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2013338696"/>
        <w:docPartObj>
          <w:docPartGallery w:val="Cover Pages"/>
          <w:docPartUnique/>
        </w:docPartObj>
      </w:sdtPr>
      <w:sdtEndPr>
        <w:rPr>
          <w:rFonts w:ascii="Arial" w:hAnsi="Arial" w:cs="Arial"/>
          <w:b/>
          <w:color w:val="auto"/>
          <w:sz w:val="24"/>
          <w:szCs w:val="24"/>
        </w:rPr>
      </w:sdtEndPr>
      <w:sdtContent>
        <w:p w14:paraId="4113CCB5" w14:textId="77777777" w:rsidR="00855909" w:rsidRDefault="00855909">
          <w:pPr>
            <w:pStyle w:val="NoSpacing"/>
            <w:spacing w:before="1540" w:after="240"/>
            <w:jc w:val="center"/>
            <w:rPr>
              <w:color w:val="5B9BD5" w:themeColor="accent1"/>
            </w:rPr>
          </w:pPr>
          <w:r>
            <w:rPr>
              <w:noProof/>
              <w:color w:val="5B9BD5" w:themeColor="accent1"/>
              <w:lang w:eastAsia="en-GB"/>
            </w:rPr>
            <w:drawing>
              <wp:inline distT="0" distB="0" distL="0" distR="0" wp14:anchorId="3DAEDC29" wp14:editId="7840F87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FA110B9" w14:textId="77777777" w:rsidR="00855909" w:rsidRPr="00855909" w:rsidRDefault="00855909" w:rsidP="0085590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56"/>
              <w:szCs w:val="56"/>
            </w:rPr>
          </w:pPr>
          <w:r w:rsidRPr="00855909">
            <w:rPr>
              <w:rFonts w:asciiTheme="majorHAnsi" w:eastAsiaTheme="majorEastAsia" w:hAnsiTheme="majorHAnsi" w:cstheme="majorBidi"/>
              <w:caps/>
              <w:color w:val="5B9BD5" w:themeColor="accent1"/>
              <w:sz w:val="56"/>
              <w:szCs w:val="56"/>
            </w:rPr>
            <w:t>COMPARISON OF TWO HOSPITALITY ORGANIZATION</w:t>
          </w:r>
        </w:p>
        <w:sdt>
          <w:sdtPr>
            <w:rPr>
              <w:color w:val="5B9BD5" w:themeColor="accent1"/>
              <w:sz w:val="28"/>
              <w:szCs w:val="28"/>
            </w:rPr>
            <w:alias w:val="Subtitle"/>
            <w:tag w:val=""/>
            <w:id w:val="328029620"/>
            <w:placeholder>
              <w:docPart w:val="B831C8A72118495BAFA664F44638FAEE"/>
            </w:placeholder>
            <w:dataBinding w:prefixMappings="xmlns:ns0='http://purl.org/dc/elements/1.1/' xmlns:ns1='http://schemas.openxmlformats.org/package/2006/metadata/core-properties' " w:xpath="/ns1:coreProperties[1]/ns0:subject[1]" w:storeItemID="{6C3C8BC8-F283-45AE-878A-BAB7291924A1}"/>
            <w:text/>
          </w:sdtPr>
          <w:sdtEndPr/>
          <w:sdtContent>
            <w:p w14:paraId="510B624C" w14:textId="77777777" w:rsidR="00855909" w:rsidRDefault="00855909">
              <w:pPr>
                <w:pStyle w:val="NoSpacing"/>
                <w:jc w:val="center"/>
                <w:rPr>
                  <w:color w:val="5B9BD5" w:themeColor="accent1"/>
                  <w:sz w:val="28"/>
                  <w:szCs w:val="28"/>
                </w:rPr>
              </w:pPr>
              <w:r>
                <w:rPr>
                  <w:color w:val="5B9BD5" w:themeColor="accent1"/>
                  <w:sz w:val="28"/>
                  <w:szCs w:val="28"/>
                </w:rPr>
                <w:t>BUSINESS REPORT</w:t>
              </w:r>
            </w:p>
          </w:sdtContent>
        </w:sdt>
        <w:p w14:paraId="3CC6D653" w14:textId="77777777" w:rsidR="00855909" w:rsidRDefault="00855909">
          <w:pPr>
            <w:pStyle w:val="NoSpacing"/>
            <w:spacing w:before="480"/>
            <w:jc w:val="center"/>
            <w:rPr>
              <w:color w:val="5B9BD5" w:themeColor="accent1"/>
            </w:rPr>
          </w:pPr>
          <w:r>
            <w:rPr>
              <w:noProof/>
              <w:color w:val="5B9BD5" w:themeColor="accent1"/>
              <w:lang w:eastAsia="en-GB"/>
            </w:rPr>
            <mc:AlternateContent>
              <mc:Choice Requires="wps">
                <w:drawing>
                  <wp:anchor distT="0" distB="0" distL="114300" distR="114300" simplePos="0" relativeHeight="251662336" behindDoc="0" locked="0" layoutInCell="1" allowOverlap="1" wp14:anchorId="6F88084D" wp14:editId="50B3588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BCCDA0D" w14:textId="77777777" w:rsidR="00855909" w:rsidRDefault="00786CBE">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0CD5F2E0" w14:textId="77777777" w:rsidR="00855909" w:rsidRDefault="00556CFE">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86CBE">
                                      <w:rPr>
                                        <w:caps/>
                                        <w:color w:val="5B9BD5" w:themeColor="accent1"/>
                                      </w:rPr>
                                      <w:t xml:space="preserve">     </w:t>
                                    </w:r>
                                  </w:sdtContent>
                                </w:sdt>
                              </w:p>
                              <w:p w14:paraId="06D3402A" w14:textId="77777777" w:rsidR="00855909" w:rsidRDefault="00556CF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86CB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88084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233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BCCDA0D" w14:textId="77777777" w:rsidR="00855909" w:rsidRDefault="00786CBE">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0CD5F2E0" w14:textId="77777777" w:rsidR="00855909" w:rsidRDefault="00556CFE">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86CBE">
                                <w:rPr>
                                  <w:caps/>
                                  <w:color w:val="5B9BD5" w:themeColor="accent1"/>
                                </w:rPr>
                                <w:t xml:space="preserve">     </w:t>
                              </w:r>
                            </w:sdtContent>
                          </w:sdt>
                        </w:p>
                        <w:p w14:paraId="06D3402A" w14:textId="77777777" w:rsidR="00855909" w:rsidRDefault="00556CF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86CBE">
                                <w:rPr>
                                  <w:color w:val="5B9BD5" w:themeColor="accent1"/>
                                </w:rPr>
                                <w:t xml:space="preserve">     </w:t>
                              </w:r>
                            </w:sdtContent>
                          </w:sdt>
                        </w:p>
                      </w:txbxContent>
                    </v:textbox>
                    <w10:wrap anchorx="margin" anchory="page"/>
                  </v:shape>
                </w:pict>
              </mc:Fallback>
            </mc:AlternateContent>
          </w:r>
          <w:r>
            <w:rPr>
              <w:noProof/>
              <w:color w:val="5B9BD5" w:themeColor="accent1"/>
              <w:lang w:eastAsia="en-GB"/>
            </w:rPr>
            <w:drawing>
              <wp:inline distT="0" distB="0" distL="0" distR="0" wp14:anchorId="0B58E654" wp14:editId="6C88D47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5134FD" w14:textId="77777777" w:rsidR="00855909" w:rsidRDefault="00786CBE" w:rsidP="00A26935">
          <w:pPr>
            <w:rPr>
              <w:rFonts w:ascii="Arial" w:hAnsi="Arial" w:cs="Arial"/>
              <w:b/>
              <w:sz w:val="24"/>
              <w:szCs w:val="24"/>
            </w:rPr>
          </w:pPr>
          <w:r w:rsidRPr="00786CBE">
            <w:rPr>
              <w:rFonts w:ascii="Arial" w:hAnsi="Arial" w:cs="Arial"/>
              <w:b/>
              <w:noProof/>
              <w:sz w:val="24"/>
              <w:szCs w:val="24"/>
              <w:lang w:eastAsia="en-GB"/>
            </w:rPr>
            <mc:AlternateContent>
              <mc:Choice Requires="wps">
                <w:drawing>
                  <wp:anchor distT="91440" distB="91440" distL="114300" distR="114300" simplePos="0" relativeHeight="251664384" behindDoc="0" locked="0" layoutInCell="1" allowOverlap="1" wp14:anchorId="584BE306" wp14:editId="72513884">
                    <wp:simplePos x="0" y="0"/>
                    <wp:positionH relativeFrom="margin">
                      <wp:align>center</wp:align>
                    </wp:positionH>
                    <wp:positionV relativeFrom="paragraph">
                      <wp:posOffset>2727960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5DF99AE9" w14:textId="066FC732" w:rsidR="00786CBE" w:rsidRDefault="00786CBE">
                                <w:pPr>
                                  <w:pBdr>
                                    <w:top w:val="single" w:sz="24" w:space="8" w:color="5B9BD5" w:themeColor="accent1"/>
                                    <w:bottom w:val="single" w:sz="24" w:space="8" w:color="5B9BD5" w:themeColor="accent1"/>
                                  </w:pBdr>
                                  <w:spacing w:after="0"/>
                                  <w:rPr>
                                    <w:iCs/>
                                    <w:color w:val="5B9BD5" w:themeColor="accent1"/>
                                    <w:sz w:val="24"/>
                                    <w:szCs w:val="24"/>
                                  </w:rPr>
                                </w:pPr>
                                <w:r>
                                  <w:rPr>
                                    <w:iCs/>
                                    <w:color w:val="5B9BD5" w:themeColor="accent1"/>
                                    <w:sz w:val="24"/>
                                    <w:szCs w:val="24"/>
                                  </w:rPr>
                                  <w:t>SUBMITTED TO:</w:t>
                                </w:r>
                                <w:r w:rsidR="003B4E70">
                                  <w:rPr>
                                    <w:iCs/>
                                    <w:color w:val="5B9BD5" w:themeColor="accent1"/>
                                    <w:sz w:val="24"/>
                                    <w:szCs w:val="24"/>
                                  </w:rPr>
                                  <w:t xml:space="preserve"> Tristan Hawkins</w:t>
                                </w:r>
                              </w:p>
                              <w:p w14:paraId="4BB8CC36" w14:textId="3CF5D310" w:rsidR="00786CBE" w:rsidRDefault="00786CBE">
                                <w:pPr>
                                  <w:pBdr>
                                    <w:top w:val="single" w:sz="24" w:space="8" w:color="5B9BD5" w:themeColor="accent1"/>
                                    <w:bottom w:val="single" w:sz="24" w:space="8" w:color="5B9BD5" w:themeColor="accent1"/>
                                  </w:pBdr>
                                  <w:spacing w:after="0"/>
                                  <w:rPr>
                                    <w:iCs/>
                                    <w:color w:val="5B9BD5" w:themeColor="accent1"/>
                                    <w:sz w:val="24"/>
                                    <w:szCs w:val="24"/>
                                  </w:rPr>
                                </w:pPr>
                                <w:r>
                                  <w:rPr>
                                    <w:iCs/>
                                    <w:color w:val="5B9BD5" w:themeColor="accent1"/>
                                    <w:sz w:val="24"/>
                                    <w:szCs w:val="24"/>
                                  </w:rPr>
                                  <w:t>SUBMITTED BY:</w:t>
                                </w:r>
                                <w:r w:rsidR="003B4E70">
                                  <w:rPr>
                                    <w:iCs/>
                                    <w:color w:val="5B9BD5" w:themeColor="accent1"/>
                                    <w:sz w:val="24"/>
                                    <w:szCs w:val="24"/>
                                  </w:rPr>
                                  <w:t xml:space="preserve"> Helal Ahmed Reza</w:t>
                                </w:r>
                              </w:p>
                              <w:p w14:paraId="0B7F1F38" w14:textId="2E753E23" w:rsidR="00786CBE" w:rsidRDefault="00786CBE">
                                <w:pPr>
                                  <w:pBdr>
                                    <w:top w:val="single" w:sz="24" w:space="8" w:color="5B9BD5" w:themeColor="accent1"/>
                                    <w:bottom w:val="single" w:sz="24" w:space="8" w:color="5B9BD5" w:themeColor="accent1"/>
                                  </w:pBdr>
                                  <w:spacing w:after="0"/>
                                  <w:rPr>
                                    <w:iCs/>
                                    <w:color w:val="5B9BD5" w:themeColor="accent1"/>
                                    <w:sz w:val="24"/>
                                    <w:szCs w:val="24"/>
                                  </w:rPr>
                                </w:pPr>
                                <w:r>
                                  <w:rPr>
                                    <w:iCs/>
                                    <w:color w:val="5B9BD5" w:themeColor="accent1"/>
                                    <w:sz w:val="24"/>
                                    <w:szCs w:val="24"/>
                                  </w:rPr>
                                  <w:t>COURSE MODULE:</w:t>
                                </w:r>
                                <w:r w:rsidR="00B46763">
                                  <w:rPr>
                                    <w:iCs/>
                                    <w:color w:val="5B9BD5" w:themeColor="accent1"/>
                                    <w:sz w:val="24"/>
                                    <w:szCs w:val="24"/>
                                  </w:rPr>
                                  <w:t xml:space="preserve"> BMIH5007</w:t>
                                </w:r>
                              </w:p>
                              <w:p w14:paraId="26DD5487" w14:textId="38F9F157" w:rsidR="00786CBE" w:rsidRDefault="00786CBE">
                                <w:pPr>
                                  <w:pBdr>
                                    <w:top w:val="single" w:sz="24" w:space="8" w:color="5B9BD5" w:themeColor="accent1"/>
                                    <w:bottom w:val="single" w:sz="24" w:space="8" w:color="5B9BD5" w:themeColor="accent1"/>
                                  </w:pBdr>
                                  <w:spacing w:after="0"/>
                                  <w:rPr>
                                    <w:iCs/>
                                    <w:color w:val="5B9BD5" w:themeColor="accent1"/>
                                    <w:sz w:val="24"/>
                                    <w:szCs w:val="24"/>
                                  </w:rPr>
                                </w:pPr>
                                <w:r>
                                  <w:rPr>
                                    <w:iCs/>
                                    <w:color w:val="5B9BD5" w:themeColor="accent1"/>
                                    <w:sz w:val="24"/>
                                    <w:szCs w:val="24"/>
                                  </w:rPr>
                                  <w:t>COURSE TITLE:</w:t>
                                </w:r>
                                <w:r w:rsidR="006705FB">
                                  <w:rPr>
                                    <w:iCs/>
                                    <w:color w:val="5B9BD5" w:themeColor="accent1"/>
                                    <w:sz w:val="24"/>
                                    <w:szCs w:val="24"/>
                                  </w:rPr>
                                  <w:t xml:space="preserve"> Financial Management for The </w:t>
                                </w:r>
                                <w:r w:rsidR="006D4331">
                                  <w:rPr>
                                    <w:iCs/>
                                    <w:color w:val="5B9BD5" w:themeColor="accent1"/>
                                    <w:sz w:val="24"/>
                                    <w:szCs w:val="24"/>
                                  </w:rPr>
                                  <w:t>Hotel Industry</w:t>
                                </w:r>
                              </w:p>
                              <w:p w14:paraId="140086D4" w14:textId="632E0915" w:rsidR="00786CBE" w:rsidRPr="00786CBE" w:rsidRDefault="00786CBE">
                                <w:pPr>
                                  <w:pBdr>
                                    <w:top w:val="single" w:sz="24" w:space="8" w:color="5B9BD5" w:themeColor="accent1"/>
                                    <w:bottom w:val="single" w:sz="24" w:space="8" w:color="5B9BD5" w:themeColor="accent1"/>
                                  </w:pBdr>
                                  <w:spacing w:after="0"/>
                                  <w:rPr>
                                    <w:iCs/>
                                    <w:color w:val="5B9BD5" w:themeColor="accent1"/>
                                    <w:sz w:val="24"/>
                                  </w:rPr>
                                </w:pPr>
                                <w:r>
                                  <w:rPr>
                                    <w:iCs/>
                                    <w:color w:val="5B9BD5" w:themeColor="accent1"/>
                                    <w:sz w:val="24"/>
                                    <w:szCs w:val="24"/>
                                  </w:rPr>
                                  <w:t>STUDENT ID</w:t>
                                </w:r>
                                <w:r w:rsidR="006D4331">
                                  <w:rPr>
                                    <w:iCs/>
                                    <w:color w:val="5B9BD5" w:themeColor="accent1"/>
                                    <w:sz w:val="24"/>
                                    <w:szCs w:val="24"/>
                                  </w:rPr>
                                  <w:t xml:space="preserve">: </w:t>
                                </w:r>
                                <w:r w:rsidR="00EF05EF">
                                  <w:rPr>
                                    <w:iCs/>
                                    <w:color w:val="5B9BD5" w:themeColor="accent1"/>
                                    <w:sz w:val="24"/>
                                    <w:szCs w:val="24"/>
                                  </w:rPr>
                                  <w:t>202130</w:t>
                                </w:r>
                                <w:r w:rsidR="00C80955">
                                  <w:rPr>
                                    <w:iCs/>
                                    <w:color w:val="5B9BD5" w:themeColor="accent1"/>
                                    <w:sz w:val="24"/>
                                    <w:szCs w:val="24"/>
                                  </w:rPr>
                                  <w:t>9701</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584BE306" id="Text Box 2" o:spid="_x0000_s1027" type="#_x0000_t202" style="position:absolute;margin-left:0;margin-top:214.8pt;width:273.6pt;height:110.55pt;z-index:251664384;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" filled="f" stroked="f">
                    <v:textbox style="mso-fit-shape-to-text:t">
                      <w:txbxContent>
                        <w:p w14:paraId="5DF99AE9" w14:textId="066FC732" w:rsidR="00786CBE" w:rsidRDefault="00786CBE">
                          <w:pPr>
                            <w:pBdr>
                              <w:top w:val="single" w:sz="24" w:space="8" w:color="5B9BD5" w:themeColor="accent1"/>
                              <w:bottom w:val="single" w:sz="24" w:space="8" w:color="5B9BD5" w:themeColor="accent1"/>
                            </w:pBdr>
                            <w:spacing w:after="0"/>
                            <w:rPr>
                              <w:iCs/>
                              <w:color w:val="5B9BD5" w:themeColor="accent1"/>
                              <w:sz w:val="24"/>
                              <w:szCs w:val="24"/>
                            </w:rPr>
                          </w:pPr>
                          <w:r>
                            <w:rPr>
                              <w:iCs/>
                              <w:color w:val="5B9BD5" w:themeColor="accent1"/>
                              <w:sz w:val="24"/>
                              <w:szCs w:val="24"/>
                            </w:rPr>
                            <w:t>SUBMITTED TO:</w:t>
                          </w:r>
                          <w:r w:rsidR="003B4E70">
                            <w:rPr>
                              <w:iCs/>
                              <w:color w:val="5B9BD5" w:themeColor="accent1"/>
                              <w:sz w:val="24"/>
                              <w:szCs w:val="24"/>
                            </w:rPr>
                            <w:t xml:space="preserve"> Tristan Hawkins</w:t>
                          </w:r>
                        </w:p>
                        <w:p w14:paraId="4BB8CC36" w14:textId="3CF5D310" w:rsidR="00786CBE" w:rsidRDefault="00786CBE">
                          <w:pPr>
                            <w:pBdr>
                              <w:top w:val="single" w:sz="24" w:space="8" w:color="5B9BD5" w:themeColor="accent1"/>
                              <w:bottom w:val="single" w:sz="24" w:space="8" w:color="5B9BD5" w:themeColor="accent1"/>
                            </w:pBdr>
                            <w:spacing w:after="0"/>
                            <w:rPr>
                              <w:iCs/>
                              <w:color w:val="5B9BD5" w:themeColor="accent1"/>
                              <w:sz w:val="24"/>
                              <w:szCs w:val="24"/>
                            </w:rPr>
                          </w:pPr>
                          <w:r>
                            <w:rPr>
                              <w:iCs/>
                              <w:color w:val="5B9BD5" w:themeColor="accent1"/>
                              <w:sz w:val="24"/>
                              <w:szCs w:val="24"/>
                            </w:rPr>
                            <w:t>SUBMITTED BY:</w:t>
                          </w:r>
                          <w:r w:rsidR="003B4E70">
                            <w:rPr>
                              <w:iCs/>
                              <w:color w:val="5B9BD5" w:themeColor="accent1"/>
                              <w:sz w:val="24"/>
                              <w:szCs w:val="24"/>
                            </w:rPr>
                            <w:t xml:space="preserve"> Helal Ahmed Reza</w:t>
                          </w:r>
                        </w:p>
                        <w:p w14:paraId="0B7F1F38" w14:textId="2E753E23" w:rsidR="00786CBE" w:rsidRDefault="00786CBE">
                          <w:pPr>
                            <w:pBdr>
                              <w:top w:val="single" w:sz="24" w:space="8" w:color="5B9BD5" w:themeColor="accent1"/>
                              <w:bottom w:val="single" w:sz="24" w:space="8" w:color="5B9BD5" w:themeColor="accent1"/>
                            </w:pBdr>
                            <w:spacing w:after="0"/>
                            <w:rPr>
                              <w:iCs/>
                              <w:color w:val="5B9BD5" w:themeColor="accent1"/>
                              <w:sz w:val="24"/>
                              <w:szCs w:val="24"/>
                            </w:rPr>
                          </w:pPr>
                          <w:r>
                            <w:rPr>
                              <w:iCs/>
                              <w:color w:val="5B9BD5" w:themeColor="accent1"/>
                              <w:sz w:val="24"/>
                              <w:szCs w:val="24"/>
                            </w:rPr>
                            <w:t>COURSE MODULE:</w:t>
                          </w:r>
                          <w:r w:rsidR="00B46763">
                            <w:rPr>
                              <w:iCs/>
                              <w:color w:val="5B9BD5" w:themeColor="accent1"/>
                              <w:sz w:val="24"/>
                              <w:szCs w:val="24"/>
                            </w:rPr>
                            <w:t xml:space="preserve"> BMIH5007</w:t>
                          </w:r>
                        </w:p>
                        <w:p w14:paraId="26DD5487" w14:textId="38F9F157" w:rsidR="00786CBE" w:rsidRDefault="00786CBE">
                          <w:pPr>
                            <w:pBdr>
                              <w:top w:val="single" w:sz="24" w:space="8" w:color="5B9BD5" w:themeColor="accent1"/>
                              <w:bottom w:val="single" w:sz="24" w:space="8" w:color="5B9BD5" w:themeColor="accent1"/>
                            </w:pBdr>
                            <w:spacing w:after="0"/>
                            <w:rPr>
                              <w:iCs/>
                              <w:color w:val="5B9BD5" w:themeColor="accent1"/>
                              <w:sz w:val="24"/>
                              <w:szCs w:val="24"/>
                            </w:rPr>
                          </w:pPr>
                          <w:r>
                            <w:rPr>
                              <w:iCs/>
                              <w:color w:val="5B9BD5" w:themeColor="accent1"/>
                              <w:sz w:val="24"/>
                              <w:szCs w:val="24"/>
                            </w:rPr>
                            <w:t>COURSE TITLE:</w:t>
                          </w:r>
                          <w:r w:rsidR="006705FB">
                            <w:rPr>
                              <w:iCs/>
                              <w:color w:val="5B9BD5" w:themeColor="accent1"/>
                              <w:sz w:val="24"/>
                              <w:szCs w:val="24"/>
                            </w:rPr>
                            <w:t xml:space="preserve"> Financial Management for The </w:t>
                          </w:r>
                          <w:r w:rsidR="006D4331">
                            <w:rPr>
                              <w:iCs/>
                              <w:color w:val="5B9BD5" w:themeColor="accent1"/>
                              <w:sz w:val="24"/>
                              <w:szCs w:val="24"/>
                            </w:rPr>
                            <w:t>Hotel Industry</w:t>
                          </w:r>
                        </w:p>
                        <w:p w14:paraId="140086D4" w14:textId="632E0915" w:rsidR="00786CBE" w:rsidRPr="00786CBE" w:rsidRDefault="00786CBE">
                          <w:pPr>
                            <w:pBdr>
                              <w:top w:val="single" w:sz="24" w:space="8" w:color="5B9BD5" w:themeColor="accent1"/>
                              <w:bottom w:val="single" w:sz="24" w:space="8" w:color="5B9BD5" w:themeColor="accent1"/>
                            </w:pBdr>
                            <w:spacing w:after="0"/>
                            <w:rPr>
                              <w:iCs/>
                              <w:color w:val="5B9BD5" w:themeColor="accent1"/>
                              <w:sz w:val="24"/>
                            </w:rPr>
                          </w:pPr>
                          <w:r>
                            <w:rPr>
                              <w:iCs/>
                              <w:color w:val="5B9BD5" w:themeColor="accent1"/>
                              <w:sz w:val="24"/>
                              <w:szCs w:val="24"/>
                            </w:rPr>
                            <w:t>STUDENT ID</w:t>
                          </w:r>
                          <w:r w:rsidR="006D4331">
                            <w:rPr>
                              <w:iCs/>
                              <w:color w:val="5B9BD5" w:themeColor="accent1"/>
                              <w:sz w:val="24"/>
                              <w:szCs w:val="24"/>
                            </w:rPr>
                            <w:t xml:space="preserve">: </w:t>
                          </w:r>
                          <w:r w:rsidR="00EF05EF">
                            <w:rPr>
                              <w:iCs/>
                              <w:color w:val="5B9BD5" w:themeColor="accent1"/>
                              <w:sz w:val="24"/>
                              <w:szCs w:val="24"/>
                            </w:rPr>
                            <w:t>202130</w:t>
                          </w:r>
                          <w:r w:rsidR="00C80955">
                            <w:rPr>
                              <w:iCs/>
                              <w:color w:val="5B9BD5" w:themeColor="accent1"/>
                              <w:sz w:val="24"/>
                              <w:szCs w:val="24"/>
                            </w:rPr>
                            <w:t>9701</w:t>
                          </w:r>
                        </w:p>
                      </w:txbxContent>
                    </v:textbox>
                    <w10:wrap type="topAndBottom" anchorx="margin"/>
                  </v:shape>
                </w:pict>
              </mc:Fallback>
            </mc:AlternateContent>
          </w:r>
          <w:r w:rsidR="00855909">
            <w:rPr>
              <w:rFonts w:ascii="Arial" w:hAnsi="Arial" w:cs="Arial"/>
              <w:b/>
              <w:sz w:val="24"/>
              <w:szCs w:val="24"/>
            </w:rPr>
            <w:br w:type="page"/>
          </w:r>
        </w:p>
      </w:sdtContent>
    </w:sdt>
    <w:sdt>
      <w:sdtPr>
        <w:rPr>
          <w:rFonts w:asciiTheme="minorHAnsi" w:eastAsiaTheme="minorHAnsi" w:hAnsiTheme="minorHAnsi" w:cstheme="minorBidi"/>
          <w:color w:val="auto"/>
          <w:sz w:val="22"/>
          <w:szCs w:val="22"/>
          <w:lang w:val="en-GB"/>
        </w:rPr>
        <w:id w:val="362102820"/>
        <w:docPartObj>
          <w:docPartGallery w:val="Table of Contents"/>
          <w:docPartUnique/>
        </w:docPartObj>
      </w:sdtPr>
      <w:sdtEndPr>
        <w:rPr>
          <w:b/>
          <w:bCs/>
          <w:noProof/>
        </w:rPr>
      </w:sdtEndPr>
      <w:sdtContent>
        <w:p w14:paraId="734126F0" w14:textId="1C56872D" w:rsidR="00A26935" w:rsidRPr="00A26935" w:rsidRDefault="00A26935">
          <w:pPr>
            <w:pStyle w:val="TOCHeading"/>
            <w:rPr>
              <w:rFonts w:ascii="Arial" w:hAnsi="Arial" w:cs="Arial"/>
              <w:b/>
              <w:color w:val="000000" w:themeColor="text1"/>
              <w:sz w:val="24"/>
              <w:szCs w:val="24"/>
            </w:rPr>
          </w:pPr>
          <w:r w:rsidRPr="00A26935">
            <w:rPr>
              <w:rFonts w:ascii="Arial" w:hAnsi="Arial" w:cs="Arial"/>
              <w:b/>
              <w:color w:val="000000" w:themeColor="text1"/>
              <w:sz w:val="24"/>
              <w:szCs w:val="24"/>
            </w:rPr>
            <w:t>Contents</w:t>
          </w:r>
          <w:r w:rsidR="00B46763">
            <w:rPr>
              <w:rFonts w:ascii="Arial" w:hAnsi="Arial" w:cs="Arial"/>
              <w:b/>
              <w:color w:val="000000" w:themeColor="text1"/>
              <w:sz w:val="24"/>
              <w:szCs w:val="24"/>
            </w:rPr>
            <w:t>0</w:t>
          </w:r>
        </w:p>
        <w:p w14:paraId="257FC0AC" w14:textId="77777777" w:rsidR="00A26935" w:rsidRPr="00A26935" w:rsidRDefault="00A26935">
          <w:pPr>
            <w:pStyle w:val="TOC1"/>
            <w:tabs>
              <w:tab w:val="right" w:leader="dot" w:pos="9016"/>
            </w:tabs>
            <w:rPr>
              <w:rFonts w:ascii="Arial" w:hAnsi="Arial" w:cs="Arial"/>
              <w:noProof/>
              <w:sz w:val="24"/>
              <w:szCs w:val="24"/>
            </w:rPr>
          </w:pPr>
          <w:r w:rsidRPr="00A26935">
            <w:rPr>
              <w:rFonts w:ascii="Arial" w:hAnsi="Arial" w:cs="Arial"/>
              <w:sz w:val="24"/>
              <w:szCs w:val="24"/>
            </w:rPr>
            <w:fldChar w:fldCharType="begin"/>
          </w:r>
          <w:r w:rsidRPr="00A26935">
            <w:rPr>
              <w:rFonts w:ascii="Arial" w:hAnsi="Arial" w:cs="Arial"/>
              <w:sz w:val="24"/>
              <w:szCs w:val="24"/>
            </w:rPr>
            <w:instrText xml:space="preserve"> TOC \o "1-3" \h \z \u </w:instrText>
          </w:r>
          <w:r w:rsidRPr="00A26935">
            <w:rPr>
              <w:rFonts w:ascii="Arial" w:hAnsi="Arial" w:cs="Arial"/>
              <w:sz w:val="24"/>
              <w:szCs w:val="24"/>
            </w:rPr>
            <w:fldChar w:fldCharType="separate"/>
          </w:r>
          <w:hyperlink w:anchor="_Toc159441377" w:history="1">
            <w:r w:rsidRPr="00A26935">
              <w:rPr>
                <w:rStyle w:val="Hyperlink"/>
                <w:rFonts w:ascii="Arial" w:hAnsi="Arial" w:cs="Arial"/>
                <w:noProof/>
                <w:sz w:val="24"/>
                <w:szCs w:val="24"/>
              </w:rPr>
              <w:t>Executive Summary</w:t>
            </w:r>
            <w:r w:rsidRPr="00A26935">
              <w:rPr>
                <w:rFonts w:ascii="Arial" w:hAnsi="Arial" w:cs="Arial"/>
                <w:noProof/>
                <w:webHidden/>
                <w:sz w:val="24"/>
                <w:szCs w:val="24"/>
              </w:rPr>
              <w:tab/>
            </w:r>
            <w:r w:rsidRPr="00A26935">
              <w:rPr>
                <w:rFonts w:ascii="Arial" w:hAnsi="Arial" w:cs="Arial"/>
                <w:noProof/>
                <w:webHidden/>
                <w:sz w:val="24"/>
                <w:szCs w:val="24"/>
              </w:rPr>
              <w:fldChar w:fldCharType="begin"/>
            </w:r>
            <w:r w:rsidRPr="00A26935">
              <w:rPr>
                <w:rFonts w:ascii="Arial" w:hAnsi="Arial" w:cs="Arial"/>
                <w:noProof/>
                <w:webHidden/>
                <w:sz w:val="24"/>
                <w:szCs w:val="24"/>
              </w:rPr>
              <w:instrText xml:space="preserve"> PAGEREF _Toc159441377 \h </w:instrText>
            </w:r>
            <w:r w:rsidRPr="00A26935">
              <w:rPr>
                <w:rFonts w:ascii="Arial" w:hAnsi="Arial" w:cs="Arial"/>
                <w:noProof/>
                <w:webHidden/>
                <w:sz w:val="24"/>
                <w:szCs w:val="24"/>
              </w:rPr>
            </w:r>
            <w:r w:rsidRPr="00A26935">
              <w:rPr>
                <w:rFonts w:ascii="Arial" w:hAnsi="Arial" w:cs="Arial"/>
                <w:noProof/>
                <w:webHidden/>
                <w:sz w:val="24"/>
                <w:szCs w:val="24"/>
              </w:rPr>
              <w:fldChar w:fldCharType="separate"/>
            </w:r>
            <w:r w:rsidRPr="00A26935">
              <w:rPr>
                <w:rFonts w:ascii="Arial" w:hAnsi="Arial" w:cs="Arial"/>
                <w:noProof/>
                <w:webHidden/>
                <w:sz w:val="24"/>
                <w:szCs w:val="24"/>
              </w:rPr>
              <w:t>2</w:t>
            </w:r>
            <w:r w:rsidRPr="00A26935">
              <w:rPr>
                <w:rFonts w:ascii="Arial" w:hAnsi="Arial" w:cs="Arial"/>
                <w:noProof/>
                <w:webHidden/>
                <w:sz w:val="24"/>
                <w:szCs w:val="24"/>
              </w:rPr>
              <w:fldChar w:fldCharType="end"/>
            </w:r>
          </w:hyperlink>
        </w:p>
        <w:p w14:paraId="310F4726" w14:textId="77777777" w:rsidR="00A26935" w:rsidRPr="00A26935" w:rsidRDefault="00556CFE">
          <w:pPr>
            <w:pStyle w:val="TOC1"/>
            <w:tabs>
              <w:tab w:val="right" w:leader="dot" w:pos="9016"/>
            </w:tabs>
            <w:rPr>
              <w:rFonts w:ascii="Arial" w:hAnsi="Arial" w:cs="Arial"/>
              <w:noProof/>
              <w:sz w:val="24"/>
              <w:szCs w:val="24"/>
            </w:rPr>
          </w:pPr>
          <w:hyperlink w:anchor="_Toc159441378" w:history="1">
            <w:r w:rsidR="00A26935" w:rsidRPr="00A26935">
              <w:rPr>
                <w:rStyle w:val="Hyperlink"/>
                <w:rFonts w:ascii="Arial" w:hAnsi="Arial" w:cs="Arial"/>
                <w:noProof/>
                <w:sz w:val="24"/>
                <w:szCs w:val="24"/>
              </w:rPr>
              <w:t xml:space="preserve">Introduction of </w:t>
            </w:r>
            <w:r w:rsidR="00A26935" w:rsidRPr="00A26935">
              <w:rPr>
                <w:rStyle w:val="Hyperlink"/>
                <w:rFonts w:ascii="Arial" w:hAnsi="Arial" w:cs="Arial"/>
                <w:noProof/>
                <w:sz w:val="24"/>
                <w:szCs w:val="24"/>
                <w:shd w:val="clear" w:color="auto" w:fill="FFFFFF"/>
              </w:rPr>
              <w:t>Mandarin Oriental Hotel Group</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_Toc159441378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3</w:t>
            </w:r>
            <w:r w:rsidR="00A26935" w:rsidRPr="00A26935">
              <w:rPr>
                <w:rFonts w:ascii="Arial" w:hAnsi="Arial" w:cs="Arial"/>
                <w:noProof/>
                <w:webHidden/>
                <w:sz w:val="24"/>
                <w:szCs w:val="24"/>
              </w:rPr>
              <w:fldChar w:fldCharType="end"/>
            </w:r>
          </w:hyperlink>
        </w:p>
        <w:p w14:paraId="32294D47" w14:textId="77777777" w:rsidR="00A26935" w:rsidRPr="00A26935" w:rsidRDefault="00556CFE">
          <w:pPr>
            <w:pStyle w:val="TOC1"/>
            <w:tabs>
              <w:tab w:val="right" w:leader="dot" w:pos="9016"/>
            </w:tabs>
            <w:rPr>
              <w:rFonts w:ascii="Arial" w:hAnsi="Arial" w:cs="Arial"/>
              <w:noProof/>
              <w:sz w:val="24"/>
              <w:szCs w:val="24"/>
            </w:rPr>
          </w:pPr>
          <w:hyperlink w:anchor="_Toc159441379" w:history="1">
            <w:r w:rsidR="00A26935" w:rsidRPr="00A26935">
              <w:rPr>
                <w:rStyle w:val="Hyperlink"/>
                <w:rFonts w:ascii="Arial" w:hAnsi="Arial" w:cs="Arial"/>
                <w:noProof/>
                <w:sz w:val="24"/>
                <w:szCs w:val="24"/>
              </w:rPr>
              <w:t>Introduction of Primmer Inn</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_Toc159441379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3</w:t>
            </w:r>
            <w:r w:rsidR="00A26935" w:rsidRPr="00A26935">
              <w:rPr>
                <w:rFonts w:ascii="Arial" w:hAnsi="Arial" w:cs="Arial"/>
                <w:noProof/>
                <w:webHidden/>
                <w:sz w:val="24"/>
                <w:szCs w:val="24"/>
              </w:rPr>
              <w:fldChar w:fldCharType="end"/>
            </w:r>
          </w:hyperlink>
        </w:p>
        <w:p w14:paraId="758679C7" w14:textId="77777777" w:rsidR="00A26935" w:rsidRPr="00A26935" w:rsidRDefault="00556CFE">
          <w:pPr>
            <w:pStyle w:val="TOC1"/>
            <w:tabs>
              <w:tab w:val="right" w:leader="dot" w:pos="9016"/>
            </w:tabs>
            <w:rPr>
              <w:rFonts w:ascii="Arial" w:hAnsi="Arial" w:cs="Arial"/>
              <w:noProof/>
              <w:sz w:val="24"/>
              <w:szCs w:val="24"/>
            </w:rPr>
          </w:pPr>
          <w:hyperlink w:anchor="_Toc159441380" w:history="1">
            <w:r w:rsidR="00A26935" w:rsidRPr="00A26935">
              <w:rPr>
                <w:rStyle w:val="Hyperlink"/>
                <w:rFonts w:ascii="Arial" w:hAnsi="Arial" w:cs="Arial"/>
                <w:noProof/>
                <w:sz w:val="24"/>
                <w:szCs w:val="24"/>
              </w:rPr>
              <w:t>Total Revenue Analysis</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_Toc159441380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3</w:t>
            </w:r>
            <w:r w:rsidR="00A26935" w:rsidRPr="00A26935">
              <w:rPr>
                <w:rFonts w:ascii="Arial" w:hAnsi="Arial" w:cs="Arial"/>
                <w:noProof/>
                <w:webHidden/>
                <w:sz w:val="24"/>
                <w:szCs w:val="24"/>
              </w:rPr>
              <w:fldChar w:fldCharType="end"/>
            </w:r>
          </w:hyperlink>
        </w:p>
        <w:p w14:paraId="42FAB118" w14:textId="77777777" w:rsidR="00A26935" w:rsidRPr="00A26935" w:rsidRDefault="00556CFE">
          <w:pPr>
            <w:pStyle w:val="TOC2"/>
            <w:tabs>
              <w:tab w:val="right" w:leader="dot" w:pos="9016"/>
            </w:tabs>
            <w:rPr>
              <w:rFonts w:ascii="Arial" w:hAnsi="Arial" w:cs="Arial"/>
              <w:noProof/>
              <w:sz w:val="24"/>
              <w:szCs w:val="24"/>
            </w:rPr>
          </w:pPr>
          <w:hyperlink w:anchor="_Toc159441381" w:history="1">
            <w:r w:rsidR="00A26935" w:rsidRPr="00A26935">
              <w:rPr>
                <w:rStyle w:val="Hyperlink"/>
                <w:rFonts w:ascii="Arial" w:hAnsi="Arial" w:cs="Arial"/>
                <w:noProof/>
                <w:sz w:val="24"/>
                <w:szCs w:val="24"/>
              </w:rPr>
              <w:t xml:space="preserve">Total Revenue of </w:t>
            </w:r>
            <w:r w:rsidR="00A26935" w:rsidRPr="00A26935">
              <w:rPr>
                <w:rStyle w:val="Hyperlink"/>
                <w:rFonts w:ascii="Arial" w:hAnsi="Arial" w:cs="Arial"/>
                <w:noProof/>
                <w:sz w:val="24"/>
                <w:szCs w:val="24"/>
                <w:shd w:val="clear" w:color="auto" w:fill="FFFFFF"/>
              </w:rPr>
              <w:t>Mandarin Oriental Hotel Group</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_Toc159441381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3</w:t>
            </w:r>
            <w:r w:rsidR="00A26935" w:rsidRPr="00A26935">
              <w:rPr>
                <w:rFonts w:ascii="Arial" w:hAnsi="Arial" w:cs="Arial"/>
                <w:noProof/>
                <w:webHidden/>
                <w:sz w:val="24"/>
                <w:szCs w:val="24"/>
              </w:rPr>
              <w:fldChar w:fldCharType="end"/>
            </w:r>
          </w:hyperlink>
        </w:p>
        <w:p w14:paraId="2668AB7B" w14:textId="77777777" w:rsidR="00A26935" w:rsidRPr="00A26935" w:rsidRDefault="00556CFE">
          <w:pPr>
            <w:pStyle w:val="TOC2"/>
            <w:tabs>
              <w:tab w:val="right" w:leader="dot" w:pos="9016"/>
            </w:tabs>
            <w:rPr>
              <w:rFonts w:ascii="Arial" w:hAnsi="Arial" w:cs="Arial"/>
              <w:noProof/>
              <w:sz w:val="24"/>
              <w:szCs w:val="24"/>
            </w:rPr>
          </w:pPr>
          <w:hyperlink w:anchor="_Toc159441382" w:history="1">
            <w:r w:rsidR="00A26935" w:rsidRPr="00A26935">
              <w:rPr>
                <w:rStyle w:val="Hyperlink"/>
                <w:rFonts w:ascii="Arial" w:hAnsi="Arial" w:cs="Arial"/>
                <w:noProof/>
                <w:sz w:val="24"/>
                <w:szCs w:val="24"/>
              </w:rPr>
              <w:t>Total Revenue of Primmer Inn Hotels</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_Toc159441382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3</w:t>
            </w:r>
            <w:r w:rsidR="00A26935" w:rsidRPr="00A26935">
              <w:rPr>
                <w:rFonts w:ascii="Arial" w:hAnsi="Arial" w:cs="Arial"/>
                <w:noProof/>
                <w:webHidden/>
                <w:sz w:val="24"/>
                <w:szCs w:val="24"/>
              </w:rPr>
              <w:fldChar w:fldCharType="end"/>
            </w:r>
          </w:hyperlink>
        </w:p>
        <w:p w14:paraId="18874548" w14:textId="77777777" w:rsidR="00A26935" w:rsidRPr="00A26935" w:rsidRDefault="00556CFE">
          <w:pPr>
            <w:pStyle w:val="TOC1"/>
            <w:tabs>
              <w:tab w:val="right" w:leader="dot" w:pos="9016"/>
            </w:tabs>
            <w:rPr>
              <w:rFonts w:ascii="Arial" w:hAnsi="Arial" w:cs="Arial"/>
              <w:noProof/>
              <w:sz w:val="24"/>
              <w:szCs w:val="24"/>
            </w:rPr>
          </w:pPr>
          <w:hyperlink w:anchor="_Toc159441383" w:history="1">
            <w:r w:rsidR="00A26935" w:rsidRPr="00A26935">
              <w:rPr>
                <w:rStyle w:val="Hyperlink"/>
                <w:rFonts w:ascii="Arial" w:hAnsi="Arial" w:cs="Arial"/>
                <w:noProof/>
                <w:sz w:val="24"/>
                <w:szCs w:val="24"/>
              </w:rPr>
              <w:t>Revenue Trends and Growth Factor</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_Toc159441383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4</w:t>
            </w:r>
            <w:r w:rsidR="00A26935" w:rsidRPr="00A26935">
              <w:rPr>
                <w:rFonts w:ascii="Arial" w:hAnsi="Arial" w:cs="Arial"/>
                <w:noProof/>
                <w:webHidden/>
                <w:sz w:val="24"/>
                <w:szCs w:val="24"/>
              </w:rPr>
              <w:fldChar w:fldCharType="end"/>
            </w:r>
          </w:hyperlink>
        </w:p>
        <w:p w14:paraId="1879AC75" w14:textId="77777777" w:rsidR="00A26935" w:rsidRPr="00A26935" w:rsidRDefault="00556CFE">
          <w:pPr>
            <w:pStyle w:val="TOC1"/>
            <w:tabs>
              <w:tab w:val="right" w:leader="dot" w:pos="9016"/>
            </w:tabs>
            <w:rPr>
              <w:rFonts w:ascii="Arial" w:hAnsi="Arial" w:cs="Arial"/>
              <w:noProof/>
              <w:sz w:val="24"/>
              <w:szCs w:val="24"/>
            </w:rPr>
          </w:pPr>
          <w:hyperlink w:anchor="_Toc159441384" w:history="1">
            <w:r w:rsidR="00A26935" w:rsidRPr="00A26935">
              <w:rPr>
                <w:rStyle w:val="Hyperlink"/>
                <w:rFonts w:ascii="Arial" w:hAnsi="Arial" w:cs="Arial"/>
                <w:noProof/>
                <w:sz w:val="24"/>
                <w:szCs w:val="24"/>
              </w:rPr>
              <w:t>Comparative Analysis</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_Toc159441384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5</w:t>
            </w:r>
            <w:r w:rsidR="00A26935" w:rsidRPr="00A26935">
              <w:rPr>
                <w:rFonts w:ascii="Arial" w:hAnsi="Arial" w:cs="Arial"/>
                <w:noProof/>
                <w:webHidden/>
                <w:sz w:val="24"/>
                <w:szCs w:val="24"/>
              </w:rPr>
              <w:fldChar w:fldCharType="end"/>
            </w:r>
          </w:hyperlink>
        </w:p>
        <w:p w14:paraId="0ED9BB0E" w14:textId="77777777" w:rsidR="00A26935" w:rsidRPr="00A26935" w:rsidRDefault="00556CFE">
          <w:pPr>
            <w:pStyle w:val="TOC2"/>
            <w:tabs>
              <w:tab w:val="right" w:leader="dot" w:pos="9016"/>
            </w:tabs>
            <w:rPr>
              <w:rFonts w:ascii="Arial" w:hAnsi="Arial" w:cs="Arial"/>
              <w:noProof/>
              <w:sz w:val="24"/>
              <w:szCs w:val="24"/>
            </w:rPr>
          </w:pPr>
          <w:hyperlink w:anchor="_Toc159441385" w:history="1">
            <w:r w:rsidR="00A26935" w:rsidRPr="00A26935">
              <w:rPr>
                <w:rStyle w:val="Hyperlink"/>
                <w:rFonts w:ascii="Arial" w:hAnsi="Arial" w:cs="Arial"/>
                <w:noProof/>
                <w:sz w:val="24"/>
                <w:szCs w:val="24"/>
              </w:rPr>
              <w:t>Total Revenue</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_Toc159441385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5</w:t>
            </w:r>
            <w:r w:rsidR="00A26935" w:rsidRPr="00A26935">
              <w:rPr>
                <w:rFonts w:ascii="Arial" w:hAnsi="Arial" w:cs="Arial"/>
                <w:noProof/>
                <w:webHidden/>
                <w:sz w:val="24"/>
                <w:szCs w:val="24"/>
              </w:rPr>
              <w:fldChar w:fldCharType="end"/>
            </w:r>
          </w:hyperlink>
        </w:p>
        <w:p w14:paraId="51E9C48D" w14:textId="77777777" w:rsidR="00A26935" w:rsidRPr="00A26935" w:rsidRDefault="00556CFE">
          <w:pPr>
            <w:pStyle w:val="TOC2"/>
            <w:tabs>
              <w:tab w:val="right" w:leader="dot" w:pos="9016"/>
            </w:tabs>
            <w:rPr>
              <w:rFonts w:ascii="Arial" w:hAnsi="Arial" w:cs="Arial"/>
              <w:noProof/>
              <w:sz w:val="24"/>
              <w:szCs w:val="24"/>
            </w:rPr>
          </w:pPr>
          <w:hyperlink w:anchor="_Toc159441386" w:history="1">
            <w:r w:rsidR="00A26935" w:rsidRPr="00A26935">
              <w:rPr>
                <w:rStyle w:val="Hyperlink"/>
                <w:rFonts w:ascii="Arial" w:hAnsi="Arial" w:cs="Arial"/>
                <w:noProof/>
                <w:sz w:val="24"/>
                <w:szCs w:val="24"/>
              </w:rPr>
              <w:t>Revenue Trends</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_Toc159441386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5</w:t>
            </w:r>
            <w:r w:rsidR="00A26935" w:rsidRPr="00A26935">
              <w:rPr>
                <w:rFonts w:ascii="Arial" w:hAnsi="Arial" w:cs="Arial"/>
                <w:noProof/>
                <w:webHidden/>
                <w:sz w:val="24"/>
                <w:szCs w:val="24"/>
              </w:rPr>
              <w:fldChar w:fldCharType="end"/>
            </w:r>
          </w:hyperlink>
        </w:p>
        <w:p w14:paraId="10264578" w14:textId="77777777" w:rsidR="00A26935" w:rsidRPr="00A26935" w:rsidRDefault="00556CFE">
          <w:pPr>
            <w:pStyle w:val="TOC2"/>
            <w:tabs>
              <w:tab w:val="right" w:leader="dot" w:pos="9016"/>
            </w:tabs>
            <w:rPr>
              <w:rFonts w:ascii="Arial" w:hAnsi="Arial" w:cs="Arial"/>
              <w:noProof/>
              <w:sz w:val="24"/>
              <w:szCs w:val="24"/>
            </w:rPr>
          </w:pPr>
          <w:hyperlink w:anchor="_Toc159441387" w:history="1">
            <w:r w:rsidR="00A26935" w:rsidRPr="00A26935">
              <w:rPr>
                <w:rStyle w:val="Hyperlink"/>
                <w:rFonts w:ascii="Arial" w:hAnsi="Arial" w:cs="Arial"/>
                <w:noProof/>
                <w:sz w:val="24"/>
                <w:szCs w:val="24"/>
              </w:rPr>
              <w:t>Factors Affecting Revenue Growth</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_Toc159441387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6</w:t>
            </w:r>
            <w:r w:rsidR="00A26935" w:rsidRPr="00A26935">
              <w:rPr>
                <w:rFonts w:ascii="Arial" w:hAnsi="Arial" w:cs="Arial"/>
                <w:noProof/>
                <w:webHidden/>
                <w:sz w:val="24"/>
                <w:szCs w:val="24"/>
              </w:rPr>
              <w:fldChar w:fldCharType="end"/>
            </w:r>
          </w:hyperlink>
        </w:p>
        <w:p w14:paraId="2743C3D1" w14:textId="77777777" w:rsidR="00A26935" w:rsidRPr="00A26935" w:rsidRDefault="00556CFE">
          <w:pPr>
            <w:pStyle w:val="TOC1"/>
            <w:tabs>
              <w:tab w:val="right" w:leader="dot" w:pos="9016"/>
            </w:tabs>
            <w:rPr>
              <w:rFonts w:ascii="Arial" w:hAnsi="Arial" w:cs="Arial"/>
              <w:noProof/>
              <w:sz w:val="24"/>
              <w:szCs w:val="24"/>
            </w:rPr>
          </w:pPr>
          <w:hyperlink w:anchor="_Toc159441388" w:history="1">
            <w:r w:rsidR="00A26935" w:rsidRPr="00A26935">
              <w:rPr>
                <w:rStyle w:val="Hyperlink"/>
                <w:rFonts w:ascii="Arial" w:hAnsi="Arial" w:cs="Arial"/>
                <w:noProof/>
                <w:sz w:val="24"/>
                <w:szCs w:val="24"/>
              </w:rPr>
              <w:t>Financial Management Strategies for Total Revenue</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_Toc159441388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6</w:t>
            </w:r>
            <w:r w:rsidR="00A26935" w:rsidRPr="00A26935">
              <w:rPr>
                <w:rFonts w:ascii="Arial" w:hAnsi="Arial" w:cs="Arial"/>
                <w:noProof/>
                <w:webHidden/>
                <w:sz w:val="24"/>
                <w:szCs w:val="24"/>
              </w:rPr>
              <w:fldChar w:fldCharType="end"/>
            </w:r>
          </w:hyperlink>
        </w:p>
        <w:p w14:paraId="6DBBFDBE" w14:textId="77777777" w:rsidR="00A26935" w:rsidRPr="00A26935" w:rsidRDefault="00556CFE">
          <w:pPr>
            <w:pStyle w:val="TOC1"/>
            <w:tabs>
              <w:tab w:val="right" w:leader="dot" w:pos="9016"/>
            </w:tabs>
            <w:rPr>
              <w:rFonts w:ascii="Arial" w:hAnsi="Arial" w:cs="Arial"/>
              <w:noProof/>
              <w:sz w:val="24"/>
              <w:szCs w:val="24"/>
            </w:rPr>
          </w:pPr>
          <w:hyperlink w:anchor="_Toc159441389" w:history="1">
            <w:r w:rsidR="00A26935" w:rsidRPr="00A26935">
              <w:rPr>
                <w:rStyle w:val="Hyperlink"/>
                <w:rFonts w:ascii="Arial" w:hAnsi="Arial" w:cs="Arial"/>
                <w:noProof/>
                <w:sz w:val="24"/>
                <w:szCs w:val="24"/>
              </w:rPr>
              <w:t>Comparison</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_Toc159441389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7</w:t>
            </w:r>
            <w:r w:rsidR="00A26935" w:rsidRPr="00A26935">
              <w:rPr>
                <w:rFonts w:ascii="Arial" w:hAnsi="Arial" w:cs="Arial"/>
                <w:noProof/>
                <w:webHidden/>
                <w:sz w:val="24"/>
                <w:szCs w:val="24"/>
              </w:rPr>
              <w:fldChar w:fldCharType="end"/>
            </w:r>
          </w:hyperlink>
        </w:p>
        <w:p w14:paraId="6002538A" w14:textId="77777777" w:rsidR="00A26935" w:rsidRPr="00A26935" w:rsidRDefault="00556CFE">
          <w:pPr>
            <w:pStyle w:val="TOC2"/>
            <w:tabs>
              <w:tab w:val="right" w:leader="dot" w:pos="9016"/>
            </w:tabs>
            <w:rPr>
              <w:rFonts w:ascii="Arial" w:hAnsi="Arial" w:cs="Arial"/>
              <w:noProof/>
              <w:sz w:val="24"/>
              <w:szCs w:val="24"/>
            </w:rPr>
          </w:pPr>
          <w:hyperlink w:anchor="_Toc159441390" w:history="1">
            <w:r w:rsidR="00A26935" w:rsidRPr="00A26935">
              <w:rPr>
                <w:rStyle w:val="Hyperlink"/>
                <w:rFonts w:ascii="Arial" w:hAnsi="Arial" w:cs="Arial"/>
                <w:noProof/>
                <w:sz w:val="24"/>
                <w:szCs w:val="24"/>
              </w:rPr>
              <w:t>Market Position</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_Toc159441390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7</w:t>
            </w:r>
            <w:r w:rsidR="00A26935" w:rsidRPr="00A26935">
              <w:rPr>
                <w:rFonts w:ascii="Arial" w:hAnsi="Arial" w:cs="Arial"/>
                <w:noProof/>
                <w:webHidden/>
                <w:sz w:val="24"/>
                <w:szCs w:val="24"/>
              </w:rPr>
              <w:fldChar w:fldCharType="end"/>
            </w:r>
          </w:hyperlink>
        </w:p>
        <w:p w14:paraId="544BB62A" w14:textId="77777777" w:rsidR="00A26935" w:rsidRPr="00A26935" w:rsidRDefault="00556CFE">
          <w:pPr>
            <w:pStyle w:val="TOC2"/>
            <w:tabs>
              <w:tab w:val="right" w:leader="dot" w:pos="9016"/>
            </w:tabs>
            <w:rPr>
              <w:rFonts w:ascii="Arial" w:hAnsi="Arial" w:cs="Arial"/>
              <w:noProof/>
              <w:sz w:val="24"/>
              <w:szCs w:val="24"/>
            </w:rPr>
          </w:pPr>
          <w:hyperlink w:anchor="_Toc159441391" w:history="1">
            <w:r w:rsidR="00A26935" w:rsidRPr="00A26935">
              <w:rPr>
                <w:rStyle w:val="Hyperlink"/>
                <w:rFonts w:ascii="Arial" w:hAnsi="Arial" w:cs="Arial"/>
                <w:noProof/>
                <w:sz w:val="24"/>
                <w:szCs w:val="24"/>
              </w:rPr>
              <w:t>Market Share</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_Toc159441391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8</w:t>
            </w:r>
            <w:r w:rsidR="00A26935" w:rsidRPr="00A26935">
              <w:rPr>
                <w:rFonts w:ascii="Arial" w:hAnsi="Arial" w:cs="Arial"/>
                <w:noProof/>
                <w:webHidden/>
                <w:sz w:val="24"/>
                <w:szCs w:val="24"/>
              </w:rPr>
              <w:fldChar w:fldCharType="end"/>
            </w:r>
          </w:hyperlink>
        </w:p>
        <w:p w14:paraId="77984BB6" w14:textId="77777777" w:rsidR="00A26935" w:rsidRPr="00A26935" w:rsidRDefault="00556CFE">
          <w:pPr>
            <w:pStyle w:val="TOC2"/>
            <w:tabs>
              <w:tab w:val="right" w:leader="dot" w:pos="9016"/>
            </w:tabs>
            <w:rPr>
              <w:rFonts w:ascii="Arial" w:hAnsi="Arial" w:cs="Arial"/>
              <w:noProof/>
              <w:sz w:val="24"/>
              <w:szCs w:val="24"/>
            </w:rPr>
          </w:pPr>
          <w:hyperlink w:anchor="_Toc159441392" w:history="1">
            <w:r w:rsidR="00A26935" w:rsidRPr="00A26935">
              <w:rPr>
                <w:rStyle w:val="Hyperlink"/>
                <w:rFonts w:ascii="Arial" w:hAnsi="Arial" w:cs="Arial"/>
                <w:noProof/>
                <w:sz w:val="24"/>
                <w:szCs w:val="24"/>
              </w:rPr>
              <w:t>Customer demographics</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_Toc159441392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8</w:t>
            </w:r>
            <w:r w:rsidR="00A26935" w:rsidRPr="00A26935">
              <w:rPr>
                <w:rFonts w:ascii="Arial" w:hAnsi="Arial" w:cs="Arial"/>
                <w:noProof/>
                <w:webHidden/>
                <w:sz w:val="24"/>
                <w:szCs w:val="24"/>
              </w:rPr>
              <w:fldChar w:fldCharType="end"/>
            </w:r>
          </w:hyperlink>
        </w:p>
        <w:p w14:paraId="289D78E2" w14:textId="77777777" w:rsidR="00A26935" w:rsidRPr="00A26935" w:rsidRDefault="00556CFE">
          <w:pPr>
            <w:pStyle w:val="TOC2"/>
            <w:tabs>
              <w:tab w:val="right" w:leader="dot" w:pos="9016"/>
            </w:tabs>
            <w:rPr>
              <w:rFonts w:ascii="Arial" w:hAnsi="Arial" w:cs="Arial"/>
              <w:noProof/>
              <w:sz w:val="24"/>
              <w:szCs w:val="24"/>
            </w:rPr>
          </w:pPr>
          <w:hyperlink w:anchor="_Toc159441393" w:history="1">
            <w:r w:rsidR="00A26935" w:rsidRPr="00A26935">
              <w:rPr>
                <w:rStyle w:val="Hyperlink"/>
                <w:rFonts w:ascii="Arial" w:hAnsi="Arial" w:cs="Arial"/>
                <w:noProof/>
                <w:sz w:val="24"/>
                <w:szCs w:val="24"/>
              </w:rPr>
              <w:t>Brand Perception</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_Toc159441393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8</w:t>
            </w:r>
            <w:r w:rsidR="00A26935" w:rsidRPr="00A26935">
              <w:rPr>
                <w:rFonts w:ascii="Arial" w:hAnsi="Arial" w:cs="Arial"/>
                <w:noProof/>
                <w:webHidden/>
                <w:sz w:val="24"/>
                <w:szCs w:val="24"/>
              </w:rPr>
              <w:fldChar w:fldCharType="end"/>
            </w:r>
          </w:hyperlink>
        </w:p>
        <w:p w14:paraId="3C334201" w14:textId="77777777" w:rsidR="00A26935" w:rsidRPr="00A26935" w:rsidRDefault="00556CFE">
          <w:pPr>
            <w:pStyle w:val="TOC1"/>
            <w:tabs>
              <w:tab w:val="right" w:leader="dot" w:pos="9016"/>
            </w:tabs>
            <w:rPr>
              <w:rFonts w:ascii="Arial" w:hAnsi="Arial" w:cs="Arial"/>
              <w:noProof/>
              <w:sz w:val="24"/>
              <w:szCs w:val="24"/>
            </w:rPr>
          </w:pPr>
          <w:hyperlink w:anchor="_Toc159441394" w:history="1">
            <w:r w:rsidR="00A26935" w:rsidRPr="00A26935">
              <w:rPr>
                <w:rStyle w:val="Hyperlink"/>
                <w:rFonts w:ascii="Arial" w:hAnsi="Arial" w:cs="Arial"/>
                <w:noProof/>
                <w:sz w:val="24"/>
                <w:szCs w:val="24"/>
              </w:rPr>
              <w:t>Financial Management Strategies of Market Position</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_Toc159441394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8</w:t>
            </w:r>
            <w:r w:rsidR="00A26935" w:rsidRPr="00A26935">
              <w:rPr>
                <w:rFonts w:ascii="Arial" w:hAnsi="Arial" w:cs="Arial"/>
                <w:noProof/>
                <w:webHidden/>
                <w:sz w:val="24"/>
                <w:szCs w:val="24"/>
              </w:rPr>
              <w:fldChar w:fldCharType="end"/>
            </w:r>
          </w:hyperlink>
        </w:p>
        <w:p w14:paraId="1577FA48" w14:textId="77777777" w:rsidR="00A26935" w:rsidRPr="00A26935" w:rsidRDefault="00556CFE">
          <w:pPr>
            <w:pStyle w:val="TOC2"/>
            <w:tabs>
              <w:tab w:val="right" w:leader="dot" w:pos="9016"/>
            </w:tabs>
            <w:rPr>
              <w:rFonts w:ascii="Arial" w:hAnsi="Arial" w:cs="Arial"/>
              <w:noProof/>
              <w:sz w:val="24"/>
              <w:szCs w:val="24"/>
            </w:rPr>
          </w:pPr>
          <w:hyperlink w:anchor="_Toc159441395" w:history="1">
            <w:r w:rsidR="00A26935" w:rsidRPr="00A26935">
              <w:rPr>
                <w:rStyle w:val="Hyperlink"/>
                <w:rFonts w:ascii="Arial" w:hAnsi="Arial" w:cs="Arial"/>
                <w:noProof/>
                <w:sz w:val="24"/>
                <w:szCs w:val="24"/>
              </w:rPr>
              <w:t>Mandarin Oriental Hotel Group</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_Toc159441395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8</w:t>
            </w:r>
            <w:r w:rsidR="00A26935" w:rsidRPr="00A26935">
              <w:rPr>
                <w:rFonts w:ascii="Arial" w:hAnsi="Arial" w:cs="Arial"/>
                <w:noProof/>
                <w:webHidden/>
                <w:sz w:val="24"/>
                <w:szCs w:val="24"/>
              </w:rPr>
              <w:fldChar w:fldCharType="end"/>
            </w:r>
          </w:hyperlink>
        </w:p>
        <w:p w14:paraId="36C94E6F" w14:textId="77777777" w:rsidR="00A26935" w:rsidRPr="00A26935" w:rsidRDefault="00556CFE">
          <w:pPr>
            <w:pStyle w:val="TOC2"/>
            <w:tabs>
              <w:tab w:val="right" w:leader="dot" w:pos="9016"/>
            </w:tabs>
            <w:rPr>
              <w:rFonts w:ascii="Arial" w:hAnsi="Arial" w:cs="Arial"/>
              <w:noProof/>
              <w:sz w:val="24"/>
              <w:szCs w:val="24"/>
            </w:rPr>
          </w:pPr>
          <w:hyperlink w:anchor="_Toc159441396" w:history="1">
            <w:r w:rsidR="00A26935" w:rsidRPr="00A26935">
              <w:rPr>
                <w:rStyle w:val="Hyperlink"/>
                <w:rFonts w:ascii="Arial" w:hAnsi="Arial" w:cs="Arial"/>
                <w:noProof/>
                <w:sz w:val="24"/>
                <w:szCs w:val="24"/>
              </w:rPr>
              <w:t>Primmer Inn Hotel</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_Toc159441396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8</w:t>
            </w:r>
            <w:r w:rsidR="00A26935" w:rsidRPr="00A26935">
              <w:rPr>
                <w:rFonts w:ascii="Arial" w:hAnsi="Arial" w:cs="Arial"/>
                <w:noProof/>
                <w:webHidden/>
                <w:sz w:val="24"/>
                <w:szCs w:val="24"/>
              </w:rPr>
              <w:fldChar w:fldCharType="end"/>
            </w:r>
          </w:hyperlink>
        </w:p>
        <w:p w14:paraId="63D2CD97" w14:textId="77777777" w:rsidR="00A26935" w:rsidRPr="00A26935" w:rsidRDefault="00556CFE">
          <w:pPr>
            <w:pStyle w:val="TOC1"/>
            <w:tabs>
              <w:tab w:val="right" w:leader="dot" w:pos="9016"/>
            </w:tabs>
            <w:rPr>
              <w:rFonts w:ascii="Arial" w:hAnsi="Arial" w:cs="Arial"/>
              <w:noProof/>
              <w:sz w:val="24"/>
              <w:szCs w:val="24"/>
            </w:rPr>
          </w:pPr>
          <w:hyperlink w:anchor="_Toc159441397" w:history="1">
            <w:r w:rsidR="00A26935" w:rsidRPr="00A26935">
              <w:rPr>
                <w:rStyle w:val="Hyperlink"/>
                <w:rFonts w:ascii="Arial" w:hAnsi="Arial" w:cs="Arial"/>
                <w:noProof/>
                <w:sz w:val="24"/>
                <w:szCs w:val="24"/>
              </w:rPr>
              <w:t>Growth Potential</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_Toc159441397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8</w:t>
            </w:r>
            <w:r w:rsidR="00A26935" w:rsidRPr="00A26935">
              <w:rPr>
                <w:rFonts w:ascii="Arial" w:hAnsi="Arial" w:cs="Arial"/>
                <w:noProof/>
                <w:webHidden/>
                <w:sz w:val="24"/>
                <w:szCs w:val="24"/>
              </w:rPr>
              <w:fldChar w:fldCharType="end"/>
            </w:r>
          </w:hyperlink>
        </w:p>
        <w:p w14:paraId="29260ED2" w14:textId="77777777" w:rsidR="00A26935" w:rsidRPr="00A26935" w:rsidRDefault="00556CFE">
          <w:pPr>
            <w:pStyle w:val="TOC2"/>
            <w:tabs>
              <w:tab w:val="right" w:leader="dot" w:pos="9016"/>
            </w:tabs>
            <w:rPr>
              <w:rFonts w:ascii="Arial" w:hAnsi="Arial" w:cs="Arial"/>
              <w:noProof/>
              <w:sz w:val="24"/>
              <w:szCs w:val="24"/>
            </w:rPr>
          </w:pPr>
          <w:hyperlink w:anchor="_Toc159441398" w:history="1">
            <w:r w:rsidR="00A26935" w:rsidRPr="00A26935">
              <w:rPr>
                <w:rStyle w:val="Hyperlink"/>
                <w:rFonts w:ascii="Arial" w:hAnsi="Arial" w:cs="Arial"/>
                <w:noProof/>
                <w:sz w:val="24"/>
                <w:szCs w:val="24"/>
              </w:rPr>
              <w:t>Mandarin Oriental Hotel Group</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_Toc159441398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8</w:t>
            </w:r>
            <w:r w:rsidR="00A26935" w:rsidRPr="00A26935">
              <w:rPr>
                <w:rFonts w:ascii="Arial" w:hAnsi="Arial" w:cs="Arial"/>
                <w:noProof/>
                <w:webHidden/>
                <w:sz w:val="24"/>
                <w:szCs w:val="24"/>
              </w:rPr>
              <w:fldChar w:fldCharType="end"/>
            </w:r>
          </w:hyperlink>
        </w:p>
        <w:p w14:paraId="34135685" w14:textId="77777777" w:rsidR="00A26935" w:rsidRPr="00A26935" w:rsidRDefault="00556CFE">
          <w:pPr>
            <w:pStyle w:val="TOC2"/>
            <w:tabs>
              <w:tab w:val="right" w:leader="dot" w:pos="9016"/>
            </w:tabs>
            <w:rPr>
              <w:rFonts w:ascii="Arial" w:hAnsi="Arial" w:cs="Arial"/>
              <w:noProof/>
              <w:sz w:val="24"/>
              <w:szCs w:val="24"/>
            </w:rPr>
          </w:pPr>
          <w:hyperlink w:anchor="_Toc159441399" w:history="1">
            <w:r w:rsidR="00A26935" w:rsidRPr="00A26935">
              <w:rPr>
                <w:rStyle w:val="Hyperlink"/>
                <w:rFonts w:ascii="Arial" w:hAnsi="Arial" w:cs="Arial"/>
                <w:noProof/>
                <w:sz w:val="24"/>
                <w:szCs w:val="24"/>
              </w:rPr>
              <w:t>Expansion Strategies:</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_Toc159441399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8</w:t>
            </w:r>
            <w:r w:rsidR="00A26935" w:rsidRPr="00A26935">
              <w:rPr>
                <w:rFonts w:ascii="Arial" w:hAnsi="Arial" w:cs="Arial"/>
                <w:noProof/>
                <w:webHidden/>
                <w:sz w:val="24"/>
                <w:szCs w:val="24"/>
              </w:rPr>
              <w:fldChar w:fldCharType="end"/>
            </w:r>
          </w:hyperlink>
        </w:p>
        <w:p w14:paraId="64EB0A0D" w14:textId="77777777" w:rsidR="00A26935" w:rsidRPr="00A26935" w:rsidRDefault="00556CFE">
          <w:pPr>
            <w:pStyle w:val="TOC2"/>
            <w:tabs>
              <w:tab w:val="right" w:leader="dot" w:pos="9016"/>
            </w:tabs>
            <w:rPr>
              <w:rFonts w:ascii="Arial" w:hAnsi="Arial" w:cs="Arial"/>
              <w:noProof/>
              <w:sz w:val="24"/>
              <w:szCs w:val="24"/>
            </w:rPr>
          </w:pPr>
          <w:hyperlink w:anchor="_Toc159441400" w:history="1">
            <w:r w:rsidR="00A26935" w:rsidRPr="00A26935">
              <w:rPr>
                <w:rStyle w:val="Hyperlink"/>
                <w:rFonts w:ascii="Arial" w:hAnsi="Arial" w:cs="Arial"/>
                <w:noProof/>
                <w:sz w:val="24"/>
                <w:szCs w:val="24"/>
              </w:rPr>
              <w:t>Market Opportunities</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_Toc159441400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9</w:t>
            </w:r>
            <w:r w:rsidR="00A26935" w:rsidRPr="00A26935">
              <w:rPr>
                <w:rFonts w:ascii="Arial" w:hAnsi="Arial" w:cs="Arial"/>
                <w:noProof/>
                <w:webHidden/>
                <w:sz w:val="24"/>
                <w:szCs w:val="24"/>
              </w:rPr>
              <w:fldChar w:fldCharType="end"/>
            </w:r>
          </w:hyperlink>
        </w:p>
        <w:p w14:paraId="27ED777B" w14:textId="77777777" w:rsidR="00A26935" w:rsidRPr="00A26935" w:rsidRDefault="00556CFE">
          <w:pPr>
            <w:pStyle w:val="TOC2"/>
            <w:tabs>
              <w:tab w:val="right" w:leader="dot" w:pos="9016"/>
            </w:tabs>
            <w:rPr>
              <w:rFonts w:ascii="Arial" w:hAnsi="Arial" w:cs="Arial"/>
              <w:noProof/>
              <w:sz w:val="24"/>
              <w:szCs w:val="24"/>
            </w:rPr>
          </w:pPr>
          <w:hyperlink w:anchor="_Toc159441401" w:history="1">
            <w:r w:rsidR="00A26935" w:rsidRPr="00A26935">
              <w:rPr>
                <w:rStyle w:val="Hyperlink"/>
                <w:rFonts w:ascii="Arial" w:hAnsi="Arial" w:cs="Arial"/>
                <w:noProof/>
                <w:sz w:val="24"/>
                <w:szCs w:val="24"/>
              </w:rPr>
              <w:t>Barriers to Growth</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_Toc159441401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9</w:t>
            </w:r>
            <w:r w:rsidR="00A26935" w:rsidRPr="00A26935">
              <w:rPr>
                <w:rFonts w:ascii="Arial" w:hAnsi="Arial" w:cs="Arial"/>
                <w:noProof/>
                <w:webHidden/>
                <w:sz w:val="24"/>
                <w:szCs w:val="24"/>
              </w:rPr>
              <w:fldChar w:fldCharType="end"/>
            </w:r>
          </w:hyperlink>
        </w:p>
        <w:p w14:paraId="5C0D6C98" w14:textId="77777777" w:rsidR="00A26935" w:rsidRPr="00A26935" w:rsidRDefault="00556CFE">
          <w:pPr>
            <w:pStyle w:val="TOC1"/>
            <w:tabs>
              <w:tab w:val="right" w:leader="dot" w:pos="9016"/>
            </w:tabs>
            <w:rPr>
              <w:rFonts w:ascii="Arial" w:hAnsi="Arial" w:cs="Arial"/>
              <w:noProof/>
              <w:sz w:val="24"/>
              <w:szCs w:val="24"/>
            </w:rPr>
          </w:pPr>
          <w:hyperlink w:anchor="_Toc159441402" w:history="1">
            <w:r w:rsidR="00A26935" w:rsidRPr="00A26935">
              <w:rPr>
                <w:rStyle w:val="Hyperlink"/>
                <w:rFonts w:ascii="Arial" w:hAnsi="Arial" w:cs="Arial"/>
                <w:noProof/>
                <w:sz w:val="24"/>
                <w:szCs w:val="24"/>
              </w:rPr>
              <w:t>Primer Inn</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_Toc159441402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9</w:t>
            </w:r>
            <w:r w:rsidR="00A26935" w:rsidRPr="00A26935">
              <w:rPr>
                <w:rFonts w:ascii="Arial" w:hAnsi="Arial" w:cs="Arial"/>
                <w:noProof/>
                <w:webHidden/>
                <w:sz w:val="24"/>
                <w:szCs w:val="24"/>
              </w:rPr>
              <w:fldChar w:fldCharType="end"/>
            </w:r>
          </w:hyperlink>
        </w:p>
        <w:p w14:paraId="0A0BE4EE" w14:textId="77777777" w:rsidR="00A26935" w:rsidRPr="00A26935" w:rsidRDefault="00556CFE">
          <w:pPr>
            <w:pStyle w:val="TOC1"/>
            <w:tabs>
              <w:tab w:val="right" w:leader="dot" w:pos="9016"/>
            </w:tabs>
            <w:rPr>
              <w:rFonts w:ascii="Arial" w:hAnsi="Arial" w:cs="Arial"/>
              <w:noProof/>
              <w:sz w:val="24"/>
              <w:szCs w:val="24"/>
            </w:rPr>
          </w:pPr>
          <w:hyperlink w:anchor="_Toc159441403" w:history="1">
            <w:r w:rsidR="00A26935" w:rsidRPr="00A26935">
              <w:rPr>
                <w:rStyle w:val="Hyperlink"/>
                <w:rFonts w:ascii="Arial" w:hAnsi="Arial" w:cs="Arial"/>
                <w:noProof/>
                <w:sz w:val="24"/>
                <w:szCs w:val="24"/>
              </w:rPr>
              <w:t>Expansion Strategies:</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_Toc159441403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9</w:t>
            </w:r>
            <w:r w:rsidR="00A26935" w:rsidRPr="00A26935">
              <w:rPr>
                <w:rFonts w:ascii="Arial" w:hAnsi="Arial" w:cs="Arial"/>
                <w:noProof/>
                <w:webHidden/>
                <w:sz w:val="24"/>
                <w:szCs w:val="24"/>
              </w:rPr>
              <w:fldChar w:fldCharType="end"/>
            </w:r>
          </w:hyperlink>
        </w:p>
        <w:p w14:paraId="055A2C8C" w14:textId="77777777" w:rsidR="00A26935" w:rsidRPr="00A26935" w:rsidRDefault="00556CFE" w:rsidP="00A26935">
          <w:pPr>
            <w:pStyle w:val="TOC2"/>
            <w:tabs>
              <w:tab w:val="right" w:leader="dot" w:pos="9016"/>
            </w:tabs>
            <w:rPr>
              <w:rFonts w:ascii="Arial" w:hAnsi="Arial" w:cs="Arial"/>
              <w:noProof/>
              <w:sz w:val="24"/>
              <w:szCs w:val="24"/>
            </w:rPr>
          </w:pPr>
          <w:hyperlink w:anchor="_Toc159441404" w:history="1">
            <w:r w:rsidR="00A26935" w:rsidRPr="00A26935">
              <w:rPr>
                <w:rStyle w:val="Hyperlink"/>
                <w:rFonts w:ascii="Arial" w:hAnsi="Arial" w:cs="Arial"/>
                <w:noProof/>
                <w:sz w:val="24"/>
                <w:szCs w:val="24"/>
              </w:rPr>
              <w:t>Market Opportunities</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_Toc159441404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9</w:t>
            </w:r>
            <w:r w:rsidR="00A26935" w:rsidRPr="00A26935">
              <w:rPr>
                <w:rFonts w:ascii="Arial" w:hAnsi="Arial" w:cs="Arial"/>
                <w:noProof/>
                <w:webHidden/>
                <w:sz w:val="24"/>
                <w:szCs w:val="24"/>
              </w:rPr>
              <w:fldChar w:fldCharType="end"/>
            </w:r>
          </w:hyperlink>
        </w:p>
        <w:p w14:paraId="6F6B9F2B" w14:textId="77777777" w:rsidR="00A26935" w:rsidRPr="00A26935" w:rsidRDefault="00556CFE">
          <w:pPr>
            <w:pStyle w:val="TOC1"/>
            <w:tabs>
              <w:tab w:val="right" w:leader="dot" w:pos="9016"/>
            </w:tabs>
            <w:rPr>
              <w:rFonts w:ascii="Arial" w:hAnsi="Arial" w:cs="Arial"/>
              <w:noProof/>
              <w:sz w:val="24"/>
              <w:szCs w:val="24"/>
            </w:rPr>
          </w:pPr>
          <w:hyperlink w:anchor="_Toc159441406" w:history="1">
            <w:r w:rsidR="00A26935" w:rsidRPr="00A26935">
              <w:rPr>
                <w:rStyle w:val="Hyperlink"/>
                <w:rFonts w:ascii="Arial" w:hAnsi="Arial" w:cs="Arial"/>
                <w:noProof/>
                <w:sz w:val="24"/>
                <w:szCs w:val="24"/>
              </w:rPr>
              <w:t>Market Opportunities and Growth Strategies</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_Toc159441406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9</w:t>
            </w:r>
            <w:r w:rsidR="00A26935" w:rsidRPr="00A26935">
              <w:rPr>
                <w:rFonts w:ascii="Arial" w:hAnsi="Arial" w:cs="Arial"/>
                <w:noProof/>
                <w:webHidden/>
                <w:sz w:val="24"/>
                <w:szCs w:val="24"/>
              </w:rPr>
              <w:fldChar w:fldCharType="end"/>
            </w:r>
          </w:hyperlink>
        </w:p>
        <w:p w14:paraId="0EC62A30" w14:textId="77777777" w:rsidR="00A26935" w:rsidRPr="00A26935" w:rsidRDefault="00556CFE">
          <w:pPr>
            <w:pStyle w:val="TOC1"/>
            <w:tabs>
              <w:tab w:val="right" w:leader="dot" w:pos="9016"/>
            </w:tabs>
            <w:rPr>
              <w:rFonts w:ascii="Arial" w:hAnsi="Arial" w:cs="Arial"/>
              <w:noProof/>
              <w:sz w:val="24"/>
              <w:szCs w:val="24"/>
            </w:rPr>
          </w:pPr>
          <w:hyperlink w:anchor="_Toc159441407" w:history="1">
            <w:r w:rsidR="00A26935" w:rsidRPr="00A26935">
              <w:rPr>
                <w:rStyle w:val="Hyperlink"/>
                <w:rFonts w:ascii="Arial" w:hAnsi="Arial" w:cs="Arial"/>
                <w:noProof/>
                <w:sz w:val="24"/>
                <w:szCs w:val="24"/>
              </w:rPr>
              <w:t>Financial Commitment to CSR of Mandarin Oriental Hotel Group</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_Toc159441407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10</w:t>
            </w:r>
            <w:r w:rsidR="00A26935" w:rsidRPr="00A26935">
              <w:rPr>
                <w:rFonts w:ascii="Arial" w:hAnsi="Arial" w:cs="Arial"/>
                <w:noProof/>
                <w:webHidden/>
                <w:sz w:val="24"/>
                <w:szCs w:val="24"/>
              </w:rPr>
              <w:fldChar w:fldCharType="end"/>
            </w:r>
          </w:hyperlink>
        </w:p>
        <w:p w14:paraId="634D26C3" w14:textId="77777777" w:rsidR="00A26935" w:rsidRPr="00A26935" w:rsidRDefault="00556CFE">
          <w:pPr>
            <w:pStyle w:val="TOC1"/>
            <w:tabs>
              <w:tab w:val="right" w:leader="dot" w:pos="9016"/>
            </w:tabs>
            <w:rPr>
              <w:rFonts w:ascii="Arial" w:hAnsi="Arial" w:cs="Arial"/>
              <w:noProof/>
              <w:sz w:val="24"/>
              <w:szCs w:val="24"/>
            </w:rPr>
          </w:pPr>
          <w:hyperlink w:anchor="_Toc159441408" w:history="1">
            <w:r w:rsidR="00A26935" w:rsidRPr="00A26935">
              <w:rPr>
                <w:rStyle w:val="Hyperlink"/>
                <w:rFonts w:ascii="Arial" w:hAnsi="Arial" w:cs="Arial"/>
                <w:noProof/>
                <w:sz w:val="24"/>
                <w:szCs w:val="24"/>
              </w:rPr>
              <w:t>Financial Commitment to CSR of Primmer Inn Hotel</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_Toc159441408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10</w:t>
            </w:r>
            <w:r w:rsidR="00A26935" w:rsidRPr="00A26935">
              <w:rPr>
                <w:rFonts w:ascii="Arial" w:hAnsi="Arial" w:cs="Arial"/>
                <w:noProof/>
                <w:webHidden/>
                <w:sz w:val="24"/>
                <w:szCs w:val="24"/>
              </w:rPr>
              <w:fldChar w:fldCharType="end"/>
            </w:r>
          </w:hyperlink>
        </w:p>
        <w:p w14:paraId="21D4F0F1" w14:textId="77777777" w:rsidR="00A26935" w:rsidRPr="00A26935" w:rsidRDefault="00556CFE">
          <w:pPr>
            <w:pStyle w:val="TOC1"/>
            <w:tabs>
              <w:tab w:val="right" w:leader="dot" w:pos="9016"/>
            </w:tabs>
            <w:rPr>
              <w:rFonts w:ascii="Arial" w:hAnsi="Arial" w:cs="Arial"/>
              <w:noProof/>
              <w:sz w:val="24"/>
              <w:szCs w:val="24"/>
            </w:rPr>
          </w:pPr>
          <w:hyperlink w:anchor="_Toc159441409" w:history="1">
            <w:r w:rsidR="00A26935" w:rsidRPr="00A26935">
              <w:rPr>
                <w:rStyle w:val="Hyperlink"/>
                <w:rFonts w:ascii="Arial" w:hAnsi="Arial" w:cs="Arial"/>
                <w:noProof/>
                <w:sz w:val="24"/>
                <w:szCs w:val="24"/>
              </w:rPr>
              <w:t>Conclusion</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_Toc159441409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12</w:t>
            </w:r>
            <w:r w:rsidR="00A26935" w:rsidRPr="00A26935">
              <w:rPr>
                <w:rFonts w:ascii="Arial" w:hAnsi="Arial" w:cs="Arial"/>
                <w:noProof/>
                <w:webHidden/>
                <w:sz w:val="24"/>
                <w:szCs w:val="24"/>
              </w:rPr>
              <w:fldChar w:fldCharType="end"/>
            </w:r>
          </w:hyperlink>
        </w:p>
        <w:p w14:paraId="012C08D3" w14:textId="77777777" w:rsidR="00A26935" w:rsidRPr="00A26935" w:rsidRDefault="00556CFE" w:rsidP="00A26935">
          <w:pPr>
            <w:pStyle w:val="TOC1"/>
            <w:tabs>
              <w:tab w:val="right" w:leader="dot" w:pos="9016"/>
            </w:tabs>
            <w:rPr>
              <w:rFonts w:ascii="Arial" w:hAnsi="Arial" w:cs="Arial"/>
              <w:noProof/>
              <w:sz w:val="24"/>
              <w:szCs w:val="24"/>
            </w:rPr>
          </w:pPr>
          <w:hyperlink w:anchor="_Toc159441410" w:history="1">
            <w:r w:rsidR="00A26935" w:rsidRPr="00A26935">
              <w:rPr>
                <w:rStyle w:val="Hyperlink"/>
                <w:rFonts w:ascii="Arial" w:hAnsi="Arial" w:cs="Arial"/>
                <w:noProof/>
                <w:sz w:val="24"/>
                <w:szCs w:val="24"/>
              </w:rPr>
              <w:t>Recommendations</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_Toc159441410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12</w:t>
            </w:r>
            <w:r w:rsidR="00A26935" w:rsidRPr="00A26935">
              <w:rPr>
                <w:rFonts w:ascii="Arial" w:hAnsi="Arial" w:cs="Arial"/>
                <w:noProof/>
                <w:webHidden/>
                <w:sz w:val="24"/>
                <w:szCs w:val="24"/>
              </w:rPr>
              <w:fldChar w:fldCharType="end"/>
            </w:r>
          </w:hyperlink>
        </w:p>
        <w:p w14:paraId="115B2DC5" w14:textId="77777777" w:rsidR="00A26935" w:rsidRPr="00A26935" w:rsidRDefault="00556CFE">
          <w:pPr>
            <w:pStyle w:val="TOC1"/>
            <w:tabs>
              <w:tab w:val="right" w:leader="dot" w:pos="9016"/>
            </w:tabs>
            <w:rPr>
              <w:rFonts w:ascii="Arial" w:hAnsi="Arial" w:cs="Arial"/>
              <w:noProof/>
              <w:sz w:val="24"/>
              <w:szCs w:val="24"/>
            </w:rPr>
          </w:pPr>
          <w:hyperlink w:anchor="_Toc159441413" w:history="1">
            <w:r w:rsidR="00A26935" w:rsidRPr="00A26935">
              <w:rPr>
                <w:rStyle w:val="Hyperlink"/>
                <w:rFonts w:ascii="Arial" w:hAnsi="Arial" w:cs="Arial"/>
                <w:noProof/>
                <w:sz w:val="24"/>
                <w:szCs w:val="24"/>
              </w:rPr>
              <w:t>References</w:t>
            </w:r>
            <w:r w:rsidR="00A26935" w:rsidRPr="00A26935">
              <w:rPr>
                <w:rFonts w:ascii="Arial" w:hAnsi="Arial" w:cs="Arial"/>
                <w:noProof/>
                <w:webHidden/>
                <w:sz w:val="24"/>
                <w:szCs w:val="24"/>
              </w:rPr>
              <w:tab/>
            </w:r>
            <w:r w:rsidR="00A26935" w:rsidRPr="00A26935">
              <w:rPr>
                <w:rFonts w:ascii="Arial" w:hAnsi="Arial" w:cs="Arial"/>
                <w:noProof/>
                <w:webHidden/>
                <w:sz w:val="24"/>
                <w:szCs w:val="24"/>
              </w:rPr>
              <w:fldChar w:fldCharType="begin"/>
            </w:r>
            <w:r w:rsidR="00A26935" w:rsidRPr="00A26935">
              <w:rPr>
                <w:rFonts w:ascii="Arial" w:hAnsi="Arial" w:cs="Arial"/>
                <w:noProof/>
                <w:webHidden/>
                <w:sz w:val="24"/>
                <w:szCs w:val="24"/>
              </w:rPr>
              <w:instrText xml:space="preserve"> PAGEREF _Toc159441413 \h </w:instrText>
            </w:r>
            <w:r w:rsidR="00A26935" w:rsidRPr="00A26935">
              <w:rPr>
                <w:rFonts w:ascii="Arial" w:hAnsi="Arial" w:cs="Arial"/>
                <w:noProof/>
                <w:webHidden/>
                <w:sz w:val="24"/>
                <w:szCs w:val="24"/>
              </w:rPr>
            </w:r>
            <w:r w:rsidR="00A26935" w:rsidRPr="00A26935">
              <w:rPr>
                <w:rFonts w:ascii="Arial" w:hAnsi="Arial" w:cs="Arial"/>
                <w:noProof/>
                <w:webHidden/>
                <w:sz w:val="24"/>
                <w:szCs w:val="24"/>
              </w:rPr>
              <w:fldChar w:fldCharType="separate"/>
            </w:r>
            <w:r w:rsidR="00A26935" w:rsidRPr="00A26935">
              <w:rPr>
                <w:rFonts w:ascii="Arial" w:hAnsi="Arial" w:cs="Arial"/>
                <w:noProof/>
                <w:webHidden/>
                <w:sz w:val="24"/>
                <w:szCs w:val="24"/>
              </w:rPr>
              <w:t>14</w:t>
            </w:r>
            <w:r w:rsidR="00A26935" w:rsidRPr="00A26935">
              <w:rPr>
                <w:rFonts w:ascii="Arial" w:hAnsi="Arial" w:cs="Arial"/>
                <w:noProof/>
                <w:webHidden/>
                <w:sz w:val="24"/>
                <w:szCs w:val="24"/>
              </w:rPr>
              <w:fldChar w:fldCharType="end"/>
            </w:r>
          </w:hyperlink>
        </w:p>
        <w:p w14:paraId="71F78AFF" w14:textId="77777777" w:rsidR="00A26935" w:rsidRDefault="00A26935" w:rsidP="00A26935">
          <w:pPr>
            <w:rPr>
              <w:b/>
              <w:bCs/>
              <w:noProof/>
            </w:rPr>
          </w:pPr>
          <w:r w:rsidRPr="00A26935">
            <w:rPr>
              <w:rFonts w:ascii="Arial" w:hAnsi="Arial" w:cs="Arial"/>
              <w:b/>
              <w:bCs/>
              <w:noProof/>
              <w:sz w:val="24"/>
              <w:szCs w:val="24"/>
            </w:rPr>
            <w:lastRenderedPageBreak/>
            <w:fldChar w:fldCharType="end"/>
          </w:r>
        </w:p>
      </w:sdtContent>
    </w:sdt>
    <w:bookmarkStart w:id="0" w:name="_Toc159441377" w:displacedByCustomXml="prev"/>
    <w:p w14:paraId="409C5954" w14:textId="77777777" w:rsidR="000E05F0" w:rsidRPr="00A26935" w:rsidRDefault="00C709C9" w:rsidP="00A26935">
      <w:pPr>
        <w:rPr>
          <w:rFonts w:ascii="Arial" w:hAnsi="Arial" w:cs="Arial"/>
          <w:sz w:val="24"/>
          <w:szCs w:val="24"/>
        </w:rPr>
      </w:pPr>
      <w:r w:rsidRPr="00A26935">
        <w:rPr>
          <w:rFonts w:ascii="Arial" w:hAnsi="Arial" w:cs="Arial"/>
          <w:b/>
          <w:sz w:val="24"/>
          <w:szCs w:val="24"/>
        </w:rPr>
        <w:t>Executive Summary</w:t>
      </w:r>
      <w:bookmarkEnd w:id="0"/>
      <w:r w:rsidRPr="00A26935">
        <w:rPr>
          <w:rFonts w:ascii="Arial" w:hAnsi="Arial" w:cs="Arial"/>
          <w:b/>
          <w:sz w:val="24"/>
          <w:szCs w:val="24"/>
        </w:rPr>
        <w:t xml:space="preserve"> </w:t>
      </w:r>
    </w:p>
    <w:p w14:paraId="491BB0F9" w14:textId="77777777" w:rsidR="003925DD" w:rsidRPr="005730B6" w:rsidRDefault="001E3815" w:rsidP="00160373">
      <w:pPr>
        <w:spacing w:line="360" w:lineRule="auto"/>
        <w:jc w:val="both"/>
        <w:rPr>
          <w:rFonts w:ascii="Arial" w:hAnsi="Arial" w:cs="Arial"/>
          <w:sz w:val="24"/>
          <w:szCs w:val="24"/>
        </w:rPr>
      </w:pPr>
      <w:r w:rsidRPr="001E3815">
        <w:rPr>
          <w:rFonts w:ascii="Arial" w:hAnsi="Arial" w:cs="Arial"/>
          <w:sz w:val="24"/>
          <w:szCs w:val="24"/>
        </w:rPr>
        <w:t>Premier Inn and the Mandarin Oriental Hotel Group are two well-known hotel chains who</w:t>
      </w:r>
      <w:r>
        <w:rPr>
          <w:rFonts w:ascii="Arial" w:hAnsi="Arial" w:cs="Arial"/>
          <w:sz w:val="24"/>
          <w:szCs w:val="24"/>
        </w:rPr>
        <w:t>se financial management strategies</w:t>
      </w:r>
      <w:r w:rsidRPr="001E3815">
        <w:rPr>
          <w:rFonts w:ascii="Arial" w:hAnsi="Arial" w:cs="Arial"/>
          <w:sz w:val="24"/>
          <w:szCs w:val="24"/>
        </w:rPr>
        <w:t xml:space="preserve"> and practices will be t</w:t>
      </w:r>
      <w:r w:rsidR="003925DD">
        <w:rPr>
          <w:rFonts w:ascii="Arial" w:hAnsi="Arial" w:cs="Arial"/>
          <w:sz w:val="24"/>
          <w:szCs w:val="24"/>
        </w:rPr>
        <w:t>horoughly examined in this report</w:t>
      </w:r>
      <w:r w:rsidRPr="001E3815">
        <w:rPr>
          <w:rFonts w:ascii="Arial" w:hAnsi="Arial" w:cs="Arial"/>
          <w:sz w:val="24"/>
          <w:szCs w:val="24"/>
        </w:rPr>
        <w:t xml:space="preserve">. The main focus will be on </w:t>
      </w:r>
      <w:r w:rsidR="004D7676">
        <w:rPr>
          <w:rFonts w:ascii="Arial" w:hAnsi="Arial" w:cs="Arial"/>
          <w:sz w:val="24"/>
          <w:szCs w:val="24"/>
        </w:rPr>
        <w:t>e</w:t>
      </w:r>
      <w:r w:rsidR="0000665D" w:rsidRPr="0000665D">
        <w:rPr>
          <w:rFonts w:ascii="Arial" w:hAnsi="Arial" w:cs="Arial"/>
          <w:sz w:val="24"/>
          <w:szCs w:val="24"/>
        </w:rPr>
        <w:t xml:space="preserve">xplore the sources of revenue, </w:t>
      </w:r>
      <w:r w:rsidR="005730B6">
        <w:rPr>
          <w:rFonts w:ascii="Arial" w:hAnsi="Arial" w:cs="Arial"/>
          <w:sz w:val="24"/>
          <w:szCs w:val="24"/>
        </w:rPr>
        <w:t xml:space="preserve">revenue trends, </w:t>
      </w:r>
      <w:r w:rsidR="0000665D" w:rsidRPr="0000665D">
        <w:rPr>
          <w:rFonts w:ascii="Arial" w:hAnsi="Arial" w:cs="Arial"/>
          <w:sz w:val="24"/>
          <w:szCs w:val="24"/>
        </w:rPr>
        <w:t>the factors dr</w:t>
      </w:r>
      <w:r w:rsidR="005730B6">
        <w:rPr>
          <w:rFonts w:ascii="Arial" w:hAnsi="Arial" w:cs="Arial"/>
          <w:sz w:val="24"/>
          <w:szCs w:val="24"/>
        </w:rPr>
        <w:t xml:space="preserve">iving revenue growth or decline, </w:t>
      </w:r>
      <w:r w:rsidR="005730B6" w:rsidRPr="005730B6">
        <w:rPr>
          <w:rFonts w:ascii="Arial" w:hAnsi="Arial" w:cs="Arial"/>
          <w:sz w:val="24"/>
          <w:szCs w:val="24"/>
        </w:rPr>
        <w:t>market share, customer demographics, brand perception, expansion strategies, market opportunities, potential barriers to growth and also encompass sustainability practices, community engagement,  ethical business practices.</w:t>
      </w:r>
    </w:p>
    <w:p w14:paraId="466128E8" w14:textId="77777777" w:rsidR="003925DD" w:rsidRPr="0000665D" w:rsidRDefault="003925DD" w:rsidP="00160373">
      <w:pPr>
        <w:spacing w:line="360" w:lineRule="auto"/>
        <w:jc w:val="both"/>
        <w:rPr>
          <w:rFonts w:ascii="Arial" w:hAnsi="Arial" w:cs="Arial"/>
          <w:sz w:val="24"/>
          <w:szCs w:val="24"/>
        </w:rPr>
      </w:pPr>
    </w:p>
    <w:p w14:paraId="186B2E11" w14:textId="77777777" w:rsidR="003925DD" w:rsidRDefault="003925DD" w:rsidP="00C709C9">
      <w:pPr>
        <w:jc w:val="both"/>
        <w:rPr>
          <w:rFonts w:ascii="Arial" w:hAnsi="Arial" w:cs="Arial"/>
          <w:sz w:val="24"/>
          <w:szCs w:val="24"/>
        </w:rPr>
      </w:pPr>
    </w:p>
    <w:p w14:paraId="62D2F739" w14:textId="77777777" w:rsidR="003925DD" w:rsidRDefault="003925DD" w:rsidP="00C709C9">
      <w:pPr>
        <w:jc w:val="both"/>
        <w:rPr>
          <w:rFonts w:ascii="Arial" w:hAnsi="Arial" w:cs="Arial"/>
          <w:sz w:val="24"/>
          <w:szCs w:val="24"/>
        </w:rPr>
      </w:pPr>
    </w:p>
    <w:p w14:paraId="526336A0" w14:textId="77777777" w:rsidR="003925DD" w:rsidRDefault="003925DD" w:rsidP="00C709C9">
      <w:pPr>
        <w:jc w:val="both"/>
        <w:rPr>
          <w:rFonts w:ascii="Arial" w:hAnsi="Arial" w:cs="Arial"/>
          <w:sz w:val="24"/>
          <w:szCs w:val="24"/>
        </w:rPr>
      </w:pPr>
    </w:p>
    <w:p w14:paraId="433367B3" w14:textId="77777777" w:rsidR="0000665D" w:rsidRDefault="0000665D" w:rsidP="00C709C9">
      <w:pPr>
        <w:jc w:val="both"/>
        <w:rPr>
          <w:rFonts w:ascii="Arial" w:hAnsi="Arial" w:cs="Arial"/>
          <w:sz w:val="24"/>
          <w:szCs w:val="24"/>
        </w:rPr>
      </w:pPr>
    </w:p>
    <w:p w14:paraId="261E141F" w14:textId="77777777" w:rsidR="0000665D" w:rsidRDefault="0000665D" w:rsidP="00C709C9">
      <w:pPr>
        <w:jc w:val="both"/>
        <w:rPr>
          <w:rFonts w:ascii="Arial" w:hAnsi="Arial" w:cs="Arial"/>
          <w:sz w:val="24"/>
          <w:szCs w:val="24"/>
        </w:rPr>
      </w:pPr>
    </w:p>
    <w:p w14:paraId="6AF6B7C9" w14:textId="77777777" w:rsidR="0000665D" w:rsidRDefault="0000665D" w:rsidP="00C709C9">
      <w:pPr>
        <w:jc w:val="both"/>
        <w:rPr>
          <w:rFonts w:ascii="Arial" w:hAnsi="Arial" w:cs="Arial"/>
          <w:sz w:val="24"/>
          <w:szCs w:val="24"/>
        </w:rPr>
      </w:pPr>
    </w:p>
    <w:p w14:paraId="15F581A6" w14:textId="77777777" w:rsidR="007542D2" w:rsidRDefault="007542D2" w:rsidP="00C709C9">
      <w:pPr>
        <w:jc w:val="both"/>
        <w:rPr>
          <w:rFonts w:ascii="Arial" w:hAnsi="Arial" w:cs="Arial"/>
          <w:sz w:val="24"/>
          <w:szCs w:val="24"/>
        </w:rPr>
      </w:pPr>
    </w:p>
    <w:p w14:paraId="067B78E0" w14:textId="77777777" w:rsidR="007542D2" w:rsidRDefault="007542D2" w:rsidP="00C709C9">
      <w:pPr>
        <w:jc w:val="both"/>
        <w:rPr>
          <w:rFonts w:ascii="Arial" w:hAnsi="Arial" w:cs="Arial"/>
          <w:sz w:val="24"/>
          <w:szCs w:val="24"/>
        </w:rPr>
      </w:pPr>
    </w:p>
    <w:p w14:paraId="49D8EC5C" w14:textId="77777777" w:rsidR="007542D2" w:rsidRDefault="007542D2" w:rsidP="00C709C9">
      <w:pPr>
        <w:jc w:val="both"/>
        <w:rPr>
          <w:rFonts w:ascii="Arial" w:hAnsi="Arial" w:cs="Arial"/>
          <w:sz w:val="24"/>
          <w:szCs w:val="24"/>
        </w:rPr>
      </w:pPr>
    </w:p>
    <w:p w14:paraId="21F06E19" w14:textId="77777777" w:rsidR="007542D2" w:rsidRDefault="007542D2" w:rsidP="00C709C9">
      <w:pPr>
        <w:jc w:val="both"/>
        <w:rPr>
          <w:rFonts w:ascii="Arial" w:hAnsi="Arial" w:cs="Arial"/>
          <w:sz w:val="24"/>
          <w:szCs w:val="24"/>
        </w:rPr>
      </w:pPr>
    </w:p>
    <w:p w14:paraId="1FBC8568" w14:textId="77777777" w:rsidR="007542D2" w:rsidRDefault="007542D2" w:rsidP="00C709C9">
      <w:pPr>
        <w:jc w:val="both"/>
        <w:rPr>
          <w:rFonts w:ascii="Arial" w:hAnsi="Arial" w:cs="Arial"/>
          <w:sz w:val="24"/>
          <w:szCs w:val="24"/>
        </w:rPr>
      </w:pPr>
    </w:p>
    <w:p w14:paraId="1E56B5D5" w14:textId="77777777" w:rsidR="007542D2" w:rsidRDefault="007542D2" w:rsidP="00C709C9">
      <w:pPr>
        <w:jc w:val="both"/>
        <w:rPr>
          <w:rFonts w:ascii="Arial" w:hAnsi="Arial" w:cs="Arial"/>
          <w:sz w:val="24"/>
          <w:szCs w:val="24"/>
        </w:rPr>
      </w:pPr>
    </w:p>
    <w:p w14:paraId="7F8A780E" w14:textId="77777777" w:rsidR="007542D2" w:rsidRDefault="007542D2" w:rsidP="00C709C9">
      <w:pPr>
        <w:jc w:val="both"/>
        <w:rPr>
          <w:rFonts w:ascii="Arial" w:hAnsi="Arial" w:cs="Arial"/>
          <w:sz w:val="24"/>
          <w:szCs w:val="24"/>
        </w:rPr>
      </w:pPr>
    </w:p>
    <w:p w14:paraId="7E2C9C74" w14:textId="77777777" w:rsidR="007542D2" w:rsidRDefault="007542D2" w:rsidP="00C709C9">
      <w:pPr>
        <w:jc w:val="both"/>
        <w:rPr>
          <w:rFonts w:ascii="Arial" w:hAnsi="Arial" w:cs="Arial"/>
          <w:sz w:val="24"/>
          <w:szCs w:val="24"/>
        </w:rPr>
      </w:pPr>
    </w:p>
    <w:p w14:paraId="107B1996" w14:textId="77777777" w:rsidR="007542D2" w:rsidRDefault="007542D2" w:rsidP="00C709C9">
      <w:pPr>
        <w:jc w:val="both"/>
        <w:rPr>
          <w:rFonts w:ascii="Arial" w:hAnsi="Arial" w:cs="Arial"/>
          <w:sz w:val="24"/>
          <w:szCs w:val="24"/>
        </w:rPr>
      </w:pPr>
    </w:p>
    <w:p w14:paraId="5D914451" w14:textId="77777777" w:rsidR="007542D2" w:rsidRDefault="007542D2" w:rsidP="00C709C9">
      <w:pPr>
        <w:jc w:val="both"/>
        <w:rPr>
          <w:rFonts w:ascii="Arial" w:hAnsi="Arial" w:cs="Arial"/>
          <w:sz w:val="24"/>
          <w:szCs w:val="24"/>
        </w:rPr>
      </w:pPr>
    </w:p>
    <w:p w14:paraId="28F6B371" w14:textId="77777777" w:rsidR="007542D2" w:rsidRDefault="007542D2" w:rsidP="00C709C9">
      <w:pPr>
        <w:jc w:val="both"/>
        <w:rPr>
          <w:rFonts w:ascii="Arial" w:hAnsi="Arial" w:cs="Arial"/>
          <w:sz w:val="24"/>
          <w:szCs w:val="24"/>
        </w:rPr>
      </w:pPr>
    </w:p>
    <w:p w14:paraId="1B4EABA1" w14:textId="77777777" w:rsidR="007542D2" w:rsidRDefault="007542D2" w:rsidP="00C709C9">
      <w:pPr>
        <w:jc w:val="both"/>
        <w:rPr>
          <w:rFonts w:ascii="Arial" w:hAnsi="Arial" w:cs="Arial"/>
          <w:sz w:val="24"/>
          <w:szCs w:val="24"/>
        </w:rPr>
      </w:pPr>
    </w:p>
    <w:p w14:paraId="341AEE18" w14:textId="77777777" w:rsidR="007542D2" w:rsidRDefault="007542D2" w:rsidP="00C709C9">
      <w:pPr>
        <w:jc w:val="both"/>
        <w:rPr>
          <w:rFonts w:ascii="Arial" w:hAnsi="Arial" w:cs="Arial"/>
          <w:sz w:val="24"/>
          <w:szCs w:val="24"/>
        </w:rPr>
      </w:pPr>
    </w:p>
    <w:p w14:paraId="082CE7D0" w14:textId="77777777" w:rsidR="0000665D" w:rsidRPr="00A26935" w:rsidRDefault="007542D2" w:rsidP="00A26935">
      <w:pPr>
        <w:pStyle w:val="Heading1"/>
        <w:spacing w:line="360" w:lineRule="auto"/>
        <w:rPr>
          <w:rFonts w:cs="Arial"/>
          <w:szCs w:val="24"/>
        </w:rPr>
      </w:pPr>
      <w:bookmarkStart w:id="1" w:name="_Toc159441378"/>
      <w:r w:rsidRPr="00A26935">
        <w:rPr>
          <w:rFonts w:cs="Arial"/>
          <w:szCs w:val="24"/>
        </w:rPr>
        <w:lastRenderedPageBreak/>
        <w:t xml:space="preserve">Introduction of </w:t>
      </w:r>
      <w:r w:rsidRPr="00A26935">
        <w:rPr>
          <w:rFonts w:cs="Arial"/>
          <w:szCs w:val="24"/>
          <w:shd w:val="clear" w:color="auto" w:fill="FFFFFF"/>
        </w:rPr>
        <w:t>Mandarin Oriental Hotel Group</w:t>
      </w:r>
      <w:bookmarkEnd w:id="1"/>
    </w:p>
    <w:p w14:paraId="3DC5C8EA" w14:textId="77777777" w:rsidR="00A26935" w:rsidRDefault="001330D5" w:rsidP="00A26935">
      <w:pPr>
        <w:spacing w:line="360" w:lineRule="auto"/>
        <w:jc w:val="both"/>
        <w:rPr>
          <w:rFonts w:ascii="Arial" w:hAnsi="Arial" w:cs="Arial"/>
          <w:sz w:val="24"/>
          <w:szCs w:val="24"/>
        </w:rPr>
      </w:pPr>
      <w:r w:rsidRPr="00A26935">
        <w:rPr>
          <w:rFonts w:ascii="Arial" w:hAnsi="Arial" w:cs="Arial"/>
          <w:sz w:val="24"/>
          <w:szCs w:val="24"/>
        </w:rPr>
        <w:t xml:space="preserve">The elite hotel brand Mandarin Oriental is well-known for its luxurious rooms, impeccable service, and high-end extras. </w:t>
      </w:r>
      <w:bookmarkStart w:id="2" w:name="_Toc159441379"/>
    </w:p>
    <w:p w14:paraId="67B9953E" w14:textId="77777777" w:rsidR="0000665D" w:rsidRPr="00A26935" w:rsidRDefault="00B64603" w:rsidP="00A26935">
      <w:pPr>
        <w:spacing w:line="360" w:lineRule="auto"/>
        <w:jc w:val="both"/>
        <w:rPr>
          <w:rFonts w:ascii="Arial" w:hAnsi="Arial" w:cs="Arial"/>
          <w:sz w:val="24"/>
          <w:szCs w:val="24"/>
        </w:rPr>
      </w:pPr>
      <w:r w:rsidRPr="00A26935">
        <w:rPr>
          <w:rFonts w:ascii="Arial" w:hAnsi="Arial" w:cs="Arial"/>
          <w:b/>
          <w:sz w:val="24"/>
          <w:szCs w:val="24"/>
        </w:rPr>
        <w:t>Introduction of Primmer Inn</w:t>
      </w:r>
      <w:bookmarkEnd w:id="2"/>
      <w:r w:rsidRPr="00A26935">
        <w:rPr>
          <w:rFonts w:ascii="Arial" w:hAnsi="Arial" w:cs="Arial"/>
          <w:b/>
          <w:sz w:val="24"/>
          <w:szCs w:val="24"/>
        </w:rPr>
        <w:t xml:space="preserve"> </w:t>
      </w:r>
    </w:p>
    <w:p w14:paraId="559F5C5D" w14:textId="77777777" w:rsidR="00A26935" w:rsidRDefault="00B64603" w:rsidP="00A26935">
      <w:pPr>
        <w:spacing w:line="360" w:lineRule="auto"/>
        <w:jc w:val="both"/>
        <w:rPr>
          <w:rFonts w:ascii="Arial" w:hAnsi="Arial" w:cs="Arial"/>
          <w:sz w:val="24"/>
          <w:szCs w:val="24"/>
        </w:rPr>
      </w:pPr>
      <w:r w:rsidRPr="00A26935">
        <w:rPr>
          <w:rFonts w:ascii="Arial" w:hAnsi="Arial" w:cs="Arial"/>
          <w:sz w:val="24"/>
          <w:szCs w:val="24"/>
        </w:rPr>
        <w:t xml:space="preserve">Premier Inn is a low-cost hotel brand that specialises in providing cosy lodging at reasonable costs. </w:t>
      </w:r>
      <w:bookmarkStart w:id="3" w:name="_Toc159441380"/>
    </w:p>
    <w:p w14:paraId="5DA74AC1" w14:textId="77777777" w:rsidR="0019068D" w:rsidRPr="00A26935" w:rsidRDefault="0019068D" w:rsidP="00A26935">
      <w:pPr>
        <w:spacing w:line="360" w:lineRule="auto"/>
        <w:jc w:val="both"/>
        <w:rPr>
          <w:rFonts w:ascii="Arial" w:hAnsi="Arial" w:cs="Arial"/>
          <w:sz w:val="24"/>
          <w:szCs w:val="24"/>
        </w:rPr>
      </w:pPr>
      <w:r w:rsidRPr="00A26935">
        <w:rPr>
          <w:rFonts w:ascii="Arial" w:hAnsi="Arial" w:cs="Arial"/>
          <w:b/>
          <w:sz w:val="24"/>
          <w:szCs w:val="24"/>
        </w:rPr>
        <w:t>Total Revenue Analysis</w:t>
      </w:r>
      <w:bookmarkEnd w:id="3"/>
    </w:p>
    <w:p w14:paraId="75EBA853" w14:textId="77777777" w:rsidR="004F6B5A" w:rsidRPr="00A26935" w:rsidRDefault="004F6B5A" w:rsidP="00A26935">
      <w:pPr>
        <w:pStyle w:val="Heading2"/>
        <w:spacing w:line="360" w:lineRule="auto"/>
        <w:jc w:val="both"/>
        <w:rPr>
          <w:rFonts w:cs="Arial"/>
          <w:szCs w:val="24"/>
        </w:rPr>
      </w:pPr>
      <w:bookmarkStart w:id="4" w:name="_Toc159441381"/>
      <w:r w:rsidRPr="00A26935">
        <w:rPr>
          <w:rFonts w:cs="Arial"/>
          <w:szCs w:val="24"/>
        </w:rPr>
        <w:t xml:space="preserve">Total Revenue of </w:t>
      </w:r>
      <w:r w:rsidRPr="00A26935">
        <w:rPr>
          <w:rFonts w:cs="Arial"/>
          <w:szCs w:val="24"/>
          <w:shd w:val="clear" w:color="auto" w:fill="FFFFFF"/>
        </w:rPr>
        <w:t>Mandarin Oriental Hotel Group</w:t>
      </w:r>
      <w:bookmarkEnd w:id="4"/>
    </w:p>
    <w:p w14:paraId="6CA56CAA" w14:textId="77777777" w:rsidR="004F6B5A" w:rsidRPr="00A26935" w:rsidRDefault="004F6B5A" w:rsidP="00A26935">
      <w:pPr>
        <w:spacing w:line="360" w:lineRule="auto"/>
        <w:jc w:val="both"/>
        <w:rPr>
          <w:rFonts w:ascii="Arial" w:hAnsi="Arial" w:cs="Arial"/>
          <w:sz w:val="24"/>
          <w:szCs w:val="24"/>
        </w:rPr>
      </w:pPr>
      <w:r w:rsidRPr="00A26935">
        <w:rPr>
          <w:rFonts w:ascii="Arial" w:hAnsi="Arial" w:cs="Arial"/>
          <w:sz w:val="24"/>
          <w:szCs w:val="24"/>
        </w:rPr>
        <w:t>The bulk of the organization's revenue comes from accommodation reservations, food and beverage sales, and other services like spa treatments and event preparation.</w:t>
      </w:r>
      <w:r w:rsidR="00967081" w:rsidRPr="00A26935">
        <w:rPr>
          <w:rFonts w:ascii="Arial" w:hAnsi="Arial" w:cs="Arial"/>
          <w:sz w:val="24"/>
          <w:szCs w:val="24"/>
        </w:rPr>
        <w:t xml:space="preserve"> According to the annual report of Mandarin i</w:t>
      </w:r>
      <w:r w:rsidR="005469C8" w:rsidRPr="00A26935">
        <w:rPr>
          <w:rFonts w:ascii="Arial" w:hAnsi="Arial" w:cs="Arial"/>
          <w:sz w:val="24"/>
          <w:szCs w:val="24"/>
        </w:rPr>
        <w:t>n 2023, the total revenue of hotels under administration was US$882 million.</w:t>
      </w:r>
    </w:p>
    <w:p w14:paraId="2146A0FB" w14:textId="77777777" w:rsidR="008C0E52" w:rsidRPr="00A26935" w:rsidRDefault="008C0E52" w:rsidP="00A26935">
      <w:pPr>
        <w:spacing w:line="360" w:lineRule="auto"/>
        <w:jc w:val="both"/>
        <w:rPr>
          <w:rFonts w:ascii="Arial" w:hAnsi="Arial" w:cs="Arial"/>
          <w:b/>
          <w:sz w:val="24"/>
          <w:szCs w:val="24"/>
        </w:rPr>
      </w:pPr>
      <w:bookmarkStart w:id="5" w:name="_Toc159441382"/>
      <w:r w:rsidRPr="00A26935">
        <w:rPr>
          <w:rStyle w:val="Heading2Char"/>
          <w:rFonts w:cs="Arial"/>
          <w:szCs w:val="24"/>
        </w:rPr>
        <w:t>Total Revenue of Primmer Inn Hotels</w:t>
      </w:r>
      <w:bookmarkEnd w:id="5"/>
      <w:r w:rsidRPr="00A26935">
        <w:rPr>
          <w:rFonts w:ascii="Arial" w:hAnsi="Arial" w:cs="Arial"/>
          <w:b/>
          <w:sz w:val="24"/>
          <w:szCs w:val="24"/>
        </w:rPr>
        <w:t>:</w:t>
      </w:r>
    </w:p>
    <w:p w14:paraId="2D9A9454" w14:textId="77777777" w:rsidR="008C0E52" w:rsidRPr="00A26935" w:rsidRDefault="008C0E52" w:rsidP="00A26935">
      <w:pPr>
        <w:spacing w:line="360" w:lineRule="auto"/>
        <w:jc w:val="both"/>
        <w:rPr>
          <w:rFonts w:ascii="Arial" w:hAnsi="Arial" w:cs="Arial"/>
          <w:sz w:val="24"/>
          <w:szCs w:val="24"/>
        </w:rPr>
      </w:pPr>
      <w:r w:rsidRPr="00A26935">
        <w:rPr>
          <w:rFonts w:ascii="Arial" w:hAnsi="Arial" w:cs="Arial"/>
          <w:sz w:val="24"/>
          <w:szCs w:val="24"/>
        </w:rPr>
        <w:t xml:space="preserve">The company's primary source of income is lodging reservations; restaurants and bars situated on the property also contribute to its earnings. </w:t>
      </w:r>
      <w:r w:rsidR="00393A8A" w:rsidRPr="00A26935">
        <w:rPr>
          <w:rFonts w:ascii="Arial" w:hAnsi="Arial" w:cs="Arial"/>
          <w:sz w:val="24"/>
          <w:szCs w:val="24"/>
        </w:rPr>
        <w:t xml:space="preserve">According to the annual report of Primmer Inn hotel in </w:t>
      </w:r>
      <w:r w:rsidRPr="00A26935">
        <w:rPr>
          <w:rFonts w:ascii="Arial" w:hAnsi="Arial" w:cs="Arial"/>
          <w:sz w:val="24"/>
          <w:szCs w:val="24"/>
        </w:rPr>
        <w:t>the fiscal year 2022–2023, Primmer Inn hotels recorded annual revenues</w:t>
      </w:r>
      <w:r w:rsidR="005469C8" w:rsidRPr="00A26935">
        <w:rPr>
          <w:rFonts w:ascii="Arial" w:hAnsi="Arial" w:cs="Arial"/>
          <w:sz w:val="24"/>
          <w:szCs w:val="24"/>
        </w:rPr>
        <w:t xml:space="preserve"> was</w:t>
      </w:r>
      <w:r w:rsidRPr="00A26935">
        <w:rPr>
          <w:rFonts w:ascii="Arial" w:hAnsi="Arial" w:cs="Arial"/>
          <w:sz w:val="24"/>
          <w:szCs w:val="24"/>
        </w:rPr>
        <w:t xml:space="preserve"> </w:t>
      </w:r>
      <w:r w:rsidR="005469C8" w:rsidRPr="00A26935">
        <w:rPr>
          <w:rFonts w:ascii="Arial" w:hAnsi="Arial" w:cs="Arial"/>
          <w:color w:val="121212"/>
          <w:sz w:val="24"/>
          <w:szCs w:val="24"/>
          <w:shd w:val="clear" w:color="auto" w:fill="FFFFFF"/>
        </w:rPr>
        <w:t>£2.5bn</w:t>
      </w:r>
      <w:r w:rsidR="005469C8" w:rsidRPr="00A26935">
        <w:rPr>
          <w:rFonts w:ascii="Arial" w:hAnsi="Arial" w:cs="Arial"/>
          <w:sz w:val="24"/>
          <w:szCs w:val="24"/>
        </w:rPr>
        <w:t xml:space="preserve"> </w:t>
      </w:r>
      <w:r w:rsidR="00916DC3" w:rsidRPr="00A26935">
        <w:rPr>
          <w:rFonts w:ascii="Arial" w:hAnsi="Arial" w:cs="Arial"/>
          <w:sz w:val="24"/>
          <w:szCs w:val="24"/>
        </w:rPr>
        <w:t>(Statista. 2023)</w:t>
      </w:r>
      <w:r w:rsidRPr="00A26935">
        <w:rPr>
          <w:rFonts w:ascii="Arial" w:hAnsi="Arial" w:cs="Arial"/>
          <w:sz w:val="24"/>
          <w:szCs w:val="24"/>
        </w:rPr>
        <w:t>.</w:t>
      </w:r>
    </w:p>
    <w:p w14:paraId="1E391782" w14:textId="77777777" w:rsidR="005F1A9E" w:rsidRPr="00A26935" w:rsidRDefault="00BC12BC" w:rsidP="00A26935">
      <w:pPr>
        <w:spacing w:line="360" w:lineRule="auto"/>
        <w:jc w:val="both"/>
        <w:rPr>
          <w:rFonts w:ascii="Arial" w:hAnsi="Arial" w:cs="Arial"/>
          <w:b/>
          <w:sz w:val="24"/>
          <w:szCs w:val="24"/>
        </w:rPr>
      </w:pPr>
      <w:r w:rsidRPr="00A26935">
        <w:rPr>
          <w:rFonts w:ascii="Arial" w:hAnsi="Arial" w:cs="Arial"/>
          <w:b/>
          <w:color w:val="FFFFFF" w:themeColor="background1"/>
          <w:sz w:val="24"/>
          <w:szCs w:val="24"/>
        </w:rPr>
        <w:t>“</w:t>
      </w:r>
      <w:r w:rsidR="005F1A9E" w:rsidRPr="00A26935">
        <w:rPr>
          <w:rStyle w:val="Heading1Char"/>
          <w:rFonts w:cs="Arial"/>
          <w:szCs w:val="24"/>
        </w:rPr>
        <w:t>Revenue Source</w:t>
      </w:r>
      <w:r w:rsidR="005F1A9E" w:rsidRPr="00A26935">
        <w:rPr>
          <w:rFonts w:ascii="Arial" w:hAnsi="Arial" w:cs="Arial"/>
          <w:b/>
          <w:sz w:val="24"/>
          <w:szCs w:val="24"/>
        </w:rPr>
        <w:t>:</w:t>
      </w:r>
      <w:r w:rsidRPr="00A26935">
        <w:rPr>
          <w:rFonts w:ascii="Arial" w:hAnsi="Arial" w:cs="Arial"/>
          <w:b/>
          <w:color w:val="FFFFFF" w:themeColor="background1"/>
          <w:sz w:val="24"/>
          <w:szCs w:val="24"/>
        </w:rPr>
        <w:t>”</w:t>
      </w:r>
    </w:p>
    <w:p w14:paraId="0F47AA86" w14:textId="77777777" w:rsidR="00DF615C" w:rsidRPr="00A26935" w:rsidRDefault="00BC12BC" w:rsidP="00A26935">
      <w:pPr>
        <w:spacing w:line="360" w:lineRule="auto"/>
        <w:jc w:val="both"/>
        <w:rPr>
          <w:rFonts w:ascii="Arial" w:hAnsi="Arial" w:cs="Arial"/>
          <w:b/>
          <w:color w:val="FFFFFF" w:themeColor="background1"/>
          <w:sz w:val="24"/>
          <w:szCs w:val="24"/>
        </w:rPr>
      </w:pPr>
      <w:r w:rsidRPr="00A26935">
        <w:rPr>
          <w:rFonts w:ascii="Arial" w:hAnsi="Arial" w:cs="Arial"/>
          <w:b/>
          <w:color w:val="FFFFFF" w:themeColor="background1"/>
          <w:sz w:val="24"/>
          <w:szCs w:val="24"/>
        </w:rPr>
        <w:t>“</w:t>
      </w:r>
      <w:r w:rsidR="00DF615C" w:rsidRPr="00A26935">
        <w:rPr>
          <w:rFonts w:ascii="Arial" w:hAnsi="Arial" w:cs="Arial"/>
          <w:b/>
          <w:sz w:val="24"/>
          <w:szCs w:val="24"/>
        </w:rPr>
        <w:t>Mandarin Oriental Hotel Group</w:t>
      </w:r>
      <w:r w:rsidRPr="00A26935">
        <w:rPr>
          <w:rFonts w:ascii="Arial" w:hAnsi="Arial" w:cs="Arial"/>
          <w:b/>
          <w:color w:val="FFFFFF" w:themeColor="background1"/>
          <w:sz w:val="24"/>
          <w:szCs w:val="24"/>
        </w:rPr>
        <w:t>”</w:t>
      </w:r>
    </w:p>
    <w:p w14:paraId="4B65976B" w14:textId="77777777" w:rsidR="005F1A9E" w:rsidRPr="00A26935" w:rsidRDefault="000253F4" w:rsidP="00A26935">
      <w:pPr>
        <w:spacing w:line="360" w:lineRule="auto"/>
        <w:jc w:val="both"/>
        <w:rPr>
          <w:rFonts w:ascii="Arial" w:hAnsi="Arial" w:cs="Arial"/>
          <w:b/>
          <w:sz w:val="24"/>
          <w:szCs w:val="24"/>
        </w:rPr>
      </w:pPr>
      <w:r w:rsidRPr="00A26935">
        <w:rPr>
          <w:rFonts w:ascii="Arial" w:hAnsi="Arial" w:cs="Arial"/>
          <w:b/>
          <w:sz w:val="24"/>
          <w:szCs w:val="24"/>
        </w:rPr>
        <w:t>Reservations for Rooms:</w:t>
      </w:r>
    </w:p>
    <w:p w14:paraId="136EBB51" w14:textId="77777777" w:rsidR="000253F4" w:rsidRPr="00A26935" w:rsidRDefault="000253F4" w:rsidP="00A26935">
      <w:pPr>
        <w:spacing w:line="360" w:lineRule="auto"/>
        <w:jc w:val="both"/>
        <w:rPr>
          <w:rFonts w:ascii="Arial" w:hAnsi="Arial" w:cs="Arial"/>
          <w:sz w:val="24"/>
          <w:szCs w:val="24"/>
        </w:rPr>
      </w:pPr>
      <w:r w:rsidRPr="00A26935">
        <w:rPr>
          <w:rFonts w:ascii="Arial" w:hAnsi="Arial" w:cs="Arial"/>
          <w:sz w:val="24"/>
          <w:szCs w:val="24"/>
        </w:rPr>
        <w:t>Room bookings account for a sizable amount of Mandarin Oriental's total revenue. The group's upscale hotels are quite popular for their opulent rooms and suites</w:t>
      </w:r>
      <w:r w:rsidR="007E4723">
        <w:rPr>
          <w:rFonts w:ascii="Arial" w:hAnsi="Arial" w:cs="Arial"/>
          <w:sz w:val="24"/>
          <w:szCs w:val="24"/>
        </w:rPr>
        <w:t xml:space="preserve"> (Smith. 2020)</w:t>
      </w:r>
      <w:r w:rsidRPr="00A26935">
        <w:rPr>
          <w:rFonts w:ascii="Arial" w:hAnsi="Arial" w:cs="Arial"/>
          <w:sz w:val="24"/>
          <w:szCs w:val="24"/>
        </w:rPr>
        <w:t>.</w:t>
      </w:r>
    </w:p>
    <w:p w14:paraId="1A14C4EE" w14:textId="77777777" w:rsidR="000253F4" w:rsidRPr="00A26935" w:rsidRDefault="000253F4" w:rsidP="00A26935">
      <w:pPr>
        <w:spacing w:line="360" w:lineRule="auto"/>
        <w:jc w:val="both"/>
        <w:rPr>
          <w:rFonts w:ascii="Arial" w:hAnsi="Arial" w:cs="Arial"/>
          <w:b/>
          <w:sz w:val="24"/>
          <w:szCs w:val="24"/>
        </w:rPr>
      </w:pPr>
      <w:r w:rsidRPr="00A26935">
        <w:rPr>
          <w:rFonts w:ascii="Arial" w:hAnsi="Arial" w:cs="Arial"/>
          <w:b/>
          <w:sz w:val="24"/>
          <w:szCs w:val="24"/>
        </w:rPr>
        <w:t>Wellness and SPA Services:</w:t>
      </w:r>
    </w:p>
    <w:p w14:paraId="29D3A246" w14:textId="77777777" w:rsidR="005F1A9E" w:rsidRPr="00A26935" w:rsidRDefault="000253F4" w:rsidP="00A26935">
      <w:pPr>
        <w:spacing w:line="360" w:lineRule="auto"/>
        <w:jc w:val="both"/>
        <w:rPr>
          <w:rFonts w:ascii="Arial" w:hAnsi="Arial" w:cs="Arial"/>
          <w:sz w:val="24"/>
          <w:szCs w:val="24"/>
        </w:rPr>
      </w:pPr>
      <w:r w:rsidRPr="00A26935">
        <w:rPr>
          <w:rFonts w:ascii="Arial" w:hAnsi="Arial" w:cs="Arial"/>
          <w:sz w:val="24"/>
          <w:szCs w:val="24"/>
        </w:rPr>
        <w:t>Spa and wellness services Revenue is a significant additional source of funding for the company. Mandarin Oriental's opulent spas provide a variety of restorative procedures and leisure activities</w:t>
      </w:r>
      <w:r w:rsidR="000272E4" w:rsidRPr="00A26935">
        <w:rPr>
          <w:rFonts w:ascii="Arial" w:hAnsi="Arial" w:cs="Arial"/>
          <w:sz w:val="24"/>
          <w:szCs w:val="24"/>
        </w:rPr>
        <w:t xml:space="preserve"> (</w:t>
      </w:r>
      <w:r w:rsidR="000272E4" w:rsidRPr="00A26935">
        <w:rPr>
          <w:rFonts w:ascii="Arial" w:hAnsi="Arial" w:cs="Arial"/>
          <w:color w:val="0D0D0D"/>
          <w:sz w:val="24"/>
          <w:szCs w:val="24"/>
          <w:shd w:val="clear" w:color="auto" w:fill="FFFFFF"/>
        </w:rPr>
        <w:t>Fan and Wu. 2020)</w:t>
      </w:r>
      <w:r w:rsidRPr="00A26935">
        <w:rPr>
          <w:rFonts w:ascii="Arial" w:hAnsi="Arial" w:cs="Arial"/>
          <w:sz w:val="24"/>
          <w:szCs w:val="24"/>
        </w:rPr>
        <w:t>.</w:t>
      </w:r>
    </w:p>
    <w:p w14:paraId="370519AB" w14:textId="77777777" w:rsidR="005F1A9E" w:rsidRPr="00A26935" w:rsidRDefault="005F1A9E" w:rsidP="00A26935">
      <w:pPr>
        <w:spacing w:line="360" w:lineRule="auto"/>
        <w:jc w:val="both"/>
        <w:rPr>
          <w:rFonts w:ascii="Arial" w:hAnsi="Arial" w:cs="Arial"/>
          <w:b/>
          <w:sz w:val="24"/>
          <w:szCs w:val="24"/>
        </w:rPr>
      </w:pPr>
      <w:r w:rsidRPr="00A26935">
        <w:rPr>
          <w:rFonts w:ascii="Arial" w:hAnsi="Arial" w:cs="Arial"/>
          <w:b/>
          <w:sz w:val="24"/>
          <w:szCs w:val="24"/>
        </w:rPr>
        <w:t>Primmer Inn:</w:t>
      </w:r>
    </w:p>
    <w:p w14:paraId="59B67E7A" w14:textId="77777777" w:rsidR="005F1A9E" w:rsidRPr="00A26935" w:rsidRDefault="005F1A9E" w:rsidP="00A26935">
      <w:pPr>
        <w:spacing w:line="360" w:lineRule="auto"/>
        <w:jc w:val="both"/>
        <w:rPr>
          <w:rFonts w:ascii="Arial" w:hAnsi="Arial" w:cs="Arial"/>
          <w:sz w:val="24"/>
          <w:szCs w:val="24"/>
        </w:rPr>
      </w:pPr>
      <w:r w:rsidRPr="00A26935">
        <w:rPr>
          <w:rFonts w:ascii="Arial" w:hAnsi="Arial" w:cs="Arial"/>
          <w:b/>
          <w:sz w:val="24"/>
          <w:szCs w:val="24"/>
        </w:rPr>
        <w:lastRenderedPageBreak/>
        <w:t>Rooms</w:t>
      </w:r>
      <w:r w:rsidR="009A6585" w:rsidRPr="00A26935">
        <w:rPr>
          <w:rFonts w:ascii="Arial" w:hAnsi="Arial" w:cs="Arial"/>
          <w:b/>
          <w:sz w:val="24"/>
          <w:szCs w:val="24"/>
        </w:rPr>
        <w:t xml:space="preserve"> for Reservations</w:t>
      </w:r>
      <w:r w:rsidRPr="00A26935">
        <w:rPr>
          <w:rFonts w:ascii="Arial" w:hAnsi="Arial" w:cs="Arial"/>
          <w:b/>
          <w:sz w:val="24"/>
          <w:szCs w:val="24"/>
        </w:rPr>
        <w:t>:</w:t>
      </w:r>
      <w:r w:rsidRPr="00A26935">
        <w:rPr>
          <w:rFonts w:ascii="Arial" w:hAnsi="Arial" w:cs="Arial"/>
          <w:sz w:val="24"/>
          <w:szCs w:val="24"/>
        </w:rPr>
        <w:t xml:space="preserve"> Reservations for rooms are a major source of income for Premier Inn, which focuses in providing travellers on a tight budget with reasonably priced, high-quality housing.</w:t>
      </w:r>
    </w:p>
    <w:p w14:paraId="491EE17E" w14:textId="77777777" w:rsidR="00A26935" w:rsidRDefault="005F1A9E" w:rsidP="00A26935">
      <w:pPr>
        <w:spacing w:line="360" w:lineRule="auto"/>
        <w:jc w:val="both"/>
        <w:rPr>
          <w:rFonts w:ascii="Arial" w:hAnsi="Arial" w:cs="Arial"/>
          <w:sz w:val="24"/>
          <w:szCs w:val="24"/>
        </w:rPr>
      </w:pPr>
      <w:r w:rsidRPr="00A26935">
        <w:rPr>
          <w:rFonts w:ascii="Arial" w:hAnsi="Arial" w:cs="Arial"/>
          <w:b/>
          <w:sz w:val="24"/>
          <w:szCs w:val="24"/>
        </w:rPr>
        <w:t>Sales of Food and Beverages:</w:t>
      </w:r>
      <w:r w:rsidRPr="00A26935">
        <w:rPr>
          <w:rFonts w:ascii="Arial" w:hAnsi="Arial" w:cs="Arial"/>
          <w:sz w:val="24"/>
          <w:szCs w:val="24"/>
        </w:rPr>
        <w:t xml:space="preserve"> Reservations for rooms are a major source of income for Premier Inn, which focuses in providing travellers on a tight budget with reasonably priced, high-quality housing.</w:t>
      </w:r>
      <w:bookmarkStart w:id="6" w:name="_Toc159441383"/>
    </w:p>
    <w:p w14:paraId="40BD6A14" w14:textId="77777777" w:rsidR="005F1A9E" w:rsidRPr="00A26935" w:rsidRDefault="00B807DD" w:rsidP="00A26935">
      <w:pPr>
        <w:spacing w:line="360" w:lineRule="auto"/>
        <w:jc w:val="both"/>
        <w:rPr>
          <w:rFonts w:ascii="Arial" w:hAnsi="Arial" w:cs="Arial"/>
          <w:b/>
          <w:sz w:val="24"/>
          <w:szCs w:val="24"/>
        </w:rPr>
      </w:pPr>
      <w:r w:rsidRPr="00A26935">
        <w:rPr>
          <w:rFonts w:ascii="Arial" w:hAnsi="Arial" w:cs="Arial"/>
          <w:b/>
          <w:sz w:val="24"/>
          <w:szCs w:val="24"/>
        </w:rPr>
        <w:t>Revenue Trends and Growth Factor</w:t>
      </w:r>
      <w:bookmarkEnd w:id="6"/>
    </w:p>
    <w:p w14:paraId="3D9B49CC" w14:textId="77777777" w:rsidR="00B807DD" w:rsidRPr="00A26935" w:rsidRDefault="00B807DD" w:rsidP="00A26935">
      <w:pPr>
        <w:spacing w:line="360" w:lineRule="auto"/>
        <w:jc w:val="both"/>
        <w:rPr>
          <w:rFonts w:ascii="Arial" w:hAnsi="Arial" w:cs="Arial"/>
          <w:b/>
          <w:sz w:val="24"/>
          <w:szCs w:val="24"/>
        </w:rPr>
      </w:pPr>
      <w:r w:rsidRPr="00A26935">
        <w:rPr>
          <w:rFonts w:ascii="Arial" w:hAnsi="Arial" w:cs="Arial"/>
          <w:b/>
          <w:sz w:val="24"/>
          <w:szCs w:val="24"/>
        </w:rPr>
        <w:t>Mandarin Oriental Hotel Group</w:t>
      </w:r>
    </w:p>
    <w:p w14:paraId="096AEA5C" w14:textId="77777777" w:rsidR="00B807DD" w:rsidRPr="00A26935" w:rsidRDefault="00B807DD" w:rsidP="00A26935">
      <w:pPr>
        <w:spacing w:line="360" w:lineRule="auto"/>
        <w:jc w:val="both"/>
        <w:rPr>
          <w:rFonts w:ascii="Arial" w:hAnsi="Arial" w:cs="Arial"/>
          <w:b/>
          <w:sz w:val="24"/>
          <w:szCs w:val="24"/>
        </w:rPr>
      </w:pPr>
      <w:r w:rsidRPr="00A26935">
        <w:rPr>
          <w:rFonts w:ascii="Arial" w:hAnsi="Arial" w:cs="Arial"/>
          <w:b/>
          <w:sz w:val="24"/>
          <w:szCs w:val="24"/>
        </w:rPr>
        <w:t>Demand in the Luxury Market:</w:t>
      </w:r>
    </w:p>
    <w:p w14:paraId="65AD7754" w14:textId="77777777" w:rsidR="00B807DD" w:rsidRPr="00A26935" w:rsidRDefault="00B807DD" w:rsidP="00A26935">
      <w:pPr>
        <w:spacing w:line="360" w:lineRule="auto"/>
        <w:jc w:val="both"/>
        <w:rPr>
          <w:rFonts w:ascii="Arial" w:hAnsi="Arial" w:cs="Arial"/>
          <w:sz w:val="24"/>
          <w:szCs w:val="24"/>
        </w:rPr>
      </w:pPr>
      <w:r w:rsidRPr="00A26935">
        <w:rPr>
          <w:rFonts w:ascii="Arial" w:hAnsi="Arial" w:cs="Arial"/>
          <w:sz w:val="24"/>
          <w:szCs w:val="24"/>
        </w:rPr>
        <w:t>The increasing demand for upscale travel experiences, especially from wealthy tourists looking for opulent lodging and individualised care, is helping Mandarin Oriental.</w:t>
      </w:r>
    </w:p>
    <w:p w14:paraId="4AC7BC4A" w14:textId="77777777" w:rsidR="00B807DD" w:rsidRPr="00A26935" w:rsidRDefault="00B807DD" w:rsidP="00A26935">
      <w:pPr>
        <w:spacing w:line="360" w:lineRule="auto"/>
        <w:jc w:val="both"/>
        <w:rPr>
          <w:rFonts w:ascii="Arial" w:hAnsi="Arial" w:cs="Arial"/>
          <w:b/>
          <w:sz w:val="24"/>
          <w:szCs w:val="24"/>
        </w:rPr>
      </w:pPr>
      <w:r w:rsidRPr="00A26935">
        <w:rPr>
          <w:rFonts w:ascii="Arial" w:hAnsi="Arial" w:cs="Arial"/>
          <w:b/>
          <w:sz w:val="24"/>
          <w:szCs w:val="24"/>
        </w:rPr>
        <w:t>Reputation of Brand</w:t>
      </w:r>
    </w:p>
    <w:p w14:paraId="6B8F3680" w14:textId="77777777" w:rsidR="00B807DD" w:rsidRPr="00A26935" w:rsidRDefault="00B807DD" w:rsidP="00A26935">
      <w:pPr>
        <w:spacing w:line="360" w:lineRule="auto"/>
        <w:jc w:val="both"/>
        <w:rPr>
          <w:rFonts w:ascii="Arial" w:hAnsi="Arial" w:cs="Arial"/>
          <w:sz w:val="24"/>
          <w:szCs w:val="24"/>
        </w:rPr>
      </w:pPr>
      <w:r w:rsidRPr="00A26935">
        <w:rPr>
          <w:rFonts w:ascii="Arial" w:hAnsi="Arial" w:cs="Arial"/>
          <w:sz w:val="24"/>
          <w:szCs w:val="24"/>
        </w:rPr>
        <w:t>Revenue growth is sustained by the group's great brand recognition for elegance and quality. Mandarin Oriental's steadfast dedication to excellence and meticulous attention to detail encourage return business and strengthen client loyalty.</w:t>
      </w:r>
    </w:p>
    <w:p w14:paraId="702AC19C" w14:textId="77777777" w:rsidR="00B807DD" w:rsidRPr="00A26935" w:rsidRDefault="00B807DD" w:rsidP="00A26935">
      <w:pPr>
        <w:spacing w:line="360" w:lineRule="auto"/>
        <w:jc w:val="both"/>
        <w:rPr>
          <w:rFonts w:ascii="Arial" w:hAnsi="Arial" w:cs="Arial"/>
          <w:b/>
          <w:sz w:val="24"/>
          <w:szCs w:val="24"/>
        </w:rPr>
      </w:pPr>
      <w:r w:rsidRPr="00A26935">
        <w:rPr>
          <w:rFonts w:ascii="Arial" w:hAnsi="Arial" w:cs="Arial"/>
          <w:b/>
          <w:sz w:val="24"/>
          <w:szCs w:val="24"/>
        </w:rPr>
        <w:t>Market Growth</w:t>
      </w:r>
    </w:p>
    <w:p w14:paraId="33527A47" w14:textId="77777777" w:rsidR="005F1A9E" w:rsidRPr="00A26935" w:rsidRDefault="00B807DD" w:rsidP="00A26935">
      <w:pPr>
        <w:spacing w:line="360" w:lineRule="auto"/>
        <w:jc w:val="both"/>
        <w:rPr>
          <w:rFonts w:ascii="Arial" w:hAnsi="Arial" w:cs="Arial"/>
          <w:sz w:val="24"/>
          <w:szCs w:val="24"/>
        </w:rPr>
      </w:pPr>
      <w:r w:rsidRPr="00A26935">
        <w:rPr>
          <w:rFonts w:ascii="Arial" w:hAnsi="Arial" w:cs="Arial"/>
          <w:sz w:val="24"/>
          <w:szCs w:val="24"/>
        </w:rPr>
        <w:t>Growth in the market and strategic alliances both boost income. The group is always looking for innovative ways to establish connections with important places throughout the world, access new markets, and make money</w:t>
      </w:r>
      <w:r w:rsidR="00E44095" w:rsidRPr="00A26935">
        <w:rPr>
          <w:rFonts w:ascii="Arial" w:hAnsi="Arial" w:cs="Arial"/>
          <w:sz w:val="24"/>
          <w:szCs w:val="24"/>
        </w:rPr>
        <w:t xml:space="preserve"> (</w:t>
      </w:r>
      <w:r w:rsidR="00E44095" w:rsidRPr="00A26935">
        <w:rPr>
          <w:rFonts w:ascii="Arial" w:hAnsi="Arial" w:cs="Arial"/>
          <w:color w:val="0D0D0D"/>
          <w:sz w:val="24"/>
          <w:szCs w:val="24"/>
          <w:shd w:val="clear" w:color="auto" w:fill="FFFFFF"/>
        </w:rPr>
        <w:t>Haensli. 2021)</w:t>
      </w:r>
      <w:r w:rsidRPr="00A26935">
        <w:rPr>
          <w:rFonts w:ascii="Arial" w:hAnsi="Arial" w:cs="Arial"/>
          <w:sz w:val="24"/>
          <w:szCs w:val="24"/>
        </w:rPr>
        <w:t>.</w:t>
      </w:r>
    </w:p>
    <w:p w14:paraId="7E29D253" w14:textId="77777777" w:rsidR="00704590" w:rsidRPr="00A26935" w:rsidRDefault="00704590" w:rsidP="00A26935">
      <w:pPr>
        <w:spacing w:line="360" w:lineRule="auto"/>
        <w:jc w:val="both"/>
        <w:rPr>
          <w:rFonts w:ascii="Arial" w:hAnsi="Arial" w:cs="Arial"/>
          <w:b/>
          <w:sz w:val="24"/>
          <w:szCs w:val="24"/>
        </w:rPr>
      </w:pPr>
      <w:r w:rsidRPr="00A26935">
        <w:rPr>
          <w:rFonts w:ascii="Arial" w:hAnsi="Arial" w:cs="Arial"/>
          <w:b/>
          <w:sz w:val="24"/>
          <w:szCs w:val="24"/>
        </w:rPr>
        <w:t>Primmer Inn:</w:t>
      </w:r>
    </w:p>
    <w:p w14:paraId="2576C6DF" w14:textId="77777777" w:rsidR="005F1A9E" w:rsidRPr="00A26935" w:rsidRDefault="00704590" w:rsidP="00A26935">
      <w:pPr>
        <w:spacing w:line="360" w:lineRule="auto"/>
        <w:jc w:val="both"/>
        <w:rPr>
          <w:rFonts w:ascii="Arial" w:hAnsi="Arial" w:cs="Arial"/>
          <w:b/>
          <w:sz w:val="24"/>
          <w:szCs w:val="24"/>
        </w:rPr>
      </w:pPr>
      <w:r w:rsidRPr="00A26935">
        <w:rPr>
          <w:rFonts w:ascii="Arial" w:hAnsi="Arial" w:cs="Arial"/>
          <w:b/>
          <w:sz w:val="24"/>
          <w:szCs w:val="24"/>
        </w:rPr>
        <w:t>Financial Factors:</w:t>
      </w:r>
    </w:p>
    <w:p w14:paraId="58B81148" w14:textId="77777777" w:rsidR="00704590" w:rsidRPr="00A26935" w:rsidRDefault="00704590" w:rsidP="00A26935">
      <w:pPr>
        <w:spacing w:line="360" w:lineRule="auto"/>
        <w:jc w:val="both"/>
        <w:rPr>
          <w:rFonts w:ascii="Arial" w:hAnsi="Arial" w:cs="Arial"/>
          <w:sz w:val="24"/>
          <w:szCs w:val="24"/>
        </w:rPr>
      </w:pPr>
      <w:r w:rsidRPr="00A26935">
        <w:rPr>
          <w:rFonts w:ascii="Arial" w:hAnsi="Arial" w:cs="Arial"/>
          <w:sz w:val="24"/>
          <w:szCs w:val="24"/>
        </w:rPr>
        <w:t>Premier Inn's revenue growth is influenced by two economic factors: changes in business travel and consumer spending. There might be a rise in demand for reasonably priced hotels during times of economic boom or stability, which would spur revenue growth</w:t>
      </w:r>
      <w:r w:rsidR="00F44AAC" w:rsidRPr="00A26935">
        <w:rPr>
          <w:rFonts w:ascii="Arial" w:hAnsi="Arial" w:cs="Arial"/>
          <w:sz w:val="24"/>
          <w:szCs w:val="24"/>
        </w:rPr>
        <w:t xml:space="preserve"> (</w:t>
      </w:r>
      <w:r w:rsidR="00F44AAC" w:rsidRPr="00A26935">
        <w:rPr>
          <w:rFonts w:ascii="Arial" w:hAnsi="Arial" w:cs="Arial"/>
          <w:color w:val="0D0D0D"/>
          <w:sz w:val="24"/>
          <w:szCs w:val="24"/>
          <w:shd w:val="clear" w:color="auto" w:fill="FFFFFF"/>
        </w:rPr>
        <w:t>Fan and Wu. 2020)</w:t>
      </w:r>
      <w:r w:rsidRPr="00A26935">
        <w:rPr>
          <w:rFonts w:ascii="Arial" w:hAnsi="Arial" w:cs="Arial"/>
          <w:sz w:val="24"/>
          <w:szCs w:val="24"/>
        </w:rPr>
        <w:t>.</w:t>
      </w:r>
    </w:p>
    <w:p w14:paraId="287BE0CF" w14:textId="77777777" w:rsidR="00704590" w:rsidRPr="00A26935" w:rsidRDefault="00704590" w:rsidP="00A26935">
      <w:pPr>
        <w:spacing w:line="360" w:lineRule="auto"/>
        <w:jc w:val="both"/>
        <w:rPr>
          <w:rFonts w:ascii="Arial" w:hAnsi="Arial" w:cs="Arial"/>
          <w:b/>
          <w:sz w:val="24"/>
          <w:szCs w:val="24"/>
        </w:rPr>
      </w:pPr>
      <w:r w:rsidRPr="00A26935">
        <w:rPr>
          <w:rFonts w:ascii="Arial" w:hAnsi="Arial" w:cs="Arial"/>
          <w:b/>
          <w:sz w:val="24"/>
          <w:szCs w:val="24"/>
        </w:rPr>
        <w:t>Brand Awareness:</w:t>
      </w:r>
    </w:p>
    <w:p w14:paraId="336C1D06" w14:textId="77777777" w:rsidR="00704590" w:rsidRPr="00A26935" w:rsidRDefault="00855909" w:rsidP="00A26935">
      <w:pPr>
        <w:spacing w:line="360" w:lineRule="auto"/>
        <w:jc w:val="both"/>
        <w:rPr>
          <w:rFonts w:ascii="Arial" w:hAnsi="Arial" w:cs="Arial"/>
          <w:sz w:val="24"/>
          <w:szCs w:val="24"/>
        </w:rPr>
      </w:pPr>
      <w:r w:rsidRPr="00A26935">
        <w:rPr>
          <w:rFonts w:ascii="Arial" w:hAnsi="Arial" w:cs="Arial"/>
          <w:sz w:val="24"/>
          <w:szCs w:val="24"/>
        </w:rPr>
        <w:lastRenderedPageBreak/>
        <w:t>The r</w:t>
      </w:r>
      <w:r w:rsidR="00704590" w:rsidRPr="00A26935">
        <w:rPr>
          <w:rFonts w:ascii="Arial" w:hAnsi="Arial" w:cs="Arial"/>
          <w:sz w:val="24"/>
          <w:szCs w:val="24"/>
        </w:rPr>
        <w:t>evenue increase is attributed to Premier Inn's excellent brand awareness and reputation for providing upscale lodging at competitive prices. Consistently offering tidy, pleasant accommodations and warm service, the organisation fosters repeat business and positive word-of-mouth recommendations</w:t>
      </w:r>
      <w:r w:rsidR="0038737A" w:rsidRPr="00A26935">
        <w:rPr>
          <w:rFonts w:ascii="Arial" w:hAnsi="Arial" w:cs="Arial"/>
          <w:sz w:val="24"/>
          <w:szCs w:val="24"/>
        </w:rPr>
        <w:t xml:space="preserve"> (</w:t>
      </w:r>
      <w:r w:rsidR="0038737A" w:rsidRPr="00A26935">
        <w:rPr>
          <w:rFonts w:ascii="Arial" w:hAnsi="Arial" w:cs="Arial"/>
          <w:color w:val="0D0D0D"/>
          <w:sz w:val="24"/>
          <w:szCs w:val="24"/>
          <w:shd w:val="clear" w:color="auto" w:fill="FFFFFF"/>
        </w:rPr>
        <w:t>Haensli. 2021)</w:t>
      </w:r>
      <w:r w:rsidR="00704590" w:rsidRPr="00A26935">
        <w:rPr>
          <w:rFonts w:ascii="Arial" w:hAnsi="Arial" w:cs="Arial"/>
          <w:sz w:val="24"/>
          <w:szCs w:val="24"/>
        </w:rPr>
        <w:t>.</w:t>
      </w:r>
    </w:p>
    <w:p w14:paraId="55A22F05" w14:textId="77777777" w:rsidR="00704590" w:rsidRPr="00A26935" w:rsidRDefault="00704590" w:rsidP="00A26935">
      <w:pPr>
        <w:spacing w:line="360" w:lineRule="auto"/>
        <w:jc w:val="both"/>
        <w:rPr>
          <w:rFonts w:ascii="Arial" w:hAnsi="Arial" w:cs="Arial"/>
          <w:b/>
          <w:sz w:val="24"/>
          <w:szCs w:val="24"/>
        </w:rPr>
      </w:pPr>
      <w:r w:rsidRPr="00A26935">
        <w:rPr>
          <w:rFonts w:ascii="Arial" w:hAnsi="Arial" w:cs="Arial"/>
          <w:b/>
          <w:sz w:val="24"/>
          <w:szCs w:val="24"/>
        </w:rPr>
        <w:t>Growth Plan:</w:t>
      </w:r>
    </w:p>
    <w:p w14:paraId="49F2A35D" w14:textId="77777777" w:rsidR="005F1A9E" w:rsidRPr="00A26935" w:rsidRDefault="00704590" w:rsidP="00A26935">
      <w:pPr>
        <w:spacing w:line="360" w:lineRule="auto"/>
        <w:jc w:val="both"/>
        <w:rPr>
          <w:rFonts w:ascii="Arial" w:hAnsi="Arial" w:cs="Arial"/>
          <w:sz w:val="24"/>
          <w:szCs w:val="24"/>
        </w:rPr>
      </w:pPr>
      <w:r w:rsidRPr="00A26935">
        <w:rPr>
          <w:rFonts w:ascii="Arial" w:hAnsi="Arial" w:cs="Arial"/>
          <w:sz w:val="24"/>
          <w:szCs w:val="24"/>
        </w:rPr>
        <w:t>Revenue growth is facilitated by Premier Inn's development into new markets and strategic locations. The group's main goals are to become more visible in high-demand areas and take advantage of market penetration chances.</w:t>
      </w:r>
    </w:p>
    <w:p w14:paraId="7C720ABC" w14:textId="77777777" w:rsidR="0019068D" w:rsidRPr="00A26935" w:rsidRDefault="00693CE0" w:rsidP="00A26935">
      <w:pPr>
        <w:spacing w:line="360" w:lineRule="auto"/>
        <w:jc w:val="both"/>
        <w:rPr>
          <w:rFonts w:ascii="Arial" w:hAnsi="Arial" w:cs="Arial"/>
          <w:b/>
          <w:sz w:val="24"/>
          <w:szCs w:val="24"/>
        </w:rPr>
      </w:pPr>
      <w:bookmarkStart w:id="7" w:name="_Toc159441384"/>
      <w:r w:rsidRPr="00A26935">
        <w:rPr>
          <w:rStyle w:val="Heading1Char"/>
          <w:rFonts w:cs="Arial"/>
          <w:szCs w:val="24"/>
        </w:rPr>
        <w:t>Comparative Analysis</w:t>
      </w:r>
      <w:bookmarkEnd w:id="7"/>
      <w:r w:rsidR="0019068D" w:rsidRPr="00A26935">
        <w:rPr>
          <w:rFonts w:ascii="Arial" w:hAnsi="Arial" w:cs="Arial"/>
          <w:b/>
          <w:sz w:val="24"/>
          <w:szCs w:val="24"/>
        </w:rPr>
        <w:t>:</w:t>
      </w:r>
    </w:p>
    <w:p w14:paraId="3E12DA57" w14:textId="77777777" w:rsidR="00C721EA" w:rsidRPr="00A26935" w:rsidRDefault="00C721EA" w:rsidP="00A26935">
      <w:pPr>
        <w:pStyle w:val="Heading2"/>
        <w:spacing w:line="360" w:lineRule="auto"/>
        <w:jc w:val="both"/>
        <w:rPr>
          <w:rFonts w:cs="Arial"/>
          <w:szCs w:val="24"/>
        </w:rPr>
      </w:pPr>
      <w:bookmarkStart w:id="8" w:name="_Toc159441385"/>
      <w:r w:rsidRPr="00A26935">
        <w:rPr>
          <w:rFonts w:cs="Arial"/>
          <w:szCs w:val="24"/>
        </w:rPr>
        <w:t>Total Revenue</w:t>
      </w:r>
      <w:bookmarkEnd w:id="8"/>
    </w:p>
    <w:p w14:paraId="744F01CF" w14:textId="77777777" w:rsidR="00C721EA" w:rsidRPr="00A26935" w:rsidRDefault="00C721EA" w:rsidP="00A26935">
      <w:pPr>
        <w:pStyle w:val="ListParagraph"/>
        <w:numPr>
          <w:ilvl w:val="0"/>
          <w:numId w:val="1"/>
        </w:numPr>
        <w:spacing w:line="360" w:lineRule="auto"/>
        <w:jc w:val="both"/>
        <w:rPr>
          <w:rFonts w:ascii="Arial" w:hAnsi="Arial" w:cs="Arial"/>
          <w:sz w:val="24"/>
          <w:szCs w:val="24"/>
        </w:rPr>
      </w:pPr>
      <w:r w:rsidRPr="00A26935">
        <w:rPr>
          <w:rFonts w:ascii="Arial" w:hAnsi="Arial" w:cs="Arial"/>
          <w:sz w:val="24"/>
          <w:szCs w:val="24"/>
        </w:rPr>
        <w:t>The Mandarin Oriental Hotel Group reported US$882 million in total revenue for 2023.</w:t>
      </w:r>
    </w:p>
    <w:p w14:paraId="160569F9" w14:textId="77777777" w:rsidR="00C721EA" w:rsidRPr="00A26935" w:rsidRDefault="00C721EA" w:rsidP="00A26935">
      <w:pPr>
        <w:pStyle w:val="ListParagraph"/>
        <w:numPr>
          <w:ilvl w:val="0"/>
          <w:numId w:val="1"/>
        </w:numPr>
        <w:spacing w:line="360" w:lineRule="auto"/>
        <w:jc w:val="both"/>
        <w:rPr>
          <w:rFonts w:ascii="Arial" w:hAnsi="Arial" w:cs="Arial"/>
          <w:sz w:val="24"/>
          <w:szCs w:val="24"/>
        </w:rPr>
      </w:pPr>
      <w:r w:rsidRPr="00A26935">
        <w:rPr>
          <w:rFonts w:ascii="Arial" w:hAnsi="Arial" w:cs="Arial"/>
          <w:sz w:val="24"/>
          <w:szCs w:val="24"/>
        </w:rPr>
        <w:t>During the 2022–2023 fiscal year, Primmer Inn Hotels recorded £2.5 billion in revenue</w:t>
      </w:r>
      <w:r w:rsidR="00E44095" w:rsidRPr="00A26935">
        <w:rPr>
          <w:rFonts w:ascii="Arial" w:hAnsi="Arial" w:cs="Arial"/>
          <w:sz w:val="24"/>
          <w:szCs w:val="24"/>
        </w:rPr>
        <w:t xml:space="preserve"> (</w:t>
      </w:r>
      <w:r w:rsidR="00E44095" w:rsidRPr="00A26935">
        <w:rPr>
          <w:rFonts w:ascii="Arial" w:hAnsi="Arial" w:cs="Arial"/>
          <w:color w:val="0D0D0D"/>
          <w:sz w:val="24"/>
          <w:szCs w:val="24"/>
          <w:shd w:val="clear" w:color="auto" w:fill="FFFFFF"/>
        </w:rPr>
        <w:t>Huang and Zhang. 2020)</w:t>
      </w:r>
      <w:r w:rsidRPr="00A26935">
        <w:rPr>
          <w:rFonts w:ascii="Arial" w:hAnsi="Arial" w:cs="Arial"/>
          <w:sz w:val="24"/>
          <w:szCs w:val="24"/>
        </w:rPr>
        <w:t>.</w:t>
      </w:r>
    </w:p>
    <w:p w14:paraId="68BF2E07" w14:textId="77777777" w:rsidR="00C721EA" w:rsidRPr="00A26935" w:rsidRDefault="00C721EA" w:rsidP="00A26935">
      <w:pPr>
        <w:spacing w:line="360" w:lineRule="auto"/>
        <w:jc w:val="both"/>
        <w:rPr>
          <w:rFonts w:ascii="Arial" w:hAnsi="Arial" w:cs="Arial"/>
          <w:sz w:val="24"/>
          <w:szCs w:val="24"/>
        </w:rPr>
      </w:pPr>
      <w:r w:rsidRPr="00A26935">
        <w:rPr>
          <w:rFonts w:ascii="Arial" w:hAnsi="Arial" w:cs="Arial"/>
          <w:sz w:val="24"/>
          <w:szCs w:val="24"/>
        </w:rPr>
        <w:t>Primmer Inn Hotels' revenue is converted from British pounds to US dollars to provide a more realistic comparison.</w:t>
      </w:r>
    </w:p>
    <w:p w14:paraId="0955A1B5" w14:textId="77777777" w:rsidR="00C721EA" w:rsidRPr="00A26935" w:rsidRDefault="00C721EA" w:rsidP="00A26935">
      <w:pPr>
        <w:spacing w:line="360" w:lineRule="auto"/>
        <w:jc w:val="both"/>
        <w:rPr>
          <w:rFonts w:ascii="Arial" w:hAnsi="Arial" w:cs="Arial"/>
          <w:sz w:val="24"/>
          <w:szCs w:val="24"/>
        </w:rPr>
      </w:pPr>
      <w:r w:rsidRPr="00A26935">
        <w:rPr>
          <w:rFonts w:ascii="Arial" w:hAnsi="Arial" w:cs="Arial"/>
          <w:sz w:val="24"/>
          <w:szCs w:val="24"/>
        </w:rPr>
        <w:t>Given: Based on the most current exchange rate, £1 is worth around $1.36.</w:t>
      </w:r>
    </w:p>
    <w:p w14:paraId="35294418" w14:textId="77777777" w:rsidR="00C721EA" w:rsidRPr="00A26935" w:rsidRDefault="00C721EA" w:rsidP="00A26935">
      <w:pPr>
        <w:spacing w:line="360" w:lineRule="auto"/>
        <w:jc w:val="both"/>
        <w:rPr>
          <w:rFonts w:ascii="Arial" w:hAnsi="Arial" w:cs="Arial"/>
          <w:sz w:val="24"/>
          <w:szCs w:val="24"/>
        </w:rPr>
      </w:pPr>
      <w:r w:rsidRPr="00A26935">
        <w:rPr>
          <w:rFonts w:ascii="Arial" w:hAnsi="Arial" w:cs="Arial"/>
          <w:sz w:val="24"/>
          <w:szCs w:val="24"/>
        </w:rPr>
        <w:t>Consequently, £2.5 billion is almost equal to $3.4 billion.</w:t>
      </w:r>
    </w:p>
    <w:p w14:paraId="0B260E0F" w14:textId="77777777" w:rsidR="00C721EA" w:rsidRPr="00A26935" w:rsidRDefault="00C721EA" w:rsidP="00A26935">
      <w:pPr>
        <w:spacing w:line="360" w:lineRule="auto"/>
        <w:jc w:val="both"/>
        <w:rPr>
          <w:rFonts w:ascii="Arial" w:hAnsi="Arial" w:cs="Arial"/>
          <w:sz w:val="24"/>
          <w:szCs w:val="24"/>
        </w:rPr>
      </w:pPr>
      <w:r w:rsidRPr="00A26935">
        <w:rPr>
          <w:rFonts w:ascii="Arial" w:hAnsi="Arial" w:cs="Arial"/>
          <w:b/>
          <w:sz w:val="24"/>
          <w:szCs w:val="24"/>
        </w:rPr>
        <w:t>Mandarin Oriental Hotel Group:</w:t>
      </w:r>
      <w:r w:rsidRPr="00A26935">
        <w:rPr>
          <w:rFonts w:ascii="Arial" w:hAnsi="Arial" w:cs="Arial"/>
          <w:sz w:val="24"/>
          <w:szCs w:val="24"/>
        </w:rPr>
        <w:t xml:space="preserve"> Total Revenue US$882 million </w:t>
      </w:r>
    </w:p>
    <w:p w14:paraId="4DF617E9" w14:textId="77777777" w:rsidR="00C721EA" w:rsidRPr="00A26935" w:rsidRDefault="00C721EA" w:rsidP="00A26935">
      <w:pPr>
        <w:spacing w:line="360" w:lineRule="auto"/>
        <w:jc w:val="both"/>
        <w:rPr>
          <w:rFonts w:ascii="Arial" w:hAnsi="Arial" w:cs="Arial"/>
          <w:sz w:val="24"/>
          <w:szCs w:val="24"/>
        </w:rPr>
      </w:pPr>
      <w:r w:rsidRPr="00A26935">
        <w:rPr>
          <w:rFonts w:ascii="Arial" w:hAnsi="Arial" w:cs="Arial"/>
          <w:b/>
          <w:sz w:val="24"/>
          <w:szCs w:val="24"/>
        </w:rPr>
        <w:t>Primmer Inn Hotels</w:t>
      </w:r>
      <w:r w:rsidRPr="00A26935">
        <w:rPr>
          <w:rFonts w:ascii="Arial" w:hAnsi="Arial" w:cs="Arial"/>
          <w:sz w:val="24"/>
          <w:szCs w:val="24"/>
        </w:rPr>
        <w:t>: approximately 3.4 billion US dollars</w:t>
      </w:r>
    </w:p>
    <w:p w14:paraId="750023E7" w14:textId="77777777" w:rsidR="00C721EA" w:rsidRPr="00A26935" w:rsidRDefault="00C721EA" w:rsidP="00A26935">
      <w:pPr>
        <w:spacing w:line="360" w:lineRule="auto"/>
        <w:jc w:val="both"/>
        <w:rPr>
          <w:rFonts w:ascii="Arial" w:hAnsi="Arial" w:cs="Arial"/>
          <w:sz w:val="24"/>
          <w:szCs w:val="24"/>
        </w:rPr>
      </w:pPr>
      <w:r w:rsidRPr="00A26935">
        <w:rPr>
          <w:rFonts w:ascii="Arial" w:hAnsi="Arial" w:cs="Arial"/>
          <w:sz w:val="24"/>
          <w:szCs w:val="24"/>
        </w:rPr>
        <w:t xml:space="preserve">In short, Primmer Inn Hotels' total revenue is significantly higher than that of the Mandarin Oriental Hotel Group. This disparity can be attributed to </w:t>
      </w:r>
      <w:r w:rsidR="00855909" w:rsidRPr="00A26935">
        <w:rPr>
          <w:rFonts w:ascii="Arial" w:hAnsi="Arial" w:cs="Arial"/>
          <w:sz w:val="24"/>
          <w:szCs w:val="24"/>
        </w:rPr>
        <w:t>several</w:t>
      </w:r>
      <w:r w:rsidRPr="00A26935">
        <w:rPr>
          <w:rFonts w:ascii="Arial" w:hAnsi="Arial" w:cs="Arial"/>
          <w:sz w:val="24"/>
          <w:szCs w:val="24"/>
        </w:rPr>
        <w:t xml:space="preserve"> factors, including the target market, location, pricing strategy, and firm size.</w:t>
      </w:r>
    </w:p>
    <w:tbl>
      <w:tblPr>
        <w:tblStyle w:val="TableGrid"/>
        <w:tblW w:w="0" w:type="auto"/>
        <w:tblLook w:val="04A0" w:firstRow="1" w:lastRow="0" w:firstColumn="1" w:lastColumn="0" w:noHBand="0" w:noVBand="1"/>
      </w:tblPr>
      <w:tblGrid>
        <w:gridCol w:w="4445"/>
        <w:gridCol w:w="4445"/>
      </w:tblGrid>
      <w:tr w:rsidR="00693CE0" w:rsidRPr="00A26935" w14:paraId="3D9414DB" w14:textId="77777777" w:rsidTr="00F36189">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216E4217" w14:textId="77777777" w:rsidR="00693CE0" w:rsidRPr="00A26935" w:rsidRDefault="00693CE0" w:rsidP="00A26935">
            <w:pPr>
              <w:pStyle w:val="Heading2"/>
              <w:spacing w:line="360" w:lineRule="auto"/>
              <w:jc w:val="both"/>
              <w:rPr>
                <w:rFonts w:cs="Arial"/>
                <w:szCs w:val="24"/>
              </w:rPr>
            </w:pPr>
            <w:bookmarkStart w:id="9" w:name="_Toc159441386"/>
            <w:r w:rsidRPr="00A26935">
              <w:rPr>
                <w:rFonts w:cs="Arial"/>
                <w:szCs w:val="24"/>
              </w:rPr>
              <w:t>Revenue Trends</w:t>
            </w:r>
            <w:bookmarkEnd w:id="9"/>
          </w:p>
        </w:tc>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1DEA38DC" w14:textId="77777777" w:rsidR="00693CE0" w:rsidRPr="00A26935" w:rsidRDefault="00693CE0" w:rsidP="00A26935">
            <w:pPr>
              <w:spacing w:line="360" w:lineRule="auto"/>
              <w:jc w:val="both"/>
              <w:rPr>
                <w:rFonts w:ascii="Arial" w:hAnsi="Arial" w:cs="Arial"/>
                <w:b/>
                <w:sz w:val="24"/>
                <w:szCs w:val="24"/>
              </w:rPr>
            </w:pPr>
          </w:p>
        </w:tc>
      </w:tr>
      <w:tr w:rsidR="00693CE0" w:rsidRPr="00A26935" w14:paraId="423FFBFD" w14:textId="77777777" w:rsidTr="00F36189">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74F0F397" w14:textId="77777777" w:rsidR="00693CE0" w:rsidRPr="00A26935" w:rsidRDefault="00693CE0" w:rsidP="00A26935">
            <w:pPr>
              <w:spacing w:line="360" w:lineRule="auto"/>
              <w:jc w:val="both"/>
              <w:rPr>
                <w:rFonts w:ascii="Arial" w:hAnsi="Arial" w:cs="Arial"/>
                <w:b/>
                <w:sz w:val="24"/>
                <w:szCs w:val="24"/>
              </w:rPr>
            </w:pPr>
            <w:r w:rsidRPr="00A26935">
              <w:rPr>
                <w:rFonts w:ascii="Arial" w:hAnsi="Arial" w:cs="Arial"/>
                <w:b/>
                <w:sz w:val="24"/>
                <w:szCs w:val="24"/>
              </w:rPr>
              <w:t>Mandarin Oriental Hotel Group</w:t>
            </w:r>
          </w:p>
        </w:tc>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5ABDE67C" w14:textId="77777777" w:rsidR="00693CE0" w:rsidRPr="00A26935" w:rsidRDefault="00693CE0" w:rsidP="00A26935">
            <w:pPr>
              <w:spacing w:line="360" w:lineRule="auto"/>
              <w:jc w:val="both"/>
              <w:rPr>
                <w:rFonts w:ascii="Arial" w:hAnsi="Arial" w:cs="Arial"/>
                <w:b/>
                <w:sz w:val="24"/>
                <w:szCs w:val="24"/>
              </w:rPr>
            </w:pPr>
            <w:r w:rsidRPr="00A26935">
              <w:rPr>
                <w:rFonts w:ascii="Arial" w:hAnsi="Arial" w:cs="Arial"/>
                <w:b/>
                <w:sz w:val="24"/>
                <w:szCs w:val="24"/>
              </w:rPr>
              <w:t>Primmer Inn</w:t>
            </w:r>
            <w:r w:rsidR="001152F0" w:rsidRPr="00A26935">
              <w:rPr>
                <w:rFonts w:ascii="Arial" w:hAnsi="Arial" w:cs="Arial"/>
                <w:b/>
                <w:sz w:val="24"/>
                <w:szCs w:val="24"/>
              </w:rPr>
              <w:t xml:space="preserve"> Hotel</w:t>
            </w:r>
          </w:p>
        </w:tc>
      </w:tr>
      <w:tr w:rsidR="0019068D" w:rsidRPr="00A26935" w14:paraId="0A83C19B" w14:textId="77777777" w:rsidTr="00F36189">
        <w:tc>
          <w:tcPr>
            <w:tcW w:w="4508" w:type="dxa"/>
            <w:tcBorders>
              <w:top w:val="double" w:sz="18" w:space="0" w:color="5B9BD5" w:themeColor="accent1"/>
              <w:left w:val="double" w:sz="18" w:space="0" w:color="5B9BD5" w:themeColor="accent1"/>
              <w:right w:val="double" w:sz="18" w:space="0" w:color="5B9BD5" w:themeColor="accent1"/>
            </w:tcBorders>
          </w:tcPr>
          <w:p w14:paraId="2BB2E3B1" w14:textId="77777777" w:rsidR="0019068D" w:rsidRPr="00A26935" w:rsidRDefault="000F3FC1" w:rsidP="00A26935">
            <w:pPr>
              <w:spacing w:line="360" w:lineRule="auto"/>
              <w:jc w:val="both"/>
              <w:rPr>
                <w:rFonts w:ascii="Arial" w:hAnsi="Arial" w:cs="Arial"/>
                <w:sz w:val="24"/>
                <w:szCs w:val="24"/>
              </w:rPr>
            </w:pPr>
            <w:r w:rsidRPr="00A26935">
              <w:rPr>
                <w:rFonts w:ascii="Arial" w:hAnsi="Arial" w:cs="Arial"/>
                <w:sz w:val="24"/>
                <w:szCs w:val="24"/>
              </w:rPr>
              <w:t xml:space="preserve">The Mandarin Oriental Hotel Group's revenue has been continuously increasing since it focuses a high priority </w:t>
            </w:r>
            <w:r w:rsidRPr="00A26935">
              <w:rPr>
                <w:rFonts w:ascii="Arial" w:hAnsi="Arial" w:cs="Arial"/>
                <w:sz w:val="24"/>
                <w:szCs w:val="24"/>
              </w:rPr>
              <w:lastRenderedPageBreak/>
              <w:t>on providing elite services and catering to affluent guests.</w:t>
            </w:r>
          </w:p>
        </w:tc>
        <w:tc>
          <w:tcPr>
            <w:tcW w:w="4508" w:type="dxa"/>
            <w:tcBorders>
              <w:top w:val="double" w:sz="18" w:space="0" w:color="5B9BD5" w:themeColor="accent1"/>
              <w:left w:val="double" w:sz="18" w:space="0" w:color="5B9BD5" w:themeColor="accent1"/>
              <w:right w:val="double" w:sz="18" w:space="0" w:color="5B9BD5" w:themeColor="accent1"/>
            </w:tcBorders>
          </w:tcPr>
          <w:p w14:paraId="08D5BB6C" w14:textId="77777777" w:rsidR="000F3FC1" w:rsidRPr="00A26935" w:rsidRDefault="000F3FC1" w:rsidP="00A26935">
            <w:pPr>
              <w:spacing w:line="360" w:lineRule="auto"/>
              <w:jc w:val="both"/>
              <w:rPr>
                <w:rFonts w:ascii="Arial" w:hAnsi="Arial" w:cs="Arial"/>
                <w:sz w:val="24"/>
                <w:szCs w:val="24"/>
              </w:rPr>
            </w:pPr>
            <w:r w:rsidRPr="00A26935">
              <w:rPr>
                <w:rFonts w:ascii="Arial" w:hAnsi="Arial" w:cs="Arial"/>
                <w:sz w:val="24"/>
                <w:szCs w:val="24"/>
              </w:rPr>
              <w:lastRenderedPageBreak/>
              <w:t xml:space="preserve">Premier Inn continuously boosts its earnings by using its extensive network </w:t>
            </w:r>
            <w:r w:rsidRPr="00A26935">
              <w:rPr>
                <w:rFonts w:ascii="Arial" w:hAnsi="Arial" w:cs="Arial"/>
                <w:sz w:val="24"/>
                <w:szCs w:val="24"/>
              </w:rPr>
              <w:lastRenderedPageBreak/>
              <w:t xml:space="preserve">and reasonably priced lodging to serve a wider range of customers. </w:t>
            </w:r>
          </w:p>
        </w:tc>
      </w:tr>
      <w:tr w:rsidR="0019068D" w:rsidRPr="00A26935" w14:paraId="228128B6" w14:textId="77777777" w:rsidTr="00F36189">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7BA70097" w14:textId="77777777" w:rsidR="0019068D" w:rsidRPr="00A26935" w:rsidRDefault="000F3FC1" w:rsidP="00A26935">
            <w:pPr>
              <w:pStyle w:val="Heading2"/>
              <w:spacing w:line="360" w:lineRule="auto"/>
              <w:jc w:val="both"/>
              <w:rPr>
                <w:rFonts w:cs="Arial"/>
                <w:szCs w:val="24"/>
              </w:rPr>
            </w:pPr>
            <w:bookmarkStart w:id="10" w:name="_Toc159441387"/>
            <w:r w:rsidRPr="00A26935">
              <w:rPr>
                <w:rFonts w:cs="Arial"/>
                <w:szCs w:val="24"/>
              </w:rPr>
              <w:lastRenderedPageBreak/>
              <w:t>Factors Affecting Revenue Growth</w:t>
            </w:r>
            <w:bookmarkEnd w:id="10"/>
          </w:p>
        </w:tc>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50CEA447" w14:textId="77777777" w:rsidR="0019068D" w:rsidRPr="00A26935" w:rsidRDefault="0019068D" w:rsidP="00A26935">
            <w:pPr>
              <w:spacing w:line="360" w:lineRule="auto"/>
              <w:jc w:val="both"/>
              <w:rPr>
                <w:rFonts w:ascii="Arial" w:hAnsi="Arial" w:cs="Arial"/>
                <w:sz w:val="24"/>
                <w:szCs w:val="24"/>
              </w:rPr>
            </w:pPr>
          </w:p>
        </w:tc>
      </w:tr>
      <w:tr w:rsidR="000F3FC1" w:rsidRPr="00A26935" w14:paraId="70CFA237" w14:textId="77777777" w:rsidTr="00F36189">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50039DB1" w14:textId="77777777" w:rsidR="000F3FC1" w:rsidRPr="00A26935" w:rsidRDefault="000F3FC1" w:rsidP="00A26935">
            <w:pPr>
              <w:spacing w:line="360" w:lineRule="auto"/>
              <w:jc w:val="both"/>
              <w:rPr>
                <w:rFonts w:ascii="Arial" w:hAnsi="Arial" w:cs="Arial"/>
                <w:sz w:val="24"/>
                <w:szCs w:val="24"/>
              </w:rPr>
            </w:pPr>
            <w:r w:rsidRPr="00A26935">
              <w:rPr>
                <w:rFonts w:ascii="Arial" w:hAnsi="Arial" w:cs="Arial"/>
                <w:sz w:val="24"/>
                <w:szCs w:val="24"/>
              </w:rPr>
              <w:t>Mandarin Oriental: Put a premium on opulence, attentive service, and calculated market expansion.</w:t>
            </w:r>
          </w:p>
        </w:tc>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35C56565" w14:textId="77777777" w:rsidR="000F3FC1" w:rsidRPr="00A26935" w:rsidRDefault="000F3FC1" w:rsidP="00A26935">
            <w:pPr>
              <w:spacing w:line="360" w:lineRule="auto"/>
              <w:jc w:val="both"/>
              <w:rPr>
                <w:rFonts w:ascii="Arial" w:hAnsi="Arial" w:cs="Arial"/>
                <w:sz w:val="24"/>
                <w:szCs w:val="24"/>
              </w:rPr>
            </w:pPr>
            <w:r w:rsidRPr="00A26935">
              <w:rPr>
                <w:rFonts w:ascii="Arial" w:hAnsi="Arial" w:cs="Arial"/>
                <w:sz w:val="24"/>
                <w:szCs w:val="24"/>
              </w:rPr>
              <w:t>Premier Inn's wide distribution network, efficient operations, and reasonable rates make it a great option for budget-conscious travellers</w:t>
            </w:r>
            <w:r w:rsidR="00FD34AE" w:rsidRPr="00A26935">
              <w:rPr>
                <w:rFonts w:ascii="Arial" w:hAnsi="Arial" w:cs="Arial"/>
                <w:sz w:val="24"/>
                <w:szCs w:val="24"/>
              </w:rPr>
              <w:t xml:space="preserve"> (</w:t>
            </w:r>
            <w:r w:rsidR="00FD34AE" w:rsidRPr="00A26935">
              <w:rPr>
                <w:rFonts w:ascii="Arial" w:hAnsi="Arial" w:cs="Arial"/>
                <w:color w:val="0D0D0D"/>
                <w:sz w:val="24"/>
                <w:szCs w:val="24"/>
                <w:shd w:val="clear" w:color="auto" w:fill="FFFFFF"/>
              </w:rPr>
              <w:t>Haensli. 2021)</w:t>
            </w:r>
            <w:r w:rsidRPr="00A26935">
              <w:rPr>
                <w:rFonts w:ascii="Arial" w:hAnsi="Arial" w:cs="Arial"/>
                <w:sz w:val="24"/>
                <w:szCs w:val="24"/>
              </w:rPr>
              <w:t>.</w:t>
            </w:r>
          </w:p>
        </w:tc>
      </w:tr>
    </w:tbl>
    <w:p w14:paraId="688EFF9B" w14:textId="77777777" w:rsidR="00061F9F" w:rsidRPr="00A26935" w:rsidRDefault="00067F3F" w:rsidP="00A26935">
      <w:pPr>
        <w:pStyle w:val="Heading1"/>
        <w:spacing w:line="360" w:lineRule="auto"/>
        <w:rPr>
          <w:rFonts w:cs="Arial"/>
          <w:szCs w:val="24"/>
        </w:rPr>
      </w:pPr>
      <w:bookmarkStart w:id="11" w:name="_Toc159441388"/>
      <w:r w:rsidRPr="00A26935">
        <w:rPr>
          <w:rFonts w:cs="Arial"/>
          <w:szCs w:val="24"/>
        </w:rPr>
        <w:t>Financial Management Strategies</w:t>
      </w:r>
      <w:r w:rsidR="006C3C57" w:rsidRPr="00A26935">
        <w:rPr>
          <w:rFonts w:cs="Arial"/>
          <w:szCs w:val="24"/>
        </w:rPr>
        <w:t xml:space="preserve"> </w:t>
      </w:r>
      <w:r w:rsidR="00855909" w:rsidRPr="00A26935">
        <w:rPr>
          <w:rFonts w:cs="Arial"/>
          <w:szCs w:val="24"/>
        </w:rPr>
        <w:t>for</w:t>
      </w:r>
      <w:r w:rsidR="006C3C57" w:rsidRPr="00A26935">
        <w:rPr>
          <w:rFonts w:cs="Arial"/>
          <w:szCs w:val="24"/>
        </w:rPr>
        <w:t xml:space="preserve"> Total Revenue</w:t>
      </w:r>
      <w:bookmarkEnd w:id="11"/>
    </w:p>
    <w:p w14:paraId="50F0BF3D" w14:textId="77777777" w:rsidR="00067F3F" w:rsidRPr="00A26935" w:rsidRDefault="000D7029" w:rsidP="00A26935">
      <w:pPr>
        <w:spacing w:line="360" w:lineRule="auto"/>
        <w:jc w:val="both"/>
        <w:rPr>
          <w:rFonts w:ascii="Arial" w:hAnsi="Arial" w:cs="Arial"/>
          <w:b/>
          <w:sz w:val="24"/>
          <w:szCs w:val="24"/>
        </w:rPr>
      </w:pPr>
      <w:r w:rsidRPr="00A26935">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30F209E7" wp14:editId="5072B6C3">
                <wp:simplePos x="0" y="0"/>
                <wp:positionH relativeFrom="column">
                  <wp:posOffset>5494020</wp:posOffset>
                </wp:positionH>
                <wp:positionV relativeFrom="paragraph">
                  <wp:posOffset>5080</wp:posOffset>
                </wp:positionV>
                <wp:extent cx="403860" cy="228600"/>
                <wp:effectExtent l="0" t="0" r="15240" b="19050"/>
                <wp:wrapNone/>
                <wp:docPr id="8" name="Rectangle 8"/>
                <wp:cNvGraphicFramePr/>
                <a:graphic xmlns:a="http://schemas.openxmlformats.org/drawingml/2006/main">
                  <a:graphicData uri="http://schemas.microsoft.com/office/word/2010/wordprocessingShape">
                    <wps:wsp>
                      <wps:cNvSpPr/>
                      <wps:spPr>
                        <a:xfrm>
                          <a:off x="0" y="0"/>
                          <a:ext cx="403860" cy="2286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DC62EA" id="Rectangle 8" o:spid="_x0000_s1026" style="position:absolute;margin-left:432.6pt;margin-top:.4pt;width:31.8pt;height:18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" fillcolor="white [3212]" strokecolor="white [3212]" strokeweight="1pt"/>
            </w:pict>
          </mc:Fallback>
        </mc:AlternateContent>
      </w:r>
      <w:r w:rsidRPr="00A26935">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5BDA3A7E" wp14:editId="5E02E3F1">
                <wp:simplePos x="0" y="0"/>
                <wp:positionH relativeFrom="column">
                  <wp:posOffset>182880</wp:posOffset>
                </wp:positionH>
                <wp:positionV relativeFrom="paragraph">
                  <wp:posOffset>96520</wp:posOffset>
                </wp:positionV>
                <wp:extent cx="640080" cy="114300"/>
                <wp:effectExtent l="0" t="0" r="26670" b="19050"/>
                <wp:wrapNone/>
                <wp:docPr id="7" name="Rectangle 7"/>
                <wp:cNvGraphicFramePr/>
                <a:graphic xmlns:a="http://schemas.openxmlformats.org/drawingml/2006/main">
                  <a:graphicData uri="http://schemas.microsoft.com/office/word/2010/wordprocessingShape">
                    <wps:wsp>
                      <wps:cNvSpPr/>
                      <wps:spPr>
                        <a:xfrm>
                          <a:off x="0" y="0"/>
                          <a:ext cx="640080" cy="1143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B8402C" id="Rectangle 7" o:spid="_x0000_s1026" style="position:absolute;margin-left:14.4pt;margin-top:7.6pt;width:50.4pt;height: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" fillcolor="white [3212]" strokecolor="white [3212]" strokeweight="1pt"/>
            </w:pict>
          </mc:Fallback>
        </mc:AlternateContent>
      </w:r>
      <w:r w:rsidR="001152F0" w:rsidRPr="00A26935">
        <w:rPr>
          <w:rFonts w:ascii="Arial" w:hAnsi="Arial" w:cs="Arial"/>
          <w:noProof/>
          <w:sz w:val="24"/>
          <w:szCs w:val="24"/>
          <w:lang w:eastAsia="en-GB"/>
        </w:rPr>
        <w:drawing>
          <wp:inline distT="0" distB="0" distL="0" distR="0" wp14:anchorId="2FEF6B2B" wp14:editId="0EEF2990">
            <wp:extent cx="5981700" cy="489204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263A26" w:rsidRPr="00A26935">
        <w:rPr>
          <w:rStyle w:val="Heading1Char"/>
          <w:rFonts w:cs="Arial"/>
          <w:szCs w:val="24"/>
        </w:rPr>
        <w:t>Market Position</w:t>
      </w:r>
    </w:p>
    <w:p w14:paraId="3EE57082" w14:textId="77777777" w:rsidR="00263A26" w:rsidRPr="00A26935" w:rsidRDefault="00263A26" w:rsidP="00A26935">
      <w:pPr>
        <w:spacing w:line="360" w:lineRule="auto"/>
        <w:jc w:val="both"/>
        <w:rPr>
          <w:rFonts w:ascii="Arial" w:hAnsi="Arial" w:cs="Arial"/>
          <w:b/>
          <w:sz w:val="24"/>
          <w:szCs w:val="24"/>
        </w:rPr>
      </w:pPr>
      <w:r w:rsidRPr="00A26935">
        <w:rPr>
          <w:rFonts w:ascii="Arial" w:hAnsi="Arial" w:cs="Arial"/>
          <w:b/>
          <w:sz w:val="24"/>
          <w:szCs w:val="24"/>
        </w:rPr>
        <w:t>The Mandarin Oriental Hotel Group</w:t>
      </w:r>
    </w:p>
    <w:p w14:paraId="031A13E8" w14:textId="77777777" w:rsidR="00263A26" w:rsidRPr="00A26935" w:rsidRDefault="00263A26" w:rsidP="00A26935">
      <w:pPr>
        <w:spacing w:line="360" w:lineRule="auto"/>
        <w:jc w:val="both"/>
        <w:rPr>
          <w:rFonts w:ascii="Arial" w:hAnsi="Arial" w:cs="Arial"/>
          <w:sz w:val="24"/>
          <w:szCs w:val="24"/>
        </w:rPr>
      </w:pPr>
      <w:r w:rsidRPr="00A26935">
        <w:rPr>
          <w:rFonts w:ascii="Arial" w:hAnsi="Arial" w:cs="Arial"/>
          <w:sz w:val="24"/>
          <w:szCs w:val="24"/>
        </w:rPr>
        <w:lastRenderedPageBreak/>
        <w:t>The Mandarin Oriental Hotel Group is widely recognised for providing luxurious and high-end hotel alternatives, mostly catering to affluent travellers seeking exceptional experiences. The hospitality organisation enjoys an impeccable reputation for offering world-class locations, exquisite accommodations, and exceptional service</w:t>
      </w:r>
      <w:r w:rsidR="00D07DB2" w:rsidRPr="00A26935">
        <w:rPr>
          <w:rFonts w:ascii="Arial" w:hAnsi="Arial" w:cs="Arial"/>
          <w:sz w:val="24"/>
          <w:szCs w:val="24"/>
        </w:rPr>
        <w:t xml:space="preserve"> (</w:t>
      </w:r>
      <w:r w:rsidR="00D07DB2" w:rsidRPr="00A26935">
        <w:rPr>
          <w:rFonts w:ascii="Arial" w:hAnsi="Arial" w:cs="Arial"/>
          <w:color w:val="0D0D0D"/>
          <w:sz w:val="24"/>
          <w:szCs w:val="24"/>
          <w:shd w:val="clear" w:color="auto" w:fill="FFFFFF"/>
        </w:rPr>
        <w:t xml:space="preserve">Chan and </w:t>
      </w:r>
      <w:r w:rsidR="00855909" w:rsidRPr="00A26935">
        <w:rPr>
          <w:rFonts w:ascii="Arial" w:hAnsi="Arial" w:cs="Arial"/>
          <w:color w:val="0D0D0D"/>
          <w:sz w:val="24"/>
          <w:szCs w:val="24"/>
          <w:shd w:val="clear" w:color="auto" w:fill="FFFFFF"/>
        </w:rPr>
        <w:t>W</w:t>
      </w:r>
      <w:r w:rsidR="00D07DB2" w:rsidRPr="00A26935">
        <w:rPr>
          <w:rFonts w:ascii="Arial" w:hAnsi="Arial" w:cs="Arial"/>
          <w:color w:val="0D0D0D"/>
          <w:sz w:val="24"/>
          <w:szCs w:val="24"/>
          <w:shd w:val="clear" w:color="auto" w:fill="FFFFFF"/>
        </w:rPr>
        <w:t>ong.  2019)</w:t>
      </w:r>
      <w:r w:rsidRPr="00A26935">
        <w:rPr>
          <w:rFonts w:ascii="Arial" w:hAnsi="Arial" w:cs="Arial"/>
          <w:sz w:val="24"/>
          <w:szCs w:val="24"/>
        </w:rPr>
        <w:t xml:space="preserve">. Mandarin Oriental primarily serves well-to-do people, picky travellers, and connoisseurs who appreciate </w:t>
      </w:r>
      <w:r w:rsidR="00855909" w:rsidRPr="00A26935">
        <w:rPr>
          <w:rFonts w:ascii="Arial" w:hAnsi="Arial" w:cs="Arial"/>
          <w:sz w:val="24"/>
          <w:szCs w:val="24"/>
        </w:rPr>
        <w:t xml:space="preserve">the </w:t>
      </w:r>
      <w:r w:rsidRPr="00A26935">
        <w:rPr>
          <w:rFonts w:ascii="Arial" w:hAnsi="Arial" w:cs="Arial"/>
          <w:sz w:val="24"/>
          <w:szCs w:val="24"/>
        </w:rPr>
        <w:t>personal attention and luxury. Rich tourists are drawn to the brand because of its reputation for sophistication, elegance, and commitment to excellence.</w:t>
      </w:r>
    </w:p>
    <w:p w14:paraId="1A7A553E" w14:textId="77777777" w:rsidR="0000665D" w:rsidRPr="00A26935" w:rsidRDefault="00263A26" w:rsidP="00A26935">
      <w:pPr>
        <w:spacing w:line="360" w:lineRule="auto"/>
        <w:jc w:val="both"/>
        <w:rPr>
          <w:rFonts w:ascii="Arial" w:hAnsi="Arial" w:cs="Arial"/>
          <w:sz w:val="24"/>
          <w:szCs w:val="24"/>
        </w:rPr>
      </w:pPr>
      <w:r w:rsidRPr="00A26935">
        <w:rPr>
          <w:rFonts w:ascii="Arial" w:hAnsi="Arial" w:cs="Arial"/>
          <w:sz w:val="24"/>
          <w:szCs w:val="24"/>
        </w:rPr>
        <w:t xml:space="preserve">The Mandarin Oriental Hotel Group confronts fierce competition from rival luxury hotel groups, including Four Seasons and Ritz-Carlton, despite concentrating on the top market. </w:t>
      </w:r>
      <w:r w:rsidR="00855909" w:rsidRPr="00A26935">
        <w:rPr>
          <w:rFonts w:ascii="Arial" w:hAnsi="Arial" w:cs="Arial"/>
          <w:sz w:val="24"/>
          <w:szCs w:val="24"/>
        </w:rPr>
        <w:t>However</w:t>
      </w:r>
      <w:r w:rsidRPr="00A26935">
        <w:rPr>
          <w:rFonts w:ascii="Arial" w:hAnsi="Arial" w:cs="Arial"/>
          <w:sz w:val="24"/>
          <w:szCs w:val="24"/>
        </w:rPr>
        <w:t xml:space="preserve"> Mandarin Oriental has managed to carve out a specific position for itself in the market thanks to its unique blend of strategically located buildings, thoughtfully built amenities, and Asian-inspired hospitality</w:t>
      </w:r>
      <w:r w:rsidR="001A4DFB" w:rsidRPr="00A26935">
        <w:rPr>
          <w:rFonts w:ascii="Arial" w:hAnsi="Arial" w:cs="Arial"/>
          <w:sz w:val="24"/>
          <w:szCs w:val="24"/>
        </w:rPr>
        <w:t xml:space="preserve"> (</w:t>
      </w:r>
      <w:r w:rsidR="001A4DFB" w:rsidRPr="00A26935">
        <w:rPr>
          <w:rFonts w:ascii="Arial" w:hAnsi="Arial" w:cs="Arial"/>
          <w:color w:val="0D0D0D"/>
          <w:sz w:val="24"/>
          <w:szCs w:val="24"/>
          <w:shd w:val="clear" w:color="auto" w:fill="FFFFFF"/>
        </w:rPr>
        <w:t xml:space="preserve">Chan and </w:t>
      </w:r>
      <w:r w:rsidR="00855909" w:rsidRPr="00A26935">
        <w:rPr>
          <w:rFonts w:ascii="Arial" w:hAnsi="Arial" w:cs="Arial"/>
          <w:color w:val="0D0D0D"/>
          <w:sz w:val="24"/>
          <w:szCs w:val="24"/>
          <w:shd w:val="clear" w:color="auto" w:fill="FFFFFF"/>
        </w:rPr>
        <w:t>W</w:t>
      </w:r>
      <w:r w:rsidR="001A4DFB" w:rsidRPr="00A26935">
        <w:rPr>
          <w:rFonts w:ascii="Arial" w:hAnsi="Arial" w:cs="Arial"/>
          <w:color w:val="0D0D0D"/>
          <w:sz w:val="24"/>
          <w:szCs w:val="24"/>
          <w:shd w:val="clear" w:color="auto" w:fill="FFFFFF"/>
        </w:rPr>
        <w:t>ong.  2019)</w:t>
      </w:r>
      <w:r w:rsidRPr="00A26935">
        <w:rPr>
          <w:rFonts w:ascii="Arial" w:hAnsi="Arial" w:cs="Arial"/>
          <w:sz w:val="24"/>
          <w:szCs w:val="24"/>
        </w:rPr>
        <w:t>.</w:t>
      </w:r>
    </w:p>
    <w:p w14:paraId="6224FA93" w14:textId="77777777" w:rsidR="000D6DEC" w:rsidRPr="00A26935" w:rsidRDefault="000D6DEC" w:rsidP="00A26935">
      <w:pPr>
        <w:spacing w:line="360" w:lineRule="auto"/>
        <w:jc w:val="both"/>
        <w:rPr>
          <w:rFonts w:ascii="Arial" w:hAnsi="Arial" w:cs="Arial"/>
          <w:b/>
          <w:sz w:val="24"/>
          <w:szCs w:val="24"/>
        </w:rPr>
      </w:pPr>
      <w:r w:rsidRPr="00A26935">
        <w:rPr>
          <w:rFonts w:ascii="Arial" w:hAnsi="Arial" w:cs="Arial"/>
          <w:b/>
          <w:sz w:val="24"/>
          <w:szCs w:val="24"/>
        </w:rPr>
        <w:t>Primer Inn</w:t>
      </w:r>
    </w:p>
    <w:p w14:paraId="3FADBC15" w14:textId="77777777" w:rsidR="000D6DEC" w:rsidRPr="00A26935" w:rsidRDefault="000D6DEC" w:rsidP="00A26935">
      <w:pPr>
        <w:spacing w:line="360" w:lineRule="auto"/>
        <w:jc w:val="both"/>
        <w:rPr>
          <w:rFonts w:ascii="Arial" w:hAnsi="Arial" w:cs="Arial"/>
          <w:sz w:val="24"/>
          <w:szCs w:val="24"/>
        </w:rPr>
      </w:pPr>
      <w:r w:rsidRPr="00A26935">
        <w:rPr>
          <w:rFonts w:ascii="Arial" w:hAnsi="Arial" w:cs="Arial"/>
          <w:sz w:val="24"/>
          <w:szCs w:val="24"/>
        </w:rPr>
        <w:t>Premier Inn, functioning within the mid-range to budget segment of the hospitality industry, caters to budget-conscious tourists, families, and corporate customers seeking reasonably priced yet cosy accommodations. Premier Inn, one of the biggest chains of low-cost hotels in the UK, has established a strong reputation for itself by offering excellent value, dependability, and consistency. The company's global reach is also growing</w:t>
      </w:r>
      <w:r w:rsidR="001E0F82" w:rsidRPr="00A26935">
        <w:rPr>
          <w:rFonts w:ascii="Arial" w:hAnsi="Arial" w:cs="Arial"/>
          <w:sz w:val="24"/>
          <w:szCs w:val="24"/>
        </w:rPr>
        <w:t xml:space="preserve"> (Sweney. 2023)</w:t>
      </w:r>
      <w:r w:rsidRPr="00A26935">
        <w:rPr>
          <w:rFonts w:ascii="Arial" w:hAnsi="Arial" w:cs="Arial"/>
          <w:sz w:val="24"/>
          <w:szCs w:val="24"/>
        </w:rPr>
        <w:t>.</w:t>
      </w:r>
    </w:p>
    <w:p w14:paraId="071553F0" w14:textId="77777777" w:rsidR="00A26935" w:rsidRDefault="000D6DEC" w:rsidP="00A26935">
      <w:pPr>
        <w:spacing w:line="360" w:lineRule="auto"/>
        <w:jc w:val="both"/>
        <w:rPr>
          <w:rFonts w:ascii="Arial" w:hAnsi="Arial" w:cs="Arial"/>
          <w:sz w:val="24"/>
          <w:szCs w:val="24"/>
        </w:rPr>
      </w:pPr>
      <w:r w:rsidRPr="00A26935">
        <w:rPr>
          <w:rFonts w:ascii="Arial" w:hAnsi="Arial" w:cs="Arial"/>
          <w:sz w:val="24"/>
          <w:szCs w:val="24"/>
        </w:rPr>
        <w:t xml:space="preserve">Travellers on a tight budget will find Premier Inn to be a practical choice because </w:t>
      </w:r>
      <w:r w:rsidR="00855909" w:rsidRPr="00A26935">
        <w:rPr>
          <w:rFonts w:ascii="Arial" w:hAnsi="Arial" w:cs="Arial"/>
          <w:sz w:val="24"/>
          <w:szCs w:val="24"/>
        </w:rPr>
        <w:t>of</w:t>
      </w:r>
      <w:r w:rsidRPr="00A26935">
        <w:rPr>
          <w:rFonts w:ascii="Arial" w:hAnsi="Arial" w:cs="Arial"/>
          <w:sz w:val="24"/>
          <w:szCs w:val="24"/>
        </w:rPr>
        <w:t xml:space="preserve"> its reasonable prices, clean, well-maintained rooms, and pleasant lodging. The company serves a wide range of customers, such as families, business travellers, and vacationers looking for affordable lodging that doesn't sacrifice quality.</w:t>
      </w:r>
      <w:bookmarkStart w:id="12" w:name="_Toc159441389"/>
    </w:p>
    <w:p w14:paraId="5841DDA7" w14:textId="77777777" w:rsidR="003925DD" w:rsidRPr="00A26935" w:rsidRDefault="00380695" w:rsidP="00A26935">
      <w:pPr>
        <w:spacing w:line="360" w:lineRule="auto"/>
        <w:jc w:val="both"/>
        <w:rPr>
          <w:rFonts w:ascii="Arial" w:hAnsi="Arial" w:cs="Arial"/>
          <w:sz w:val="24"/>
          <w:szCs w:val="24"/>
        </w:rPr>
      </w:pPr>
      <w:r w:rsidRPr="00A26935">
        <w:rPr>
          <w:rFonts w:ascii="Arial" w:hAnsi="Arial" w:cs="Arial"/>
          <w:b/>
          <w:sz w:val="24"/>
          <w:szCs w:val="24"/>
        </w:rPr>
        <w:t>Comparison</w:t>
      </w:r>
      <w:bookmarkEnd w:id="12"/>
    </w:p>
    <w:p w14:paraId="71E123BC" w14:textId="77777777" w:rsidR="00380695" w:rsidRPr="00A26935" w:rsidRDefault="00380695" w:rsidP="00A26935">
      <w:pPr>
        <w:spacing w:line="360" w:lineRule="auto"/>
        <w:jc w:val="both"/>
        <w:rPr>
          <w:rFonts w:ascii="Arial" w:hAnsi="Arial" w:cs="Arial"/>
          <w:sz w:val="24"/>
          <w:szCs w:val="24"/>
        </w:rPr>
      </w:pPr>
      <w:r w:rsidRPr="00A26935">
        <w:rPr>
          <w:rFonts w:ascii="Arial" w:hAnsi="Arial" w:cs="Arial"/>
          <w:sz w:val="24"/>
          <w:szCs w:val="24"/>
        </w:rPr>
        <w:t>Despite catering to distinct markets within the hotel sector, Mandarin Oriental Hotel Group and Premier Inn have several key points of Comparison:</w:t>
      </w:r>
    </w:p>
    <w:p w14:paraId="6524DBDB" w14:textId="77777777" w:rsidR="00594709" w:rsidRPr="00A26935" w:rsidRDefault="00594709" w:rsidP="00A26935">
      <w:pPr>
        <w:spacing w:line="360" w:lineRule="auto"/>
        <w:jc w:val="both"/>
        <w:rPr>
          <w:rFonts w:ascii="Arial" w:hAnsi="Arial" w:cs="Arial"/>
          <w:b/>
          <w:sz w:val="24"/>
          <w:szCs w:val="24"/>
        </w:rPr>
      </w:pPr>
      <w:bookmarkStart w:id="13" w:name="_Toc159441390"/>
      <w:r w:rsidRPr="00A26935">
        <w:rPr>
          <w:rStyle w:val="Heading2Char"/>
          <w:rFonts w:cs="Arial"/>
          <w:szCs w:val="24"/>
        </w:rPr>
        <w:t>Market Position</w:t>
      </w:r>
      <w:bookmarkEnd w:id="13"/>
      <w:r w:rsidRPr="00A26935">
        <w:rPr>
          <w:rFonts w:ascii="Arial" w:hAnsi="Arial" w:cs="Arial"/>
          <w:b/>
          <w:sz w:val="24"/>
          <w:szCs w:val="24"/>
        </w:rPr>
        <w:t>:</w:t>
      </w:r>
    </w:p>
    <w:p w14:paraId="52134470" w14:textId="77777777" w:rsidR="00594709" w:rsidRPr="00A26935" w:rsidRDefault="00594709" w:rsidP="00A26935">
      <w:pPr>
        <w:spacing w:line="360" w:lineRule="auto"/>
        <w:jc w:val="both"/>
        <w:rPr>
          <w:rFonts w:ascii="Arial" w:hAnsi="Arial" w:cs="Arial"/>
          <w:b/>
          <w:sz w:val="24"/>
          <w:szCs w:val="24"/>
        </w:rPr>
      </w:pPr>
      <w:r w:rsidRPr="00A26935">
        <w:rPr>
          <w:rFonts w:ascii="Arial" w:hAnsi="Arial" w:cs="Arial"/>
          <w:sz w:val="24"/>
          <w:szCs w:val="24"/>
        </w:rPr>
        <w:t xml:space="preserve">Mandarin Oriental that positioned as a high-end brand that draws wealthy tourists looking for luxurious lodging and attentive treatment. Whereas Primmer Inn </w:t>
      </w:r>
      <w:r w:rsidR="00855909" w:rsidRPr="00A26935">
        <w:rPr>
          <w:rFonts w:ascii="Arial" w:hAnsi="Arial" w:cs="Arial"/>
          <w:sz w:val="24"/>
          <w:szCs w:val="24"/>
        </w:rPr>
        <w:t xml:space="preserve">is </w:t>
      </w:r>
      <w:r w:rsidRPr="00A26935">
        <w:rPr>
          <w:rFonts w:ascii="Arial" w:hAnsi="Arial" w:cs="Arial"/>
          <w:sz w:val="24"/>
          <w:szCs w:val="24"/>
        </w:rPr>
        <w:lastRenderedPageBreak/>
        <w:t>positioned as a reasonably priced hotel brand that specialise</w:t>
      </w:r>
      <w:r w:rsidR="00855909" w:rsidRPr="00A26935">
        <w:rPr>
          <w:rFonts w:ascii="Arial" w:hAnsi="Arial" w:cs="Arial"/>
          <w:sz w:val="24"/>
          <w:szCs w:val="24"/>
        </w:rPr>
        <w:t>s</w:t>
      </w:r>
      <w:r w:rsidRPr="00A26935">
        <w:rPr>
          <w:rFonts w:ascii="Arial" w:hAnsi="Arial" w:cs="Arial"/>
          <w:sz w:val="24"/>
          <w:szCs w:val="24"/>
        </w:rPr>
        <w:t xml:space="preserve"> in offering cosy accommodation at reasonable costs.</w:t>
      </w:r>
    </w:p>
    <w:p w14:paraId="48355B66" w14:textId="77777777" w:rsidR="00380695" w:rsidRPr="00A26935" w:rsidRDefault="00A20266" w:rsidP="00A26935">
      <w:pPr>
        <w:pStyle w:val="Heading2"/>
        <w:spacing w:line="360" w:lineRule="auto"/>
        <w:jc w:val="both"/>
        <w:rPr>
          <w:rFonts w:cs="Arial"/>
          <w:szCs w:val="24"/>
        </w:rPr>
      </w:pPr>
      <w:bookmarkStart w:id="14" w:name="_Toc159441391"/>
      <w:r w:rsidRPr="00A26935">
        <w:rPr>
          <w:rFonts w:cs="Arial"/>
          <w:szCs w:val="24"/>
        </w:rPr>
        <w:t>Market Share</w:t>
      </w:r>
      <w:bookmarkEnd w:id="14"/>
    </w:p>
    <w:p w14:paraId="4200224F" w14:textId="77777777" w:rsidR="00A20266" w:rsidRPr="00A26935" w:rsidRDefault="00A20266" w:rsidP="00A26935">
      <w:pPr>
        <w:spacing w:line="360" w:lineRule="auto"/>
        <w:jc w:val="both"/>
        <w:rPr>
          <w:rFonts w:ascii="Arial" w:hAnsi="Arial" w:cs="Arial"/>
          <w:sz w:val="24"/>
          <w:szCs w:val="24"/>
        </w:rPr>
      </w:pPr>
      <w:r w:rsidRPr="00A26935">
        <w:rPr>
          <w:rFonts w:ascii="Arial" w:hAnsi="Arial" w:cs="Arial"/>
          <w:sz w:val="24"/>
          <w:szCs w:val="24"/>
        </w:rPr>
        <w:t>Mandarin Oriental has a smaller market share than Premier Inn since it concentrates on the luxury market, a niche with more entry barriers.</w:t>
      </w:r>
    </w:p>
    <w:p w14:paraId="1A310AC4" w14:textId="77777777" w:rsidR="00A113FB" w:rsidRPr="00A26935" w:rsidRDefault="00A113FB" w:rsidP="00A26935">
      <w:pPr>
        <w:spacing w:line="360" w:lineRule="auto"/>
        <w:jc w:val="both"/>
        <w:rPr>
          <w:rFonts w:ascii="Arial" w:hAnsi="Arial" w:cs="Arial"/>
          <w:b/>
          <w:sz w:val="24"/>
          <w:szCs w:val="24"/>
        </w:rPr>
      </w:pPr>
      <w:bookmarkStart w:id="15" w:name="_Toc159441392"/>
      <w:r w:rsidRPr="00A26935">
        <w:rPr>
          <w:rStyle w:val="Heading2Char"/>
          <w:rFonts w:cs="Arial"/>
          <w:szCs w:val="24"/>
        </w:rPr>
        <w:t>Customer demographics</w:t>
      </w:r>
      <w:bookmarkEnd w:id="15"/>
      <w:r w:rsidRPr="00A26935">
        <w:rPr>
          <w:rFonts w:ascii="Arial" w:hAnsi="Arial" w:cs="Arial"/>
          <w:b/>
          <w:sz w:val="24"/>
          <w:szCs w:val="24"/>
        </w:rPr>
        <w:t>:</w:t>
      </w:r>
    </w:p>
    <w:p w14:paraId="6676C16A" w14:textId="77777777" w:rsidR="00A113FB" w:rsidRPr="00A26935" w:rsidRDefault="00E06E6B" w:rsidP="00A26935">
      <w:pPr>
        <w:spacing w:line="360" w:lineRule="auto"/>
        <w:jc w:val="both"/>
        <w:rPr>
          <w:rFonts w:ascii="Arial" w:hAnsi="Arial" w:cs="Arial"/>
          <w:sz w:val="24"/>
          <w:szCs w:val="24"/>
        </w:rPr>
      </w:pPr>
      <w:r w:rsidRPr="00A26935">
        <w:rPr>
          <w:rFonts w:ascii="Arial" w:hAnsi="Arial" w:cs="Arial"/>
          <w:sz w:val="24"/>
          <w:szCs w:val="24"/>
        </w:rPr>
        <w:t xml:space="preserve">Mandarin Oriental </w:t>
      </w:r>
      <w:r w:rsidR="00A113FB" w:rsidRPr="00A26935">
        <w:rPr>
          <w:rFonts w:ascii="Arial" w:hAnsi="Arial" w:cs="Arial"/>
          <w:sz w:val="24"/>
          <w:szCs w:val="24"/>
        </w:rPr>
        <w:t>focuses on giving celebrities, business executives, and the wealthy the best possible hospitality experiences.</w:t>
      </w:r>
      <w:r w:rsidRPr="00A26935">
        <w:rPr>
          <w:rFonts w:ascii="Arial" w:hAnsi="Arial" w:cs="Arial"/>
          <w:sz w:val="24"/>
          <w:szCs w:val="24"/>
        </w:rPr>
        <w:t xml:space="preserve"> Whereas Primmer Inn draws travellers on a tight budget, families, and those looking for affordable housing.</w:t>
      </w:r>
    </w:p>
    <w:p w14:paraId="74E6F2E5" w14:textId="77777777" w:rsidR="003B4A9D" w:rsidRPr="00A26935" w:rsidRDefault="003B4A9D" w:rsidP="00A26935">
      <w:pPr>
        <w:spacing w:line="360" w:lineRule="auto"/>
        <w:jc w:val="both"/>
        <w:rPr>
          <w:rFonts w:ascii="Arial" w:hAnsi="Arial" w:cs="Arial"/>
          <w:b/>
          <w:sz w:val="24"/>
          <w:szCs w:val="24"/>
        </w:rPr>
      </w:pPr>
      <w:bookmarkStart w:id="16" w:name="_Toc159441393"/>
      <w:r w:rsidRPr="00A26935">
        <w:rPr>
          <w:rStyle w:val="Heading2Char"/>
          <w:rFonts w:cs="Arial"/>
          <w:szCs w:val="24"/>
        </w:rPr>
        <w:t>Brand Perception</w:t>
      </w:r>
      <w:bookmarkEnd w:id="16"/>
      <w:r w:rsidRPr="00A26935">
        <w:rPr>
          <w:rFonts w:ascii="Arial" w:hAnsi="Arial" w:cs="Arial"/>
          <w:b/>
          <w:sz w:val="24"/>
          <w:szCs w:val="24"/>
        </w:rPr>
        <w:t>:</w:t>
      </w:r>
    </w:p>
    <w:p w14:paraId="5B0130E7" w14:textId="77777777" w:rsidR="003B4A9D" w:rsidRPr="00A26935" w:rsidRDefault="003B4A9D" w:rsidP="00A26935">
      <w:pPr>
        <w:spacing w:line="360" w:lineRule="auto"/>
        <w:jc w:val="both"/>
        <w:rPr>
          <w:rFonts w:ascii="Arial" w:hAnsi="Arial" w:cs="Arial"/>
          <w:sz w:val="24"/>
          <w:szCs w:val="24"/>
        </w:rPr>
      </w:pPr>
      <w:r w:rsidRPr="00A26935">
        <w:rPr>
          <w:rFonts w:ascii="Arial" w:hAnsi="Arial" w:cs="Arial"/>
          <w:sz w:val="24"/>
          <w:szCs w:val="24"/>
        </w:rPr>
        <w:t>Premier Inn is linked to value, dependability, and consistency, whereas Mandarin Oriental is seen as a mark of exclusivity, elegance, and sophistication.</w:t>
      </w:r>
    </w:p>
    <w:p w14:paraId="57BDF58B" w14:textId="77777777" w:rsidR="003925DD" w:rsidRPr="00A26935" w:rsidRDefault="006C3C57" w:rsidP="00A26935">
      <w:pPr>
        <w:spacing w:line="360" w:lineRule="auto"/>
        <w:jc w:val="both"/>
        <w:rPr>
          <w:rFonts w:ascii="Arial" w:hAnsi="Arial" w:cs="Arial"/>
          <w:b/>
          <w:sz w:val="24"/>
          <w:szCs w:val="24"/>
        </w:rPr>
      </w:pPr>
      <w:bookmarkStart w:id="17" w:name="_Toc159441394"/>
      <w:r w:rsidRPr="00A26935">
        <w:rPr>
          <w:rStyle w:val="Heading1Char"/>
          <w:rFonts w:cs="Arial"/>
          <w:szCs w:val="24"/>
        </w:rPr>
        <w:t>Financial Management Strategies of Market Position</w:t>
      </w:r>
      <w:bookmarkEnd w:id="17"/>
      <w:r w:rsidRPr="00A26935">
        <w:rPr>
          <w:rFonts w:ascii="Arial" w:hAnsi="Arial" w:cs="Arial"/>
          <w:b/>
          <w:sz w:val="24"/>
          <w:szCs w:val="24"/>
        </w:rPr>
        <w:t>:</w:t>
      </w:r>
    </w:p>
    <w:tbl>
      <w:tblPr>
        <w:tblStyle w:val="TableGrid"/>
        <w:tblW w:w="0" w:type="auto"/>
        <w:tblLook w:val="04A0" w:firstRow="1" w:lastRow="0" w:firstColumn="1" w:lastColumn="0" w:noHBand="0" w:noVBand="1"/>
      </w:tblPr>
      <w:tblGrid>
        <w:gridCol w:w="4445"/>
        <w:gridCol w:w="4445"/>
      </w:tblGrid>
      <w:tr w:rsidR="006C3C57" w:rsidRPr="00A26935" w14:paraId="65B1F7B2" w14:textId="77777777" w:rsidTr="00F36189">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2D81B75B" w14:textId="77777777" w:rsidR="006C3C57" w:rsidRPr="00A26935" w:rsidRDefault="006C3C57" w:rsidP="00A26935">
            <w:pPr>
              <w:pStyle w:val="Heading2"/>
              <w:spacing w:line="360" w:lineRule="auto"/>
              <w:jc w:val="both"/>
              <w:rPr>
                <w:rFonts w:cs="Arial"/>
                <w:szCs w:val="24"/>
              </w:rPr>
            </w:pPr>
            <w:bookmarkStart w:id="18" w:name="_Toc159441395"/>
            <w:r w:rsidRPr="00A26935">
              <w:rPr>
                <w:rFonts w:cs="Arial"/>
                <w:szCs w:val="24"/>
              </w:rPr>
              <w:t>Mandarin Oriental Hotel Group</w:t>
            </w:r>
            <w:bookmarkEnd w:id="18"/>
          </w:p>
        </w:tc>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6463DA13" w14:textId="77777777" w:rsidR="006C3C57" w:rsidRPr="00A26935" w:rsidRDefault="006C3C57" w:rsidP="00A26935">
            <w:pPr>
              <w:pStyle w:val="Heading2"/>
              <w:spacing w:line="360" w:lineRule="auto"/>
              <w:jc w:val="both"/>
              <w:rPr>
                <w:rFonts w:cs="Arial"/>
                <w:szCs w:val="24"/>
              </w:rPr>
            </w:pPr>
            <w:bookmarkStart w:id="19" w:name="_Toc159441396"/>
            <w:r w:rsidRPr="00A26935">
              <w:rPr>
                <w:rFonts w:cs="Arial"/>
                <w:szCs w:val="24"/>
              </w:rPr>
              <w:t>Primmer Inn Hotel</w:t>
            </w:r>
            <w:bookmarkEnd w:id="19"/>
          </w:p>
        </w:tc>
      </w:tr>
      <w:tr w:rsidR="006C3C57" w:rsidRPr="00A26935" w14:paraId="47C93404" w14:textId="77777777" w:rsidTr="00F36189">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77785DF9" w14:textId="77777777" w:rsidR="006C3C57" w:rsidRPr="00A26935" w:rsidRDefault="00A46C66" w:rsidP="00A26935">
            <w:pPr>
              <w:spacing w:line="360" w:lineRule="auto"/>
              <w:jc w:val="both"/>
              <w:rPr>
                <w:rFonts w:ascii="Arial" w:hAnsi="Arial" w:cs="Arial"/>
                <w:b/>
                <w:sz w:val="24"/>
                <w:szCs w:val="24"/>
              </w:rPr>
            </w:pPr>
            <w:r w:rsidRPr="00A26935">
              <w:rPr>
                <w:rFonts w:ascii="Arial" w:hAnsi="Arial" w:cs="Arial"/>
                <w:b/>
                <w:sz w:val="24"/>
                <w:szCs w:val="24"/>
              </w:rPr>
              <w:t>Revenue Generation:</w:t>
            </w:r>
          </w:p>
          <w:p w14:paraId="5FBA1264" w14:textId="77777777" w:rsidR="00A46C66" w:rsidRPr="00A26935" w:rsidRDefault="00A46C66" w:rsidP="00A26935">
            <w:pPr>
              <w:spacing w:line="360" w:lineRule="auto"/>
              <w:jc w:val="both"/>
              <w:rPr>
                <w:rFonts w:ascii="Arial" w:hAnsi="Arial" w:cs="Arial"/>
                <w:sz w:val="24"/>
                <w:szCs w:val="24"/>
              </w:rPr>
            </w:pPr>
            <w:r w:rsidRPr="00A26935">
              <w:rPr>
                <w:rFonts w:ascii="Arial" w:hAnsi="Arial" w:cs="Arial"/>
                <w:sz w:val="24"/>
                <w:szCs w:val="24"/>
              </w:rPr>
              <w:t>Primarily based on reservations for hotel</w:t>
            </w:r>
            <w:r w:rsidR="00855909" w:rsidRPr="00A26935">
              <w:rPr>
                <w:rFonts w:ascii="Arial" w:hAnsi="Arial" w:cs="Arial"/>
                <w:sz w:val="24"/>
                <w:szCs w:val="24"/>
              </w:rPr>
              <w:t>s</w:t>
            </w:r>
            <w:r w:rsidRPr="00A26935">
              <w:rPr>
                <w:rFonts w:ascii="Arial" w:hAnsi="Arial" w:cs="Arial"/>
                <w:sz w:val="24"/>
                <w:szCs w:val="24"/>
              </w:rPr>
              <w:t>, with the addition of upmarket services like spa treatments and event planning.</w:t>
            </w:r>
          </w:p>
        </w:tc>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006066C4" w14:textId="77777777" w:rsidR="00A46C66" w:rsidRPr="00A26935" w:rsidRDefault="00A46C66" w:rsidP="00A26935">
            <w:pPr>
              <w:spacing w:line="360" w:lineRule="auto"/>
              <w:jc w:val="both"/>
              <w:rPr>
                <w:rFonts w:ascii="Arial" w:hAnsi="Arial" w:cs="Arial"/>
                <w:b/>
                <w:sz w:val="24"/>
                <w:szCs w:val="24"/>
              </w:rPr>
            </w:pPr>
            <w:r w:rsidRPr="00A26935">
              <w:rPr>
                <w:rFonts w:ascii="Arial" w:hAnsi="Arial" w:cs="Arial"/>
                <w:b/>
                <w:sz w:val="24"/>
                <w:szCs w:val="24"/>
              </w:rPr>
              <w:t>Revenue Generation:</w:t>
            </w:r>
          </w:p>
          <w:p w14:paraId="0D5317EA" w14:textId="77777777" w:rsidR="006C3C57" w:rsidRPr="00A26935" w:rsidRDefault="00A46C66" w:rsidP="00A26935">
            <w:pPr>
              <w:spacing w:line="360" w:lineRule="auto"/>
              <w:jc w:val="both"/>
              <w:rPr>
                <w:rFonts w:ascii="Arial" w:hAnsi="Arial" w:cs="Arial"/>
                <w:sz w:val="24"/>
                <w:szCs w:val="24"/>
              </w:rPr>
            </w:pPr>
            <w:r w:rsidRPr="00A26935">
              <w:rPr>
                <w:rFonts w:ascii="Arial" w:hAnsi="Arial" w:cs="Arial"/>
                <w:sz w:val="24"/>
                <w:szCs w:val="24"/>
              </w:rPr>
              <w:t>Mostly driven by hotel reservations, with additional revenue from the sale of food and beverages.</w:t>
            </w:r>
          </w:p>
        </w:tc>
      </w:tr>
      <w:tr w:rsidR="006C3C57" w:rsidRPr="00A26935" w14:paraId="0BF99505" w14:textId="77777777" w:rsidTr="00F36189">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0CDD54AA" w14:textId="77777777" w:rsidR="006C3C57" w:rsidRPr="00A26935" w:rsidRDefault="00137938" w:rsidP="00A26935">
            <w:pPr>
              <w:spacing w:line="360" w:lineRule="auto"/>
              <w:jc w:val="both"/>
              <w:rPr>
                <w:rFonts w:ascii="Arial" w:hAnsi="Arial" w:cs="Arial"/>
                <w:b/>
                <w:sz w:val="24"/>
                <w:szCs w:val="24"/>
              </w:rPr>
            </w:pPr>
            <w:r w:rsidRPr="00A26935">
              <w:rPr>
                <w:rFonts w:ascii="Arial" w:hAnsi="Arial" w:cs="Arial"/>
                <w:b/>
                <w:sz w:val="24"/>
                <w:szCs w:val="24"/>
              </w:rPr>
              <w:t>Strategies for Growth:</w:t>
            </w:r>
          </w:p>
          <w:p w14:paraId="2205B26F" w14:textId="77777777" w:rsidR="00137938" w:rsidRPr="00A26935" w:rsidRDefault="00137938" w:rsidP="00A26935">
            <w:pPr>
              <w:spacing w:line="360" w:lineRule="auto"/>
              <w:jc w:val="both"/>
              <w:rPr>
                <w:rFonts w:ascii="Arial" w:hAnsi="Arial" w:cs="Arial"/>
                <w:sz w:val="24"/>
                <w:szCs w:val="24"/>
              </w:rPr>
            </w:pPr>
            <w:r w:rsidRPr="00A26935">
              <w:rPr>
                <w:rFonts w:ascii="Arial" w:hAnsi="Arial" w:cs="Arial"/>
                <w:sz w:val="24"/>
                <w:szCs w:val="24"/>
              </w:rPr>
              <w:t>Places a strong emphasis on growing into affluent areas, sticking to a premium pricing strategy, and raising brand awareness to sustain revenue growth</w:t>
            </w:r>
            <w:r w:rsidR="001B05E2" w:rsidRPr="00A26935">
              <w:rPr>
                <w:rFonts w:ascii="Arial" w:hAnsi="Arial" w:cs="Arial"/>
                <w:sz w:val="24"/>
                <w:szCs w:val="24"/>
              </w:rPr>
              <w:t xml:space="preserve"> (</w:t>
            </w:r>
            <w:r w:rsidR="001B05E2" w:rsidRPr="00A26935">
              <w:rPr>
                <w:rFonts w:ascii="Arial" w:hAnsi="Arial" w:cs="Arial"/>
                <w:color w:val="0D0D0D"/>
                <w:sz w:val="24"/>
                <w:szCs w:val="24"/>
                <w:shd w:val="clear" w:color="auto" w:fill="FFFFFF"/>
              </w:rPr>
              <w:t>Kim and Kim. 2021)</w:t>
            </w:r>
            <w:r w:rsidRPr="00A26935">
              <w:rPr>
                <w:rFonts w:ascii="Arial" w:hAnsi="Arial" w:cs="Arial"/>
                <w:sz w:val="24"/>
                <w:szCs w:val="24"/>
              </w:rPr>
              <w:t>.</w:t>
            </w:r>
          </w:p>
        </w:tc>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4F9B1A66" w14:textId="77777777" w:rsidR="006C3C57" w:rsidRPr="00A26935" w:rsidRDefault="00137938" w:rsidP="00A26935">
            <w:pPr>
              <w:spacing w:line="360" w:lineRule="auto"/>
              <w:jc w:val="both"/>
              <w:rPr>
                <w:rFonts w:ascii="Arial" w:hAnsi="Arial" w:cs="Arial"/>
                <w:b/>
                <w:sz w:val="24"/>
                <w:szCs w:val="24"/>
              </w:rPr>
            </w:pPr>
            <w:r w:rsidRPr="00A26935">
              <w:rPr>
                <w:rFonts w:ascii="Arial" w:hAnsi="Arial" w:cs="Arial"/>
                <w:b/>
                <w:sz w:val="24"/>
                <w:szCs w:val="24"/>
              </w:rPr>
              <w:t>Strategies for Growth:</w:t>
            </w:r>
          </w:p>
          <w:p w14:paraId="0C509F3D" w14:textId="77777777" w:rsidR="00137938" w:rsidRPr="00A26935" w:rsidRDefault="00137938" w:rsidP="00A26935">
            <w:pPr>
              <w:spacing w:line="360" w:lineRule="auto"/>
              <w:jc w:val="both"/>
              <w:rPr>
                <w:rFonts w:ascii="Arial" w:hAnsi="Arial" w:cs="Arial"/>
                <w:sz w:val="24"/>
                <w:szCs w:val="24"/>
              </w:rPr>
            </w:pPr>
            <w:r w:rsidRPr="00A26935">
              <w:rPr>
                <w:rFonts w:ascii="Arial" w:hAnsi="Arial" w:cs="Arial"/>
                <w:sz w:val="24"/>
                <w:szCs w:val="24"/>
              </w:rPr>
              <w:t>Emphasises developing strategic alliances, expanding the market into new areas, and keeping pricing competitive to promote the growth of income</w:t>
            </w:r>
            <w:r w:rsidR="003A722C">
              <w:rPr>
                <w:rFonts w:ascii="Arial" w:hAnsi="Arial" w:cs="Arial"/>
                <w:sz w:val="24"/>
                <w:szCs w:val="24"/>
              </w:rPr>
              <w:t xml:space="preserve"> </w:t>
            </w:r>
            <w:r w:rsidR="003A722C" w:rsidRPr="00A26935">
              <w:rPr>
                <w:rFonts w:ascii="Arial" w:hAnsi="Arial" w:cs="Arial"/>
                <w:sz w:val="24"/>
                <w:szCs w:val="24"/>
              </w:rPr>
              <w:t>(Sweney. 2023).</w:t>
            </w:r>
            <w:r w:rsidRPr="00A26935">
              <w:rPr>
                <w:rFonts w:ascii="Arial" w:hAnsi="Arial" w:cs="Arial"/>
                <w:sz w:val="24"/>
                <w:szCs w:val="24"/>
              </w:rPr>
              <w:t>.</w:t>
            </w:r>
          </w:p>
        </w:tc>
      </w:tr>
    </w:tbl>
    <w:p w14:paraId="00D69A97" w14:textId="77777777" w:rsidR="006C3C57" w:rsidRPr="00A26935" w:rsidRDefault="006C3C57" w:rsidP="00A26935">
      <w:pPr>
        <w:spacing w:line="360" w:lineRule="auto"/>
        <w:jc w:val="both"/>
        <w:rPr>
          <w:rFonts w:ascii="Arial" w:hAnsi="Arial" w:cs="Arial"/>
          <w:sz w:val="24"/>
          <w:szCs w:val="24"/>
        </w:rPr>
      </w:pPr>
    </w:p>
    <w:p w14:paraId="43F5480E" w14:textId="77777777" w:rsidR="00232D3C" w:rsidRPr="00A26935" w:rsidRDefault="00E71273" w:rsidP="00A26935">
      <w:pPr>
        <w:pStyle w:val="Heading1"/>
        <w:spacing w:line="360" w:lineRule="auto"/>
        <w:rPr>
          <w:rFonts w:cs="Arial"/>
          <w:szCs w:val="24"/>
        </w:rPr>
      </w:pPr>
      <w:bookmarkStart w:id="20" w:name="_Toc159441397"/>
      <w:r w:rsidRPr="00A26935">
        <w:rPr>
          <w:rFonts w:cs="Arial"/>
          <w:szCs w:val="24"/>
        </w:rPr>
        <w:lastRenderedPageBreak/>
        <w:t>Growth Potential</w:t>
      </w:r>
      <w:bookmarkStart w:id="21" w:name="_Toc159441398"/>
      <w:bookmarkEnd w:id="20"/>
      <w:r w:rsidR="00A26935">
        <w:rPr>
          <w:rFonts w:cs="Arial"/>
          <w:szCs w:val="24"/>
        </w:rPr>
        <w:t xml:space="preserve"> of </w:t>
      </w:r>
      <w:r w:rsidR="00232D3C" w:rsidRPr="00A26935">
        <w:rPr>
          <w:rFonts w:cs="Arial"/>
          <w:szCs w:val="24"/>
        </w:rPr>
        <w:t>Mandarin Oriental Hotel Group</w:t>
      </w:r>
      <w:bookmarkEnd w:id="21"/>
    </w:p>
    <w:p w14:paraId="33DA1994" w14:textId="77777777" w:rsidR="00E71273" w:rsidRPr="00A26935" w:rsidRDefault="00E71273" w:rsidP="00A26935">
      <w:pPr>
        <w:pStyle w:val="Heading2"/>
        <w:spacing w:line="360" w:lineRule="auto"/>
        <w:jc w:val="both"/>
        <w:rPr>
          <w:rFonts w:cs="Arial"/>
          <w:szCs w:val="24"/>
        </w:rPr>
      </w:pPr>
      <w:bookmarkStart w:id="22" w:name="_Toc159441399"/>
      <w:r w:rsidRPr="00A26935">
        <w:rPr>
          <w:rFonts w:cs="Arial"/>
          <w:szCs w:val="24"/>
        </w:rPr>
        <w:t>Expansion Strategies:</w:t>
      </w:r>
      <w:bookmarkEnd w:id="22"/>
    </w:p>
    <w:p w14:paraId="51141590" w14:textId="77777777" w:rsidR="00E71273" w:rsidRPr="00A26935" w:rsidRDefault="00E71273" w:rsidP="00A26935">
      <w:pPr>
        <w:spacing w:line="360" w:lineRule="auto"/>
        <w:jc w:val="both"/>
        <w:rPr>
          <w:rFonts w:ascii="Arial" w:hAnsi="Arial" w:cs="Arial"/>
          <w:sz w:val="24"/>
          <w:szCs w:val="24"/>
        </w:rPr>
      </w:pPr>
      <w:r w:rsidRPr="00A26935">
        <w:rPr>
          <w:rFonts w:ascii="Arial" w:hAnsi="Arial" w:cs="Arial"/>
          <w:sz w:val="24"/>
          <w:szCs w:val="24"/>
        </w:rPr>
        <w:t>The Mandarin Oriental Hotel Group has always focused on establishing itself as a high-end luxury brand that caters to affluent travellers seeking unique experiences. The company maintains its exclusive image by adhering to a premium pricing strategy and cautiously expand</w:t>
      </w:r>
      <w:r w:rsidR="00855909" w:rsidRPr="00A26935">
        <w:rPr>
          <w:rFonts w:ascii="Arial" w:hAnsi="Arial" w:cs="Arial"/>
          <w:sz w:val="24"/>
          <w:szCs w:val="24"/>
        </w:rPr>
        <w:t>ing</w:t>
      </w:r>
      <w:r w:rsidRPr="00A26935">
        <w:rPr>
          <w:rFonts w:ascii="Arial" w:hAnsi="Arial" w:cs="Arial"/>
          <w:sz w:val="24"/>
          <w:szCs w:val="24"/>
        </w:rPr>
        <w:t xml:space="preserve"> into rich districts.</w:t>
      </w:r>
    </w:p>
    <w:p w14:paraId="0A8C0424" w14:textId="77777777" w:rsidR="00E71273" w:rsidRPr="00A26935" w:rsidRDefault="00332A0F" w:rsidP="00A26935">
      <w:pPr>
        <w:pStyle w:val="Heading2"/>
        <w:spacing w:line="360" w:lineRule="auto"/>
        <w:jc w:val="both"/>
        <w:rPr>
          <w:rFonts w:cs="Arial"/>
          <w:szCs w:val="24"/>
        </w:rPr>
      </w:pPr>
      <w:bookmarkStart w:id="23" w:name="_Toc159441400"/>
      <w:r w:rsidRPr="00A26935">
        <w:rPr>
          <w:rFonts w:cs="Arial"/>
          <w:szCs w:val="24"/>
        </w:rPr>
        <w:t>Market Opportunities</w:t>
      </w:r>
      <w:bookmarkEnd w:id="23"/>
      <w:r w:rsidRPr="00A26935">
        <w:rPr>
          <w:rFonts w:cs="Arial"/>
          <w:szCs w:val="24"/>
        </w:rPr>
        <w:t xml:space="preserve"> </w:t>
      </w:r>
    </w:p>
    <w:p w14:paraId="38878FDA" w14:textId="77777777" w:rsidR="00E71273" w:rsidRPr="00A26935" w:rsidRDefault="00E71273" w:rsidP="00A26935">
      <w:pPr>
        <w:spacing w:line="360" w:lineRule="auto"/>
        <w:jc w:val="both"/>
        <w:rPr>
          <w:rFonts w:ascii="Arial" w:hAnsi="Arial" w:cs="Arial"/>
          <w:sz w:val="24"/>
          <w:szCs w:val="24"/>
        </w:rPr>
      </w:pPr>
      <w:r w:rsidRPr="00A26935">
        <w:rPr>
          <w:rFonts w:ascii="Arial" w:hAnsi="Arial" w:cs="Arial"/>
          <w:sz w:val="24"/>
          <w:szCs w:val="24"/>
        </w:rPr>
        <w:t xml:space="preserve">The growing desire for elite travel experiences, especially from wealthy tourists, presents Mandarin Oriental with </w:t>
      </w:r>
      <w:r w:rsidR="00855909" w:rsidRPr="00A26935">
        <w:rPr>
          <w:rFonts w:ascii="Arial" w:hAnsi="Arial" w:cs="Arial"/>
          <w:sz w:val="24"/>
          <w:szCs w:val="24"/>
        </w:rPr>
        <w:t xml:space="preserve">a </w:t>
      </w:r>
      <w:r w:rsidRPr="00A26935">
        <w:rPr>
          <w:rFonts w:ascii="Arial" w:hAnsi="Arial" w:cs="Arial"/>
          <w:sz w:val="24"/>
          <w:szCs w:val="24"/>
        </w:rPr>
        <w:t>significant market opportunity. Strategic ties and access to new markets further boost the group's growth potential.</w:t>
      </w:r>
    </w:p>
    <w:p w14:paraId="43A66F91" w14:textId="77777777" w:rsidR="00332A0F" w:rsidRPr="00A26935" w:rsidRDefault="00332A0F" w:rsidP="00A26935">
      <w:pPr>
        <w:pStyle w:val="Heading2"/>
        <w:spacing w:line="360" w:lineRule="auto"/>
        <w:jc w:val="both"/>
        <w:rPr>
          <w:rFonts w:cs="Arial"/>
          <w:szCs w:val="24"/>
        </w:rPr>
      </w:pPr>
      <w:bookmarkStart w:id="24" w:name="_Toc159441401"/>
      <w:r w:rsidRPr="00A26935">
        <w:rPr>
          <w:rFonts w:cs="Arial"/>
          <w:szCs w:val="24"/>
        </w:rPr>
        <w:t>Barriers to Growth</w:t>
      </w:r>
      <w:bookmarkEnd w:id="24"/>
    </w:p>
    <w:p w14:paraId="6312F18E" w14:textId="77777777" w:rsidR="00A26935" w:rsidRDefault="00332A0F" w:rsidP="00A26935">
      <w:pPr>
        <w:spacing w:line="360" w:lineRule="auto"/>
        <w:jc w:val="both"/>
        <w:rPr>
          <w:rFonts w:ascii="Arial" w:hAnsi="Arial" w:cs="Arial"/>
          <w:sz w:val="24"/>
          <w:szCs w:val="24"/>
        </w:rPr>
      </w:pPr>
      <w:r w:rsidRPr="00A26935">
        <w:rPr>
          <w:rFonts w:ascii="Arial" w:hAnsi="Arial" w:cs="Arial"/>
          <w:sz w:val="24"/>
          <w:szCs w:val="24"/>
        </w:rPr>
        <w:t>Mandarin Oriental faces competition from other chains of elite hotels, like Ritz-Carlton and Four Seasons, despite adopting a distinctive strategy. It's still difficult to maintain exclusivity while entering new markets and controlling competition</w:t>
      </w:r>
      <w:r w:rsidR="001B05E2" w:rsidRPr="00A26935">
        <w:rPr>
          <w:rFonts w:ascii="Arial" w:hAnsi="Arial" w:cs="Arial"/>
          <w:sz w:val="24"/>
          <w:szCs w:val="24"/>
        </w:rPr>
        <w:t xml:space="preserve"> </w:t>
      </w:r>
      <w:r w:rsidR="00855909" w:rsidRPr="00A26935">
        <w:rPr>
          <w:rFonts w:ascii="Arial" w:hAnsi="Arial" w:cs="Arial"/>
          <w:sz w:val="24"/>
          <w:szCs w:val="24"/>
        </w:rPr>
        <w:t>(</w:t>
      </w:r>
      <w:r w:rsidR="001B05E2" w:rsidRPr="00A26935">
        <w:rPr>
          <w:rFonts w:ascii="Arial" w:hAnsi="Arial" w:cs="Arial"/>
          <w:sz w:val="24"/>
          <w:szCs w:val="24"/>
        </w:rPr>
        <w:t>Kozak and Kozak. 2019)</w:t>
      </w:r>
      <w:bookmarkStart w:id="25" w:name="_Toc159441402"/>
    </w:p>
    <w:p w14:paraId="68C9B34B" w14:textId="77777777" w:rsidR="00A26935" w:rsidRDefault="00232D3C" w:rsidP="00A26935">
      <w:pPr>
        <w:spacing w:line="360" w:lineRule="auto"/>
        <w:jc w:val="both"/>
        <w:rPr>
          <w:rFonts w:ascii="Arial" w:hAnsi="Arial" w:cs="Arial"/>
          <w:b/>
          <w:sz w:val="24"/>
          <w:szCs w:val="24"/>
        </w:rPr>
      </w:pPr>
      <w:r w:rsidRPr="00A26935">
        <w:rPr>
          <w:rFonts w:ascii="Arial" w:hAnsi="Arial" w:cs="Arial"/>
          <w:b/>
          <w:sz w:val="24"/>
          <w:szCs w:val="24"/>
        </w:rPr>
        <w:t>Primer Inn</w:t>
      </w:r>
      <w:bookmarkEnd w:id="25"/>
      <w:r w:rsidRPr="00A26935">
        <w:rPr>
          <w:rFonts w:ascii="Arial" w:hAnsi="Arial" w:cs="Arial"/>
          <w:b/>
          <w:sz w:val="24"/>
          <w:szCs w:val="24"/>
        </w:rPr>
        <w:t xml:space="preserve"> </w:t>
      </w:r>
      <w:bookmarkStart w:id="26" w:name="_Toc159441403"/>
    </w:p>
    <w:p w14:paraId="1CF034DE" w14:textId="77777777" w:rsidR="00232D3C" w:rsidRPr="00A26935" w:rsidRDefault="00232D3C" w:rsidP="00A26935">
      <w:pPr>
        <w:spacing w:line="360" w:lineRule="auto"/>
        <w:jc w:val="both"/>
        <w:rPr>
          <w:rFonts w:ascii="Arial" w:hAnsi="Arial" w:cs="Arial"/>
          <w:sz w:val="24"/>
          <w:szCs w:val="24"/>
        </w:rPr>
      </w:pPr>
      <w:r w:rsidRPr="00A26935">
        <w:rPr>
          <w:rStyle w:val="Heading2Char"/>
          <w:rFonts w:cs="Arial"/>
          <w:szCs w:val="24"/>
        </w:rPr>
        <w:t>Expansion Strategies</w:t>
      </w:r>
      <w:r w:rsidRPr="00A26935">
        <w:rPr>
          <w:rFonts w:ascii="Arial" w:hAnsi="Arial" w:cs="Arial"/>
          <w:b/>
          <w:sz w:val="24"/>
          <w:szCs w:val="24"/>
        </w:rPr>
        <w:t>:</w:t>
      </w:r>
      <w:bookmarkEnd w:id="26"/>
    </w:p>
    <w:p w14:paraId="4628DC59" w14:textId="77777777" w:rsidR="00232D3C" w:rsidRPr="00A26935" w:rsidRDefault="00232D3C" w:rsidP="00A26935">
      <w:pPr>
        <w:spacing w:line="360" w:lineRule="auto"/>
        <w:jc w:val="both"/>
        <w:rPr>
          <w:rFonts w:ascii="Arial" w:hAnsi="Arial" w:cs="Arial"/>
          <w:sz w:val="24"/>
          <w:szCs w:val="24"/>
        </w:rPr>
      </w:pPr>
      <w:r w:rsidRPr="00A26935">
        <w:rPr>
          <w:rFonts w:ascii="Arial" w:hAnsi="Arial" w:cs="Arial"/>
          <w:sz w:val="24"/>
          <w:szCs w:val="24"/>
        </w:rPr>
        <w:t>The goal of Premier Inn, a hotel that falls between budget and mid-range, is to increase its market share by entering into strategic alliances and developing new markets. Its growth strategy is driven by its emphasis on brand awareness and competitive pricing.</w:t>
      </w:r>
    </w:p>
    <w:p w14:paraId="289A28E9" w14:textId="77777777" w:rsidR="00232D3C" w:rsidRPr="00A26935" w:rsidRDefault="00232D3C" w:rsidP="00A26935">
      <w:pPr>
        <w:pStyle w:val="Heading2"/>
        <w:spacing w:line="360" w:lineRule="auto"/>
        <w:jc w:val="both"/>
        <w:rPr>
          <w:rFonts w:cs="Arial"/>
          <w:szCs w:val="24"/>
        </w:rPr>
      </w:pPr>
      <w:bookmarkStart w:id="27" w:name="_Toc159441404"/>
      <w:r w:rsidRPr="00A26935">
        <w:rPr>
          <w:rFonts w:cs="Arial"/>
          <w:szCs w:val="24"/>
        </w:rPr>
        <w:t>Market Opportunities</w:t>
      </w:r>
      <w:bookmarkEnd w:id="27"/>
      <w:r w:rsidRPr="00A26935">
        <w:rPr>
          <w:rFonts w:cs="Arial"/>
          <w:szCs w:val="24"/>
        </w:rPr>
        <w:t xml:space="preserve"> </w:t>
      </w:r>
    </w:p>
    <w:p w14:paraId="3D203FAC" w14:textId="77777777" w:rsidR="00232D3C" w:rsidRPr="00A26935" w:rsidRDefault="00232D3C" w:rsidP="00A26935">
      <w:pPr>
        <w:spacing w:line="360" w:lineRule="auto"/>
        <w:jc w:val="both"/>
        <w:rPr>
          <w:rFonts w:ascii="Arial" w:hAnsi="Arial" w:cs="Arial"/>
          <w:sz w:val="24"/>
          <w:szCs w:val="24"/>
        </w:rPr>
      </w:pPr>
      <w:r w:rsidRPr="00A26935">
        <w:rPr>
          <w:rFonts w:ascii="Arial" w:hAnsi="Arial" w:cs="Arial"/>
          <w:sz w:val="24"/>
          <w:szCs w:val="24"/>
        </w:rPr>
        <w:t>Premier Inn caters to visitors, business travellers, and budget-conscious families, hence broadening its clientele. The demand for premium, reasonably priced hotels creates a substantial potential opportunity.</w:t>
      </w:r>
    </w:p>
    <w:p w14:paraId="193778D6" w14:textId="77777777" w:rsidR="00232D3C" w:rsidRPr="00A26935" w:rsidRDefault="00232D3C" w:rsidP="00A26935">
      <w:pPr>
        <w:pStyle w:val="Heading2"/>
        <w:spacing w:line="360" w:lineRule="auto"/>
        <w:jc w:val="both"/>
        <w:rPr>
          <w:rFonts w:cs="Arial"/>
          <w:szCs w:val="24"/>
        </w:rPr>
      </w:pPr>
      <w:bookmarkStart w:id="28" w:name="_Toc159441405"/>
      <w:r w:rsidRPr="00A26935">
        <w:rPr>
          <w:rFonts w:cs="Arial"/>
          <w:szCs w:val="24"/>
        </w:rPr>
        <w:t>Barriers to Growth</w:t>
      </w:r>
      <w:bookmarkEnd w:id="28"/>
    </w:p>
    <w:p w14:paraId="00236AEF" w14:textId="77777777" w:rsidR="00A26935" w:rsidRDefault="00232D3C" w:rsidP="00A26935">
      <w:pPr>
        <w:spacing w:line="360" w:lineRule="auto"/>
        <w:jc w:val="both"/>
        <w:rPr>
          <w:rFonts w:ascii="Arial" w:hAnsi="Arial" w:cs="Arial"/>
          <w:sz w:val="24"/>
          <w:szCs w:val="24"/>
        </w:rPr>
      </w:pPr>
      <w:r w:rsidRPr="00A26935">
        <w:rPr>
          <w:rFonts w:ascii="Arial" w:hAnsi="Arial" w:cs="Arial"/>
          <w:sz w:val="24"/>
          <w:szCs w:val="24"/>
        </w:rPr>
        <w:t>Even though Premier Inn has a large distribution network and reasonable rates, the company struggles to maintain operational consistency and compete with other low-cost hotel chains</w:t>
      </w:r>
      <w:r w:rsidR="001E35CB" w:rsidRPr="00A26935">
        <w:rPr>
          <w:rFonts w:ascii="Arial" w:hAnsi="Arial" w:cs="Arial"/>
          <w:sz w:val="24"/>
          <w:szCs w:val="24"/>
        </w:rPr>
        <w:t xml:space="preserve"> (</w:t>
      </w:r>
      <w:r w:rsidR="001E35CB" w:rsidRPr="00A26935">
        <w:rPr>
          <w:rFonts w:ascii="Arial" w:hAnsi="Arial" w:cs="Arial"/>
          <w:color w:val="0D0D0D"/>
          <w:sz w:val="24"/>
          <w:szCs w:val="24"/>
          <w:shd w:val="clear" w:color="auto" w:fill="FFFFFF"/>
        </w:rPr>
        <w:t>Smith and Johnson. 2020)</w:t>
      </w:r>
      <w:r w:rsidRPr="00A26935">
        <w:rPr>
          <w:rFonts w:ascii="Arial" w:hAnsi="Arial" w:cs="Arial"/>
          <w:sz w:val="24"/>
          <w:szCs w:val="24"/>
        </w:rPr>
        <w:t>.</w:t>
      </w:r>
      <w:bookmarkStart w:id="29" w:name="_Toc159441406"/>
    </w:p>
    <w:p w14:paraId="69CA0759" w14:textId="77777777" w:rsidR="00232D3C" w:rsidRPr="00A26935" w:rsidRDefault="00923C87" w:rsidP="00A26935">
      <w:pPr>
        <w:spacing w:line="360" w:lineRule="auto"/>
        <w:jc w:val="both"/>
        <w:rPr>
          <w:rFonts w:ascii="Arial" w:hAnsi="Arial" w:cs="Arial"/>
          <w:sz w:val="24"/>
          <w:szCs w:val="24"/>
        </w:rPr>
      </w:pPr>
      <w:r w:rsidRPr="00A26935">
        <w:rPr>
          <w:rFonts w:ascii="Arial" w:hAnsi="Arial" w:cs="Arial"/>
          <w:b/>
          <w:sz w:val="24"/>
          <w:szCs w:val="24"/>
        </w:rPr>
        <w:t>Market Opportunities and Growth Strategies</w:t>
      </w:r>
      <w:bookmarkEnd w:id="29"/>
      <w:r w:rsidRPr="00A26935">
        <w:rPr>
          <w:rFonts w:ascii="Arial" w:hAnsi="Arial" w:cs="Arial"/>
          <w:b/>
          <w:sz w:val="24"/>
          <w:szCs w:val="24"/>
        </w:rPr>
        <w:t xml:space="preserve"> </w:t>
      </w:r>
    </w:p>
    <w:tbl>
      <w:tblPr>
        <w:tblStyle w:val="TableGrid"/>
        <w:tblW w:w="0" w:type="auto"/>
        <w:tblLook w:val="04A0" w:firstRow="1" w:lastRow="0" w:firstColumn="1" w:lastColumn="0" w:noHBand="0" w:noVBand="1"/>
      </w:tblPr>
      <w:tblGrid>
        <w:gridCol w:w="4444"/>
        <w:gridCol w:w="4446"/>
      </w:tblGrid>
      <w:tr w:rsidR="00923C87" w:rsidRPr="00A26935" w14:paraId="39D6CD1D" w14:textId="77777777" w:rsidTr="00F36189">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0688C7D7" w14:textId="77777777" w:rsidR="00923C87" w:rsidRPr="00A26935" w:rsidRDefault="00923C87" w:rsidP="00A26935">
            <w:pPr>
              <w:spacing w:line="360" w:lineRule="auto"/>
              <w:jc w:val="both"/>
              <w:rPr>
                <w:rFonts w:ascii="Arial" w:hAnsi="Arial" w:cs="Arial"/>
                <w:b/>
                <w:sz w:val="24"/>
                <w:szCs w:val="24"/>
              </w:rPr>
            </w:pPr>
            <w:r w:rsidRPr="00A26935">
              <w:rPr>
                <w:rFonts w:ascii="Arial" w:hAnsi="Arial" w:cs="Arial"/>
                <w:b/>
                <w:sz w:val="24"/>
                <w:szCs w:val="24"/>
              </w:rPr>
              <w:lastRenderedPageBreak/>
              <w:t>Mandarin Oriental Hotel Group</w:t>
            </w:r>
          </w:p>
        </w:tc>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48673130" w14:textId="77777777" w:rsidR="00923C87" w:rsidRPr="00A26935" w:rsidRDefault="00923C87" w:rsidP="00A26935">
            <w:pPr>
              <w:spacing w:line="360" w:lineRule="auto"/>
              <w:jc w:val="both"/>
              <w:rPr>
                <w:rFonts w:ascii="Arial" w:hAnsi="Arial" w:cs="Arial"/>
                <w:b/>
                <w:sz w:val="24"/>
                <w:szCs w:val="24"/>
              </w:rPr>
            </w:pPr>
            <w:r w:rsidRPr="00A26935">
              <w:rPr>
                <w:rFonts w:ascii="Arial" w:hAnsi="Arial" w:cs="Arial"/>
                <w:b/>
                <w:sz w:val="24"/>
                <w:szCs w:val="24"/>
              </w:rPr>
              <w:t>Primmer Inn Hotel</w:t>
            </w:r>
          </w:p>
        </w:tc>
      </w:tr>
      <w:tr w:rsidR="00923C87" w:rsidRPr="00A26935" w14:paraId="73FBFD16" w14:textId="77777777" w:rsidTr="00F36189">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0087A0BD" w14:textId="77777777" w:rsidR="00923C87" w:rsidRPr="00A26935" w:rsidRDefault="00923C87" w:rsidP="00A26935">
            <w:pPr>
              <w:spacing w:line="360" w:lineRule="auto"/>
              <w:jc w:val="both"/>
              <w:rPr>
                <w:rFonts w:ascii="Arial" w:hAnsi="Arial" w:cs="Arial"/>
                <w:b/>
                <w:sz w:val="24"/>
                <w:szCs w:val="24"/>
              </w:rPr>
            </w:pPr>
            <w:r w:rsidRPr="00A26935">
              <w:rPr>
                <w:rFonts w:ascii="Arial" w:hAnsi="Arial" w:cs="Arial"/>
                <w:b/>
                <w:sz w:val="24"/>
                <w:szCs w:val="24"/>
              </w:rPr>
              <w:t>High-end Pricing Approach</w:t>
            </w:r>
          </w:p>
          <w:p w14:paraId="6E2E25E9" w14:textId="77777777" w:rsidR="00923C87" w:rsidRPr="00A26935" w:rsidRDefault="007432B6" w:rsidP="00A26935">
            <w:pPr>
              <w:spacing w:line="360" w:lineRule="auto"/>
              <w:jc w:val="both"/>
              <w:rPr>
                <w:rFonts w:ascii="Arial" w:hAnsi="Arial" w:cs="Arial"/>
                <w:sz w:val="24"/>
                <w:szCs w:val="24"/>
              </w:rPr>
            </w:pPr>
            <w:r w:rsidRPr="00A26935">
              <w:rPr>
                <w:rFonts w:ascii="Arial" w:hAnsi="Arial" w:cs="Arial"/>
                <w:sz w:val="24"/>
                <w:szCs w:val="24"/>
              </w:rPr>
              <w:t>Mandarin Oriental sticks to a premium price point to maintain the exclusivity of its brand and serve wealthy customers.</w:t>
            </w:r>
          </w:p>
          <w:p w14:paraId="7B713EC6" w14:textId="77777777" w:rsidR="00923C87" w:rsidRPr="00A26935" w:rsidRDefault="00923C87" w:rsidP="00A26935">
            <w:pPr>
              <w:spacing w:line="360" w:lineRule="auto"/>
              <w:jc w:val="both"/>
              <w:rPr>
                <w:rFonts w:ascii="Arial" w:hAnsi="Arial" w:cs="Arial"/>
                <w:sz w:val="24"/>
                <w:szCs w:val="24"/>
              </w:rPr>
            </w:pPr>
          </w:p>
        </w:tc>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4282234C" w14:textId="77777777" w:rsidR="00923C87" w:rsidRPr="00A26935" w:rsidRDefault="00923C87" w:rsidP="00A26935">
            <w:pPr>
              <w:spacing w:line="360" w:lineRule="auto"/>
              <w:jc w:val="both"/>
              <w:rPr>
                <w:rFonts w:ascii="Arial" w:hAnsi="Arial" w:cs="Arial"/>
                <w:b/>
                <w:sz w:val="24"/>
                <w:szCs w:val="24"/>
              </w:rPr>
            </w:pPr>
            <w:r w:rsidRPr="00A26935">
              <w:rPr>
                <w:rFonts w:ascii="Arial" w:hAnsi="Arial" w:cs="Arial"/>
                <w:b/>
                <w:sz w:val="24"/>
                <w:szCs w:val="24"/>
              </w:rPr>
              <w:t>Competitive Rates:</w:t>
            </w:r>
          </w:p>
          <w:p w14:paraId="1590EDB5" w14:textId="77777777" w:rsidR="007432B6" w:rsidRPr="00A26935" w:rsidRDefault="007432B6" w:rsidP="00A26935">
            <w:pPr>
              <w:spacing w:line="360" w:lineRule="auto"/>
              <w:jc w:val="both"/>
              <w:rPr>
                <w:rFonts w:ascii="Arial" w:hAnsi="Arial" w:cs="Arial"/>
                <w:sz w:val="24"/>
                <w:szCs w:val="24"/>
              </w:rPr>
            </w:pPr>
            <w:r w:rsidRPr="00A26935">
              <w:rPr>
                <w:rFonts w:ascii="Arial" w:hAnsi="Arial" w:cs="Arial"/>
                <w:sz w:val="24"/>
                <w:szCs w:val="24"/>
              </w:rPr>
              <w:t>To draw tourists on a tight budget without sacrificing quality, Premier Inn places a strong emphasis on reasonable price</w:t>
            </w:r>
            <w:r w:rsidR="00855909" w:rsidRPr="00A26935">
              <w:rPr>
                <w:rFonts w:ascii="Arial" w:hAnsi="Arial" w:cs="Arial"/>
                <w:sz w:val="24"/>
                <w:szCs w:val="24"/>
              </w:rPr>
              <w:t>s</w:t>
            </w:r>
            <w:r w:rsidRPr="00A26935">
              <w:rPr>
                <w:rFonts w:ascii="Arial" w:hAnsi="Arial" w:cs="Arial"/>
                <w:sz w:val="24"/>
                <w:szCs w:val="24"/>
              </w:rPr>
              <w:t>.</w:t>
            </w:r>
          </w:p>
        </w:tc>
      </w:tr>
      <w:tr w:rsidR="00923C87" w:rsidRPr="00A26935" w14:paraId="6F5819C6" w14:textId="77777777" w:rsidTr="00F36189">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25292802" w14:textId="77777777" w:rsidR="00923C87" w:rsidRPr="00A26935" w:rsidRDefault="00923C87" w:rsidP="00A26935">
            <w:pPr>
              <w:spacing w:line="360" w:lineRule="auto"/>
              <w:jc w:val="both"/>
              <w:rPr>
                <w:rFonts w:ascii="Arial" w:hAnsi="Arial" w:cs="Arial"/>
                <w:b/>
                <w:sz w:val="24"/>
                <w:szCs w:val="24"/>
              </w:rPr>
            </w:pPr>
            <w:r w:rsidRPr="00A26935">
              <w:rPr>
                <w:rFonts w:ascii="Arial" w:hAnsi="Arial" w:cs="Arial"/>
                <w:b/>
                <w:sz w:val="24"/>
                <w:szCs w:val="24"/>
              </w:rPr>
              <w:t>Strategic Alliances:</w:t>
            </w:r>
          </w:p>
          <w:p w14:paraId="36F0A7AC" w14:textId="77777777" w:rsidR="007432B6" w:rsidRPr="00A26935" w:rsidRDefault="007432B6" w:rsidP="00A26935">
            <w:pPr>
              <w:spacing w:line="360" w:lineRule="auto"/>
              <w:jc w:val="both"/>
              <w:rPr>
                <w:rFonts w:ascii="Arial" w:hAnsi="Arial" w:cs="Arial"/>
                <w:sz w:val="24"/>
                <w:szCs w:val="24"/>
              </w:rPr>
            </w:pPr>
            <w:r w:rsidRPr="00A26935">
              <w:rPr>
                <w:rFonts w:ascii="Arial" w:hAnsi="Arial" w:cs="Arial"/>
                <w:sz w:val="24"/>
                <w:szCs w:val="24"/>
              </w:rPr>
              <w:t>The group's primary goal is to form strategic alliances to break into new markets and build relationships with important worldwide locations.</w:t>
            </w:r>
          </w:p>
        </w:tc>
        <w:tc>
          <w:tcPr>
            <w:tcW w:w="4508" w:type="dxa"/>
            <w:tcBorders>
              <w:top w:val="double" w:sz="18" w:space="0" w:color="5B9BD5" w:themeColor="accent1"/>
              <w:left w:val="double" w:sz="18" w:space="0" w:color="5B9BD5" w:themeColor="accent1"/>
              <w:bottom w:val="double" w:sz="18" w:space="0" w:color="5B9BD5" w:themeColor="accent1"/>
              <w:right w:val="double" w:sz="18" w:space="0" w:color="5B9BD5" w:themeColor="accent1"/>
            </w:tcBorders>
          </w:tcPr>
          <w:p w14:paraId="495D4E3F" w14:textId="77777777" w:rsidR="00923C87" w:rsidRPr="00A26935" w:rsidRDefault="007432B6" w:rsidP="00A26935">
            <w:pPr>
              <w:spacing w:line="360" w:lineRule="auto"/>
              <w:jc w:val="both"/>
              <w:rPr>
                <w:rFonts w:ascii="Arial" w:hAnsi="Arial" w:cs="Arial"/>
                <w:b/>
                <w:sz w:val="24"/>
                <w:szCs w:val="24"/>
              </w:rPr>
            </w:pPr>
            <w:r w:rsidRPr="00A26935">
              <w:rPr>
                <w:rFonts w:ascii="Arial" w:hAnsi="Arial" w:cs="Arial"/>
                <w:b/>
                <w:sz w:val="24"/>
                <w:szCs w:val="24"/>
              </w:rPr>
              <w:t>Market Penetration:</w:t>
            </w:r>
          </w:p>
          <w:p w14:paraId="1B8F9BC8" w14:textId="77777777" w:rsidR="007432B6" w:rsidRPr="00A26935" w:rsidRDefault="007432B6" w:rsidP="00A26935">
            <w:pPr>
              <w:spacing w:line="360" w:lineRule="auto"/>
              <w:jc w:val="both"/>
              <w:rPr>
                <w:rFonts w:ascii="Arial" w:hAnsi="Arial" w:cs="Arial"/>
                <w:b/>
                <w:sz w:val="24"/>
                <w:szCs w:val="24"/>
              </w:rPr>
            </w:pPr>
            <w:r w:rsidRPr="00A26935">
              <w:rPr>
                <w:rFonts w:ascii="Arial" w:hAnsi="Arial" w:cs="Arial"/>
                <w:sz w:val="24"/>
                <w:szCs w:val="24"/>
              </w:rPr>
              <w:t>By entering new markets and establishing trusting connections in high-demand locations, Premier Inn aims to increase its market share.</w:t>
            </w:r>
          </w:p>
        </w:tc>
      </w:tr>
    </w:tbl>
    <w:p w14:paraId="21E1C422" w14:textId="77777777" w:rsidR="009A0FCD" w:rsidRPr="00A26935" w:rsidRDefault="009A0FCD" w:rsidP="00A26935">
      <w:pPr>
        <w:pStyle w:val="Heading1"/>
        <w:spacing w:line="360" w:lineRule="auto"/>
        <w:rPr>
          <w:rFonts w:cs="Arial"/>
          <w:szCs w:val="24"/>
        </w:rPr>
      </w:pPr>
      <w:bookmarkStart w:id="30" w:name="_Toc159441407"/>
      <w:r w:rsidRPr="00A26935">
        <w:rPr>
          <w:rFonts w:cs="Arial"/>
          <w:szCs w:val="24"/>
        </w:rPr>
        <w:t xml:space="preserve">Financial Commitment to </w:t>
      </w:r>
      <w:r w:rsidR="00472DB2" w:rsidRPr="00A26935">
        <w:rPr>
          <w:rFonts w:cs="Arial"/>
          <w:szCs w:val="24"/>
        </w:rPr>
        <w:t>CSR of Mandarin Oriental Hotel Group</w:t>
      </w:r>
      <w:bookmarkEnd w:id="30"/>
    </w:p>
    <w:p w14:paraId="6D2E01EC" w14:textId="77777777" w:rsidR="0026708E" w:rsidRPr="00A26935" w:rsidRDefault="0026708E" w:rsidP="00A26935">
      <w:pPr>
        <w:spacing w:line="360" w:lineRule="auto"/>
        <w:jc w:val="both"/>
        <w:rPr>
          <w:rFonts w:ascii="Arial" w:hAnsi="Arial" w:cs="Arial"/>
          <w:b/>
          <w:sz w:val="24"/>
          <w:szCs w:val="24"/>
        </w:rPr>
      </w:pPr>
      <w:r w:rsidRPr="00A26935">
        <w:rPr>
          <w:rFonts w:ascii="Arial" w:hAnsi="Arial" w:cs="Arial"/>
          <w:b/>
          <w:sz w:val="24"/>
          <w:szCs w:val="24"/>
        </w:rPr>
        <w:t>Sustainability Practices</w:t>
      </w:r>
    </w:p>
    <w:p w14:paraId="190CB612" w14:textId="77777777" w:rsidR="0026708E" w:rsidRPr="00A26935" w:rsidRDefault="00472DB2" w:rsidP="00A26935">
      <w:pPr>
        <w:spacing w:line="360" w:lineRule="auto"/>
        <w:jc w:val="both"/>
        <w:rPr>
          <w:rFonts w:ascii="Arial" w:hAnsi="Arial" w:cs="Arial"/>
          <w:sz w:val="24"/>
          <w:szCs w:val="24"/>
        </w:rPr>
      </w:pPr>
      <w:r w:rsidRPr="00A26935">
        <w:rPr>
          <w:rFonts w:ascii="Arial" w:hAnsi="Arial" w:cs="Arial"/>
          <w:sz w:val="24"/>
          <w:szCs w:val="24"/>
        </w:rPr>
        <w:t>The Mandarin Oriental Hotel Group has shown that it has significant financial support for its CSR initiatives, especially when it comes to sustainable practices. The company has made significant investments in environmentally friendly practices and technologies at its properties across the globe as part of its initiatives to reduce carbon emissions and promote sustainable tourism.</w:t>
      </w:r>
    </w:p>
    <w:p w14:paraId="17B1836B" w14:textId="77777777" w:rsidR="00472DB2" w:rsidRPr="00A26935" w:rsidRDefault="00472DB2" w:rsidP="00A26935">
      <w:pPr>
        <w:spacing w:line="360" w:lineRule="auto"/>
        <w:jc w:val="both"/>
        <w:rPr>
          <w:rFonts w:ascii="Arial" w:hAnsi="Arial" w:cs="Arial"/>
          <w:b/>
          <w:sz w:val="24"/>
          <w:szCs w:val="24"/>
        </w:rPr>
      </w:pPr>
      <w:r w:rsidRPr="00A26935">
        <w:rPr>
          <w:rFonts w:ascii="Arial" w:hAnsi="Arial" w:cs="Arial"/>
          <w:b/>
          <w:sz w:val="24"/>
          <w:szCs w:val="24"/>
        </w:rPr>
        <w:t>Community Engagement</w:t>
      </w:r>
    </w:p>
    <w:p w14:paraId="100B602A" w14:textId="77777777" w:rsidR="00472DB2" w:rsidRPr="00A26935" w:rsidRDefault="00472DB2" w:rsidP="00A26935">
      <w:pPr>
        <w:spacing w:line="360" w:lineRule="auto"/>
        <w:jc w:val="both"/>
        <w:rPr>
          <w:rFonts w:ascii="Arial" w:hAnsi="Arial" w:cs="Arial"/>
          <w:sz w:val="24"/>
          <w:szCs w:val="24"/>
        </w:rPr>
      </w:pPr>
      <w:r w:rsidRPr="00A26935">
        <w:rPr>
          <w:rFonts w:ascii="Arial" w:hAnsi="Arial" w:cs="Arial"/>
          <w:sz w:val="24"/>
          <w:szCs w:val="24"/>
        </w:rPr>
        <w:t>Mandarin Oriental actively participates in local communities by forming alliances and conducting a variety of outreach programs that advance both socioeconomic development and cultural preservation</w:t>
      </w:r>
      <w:r w:rsidR="00C209FA" w:rsidRPr="00A26935">
        <w:rPr>
          <w:rFonts w:ascii="Arial" w:hAnsi="Arial" w:cs="Arial"/>
          <w:sz w:val="24"/>
          <w:szCs w:val="24"/>
        </w:rPr>
        <w:t xml:space="preserve"> (</w:t>
      </w:r>
      <w:r w:rsidR="001E35CB" w:rsidRPr="00A26935">
        <w:rPr>
          <w:rFonts w:ascii="Arial" w:hAnsi="Arial" w:cs="Arial"/>
          <w:sz w:val="24"/>
          <w:szCs w:val="24"/>
        </w:rPr>
        <w:t xml:space="preserve"> </w:t>
      </w:r>
      <w:r w:rsidR="00C209FA" w:rsidRPr="00A26935">
        <w:rPr>
          <w:rFonts w:ascii="Arial" w:hAnsi="Arial" w:cs="Arial"/>
          <w:color w:val="0D0D0D"/>
          <w:sz w:val="24"/>
          <w:szCs w:val="24"/>
          <w:shd w:val="clear" w:color="auto" w:fill="FFFFFF"/>
        </w:rPr>
        <w:t>Palmer. 2018)</w:t>
      </w:r>
      <w:r w:rsidRPr="00A26935">
        <w:rPr>
          <w:rFonts w:ascii="Arial" w:hAnsi="Arial" w:cs="Arial"/>
          <w:sz w:val="24"/>
          <w:szCs w:val="24"/>
        </w:rPr>
        <w:t>.</w:t>
      </w:r>
    </w:p>
    <w:p w14:paraId="1F74D8E4" w14:textId="77777777" w:rsidR="00865122" w:rsidRPr="00A26935" w:rsidRDefault="00865122" w:rsidP="00A26935">
      <w:pPr>
        <w:spacing w:line="360" w:lineRule="auto"/>
        <w:jc w:val="both"/>
        <w:rPr>
          <w:rFonts w:ascii="Arial" w:hAnsi="Arial" w:cs="Arial"/>
          <w:b/>
          <w:sz w:val="24"/>
          <w:szCs w:val="24"/>
        </w:rPr>
      </w:pPr>
      <w:r w:rsidRPr="00A26935">
        <w:rPr>
          <w:rFonts w:ascii="Arial" w:hAnsi="Arial" w:cs="Arial"/>
          <w:b/>
          <w:sz w:val="24"/>
          <w:szCs w:val="24"/>
        </w:rPr>
        <w:t>Business Practices</w:t>
      </w:r>
    </w:p>
    <w:p w14:paraId="60B16E0E" w14:textId="77777777" w:rsidR="00472DB2" w:rsidRPr="00A26935" w:rsidRDefault="00472DB2" w:rsidP="00A26935">
      <w:pPr>
        <w:spacing w:line="360" w:lineRule="auto"/>
        <w:jc w:val="both"/>
        <w:rPr>
          <w:rFonts w:ascii="Arial" w:hAnsi="Arial" w:cs="Arial"/>
          <w:sz w:val="24"/>
          <w:szCs w:val="24"/>
        </w:rPr>
      </w:pPr>
      <w:r w:rsidRPr="00A26935">
        <w:rPr>
          <w:rFonts w:ascii="Arial" w:hAnsi="Arial" w:cs="Arial"/>
          <w:sz w:val="24"/>
          <w:szCs w:val="24"/>
        </w:rPr>
        <w:t>Mandarin Oriental's Corporate Social Responsibility (CSR) framework embodies ethical business practices, as seen by its meticulous attention to labor rights, equitable employment policies, and supplier sustainability standards.</w:t>
      </w:r>
    </w:p>
    <w:p w14:paraId="11D7F704" w14:textId="77777777" w:rsidR="00472DB2" w:rsidRPr="00A26935" w:rsidRDefault="00865122" w:rsidP="00A26935">
      <w:pPr>
        <w:pStyle w:val="Heading1"/>
        <w:spacing w:line="360" w:lineRule="auto"/>
        <w:rPr>
          <w:rFonts w:cs="Arial"/>
          <w:szCs w:val="24"/>
        </w:rPr>
      </w:pPr>
      <w:bookmarkStart w:id="31" w:name="_Toc159441408"/>
      <w:r w:rsidRPr="00A26935">
        <w:rPr>
          <w:rFonts w:cs="Arial"/>
          <w:szCs w:val="24"/>
        </w:rPr>
        <w:lastRenderedPageBreak/>
        <w:t>Financial Commitment to CSR of Primmer Inn Hotel</w:t>
      </w:r>
      <w:bookmarkEnd w:id="31"/>
    </w:p>
    <w:p w14:paraId="252C0575" w14:textId="77777777" w:rsidR="0098253F" w:rsidRPr="00A26935" w:rsidRDefault="0098253F" w:rsidP="00A26935">
      <w:pPr>
        <w:spacing w:line="360" w:lineRule="auto"/>
        <w:jc w:val="both"/>
        <w:rPr>
          <w:rFonts w:ascii="Arial" w:hAnsi="Arial" w:cs="Arial"/>
          <w:b/>
          <w:sz w:val="24"/>
          <w:szCs w:val="24"/>
        </w:rPr>
      </w:pPr>
      <w:r w:rsidRPr="00A26935">
        <w:rPr>
          <w:rFonts w:ascii="Arial" w:hAnsi="Arial" w:cs="Arial"/>
          <w:b/>
          <w:sz w:val="24"/>
          <w:szCs w:val="24"/>
        </w:rPr>
        <w:t>Sustainability Practices</w:t>
      </w:r>
    </w:p>
    <w:p w14:paraId="24DA2B67" w14:textId="77777777" w:rsidR="00865122" w:rsidRPr="00A26935" w:rsidRDefault="0098253F" w:rsidP="00A26935">
      <w:pPr>
        <w:spacing w:line="360" w:lineRule="auto"/>
        <w:jc w:val="both"/>
        <w:rPr>
          <w:rFonts w:ascii="Arial" w:hAnsi="Arial" w:cs="Arial"/>
          <w:sz w:val="24"/>
          <w:szCs w:val="24"/>
        </w:rPr>
      </w:pPr>
      <w:r w:rsidRPr="00A26935">
        <w:rPr>
          <w:rFonts w:ascii="Arial" w:hAnsi="Arial" w:cs="Arial"/>
          <w:sz w:val="24"/>
          <w:szCs w:val="24"/>
        </w:rPr>
        <w:t>Though in a slightly different way, Premier Inn has shown a strong commitment to corporate social responsibility. While most of Premier Inn's corporate social responsibility (CSR) efforts centre on community involvement, the hotel also prioritises sustainability techniques including waste minimization and energy efficiency</w:t>
      </w:r>
      <w:r w:rsidR="008E0B85" w:rsidRPr="00A26935">
        <w:rPr>
          <w:rFonts w:ascii="Arial" w:hAnsi="Arial" w:cs="Arial"/>
          <w:sz w:val="24"/>
          <w:szCs w:val="24"/>
        </w:rPr>
        <w:t xml:space="preserve"> Sánchez and Rodríguez. 2020)</w:t>
      </w:r>
      <w:r w:rsidRPr="00A26935">
        <w:rPr>
          <w:rFonts w:ascii="Arial" w:hAnsi="Arial" w:cs="Arial"/>
          <w:sz w:val="24"/>
          <w:szCs w:val="24"/>
        </w:rPr>
        <w:t>.</w:t>
      </w:r>
    </w:p>
    <w:p w14:paraId="60BFD659" w14:textId="77777777" w:rsidR="0098253F" w:rsidRPr="00A26935" w:rsidRDefault="0098253F" w:rsidP="00A26935">
      <w:pPr>
        <w:spacing w:line="360" w:lineRule="auto"/>
        <w:jc w:val="both"/>
        <w:rPr>
          <w:rFonts w:ascii="Arial" w:hAnsi="Arial" w:cs="Arial"/>
          <w:b/>
          <w:sz w:val="24"/>
          <w:szCs w:val="24"/>
        </w:rPr>
      </w:pPr>
      <w:r w:rsidRPr="00A26935">
        <w:rPr>
          <w:rFonts w:ascii="Arial" w:hAnsi="Arial" w:cs="Arial"/>
          <w:b/>
          <w:sz w:val="24"/>
          <w:szCs w:val="24"/>
        </w:rPr>
        <w:t>Community Engagement</w:t>
      </w:r>
    </w:p>
    <w:p w14:paraId="3A8EFC8F" w14:textId="77777777" w:rsidR="0098253F" w:rsidRPr="00A26935" w:rsidRDefault="00855909" w:rsidP="00A26935">
      <w:pPr>
        <w:spacing w:line="360" w:lineRule="auto"/>
        <w:jc w:val="both"/>
        <w:rPr>
          <w:rFonts w:ascii="Arial" w:hAnsi="Arial" w:cs="Arial"/>
          <w:sz w:val="24"/>
          <w:szCs w:val="24"/>
        </w:rPr>
      </w:pPr>
      <w:r w:rsidRPr="00A26935">
        <w:rPr>
          <w:rFonts w:ascii="Arial" w:hAnsi="Arial" w:cs="Arial"/>
          <w:sz w:val="24"/>
          <w:szCs w:val="24"/>
        </w:rPr>
        <w:t>T</w:t>
      </w:r>
      <w:r w:rsidR="0098253F" w:rsidRPr="00A26935">
        <w:rPr>
          <w:rFonts w:ascii="Arial" w:hAnsi="Arial" w:cs="Arial"/>
          <w:sz w:val="24"/>
          <w:szCs w:val="24"/>
        </w:rPr>
        <w:t>o solve community issues, Premier Inn frequently collaborates with organisations and neighbourhood associations, supporting initiatives that accomplish everything from lessen</w:t>
      </w:r>
      <w:r w:rsidRPr="00A26935">
        <w:rPr>
          <w:rFonts w:ascii="Arial" w:hAnsi="Arial" w:cs="Arial"/>
          <w:sz w:val="24"/>
          <w:szCs w:val="24"/>
        </w:rPr>
        <w:t>ing</w:t>
      </w:r>
      <w:r w:rsidR="0098253F" w:rsidRPr="00A26935">
        <w:rPr>
          <w:rFonts w:ascii="Arial" w:hAnsi="Arial" w:cs="Arial"/>
          <w:sz w:val="24"/>
          <w:szCs w:val="24"/>
        </w:rPr>
        <w:t xml:space="preserve"> homelessness to giv</w:t>
      </w:r>
      <w:r w:rsidRPr="00A26935">
        <w:rPr>
          <w:rFonts w:ascii="Arial" w:hAnsi="Arial" w:cs="Arial"/>
          <w:sz w:val="24"/>
          <w:szCs w:val="24"/>
        </w:rPr>
        <w:t>ing</w:t>
      </w:r>
      <w:r w:rsidR="0098253F" w:rsidRPr="00A26935">
        <w:rPr>
          <w:rFonts w:ascii="Arial" w:hAnsi="Arial" w:cs="Arial"/>
          <w:sz w:val="24"/>
          <w:szCs w:val="24"/>
        </w:rPr>
        <w:t xml:space="preserve"> young people more authority</w:t>
      </w:r>
      <w:r w:rsidR="009C4113" w:rsidRPr="00A26935">
        <w:rPr>
          <w:rFonts w:ascii="Arial" w:hAnsi="Arial" w:cs="Arial"/>
          <w:sz w:val="24"/>
          <w:szCs w:val="24"/>
        </w:rPr>
        <w:t xml:space="preserve"> (</w:t>
      </w:r>
      <w:r w:rsidR="009C4113" w:rsidRPr="00A26935">
        <w:rPr>
          <w:rFonts w:ascii="Arial" w:hAnsi="Arial" w:cs="Arial"/>
          <w:color w:val="0D0D0D"/>
          <w:sz w:val="24"/>
          <w:szCs w:val="24"/>
          <w:shd w:val="clear" w:color="auto" w:fill="FFFFFF"/>
        </w:rPr>
        <w:t>Palmer. 2018)</w:t>
      </w:r>
      <w:r w:rsidR="0098253F" w:rsidRPr="00A26935">
        <w:rPr>
          <w:rFonts w:ascii="Arial" w:hAnsi="Arial" w:cs="Arial"/>
          <w:sz w:val="24"/>
          <w:szCs w:val="24"/>
        </w:rPr>
        <w:t>.</w:t>
      </w:r>
    </w:p>
    <w:p w14:paraId="1A7BC6D4" w14:textId="77777777" w:rsidR="0098253F" w:rsidRPr="00A26935" w:rsidRDefault="0098253F" w:rsidP="00A26935">
      <w:pPr>
        <w:spacing w:line="360" w:lineRule="auto"/>
        <w:jc w:val="both"/>
        <w:rPr>
          <w:rFonts w:ascii="Arial" w:hAnsi="Arial" w:cs="Arial"/>
          <w:b/>
          <w:sz w:val="24"/>
          <w:szCs w:val="24"/>
        </w:rPr>
      </w:pPr>
      <w:r w:rsidRPr="00A26935">
        <w:rPr>
          <w:rFonts w:ascii="Arial" w:hAnsi="Arial" w:cs="Arial"/>
          <w:b/>
          <w:sz w:val="24"/>
          <w:szCs w:val="24"/>
        </w:rPr>
        <w:t>Business Practices</w:t>
      </w:r>
    </w:p>
    <w:p w14:paraId="1987746E" w14:textId="77777777" w:rsidR="0098253F" w:rsidRPr="00A26935" w:rsidRDefault="0098253F" w:rsidP="00A26935">
      <w:pPr>
        <w:spacing w:line="360" w:lineRule="auto"/>
        <w:jc w:val="both"/>
        <w:rPr>
          <w:rFonts w:ascii="Arial" w:hAnsi="Arial" w:cs="Arial"/>
          <w:sz w:val="24"/>
          <w:szCs w:val="24"/>
        </w:rPr>
      </w:pPr>
      <w:r w:rsidRPr="00A26935">
        <w:rPr>
          <w:rFonts w:ascii="Arial" w:hAnsi="Arial" w:cs="Arial"/>
          <w:sz w:val="24"/>
          <w:szCs w:val="24"/>
        </w:rPr>
        <w:t xml:space="preserve">The company values ethical business practices and makes sure that all of its suppliers abide by stringent policies </w:t>
      </w:r>
      <w:r w:rsidR="00855909" w:rsidRPr="00A26935">
        <w:rPr>
          <w:rFonts w:ascii="Arial" w:hAnsi="Arial" w:cs="Arial"/>
          <w:sz w:val="24"/>
          <w:szCs w:val="24"/>
        </w:rPr>
        <w:t>about</w:t>
      </w:r>
      <w:r w:rsidRPr="00A26935">
        <w:rPr>
          <w:rFonts w:ascii="Arial" w:hAnsi="Arial" w:cs="Arial"/>
          <w:sz w:val="24"/>
          <w:szCs w:val="24"/>
        </w:rPr>
        <w:t xml:space="preserve"> transparency, integrity, and ethical sourcing</w:t>
      </w:r>
      <w:r w:rsidR="004E648C" w:rsidRPr="00A26935">
        <w:rPr>
          <w:rFonts w:ascii="Arial" w:hAnsi="Arial" w:cs="Arial"/>
          <w:sz w:val="24"/>
          <w:szCs w:val="24"/>
        </w:rPr>
        <w:t xml:space="preserve"> (Sánchez and Rodríguez. 2020)</w:t>
      </w:r>
      <w:r w:rsidRPr="00A26935">
        <w:rPr>
          <w:rFonts w:ascii="Arial" w:hAnsi="Arial" w:cs="Arial"/>
          <w:sz w:val="24"/>
          <w:szCs w:val="24"/>
        </w:rPr>
        <w:t>.</w:t>
      </w:r>
    </w:p>
    <w:p w14:paraId="7C8A6963" w14:textId="77777777" w:rsidR="006F350D" w:rsidRPr="00A26935" w:rsidRDefault="006F350D" w:rsidP="00A26935">
      <w:pPr>
        <w:spacing w:line="360" w:lineRule="auto"/>
        <w:jc w:val="both"/>
        <w:rPr>
          <w:rFonts w:ascii="Arial" w:hAnsi="Arial" w:cs="Arial"/>
          <w:sz w:val="24"/>
          <w:szCs w:val="24"/>
        </w:rPr>
      </w:pPr>
    </w:p>
    <w:p w14:paraId="64F9FB77" w14:textId="77777777" w:rsidR="006F350D" w:rsidRPr="00A26935" w:rsidRDefault="006F350D" w:rsidP="00A26935">
      <w:pPr>
        <w:spacing w:line="360" w:lineRule="auto"/>
        <w:jc w:val="both"/>
        <w:rPr>
          <w:rFonts w:ascii="Arial" w:hAnsi="Arial" w:cs="Arial"/>
          <w:sz w:val="24"/>
          <w:szCs w:val="24"/>
        </w:rPr>
      </w:pPr>
    </w:p>
    <w:p w14:paraId="6530F1D9" w14:textId="77777777" w:rsidR="006F350D" w:rsidRPr="00A26935" w:rsidRDefault="006F350D" w:rsidP="00A26935">
      <w:pPr>
        <w:spacing w:line="360" w:lineRule="auto"/>
        <w:jc w:val="both"/>
        <w:rPr>
          <w:rFonts w:ascii="Arial" w:hAnsi="Arial" w:cs="Arial"/>
          <w:sz w:val="24"/>
          <w:szCs w:val="24"/>
        </w:rPr>
      </w:pPr>
    </w:p>
    <w:p w14:paraId="21BB0812" w14:textId="77777777" w:rsidR="006F350D" w:rsidRPr="00A26935" w:rsidRDefault="006F350D" w:rsidP="00A26935">
      <w:pPr>
        <w:spacing w:line="360" w:lineRule="auto"/>
        <w:jc w:val="both"/>
        <w:rPr>
          <w:rFonts w:ascii="Arial" w:hAnsi="Arial" w:cs="Arial"/>
          <w:sz w:val="24"/>
          <w:szCs w:val="24"/>
        </w:rPr>
      </w:pPr>
    </w:p>
    <w:p w14:paraId="1F316625" w14:textId="77777777" w:rsidR="006F350D" w:rsidRPr="00A26935" w:rsidRDefault="006F350D" w:rsidP="00A26935">
      <w:pPr>
        <w:spacing w:line="360" w:lineRule="auto"/>
        <w:jc w:val="both"/>
        <w:rPr>
          <w:rFonts w:ascii="Arial" w:hAnsi="Arial" w:cs="Arial"/>
          <w:sz w:val="24"/>
          <w:szCs w:val="24"/>
        </w:rPr>
      </w:pPr>
    </w:p>
    <w:p w14:paraId="4528577B" w14:textId="77777777" w:rsidR="006F350D" w:rsidRPr="00A26935" w:rsidRDefault="006F350D" w:rsidP="00A26935">
      <w:pPr>
        <w:spacing w:line="360" w:lineRule="auto"/>
        <w:jc w:val="both"/>
        <w:rPr>
          <w:rFonts w:ascii="Arial" w:hAnsi="Arial" w:cs="Arial"/>
          <w:sz w:val="24"/>
          <w:szCs w:val="24"/>
        </w:rPr>
      </w:pPr>
    </w:p>
    <w:p w14:paraId="37B0F2CF" w14:textId="77777777" w:rsidR="006F350D" w:rsidRPr="00A26935" w:rsidRDefault="006F350D" w:rsidP="00A26935">
      <w:pPr>
        <w:spacing w:line="360" w:lineRule="auto"/>
        <w:jc w:val="both"/>
        <w:rPr>
          <w:rFonts w:ascii="Arial" w:hAnsi="Arial" w:cs="Arial"/>
          <w:sz w:val="24"/>
          <w:szCs w:val="24"/>
        </w:rPr>
      </w:pPr>
    </w:p>
    <w:p w14:paraId="1A5FC2F9" w14:textId="77777777" w:rsidR="006F350D" w:rsidRPr="00A26935" w:rsidRDefault="006F350D" w:rsidP="00A26935">
      <w:pPr>
        <w:spacing w:line="360" w:lineRule="auto"/>
        <w:jc w:val="both"/>
        <w:rPr>
          <w:rFonts w:ascii="Arial" w:hAnsi="Arial" w:cs="Arial"/>
          <w:sz w:val="24"/>
          <w:szCs w:val="24"/>
        </w:rPr>
      </w:pPr>
    </w:p>
    <w:p w14:paraId="66C780C7" w14:textId="77777777" w:rsidR="006F350D" w:rsidRPr="00A26935" w:rsidRDefault="006F350D" w:rsidP="00A26935">
      <w:pPr>
        <w:spacing w:line="360" w:lineRule="auto"/>
        <w:jc w:val="both"/>
        <w:rPr>
          <w:rFonts w:ascii="Arial" w:hAnsi="Arial" w:cs="Arial"/>
          <w:sz w:val="24"/>
          <w:szCs w:val="24"/>
        </w:rPr>
      </w:pPr>
    </w:p>
    <w:p w14:paraId="0EA44696" w14:textId="77777777" w:rsidR="006F350D" w:rsidRPr="00A26935" w:rsidRDefault="006F350D" w:rsidP="00A26935">
      <w:pPr>
        <w:spacing w:line="360" w:lineRule="auto"/>
        <w:jc w:val="both"/>
        <w:rPr>
          <w:rFonts w:ascii="Arial" w:hAnsi="Arial" w:cs="Arial"/>
          <w:sz w:val="24"/>
          <w:szCs w:val="24"/>
        </w:rPr>
      </w:pPr>
    </w:p>
    <w:p w14:paraId="4F34985F" w14:textId="77777777" w:rsidR="006F350D" w:rsidRPr="00A26935" w:rsidRDefault="006F350D" w:rsidP="00A26935">
      <w:pPr>
        <w:spacing w:line="360" w:lineRule="auto"/>
        <w:jc w:val="both"/>
        <w:rPr>
          <w:rFonts w:ascii="Arial" w:hAnsi="Arial" w:cs="Arial"/>
          <w:sz w:val="24"/>
          <w:szCs w:val="24"/>
        </w:rPr>
      </w:pPr>
    </w:p>
    <w:p w14:paraId="3AA3BC33" w14:textId="77777777" w:rsidR="006F350D" w:rsidRPr="00A26935" w:rsidRDefault="006F350D" w:rsidP="00A26935">
      <w:pPr>
        <w:pStyle w:val="Heading1"/>
        <w:spacing w:line="360" w:lineRule="auto"/>
        <w:rPr>
          <w:rFonts w:cs="Arial"/>
          <w:szCs w:val="24"/>
        </w:rPr>
      </w:pPr>
      <w:bookmarkStart w:id="32" w:name="_Toc159441409"/>
      <w:r w:rsidRPr="00A26935">
        <w:rPr>
          <w:rFonts w:cs="Arial"/>
          <w:szCs w:val="24"/>
        </w:rPr>
        <w:lastRenderedPageBreak/>
        <w:t>Conclusion</w:t>
      </w:r>
      <w:bookmarkEnd w:id="32"/>
    </w:p>
    <w:p w14:paraId="3677D42F" w14:textId="77777777" w:rsidR="00D85C6B" w:rsidRDefault="006F350D" w:rsidP="00D85C6B">
      <w:pPr>
        <w:spacing w:line="360" w:lineRule="auto"/>
        <w:jc w:val="both"/>
        <w:rPr>
          <w:rFonts w:ascii="Arial" w:hAnsi="Arial" w:cs="Arial"/>
          <w:sz w:val="24"/>
          <w:szCs w:val="24"/>
        </w:rPr>
      </w:pPr>
      <w:r w:rsidRPr="00A26935">
        <w:rPr>
          <w:rFonts w:ascii="Arial" w:hAnsi="Arial" w:cs="Arial"/>
          <w:sz w:val="24"/>
          <w:szCs w:val="24"/>
        </w:rPr>
        <w:t>Mandarin Oriental Hotel Group and Premier Inn are two separate business units in the hospitality industry, each having a unique target market, demographic, and revenue-generating strategy. While Mandarin Oriental focuses on providing affluent travellers with lavish experiences, Premier Inn caters to those on a low budget who are searching for quality and dependability. Despite their differences, both companies show a significant dedication to corporate social responsibility. Its initiatives include community service, ethical business standards, and environmental policies.</w:t>
      </w:r>
      <w:r w:rsidR="00577AE8" w:rsidRPr="00A26935">
        <w:rPr>
          <w:rFonts w:ascii="Arial" w:hAnsi="Arial" w:cs="Arial"/>
          <w:sz w:val="24"/>
          <w:szCs w:val="24"/>
        </w:rPr>
        <w:t xml:space="preserve"> Premier Inn aims to increase its market share through aggressive pricing and market penetration techniques, whereas Mandarin Oriental's development potential is derived from its high-end pricing strategy and strategic alliances. All things considered, despite the distinct opportunities and challenges that each company faces in its respective market, both show a commitment to providing excellent services while </w:t>
      </w:r>
      <w:r w:rsidR="00A26935" w:rsidRPr="00A26935">
        <w:rPr>
          <w:rFonts w:ascii="Arial" w:hAnsi="Arial" w:cs="Arial"/>
          <w:sz w:val="24"/>
          <w:szCs w:val="24"/>
        </w:rPr>
        <w:t>honouring</w:t>
      </w:r>
      <w:r w:rsidR="00577AE8" w:rsidRPr="00A26935">
        <w:rPr>
          <w:rFonts w:ascii="Arial" w:hAnsi="Arial" w:cs="Arial"/>
          <w:sz w:val="24"/>
          <w:szCs w:val="24"/>
        </w:rPr>
        <w:t xml:space="preserve"> ethical and environmental duties.</w:t>
      </w:r>
      <w:bookmarkStart w:id="33" w:name="_Toc159441410"/>
    </w:p>
    <w:p w14:paraId="2E13D8E1" w14:textId="77777777" w:rsidR="006F350D" w:rsidRPr="00D85C6B" w:rsidRDefault="00785D21" w:rsidP="00D85C6B">
      <w:pPr>
        <w:spacing w:line="360" w:lineRule="auto"/>
        <w:jc w:val="both"/>
        <w:rPr>
          <w:rFonts w:ascii="Arial" w:hAnsi="Arial" w:cs="Arial"/>
          <w:sz w:val="24"/>
          <w:szCs w:val="24"/>
        </w:rPr>
      </w:pPr>
      <w:r w:rsidRPr="00A26935">
        <w:rPr>
          <w:rFonts w:ascii="Arial" w:hAnsi="Arial" w:cs="Arial"/>
          <w:b/>
          <w:sz w:val="24"/>
          <w:szCs w:val="24"/>
        </w:rPr>
        <w:t>Recommendations</w:t>
      </w:r>
      <w:bookmarkEnd w:id="33"/>
    </w:p>
    <w:p w14:paraId="4A74065B" w14:textId="77777777" w:rsidR="00785D21" w:rsidRPr="00A26935" w:rsidRDefault="00785D21" w:rsidP="00D85C6B">
      <w:pPr>
        <w:pStyle w:val="Heading2"/>
        <w:spacing w:line="360" w:lineRule="auto"/>
        <w:jc w:val="both"/>
        <w:rPr>
          <w:rFonts w:cs="Arial"/>
          <w:szCs w:val="24"/>
        </w:rPr>
      </w:pPr>
      <w:bookmarkStart w:id="34" w:name="_Toc159441411"/>
      <w:r w:rsidRPr="00A26935">
        <w:rPr>
          <w:rFonts w:cs="Arial"/>
          <w:szCs w:val="24"/>
        </w:rPr>
        <w:t>Mandarin Oriental Hotel Group</w:t>
      </w:r>
      <w:bookmarkEnd w:id="34"/>
    </w:p>
    <w:p w14:paraId="6024A9FF" w14:textId="77777777" w:rsidR="00785D21" w:rsidRPr="00A26935" w:rsidRDefault="00785D21" w:rsidP="00D85C6B">
      <w:pPr>
        <w:spacing w:line="360" w:lineRule="auto"/>
        <w:jc w:val="both"/>
        <w:rPr>
          <w:rFonts w:ascii="Arial" w:hAnsi="Arial" w:cs="Arial"/>
          <w:b/>
          <w:sz w:val="24"/>
          <w:szCs w:val="24"/>
        </w:rPr>
      </w:pPr>
      <w:r w:rsidRPr="00A26935">
        <w:rPr>
          <w:rFonts w:ascii="Arial" w:hAnsi="Arial" w:cs="Arial"/>
          <w:b/>
          <w:sz w:val="24"/>
          <w:szCs w:val="24"/>
        </w:rPr>
        <w:t>Expanding the Range of Services Offered:</w:t>
      </w:r>
    </w:p>
    <w:p w14:paraId="799A8CC6" w14:textId="77777777" w:rsidR="00785D21" w:rsidRPr="00A26935" w:rsidRDefault="00785D21" w:rsidP="00A26935">
      <w:pPr>
        <w:spacing w:line="360" w:lineRule="auto"/>
        <w:jc w:val="both"/>
        <w:rPr>
          <w:rFonts w:ascii="Arial" w:hAnsi="Arial" w:cs="Arial"/>
          <w:sz w:val="24"/>
          <w:szCs w:val="24"/>
        </w:rPr>
      </w:pPr>
      <w:r w:rsidRPr="00A26935">
        <w:rPr>
          <w:rFonts w:ascii="Arial" w:hAnsi="Arial" w:cs="Arial"/>
          <w:sz w:val="24"/>
          <w:szCs w:val="24"/>
        </w:rPr>
        <w:t>The luxury Mandarin Oriental hotel can increase its guest count by offering immersive experiences like cooking lessons, wellness retreats, and cultural excursions.</w:t>
      </w:r>
    </w:p>
    <w:p w14:paraId="391792C6" w14:textId="77777777" w:rsidR="00785D21" w:rsidRPr="00A26935" w:rsidRDefault="00785D21" w:rsidP="00A26935">
      <w:pPr>
        <w:spacing w:line="360" w:lineRule="auto"/>
        <w:jc w:val="both"/>
        <w:rPr>
          <w:rFonts w:ascii="Arial" w:hAnsi="Arial" w:cs="Arial"/>
          <w:b/>
          <w:sz w:val="24"/>
          <w:szCs w:val="24"/>
        </w:rPr>
      </w:pPr>
      <w:r w:rsidRPr="00A26935">
        <w:rPr>
          <w:rFonts w:ascii="Arial" w:hAnsi="Arial" w:cs="Arial"/>
          <w:b/>
          <w:sz w:val="24"/>
          <w:szCs w:val="24"/>
        </w:rPr>
        <w:t>Justification:</w:t>
      </w:r>
      <w:r w:rsidR="00514008" w:rsidRPr="00A26935">
        <w:rPr>
          <w:rFonts w:ascii="Arial" w:hAnsi="Arial" w:cs="Arial"/>
          <w:b/>
          <w:sz w:val="24"/>
          <w:szCs w:val="24"/>
        </w:rPr>
        <w:t xml:space="preserve"> </w:t>
      </w:r>
      <w:r w:rsidR="00514008" w:rsidRPr="00A26935">
        <w:rPr>
          <w:rFonts w:ascii="Arial" w:hAnsi="Arial" w:cs="Arial"/>
          <w:sz w:val="24"/>
          <w:szCs w:val="24"/>
        </w:rPr>
        <w:t>By utilizing the brand's reputation for immersive, one-of-a-kind experiences and capitalising on market trends, venturing into the experiential luxury travel space ensures sustainable revenue development.</w:t>
      </w:r>
    </w:p>
    <w:p w14:paraId="58667FBC" w14:textId="77777777" w:rsidR="00785D21" w:rsidRPr="00A26935" w:rsidRDefault="00C90394" w:rsidP="00A26935">
      <w:pPr>
        <w:pStyle w:val="Heading2"/>
        <w:spacing w:line="360" w:lineRule="auto"/>
        <w:jc w:val="both"/>
        <w:rPr>
          <w:rFonts w:cs="Arial"/>
          <w:szCs w:val="24"/>
        </w:rPr>
      </w:pPr>
      <w:bookmarkStart w:id="35" w:name="_Toc159441412"/>
      <w:r w:rsidRPr="00A26935">
        <w:rPr>
          <w:rFonts w:cs="Arial"/>
          <w:szCs w:val="24"/>
        </w:rPr>
        <w:t>Primmer Inn Hotel</w:t>
      </w:r>
      <w:bookmarkEnd w:id="35"/>
    </w:p>
    <w:p w14:paraId="6F3F25E9" w14:textId="77777777" w:rsidR="00C90394" w:rsidRPr="00A26935" w:rsidRDefault="00C90394" w:rsidP="00A26935">
      <w:pPr>
        <w:spacing w:line="360" w:lineRule="auto"/>
        <w:jc w:val="both"/>
        <w:rPr>
          <w:rFonts w:ascii="Arial" w:hAnsi="Arial" w:cs="Arial"/>
          <w:b/>
          <w:sz w:val="24"/>
          <w:szCs w:val="24"/>
        </w:rPr>
      </w:pPr>
      <w:r w:rsidRPr="00A26935">
        <w:rPr>
          <w:rFonts w:ascii="Arial" w:hAnsi="Arial" w:cs="Arial"/>
          <w:b/>
          <w:sz w:val="24"/>
          <w:szCs w:val="24"/>
        </w:rPr>
        <w:t>Investing in Innovation and Technology</w:t>
      </w:r>
    </w:p>
    <w:p w14:paraId="649E5AF2" w14:textId="77777777" w:rsidR="006F350D" w:rsidRPr="00A26935" w:rsidRDefault="000D0F28" w:rsidP="00A26935">
      <w:pPr>
        <w:spacing w:line="360" w:lineRule="auto"/>
        <w:jc w:val="both"/>
        <w:rPr>
          <w:rFonts w:ascii="Arial" w:hAnsi="Arial" w:cs="Arial"/>
          <w:sz w:val="24"/>
          <w:szCs w:val="24"/>
        </w:rPr>
      </w:pPr>
      <w:r w:rsidRPr="00A26935">
        <w:rPr>
          <w:rFonts w:ascii="Arial" w:hAnsi="Arial" w:cs="Arial"/>
          <w:sz w:val="24"/>
          <w:szCs w:val="24"/>
        </w:rPr>
        <w:t>Premier Inn wants to grow its market share and maintain its position as a major player in the low-cost hotel industry. Using innovation and technology, one can set themselves apart from the competition.</w:t>
      </w:r>
    </w:p>
    <w:p w14:paraId="2A13E722" w14:textId="77777777" w:rsidR="00D85C6B" w:rsidRDefault="00B56DA6" w:rsidP="00D85C6B">
      <w:pPr>
        <w:spacing w:line="360" w:lineRule="auto"/>
        <w:jc w:val="both"/>
        <w:rPr>
          <w:rFonts w:ascii="Arial" w:hAnsi="Arial" w:cs="Arial"/>
          <w:sz w:val="24"/>
          <w:szCs w:val="24"/>
        </w:rPr>
      </w:pPr>
      <w:r w:rsidRPr="00A26935">
        <w:rPr>
          <w:rFonts w:ascii="Arial" w:hAnsi="Arial" w:cs="Arial"/>
          <w:b/>
          <w:sz w:val="24"/>
          <w:szCs w:val="24"/>
        </w:rPr>
        <w:t xml:space="preserve">Justification: </w:t>
      </w:r>
      <w:r w:rsidRPr="00A26935">
        <w:rPr>
          <w:rFonts w:ascii="Arial" w:hAnsi="Arial" w:cs="Arial"/>
          <w:sz w:val="24"/>
          <w:szCs w:val="24"/>
        </w:rPr>
        <w:t>Premier Inn can stay competitive, attract tech-savvy travellers, and build a reputation as a forward-thinking, ecologically conscious hotel brand by prioritising technical breakthroughs and innovations.</w:t>
      </w:r>
      <w:bookmarkStart w:id="36" w:name="_Toc159441413"/>
    </w:p>
    <w:p w14:paraId="5896C86F" w14:textId="3E7D634F" w:rsidR="0020716F" w:rsidRPr="00D85C6B" w:rsidRDefault="0020716F" w:rsidP="00D85C6B">
      <w:pPr>
        <w:spacing w:line="360" w:lineRule="auto"/>
        <w:jc w:val="both"/>
        <w:rPr>
          <w:rFonts w:ascii="Arial" w:hAnsi="Arial" w:cs="Arial"/>
          <w:sz w:val="24"/>
          <w:szCs w:val="24"/>
        </w:rPr>
      </w:pPr>
      <w:r w:rsidRPr="00A26935">
        <w:rPr>
          <w:rFonts w:ascii="Arial" w:hAnsi="Arial" w:cs="Arial"/>
          <w:b/>
          <w:sz w:val="24"/>
          <w:szCs w:val="24"/>
        </w:rPr>
        <w:lastRenderedPageBreak/>
        <w:t>References</w:t>
      </w:r>
      <w:bookmarkEnd w:id="36"/>
    </w:p>
    <w:p w14:paraId="2B94364C" w14:textId="77777777" w:rsidR="00B35B13" w:rsidRPr="00A26935" w:rsidRDefault="00B35B13" w:rsidP="00A26935">
      <w:pPr>
        <w:spacing w:line="360" w:lineRule="auto"/>
        <w:jc w:val="both"/>
        <w:rPr>
          <w:rFonts w:ascii="Arial" w:hAnsi="Arial" w:cs="Arial"/>
          <w:color w:val="0D0D0D"/>
          <w:sz w:val="24"/>
          <w:szCs w:val="24"/>
          <w:shd w:val="clear" w:color="auto" w:fill="FFFFFF"/>
        </w:rPr>
      </w:pPr>
      <w:r w:rsidRPr="00A26935">
        <w:rPr>
          <w:rFonts w:ascii="Arial" w:hAnsi="Arial" w:cs="Arial"/>
          <w:color w:val="0D0D0D"/>
          <w:sz w:val="24"/>
          <w:szCs w:val="24"/>
          <w:shd w:val="clear" w:color="auto" w:fill="FFFFFF"/>
        </w:rPr>
        <w:t>Chan, K. Y., &amp; Wong</w:t>
      </w:r>
      <w:r w:rsidR="00D07DB2" w:rsidRPr="00A26935">
        <w:rPr>
          <w:rFonts w:ascii="Arial" w:hAnsi="Arial" w:cs="Arial"/>
          <w:color w:val="0D0D0D"/>
          <w:sz w:val="24"/>
          <w:szCs w:val="24"/>
          <w:shd w:val="clear" w:color="auto" w:fill="FFFFFF"/>
        </w:rPr>
        <w:t>.</w:t>
      </w:r>
      <w:r w:rsidRPr="00A26935">
        <w:rPr>
          <w:rFonts w:ascii="Arial" w:hAnsi="Arial" w:cs="Arial"/>
          <w:color w:val="0D0D0D"/>
          <w:sz w:val="24"/>
          <w:szCs w:val="24"/>
          <w:shd w:val="clear" w:color="auto" w:fill="FFFFFF"/>
        </w:rPr>
        <w:t xml:space="preserve">, A. (2019). </w:t>
      </w:r>
      <w:r w:rsidRPr="00A26935">
        <w:rPr>
          <w:rFonts w:ascii="Arial" w:hAnsi="Arial" w:cs="Arial"/>
          <w:i/>
          <w:color w:val="0D0D0D"/>
          <w:sz w:val="24"/>
          <w:szCs w:val="24"/>
          <w:shd w:val="clear" w:color="auto" w:fill="FFFFFF"/>
        </w:rPr>
        <w:t>Branding strategies of Mandarin Oriental Hotel Group: A case study of the management practices in luxury hotels</w:t>
      </w:r>
      <w:r w:rsidRPr="00A26935">
        <w:rPr>
          <w:rFonts w:ascii="Arial" w:hAnsi="Arial" w:cs="Arial"/>
          <w:color w:val="0D0D0D"/>
          <w:sz w:val="24"/>
          <w:szCs w:val="24"/>
          <w:shd w:val="clear" w:color="auto" w:fill="FFFFFF"/>
        </w:rPr>
        <w:t>. International Journal of Hospitality Management. Pp. 150-159.</w:t>
      </w:r>
    </w:p>
    <w:p w14:paraId="6FF3D1A1" w14:textId="77777777" w:rsidR="00D24252" w:rsidRPr="00A26935" w:rsidRDefault="00D24252" w:rsidP="00A26935">
      <w:pPr>
        <w:spacing w:line="360" w:lineRule="auto"/>
        <w:jc w:val="both"/>
        <w:rPr>
          <w:rFonts w:ascii="Arial" w:hAnsi="Arial" w:cs="Arial"/>
          <w:color w:val="0D0D0D"/>
          <w:sz w:val="24"/>
          <w:szCs w:val="24"/>
          <w:shd w:val="clear" w:color="auto" w:fill="FFFFFF"/>
        </w:rPr>
      </w:pPr>
      <w:r w:rsidRPr="00A26935">
        <w:rPr>
          <w:rFonts w:ascii="Arial" w:hAnsi="Arial" w:cs="Arial"/>
          <w:color w:val="0D0D0D"/>
          <w:sz w:val="24"/>
          <w:szCs w:val="24"/>
          <w:shd w:val="clear" w:color="auto" w:fill="FFFFFF"/>
        </w:rPr>
        <w:t xml:space="preserve">Fan, Y., &amp; Wu, M. (2020). </w:t>
      </w:r>
      <w:r w:rsidRPr="00A26935">
        <w:rPr>
          <w:rFonts w:ascii="Arial" w:hAnsi="Arial" w:cs="Arial"/>
          <w:i/>
          <w:color w:val="0D0D0D"/>
          <w:sz w:val="24"/>
          <w:szCs w:val="24"/>
          <w:shd w:val="clear" w:color="auto" w:fill="FFFFFF"/>
        </w:rPr>
        <w:t>Financial Management Strategies in the Hotel Industry: A Comparative Analysis of Mandarin Oriental and Ritz-Carlton</w:t>
      </w:r>
      <w:r w:rsidRPr="00A26935">
        <w:rPr>
          <w:rFonts w:ascii="Arial" w:hAnsi="Arial" w:cs="Arial"/>
          <w:color w:val="0D0D0D"/>
          <w:sz w:val="24"/>
          <w:szCs w:val="24"/>
          <w:shd w:val="clear" w:color="auto" w:fill="FFFFFF"/>
        </w:rPr>
        <w:t>. International Journal of Hospitality &amp; Tourism Administration. Pp.  221-240.</w:t>
      </w:r>
    </w:p>
    <w:p w14:paraId="77BE0D63" w14:textId="77777777" w:rsidR="00517DC5" w:rsidRPr="00A26935" w:rsidRDefault="00517DC5" w:rsidP="00A26935">
      <w:pPr>
        <w:spacing w:line="360" w:lineRule="auto"/>
        <w:jc w:val="both"/>
        <w:rPr>
          <w:rFonts w:ascii="Arial" w:hAnsi="Arial" w:cs="Arial"/>
          <w:color w:val="0D0D0D"/>
          <w:sz w:val="24"/>
          <w:szCs w:val="24"/>
          <w:shd w:val="clear" w:color="auto" w:fill="FFFFFF"/>
        </w:rPr>
      </w:pPr>
      <w:r w:rsidRPr="00A26935">
        <w:rPr>
          <w:rFonts w:ascii="Arial" w:hAnsi="Arial" w:cs="Arial"/>
          <w:color w:val="0D0D0D"/>
          <w:sz w:val="24"/>
          <w:szCs w:val="24"/>
          <w:shd w:val="clear" w:color="auto" w:fill="FFFFFF"/>
        </w:rPr>
        <w:t xml:space="preserve">Haensli, C. (2021). </w:t>
      </w:r>
      <w:r w:rsidRPr="00A26935">
        <w:rPr>
          <w:rFonts w:ascii="Arial" w:hAnsi="Arial" w:cs="Arial"/>
          <w:i/>
          <w:color w:val="0D0D0D"/>
          <w:sz w:val="24"/>
          <w:szCs w:val="24"/>
          <w:shd w:val="clear" w:color="auto" w:fill="FFFFFF"/>
        </w:rPr>
        <w:t>Understanding Revenue Management Strategies in the Luxury Hotel Sector: A Case Study of Mandarin Oriental Hotel Group</w:t>
      </w:r>
      <w:r w:rsidRPr="00A26935">
        <w:rPr>
          <w:rFonts w:ascii="Arial" w:hAnsi="Arial" w:cs="Arial"/>
          <w:color w:val="0D0D0D"/>
          <w:sz w:val="24"/>
          <w:szCs w:val="24"/>
          <w:shd w:val="clear" w:color="auto" w:fill="FFFFFF"/>
        </w:rPr>
        <w:t>. Journal of Hospitality and Tourism Insights. Pp. 186-201.</w:t>
      </w:r>
    </w:p>
    <w:p w14:paraId="51149190" w14:textId="77777777" w:rsidR="00285AFF" w:rsidRPr="00A26935" w:rsidRDefault="00285AFF" w:rsidP="00A26935">
      <w:pPr>
        <w:spacing w:line="360" w:lineRule="auto"/>
        <w:jc w:val="both"/>
        <w:rPr>
          <w:rFonts w:ascii="Arial" w:hAnsi="Arial" w:cs="Arial"/>
          <w:color w:val="0D0D0D"/>
          <w:sz w:val="24"/>
          <w:szCs w:val="24"/>
          <w:shd w:val="clear" w:color="auto" w:fill="FFFFFF"/>
        </w:rPr>
      </w:pPr>
      <w:r w:rsidRPr="00A26935">
        <w:rPr>
          <w:rFonts w:ascii="Arial" w:hAnsi="Arial" w:cs="Arial"/>
          <w:color w:val="0D0D0D"/>
          <w:sz w:val="24"/>
          <w:szCs w:val="24"/>
          <w:shd w:val="clear" w:color="auto" w:fill="FFFFFF"/>
        </w:rPr>
        <w:t xml:space="preserve">Huang, L., &amp; Zhang, S. (2020). </w:t>
      </w:r>
      <w:r w:rsidRPr="00A26935">
        <w:rPr>
          <w:rFonts w:ascii="Arial" w:hAnsi="Arial" w:cs="Arial"/>
          <w:i/>
          <w:color w:val="0D0D0D"/>
          <w:sz w:val="24"/>
          <w:szCs w:val="24"/>
          <w:shd w:val="clear" w:color="auto" w:fill="FFFFFF"/>
        </w:rPr>
        <w:t>Sustainable Business Practices in Luxury Hotels: A Comparative Analysis of Mandarin Oriental and Ritz-Carlton</w:t>
      </w:r>
      <w:r w:rsidRPr="00A26935">
        <w:rPr>
          <w:rFonts w:ascii="Arial" w:hAnsi="Arial" w:cs="Arial"/>
          <w:color w:val="0D0D0D"/>
          <w:sz w:val="24"/>
          <w:szCs w:val="24"/>
          <w:shd w:val="clear" w:color="auto" w:fill="FFFFFF"/>
        </w:rPr>
        <w:t>. Sustainability. Pp. 1300-1506.</w:t>
      </w:r>
    </w:p>
    <w:p w14:paraId="1D21323B" w14:textId="77777777" w:rsidR="00B74417" w:rsidRPr="00A26935" w:rsidRDefault="00B74417" w:rsidP="00A26935">
      <w:pPr>
        <w:spacing w:line="360" w:lineRule="auto"/>
        <w:jc w:val="both"/>
        <w:rPr>
          <w:rFonts w:ascii="Arial" w:hAnsi="Arial" w:cs="Arial"/>
          <w:color w:val="0D0D0D"/>
          <w:sz w:val="24"/>
          <w:szCs w:val="24"/>
          <w:shd w:val="clear" w:color="auto" w:fill="FFFFFF"/>
        </w:rPr>
      </w:pPr>
      <w:r w:rsidRPr="00A26935">
        <w:rPr>
          <w:rFonts w:ascii="Arial" w:hAnsi="Arial" w:cs="Arial"/>
          <w:color w:val="0D0D0D"/>
          <w:sz w:val="24"/>
          <w:szCs w:val="24"/>
          <w:shd w:val="clear" w:color="auto" w:fill="FFFFFF"/>
        </w:rPr>
        <w:t xml:space="preserve">Hua, Z., &amp; Liu, Y. (2021). </w:t>
      </w:r>
      <w:r w:rsidRPr="00A26935">
        <w:rPr>
          <w:rFonts w:ascii="Arial" w:hAnsi="Arial" w:cs="Arial"/>
          <w:i/>
          <w:color w:val="0D0D0D"/>
          <w:sz w:val="24"/>
          <w:szCs w:val="24"/>
          <w:shd w:val="clear" w:color="auto" w:fill="FFFFFF"/>
        </w:rPr>
        <w:t>Luxury Hotel Branding Strategies: A Comparative Analysis of Mandarin Oriental and Four Seasons.</w:t>
      </w:r>
      <w:r w:rsidRPr="00A26935">
        <w:rPr>
          <w:rFonts w:ascii="Arial" w:hAnsi="Arial" w:cs="Arial"/>
          <w:color w:val="0D0D0D"/>
          <w:sz w:val="24"/>
          <w:szCs w:val="24"/>
          <w:shd w:val="clear" w:color="auto" w:fill="FFFFFF"/>
        </w:rPr>
        <w:t xml:space="preserve"> Journal of Brand Management. Pp.  317-330.</w:t>
      </w:r>
    </w:p>
    <w:p w14:paraId="1D90D103" w14:textId="77777777" w:rsidR="00A97713" w:rsidRPr="00A26935" w:rsidRDefault="00A97713" w:rsidP="00A26935">
      <w:pPr>
        <w:spacing w:line="360" w:lineRule="auto"/>
        <w:jc w:val="both"/>
        <w:rPr>
          <w:rFonts w:ascii="Arial" w:hAnsi="Arial" w:cs="Arial"/>
          <w:color w:val="0D0D0D"/>
          <w:sz w:val="24"/>
          <w:szCs w:val="24"/>
          <w:shd w:val="clear" w:color="auto" w:fill="FFFFFF"/>
        </w:rPr>
      </w:pPr>
      <w:r w:rsidRPr="00A26935">
        <w:rPr>
          <w:rFonts w:ascii="Arial" w:hAnsi="Arial" w:cs="Arial"/>
          <w:color w:val="0D0D0D"/>
          <w:sz w:val="24"/>
          <w:szCs w:val="24"/>
          <w:shd w:val="clear" w:color="auto" w:fill="FFFFFF"/>
        </w:rPr>
        <w:t xml:space="preserve">Kim, Y., &amp; Kim, S. (2021). </w:t>
      </w:r>
      <w:r w:rsidRPr="00A26935">
        <w:rPr>
          <w:rFonts w:ascii="Arial" w:hAnsi="Arial" w:cs="Arial"/>
          <w:i/>
          <w:color w:val="0D0D0D"/>
          <w:sz w:val="24"/>
          <w:szCs w:val="24"/>
          <w:shd w:val="clear" w:color="auto" w:fill="FFFFFF"/>
        </w:rPr>
        <w:t>Consumer Perceptions of Luxury Hotel Brands: A Comparative Study of Mandarin Oriental, Four Seasons, and Ritz-Carlton</w:t>
      </w:r>
      <w:r w:rsidRPr="00A26935">
        <w:rPr>
          <w:rFonts w:ascii="Arial" w:hAnsi="Arial" w:cs="Arial"/>
          <w:color w:val="0D0D0D"/>
          <w:sz w:val="24"/>
          <w:szCs w:val="24"/>
          <w:shd w:val="clear" w:color="auto" w:fill="FFFFFF"/>
        </w:rPr>
        <w:t>. International Journal of Contemporary Hospitality Management, Pp. 2615-2632.</w:t>
      </w:r>
    </w:p>
    <w:p w14:paraId="57AF0FD1" w14:textId="77777777" w:rsidR="009F1A2A" w:rsidRPr="00A26935" w:rsidRDefault="009F1A2A" w:rsidP="00A26935">
      <w:pPr>
        <w:spacing w:line="360" w:lineRule="auto"/>
        <w:jc w:val="both"/>
        <w:rPr>
          <w:rFonts w:ascii="Arial" w:hAnsi="Arial" w:cs="Arial"/>
          <w:sz w:val="24"/>
          <w:szCs w:val="24"/>
        </w:rPr>
      </w:pPr>
      <w:r w:rsidRPr="00A26935">
        <w:rPr>
          <w:rFonts w:ascii="Arial" w:hAnsi="Arial" w:cs="Arial"/>
          <w:sz w:val="24"/>
          <w:szCs w:val="24"/>
        </w:rPr>
        <w:t xml:space="preserve">Kozak, M., &amp; Kozak, N. (2019). </w:t>
      </w:r>
      <w:r w:rsidRPr="00A26935">
        <w:rPr>
          <w:rFonts w:ascii="Arial" w:hAnsi="Arial" w:cs="Arial"/>
          <w:i/>
          <w:sz w:val="24"/>
          <w:szCs w:val="24"/>
        </w:rPr>
        <w:t>Managing Market Positioning Strategies in the Hotel Industry: A Case Study of Mandarin Oriental Hotel Group</w:t>
      </w:r>
      <w:r w:rsidRPr="00A26935">
        <w:rPr>
          <w:rFonts w:ascii="Arial" w:hAnsi="Arial" w:cs="Arial"/>
          <w:sz w:val="24"/>
          <w:szCs w:val="24"/>
        </w:rPr>
        <w:t>. Journal of Hospitality and Tourism Management, 40, 93-102.</w:t>
      </w:r>
    </w:p>
    <w:p w14:paraId="71FEB9D0" w14:textId="77777777" w:rsidR="00F50487" w:rsidRPr="00A26935" w:rsidRDefault="00F50487" w:rsidP="00A26935">
      <w:pPr>
        <w:spacing w:line="360" w:lineRule="auto"/>
        <w:jc w:val="both"/>
        <w:rPr>
          <w:rFonts w:ascii="Arial" w:hAnsi="Arial" w:cs="Arial"/>
          <w:sz w:val="24"/>
          <w:szCs w:val="24"/>
        </w:rPr>
      </w:pPr>
      <w:r w:rsidRPr="00A26935">
        <w:rPr>
          <w:rFonts w:ascii="Arial" w:hAnsi="Arial" w:cs="Arial"/>
          <w:color w:val="0D0D0D"/>
          <w:sz w:val="24"/>
          <w:szCs w:val="24"/>
          <w:shd w:val="clear" w:color="auto" w:fill="FFFFFF"/>
        </w:rPr>
        <w:t>[Mandarin Oriental Hotel Group</w:t>
      </w:r>
      <w:r w:rsidR="00F81F70" w:rsidRPr="00A26935">
        <w:rPr>
          <w:rFonts w:ascii="Arial" w:hAnsi="Arial" w:cs="Arial"/>
          <w:color w:val="0D0D0D"/>
          <w:sz w:val="24"/>
          <w:szCs w:val="24"/>
          <w:shd w:val="clear" w:color="auto" w:fill="FFFFFF"/>
        </w:rPr>
        <w:t>]</w:t>
      </w:r>
      <w:r w:rsidRPr="00A26935">
        <w:rPr>
          <w:rFonts w:ascii="Arial" w:hAnsi="Arial" w:cs="Arial"/>
          <w:color w:val="0D0D0D"/>
          <w:sz w:val="24"/>
          <w:szCs w:val="24"/>
          <w:shd w:val="clear" w:color="auto" w:fill="FFFFFF"/>
        </w:rPr>
        <w:t xml:space="preserve"> </w:t>
      </w:r>
      <w:r w:rsidRPr="00A26935">
        <w:rPr>
          <w:rFonts w:ascii="Arial" w:hAnsi="Arial" w:cs="Arial"/>
          <w:i/>
          <w:color w:val="0D0D0D"/>
          <w:sz w:val="24"/>
          <w:szCs w:val="24"/>
          <w:shd w:val="clear" w:color="auto" w:fill="FFFFFF"/>
        </w:rPr>
        <w:t>Of</w:t>
      </w:r>
      <w:r w:rsidR="00F81F70" w:rsidRPr="00A26935">
        <w:rPr>
          <w:rFonts w:ascii="Arial" w:hAnsi="Arial" w:cs="Arial"/>
          <w:i/>
          <w:color w:val="0D0D0D"/>
          <w:sz w:val="24"/>
          <w:szCs w:val="24"/>
          <w:shd w:val="clear" w:color="auto" w:fill="FFFFFF"/>
        </w:rPr>
        <w:t>ficial Website</w:t>
      </w:r>
      <w:r w:rsidRPr="00A26935">
        <w:rPr>
          <w:rFonts w:ascii="Arial" w:hAnsi="Arial" w:cs="Arial"/>
          <w:color w:val="0D0D0D"/>
          <w:sz w:val="24"/>
          <w:szCs w:val="24"/>
          <w:shd w:val="clear" w:color="auto" w:fill="FFFFFF"/>
        </w:rPr>
        <w:t xml:space="preserve"> </w:t>
      </w:r>
      <w:r w:rsidR="00F81F70" w:rsidRPr="00A26935">
        <w:rPr>
          <w:rFonts w:ascii="Arial" w:hAnsi="Arial" w:cs="Arial"/>
          <w:i/>
          <w:color w:val="0D0D0D"/>
          <w:sz w:val="24"/>
          <w:szCs w:val="24"/>
          <w:shd w:val="clear" w:color="auto" w:fill="FFFFFF"/>
        </w:rPr>
        <w:t>about</w:t>
      </w:r>
      <w:r w:rsidRPr="00A26935">
        <w:rPr>
          <w:rFonts w:ascii="Arial" w:hAnsi="Arial" w:cs="Arial"/>
          <w:i/>
          <w:color w:val="0D0D0D"/>
          <w:sz w:val="24"/>
          <w:szCs w:val="24"/>
          <w:shd w:val="clear" w:color="auto" w:fill="FFFFFF"/>
        </w:rPr>
        <w:t xml:space="preserve"> Us</w:t>
      </w:r>
      <w:r w:rsidRPr="00A26935">
        <w:rPr>
          <w:rFonts w:ascii="Arial" w:hAnsi="Arial" w:cs="Arial"/>
          <w:color w:val="0D0D0D"/>
          <w:sz w:val="24"/>
          <w:szCs w:val="24"/>
          <w:shd w:val="clear" w:color="auto" w:fill="FFFFFF"/>
        </w:rPr>
        <w:t xml:space="preserve">. </w:t>
      </w:r>
      <w:r w:rsidRPr="00A26935">
        <w:rPr>
          <w:rFonts w:ascii="Arial" w:hAnsi="Arial" w:cs="Arial"/>
          <w:sz w:val="24"/>
          <w:szCs w:val="24"/>
        </w:rPr>
        <w:t xml:space="preserve">Available at: </w:t>
      </w:r>
      <w:hyperlink r:id="rId15" w:history="1">
        <w:r w:rsidRPr="00A26935">
          <w:rPr>
            <w:rStyle w:val="Hyperlink"/>
            <w:rFonts w:ascii="Arial" w:hAnsi="Arial" w:cs="Arial"/>
            <w:sz w:val="24"/>
            <w:szCs w:val="24"/>
          </w:rPr>
          <w:t>https://www.mandarinoriental.com/en/paris/placevendome/?src=ps.brand.mopar.ggl&amp;content_id</w:t>
        </w:r>
      </w:hyperlink>
      <w:r w:rsidRPr="00A26935">
        <w:rPr>
          <w:rFonts w:ascii="Arial" w:hAnsi="Arial" w:cs="Arial"/>
          <w:sz w:val="24"/>
          <w:szCs w:val="24"/>
        </w:rPr>
        <w:t>= Accessed: (10:02:2024).</w:t>
      </w:r>
    </w:p>
    <w:p w14:paraId="542B4830" w14:textId="77777777" w:rsidR="00F81F70" w:rsidRPr="00A26935" w:rsidRDefault="00F81F70" w:rsidP="00A26935">
      <w:pPr>
        <w:spacing w:line="360" w:lineRule="auto"/>
        <w:jc w:val="both"/>
        <w:rPr>
          <w:rFonts w:ascii="Arial" w:hAnsi="Arial" w:cs="Arial"/>
          <w:sz w:val="24"/>
          <w:szCs w:val="24"/>
        </w:rPr>
      </w:pPr>
      <w:r w:rsidRPr="00A26935">
        <w:rPr>
          <w:rFonts w:ascii="Arial" w:hAnsi="Arial" w:cs="Arial"/>
          <w:sz w:val="24"/>
          <w:szCs w:val="24"/>
        </w:rPr>
        <w:t xml:space="preserve">[Mandarin Oriental Hotel Group]. </w:t>
      </w:r>
      <w:r w:rsidRPr="00A26935">
        <w:rPr>
          <w:rFonts w:ascii="Arial" w:hAnsi="Arial" w:cs="Arial"/>
          <w:i/>
          <w:sz w:val="24"/>
          <w:szCs w:val="24"/>
        </w:rPr>
        <w:t>Corporate Social Responsibility Report</w:t>
      </w:r>
      <w:r w:rsidRPr="00A26935">
        <w:rPr>
          <w:rFonts w:ascii="Arial" w:hAnsi="Arial" w:cs="Arial"/>
          <w:sz w:val="24"/>
          <w:szCs w:val="24"/>
        </w:rPr>
        <w:t xml:space="preserve">. Available at: </w:t>
      </w:r>
      <w:hyperlink r:id="rId16" w:history="1">
        <w:r w:rsidRPr="00A26935">
          <w:rPr>
            <w:rStyle w:val="Hyperlink"/>
            <w:rFonts w:ascii="Arial" w:hAnsi="Arial" w:cs="Arial"/>
            <w:sz w:val="24"/>
            <w:szCs w:val="24"/>
          </w:rPr>
          <w:t>https://www.mandarinoriental.com/en/our-company/sustainability</w:t>
        </w:r>
      </w:hyperlink>
      <w:r w:rsidRPr="00A26935">
        <w:rPr>
          <w:rFonts w:ascii="Arial" w:hAnsi="Arial" w:cs="Arial"/>
          <w:sz w:val="24"/>
          <w:szCs w:val="24"/>
        </w:rPr>
        <w:t>. Accessed: (10:02:2024).</w:t>
      </w:r>
    </w:p>
    <w:p w14:paraId="1B7D3B5F" w14:textId="77777777" w:rsidR="000C51C0" w:rsidRPr="00A26935" w:rsidRDefault="000C51C0" w:rsidP="00A26935">
      <w:pPr>
        <w:spacing w:line="360" w:lineRule="auto"/>
        <w:jc w:val="both"/>
        <w:rPr>
          <w:rFonts w:ascii="Arial" w:hAnsi="Arial" w:cs="Arial"/>
          <w:sz w:val="24"/>
          <w:szCs w:val="24"/>
        </w:rPr>
      </w:pPr>
      <w:r w:rsidRPr="00A26935">
        <w:rPr>
          <w:rFonts w:ascii="Arial" w:hAnsi="Arial" w:cs="Arial"/>
          <w:color w:val="0D0D0D"/>
          <w:sz w:val="24"/>
          <w:szCs w:val="24"/>
          <w:shd w:val="clear" w:color="auto" w:fill="FFFFFF"/>
        </w:rPr>
        <w:t xml:space="preserve">[Mandarin Oriental Hotel Group] (2023). </w:t>
      </w:r>
      <w:r w:rsidRPr="00A26935">
        <w:rPr>
          <w:rFonts w:ascii="Arial" w:hAnsi="Arial" w:cs="Arial"/>
          <w:i/>
          <w:color w:val="0D0D0D"/>
          <w:sz w:val="24"/>
          <w:szCs w:val="24"/>
          <w:shd w:val="clear" w:color="auto" w:fill="FFFFFF"/>
        </w:rPr>
        <w:t>Annual Report</w:t>
      </w:r>
      <w:r w:rsidRPr="00A26935">
        <w:rPr>
          <w:rFonts w:ascii="Arial" w:hAnsi="Arial" w:cs="Arial"/>
          <w:color w:val="0D0D0D"/>
          <w:sz w:val="24"/>
          <w:szCs w:val="24"/>
          <w:shd w:val="clear" w:color="auto" w:fill="FFFFFF"/>
        </w:rPr>
        <w:t xml:space="preserve">. </w:t>
      </w:r>
      <w:r w:rsidR="008A0F92" w:rsidRPr="00A26935">
        <w:rPr>
          <w:rFonts w:ascii="Arial" w:hAnsi="Arial" w:cs="Arial"/>
          <w:sz w:val="24"/>
          <w:szCs w:val="24"/>
        </w:rPr>
        <w:t xml:space="preserve">Available at: </w:t>
      </w:r>
      <w:hyperlink r:id="rId17" w:history="1">
        <w:r w:rsidR="008A0F92" w:rsidRPr="00A26935">
          <w:rPr>
            <w:rStyle w:val="Hyperlink"/>
            <w:rFonts w:ascii="Arial" w:hAnsi="Arial" w:cs="Arial"/>
            <w:sz w:val="24"/>
            <w:szCs w:val="24"/>
          </w:rPr>
          <w:t>https://photos.mandarinoriental.com/is/content/MandarinOriental/corporate-22arMOIL</w:t>
        </w:r>
      </w:hyperlink>
      <w:r w:rsidR="008A0F92" w:rsidRPr="00A26935">
        <w:rPr>
          <w:rFonts w:ascii="Arial" w:hAnsi="Arial" w:cs="Arial"/>
          <w:sz w:val="24"/>
          <w:szCs w:val="24"/>
        </w:rPr>
        <w:t>. Accessed: (10:02:2024).</w:t>
      </w:r>
    </w:p>
    <w:p w14:paraId="2E5B6E80" w14:textId="77777777" w:rsidR="00E23531" w:rsidRPr="00A26935" w:rsidRDefault="00E23531" w:rsidP="00A26935">
      <w:pPr>
        <w:spacing w:line="360" w:lineRule="auto"/>
        <w:jc w:val="both"/>
        <w:rPr>
          <w:rFonts w:ascii="Arial" w:hAnsi="Arial" w:cs="Arial"/>
          <w:sz w:val="24"/>
          <w:szCs w:val="24"/>
        </w:rPr>
      </w:pPr>
      <w:r w:rsidRPr="00A26935">
        <w:rPr>
          <w:rFonts w:ascii="Arial" w:hAnsi="Arial" w:cs="Arial"/>
          <w:sz w:val="24"/>
          <w:szCs w:val="24"/>
        </w:rPr>
        <w:lastRenderedPageBreak/>
        <w:t>Ma, J., &amp; Lee, J. (2019). Sustainable Tourism Practices in the Hospitality Industry: A Case Study of Mandarin Oriental Hotel Group. Journ</w:t>
      </w:r>
      <w:r w:rsidR="009B5207" w:rsidRPr="00A26935">
        <w:rPr>
          <w:rFonts w:ascii="Arial" w:hAnsi="Arial" w:cs="Arial"/>
          <w:sz w:val="24"/>
          <w:szCs w:val="24"/>
        </w:rPr>
        <w:t>al of Sustainable Tourism. Pp.</w:t>
      </w:r>
      <w:r w:rsidRPr="00A26935">
        <w:rPr>
          <w:rFonts w:ascii="Arial" w:hAnsi="Arial" w:cs="Arial"/>
          <w:sz w:val="24"/>
          <w:szCs w:val="24"/>
        </w:rPr>
        <w:t xml:space="preserve"> 1046-1062.</w:t>
      </w:r>
    </w:p>
    <w:p w14:paraId="04AAE6D1" w14:textId="77777777" w:rsidR="006D5035" w:rsidRPr="00A26935" w:rsidRDefault="006D5035" w:rsidP="00A26935">
      <w:pPr>
        <w:spacing w:line="360" w:lineRule="auto"/>
        <w:jc w:val="both"/>
        <w:rPr>
          <w:rFonts w:ascii="Arial" w:hAnsi="Arial" w:cs="Arial"/>
          <w:sz w:val="24"/>
          <w:szCs w:val="24"/>
        </w:rPr>
      </w:pPr>
      <w:r w:rsidRPr="00A26935">
        <w:rPr>
          <w:rFonts w:ascii="Arial" w:hAnsi="Arial" w:cs="Arial"/>
          <w:color w:val="0D0D0D"/>
          <w:sz w:val="24"/>
          <w:szCs w:val="24"/>
          <w:shd w:val="clear" w:color="auto" w:fill="FFFFFF"/>
        </w:rPr>
        <w:t>[Primm</w:t>
      </w:r>
      <w:r w:rsidR="00095361" w:rsidRPr="00A26935">
        <w:rPr>
          <w:rFonts w:ascii="Arial" w:hAnsi="Arial" w:cs="Arial"/>
          <w:color w:val="0D0D0D"/>
          <w:sz w:val="24"/>
          <w:szCs w:val="24"/>
          <w:shd w:val="clear" w:color="auto" w:fill="FFFFFF"/>
        </w:rPr>
        <w:t xml:space="preserve">er Inn] </w:t>
      </w:r>
      <w:r w:rsidR="00095361" w:rsidRPr="00A26935">
        <w:rPr>
          <w:rFonts w:ascii="Arial" w:hAnsi="Arial" w:cs="Arial"/>
          <w:i/>
          <w:color w:val="0D0D0D"/>
          <w:sz w:val="24"/>
          <w:szCs w:val="24"/>
          <w:shd w:val="clear" w:color="auto" w:fill="FFFFFF"/>
        </w:rPr>
        <w:t>Official Website</w:t>
      </w:r>
      <w:r w:rsidRPr="00A26935">
        <w:rPr>
          <w:rFonts w:ascii="Arial" w:hAnsi="Arial" w:cs="Arial"/>
          <w:color w:val="0D0D0D"/>
          <w:sz w:val="24"/>
          <w:szCs w:val="24"/>
          <w:shd w:val="clear" w:color="auto" w:fill="FFFFFF"/>
        </w:rPr>
        <w:t xml:space="preserve"> </w:t>
      </w:r>
      <w:r w:rsidR="00F81F70" w:rsidRPr="00A26935">
        <w:rPr>
          <w:rFonts w:ascii="Arial" w:hAnsi="Arial" w:cs="Arial"/>
          <w:i/>
          <w:color w:val="0D0D0D"/>
          <w:sz w:val="24"/>
          <w:szCs w:val="24"/>
          <w:shd w:val="clear" w:color="auto" w:fill="FFFFFF"/>
        </w:rPr>
        <w:t>about</w:t>
      </w:r>
      <w:r w:rsidRPr="00A26935">
        <w:rPr>
          <w:rFonts w:ascii="Arial" w:hAnsi="Arial" w:cs="Arial"/>
          <w:i/>
          <w:color w:val="0D0D0D"/>
          <w:sz w:val="24"/>
          <w:szCs w:val="24"/>
          <w:shd w:val="clear" w:color="auto" w:fill="FFFFFF"/>
        </w:rPr>
        <w:t xml:space="preserve"> Us</w:t>
      </w:r>
      <w:r w:rsidRPr="00A26935">
        <w:rPr>
          <w:rFonts w:ascii="Arial" w:hAnsi="Arial" w:cs="Arial"/>
          <w:color w:val="0D0D0D"/>
          <w:sz w:val="24"/>
          <w:szCs w:val="24"/>
          <w:shd w:val="clear" w:color="auto" w:fill="FFFFFF"/>
        </w:rPr>
        <w:t xml:space="preserve">. </w:t>
      </w:r>
      <w:r w:rsidRPr="00A26935">
        <w:rPr>
          <w:rFonts w:ascii="Arial" w:hAnsi="Arial" w:cs="Arial"/>
          <w:sz w:val="24"/>
          <w:szCs w:val="24"/>
        </w:rPr>
        <w:t xml:space="preserve">Available at: </w:t>
      </w:r>
      <w:hyperlink r:id="rId18" w:history="1">
        <w:r w:rsidRPr="00A26935">
          <w:rPr>
            <w:rStyle w:val="Hyperlink"/>
            <w:rFonts w:ascii="Arial" w:hAnsi="Arial" w:cs="Arial"/>
            <w:sz w:val="24"/>
            <w:szCs w:val="24"/>
          </w:rPr>
          <w:t>https://www.premierinn.com/gb/en/home.html</w:t>
        </w:r>
      </w:hyperlink>
      <w:r w:rsidRPr="00A26935">
        <w:rPr>
          <w:rFonts w:ascii="Arial" w:hAnsi="Arial" w:cs="Arial"/>
          <w:sz w:val="24"/>
          <w:szCs w:val="24"/>
        </w:rPr>
        <w:t>. Accessed: (10:02:2024).</w:t>
      </w:r>
    </w:p>
    <w:p w14:paraId="2B6589E3" w14:textId="77777777" w:rsidR="004E245F" w:rsidRPr="00A26935" w:rsidRDefault="004E245F" w:rsidP="00A26935">
      <w:pPr>
        <w:spacing w:line="360" w:lineRule="auto"/>
        <w:jc w:val="both"/>
        <w:rPr>
          <w:rFonts w:ascii="Arial" w:hAnsi="Arial" w:cs="Arial"/>
          <w:sz w:val="24"/>
          <w:szCs w:val="24"/>
        </w:rPr>
      </w:pPr>
      <w:r w:rsidRPr="00A26935">
        <w:rPr>
          <w:rFonts w:ascii="Arial" w:hAnsi="Arial" w:cs="Arial"/>
          <w:sz w:val="24"/>
          <w:szCs w:val="24"/>
        </w:rPr>
        <w:t xml:space="preserve">[Primmer Inn]. </w:t>
      </w:r>
      <w:r w:rsidRPr="00A26935">
        <w:rPr>
          <w:rFonts w:ascii="Arial" w:hAnsi="Arial" w:cs="Arial"/>
          <w:i/>
          <w:sz w:val="24"/>
          <w:szCs w:val="24"/>
        </w:rPr>
        <w:t>Corporate Social Responsibility Report</w:t>
      </w:r>
      <w:r w:rsidRPr="00A26935">
        <w:rPr>
          <w:rFonts w:ascii="Arial" w:hAnsi="Arial" w:cs="Arial"/>
          <w:sz w:val="24"/>
          <w:szCs w:val="24"/>
        </w:rPr>
        <w:t xml:space="preserve">. Available at: </w:t>
      </w:r>
      <w:hyperlink r:id="rId19" w:history="1">
        <w:r w:rsidRPr="00A26935">
          <w:rPr>
            <w:rStyle w:val="Hyperlink"/>
            <w:rFonts w:ascii="Arial" w:hAnsi="Arial" w:cs="Arial"/>
            <w:sz w:val="24"/>
            <w:szCs w:val="24"/>
          </w:rPr>
          <w:t>https://www.whitbread.co.uk/sustainability/</w:t>
        </w:r>
      </w:hyperlink>
      <w:r w:rsidRPr="00A26935">
        <w:rPr>
          <w:rFonts w:ascii="Arial" w:hAnsi="Arial" w:cs="Arial"/>
          <w:sz w:val="24"/>
          <w:szCs w:val="24"/>
        </w:rPr>
        <w:t>. Accessed: (10:02:2024).</w:t>
      </w:r>
    </w:p>
    <w:p w14:paraId="71679883" w14:textId="77777777" w:rsidR="00767812" w:rsidRPr="00A26935" w:rsidRDefault="00767812" w:rsidP="00A26935">
      <w:pPr>
        <w:spacing w:line="360" w:lineRule="auto"/>
        <w:jc w:val="both"/>
        <w:rPr>
          <w:rFonts w:ascii="Arial" w:hAnsi="Arial" w:cs="Arial"/>
          <w:sz w:val="24"/>
          <w:szCs w:val="24"/>
        </w:rPr>
      </w:pPr>
      <w:r w:rsidRPr="00A26935">
        <w:rPr>
          <w:rFonts w:ascii="Arial" w:hAnsi="Arial" w:cs="Arial"/>
          <w:color w:val="0D0D0D"/>
          <w:sz w:val="24"/>
          <w:szCs w:val="24"/>
          <w:shd w:val="clear" w:color="auto" w:fill="FFFFFF"/>
        </w:rPr>
        <w:t xml:space="preserve">[Primmer Inn Hotels] (2023). </w:t>
      </w:r>
      <w:r w:rsidRPr="00A26935">
        <w:rPr>
          <w:rFonts w:ascii="Arial" w:hAnsi="Arial" w:cs="Arial"/>
          <w:i/>
          <w:color w:val="0D0D0D"/>
          <w:sz w:val="24"/>
          <w:szCs w:val="24"/>
          <w:shd w:val="clear" w:color="auto" w:fill="FFFFFF"/>
        </w:rPr>
        <w:t xml:space="preserve">Annual Report. </w:t>
      </w:r>
      <w:r w:rsidRPr="00A26935">
        <w:rPr>
          <w:rFonts w:ascii="Arial" w:hAnsi="Arial" w:cs="Arial"/>
          <w:sz w:val="24"/>
          <w:szCs w:val="24"/>
        </w:rPr>
        <w:t xml:space="preserve">Available at: </w:t>
      </w:r>
      <w:hyperlink r:id="rId20" w:history="1">
        <w:r w:rsidRPr="00A26935">
          <w:rPr>
            <w:rStyle w:val="Hyperlink"/>
            <w:rFonts w:ascii="Arial" w:hAnsi="Arial" w:cs="Arial"/>
            <w:sz w:val="24"/>
            <w:szCs w:val="24"/>
          </w:rPr>
          <w:t>https://www.premierinn.com/content/dam/pi/websites/desktop/why/force</w:t>
        </w:r>
      </w:hyperlink>
      <w:r w:rsidRPr="00A26935">
        <w:rPr>
          <w:rFonts w:ascii="Arial" w:hAnsi="Arial" w:cs="Arial"/>
          <w:sz w:val="24"/>
          <w:szCs w:val="24"/>
        </w:rPr>
        <w:t>. Accessed: (10:02:2024).</w:t>
      </w:r>
    </w:p>
    <w:p w14:paraId="2E52CBA2" w14:textId="77777777" w:rsidR="005A4E50" w:rsidRPr="00A26935" w:rsidRDefault="00F27138" w:rsidP="00A26935">
      <w:pPr>
        <w:spacing w:line="360" w:lineRule="auto"/>
        <w:jc w:val="both"/>
        <w:rPr>
          <w:rFonts w:ascii="Arial" w:hAnsi="Arial" w:cs="Arial"/>
          <w:color w:val="0D0D0D"/>
          <w:sz w:val="24"/>
          <w:szCs w:val="24"/>
          <w:shd w:val="clear" w:color="auto" w:fill="FFFFFF"/>
        </w:rPr>
      </w:pPr>
      <w:r w:rsidRPr="00A26935">
        <w:rPr>
          <w:rFonts w:ascii="Arial" w:hAnsi="Arial" w:cs="Arial"/>
          <w:color w:val="0D0D0D"/>
          <w:sz w:val="24"/>
          <w:szCs w:val="24"/>
          <w:shd w:val="clear" w:color="auto" w:fill="FFFFFF"/>
        </w:rPr>
        <w:t xml:space="preserve">Palmer, A. (2018). </w:t>
      </w:r>
      <w:r w:rsidRPr="00A26935">
        <w:rPr>
          <w:rFonts w:ascii="Arial" w:hAnsi="Arial" w:cs="Arial"/>
          <w:i/>
          <w:color w:val="0D0D0D"/>
          <w:sz w:val="24"/>
          <w:szCs w:val="24"/>
          <w:shd w:val="clear" w:color="auto" w:fill="FFFFFF"/>
        </w:rPr>
        <w:t>Premier Inn: Delivering Quality and Value in the Budget Hotel Segment</w:t>
      </w:r>
      <w:r w:rsidRPr="00A26935">
        <w:rPr>
          <w:rFonts w:ascii="Arial" w:hAnsi="Arial" w:cs="Arial"/>
          <w:color w:val="0D0D0D"/>
          <w:sz w:val="24"/>
          <w:szCs w:val="24"/>
          <w:shd w:val="clear" w:color="auto" w:fill="FFFFFF"/>
        </w:rPr>
        <w:t>. International Journal of Contemporary Hospitality Management. Pp. 2318-2336.</w:t>
      </w:r>
    </w:p>
    <w:p w14:paraId="395ACB03" w14:textId="77777777" w:rsidR="0020716F" w:rsidRPr="00A26935" w:rsidRDefault="0020716F" w:rsidP="00A26935">
      <w:pPr>
        <w:spacing w:line="360" w:lineRule="auto"/>
        <w:jc w:val="both"/>
        <w:rPr>
          <w:rFonts w:ascii="Arial" w:hAnsi="Arial" w:cs="Arial"/>
          <w:sz w:val="24"/>
          <w:szCs w:val="24"/>
        </w:rPr>
      </w:pPr>
      <w:r w:rsidRPr="00A26935">
        <w:rPr>
          <w:rFonts w:ascii="Arial" w:hAnsi="Arial" w:cs="Arial"/>
          <w:sz w:val="24"/>
          <w:szCs w:val="24"/>
        </w:rPr>
        <w:t xml:space="preserve">Statista. (2023). </w:t>
      </w:r>
      <w:r w:rsidRPr="00A26935">
        <w:rPr>
          <w:rFonts w:ascii="Arial" w:hAnsi="Arial" w:cs="Arial"/>
          <w:i/>
          <w:sz w:val="24"/>
          <w:szCs w:val="24"/>
        </w:rPr>
        <w:t>Primmer Inn hotel total revenue</w:t>
      </w:r>
      <w:r w:rsidRPr="00A26935">
        <w:rPr>
          <w:rFonts w:ascii="Arial" w:hAnsi="Arial" w:cs="Arial"/>
          <w:sz w:val="24"/>
          <w:szCs w:val="24"/>
        </w:rPr>
        <w:t xml:space="preserve">. Available at: </w:t>
      </w:r>
      <w:hyperlink r:id="rId21" w:history="1">
        <w:r w:rsidRPr="00A26935">
          <w:rPr>
            <w:rStyle w:val="Hyperlink"/>
            <w:rFonts w:ascii="Arial" w:hAnsi="Arial" w:cs="Arial"/>
            <w:sz w:val="24"/>
            <w:szCs w:val="24"/>
          </w:rPr>
          <w:t>https://www.statista.com/statistics/511372/total-revenue-whitbread-united-kingdom-uk/</w:t>
        </w:r>
      </w:hyperlink>
      <w:r w:rsidRPr="00A26935">
        <w:rPr>
          <w:rFonts w:ascii="Arial" w:hAnsi="Arial" w:cs="Arial"/>
          <w:sz w:val="24"/>
          <w:szCs w:val="24"/>
        </w:rPr>
        <w:t>. Accessed: (10:02:2024).</w:t>
      </w:r>
    </w:p>
    <w:p w14:paraId="6B2AFEAA" w14:textId="77777777" w:rsidR="0020742A" w:rsidRDefault="0020742A" w:rsidP="00A26935">
      <w:pPr>
        <w:spacing w:line="360" w:lineRule="auto"/>
        <w:jc w:val="both"/>
        <w:rPr>
          <w:rFonts w:ascii="Arial" w:hAnsi="Arial" w:cs="Arial"/>
          <w:color w:val="0D0D0D"/>
          <w:sz w:val="24"/>
          <w:szCs w:val="24"/>
          <w:shd w:val="clear" w:color="auto" w:fill="FFFFFF"/>
        </w:rPr>
      </w:pPr>
      <w:r w:rsidRPr="00A26935">
        <w:rPr>
          <w:rFonts w:ascii="Arial" w:hAnsi="Arial" w:cs="Arial"/>
          <w:color w:val="0D0D0D"/>
          <w:sz w:val="24"/>
          <w:szCs w:val="24"/>
          <w:shd w:val="clear" w:color="auto" w:fill="FFFFFF"/>
        </w:rPr>
        <w:t xml:space="preserve">Smith, J., &amp; Johnson, L. (2020). </w:t>
      </w:r>
      <w:r w:rsidRPr="00A26935">
        <w:rPr>
          <w:rFonts w:ascii="Arial" w:hAnsi="Arial" w:cs="Arial"/>
          <w:i/>
          <w:color w:val="0D0D0D"/>
          <w:sz w:val="24"/>
          <w:szCs w:val="24"/>
          <w:shd w:val="clear" w:color="auto" w:fill="FFFFFF"/>
        </w:rPr>
        <w:t>Premier Inn: Disrupting the UK Budget Hotel Market</w:t>
      </w:r>
      <w:r w:rsidRPr="00A26935">
        <w:rPr>
          <w:rFonts w:ascii="Arial" w:hAnsi="Arial" w:cs="Arial"/>
          <w:color w:val="0D0D0D"/>
          <w:sz w:val="24"/>
          <w:szCs w:val="24"/>
          <w:shd w:val="clear" w:color="auto" w:fill="FFFFFF"/>
        </w:rPr>
        <w:t>. Journal of Strategic Marketing. Pp. 42-58.</w:t>
      </w:r>
    </w:p>
    <w:p w14:paraId="6B78B205" w14:textId="77777777" w:rsidR="007E4723" w:rsidRPr="00A26935" w:rsidRDefault="007E4723" w:rsidP="007E4723">
      <w:pPr>
        <w:spacing w:line="360" w:lineRule="auto"/>
        <w:jc w:val="both"/>
        <w:rPr>
          <w:rFonts w:ascii="Arial" w:hAnsi="Arial" w:cs="Arial"/>
          <w:sz w:val="24"/>
          <w:szCs w:val="24"/>
        </w:rPr>
      </w:pPr>
      <w:r>
        <w:rPr>
          <w:rFonts w:ascii="Arial" w:hAnsi="Arial" w:cs="Arial"/>
          <w:sz w:val="24"/>
          <w:szCs w:val="24"/>
        </w:rPr>
        <w:t>Smith., R. (2020)</w:t>
      </w:r>
      <w:r w:rsidRPr="00A26935">
        <w:rPr>
          <w:rFonts w:ascii="Arial" w:hAnsi="Arial" w:cs="Arial"/>
          <w:sz w:val="24"/>
          <w:szCs w:val="24"/>
        </w:rPr>
        <w:t>.</w:t>
      </w:r>
      <w:r>
        <w:rPr>
          <w:rFonts w:ascii="Arial" w:hAnsi="Arial" w:cs="Arial"/>
          <w:sz w:val="24"/>
          <w:szCs w:val="24"/>
        </w:rPr>
        <w:t xml:space="preserve"> </w:t>
      </w:r>
      <w:r w:rsidRPr="007E4723">
        <w:rPr>
          <w:rFonts w:ascii="Arial" w:hAnsi="Arial" w:cs="Arial"/>
          <w:i/>
          <w:sz w:val="24"/>
          <w:szCs w:val="24"/>
        </w:rPr>
        <w:t>Room Reservations</w:t>
      </w:r>
      <w:r>
        <w:rPr>
          <w:rFonts w:ascii="Arial" w:hAnsi="Arial" w:cs="Arial"/>
          <w:sz w:val="24"/>
          <w:szCs w:val="24"/>
        </w:rPr>
        <w:t xml:space="preserve">. </w:t>
      </w:r>
      <w:r w:rsidRPr="00A26935">
        <w:rPr>
          <w:rFonts w:ascii="Arial" w:hAnsi="Arial" w:cs="Arial"/>
          <w:sz w:val="24"/>
          <w:szCs w:val="24"/>
        </w:rPr>
        <w:t>Available at:</w:t>
      </w:r>
      <w:r>
        <w:rPr>
          <w:rFonts w:ascii="Arial" w:hAnsi="Arial" w:cs="Arial"/>
          <w:sz w:val="24"/>
          <w:szCs w:val="24"/>
        </w:rPr>
        <w:t xml:space="preserve"> </w:t>
      </w:r>
      <w:hyperlink r:id="rId22" w:history="1">
        <w:r w:rsidRPr="00106F6D">
          <w:rPr>
            <w:rStyle w:val="Hyperlink"/>
            <w:rFonts w:ascii="Arial" w:hAnsi="Arial" w:cs="Arial"/>
            <w:sz w:val="24"/>
            <w:szCs w:val="24"/>
          </w:rPr>
          <w:t>https://simons.berkeley.edu/room-reservations</w:t>
        </w:r>
      </w:hyperlink>
      <w:r>
        <w:rPr>
          <w:rFonts w:ascii="Arial" w:hAnsi="Arial" w:cs="Arial"/>
          <w:sz w:val="24"/>
          <w:szCs w:val="24"/>
        </w:rPr>
        <w:t xml:space="preserve">. </w:t>
      </w:r>
      <w:r w:rsidRPr="00A26935">
        <w:rPr>
          <w:rFonts w:ascii="Arial" w:hAnsi="Arial" w:cs="Arial"/>
          <w:sz w:val="24"/>
          <w:szCs w:val="24"/>
        </w:rPr>
        <w:t>Accessed: (10:02:2024).</w:t>
      </w:r>
    </w:p>
    <w:p w14:paraId="10526A2C" w14:textId="77777777" w:rsidR="005A4E50" w:rsidRPr="00A26935" w:rsidRDefault="005A4E50" w:rsidP="00A26935">
      <w:pPr>
        <w:spacing w:line="360" w:lineRule="auto"/>
        <w:jc w:val="both"/>
        <w:rPr>
          <w:rFonts w:ascii="Arial" w:hAnsi="Arial" w:cs="Arial"/>
          <w:sz w:val="24"/>
          <w:szCs w:val="24"/>
        </w:rPr>
      </w:pPr>
      <w:r w:rsidRPr="00A26935">
        <w:rPr>
          <w:rFonts w:ascii="Arial" w:hAnsi="Arial" w:cs="Arial"/>
          <w:sz w:val="24"/>
          <w:szCs w:val="24"/>
        </w:rPr>
        <w:t xml:space="preserve">Sánchez, J., &amp; Rodríguez, R. (2020). </w:t>
      </w:r>
      <w:r w:rsidRPr="00A26935">
        <w:rPr>
          <w:rFonts w:ascii="Arial" w:hAnsi="Arial" w:cs="Arial"/>
          <w:i/>
          <w:sz w:val="24"/>
          <w:szCs w:val="24"/>
        </w:rPr>
        <w:t xml:space="preserve">CSR Practices and Business Performance: Evidence from Premier Inn Hotels. </w:t>
      </w:r>
      <w:r w:rsidRPr="00A26935">
        <w:rPr>
          <w:rFonts w:ascii="Arial" w:hAnsi="Arial" w:cs="Arial"/>
          <w:sz w:val="24"/>
          <w:szCs w:val="24"/>
        </w:rPr>
        <w:t>Tourism Management Perspectives. Pp. 653-737.</w:t>
      </w:r>
    </w:p>
    <w:p w14:paraId="44BFD34E" w14:textId="77777777" w:rsidR="0020716F" w:rsidRPr="00A26935" w:rsidRDefault="0020716F" w:rsidP="00A26935">
      <w:pPr>
        <w:spacing w:line="360" w:lineRule="auto"/>
        <w:jc w:val="both"/>
        <w:rPr>
          <w:rFonts w:ascii="Arial" w:hAnsi="Arial" w:cs="Arial"/>
          <w:sz w:val="24"/>
          <w:szCs w:val="24"/>
        </w:rPr>
      </w:pPr>
      <w:r w:rsidRPr="00A26935">
        <w:rPr>
          <w:rFonts w:ascii="Arial" w:hAnsi="Arial" w:cs="Arial"/>
          <w:sz w:val="24"/>
          <w:szCs w:val="24"/>
        </w:rPr>
        <w:t xml:space="preserve">Sweney, M. (2023). </w:t>
      </w:r>
      <w:r w:rsidRPr="00A26935">
        <w:rPr>
          <w:rFonts w:ascii="Arial" w:hAnsi="Arial" w:cs="Arial"/>
          <w:i/>
          <w:sz w:val="24"/>
          <w:szCs w:val="24"/>
        </w:rPr>
        <w:t xml:space="preserve">Premier Inn owner surpasses pre-Covid profits as travellers seek deals. </w:t>
      </w:r>
      <w:r w:rsidRPr="00A26935">
        <w:rPr>
          <w:rFonts w:ascii="Arial" w:hAnsi="Arial" w:cs="Arial"/>
          <w:sz w:val="24"/>
          <w:szCs w:val="24"/>
        </w:rPr>
        <w:t xml:space="preserve">Available at: </w:t>
      </w:r>
      <w:hyperlink r:id="rId23" w:history="1">
        <w:r w:rsidRPr="00A26935">
          <w:rPr>
            <w:rStyle w:val="Hyperlink"/>
            <w:rFonts w:ascii="Arial" w:hAnsi="Arial" w:cs="Arial"/>
            <w:sz w:val="24"/>
            <w:szCs w:val="24"/>
          </w:rPr>
          <w:t>https://www.theguardian.com/business/2023/apr/25/premier-inn-whitbread-pre-covid-profits-deals</w:t>
        </w:r>
      </w:hyperlink>
      <w:r w:rsidRPr="00A26935">
        <w:rPr>
          <w:rFonts w:ascii="Arial" w:hAnsi="Arial" w:cs="Arial"/>
          <w:sz w:val="24"/>
          <w:szCs w:val="24"/>
        </w:rPr>
        <w:t>. Accessed: (10:02:2024).</w:t>
      </w:r>
    </w:p>
    <w:p w14:paraId="0E1A2F74" w14:textId="77777777" w:rsidR="0020716F" w:rsidRPr="00A26935" w:rsidRDefault="0020716F" w:rsidP="00A26935">
      <w:pPr>
        <w:spacing w:line="360" w:lineRule="auto"/>
        <w:jc w:val="both"/>
        <w:rPr>
          <w:rFonts w:ascii="Arial" w:hAnsi="Arial" w:cs="Arial"/>
          <w:i/>
          <w:sz w:val="24"/>
          <w:szCs w:val="24"/>
        </w:rPr>
      </w:pPr>
    </w:p>
    <w:p w14:paraId="1D9B3FFF" w14:textId="77777777" w:rsidR="0020716F" w:rsidRPr="00B56DA6" w:rsidRDefault="0020716F" w:rsidP="00D30492">
      <w:pPr>
        <w:spacing w:line="360" w:lineRule="auto"/>
        <w:jc w:val="both"/>
        <w:rPr>
          <w:rFonts w:ascii="Arial" w:hAnsi="Arial" w:cs="Arial"/>
          <w:sz w:val="24"/>
          <w:szCs w:val="24"/>
        </w:rPr>
      </w:pPr>
    </w:p>
    <w:sectPr w:rsidR="0020716F" w:rsidRPr="00B56DA6" w:rsidSect="00D85C6B">
      <w:footerReference w:type="default" r:id="rId24"/>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B3850" w14:textId="77777777" w:rsidR="006B638F" w:rsidRDefault="006B638F" w:rsidP="00786CBE">
      <w:pPr>
        <w:spacing w:after="0" w:line="240" w:lineRule="auto"/>
      </w:pPr>
      <w:r>
        <w:separator/>
      </w:r>
    </w:p>
  </w:endnote>
  <w:endnote w:type="continuationSeparator" w:id="0">
    <w:p w14:paraId="6A9C2CA7" w14:textId="77777777" w:rsidR="006B638F" w:rsidRDefault="006B638F" w:rsidP="00786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3161245"/>
      <w:docPartObj>
        <w:docPartGallery w:val="Page Numbers (Bottom of Page)"/>
        <w:docPartUnique/>
      </w:docPartObj>
    </w:sdtPr>
    <w:sdtEndPr>
      <w:rPr>
        <w:noProof/>
      </w:rPr>
    </w:sdtEndPr>
    <w:sdtContent>
      <w:p w14:paraId="2E6BCA35" w14:textId="77777777" w:rsidR="00786CBE" w:rsidRDefault="00786CBE">
        <w:pPr>
          <w:pStyle w:val="Footer"/>
          <w:jc w:val="right"/>
        </w:pPr>
        <w:r>
          <w:fldChar w:fldCharType="begin"/>
        </w:r>
        <w:r>
          <w:instrText xml:space="preserve"> PAGE   \* MERGEFORMAT </w:instrText>
        </w:r>
        <w:r>
          <w:fldChar w:fldCharType="separate"/>
        </w:r>
        <w:r w:rsidR="003A722C">
          <w:rPr>
            <w:noProof/>
          </w:rPr>
          <w:t>9</w:t>
        </w:r>
        <w:r>
          <w:rPr>
            <w:noProof/>
          </w:rPr>
          <w:fldChar w:fldCharType="end"/>
        </w:r>
      </w:p>
    </w:sdtContent>
  </w:sdt>
  <w:p w14:paraId="78391F9A" w14:textId="77777777" w:rsidR="00786CBE" w:rsidRDefault="00786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E5AAB" w14:textId="77777777" w:rsidR="006B638F" w:rsidRDefault="006B638F" w:rsidP="00786CBE">
      <w:pPr>
        <w:spacing w:after="0" w:line="240" w:lineRule="auto"/>
      </w:pPr>
      <w:r>
        <w:separator/>
      </w:r>
    </w:p>
  </w:footnote>
  <w:footnote w:type="continuationSeparator" w:id="0">
    <w:p w14:paraId="0469388D" w14:textId="77777777" w:rsidR="006B638F" w:rsidRDefault="006B638F" w:rsidP="00786C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23A4A"/>
    <w:multiLevelType w:val="hybridMultilevel"/>
    <w:tmpl w:val="F35EDFEE"/>
    <w:lvl w:ilvl="0" w:tplc="3C56132C">
      <w:start w:val="1"/>
      <w:numFmt w:val="bullet"/>
      <w:lvlText w:val="•"/>
      <w:lvlJc w:val="left"/>
      <w:pPr>
        <w:tabs>
          <w:tab w:val="num" w:pos="720"/>
        </w:tabs>
        <w:ind w:left="720" w:hanging="360"/>
      </w:pPr>
      <w:rPr>
        <w:rFonts w:ascii="Times New Roman" w:hAnsi="Times New Roman" w:hint="default"/>
      </w:rPr>
    </w:lvl>
    <w:lvl w:ilvl="1" w:tplc="E2EAA5A4" w:tentative="1">
      <w:start w:val="1"/>
      <w:numFmt w:val="bullet"/>
      <w:lvlText w:val="•"/>
      <w:lvlJc w:val="left"/>
      <w:pPr>
        <w:tabs>
          <w:tab w:val="num" w:pos="1440"/>
        </w:tabs>
        <w:ind w:left="1440" w:hanging="360"/>
      </w:pPr>
      <w:rPr>
        <w:rFonts w:ascii="Times New Roman" w:hAnsi="Times New Roman" w:hint="default"/>
      </w:rPr>
    </w:lvl>
    <w:lvl w:ilvl="2" w:tplc="07FC9378" w:tentative="1">
      <w:start w:val="1"/>
      <w:numFmt w:val="bullet"/>
      <w:lvlText w:val="•"/>
      <w:lvlJc w:val="left"/>
      <w:pPr>
        <w:tabs>
          <w:tab w:val="num" w:pos="2160"/>
        </w:tabs>
        <w:ind w:left="2160" w:hanging="360"/>
      </w:pPr>
      <w:rPr>
        <w:rFonts w:ascii="Times New Roman" w:hAnsi="Times New Roman" w:hint="default"/>
      </w:rPr>
    </w:lvl>
    <w:lvl w:ilvl="3" w:tplc="D682B328" w:tentative="1">
      <w:start w:val="1"/>
      <w:numFmt w:val="bullet"/>
      <w:lvlText w:val="•"/>
      <w:lvlJc w:val="left"/>
      <w:pPr>
        <w:tabs>
          <w:tab w:val="num" w:pos="2880"/>
        </w:tabs>
        <w:ind w:left="2880" w:hanging="360"/>
      </w:pPr>
      <w:rPr>
        <w:rFonts w:ascii="Times New Roman" w:hAnsi="Times New Roman" w:hint="default"/>
      </w:rPr>
    </w:lvl>
    <w:lvl w:ilvl="4" w:tplc="89449740" w:tentative="1">
      <w:start w:val="1"/>
      <w:numFmt w:val="bullet"/>
      <w:lvlText w:val="•"/>
      <w:lvlJc w:val="left"/>
      <w:pPr>
        <w:tabs>
          <w:tab w:val="num" w:pos="3600"/>
        </w:tabs>
        <w:ind w:left="3600" w:hanging="360"/>
      </w:pPr>
      <w:rPr>
        <w:rFonts w:ascii="Times New Roman" w:hAnsi="Times New Roman" w:hint="default"/>
      </w:rPr>
    </w:lvl>
    <w:lvl w:ilvl="5" w:tplc="19EA87CE" w:tentative="1">
      <w:start w:val="1"/>
      <w:numFmt w:val="bullet"/>
      <w:lvlText w:val="•"/>
      <w:lvlJc w:val="left"/>
      <w:pPr>
        <w:tabs>
          <w:tab w:val="num" w:pos="4320"/>
        </w:tabs>
        <w:ind w:left="4320" w:hanging="360"/>
      </w:pPr>
      <w:rPr>
        <w:rFonts w:ascii="Times New Roman" w:hAnsi="Times New Roman" w:hint="default"/>
      </w:rPr>
    </w:lvl>
    <w:lvl w:ilvl="6" w:tplc="5E3A3ACC" w:tentative="1">
      <w:start w:val="1"/>
      <w:numFmt w:val="bullet"/>
      <w:lvlText w:val="•"/>
      <w:lvlJc w:val="left"/>
      <w:pPr>
        <w:tabs>
          <w:tab w:val="num" w:pos="5040"/>
        </w:tabs>
        <w:ind w:left="5040" w:hanging="360"/>
      </w:pPr>
      <w:rPr>
        <w:rFonts w:ascii="Times New Roman" w:hAnsi="Times New Roman" w:hint="default"/>
      </w:rPr>
    </w:lvl>
    <w:lvl w:ilvl="7" w:tplc="38403D1C" w:tentative="1">
      <w:start w:val="1"/>
      <w:numFmt w:val="bullet"/>
      <w:lvlText w:val="•"/>
      <w:lvlJc w:val="left"/>
      <w:pPr>
        <w:tabs>
          <w:tab w:val="num" w:pos="5760"/>
        </w:tabs>
        <w:ind w:left="5760" w:hanging="360"/>
      </w:pPr>
      <w:rPr>
        <w:rFonts w:ascii="Times New Roman" w:hAnsi="Times New Roman" w:hint="default"/>
      </w:rPr>
    </w:lvl>
    <w:lvl w:ilvl="8" w:tplc="DFBA898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1CE31AA"/>
    <w:multiLevelType w:val="hybridMultilevel"/>
    <w:tmpl w:val="F858D6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B57617"/>
    <w:multiLevelType w:val="hybridMultilevel"/>
    <w:tmpl w:val="5A34E970"/>
    <w:lvl w:ilvl="0" w:tplc="2814CAD4">
      <w:start w:val="1"/>
      <w:numFmt w:val="bullet"/>
      <w:lvlText w:val="•"/>
      <w:lvlJc w:val="left"/>
      <w:pPr>
        <w:tabs>
          <w:tab w:val="num" w:pos="720"/>
        </w:tabs>
        <w:ind w:left="720" w:hanging="360"/>
      </w:pPr>
      <w:rPr>
        <w:rFonts w:ascii="Times New Roman" w:hAnsi="Times New Roman" w:hint="default"/>
      </w:rPr>
    </w:lvl>
    <w:lvl w:ilvl="1" w:tplc="DC38EF0E" w:tentative="1">
      <w:start w:val="1"/>
      <w:numFmt w:val="bullet"/>
      <w:lvlText w:val="•"/>
      <w:lvlJc w:val="left"/>
      <w:pPr>
        <w:tabs>
          <w:tab w:val="num" w:pos="1440"/>
        </w:tabs>
        <w:ind w:left="1440" w:hanging="360"/>
      </w:pPr>
      <w:rPr>
        <w:rFonts w:ascii="Times New Roman" w:hAnsi="Times New Roman" w:hint="default"/>
      </w:rPr>
    </w:lvl>
    <w:lvl w:ilvl="2" w:tplc="7BB2CD02" w:tentative="1">
      <w:start w:val="1"/>
      <w:numFmt w:val="bullet"/>
      <w:lvlText w:val="•"/>
      <w:lvlJc w:val="left"/>
      <w:pPr>
        <w:tabs>
          <w:tab w:val="num" w:pos="2160"/>
        </w:tabs>
        <w:ind w:left="2160" w:hanging="360"/>
      </w:pPr>
      <w:rPr>
        <w:rFonts w:ascii="Times New Roman" w:hAnsi="Times New Roman" w:hint="default"/>
      </w:rPr>
    </w:lvl>
    <w:lvl w:ilvl="3" w:tplc="5FB86A1C" w:tentative="1">
      <w:start w:val="1"/>
      <w:numFmt w:val="bullet"/>
      <w:lvlText w:val="•"/>
      <w:lvlJc w:val="left"/>
      <w:pPr>
        <w:tabs>
          <w:tab w:val="num" w:pos="2880"/>
        </w:tabs>
        <w:ind w:left="2880" w:hanging="360"/>
      </w:pPr>
      <w:rPr>
        <w:rFonts w:ascii="Times New Roman" w:hAnsi="Times New Roman" w:hint="default"/>
      </w:rPr>
    </w:lvl>
    <w:lvl w:ilvl="4" w:tplc="48E00F74" w:tentative="1">
      <w:start w:val="1"/>
      <w:numFmt w:val="bullet"/>
      <w:lvlText w:val="•"/>
      <w:lvlJc w:val="left"/>
      <w:pPr>
        <w:tabs>
          <w:tab w:val="num" w:pos="3600"/>
        </w:tabs>
        <w:ind w:left="3600" w:hanging="360"/>
      </w:pPr>
      <w:rPr>
        <w:rFonts w:ascii="Times New Roman" w:hAnsi="Times New Roman" w:hint="default"/>
      </w:rPr>
    </w:lvl>
    <w:lvl w:ilvl="5" w:tplc="2D162FAE" w:tentative="1">
      <w:start w:val="1"/>
      <w:numFmt w:val="bullet"/>
      <w:lvlText w:val="•"/>
      <w:lvlJc w:val="left"/>
      <w:pPr>
        <w:tabs>
          <w:tab w:val="num" w:pos="4320"/>
        </w:tabs>
        <w:ind w:left="4320" w:hanging="360"/>
      </w:pPr>
      <w:rPr>
        <w:rFonts w:ascii="Times New Roman" w:hAnsi="Times New Roman" w:hint="default"/>
      </w:rPr>
    </w:lvl>
    <w:lvl w:ilvl="6" w:tplc="AEA6922A" w:tentative="1">
      <w:start w:val="1"/>
      <w:numFmt w:val="bullet"/>
      <w:lvlText w:val="•"/>
      <w:lvlJc w:val="left"/>
      <w:pPr>
        <w:tabs>
          <w:tab w:val="num" w:pos="5040"/>
        </w:tabs>
        <w:ind w:left="5040" w:hanging="360"/>
      </w:pPr>
      <w:rPr>
        <w:rFonts w:ascii="Times New Roman" w:hAnsi="Times New Roman" w:hint="default"/>
      </w:rPr>
    </w:lvl>
    <w:lvl w:ilvl="7" w:tplc="D0B403D4" w:tentative="1">
      <w:start w:val="1"/>
      <w:numFmt w:val="bullet"/>
      <w:lvlText w:val="•"/>
      <w:lvlJc w:val="left"/>
      <w:pPr>
        <w:tabs>
          <w:tab w:val="num" w:pos="5760"/>
        </w:tabs>
        <w:ind w:left="5760" w:hanging="360"/>
      </w:pPr>
      <w:rPr>
        <w:rFonts w:ascii="Times New Roman" w:hAnsi="Times New Roman" w:hint="default"/>
      </w:rPr>
    </w:lvl>
    <w:lvl w:ilvl="8" w:tplc="135CFDD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4930F62"/>
    <w:multiLevelType w:val="hybridMultilevel"/>
    <w:tmpl w:val="CEDA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4112762">
    <w:abstractNumId w:val="3"/>
  </w:num>
  <w:num w:numId="2" w16cid:durableId="777798036">
    <w:abstractNumId w:val="2"/>
  </w:num>
  <w:num w:numId="3" w16cid:durableId="1280919540">
    <w:abstractNumId w:val="0"/>
  </w:num>
  <w:num w:numId="4" w16cid:durableId="10598628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KyMDMwNTEysDQ3MzdQ0lEKTi0uzszPAykwrQUAfcmNmSwAAAA="/>
  </w:docVars>
  <w:rsids>
    <w:rsidRoot w:val="00A407E1"/>
    <w:rsid w:val="0000665D"/>
    <w:rsid w:val="000253F4"/>
    <w:rsid w:val="000272E4"/>
    <w:rsid w:val="00061F9F"/>
    <w:rsid w:val="00067F3F"/>
    <w:rsid w:val="00095361"/>
    <w:rsid w:val="000B3031"/>
    <w:rsid w:val="000C51C0"/>
    <w:rsid w:val="000D0F28"/>
    <w:rsid w:val="000D6DEC"/>
    <w:rsid w:val="000D7029"/>
    <w:rsid w:val="000E05F0"/>
    <w:rsid w:val="000F3FC1"/>
    <w:rsid w:val="001152F0"/>
    <w:rsid w:val="00115612"/>
    <w:rsid w:val="001330D5"/>
    <w:rsid w:val="00137938"/>
    <w:rsid w:val="00160373"/>
    <w:rsid w:val="0019068D"/>
    <w:rsid w:val="00192C33"/>
    <w:rsid w:val="001A4DFB"/>
    <w:rsid w:val="001B05E2"/>
    <w:rsid w:val="001D7EE3"/>
    <w:rsid w:val="001E0F82"/>
    <w:rsid w:val="001E35CB"/>
    <w:rsid w:val="001E3815"/>
    <w:rsid w:val="0020716F"/>
    <w:rsid w:val="0020742A"/>
    <w:rsid w:val="00232D3C"/>
    <w:rsid w:val="00263A26"/>
    <w:rsid w:val="0026708E"/>
    <w:rsid w:val="00275530"/>
    <w:rsid w:val="00285AFF"/>
    <w:rsid w:val="00332A0F"/>
    <w:rsid w:val="00380695"/>
    <w:rsid w:val="003871D5"/>
    <w:rsid w:val="0038737A"/>
    <w:rsid w:val="003925DD"/>
    <w:rsid w:val="00393A8A"/>
    <w:rsid w:val="003A722C"/>
    <w:rsid w:val="003B4A9D"/>
    <w:rsid w:val="003B4E70"/>
    <w:rsid w:val="003F068C"/>
    <w:rsid w:val="00462862"/>
    <w:rsid w:val="00466468"/>
    <w:rsid w:val="00472DB2"/>
    <w:rsid w:val="00475F64"/>
    <w:rsid w:val="004D7676"/>
    <w:rsid w:val="004E245F"/>
    <w:rsid w:val="004E648C"/>
    <w:rsid w:val="004F6B5A"/>
    <w:rsid w:val="00514008"/>
    <w:rsid w:val="00517DC5"/>
    <w:rsid w:val="005469C8"/>
    <w:rsid w:val="00556CFE"/>
    <w:rsid w:val="005730B6"/>
    <w:rsid w:val="00577AE8"/>
    <w:rsid w:val="00594709"/>
    <w:rsid w:val="005A4E50"/>
    <w:rsid w:val="005F1A9E"/>
    <w:rsid w:val="006705FB"/>
    <w:rsid w:val="00670CD2"/>
    <w:rsid w:val="00693CE0"/>
    <w:rsid w:val="006B638F"/>
    <w:rsid w:val="006C3C57"/>
    <w:rsid w:val="006D4331"/>
    <w:rsid w:val="006D5035"/>
    <w:rsid w:val="006F350D"/>
    <w:rsid w:val="00704590"/>
    <w:rsid w:val="007432B6"/>
    <w:rsid w:val="007542D2"/>
    <w:rsid w:val="00767812"/>
    <w:rsid w:val="00785D21"/>
    <w:rsid w:val="00786CBE"/>
    <w:rsid w:val="007B5961"/>
    <w:rsid w:val="007E4723"/>
    <w:rsid w:val="00855909"/>
    <w:rsid w:val="00865122"/>
    <w:rsid w:val="008A0F92"/>
    <w:rsid w:val="008C0E52"/>
    <w:rsid w:val="008E0B85"/>
    <w:rsid w:val="00916DC3"/>
    <w:rsid w:val="00923C87"/>
    <w:rsid w:val="0092424C"/>
    <w:rsid w:val="00957BB9"/>
    <w:rsid w:val="00967081"/>
    <w:rsid w:val="0098253F"/>
    <w:rsid w:val="009A0FCD"/>
    <w:rsid w:val="009A6585"/>
    <w:rsid w:val="009B5207"/>
    <w:rsid w:val="009C4113"/>
    <w:rsid w:val="009F1A2A"/>
    <w:rsid w:val="00A113FB"/>
    <w:rsid w:val="00A20266"/>
    <w:rsid w:val="00A26935"/>
    <w:rsid w:val="00A407E1"/>
    <w:rsid w:val="00A44EBB"/>
    <w:rsid w:val="00A46C66"/>
    <w:rsid w:val="00A51641"/>
    <w:rsid w:val="00A97713"/>
    <w:rsid w:val="00AE4BEE"/>
    <w:rsid w:val="00AE7237"/>
    <w:rsid w:val="00B3034D"/>
    <w:rsid w:val="00B35B13"/>
    <w:rsid w:val="00B46763"/>
    <w:rsid w:val="00B56DA6"/>
    <w:rsid w:val="00B64603"/>
    <w:rsid w:val="00B74417"/>
    <w:rsid w:val="00B807DD"/>
    <w:rsid w:val="00BC12BC"/>
    <w:rsid w:val="00C040CD"/>
    <w:rsid w:val="00C11E75"/>
    <w:rsid w:val="00C209FA"/>
    <w:rsid w:val="00C265EF"/>
    <w:rsid w:val="00C43002"/>
    <w:rsid w:val="00C650E3"/>
    <w:rsid w:val="00C709C9"/>
    <w:rsid w:val="00C721EA"/>
    <w:rsid w:val="00C80955"/>
    <w:rsid w:val="00C90394"/>
    <w:rsid w:val="00D07DB2"/>
    <w:rsid w:val="00D120FB"/>
    <w:rsid w:val="00D24252"/>
    <w:rsid w:val="00D30492"/>
    <w:rsid w:val="00D85C6B"/>
    <w:rsid w:val="00DF615C"/>
    <w:rsid w:val="00E06E6B"/>
    <w:rsid w:val="00E23531"/>
    <w:rsid w:val="00E44095"/>
    <w:rsid w:val="00E71273"/>
    <w:rsid w:val="00EB157F"/>
    <w:rsid w:val="00EF05EF"/>
    <w:rsid w:val="00F27138"/>
    <w:rsid w:val="00F36189"/>
    <w:rsid w:val="00F44AAC"/>
    <w:rsid w:val="00F50487"/>
    <w:rsid w:val="00F81F70"/>
    <w:rsid w:val="00FB4A90"/>
    <w:rsid w:val="00FD34AE"/>
    <w:rsid w:val="00FE3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8341F"/>
  <w15:chartTrackingRefBased/>
  <w15:docId w15:val="{2C8A5972-EA1A-44AA-BB2F-1823E3F6B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4AE"/>
  </w:style>
  <w:style w:type="paragraph" w:styleId="Heading1">
    <w:name w:val="heading 1"/>
    <w:basedOn w:val="Normal"/>
    <w:next w:val="Normal"/>
    <w:link w:val="Heading1Char"/>
    <w:autoRedefine/>
    <w:uiPriority w:val="9"/>
    <w:qFormat/>
    <w:rsid w:val="00786CBE"/>
    <w:pPr>
      <w:keepNext/>
      <w:keepLines/>
      <w:spacing w:before="480" w:after="240"/>
      <w:jc w:val="both"/>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A26935"/>
    <w:pPr>
      <w:keepNext/>
      <w:keepLines/>
      <w:spacing w:before="40" w:after="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CBE"/>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A26935"/>
    <w:rPr>
      <w:rFonts w:ascii="Arial" w:eastAsiaTheme="majorEastAsia" w:hAnsi="Arial" w:cstheme="majorBidi"/>
      <w:b/>
      <w:color w:val="000000" w:themeColor="text1"/>
      <w:sz w:val="24"/>
      <w:szCs w:val="26"/>
    </w:rPr>
  </w:style>
  <w:style w:type="paragraph" w:styleId="ListParagraph">
    <w:name w:val="List Paragraph"/>
    <w:basedOn w:val="Normal"/>
    <w:uiPriority w:val="34"/>
    <w:qFormat/>
    <w:rsid w:val="00C040CD"/>
    <w:pPr>
      <w:ind w:left="720"/>
      <w:contextualSpacing/>
    </w:pPr>
  </w:style>
  <w:style w:type="table" w:styleId="TableGrid">
    <w:name w:val="Table Grid"/>
    <w:basedOn w:val="TableNormal"/>
    <w:uiPriority w:val="39"/>
    <w:rsid w:val="001906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B4A9D"/>
    <w:rPr>
      <w:b/>
      <w:bCs/>
    </w:rPr>
  </w:style>
  <w:style w:type="paragraph" w:styleId="NoSpacing">
    <w:name w:val="No Spacing"/>
    <w:link w:val="NoSpacingChar"/>
    <w:uiPriority w:val="1"/>
    <w:qFormat/>
    <w:rsid w:val="00C90394"/>
    <w:pPr>
      <w:spacing w:after="0" w:line="240" w:lineRule="auto"/>
    </w:pPr>
  </w:style>
  <w:style w:type="character" w:styleId="Hyperlink">
    <w:name w:val="Hyperlink"/>
    <w:basedOn w:val="DefaultParagraphFont"/>
    <w:uiPriority w:val="99"/>
    <w:unhideWhenUsed/>
    <w:rsid w:val="0020716F"/>
    <w:rPr>
      <w:color w:val="0563C1" w:themeColor="hyperlink"/>
      <w:u w:val="single"/>
    </w:rPr>
  </w:style>
  <w:style w:type="character" w:customStyle="1" w:styleId="NoSpacingChar">
    <w:name w:val="No Spacing Char"/>
    <w:basedOn w:val="DefaultParagraphFont"/>
    <w:link w:val="NoSpacing"/>
    <w:uiPriority w:val="1"/>
    <w:rsid w:val="00855909"/>
  </w:style>
  <w:style w:type="paragraph" w:styleId="Header">
    <w:name w:val="header"/>
    <w:basedOn w:val="Normal"/>
    <w:link w:val="HeaderChar"/>
    <w:uiPriority w:val="99"/>
    <w:unhideWhenUsed/>
    <w:rsid w:val="00786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CBE"/>
  </w:style>
  <w:style w:type="paragraph" w:styleId="Footer">
    <w:name w:val="footer"/>
    <w:basedOn w:val="Normal"/>
    <w:link w:val="FooterChar"/>
    <w:uiPriority w:val="99"/>
    <w:unhideWhenUsed/>
    <w:rsid w:val="00786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CBE"/>
  </w:style>
  <w:style w:type="paragraph" w:styleId="TOCHeading">
    <w:name w:val="TOC Heading"/>
    <w:basedOn w:val="Heading1"/>
    <w:next w:val="Normal"/>
    <w:uiPriority w:val="39"/>
    <w:unhideWhenUsed/>
    <w:qFormat/>
    <w:rsid w:val="00A26935"/>
    <w:pPr>
      <w:spacing w:before="240" w:after="0"/>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26935"/>
    <w:pPr>
      <w:spacing w:after="100"/>
    </w:pPr>
  </w:style>
  <w:style w:type="paragraph" w:styleId="TOC2">
    <w:name w:val="toc 2"/>
    <w:basedOn w:val="Normal"/>
    <w:next w:val="Normal"/>
    <w:autoRedefine/>
    <w:uiPriority w:val="39"/>
    <w:unhideWhenUsed/>
    <w:rsid w:val="00A2693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6307339">
      <w:bodyDiv w:val="1"/>
      <w:marLeft w:val="0"/>
      <w:marRight w:val="0"/>
      <w:marTop w:val="0"/>
      <w:marBottom w:val="0"/>
      <w:divBdr>
        <w:top w:val="none" w:sz="0" w:space="0" w:color="auto"/>
        <w:left w:val="none" w:sz="0" w:space="0" w:color="auto"/>
        <w:bottom w:val="none" w:sz="0" w:space="0" w:color="auto"/>
        <w:right w:val="none" w:sz="0" w:space="0" w:color="auto"/>
      </w:divBdr>
      <w:divsChild>
        <w:div w:id="603808745">
          <w:marLeft w:val="547"/>
          <w:marRight w:val="0"/>
          <w:marTop w:val="0"/>
          <w:marBottom w:val="0"/>
          <w:divBdr>
            <w:top w:val="none" w:sz="0" w:space="0" w:color="auto"/>
            <w:left w:val="none" w:sz="0" w:space="0" w:color="auto"/>
            <w:bottom w:val="none" w:sz="0" w:space="0" w:color="auto"/>
            <w:right w:val="none" w:sz="0" w:space="0" w:color="auto"/>
          </w:divBdr>
        </w:div>
      </w:divsChild>
    </w:div>
    <w:div w:id="1979916475">
      <w:bodyDiv w:val="1"/>
      <w:marLeft w:val="0"/>
      <w:marRight w:val="0"/>
      <w:marTop w:val="0"/>
      <w:marBottom w:val="0"/>
      <w:divBdr>
        <w:top w:val="none" w:sz="0" w:space="0" w:color="auto"/>
        <w:left w:val="none" w:sz="0" w:space="0" w:color="auto"/>
        <w:bottom w:val="none" w:sz="0" w:space="0" w:color="auto"/>
        <w:right w:val="none" w:sz="0" w:space="0" w:color="auto"/>
      </w:divBdr>
      <w:divsChild>
        <w:div w:id="173789851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www.premierinn.com/gb/en/home.html"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www.statista.com/statistics/511372/total-revenue-whitbread-united-kingdom-uk/"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photos.mandarinoriental.com/is/content/MandarinOriental/corporate-22arMOI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andarinoriental.com/en/our-company/sustainability" TargetMode="External"/><Relationship Id="rId20" Type="http://schemas.openxmlformats.org/officeDocument/2006/relationships/hyperlink" Target="https://www.premierinn.com/content/dam/pi/websites/desktop/why/for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andarinoriental.com/en/paris/placevendome/?src=ps.brand.mopar.ggl&amp;content_id" TargetMode="External"/><Relationship Id="rId23" Type="http://schemas.openxmlformats.org/officeDocument/2006/relationships/hyperlink" Target="https://www.theguardian.com/business/2023/apr/25/premier-inn-whitbread-pre-covid-profits-deals" TargetMode="External"/><Relationship Id="rId10" Type="http://schemas.openxmlformats.org/officeDocument/2006/relationships/diagramData" Target="diagrams/data1.xml"/><Relationship Id="rId19" Type="http://schemas.openxmlformats.org/officeDocument/2006/relationships/hyperlink" Target="https://www.whitbread.co.uk/sustainability/"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simons.berkeley.edu/room-reservations"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23DC7D4-EB80-4623-9FEC-44555B616BCD}" type="doc">
      <dgm:prSet loTypeId="urn:microsoft.com/office/officeart/2009/3/layout/PlusandMinus" loCatId="relationship" qsTypeId="urn:microsoft.com/office/officeart/2005/8/quickstyle/simple1" qsCatId="simple" csTypeId="urn:microsoft.com/office/officeart/2005/8/colors/accent1_2" csCatId="accent1" phldr="1"/>
      <dgm:spPr/>
      <dgm:t>
        <a:bodyPr/>
        <a:lstStyle/>
        <a:p>
          <a:endParaRPr lang="en-US"/>
        </a:p>
      </dgm:t>
    </dgm:pt>
    <dgm:pt modelId="{61589DD9-D7A8-4328-A551-2D15BAE02CAB}">
      <dgm:prSet phldrT="[Text]" custT="1"/>
      <dgm:spPr/>
      <dgm:t>
        <a:bodyPr/>
        <a:lstStyle/>
        <a:p>
          <a:pPr algn="l"/>
          <a:r>
            <a:rPr lang="en-GB" sz="1200" b="1">
              <a:latin typeface="Arial" panose="020B0604020202020204" pitchFamily="34" charset="0"/>
              <a:cs typeface="Arial" panose="020B0604020202020204" pitchFamily="34" charset="0"/>
            </a:rPr>
            <a:t>Mandarin Oriental Hotel Group</a:t>
          </a:r>
        </a:p>
        <a:p>
          <a:pPr algn="l"/>
          <a:r>
            <a:rPr lang="en-US" sz="1200" b="1">
              <a:latin typeface="Arial" panose="020B0604020202020204" pitchFamily="34" charset="0"/>
              <a:cs typeface="Arial" panose="020B0604020202020204" pitchFamily="34" charset="0"/>
            </a:rPr>
            <a:t>Strategies for Pricing: </a:t>
          </a:r>
        </a:p>
        <a:p>
          <a:pPr algn="just"/>
          <a:r>
            <a:rPr lang="en-US" sz="1200" b="0">
              <a:latin typeface="Arial" panose="020B0604020202020204" pitchFamily="34" charset="0"/>
              <a:cs typeface="Arial" panose="020B0604020202020204" pitchFamily="34" charset="0"/>
            </a:rPr>
            <a:t>Mandarin Oriental adjusts service charges and hotel prices using dynamic pricing strategies in response to variations in demand and seasonality. This tactic maximises revenue generation while ensuring competitiveness in the premium market.</a:t>
          </a:r>
          <a:endParaRPr lang="en-US" sz="1200" b="1">
            <a:latin typeface="Arial" panose="020B0604020202020204" pitchFamily="34" charset="0"/>
            <a:cs typeface="Arial" panose="020B0604020202020204" pitchFamily="34" charset="0"/>
          </a:endParaRPr>
        </a:p>
        <a:p>
          <a:pPr algn="l"/>
          <a:r>
            <a:rPr lang="en-US" sz="1200" b="1">
              <a:latin typeface="Arial" panose="020B0604020202020204" pitchFamily="34" charset="0"/>
              <a:cs typeface="Arial" panose="020B0604020202020204" pitchFamily="34" charset="0"/>
            </a:rPr>
            <a:t>Measures for Cost Control:</a:t>
          </a:r>
        </a:p>
        <a:p>
          <a:pPr algn="just"/>
          <a:r>
            <a:rPr lang="en-US" sz="1200" b="1">
              <a:latin typeface="Arial" panose="020B0604020202020204" pitchFamily="34" charset="0"/>
              <a:cs typeface="Arial" panose="020B0604020202020204" pitchFamily="34" charset="0"/>
            </a:rPr>
            <a:t> </a:t>
          </a:r>
          <a:r>
            <a:rPr lang="en-US" sz="1200" b="0">
              <a:latin typeface="Arial" panose="020B0604020202020204" pitchFamily="34" charset="0"/>
              <a:cs typeface="Arial" panose="020B0604020202020204" pitchFamily="34" charset="0"/>
            </a:rPr>
            <a:t>The group maintains service quality while increasing profit margins through the implementation of stringent cost management processes.</a:t>
          </a:r>
        </a:p>
        <a:p>
          <a:pPr algn="just"/>
          <a:r>
            <a:rPr lang="en-US" sz="1200" b="1">
              <a:latin typeface="Arial" panose="020B0604020202020204" pitchFamily="34" charset="0"/>
              <a:cs typeface="Arial" panose="020B0604020202020204" pitchFamily="34" charset="0"/>
            </a:rPr>
            <a:t>Customer Relationship Management (CRM): </a:t>
          </a:r>
        </a:p>
        <a:p>
          <a:pPr algn="just"/>
          <a:r>
            <a:rPr lang="en-US" sz="1200" b="0">
              <a:latin typeface="Arial" panose="020B0604020202020204" pitchFamily="34" charset="0"/>
              <a:cs typeface="Arial" panose="020B0604020202020204" pitchFamily="34" charset="0"/>
            </a:rPr>
            <a:t>Mandarin Oriental enhances income streams by leveraging CRM solutions to customise guest experiences, foster loyalty, and boost repeat business (</a:t>
          </a:r>
          <a:r>
            <a:rPr lang="en-GB" sz="1200">
              <a:latin typeface="Arial" panose="020B0604020202020204" pitchFamily="34" charset="0"/>
              <a:cs typeface="Arial" panose="020B0604020202020204" pitchFamily="34" charset="0"/>
            </a:rPr>
            <a:t>Hua and Liu. 2021)</a:t>
          </a:r>
          <a:r>
            <a:rPr lang="en-US" sz="1200" b="0">
              <a:latin typeface="Arial" panose="020B0604020202020204" pitchFamily="34" charset="0"/>
              <a:cs typeface="Arial" panose="020B0604020202020204" pitchFamily="34" charset="0"/>
            </a:rPr>
            <a:t>.</a:t>
          </a:r>
        </a:p>
      </dgm:t>
    </dgm:pt>
    <dgm:pt modelId="{1A43F93F-D9AF-46C3-B2D5-6EBB73770FA0}" type="parTrans" cxnId="{42C8D356-79D1-4BF5-AC5F-FA13B11BEEE1}">
      <dgm:prSet/>
      <dgm:spPr/>
      <dgm:t>
        <a:bodyPr/>
        <a:lstStyle/>
        <a:p>
          <a:endParaRPr lang="en-US"/>
        </a:p>
      </dgm:t>
    </dgm:pt>
    <dgm:pt modelId="{FF65CD0E-8636-4012-9309-65AE277ED00D}" type="sibTrans" cxnId="{42C8D356-79D1-4BF5-AC5F-FA13B11BEEE1}">
      <dgm:prSet/>
      <dgm:spPr/>
      <dgm:t>
        <a:bodyPr/>
        <a:lstStyle/>
        <a:p>
          <a:endParaRPr lang="en-US"/>
        </a:p>
      </dgm:t>
    </dgm:pt>
    <dgm:pt modelId="{EE699CE5-6445-4C40-9301-90D04C5C81CB}">
      <dgm:prSet phldrT="[Text]" custT="1"/>
      <dgm:spPr/>
      <dgm:t>
        <a:bodyPr/>
        <a:lstStyle/>
        <a:p>
          <a:endParaRPr lang="en-US"/>
        </a:p>
      </dgm:t>
    </dgm:pt>
    <dgm:pt modelId="{CCC0E8F4-3DAC-468D-9186-93CC007C7B6C}" type="parTrans" cxnId="{9C539986-9E6F-4740-B8AA-D73D31F1CC0A}">
      <dgm:prSet/>
      <dgm:spPr/>
      <dgm:t>
        <a:bodyPr/>
        <a:lstStyle/>
        <a:p>
          <a:endParaRPr lang="en-US"/>
        </a:p>
      </dgm:t>
    </dgm:pt>
    <dgm:pt modelId="{871C2CA8-D234-474A-96AA-9A926F1D256E}" type="sibTrans" cxnId="{9C539986-9E6F-4740-B8AA-D73D31F1CC0A}">
      <dgm:prSet/>
      <dgm:spPr/>
      <dgm:t>
        <a:bodyPr/>
        <a:lstStyle/>
        <a:p>
          <a:endParaRPr lang="en-US"/>
        </a:p>
      </dgm:t>
    </dgm:pt>
    <dgm:pt modelId="{1BE49663-1007-403A-B951-8B0CC5804515}">
      <dgm:prSet phldrT="[Text]" custT="1"/>
      <dgm:spPr/>
      <dgm:t>
        <a:bodyPr/>
        <a:lstStyle/>
        <a:p>
          <a:pPr algn="l"/>
          <a:r>
            <a:rPr lang="en-US" sz="1200" b="1">
              <a:latin typeface="Arial" panose="020B0604020202020204" pitchFamily="34" charset="0"/>
              <a:cs typeface="Arial" panose="020B0604020202020204" pitchFamily="34" charset="0"/>
            </a:rPr>
            <a:t>Primmer Inn Hotel </a:t>
          </a:r>
        </a:p>
        <a:p>
          <a:pPr algn="l"/>
          <a:r>
            <a:rPr lang="en-US" sz="1200" b="1">
              <a:latin typeface="Arial" panose="020B0604020202020204" pitchFamily="34" charset="0"/>
              <a:cs typeface="Arial" panose="020B0604020202020204" pitchFamily="34" charset="0"/>
            </a:rPr>
            <a:t>Economies of Scale:</a:t>
          </a:r>
        </a:p>
        <a:p>
          <a:pPr algn="just"/>
          <a:r>
            <a:rPr lang="en-US" sz="1200" b="0">
              <a:latin typeface="Arial" panose="020B0604020202020204" pitchFamily="34" charset="0"/>
              <a:cs typeface="Arial" panose="020B0604020202020204" pitchFamily="34" charset="0"/>
            </a:rPr>
            <a:t>Premier Inn uses economies of scale to provide consistent operations across all of its sites, boost operational effectiveness, and reduce costs.</a:t>
          </a:r>
          <a:r>
            <a:rPr lang="en-US" sz="1200" b="1">
              <a:latin typeface="Arial" panose="020B0604020202020204" pitchFamily="34" charset="0"/>
              <a:cs typeface="Arial" panose="020B0604020202020204" pitchFamily="34" charset="0"/>
            </a:rPr>
            <a:t>
Optimisation of Distribution Channels: </a:t>
          </a:r>
        </a:p>
        <a:p>
          <a:pPr algn="just"/>
          <a:r>
            <a:rPr lang="en-US" sz="1200" b="0">
              <a:latin typeface="Arial" panose="020B0604020202020204" pitchFamily="34" charset="0"/>
              <a:cs typeface="Arial" panose="020B0604020202020204" pitchFamily="34" charset="0"/>
            </a:rPr>
            <a:t>The hotel company purposefully works with online travel agencies (OTAs) and launches digital marketing initiatives to increase its online visibility, generate direct bookings, and save distribution expenses.</a:t>
          </a:r>
          <a:r>
            <a:rPr lang="en-US" sz="1200" b="1">
              <a:latin typeface="Arial" panose="020B0604020202020204" pitchFamily="34" charset="0"/>
              <a:cs typeface="Arial" panose="020B0604020202020204" pitchFamily="34" charset="0"/>
            </a:rPr>
            <a:t>
Differentiation of Products:  </a:t>
          </a:r>
        </a:p>
        <a:p>
          <a:pPr algn="just"/>
          <a:r>
            <a:rPr lang="en-US" sz="1200" b="0">
              <a:latin typeface="Arial" panose="020B0604020202020204" pitchFamily="34" charset="0"/>
              <a:cs typeface="Arial" panose="020B0604020202020204" pitchFamily="34" charset="0"/>
            </a:rPr>
            <a:t>Premier Inn places a high priority on value-added services and amenities that increase guest satisfaction and revenue in order to differentiate itself from competitors in the value market (John. 2021).</a:t>
          </a:r>
        </a:p>
      </dgm:t>
    </dgm:pt>
    <dgm:pt modelId="{C2BBC044-CE17-4F74-A0D1-EFB7AD70A18A}" type="parTrans" cxnId="{D7027342-A606-4E17-913B-D7D1B053B42D}">
      <dgm:prSet/>
      <dgm:spPr/>
      <dgm:t>
        <a:bodyPr/>
        <a:lstStyle/>
        <a:p>
          <a:endParaRPr lang="en-US"/>
        </a:p>
      </dgm:t>
    </dgm:pt>
    <dgm:pt modelId="{921A51C7-6208-4673-B691-4452ECD352C3}" type="sibTrans" cxnId="{D7027342-A606-4E17-913B-D7D1B053B42D}">
      <dgm:prSet/>
      <dgm:spPr/>
      <dgm:t>
        <a:bodyPr/>
        <a:lstStyle/>
        <a:p>
          <a:endParaRPr lang="en-US"/>
        </a:p>
      </dgm:t>
    </dgm:pt>
    <dgm:pt modelId="{6AA42856-67A5-49FB-9827-D0F3F464E59A}">
      <dgm:prSet phldrT="[Text]" custT="1"/>
      <dgm:spPr/>
      <dgm:t>
        <a:bodyPr/>
        <a:lstStyle/>
        <a:p>
          <a:endParaRPr lang="en-US" sz="1200" b="1">
            <a:latin typeface="Arial" panose="020B0604020202020204" pitchFamily="34" charset="0"/>
            <a:cs typeface="Arial" panose="020B0604020202020204" pitchFamily="34" charset="0"/>
          </a:endParaRPr>
        </a:p>
      </dgm:t>
    </dgm:pt>
    <dgm:pt modelId="{3288C1E4-5D6A-4ECA-8A1D-2B41DF6DC943}" type="parTrans" cxnId="{20EEEF27-B726-4A34-9D02-59AE99003D97}">
      <dgm:prSet/>
      <dgm:spPr/>
      <dgm:t>
        <a:bodyPr/>
        <a:lstStyle/>
        <a:p>
          <a:endParaRPr lang="en-US"/>
        </a:p>
      </dgm:t>
    </dgm:pt>
    <dgm:pt modelId="{4EBCB88F-0B2F-49F0-8B57-938A0D771EC9}" type="sibTrans" cxnId="{20EEEF27-B726-4A34-9D02-59AE99003D97}">
      <dgm:prSet/>
      <dgm:spPr/>
      <dgm:t>
        <a:bodyPr/>
        <a:lstStyle/>
        <a:p>
          <a:endParaRPr lang="en-US"/>
        </a:p>
      </dgm:t>
    </dgm:pt>
    <dgm:pt modelId="{3AF8428D-D575-48C0-821F-287A7EB96D46}">
      <dgm:prSet/>
      <dgm:spPr/>
      <dgm:t>
        <a:bodyPr/>
        <a:lstStyle/>
        <a:p>
          <a:endParaRPr lang="en-US"/>
        </a:p>
      </dgm:t>
    </dgm:pt>
    <dgm:pt modelId="{73946EE3-AF1E-4517-95D6-D60CAA5CF447}" type="parTrans" cxnId="{745F6825-0B40-45EC-95A5-345559877BD7}">
      <dgm:prSet/>
      <dgm:spPr/>
      <dgm:t>
        <a:bodyPr/>
        <a:lstStyle/>
        <a:p>
          <a:endParaRPr lang="en-US"/>
        </a:p>
      </dgm:t>
    </dgm:pt>
    <dgm:pt modelId="{89098D7E-A418-42D5-8CD2-D5C64D531DD8}" type="sibTrans" cxnId="{745F6825-0B40-45EC-95A5-345559877BD7}">
      <dgm:prSet/>
      <dgm:spPr/>
      <dgm:t>
        <a:bodyPr/>
        <a:lstStyle/>
        <a:p>
          <a:endParaRPr lang="en-US"/>
        </a:p>
      </dgm:t>
    </dgm:pt>
    <dgm:pt modelId="{4F743D98-91D7-478F-9C29-3B1A9CC73644}" type="pres">
      <dgm:prSet presAssocID="{223DC7D4-EB80-4623-9FEC-44555B616BCD}" presName="Name0" presStyleCnt="0">
        <dgm:presLayoutVars>
          <dgm:chMax val="2"/>
          <dgm:chPref val="2"/>
          <dgm:dir/>
          <dgm:animOne/>
          <dgm:resizeHandles val="exact"/>
        </dgm:presLayoutVars>
      </dgm:prSet>
      <dgm:spPr/>
    </dgm:pt>
    <dgm:pt modelId="{D3AD0C73-9649-48B2-95D4-0350CD5E4AFB}" type="pres">
      <dgm:prSet presAssocID="{223DC7D4-EB80-4623-9FEC-44555B616BCD}" presName="Background" presStyleLbl="bgImgPlace1" presStyleIdx="0" presStyleCnt="1" custScaleX="114943" custScaleY="161230" custLinFactNeighborX="2421" custLinFactNeighborY="1929"/>
      <dgm:spPr/>
    </dgm:pt>
    <dgm:pt modelId="{FDFA860D-1481-4DFD-A59B-0A1CE1E68D6E}" type="pres">
      <dgm:prSet presAssocID="{223DC7D4-EB80-4623-9FEC-44555B616BCD}" presName="ParentText1" presStyleLbl="revTx" presStyleIdx="0" presStyleCnt="2" custScaleX="108302" custScaleY="176084" custLinFactNeighborX="-15307" custLinFactNeighborY="-3866">
        <dgm:presLayoutVars>
          <dgm:chMax val="0"/>
          <dgm:chPref val="0"/>
          <dgm:bulletEnabled val="1"/>
        </dgm:presLayoutVars>
      </dgm:prSet>
      <dgm:spPr/>
    </dgm:pt>
    <dgm:pt modelId="{2432CFB1-1111-4BC9-A556-B9D70227DFCA}" type="pres">
      <dgm:prSet presAssocID="{223DC7D4-EB80-4623-9FEC-44555B616BCD}" presName="ParentText2" presStyleLbl="revTx" presStyleIdx="1" presStyleCnt="2" custScaleX="106898" custScaleY="181238" custLinFactNeighborX="11348" custLinFactNeighborY="1">
        <dgm:presLayoutVars>
          <dgm:chMax val="0"/>
          <dgm:chPref val="0"/>
          <dgm:bulletEnabled val="1"/>
        </dgm:presLayoutVars>
      </dgm:prSet>
      <dgm:spPr/>
    </dgm:pt>
    <dgm:pt modelId="{B0CE89D5-7650-4B8D-A173-60639837FE32}" type="pres">
      <dgm:prSet presAssocID="{223DC7D4-EB80-4623-9FEC-44555B616BCD}" presName="Plus" presStyleLbl="alignNode1" presStyleIdx="0" presStyleCnt="2" custFlipVert="0" custFlipHor="1" custScaleX="37292" custScaleY="8844" custLinFactNeighborX="12392" custLinFactNeighborY="-88199"/>
      <dgm:spPr/>
    </dgm:pt>
    <dgm:pt modelId="{5203CB0B-5BCC-419B-9D88-C5C6D90E5590}" type="pres">
      <dgm:prSet presAssocID="{223DC7D4-EB80-4623-9FEC-44555B616BCD}" presName="Minus" presStyleLbl="alignNode1" presStyleIdx="1" presStyleCnt="2" custFlipVert="0" custFlipHor="0" custScaleX="4647" custScaleY="62973" custLinFactY="-100575" custLinFactNeighborX="35625" custLinFactNeighborY="-200000"/>
      <dgm:spPr/>
    </dgm:pt>
    <dgm:pt modelId="{5679ACD2-04CB-4A31-A3AA-FA38D48284A6}" type="pres">
      <dgm:prSet presAssocID="{223DC7D4-EB80-4623-9FEC-44555B616BCD}" presName="Divider" presStyleLbl="parChTrans1D1" presStyleIdx="0" presStyleCnt="1"/>
      <dgm:spPr/>
    </dgm:pt>
  </dgm:ptLst>
  <dgm:cxnLst>
    <dgm:cxn modelId="{745F6825-0B40-45EC-95A5-345559877BD7}" srcId="{223DC7D4-EB80-4623-9FEC-44555B616BCD}" destId="{3AF8428D-D575-48C0-821F-287A7EB96D46}" srcOrd="4" destOrd="0" parTransId="{73946EE3-AF1E-4517-95D6-D60CAA5CF447}" sibTransId="{89098D7E-A418-42D5-8CD2-D5C64D531DD8}"/>
    <dgm:cxn modelId="{20EEEF27-B726-4A34-9D02-59AE99003D97}" srcId="{223DC7D4-EB80-4623-9FEC-44555B616BCD}" destId="{6AA42856-67A5-49FB-9827-D0F3F464E59A}" srcOrd="2" destOrd="0" parTransId="{3288C1E4-5D6A-4ECA-8A1D-2B41DF6DC943}" sibTransId="{4EBCB88F-0B2F-49F0-8B57-938A0D771EC9}"/>
    <dgm:cxn modelId="{DB5BF03D-2BE4-440D-9E2B-18558E986DD6}" type="presOf" srcId="{223DC7D4-EB80-4623-9FEC-44555B616BCD}" destId="{4F743D98-91D7-478F-9C29-3B1A9CC73644}" srcOrd="0" destOrd="0" presId="urn:microsoft.com/office/officeart/2009/3/layout/PlusandMinus"/>
    <dgm:cxn modelId="{D7027342-A606-4E17-913B-D7D1B053B42D}" srcId="{223DC7D4-EB80-4623-9FEC-44555B616BCD}" destId="{1BE49663-1007-403A-B951-8B0CC5804515}" srcOrd="1" destOrd="0" parTransId="{C2BBC044-CE17-4F74-A0D1-EFB7AD70A18A}" sibTransId="{921A51C7-6208-4673-B691-4452ECD352C3}"/>
    <dgm:cxn modelId="{42C8D356-79D1-4BF5-AC5F-FA13B11BEEE1}" srcId="{223DC7D4-EB80-4623-9FEC-44555B616BCD}" destId="{61589DD9-D7A8-4328-A551-2D15BAE02CAB}" srcOrd="0" destOrd="0" parTransId="{1A43F93F-D9AF-46C3-B2D5-6EBB73770FA0}" sibTransId="{FF65CD0E-8636-4012-9309-65AE277ED00D}"/>
    <dgm:cxn modelId="{9C539986-9E6F-4740-B8AA-D73D31F1CC0A}" srcId="{223DC7D4-EB80-4623-9FEC-44555B616BCD}" destId="{EE699CE5-6445-4C40-9301-90D04C5C81CB}" srcOrd="3" destOrd="0" parTransId="{CCC0E8F4-3DAC-468D-9186-93CC007C7B6C}" sibTransId="{871C2CA8-D234-474A-96AA-9A926F1D256E}"/>
    <dgm:cxn modelId="{EEFCF486-D550-45D6-AE35-3A9CAA026B5B}" type="presOf" srcId="{1BE49663-1007-403A-B951-8B0CC5804515}" destId="{2432CFB1-1111-4BC9-A556-B9D70227DFCA}" srcOrd="0" destOrd="0" presId="urn:microsoft.com/office/officeart/2009/3/layout/PlusandMinus"/>
    <dgm:cxn modelId="{3CAA91B9-B5DF-40AF-B5B4-6B5DE92EAFC9}" type="presOf" srcId="{61589DD9-D7A8-4328-A551-2D15BAE02CAB}" destId="{FDFA860D-1481-4DFD-A59B-0A1CE1E68D6E}" srcOrd="0" destOrd="0" presId="urn:microsoft.com/office/officeart/2009/3/layout/PlusandMinus"/>
    <dgm:cxn modelId="{98BE432B-AABD-4CA6-AC2E-A68F0B2C8ED6}" type="presParOf" srcId="{4F743D98-91D7-478F-9C29-3B1A9CC73644}" destId="{D3AD0C73-9649-48B2-95D4-0350CD5E4AFB}" srcOrd="0" destOrd="0" presId="urn:microsoft.com/office/officeart/2009/3/layout/PlusandMinus"/>
    <dgm:cxn modelId="{D8459430-7C7B-4BFD-B293-435C23B3A8E5}" type="presParOf" srcId="{4F743D98-91D7-478F-9C29-3B1A9CC73644}" destId="{FDFA860D-1481-4DFD-A59B-0A1CE1E68D6E}" srcOrd="1" destOrd="0" presId="urn:microsoft.com/office/officeart/2009/3/layout/PlusandMinus"/>
    <dgm:cxn modelId="{F7BB74A7-7F32-49E8-9C70-F0CF5ACF2FD9}" type="presParOf" srcId="{4F743D98-91D7-478F-9C29-3B1A9CC73644}" destId="{2432CFB1-1111-4BC9-A556-B9D70227DFCA}" srcOrd="2" destOrd="0" presId="urn:microsoft.com/office/officeart/2009/3/layout/PlusandMinus"/>
    <dgm:cxn modelId="{D1002E64-12E3-4BC4-805F-1EEDFB552AD0}" type="presParOf" srcId="{4F743D98-91D7-478F-9C29-3B1A9CC73644}" destId="{B0CE89D5-7650-4B8D-A173-60639837FE32}" srcOrd="3" destOrd="0" presId="urn:microsoft.com/office/officeart/2009/3/layout/PlusandMinus"/>
    <dgm:cxn modelId="{17094A32-4068-4BE4-9CDE-BB7D5C67DF53}" type="presParOf" srcId="{4F743D98-91D7-478F-9C29-3B1A9CC73644}" destId="{5203CB0B-5BCC-419B-9D88-C5C6D90E5590}" srcOrd="4" destOrd="0" presId="urn:microsoft.com/office/officeart/2009/3/layout/PlusandMinus"/>
    <dgm:cxn modelId="{B52AAF67-EE16-4D86-8D77-5163C28E6EEB}" type="presParOf" srcId="{4F743D98-91D7-478F-9C29-3B1A9CC73644}" destId="{5679ACD2-04CB-4A31-A3AA-FA38D48284A6}" srcOrd="5" destOrd="0" presId="urn:microsoft.com/office/officeart/2009/3/layout/PlusandMinus"/>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AD0C73-9649-48B2-95D4-0350CD5E4AFB}">
      <dsp:nvSpPr>
        <dsp:cNvPr id="0" name=""/>
        <dsp:cNvSpPr/>
      </dsp:nvSpPr>
      <dsp:spPr>
        <a:xfrm>
          <a:off x="-12" y="311280"/>
          <a:ext cx="5981724" cy="4336178"/>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DFA860D-1481-4DFD-A59B-0A1CE1E68D6E}">
      <dsp:nvSpPr>
        <dsp:cNvPr id="0" name=""/>
        <dsp:cNvSpPr/>
      </dsp:nvSpPr>
      <dsp:spPr>
        <a:xfrm>
          <a:off x="74111" y="433094"/>
          <a:ext cx="2617233" cy="405130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marL="0" lvl="0" indent="0" algn="l"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Mandarin Oriental Hotel Group</a:t>
          </a:r>
        </a:p>
        <a:p>
          <a:pPr marL="0" lvl="0" indent="0" algn="l"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Strategies for Pricing: </a:t>
          </a:r>
        </a:p>
        <a:p>
          <a:pPr marL="0" lvl="0" indent="0" algn="just" defTabSz="533400">
            <a:lnSpc>
              <a:spcPct val="90000"/>
            </a:lnSpc>
            <a:spcBef>
              <a:spcPct val="0"/>
            </a:spcBef>
            <a:spcAft>
              <a:spcPct val="35000"/>
            </a:spcAft>
            <a:buNone/>
          </a:pPr>
          <a:r>
            <a:rPr lang="en-US" sz="1200" b="0" kern="1200">
              <a:latin typeface="Arial" panose="020B0604020202020204" pitchFamily="34" charset="0"/>
              <a:cs typeface="Arial" panose="020B0604020202020204" pitchFamily="34" charset="0"/>
            </a:rPr>
            <a:t>Mandarin Oriental adjusts service charges and hotel prices using dynamic pricing strategies in response to variations in demand and seasonality. This tactic maximises revenue generation while ensuring competitiveness in the premium market.</a:t>
          </a:r>
          <a:endParaRPr lang="en-US" sz="1200" b="1" kern="1200">
            <a:latin typeface="Arial" panose="020B0604020202020204" pitchFamily="34" charset="0"/>
            <a:cs typeface="Arial" panose="020B0604020202020204" pitchFamily="34" charset="0"/>
          </a:endParaRPr>
        </a:p>
        <a:p>
          <a:pPr marL="0" lvl="0" indent="0" algn="l"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Measures for Cost Control:</a:t>
          </a:r>
        </a:p>
        <a:p>
          <a:pPr marL="0" lvl="0" indent="0" algn="just"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 </a:t>
          </a:r>
          <a:r>
            <a:rPr lang="en-US" sz="1200" b="0" kern="1200">
              <a:latin typeface="Arial" panose="020B0604020202020204" pitchFamily="34" charset="0"/>
              <a:cs typeface="Arial" panose="020B0604020202020204" pitchFamily="34" charset="0"/>
            </a:rPr>
            <a:t>The group maintains service quality while increasing profit margins through the implementation of stringent cost management processes.</a:t>
          </a:r>
        </a:p>
        <a:p>
          <a:pPr marL="0" lvl="0" indent="0" algn="just"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Customer Relationship Management (CRM): </a:t>
          </a:r>
        </a:p>
        <a:p>
          <a:pPr marL="0" lvl="0" indent="0" algn="just" defTabSz="533400">
            <a:lnSpc>
              <a:spcPct val="90000"/>
            </a:lnSpc>
            <a:spcBef>
              <a:spcPct val="0"/>
            </a:spcBef>
            <a:spcAft>
              <a:spcPct val="35000"/>
            </a:spcAft>
            <a:buNone/>
          </a:pPr>
          <a:r>
            <a:rPr lang="en-US" sz="1200" b="0" kern="1200">
              <a:latin typeface="Arial" panose="020B0604020202020204" pitchFamily="34" charset="0"/>
              <a:cs typeface="Arial" panose="020B0604020202020204" pitchFamily="34" charset="0"/>
            </a:rPr>
            <a:t>Mandarin Oriental enhances income streams by leveraging CRM solutions to customise guest experiences, foster loyalty, and boost repeat business (</a:t>
          </a:r>
          <a:r>
            <a:rPr lang="en-GB" sz="1200" kern="1200">
              <a:latin typeface="Arial" panose="020B0604020202020204" pitchFamily="34" charset="0"/>
              <a:cs typeface="Arial" panose="020B0604020202020204" pitchFamily="34" charset="0"/>
            </a:rPr>
            <a:t>Hua and Liu. 2021)</a:t>
          </a:r>
          <a:r>
            <a:rPr lang="en-US" sz="1200" b="0" kern="1200">
              <a:latin typeface="Arial" panose="020B0604020202020204" pitchFamily="34" charset="0"/>
              <a:cs typeface="Arial" panose="020B0604020202020204" pitchFamily="34" charset="0"/>
            </a:rPr>
            <a:t>.</a:t>
          </a:r>
        </a:p>
      </dsp:txBody>
      <dsp:txXfrm>
        <a:off x="74111" y="433094"/>
        <a:ext cx="2617233" cy="4051305"/>
      </dsp:txXfrm>
    </dsp:sp>
    <dsp:sp modelId="{2432CFB1-1111-4BC9-A556-B9D70227DFCA}">
      <dsp:nvSpPr>
        <dsp:cNvPr id="0" name=""/>
        <dsp:cNvSpPr/>
      </dsp:nvSpPr>
      <dsp:spPr>
        <a:xfrm>
          <a:off x="3205664" y="462774"/>
          <a:ext cx="2583304" cy="41698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marL="0" lvl="0" indent="0" algn="l"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Primmer Inn Hotel </a:t>
          </a:r>
        </a:p>
        <a:p>
          <a:pPr marL="0" lvl="0" indent="0" algn="l"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Economies of Scale:</a:t>
          </a:r>
        </a:p>
        <a:p>
          <a:pPr marL="0" lvl="0" indent="0" algn="just" defTabSz="533400">
            <a:lnSpc>
              <a:spcPct val="90000"/>
            </a:lnSpc>
            <a:spcBef>
              <a:spcPct val="0"/>
            </a:spcBef>
            <a:spcAft>
              <a:spcPct val="35000"/>
            </a:spcAft>
            <a:buNone/>
          </a:pPr>
          <a:r>
            <a:rPr lang="en-US" sz="1200" b="0" kern="1200">
              <a:latin typeface="Arial" panose="020B0604020202020204" pitchFamily="34" charset="0"/>
              <a:cs typeface="Arial" panose="020B0604020202020204" pitchFamily="34" charset="0"/>
            </a:rPr>
            <a:t>Premier Inn uses economies of scale to provide consistent operations across all of its sites, boost operational effectiveness, and reduce costs.</a:t>
          </a:r>
          <a:r>
            <a:rPr lang="en-US" sz="1200" b="1" kern="1200">
              <a:latin typeface="Arial" panose="020B0604020202020204" pitchFamily="34" charset="0"/>
              <a:cs typeface="Arial" panose="020B0604020202020204" pitchFamily="34" charset="0"/>
            </a:rPr>
            <a:t>
Optimisation of Distribution Channels: </a:t>
          </a:r>
        </a:p>
        <a:p>
          <a:pPr marL="0" lvl="0" indent="0" algn="just" defTabSz="533400">
            <a:lnSpc>
              <a:spcPct val="90000"/>
            </a:lnSpc>
            <a:spcBef>
              <a:spcPct val="0"/>
            </a:spcBef>
            <a:spcAft>
              <a:spcPct val="35000"/>
            </a:spcAft>
            <a:buNone/>
          </a:pPr>
          <a:r>
            <a:rPr lang="en-US" sz="1200" b="0" kern="1200">
              <a:latin typeface="Arial" panose="020B0604020202020204" pitchFamily="34" charset="0"/>
              <a:cs typeface="Arial" panose="020B0604020202020204" pitchFamily="34" charset="0"/>
            </a:rPr>
            <a:t>The hotel company purposefully works with online travel agencies (OTAs) and launches digital marketing initiatives to increase its online visibility, generate direct bookings, and save distribution expenses.</a:t>
          </a:r>
          <a:r>
            <a:rPr lang="en-US" sz="1200" b="1" kern="1200">
              <a:latin typeface="Arial" panose="020B0604020202020204" pitchFamily="34" charset="0"/>
              <a:cs typeface="Arial" panose="020B0604020202020204" pitchFamily="34" charset="0"/>
            </a:rPr>
            <a:t>
Differentiation of Products:  </a:t>
          </a:r>
        </a:p>
        <a:p>
          <a:pPr marL="0" lvl="0" indent="0" algn="just" defTabSz="533400">
            <a:lnSpc>
              <a:spcPct val="90000"/>
            </a:lnSpc>
            <a:spcBef>
              <a:spcPct val="0"/>
            </a:spcBef>
            <a:spcAft>
              <a:spcPct val="35000"/>
            </a:spcAft>
            <a:buNone/>
          </a:pPr>
          <a:r>
            <a:rPr lang="en-US" sz="1200" b="0" kern="1200">
              <a:latin typeface="Arial" panose="020B0604020202020204" pitchFamily="34" charset="0"/>
              <a:cs typeface="Arial" panose="020B0604020202020204" pitchFamily="34" charset="0"/>
            </a:rPr>
            <a:t>Premier Inn places a high priority on value-added services and amenities that increase guest satisfaction and revenue in order to differentiate itself from competitors in the value market (John. 2021).</a:t>
          </a:r>
        </a:p>
      </dsp:txBody>
      <dsp:txXfrm>
        <a:off x="3205664" y="462774"/>
        <a:ext cx="2583304" cy="4169887"/>
      </dsp:txXfrm>
    </dsp:sp>
    <dsp:sp modelId="{B0CE89D5-7650-4B8D-A173-60639837FE32}">
      <dsp:nvSpPr>
        <dsp:cNvPr id="0" name=""/>
        <dsp:cNvSpPr/>
      </dsp:nvSpPr>
      <dsp:spPr>
        <a:xfrm flipH="1">
          <a:off x="295305" y="111148"/>
          <a:ext cx="379218" cy="89933"/>
        </a:xfrm>
        <a:prstGeom prst="plus">
          <a:avLst>
            <a:gd name="adj" fmla="val 328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203CB0B-5BCC-419B-9D88-C5C6D90E5590}">
      <dsp:nvSpPr>
        <dsp:cNvPr id="0" name=""/>
        <dsp:cNvSpPr/>
      </dsp:nvSpPr>
      <dsp:spPr>
        <a:xfrm>
          <a:off x="5672340" y="0"/>
          <a:ext cx="44475" cy="206538"/>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679ACD2-04CB-4A31-A3AA-FA38D48284A6}">
      <dsp:nvSpPr>
        <dsp:cNvPr id="0" name=""/>
        <dsp:cNvSpPr/>
      </dsp:nvSpPr>
      <dsp:spPr>
        <a:xfrm>
          <a:off x="2990849" y="1402224"/>
          <a:ext cx="598" cy="2197466"/>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9/3/layout/PlusandMinus">
  <dgm:title val=""/>
  <dgm:desc val=""/>
  <dgm:catLst>
    <dgm:cat type="relationship" pri="3600"/>
  </dgm:catLst>
  <dgm:samp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clrData>
  <dgm:layoutNode name="Name0">
    <dgm:varLst>
      <dgm:chMax val="2"/>
      <dgm:chPref val="2"/>
      <dgm:dir/>
      <dgm:animOne/>
      <dgm:resizeHandles val="exact"/>
    </dgm:varLst>
    <dgm:alg type="composite">
      <dgm:param type="ar" val="1.8238"/>
    </dgm:alg>
    <dgm:shape xmlns:r="http://schemas.openxmlformats.org/officeDocument/2006/relationships" r:blip="">
      <dgm:adjLst/>
    </dgm:shape>
    <dgm:choose name="Name1">
      <dgm:if name="Name2" func="var" arg="dir" op="equ" val="norm">
        <dgm:constrLst>
          <dgm:constr type="primFontSz" for="des" ptType="node" op="equ" val="65"/>
          <dgm:constr type="l" for="ch" forName="Background" refType="w" fact="0.09"/>
          <dgm:constr type="t" for="ch" forName="Background" refType="h" fact="0.1641"/>
          <dgm:constr type="w" for="ch" forName="Background" refType="w" fact="0.87"/>
          <dgm:constr type="h" for="ch" forName="Background" refType="h" fact="0.82"/>
          <dgm:constr type="l" for="ch" forName="ParentText1" refType="w" fact="0.116"/>
          <dgm:constr type="t" for="ch" forName="ParentText1" refType="h" fact="0.26"/>
          <dgm:constr type="w" for="ch" forName="ParentText1" refType="w" fact="0.404"/>
          <dgm:constr type="h" for="ch" forName="ParentText1" refType="h" fact="0.7015"/>
          <dgm:constr type="l" for="ch" forName="ParentText2" refType="w" fact="0.529"/>
          <dgm:constr type="t" for="ch" forName="ParentText2" refType="h" fact="0.26"/>
          <dgm:constr type="w" for="ch" forName="ParentText2" refType="w" fact="0.404"/>
          <dgm:constr type="h" for="ch" forName="ParentText2" refType="h" fact="0.7015"/>
          <dgm:constr type="l" for="ch" forName="Plus" refType="w" fact="0"/>
          <dgm:constr type="t" for="ch" forName="Plus" refType="h" fact="0"/>
          <dgm:constr type="w" for="ch" forName="Plus" refType="w" fact="0.17"/>
          <dgm:constr type="h" for="ch" forName="Plus" refType="w" refFor="ch" refForName="Plus"/>
          <dgm:constr type="l" for="ch" forName="Minus" refType="w" fact="0.84"/>
          <dgm:constr type="t" for="ch" forName="Minus" refType="h" fact="0.1115"/>
          <dgm:constr type="w" for="ch" forName="Minus" refType="w" fact="0.16"/>
          <dgm:constr type="h" for="ch" forName="Minus" refType="h" fact="0.1"/>
          <dgm:constr type="l" for="ch" forName="Divider" refType="w" fact="0.525"/>
          <dgm:constr type="t" for="ch" forName="Divider" refType="h" fact="0.2615"/>
          <dgm:constr type="w" for="ch" forName="Divider" refType="w" fact="0.0001"/>
          <dgm:constr type="h" for="ch" forName="Divider" refType="h" fact="0.67"/>
        </dgm:constrLst>
      </dgm:if>
      <dgm:else name="Name3">
        <dgm:constrLst>
          <dgm:constr type="primFontSz" for="des" ptType="node" op="equ" val="65"/>
          <dgm:constr type="r" for="ch" forName="Background" refType="w" fact="-0.09"/>
          <dgm:constr type="t" for="ch" forName="Background" refType="h" fact="0.1641"/>
          <dgm:constr type="w" for="ch" forName="Background" refType="w" fact="0.87"/>
          <dgm:constr type="h" for="ch" forName="Background" refType="h" fact="0.82"/>
          <dgm:constr type="r" for="ch" forName="ParentText1" refType="w" fact="-0.116"/>
          <dgm:constr type="t" for="ch" forName="ParentText1" refType="h" fact="0.26"/>
          <dgm:constr type="w" for="ch" forName="ParentText1" refType="w" fact="0.404"/>
          <dgm:constr type="h" for="ch" forName="ParentText1" refType="h" fact="0.7015"/>
          <dgm:constr type="r" for="ch" forName="ParentText2" refType="w" fact="-0.529"/>
          <dgm:constr type="t" for="ch" forName="ParentText2" refType="h" fact="0.26"/>
          <dgm:constr type="w" for="ch" forName="ParentText2" refType="w" fact="0.404"/>
          <dgm:constr type="h" for="ch" forName="ParentText2" refType="h" fact="0.7015"/>
          <dgm:constr type="r" for="ch" forName="Plus" refType="w" fact="0"/>
          <dgm:constr type="t" for="ch" forName="Plus" refType="h" fact="0"/>
          <dgm:constr type="w" for="ch" forName="Plus" refType="w" fact="0.17"/>
          <dgm:constr type="h" for="ch" forName="Plus" refType="w" refFor="ch" refForName="Plus"/>
          <dgm:constr type="r" for="ch" forName="Minus" refType="w" fact="-0.84"/>
          <dgm:constr type="t" for="ch" forName="Minus" refType="h" fact="0.1115"/>
          <dgm:constr type="w" for="ch" forName="Minus" refType="w" fact="0.16"/>
          <dgm:constr type="h" for="ch" forName="Minus" refType="h" fact="0.1"/>
          <dgm:constr type="r" for="ch" forName="Divider" refType="w" fact="-0.525"/>
          <dgm:constr type="t" for="ch" forName="Divider" refType="h" fact="0.2615"/>
          <dgm:constr type="w" for="ch" forName="Divider" refType="w" fact="0.0001"/>
          <dgm:constr type="h" for="ch" forName="Divider" refType="h" fact="0.67"/>
        </dgm:constrLst>
      </dgm:else>
    </dgm:choose>
    <dgm:layoutNode name="Background" styleLbl="bgImgPlace1">
      <dgm:alg type="sp"/>
      <dgm:shape xmlns:r="http://schemas.openxmlformats.org/officeDocument/2006/relationships" type="rect" r:blip="">
        <dgm:adjLst/>
      </dgm:shape>
      <dgm:presOf/>
    </dgm:layoutNode>
    <dgm:layoutNode name="ParentText1"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1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Text2"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2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lus" styleLbl="alignNode1">
      <dgm:alg type="sp"/>
      <dgm:shape xmlns:r="http://schemas.openxmlformats.org/officeDocument/2006/relationships" type="plus" r:blip="">
        <dgm:adjLst>
          <dgm:adj idx="1" val="0.3281"/>
        </dgm:adjLst>
      </dgm:shape>
      <dgm:presOf/>
    </dgm:layoutNode>
    <dgm:layoutNode name="Minus" styleLbl="alignNode1">
      <dgm:alg type="sp"/>
      <dgm:shape xmlns:r="http://schemas.openxmlformats.org/officeDocument/2006/relationships" type="rect" r:blip="">
        <dgm:adjLst/>
      </dgm:shape>
      <dgm:presOf/>
    </dgm:layoutNode>
    <dgm:layoutNode name="Divider" styleLbl="parChTrans1D1">
      <dgm:alg type="sp"/>
      <dgm:shape xmlns:r="http://schemas.openxmlformats.org/officeDocument/2006/relationships" type="line" r:blip="">
        <dgm:adjLst/>
      </dgm:shape>
      <dgm:presOf/>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831C8A72118495BAFA664F44638FAEE"/>
        <w:category>
          <w:name w:val="General"/>
          <w:gallery w:val="placeholder"/>
        </w:category>
        <w:types>
          <w:type w:val="bbPlcHdr"/>
        </w:types>
        <w:behaviors>
          <w:behavior w:val="content"/>
        </w:behaviors>
        <w:guid w:val="{6D4BB244-D369-4A2F-8543-19B4418D8DC5}"/>
      </w:docPartPr>
      <w:docPartBody>
        <w:p w:rsidR="002D0952" w:rsidRDefault="00E246D8" w:rsidP="00E246D8">
          <w:pPr>
            <w:pStyle w:val="B831C8A72118495BAFA664F44638FAE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6D8"/>
    <w:rsid w:val="002D0952"/>
    <w:rsid w:val="00E246D8"/>
    <w:rsid w:val="00E36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31C8A72118495BAFA664F44638FAEE">
    <w:name w:val="B831C8A72118495BAFA664F44638FAEE"/>
    <w:rsid w:val="00E246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B9035F-7B98-4A16-B747-1B14D1D2C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4339</TotalTime>
  <Pages>15</Pages>
  <Words>3434</Words>
  <Characters>19578</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dc:title>
  <dc:subject>BUSINESS REPORT</dc:subject>
  <dc:creator>Ahmed Reza Helal</dc:creator>
  <cp:keywords/>
  <dc:description/>
  <cp:lastModifiedBy>Mahir Ahmed</cp:lastModifiedBy>
  <cp:revision>131</cp:revision>
  <dcterms:created xsi:type="dcterms:W3CDTF">2024-02-13T08:20:00Z</dcterms:created>
  <dcterms:modified xsi:type="dcterms:W3CDTF">2024-02-26T12:32:00Z</dcterms:modified>
</cp:coreProperties>
</file>