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0BFF9" w14:textId="162BBFD2" w:rsidR="008C3DA8" w:rsidRPr="008F0C6E" w:rsidRDefault="008C3DA8" w:rsidP="008C3DA8">
      <w:pPr>
        <w:spacing w:line="240" w:lineRule="auto"/>
        <w:rPr>
          <w:rFonts w:ascii="Times New Roman" w:hAnsi="Times New Roman" w:cs="Times New Roman"/>
          <w:sz w:val="24"/>
          <w:szCs w:val="24"/>
        </w:rPr>
      </w:pPr>
      <w:r w:rsidRPr="008F0C6E">
        <w:rPr>
          <w:rFonts w:ascii="Times New Roman" w:hAnsi="Times New Roman" w:cs="Times New Roman"/>
          <w:sz w:val="24"/>
          <w:szCs w:val="24"/>
        </w:rPr>
        <w:t>Student #: 2102969</w:t>
      </w:r>
    </w:p>
    <w:p w14:paraId="5BF17458" w14:textId="7E18CCB4" w:rsidR="008C3DA8" w:rsidRPr="008F0C6E" w:rsidRDefault="008C3DA8" w:rsidP="008C3DA8">
      <w:pPr>
        <w:spacing w:line="240" w:lineRule="auto"/>
        <w:rPr>
          <w:rFonts w:ascii="Times New Roman" w:hAnsi="Times New Roman" w:cs="Times New Roman"/>
          <w:sz w:val="24"/>
          <w:szCs w:val="24"/>
        </w:rPr>
      </w:pPr>
      <w:r w:rsidRPr="008F0C6E">
        <w:rPr>
          <w:rFonts w:ascii="Times New Roman" w:hAnsi="Times New Roman" w:cs="Times New Roman"/>
          <w:sz w:val="24"/>
          <w:szCs w:val="24"/>
        </w:rPr>
        <w:t xml:space="preserve">Module: </w:t>
      </w:r>
      <w:r w:rsidR="007A65AC" w:rsidRPr="007A65AC">
        <w:rPr>
          <w:rFonts w:ascii="Times New Roman" w:hAnsi="Times New Roman" w:cs="Times New Roman"/>
          <w:sz w:val="24"/>
          <w:szCs w:val="24"/>
        </w:rPr>
        <w:t>Peoples, Present Societies: Research Methods and Skills (HPHI7016)</w:t>
      </w:r>
    </w:p>
    <w:p w14:paraId="59093958" w14:textId="24192251" w:rsidR="008C3DA8" w:rsidRPr="008F0C6E" w:rsidRDefault="008C3DA8" w:rsidP="008C3DA8">
      <w:pPr>
        <w:spacing w:line="240" w:lineRule="auto"/>
        <w:rPr>
          <w:rFonts w:ascii="Times New Roman" w:hAnsi="Times New Roman" w:cs="Times New Roman"/>
          <w:sz w:val="24"/>
          <w:szCs w:val="24"/>
        </w:rPr>
      </w:pPr>
      <w:r w:rsidRPr="008F0C6E">
        <w:rPr>
          <w:rFonts w:ascii="Times New Roman" w:hAnsi="Times New Roman" w:cs="Times New Roman"/>
          <w:sz w:val="24"/>
          <w:szCs w:val="24"/>
        </w:rPr>
        <w:t>Seminar Tutor: Dr. Harriett Webster</w:t>
      </w:r>
    </w:p>
    <w:p w14:paraId="04747C3F" w14:textId="711F05A0" w:rsidR="008C3DA8" w:rsidRPr="008F0C6E" w:rsidRDefault="008C3DA8" w:rsidP="008C3DA8">
      <w:pPr>
        <w:spacing w:line="240" w:lineRule="auto"/>
        <w:jc w:val="center"/>
        <w:rPr>
          <w:rFonts w:ascii="Times New Roman" w:hAnsi="Times New Roman" w:cs="Times New Roman"/>
          <w:sz w:val="24"/>
          <w:szCs w:val="24"/>
        </w:rPr>
      </w:pPr>
    </w:p>
    <w:p w14:paraId="4E27CE2D" w14:textId="77777777" w:rsidR="002C3AD0" w:rsidRPr="008F0C6E" w:rsidRDefault="002C3AD0" w:rsidP="008C3DA8">
      <w:pPr>
        <w:spacing w:line="240" w:lineRule="auto"/>
        <w:jc w:val="center"/>
        <w:rPr>
          <w:rFonts w:ascii="Times New Roman" w:hAnsi="Times New Roman" w:cs="Times New Roman"/>
          <w:b/>
          <w:bCs/>
          <w:sz w:val="24"/>
          <w:szCs w:val="24"/>
        </w:rPr>
      </w:pPr>
    </w:p>
    <w:p w14:paraId="6E0AFD1F" w14:textId="3DF3DA13" w:rsidR="00EF5EBD" w:rsidRDefault="00062BA1" w:rsidP="00EF5EBD">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Archival Exercise</w:t>
      </w:r>
      <w:r w:rsidR="00EF5EBD">
        <w:rPr>
          <w:rFonts w:ascii="Times New Roman" w:hAnsi="Times New Roman" w:cs="Times New Roman"/>
          <w:b/>
          <w:bCs/>
          <w:sz w:val="24"/>
          <w:szCs w:val="24"/>
        </w:rPr>
        <w:t>:</w:t>
      </w:r>
    </w:p>
    <w:p w14:paraId="0DDDBDE5" w14:textId="11E6E463" w:rsidR="00246F53" w:rsidRDefault="006D4D11" w:rsidP="00062BA1">
      <w:pPr>
        <w:spacing w:line="240" w:lineRule="auto"/>
        <w:jc w:val="center"/>
        <w:rPr>
          <w:rFonts w:ascii="Times New Roman" w:hAnsi="Times New Roman" w:cs="Times New Roman"/>
          <w:sz w:val="24"/>
          <w:szCs w:val="24"/>
        </w:rPr>
      </w:pPr>
      <w:r>
        <w:rPr>
          <w:rFonts w:ascii="Times New Roman" w:hAnsi="Times New Roman" w:cs="Times New Roman"/>
          <w:sz w:val="24"/>
          <w:szCs w:val="24"/>
        </w:rPr>
        <w:t>Aberaeron</w:t>
      </w:r>
    </w:p>
    <w:p w14:paraId="2A7090F7" w14:textId="77777777" w:rsidR="006D4D11" w:rsidRDefault="006D4D11" w:rsidP="00062BA1">
      <w:pPr>
        <w:spacing w:line="240" w:lineRule="auto"/>
        <w:jc w:val="center"/>
        <w:rPr>
          <w:rFonts w:ascii="Times New Roman" w:hAnsi="Times New Roman" w:cs="Times New Roman"/>
          <w:sz w:val="24"/>
          <w:szCs w:val="24"/>
        </w:rPr>
      </w:pPr>
    </w:p>
    <w:p w14:paraId="3FC4CB74" w14:textId="460C21E8" w:rsidR="006D4D11" w:rsidRDefault="006D4D11" w:rsidP="006D4D11">
      <w:pPr>
        <w:spacing w:line="480" w:lineRule="auto"/>
        <w:ind w:firstLine="720"/>
        <w:rPr>
          <w:rFonts w:ascii="Times New Roman" w:hAnsi="Times New Roman" w:cs="Times New Roman"/>
          <w:sz w:val="24"/>
          <w:szCs w:val="24"/>
        </w:rPr>
      </w:pPr>
      <w:r>
        <w:rPr>
          <w:rFonts w:ascii="Times New Roman" w:hAnsi="Times New Roman" w:cs="Times New Roman"/>
          <w:sz w:val="24"/>
          <w:szCs w:val="24"/>
        </w:rPr>
        <w:t>I first chose Aberaeron as the topic for my exercise as it is where I currently live and therefore I had some idea of the town’s history.</w:t>
      </w:r>
      <w:r w:rsidR="00781C23">
        <w:rPr>
          <w:rFonts w:ascii="Times New Roman" w:hAnsi="Times New Roman" w:cs="Times New Roman"/>
          <w:sz w:val="24"/>
          <w:szCs w:val="24"/>
        </w:rPr>
        <w:t xml:space="preserve"> However, I looked at this from the perspective of someone who might be </w:t>
      </w:r>
      <w:r w:rsidR="00721847">
        <w:rPr>
          <w:rFonts w:ascii="Times New Roman" w:hAnsi="Times New Roman" w:cs="Times New Roman"/>
          <w:sz w:val="24"/>
          <w:szCs w:val="24"/>
        </w:rPr>
        <w:t xml:space="preserve">wanting to research deeper into the town’s history and how daily life within Aberaeron during the </w:t>
      </w:r>
      <w:r w:rsidR="006F5B1C">
        <w:rPr>
          <w:rFonts w:ascii="Times New Roman" w:hAnsi="Times New Roman" w:cs="Times New Roman"/>
          <w:sz w:val="24"/>
          <w:szCs w:val="24"/>
        </w:rPr>
        <w:t xml:space="preserve">late </w:t>
      </w:r>
      <w:r w:rsidR="00721847">
        <w:rPr>
          <w:rFonts w:ascii="Times New Roman" w:hAnsi="Times New Roman" w:cs="Times New Roman"/>
          <w:sz w:val="24"/>
          <w:szCs w:val="24"/>
        </w:rPr>
        <w:t xml:space="preserve">1800s and </w:t>
      </w:r>
      <w:r w:rsidR="00595EE7">
        <w:rPr>
          <w:rFonts w:ascii="Times New Roman" w:hAnsi="Times New Roman" w:cs="Times New Roman"/>
          <w:sz w:val="24"/>
          <w:szCs w:val="24"/>
        </w:rPr>
        <w:t xml:space="preserve">early </w:t>
      </w:r>
      <w:r w:rsidR="00721847">
        <w:rPr>
          <w:rFonts w:ascii="Times New Roman" w:hAnsi="Times New Roman" w:cs="Times New Roman"/>
          <w:sz w:val="24"/>
          <w:szCs w:val="24"/>
        </w:rPr>
        <w:t>1900s might have been.</w:t>
      </w:r>
      <w:r>
        <w:rPr>
          <w:rFonts w:ascii="Times New Roman" w:hAnsi="Times New Roman" w:cs="Times New Roman"/>
          <w:sz w:val="24"/>
          <w:szCs w:val="24"/>
        </w:rPr>
        <w:t xml:space="preserve"> I began by searching for archives within Wales that </w:t>
      </w:r>
      <w:r w:rsidR="00721847">
        <w:rPr>
          <w:rFonts w:ascii="Times New Roman" w:hAnsi="Times New Roman" w:cs="Times New Roman"/>
          <w:sz w:val="24"/>
          <w:szCs w:val="24"/>
        </w:rPr>
        <w:t>would be more likely to</w:t>
      </w:r>
      <w:r>
        <w:rPr>
          <w:rFonts w:ascii="Times New Roman" w:hAnsi="Times New Roman" w:cs="Times New Roman"/>
          <w:sz w:val="24"/>
          <w:szCs w:val="24"/>
        </w:rPr>
        <w:t xml:space="preserve"> </w:t>
      </w:r>
      <w:r w:rsidR="00721847">
        <w:rPr>
          <w:rFonts w:ascii="Times New Roman" w:hAnsi="Times New Roman" w:cs="Times New Roman"/>
          <w:sz w:val="24"/>
          <w:szCs w:val="24"/>
        </w:rPr>
        <w:t xml:space="preserve">contain </w:t>
      </w:r>
      <w:r>
        <w:rPr>
          <w:rFonts w:ascii="Times New Roman" w:hAnsi="Times New Roman" w:cs="Times New Roman"/>
          <w:sz w:val="24"/>
          <w:szCs w:val="24"/>
        </w:rPr>
        <w:t xml:space="preserve">information on the </w:t>
      </w:r>
      <w:r w:rsidR="00781C23">
        <w:rPr>
          <w:rFonts w:ascii="Times New Roman" w:hAnsi="Times New Roman" w:cs="Times New Roman"/>
          <w:sz w:val="24"/>
          <w:szCs w:val="24"/>
        </w:rPr>
        <w:t>town and</w:t>
      </w:r>
      <w:r>
        <w:rPr>
          <w:rFonts w:ascii="Times New Roman" w:hAnsi="Times New Roman" w:cs="Times New Roman"/>
          <w:sz w:val="24"/>
          <w:szCs w:val="24"/>
        </w:rPr>
        <w:t xml:space="preserve"> came across the National Library of Wales Archive as well as Ceredigion’s local archive. </w:t>
      </w:r>
    </w:p>
    <w:p w14:paraId="1F4367AE" w14:textId="1F86AAD3" w:rsidR="00781C23" w:rsidRDefault="00B80943" w:rsidP="006D4D1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Both archives were relatively simple </w:t>
      </w:r>
      <w:r w:rsidR="00781C23">
        <w:rPr>
          <w:rFonts w:ascii="Times New Roman" w:hAnsi="Times New Roman" w:cs="Times New Roman"/>
          <w:sz w:val="24"/>
          <w:szCs w:val="24"/>
        </w:rPr>
        <w:t xml:space="preserve">to navigate as </w:t>
      </w:r>
      <w:r>
        <w:rPr>
          <w:rFonts w:ascii="Times New Roman" w:hAnsi="Times New Roman" w:cs="Times New Roman"/>
          <w:sz w:val="24"/>
          <w:szCs w:val="24"/>
        </w:rPr>
        <w:t xml:space="preserve">both had </w:t>
      </w:r>
      <w:r w:rsidR="00781C23">
        <w:rPr>
          <w:rFonts w:ascii="Times New Roman" w:hAnsi="Times New Roman" w:cs="Times New Roman"/>
          <w:sz w:val="24"/>
          <w:szCs w:val="24"/>
        </w:rPr>
        <w:t xml:space="preserve">a search bar readily available to quickly find if there were any </w:t>
      </w:r>
      <w:r w:rsidR="00721847">
        <w:rPr>
          <w:rFonts w:ascii="Times New Roman" w:hAnsi="Times New Roman" w:cs="Times New Roman"/>
          <w:sz w:val="24"/>
          <w:szCs w:val="24"/>
        </w:rPr>
        <w:t xml:space="preserve">appropriate sources. </w:t>
      </w:r>
      <w:r>
        <w:rPr>
          <w:rFonts w:ascii="Times New Roman" w:hAnsi="Times New Roman" w:cs="Times New Roman"/>
          <w:sz w:val="24"/>
          <w:szCs w:val="24"/>
        </w:rPr>
        <w:t xml:space="preserve">However, though I did find enough sources for this assignment, none were digitized and if anyone were actively wanting to access these </w:t>
      </w:r>
      <w:r w:rsidR="00F81BED">
        <w:rPr>
          <w:rFonts w:ascii="Times New Roman" w:hAnsi="Times New Roman" w:cs="Times New Roman"/>
          <w:sz w:val="24"/>
          <w:szCs w:val="24"/>
        </w:rPr>
        <w:t>documents,</w:t>
      </w:r>
      <w:r>
        <w:rPr>
          <w:rFonts w:ascii="Times New Roman" w:hAnsi="Times New Roman" w:cs="Times New Roman"/>
          <w:sz w:val="24"/>
          <w:szCs w:val="24"/>
        </w:rPr>
        <w:t xml:space="preserve"> they would </w:t>
      </w:r>
      <w:r w:rsidR="00FE6AD9">
        <w:rPr>
          <w:rFonts w:ascii="Times New Roman" w:hAnsi="Times New Roman" w:cs="Times New Roman"/>
          <w:sz w:val="24"/>
          <w:szCs w:val="24"/>
        </w:rPr>
        <w:t xml:space="preserve">most likely </w:t>
      </w:r>
      <w:r>
        <w:rPr>
          <w:rFonts w:ascii="Times New Roman" w:hAnsi="Times New Roman" w:cs="Times New Roman"/>
          <w:sz w:val="24"/>
          <w:szCs w:val="24"/>
        </w:rPr>
        <w:t xml:space="preserve">need to contact the archivist </w:t>
      </w:r>
      <w:r w:rsidR="00DB668D">
        <w:rPr>
          <w:rFonts w:ascii="Times New Roman" w:hAnsi="Times New Roman" w:cs="Times New Roman"/>
          <w:sz w:val="24"/>
          <w:szCs w:val="24"/>
        </w:rPr>
        <w:t xml:space="preserve">to check availability </w:t>
      </w:r>
      <w:r>
        <w:rPr>
          <w:rFonts w:ascii="Times New Roman" w:hAnsi="Times New Roman" w:cs="Times New Roman"/>
          <w:sz w:val="24"/>
          <w:szCs w:val="24"/>
        </w:rPr>
        <w:t xml:space="preserve">and physically visit the archives </w:t>
      </w:r>
      <w:r w:rsidR="00276784">
        <w:rPr>
          <w:rFonts w:ascii="Times New Roman" w:hAnsi="Times New Roman" w:cs="Times New Roman"/>
          <w:sz w:val="24"/>
          <w:szCs w:val="24"/>
        </w:rPr>
        <w:t>to</w:t>
      </w:r>
      <w:r>
        <w:rPr>
          <w:rFonts w:ascii="Times New Roman" w:hAnsi="Times New Roman" w:cs="Times New Roman"/>
          <w:sz w:val="24"/>
          <w:szCs w:val="24"/>
        </w:rPr>
        <w:t xml:space="preserve"> access them. </w:t>
      </w:r>
    </w:p>
    <w:p w14:paraId="527CF978" w14:textId="3188AB90" w:rsidR="00BB3D7B" w:rsidRDefault="00BB3D7B" w:rsidP="00BB3D7B">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sources found through the Ceredigion Archive were a mix of personal accounts as well as records that were more community focused. This included health records, parochial records which also included mentions of protest happening in 1912 within them, town business records, and school magazines. This selection would allow </w:t>
      </w:r>
      <w:r>
        <w:rPr>
          <w:rFonts w:ascii="Times New Roman" w:hAnsi="Times New Roman" w:cs="Times New Roman"/>
          <w:sz w:val="24"/>
          <w:szCs w:val="24"/>
        </w:rPr>
        <w:lastRenderedPageBreak/>
        <w:t xml:space="preserve">for a deeper insight into the different facets of daily life that citizens of Aberaeron were confronted with whether it be disputes, health concerns, finances, or education. </w:t>
      </w:r>
    </w:p>
    <w:p w14:paraId="7A6A626F" w14:textId="70AC97F7" w:rsidR="00276784" w:rsidRDefault="00F76165" w:rsidP="00276784">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sources found through searching the National Library of Wales’s archive directory were similar in that they were made up of personal accounts and public records. The newspaper and press cuts would have information and examples of any events actively affecting the community at the time, and the personal accounts would allow for a look into what individuals may have thought or felt about the town. The records of the Aberaeron Club, which seemed to be a fixture in the town for a long period of time, would also give a view into </w:t>
      </w:r>
      <w:r w:rsidR="006F5B1C">
        <w:rPr>
          <w:rFonts w:ascii="Times New Roman" w:hAnsi="Times New Roman" w:cs="Times New Roman"/>
          <w:sz w:val="24"/>
          <w:szCs w:val="24"/>
        </w:rPr>
        <w:t xml:space="preserve">some aspects of </w:t>
      </w:r>
      <w:r>
        <w:rPr>
          <w:rFonts w:ascii="Times New Roman" w:hAnsi="Times New Roman" w:cs="Times New Roman"/>
          <w:sz w:val="24"/>
          <w:szCs w:val="24"/>
        </w:rPr>
        <w:t xml:space="preserve">community morality. </w:t>
      </w:r>
    </w:p>
    <w:p w14:paraId="3F5A833C" w14:textId="77777777" w:rsidR="00F76165" w:rsidRDefault="00F76165" w:rsidP="00276784">
      <w:pPr>
        <w:spacing w:line="480" w:lineRule="auto"/>
        <w:rPr>
          <w:rFonts w:ascii="Times New Roman" w:hAnsi="Times New Roman" w:cs="Times New Roman"/>
          <w:sz w:val="24"/>
          <w:szCs w:val="24"/>
        </w:rPr>
      </w:pPr>
    </w:p>
    <w:p w14:paraId="7F2A20A0" w14:textId="1FEAEF99" w:rsidR="00DB218A" w:rsidRDefault="00276784" w:rsidP="006315F4">
      <w:pPr>
        <w:spacing w:line="240" w:lineRule="auto"/>
        <w:rPr>
          <w:rFonts w:ascii="Times New Roman" w:hAnsi="Times New Roman" w:cs="Times New Roman"/>
          <w:sz w:val="24"/>
          <w:szCs w:val="24"/>
        </w:rPr>
      </w:pPr>
      <w:r w:rsidRPr="00276784">
        <w:rPr>
          <w:rFonts w:ascii="Times New Roman" w:hAnsi="Times New Roman" w:cs="Times New Roman"/>
          <w:sz w:val="24"/>
          <w:szCs w:val="24"/>
        </w:rPr>
        <w:t>Aberystwyth</w:t>
      </w:r>
    </w:p>
    <w:p w14:paraId="1808047F" w14:textId="1B8946C7" w:rsidR="00276784" w:rsidRDefault="00276784" w:rsidP="006315F4">
      <w:pPr>
        <w:spacing w:line="240" w:lineRule="auto"/>
        <w:rPr>
          <w:rFonts w:ascii="Times New Roman" w:hAnsi="Times New Roman" w:cs="Times New Roman"/>
          <w:sz w:val="24"/>
          <w:szCs w:val="24"/>
        </w:rPr>
      </w:pPr>
      <w:r>
        <w:rPr>
          <w:rFonts w:ascii="Times New Roman" w:hAnsi="Times New Roman" w:cs="Times New Roman"/>
          <w:sz w:val="24"/>
          <w:szCs w:val="24"/>
        </w:rPr>
        <w:tab/>
      </w:r>
      <w:r w:rsidRPr="00276784">
        <w:rPr>
          <w:rFonts w:ascii="Times New Roman" w:hAnsi="Times New Roman" w:cs="Times New Roman"/>
          <w:sz w:val="24"/>
          <w:szCs w:val="24"/>
        </w:rPr>
        <w:t>Ceredigion Archives</w:t>
      </w:r>
    </w:p>
    <w:p w14:paraId="7F14ED17" w14:textId="58BAD0B7" w:rsidR="00276784" w:rsidRDefault="00276784" w:rsidP="006315F4">
      <w:pPr>
        <w:spacing w:line="240" w:lineRule="auto"/>
        <w:rPr>
          <w:rFonts w:ascii="Times New Roman" w:hAnsi="Times New Roman" w:cs="Times New Roman"/>
          <w:sz w:val="24"/>
          <w:szCs w:val="24"/>
        </w:rPr>
      </w:pPr>
      <w:r>
        <w:rPr>
          <w:rFonts w:ascii="Times New Roman" w:hAnsi="Times New Roman" w:cs="Times New Roman"/>
          <w:sz w:val="24"/>
          <w:szCs w:val="24"/>
        </w:rPr>
        <w:tab/>
      </w:r>
      <w:r w:rsidRPr="00276784">
        <w:rPr>
          <w:rFonts w:ascii="Times New Roman" w:hAnsi="Times New Roman" w:cs="Times New Roman"/>
          <w:sz w:val="24"/>
          <w:szCs w:val="24"/>
        </w:rPr>
        <w:t>DYC/ED/18</w:t>
      </w:r>
      <w:r>
        <w:rPr>
          <w:rFonts w:ascii="Times New Roman" w:hAnsi="Times New Roman" w:cs="Times New Roman"/>
          <w:sz w:val="24"/>
          <w:szCs w:val="24"/>
        </w:rPr>
        <w:t xml:space="preserve"> (</w:t>
      </w:r>
      <w:r w:rsidRPr="00276784">
        <w:rPr>
          <w:rFonts w:ascii="Times New Roman" w:hAnsi="Times New Roman" w:cs="Times New Roman"/>
          <w:sz w:val="24"/>
          <w:szCs w:val="24"/>
        </w:rPr>
        <w:t xml:space="preserve">Y </w:t>
      </w:r>
      <w:proofErr w:type="spellStart"/>
      <w:r w:rsidRPr="00276784">
        <w:rPr>
          <w:rFonts w:ascii="Times New Roman" w:hAnsi="Times New Roman" w:cs="Times New Roman"/>
          <w:sz w:val="24"/>
          <w:szCs w:val="24"/>
        </w:rPr>
        <w:t>Ddolen</w:t>
      </w:r>
      <w:proofErr w:type="spellEnd"/>
      <w:r w:rsidRPr="00276784">
        <w:rPr>
          <w:rFonts w:ascii="Times New Roman" w:hAnsi="Times New Roman" w:cs="Times New Roman"/>
          <w:sz w:val="24"/>
          <w:szCs w:val="24"/>
        </w:rPr>
        <w:t xml:space="preserve"> / The Link - the Aberaeron School magazine</w:t>
      </w:r>
      <w:r>
        <w:rPr>
          <w:rFonts w:ascii="Times New Roman" w:hAnsi="Times New Roman" w:cs="Times New Roman"/>
          <w:sz w:val="24"/>
          <w:szCs w:val="24"/>
        </w:rPr>
        <w:t xml:space="preserve">, </w:t>
      </w:r>
      <w:r w:rsidRPr="00276784">
        <w:rPr>
          <w:rFonts w:ascii="Times New Roman" w:hAnsi="Times New Roman" w:cs="Times New Roman"/>
          <w:sz w:val="24"/>
          <w:szCs w:val="24"/>
        </w:rPr>
        <w:t>1907-2007</w:t>
      </w:r>
      <w:r>
        <w:rPr>
          <w:rFonts w:ascii="Times New Roman" w:hAnsi="Times New Roman" w:cs="Times New Roman"/>
          <w:sz w:val="24"/>
          <w:szCs w:val="24"/>
        </w:rPr>
        <w:t>)</w:t>
      </w:r>
    </w:p>
    <w:p w14:paraId="3CC2D247" w14:textId="77777777" w:rsidR="00276784" w:rsidRDefault="00276784" w:rsidP="006315F4">
      <w:pPr>
        <w:spacing w:line="240" w:lineRule="auto"/>
        <w:rPr>
          <w:rFonts w:ascii="Times New Roman" w:hAnsi="Times New Roman" w:cs="Times New Roman"/>
          <w:sz w:val="24"/>
          <w:szCs w:val="24"/>
        </w:rPr>
      </w:pPr>
    </w:p>
    <w:p w14:paraId="33650250" w14:textId="77777777" w:rsidR="00276784" w:rsidRPr="00276784" w:rsidRDefault="00276784" w:rsidP="00276784">
      <w:pPr>
        <w:spacing w:line="480" w:lineRule="auto"/>
        <w:rPr>
          <w:rFonts w:ascii="Times New Roman" w:hAnsi="Times New Roman" w:cs="Times New Roman"/>
          <w:sz w:val="24"/>
          <w:szCs w:val="24"/>
        </w:rPr>
      </w:pPr>
      <w:r w:rsidRPr="00276784">
        <w:rPr>
          <w:rFonts w:ascii="Times New Roman" w:hAnsi="Times New Roman" w:cs="Times New Roman"/>
          <w:sz w:val="24"/>
          <w:szCs w:val="24"/>
        </w:rPr>
        <w:t>Aberystwyth</w:t>
      </w:r>
    </w:p>
    <w:p w14:paraId="04FA9D58" w14:textId="77777777" w:rsidR="00276784" w:rsidRDefault="00276784" w:rsidP="00276784">
      <w:pPr>
        <w:spacing w:line="480" w:lineRule="auto"/>
        <w:rPr>
          <w:rFonts w:ascii="Times New Roman" w:hAnsi="Times New Roman" w:cs="Times New Roman"/>
          <w:sz w:val="24"/>
          <w:szCs w:val="24"/>
        </w:rPr>
      </w:pPr>
      <w:r w:rsidRPr="00276784">
        <w:rPr>
          <w:rFonts w:ascii="Times New Roman" w:hAnsi="Times New Roman" w:cs="Times New Roman"/>
          <w:sz w:val="24"/>
          <w:szCs w:val="24"/>
        </w:rPr>
        <w:tab/>
        <w:t>Ceredigion Archives</w:t>
      </w:r>
    </w:p>
    <w:p w14:paraId="4674FB9C" w14:textId="554DD44E" w:rsidR="00B83263" w:rsidRDefault="00276784" w:rsidP="00276784">
      <w:pPr>
        <w:spacing w:line="480" w:lineRule="auto"/>
        <w:rPr>
          <w:rFonts w:ascii="Times New Roman" w:hAnsi="Times New Roman" w:cs="Times New Roman"/>
          <w:sz w:val="24"/>
          <w:szCs w:val="24"/>
        </w:rPr>
      </w:pPr>
      <w:r>
        <w:rPr>
          <w:rFonts w:ascii="Times New Roman" w:hAnsi="Times New Roman" w:cs="Times New Roman"/>
          <w:sz w:val="24"/>
          <w:szCs w:val="24"/>
        </w:rPr>
        <w:tab/>
      </w:r>
      <w:r w:rsidRPr="00276784">
        <w:rPr>
          <w:rFonts w:ascii="Times New Roman" w:hAnsi="Times New Roman" w:cs="Times New Roman"/>
          <w:sz w:val="24"/>
          <w:szCs w:val="24"/>
        </w:rPr>
        <w:t>ANR/HE</w:t>
      </w:r>
      <w:r>
        <w:rPr>
          <w:rFonts w:ascii="Times New Roman" w:hAnsi="Times New Roman" w:cs="Times New Roman"/>
          <w:sz w:val="24"/>
          <w:szCs w:val="24"/>
        </w:rPr>
        <w:t xml:space="preserve"> (Health Records, </w:t>
      </w:r>
      <w:r w:rsidRPr="00276784">
        <w:rPr>
          <w:rFonts w:ascii="Times New Roman" w:hAnsi="Times New Roman" w:cs="Times New Roman"/>
          <w:sz w:val="24"/>
          <w:szCs w:val="24"/>
        </w:rPr>
        <w:t>1873-1958</w:t>
      </w:r>
      <w:r>
        <w:rPr>
          <w:rFonts w:ascii="Times New Roman" w:hAnsi="Times New Roman" w:cs="Times New Roman"/>
          <w:sz w:val="24"/>
          <w:szCs w:val="24"/>
        </w:rPr>
        <w:t>)</w:t>
      </w:r>
    </w:p>
    <w:p w14:paraId="4CFE0002" w14:textId="77777777" w:rsidR="00276784" w:rsidRPr="00276784" w:rsidRDefault="00276784" w:rsidP="00276784">
      <w:pPr>
        <w:spacing w:line="480" w:lineRule="auto"/>
        <w:rPr>
          <w:rFonts w:ascii="Times New Roman" w:hAnsi="Times New Roman" w:cs="Times New Roman"/>
          <w:sz w:val="24"/>
          <w:szCs w:val="24"/>
        </w:rPr>
      </w:pPr>
      <w:r w:rsidRPr="00276784">
        <w:rPr>
          <w:rFonts w:ascii="Times New Roman" w:hAnsi="Times New Roman" w:cs="Times New Roman"/>
          <w:sz w:val="24"/>
          <w:szCs w:val="24"/>
        </w:rPr>
        <w:t>Aberystwyth</w:t>
      </w:r>
    </w:p>
    <w:p w14:paraId="5F123FD7" w14:textId="475325E4" w:rsidR="005C7902" w:rsidRDefault="00276784" w:rsidP="00276784">
      <w:pPr>
        <w:spacing w:line="480" w:lineRule="auto"/>
        <w:rPr>
          <w:rFonts w:ascii="Times New Roman" w:hAnsi="Times New Roman" w:cs="Times New Roman"/>
          <w:sz w:val="24"/>
          <w:szCs w:val="24"/>
        </w:rPr>
      </w:pPr>
      <w:r w:rsidRPr="00276784">
        <w:rPr>
          <w:rFonts w:ascii="Times New Roman" w:hAnsi="Times New Roman" w:cs="Times New Roman"/>
          <w:sz w:val="24"/>
          <w:szCs w:val="24"/>
        </w:rPr>
        <w:tab/>
        <w:t>Ceredigion Archives</w:t>
      </w:r>
    </w:p>
    <w:p w14:paraId="744C28B4" w14:textId="32894CC1" w:rsidR="00276784" w:rsidRDefault="00276784" w:rsidP="00276784">
      <w:pPr>
        <w:spacing w:line="480" w:lineRule="auto"/>
        <w:rPr>
          <w:rFonts w:ascii="Times New Roman" w:hAnsi="Times New Roman" w:cs="Times New Roman"/>
          <w:sz w:val="24"/>
          <w:szCs w:val="24"/>
        </w:rPr>
      </w:pPr>
      <w:r>
        <w:rPr>
          <w:rFonts w:ascii="Times New Roman" w:hAnsi="Times New Roman" w:cs="Times New Roman"/>
          <w:sz w:val="24"/>
          <w:szCs w:val="24"/>
        </w:rPr>
        <w:tab/>
      </w:r>
      <w:r w:rsidRPr="00276784">
        <w:rPr>
          <w:rFonts w:ascii="Times New Roman" w:hAnsi="Times New Roman" w:cs="Times New Roman"/>
          <w:sz w:val="24"/>
          <w:szCs w:val="24"/>
        </w:rPr>
        <w:t>[GB 0212] ADX/388</w:t>
      </w:r>
      <w:r>
        <w:rPr>
          <w:rFonts w:ascii="Times New Roman" w:hAnsi="Times New Roman" w:cs="Times New Roman"/>
          <w:sz w:val="24"/>
          <w:szCs w:val="24"/>
        </w:rPr>
        <w:t xml:space="preserve"> (</w:t>
      </w:r>
      <w:r w:rsidRPr="00276784">
        <w:rPr>
          <w:rFonts w:ascii="Times New Roman" w:hAnsi="Times New Roman" w:cs="Times New Roman"/>
          <w:sz w:val="24"/>
          <w:szCs w:val="24"/>
        </w:rPr>
        <w:t>Aberaeron Union Relieving Officer's diary</w:t>
      </w:r>
      <w:r>
        <w:rPr>
          <w:rFonts w:ascii="Times New Roman" w:hAnsi="Times New Roman" w:cs="Times New Roman"/>
          <w:sz w:val="24"/>
          <w:szCs w:val="24"/>
        </w:rPr>
        <w:t xml:space="preserve">, </w:t>
      </w:r>
      <w:r w:rsidRPr="00276784">
        <w:rPr>
          <w:rFonts w:ascii="Times New Roman" w:hAnsi="Times New Roman" w:cs="Times New Roman"/>
          <w:sz w:val="24"/>
          <w:szCs w:val="24"/>
        </w:rPr>
        <w:t>1876-1877</w:t>
      </w:r>
      <w:r>
        <w:rPr>
          <w:rFonts w:ascii="Times New Roman" w:hAnsi="Times New Roman" w:cs="Times New Roman"/>
          <w:sz w:val="24"/>
          <w:szCs w:val="24"/>
        </w:rPr>
        <w:t>)</w:t>
      </w:r>
    </w:p>
    <w:p w14:paraId="26F1D027" w14:textId="77777777" w:rsidR="00276784" w:rsidRPr="00276784" w:rsidRDefault="00276784" w:rsidP="00276784">
      <w:pPr>
        <w:spacing w:line="480" w:lineRule="auto"/>
        <w:rPr>
          <w:rFonts w:ascii="Times New Roman" w:hAnsi="Times New Roman" w:cs="Times New Roman"/>
          <w:sz w:val="24"/>
          <w:szCs w:val="24"/>
        </w:rPr>
      </w:pPr>
      <w:r w:rsidRPr="00276784">
        <w:rPr>
          <w:rFonts w:ascii="Times New Roman" w:hAnsi="Times New Roman" w:cs="Times New Roman"/>
          <w:sz w:val="24"/>
          <w:szCs w:val="24"/>
        </w:rPr>
        <w:t>Aberystwyth</w:t>
      </w:r>
    </w:p>
    <w:p w14:paraId="0BDABC77" w14:textId="25CB2024" w:rsidR="00276784" w:rsidRDefault="00276784" w:rsidP="00276784">
      <w:pPr>
        <w:spacing w:line="480" w:lineRule="auto"/>
        <w:rPr>
          <w:rFonts w:ascii="Times New Roman" w:hAnsi="Times New Roman" w:cs="Times New Roman"/>
          <w:sz w:val="24"/>
          <w:szCs w:val="24"/>
        </w:rPr>
      </w:pPr>
      <w:r w:rsidRPr="00276784">
        <w:rPr>
          <w:rFonts w:ascii="Times New Roman" w:hAnsi="Times New Roman" w:cs="Times New Roman"/>
          <w:sz w:val="24"/>
          <w:szCs w:val="24"/>
        </w:rPr>
        <w:lastRenderedPageBreak/>
        <w:tab/>
        <w:t>Ceredigion Archives</w:t>
      </w:r>
    </w:p>
    <w:p w14:paraId="2751E3DE" w14:textId="4ED33964" w:rsidR="00276784" w:rsidRDefault="00276784" w:rsidP="00276784">
      <w:pPr>
        <w:spacing w:line="480" w:lineRule="auto"/>
        <w:rPr>
          <w:rFonts w:ascii="Times New Roman" w:hAnsi="Times New Roman" w:cs="Times New Roman"/>
          <w:sz w:val="24"/>
          <w:szCs w:val="24"/>
        </w:rPr>
      </w:pPr>
      <w:r>
        <w:rPr>
          <w:rFonts w:ascii="Times New Roman" w:hAnsi="Times New Roman" w:cs="Times New Roman"/>
          <w:sz w:val="24"/>
          <w:szCs w:val="24"/>
        </w:rPr>
        <w:tab/>
      </w:r>
      <w:r w:rsidRPr="00276784">
        <w:rPr>
          <w:rFonts w:ascii="Times New Roman" w:hAnsi="Times New Roman" w:cs="Times New Roman"/>
          <w:sz w:val="24"/>
          <w:szCs w:val="24"/>
        </w:rPr>
        <w:t>[GB 0212] ANR</w:t>
      </w:r>
      <w:r>
        <w:rPr>
          <w:rFonts w:ascii="Times New Roman" w:hAnsi="Times New Roman" w:cs="Times New Roman"/>
          <w:sz w:val="24"/>
          <w:szCs w:val="24"/>
        </w:rPr>
        <w:t xml:space="preserve"> (</w:t>
      </w:r>
      <w:r w:rsidRPr="00276784">
        <w:rPr>
          <w:rFonts w:ascii="Times New Roman" w:hAnsi="Times New Roman" w:cs="Times New Roman"/>
          <w:sz w:val="24"/>
          <w:szCs w:val="24"/>
        </w:rPr>
        <w:t>Records of Aberaeron Rural District Council</w:t>
      </w:r>
      <w:r>
        <w:rPr>
          <w:rFonts w:ascii="Times New Roman" w:hAnsi="Times New Roman" w:cs="Times New Roman"/>
          <w:sz w:val="24"/>
          <w:szCs w:val="24"/>
        </w:rPr>
        <w:t xml:space="preserve">, </w:t>
      </w:r>
      <w:r w:rsidRPr="00276784">
        <w:rPr>
          <w:rFonts w:ascii="Times New Roman" w:hAnsi="Times New Roman" w:cs="Times New Roman"/>
          <w:sz w:val="24"/>
          <w:szCs w:val="24"/>
        </w:rPr>
        <w:t>1873-1974</w:t>
      </w:r>
      <w:r>
        <w:rPr>
          <w:rFonts w:ascii="Times New Roman" w:hAnsi="Times New Roman" w:cs="Times New Roman"/>
          <w:sz w:val="24"/>
          <w:szCs w:val="24"/>
        </w:rPr>
        <w:t>)</w:t>
      </w:r>
    </w:p>
    <w:p w14:paraId="7F6A34DA" w14:textId="77777777" w:rsidR="00276784" w:rsidRPr="00276784" w:rsidRDefault="00276784" w:rsidP="00276784">
      <w:pPr>
        <w:spacing w:line="480" w:lineRule="auto"/>
        <w:rPr>
          <w:rFonts w:ascii="Times New Roman" w:hAnsi="Times New Roman" w:cs="Times New Roman"/>
          <w:sz w:val="24"/>
          <w:szCs w:val="24"/>
        </w:rPr>
      </w:pPr>
      <w:r w:rsidRPr="00276784">
        <w:rPr>
          <w:rFonts w:ascii="Times New Roman" w:hAnsi="Times New Roman" w:cs="Times New Roman"/>
          <w:sz w:val="24"/>
          <w:szCs w:val="24"/>
        </w:rPr>
        <w:t>Aberystwyth</w:t>
      </w:r>
    </w:p>
    <w:p w14:paraId="748FC362" w14:textId="287A9804" w:rsidR="00276784" w:rsidRDefault="00276784" w:rsidP="00276784">
      <w:pPr>
        <w:spacing w:line="480" w:lineRule="auto"/>
        <w:rPr>
          <w:rFonts w:ascii="Times New Roman" w:hAnsi="Times New Roman" w:cs="Times New Roman"/>
          <w:sz w:val="24"/>
          <w:szCs w:val="24"/>
        </w:rPr>
      </w:pPr>
      <w:r w:rsidRPr="00276784">
        <w:rPr>
          <w:rFonts w:ascii="Times New Roman" w:hAnsi="Times New Roman" w:cs="Times New Roman"/>
          <w:sz w:val="24"/>
          <w:szCs w:val="24"/>
        </w:rPr>
        <w:tab/>
        <w:t>Ceredigion Archives</w:t>
      </w:r>
    </w:p>
    <w:p w14:paraId="1EAEC321" w14:textId="1BA55D1C" w:rsidR="00276784" w:rsidRDefault="00276784" w:rsidP="00276784">
      <w:pPr>
        <w:spacing w:line="480" w:lineRule="auto"/>
        <w:rPr>
          <w:rFonts w:ascii="Times New Roman" w:hAnsi="Times New Roman" w:cs="Times New Roman"/>
          <w:sz w:val="24"/>
          <w:szCs w:val="24"/>
        </w:rPr>
      </w:pPr>
      <w:r>
        <w:rPr>
          <w:rFonts w:ascii="Times New Roman" w:hAnsi="Times New Roman" w:cs="Times New Roman"/>
          <w:sz w:val="24"/>
          <w:szCs w:val="24"/>
        </w:rPr>
        <w:tab/>
      </w:r>
      <w:r w:rsidRPr="00276784">
        <w:rPr>
          <w:rFonts w:ascii="Times New Roman" w:hAnsi="Times New Roman" w:cs="Times New Roman"/>
          <w:sz w:val="24"/>
          <w:szCs w:val="24"/>
        </w:rPr>
        <w:t>[GB 0212] CPR/ABE</w:t>
      </w:r>
      <w:r>
        <w:rPr>
          <w:rFonts w:ascii="Times New Roman" w:hAnsi="Times New Roman" w:cs="Times New Roman"/>
          <w:sz w:val="24"/>
          <w:szCs w:val="24"/>
        </w:rPr>
        <w:t xml:space="preserve"> (</w:t>
      </w:r>
      <w:r w:rsidRPr="00276784">
        <w:rPr>
          <w:rFonts w:ascii="Times New Roman" w:hAnsi="Times New Roman" w:cs="Times New Roman"/>
          <w:sz w:val="24"/>
          <w:szCs w:val="24"/>
        </w:rPr>
        <w:t>Aberaeron Parochial Records</w:t>
      </w:r>
      <w:r>
        <w:rPr>
          <w:rFonts w:ascii="Times New Roman" w:hAnsi="Times New Roman" w:cs="Times New Roman"/>
          <w:sz w:val="24"/>
          <w:szCs w:val="24"/>
        </w:rPr>
        <w:t xml:space="preserve">, </w:t>
      </w:r>
      <w:r w:rsidRPr="00276784">
        <w:rPr>
          <w:rFonts w:ascii="Times New Roman" w:hAnsi="Times New Roman" w:cs="Times New Roman"/>
          <w:sz w:val="24"/>
          <w:szCs w:val="24"/>
        </w:rPr>
        <w:t>1847-1998</w:t>
      </w:r>
      <w:r>
        <w:rPr>
          <w:rFonts w:ascii="Times New Roman" w:hAnsi="Times New Roman" w:cs="Times New Roman"/>
          <w:sz w:val="24"/>
          <w:szCs w:val="24"/>
        </w:rPr>
        <w:t>)</w:t>
      </w:r>
    </w:p>
    <w:p w14:paraId="39E4A3D0" w14:textId="77777777" w:rsidR="005C7902" w:rsidRDefault="005C7902" w:rsidP="006805D5">
      <w:pPr>
        <w:spacing w:line="480" w:lineRule="auto"/>
        <w:rPr>
          <w:rFonts w:ascii="Times New Roman" w:hAnsi="Times New Roman" w:cs="Times New Roman"/>
          <w:sz w:val="24"/>
          <w:szCs w:val="24"/>
        </w:rPr>
      </w:pPr>
    </w:p>
    <w:p w14:paraId="61C990CF" w14:textId="259222EE" w:rsidR="00342821" w:rsidRDefault="00342821" w:rsidP="00342821">
      <w:pPr>
        <w:spacing w:line="480" w:lineRule="auto"/>
        <w:rPr>
          <w:rFonts w:ascii="Times New Roman" w:hAnsi="Times New Roman" w:cs="Times New Roman"/>
          <w:sz w:val="24"/>
          <w:szCs w:val="24"/>
        </w:rPr>
      </w:pPr>
      <w:r w:rsidRPr="00342821">
        <w:rPr>
          <w:rFonts w:ascii="Times New Roman" w:hAnsi="Times New Roman" w:cs="Times New Roman"/>
          <w:sz w:val="24"/>
          <w:szCs w:val="24"/>
        </w:rPr>
        <w:t>Aberystwyth</w:t>
      </w:r>
    </w:p>
    <w:p w14:paraId="0F5E8E58" w14:textId="476AA85B" w:rsidR="00246F53" w:rsidRPr="006315F4" w:rsidRDefault="00342821" w:rsidP="00342821">
      <w:pPr>
        <w:spacing w:line="480" w:lineRule="auto"/>
        <w:ind w:firstLine="720"/>
        <w:rPr>
          <w:rFonts w:ascii="Times New Roman" w:hAnsi="Times New Roman" w:cs="Times New Roman"/>
          <w:sz w:val="24"/>
          <w:szCs w:val="24"/>
        </w:rPr>
      </w:pPr>
      <w:r w:rsidRPr="00342821">
        <w:rPr>
          <w:rFonts w:ascii="Times New Roman" w:hAnsi="Times New Roman" w:cs="Times New Roman"/>
          <w:sz w:val="24"/>
          <w:szCs w:val="24"/>
        </w:rPr>
        <w:t>The National Library of Wales</w:t>
      </w:r>
    </w:p>
    <w:p w14:paraId="0AF52452" w14:textId="59F51DAA" w:rsidR="00FB19CC" w:rsidRDefault="00342821" w:rsidP="00342821">
      <w:pPr>
        <w:spacing w:line="480" w:lineRule="auto"/>
        <w:ind w:firstLine="720"/>
        <w:rPr>
          <w:rFonts w:ascii="Times New Roman" w:hAnsi="Times New Roman" w:cs="Times New Roman"/>
          <w:sz w:val="24"/>
          <w:szCs w:val="24"/>
        </w:rPr>
      </w:pPr>
      <w:r w:rsidRPr="00342821">
        <w:rPr>
          <w:rFonts w:ascii="Times New Roman" w:hAnsi="Times New Roman" w:cs="Times New Roman"/>
          <w:sz w:val="24"/>
          <w:szCs w:val="24"/>
        </w:rPr>
        <w:t>NLW MS 616D</w:t>
      </w:r>
      <w:r>
        <w:rPr>
          <w:rFonts w:ascii="Times New Roman" w:hAnsi="Times New Roman" w:cs="Times New Roman"/>
          <w:sz w:val="24"/>
          <w:szCs w:val="24"/>
        </w:rPr>
        <w:t xml:space="preserve"> (</w:t>
      </w:r>
      <w:r w:rsidRPr="00342821">
        <w:rPr>
          <w:rFonts w:ascii="Times New Roman" w:hAnsi="Times New Roman" w:cs="Times New Roman"/>
          <w:sz w:val="24"/>
          <w:szCs w:val="24"/>
        </w:rPr>
        <w:t>The Aberaeron Club,</w:t>
      </w:r>
      <w:r>
        <w:rPr>
          <w:rFonts w:ascii="Times New Roman" w:hAnsi="Times New Roman" w:cs="Times New Roman"/>
          <w:sz w:val="24"/>
          <w:szCs w:val="24"/>
        </w:rPr>
        <w:t xml:space="preserve"> </w:t>
      </w:r>
      <w:r w:rsidRPr="00342821">
        <w:rPr>
          <w:rFonts w:ascii="Times New Roman" w:hAnsi="Times New Roman" w:cs="Times New Roman"/>
          <w:sz w:val="24"/>
          <w:szCs w:val="24"/>
        </w:rPr>
        <w:t>1795-1849</w:t>
      </w:r>
      <w:r>
        <w:rPr>
          <w:rFonts w:ascii="Times New Roman" w:hAnsi="Times New Roman" w:cs="Times New Roman"/>
          <w:sz w:val="24"/>
          <w:szCs w:val="24"/>
        </w:rPr>
        <w:t>)</w:t>
      </w:r>
    </w:p>
    <w:p w14:paraId="3263FE90" w14:textId="4B2DD3D5" w:rsidR="00342821" w:rsidRDefault="00342821" w:rsidP="00FB19CC">
      <w:pPr>
        <w:spacing w:line="480" w:lineRule="auto"/>
        <w:rPr>
          <w:rFonts w:ascii="Times New Roman" w:hAnsi="Times New Roman" w:cs="Times New Roman"/>
          <w:sz w:val="24"/>
          <w:szCs w:val="24"/>
        </w:rPr>
      </w:pPr>
      <w:r w:rsidRPr="00342821">
        <w:rPr>
          <w:rFonts w:ascii="Times New Roman" w:hAnsi="Times New Roman" w:cs="Times New Roman"/>
          <w:sz w:val="24"/>
          <w:szCs w:val="24"/>
        </w:rPr>
        <w:t>Aberystwyth</w:t>
      </w:r>
    </w:p>
    <w:p w14:paraId="78F981F0" w14:textId="2A71AF9D" w:rsidR="00342821" w:rsidRDefault="00342821" w:rsidP="00342821">
      <w:pPr>
        <w:spacing w:line="480" w:lineRule="auto"/>
        <w:ind w:firstLine="720"/>
        <w:rPr>
          <w:rFonts w:ascii="Times New Roman" w:hAnsi="Times New Roman" w:cs="Times New Roman"/>
          <w:sz w:val="24"/>
          <w:szCs w:val="24"/>
        </w:rPr>
      </w:pPr>
      <w:r w:rsidRPr="00342821">
        <w:rPr>
          <w:rFonts w:ascii="Times New Roman" w:hAnsi="Times New Roman" w:cs="Times New Roman"/>
          <w:sz w:val="24"/>
          <w:szCs w:val="24"/>
        </w:rPr>
        <w:t>The National Library of Wales</w:t>
      </w:r>
    </w:p>
    <w:p w14:paraId="2CBC50D9" w14:textId="3731C19F" w:rsidR="00342821" w:rsidRDefault="00342821" w:rsidP="00342821">
      <w:pPr>
        <w:spacing w:line="480" w:lineRule="auto"/>
        <w:ind w:left="720"/>
        <w:rPr>
          <w:rFonts w:ascii="Times New Roman" w:hAnsi="Times New Roman" w:cs="Times New Roman"/>
          <w:sz w:val="24"/>
          <w:szCs w:val="24"/>
        </w:rPr>
      </w:pPr>
      <w:r w:rsidRPr="00342821">
        <w:rPr>
          <w:rFonts w:ascii="Times New Roman" w:hAnsi="Times New Roman" w:cs="Times New Roman"/>
          <w:sz w:val="24"/>
          <w:szCs w:val="24"/>
        </w:rPr>
        <w:t>240-251</w:t>
      </w:r>
      <w:r>
        <w:rPr>
          <w:rFonts w:ascii="Times New Roman" w:hAnsi="Times New Roman" w:cs="Times New Roman"/>
          <w:sz w:val="24"/>
          <w:szCs w:val="24"/>
        </w:rPr>
        <w:t xml:space="preserve"> (</w:t>
      </w:r>
      <w:r w:rsidRPr="00342821">
        <w:rPr>
          <w:rFonts w:ascii="Times New Roman" w:hAnsi="Times New Roman" w:cs="Times New Roman"/>
          <w:sz w:val="24"/>
          <w:szCs w:val="24"/>
        </w:rPr>
        <w:t xml:space="preserve">Accounts of </w:t>
      </w:r>
      <w:proofErr w:type="spellStart"/>
      <w:r w:rsidRPr="00342821">
        <w:rPr>
          <w:rFonts w:ascii="Times New Roman" w:hAnsi="Times New Roman" w:cs="Times New Roman"/>
          <w:sz w:val="24"/>
          <w:szCs w:val="24"/>
        </w:rPr>
        <w:t>Mr</w:t>
      </w:r>
      <w:proofErr w:type="spellEnd"/>
      <w:r w:rsidRPr="00342821">
        <w:rPr>
          <w:rFonts w:ascii="Times New Roman" w:hAnsi="Times New Roman" w:cs="Times New Roman"/>
          <w:sz w:val="24"/>
          <w:szCs w:val="24"/>
        </w:rPr>
        <w:t xml:space="preserve"> William Griffiths, Aberaeron, son of the Rev. Wm Griffiths</w:t>
      </w:r>
      <w:r>
        <w:rPr>
          <w:rFonts w:ascii="Times New Roman" w:hAnsi="Times New Roman" w:cs="Times New Roman"/>
          <w:sz w:val="24"/>
          <w:szCs w:val="24"/>
        </w:rPr>
        <w:t>, 1788-1861)</w:t>
      </w:r>
    </w:p>
    <w:p w14:paraId="70D969FE" w14:textId="7E71969C" w:rsidR="00342821" w:rsidRDefault="00342821" w:rsidP="00FB19CC">
      <w:pPr>
        <w:spacing w:line="480" w:lineRule="auto"/>
        <w:rPr>
          <w:rFonts w:ascii="Times New Roman" w:hAnsi="Times New Roman" w:cs="Times New Roman"/>
          <w:sz w:val="24"/>
          <w:szCs w:val="24"/>
        </w:rPr>
      </w:pPr>
      <w:r w:rsidRPr="00342821">
        <w:rPr>
          <w:rFonts w:ascii="Times New Roman" w:hAnsi="Times New Roman" w:cs="Times New Roman"/>
          <w:sz w:val="24"/>
          <w:szCs w:val="24"/>
        </w:rPr>
        <w:t>Aberystwyth</w:t>
      </w:r>
    </w:p>
    <w:p w14:paraId="03C8EC24" w14:textId="1D72584B" w:rsidR="00342821" w:rsidRDefault="00342821" w:rsidP="00342821">
      <w:pPr>
        <w:spacing w:line="480" w:lineRule="auto"/>
        <w:ind w:firstLine="720"/>
        <w:rPr>
          <w:rFonts w:ascii="Times New Roman" w:hAnsi="Times New Roman" w:cs="Times New Roman"/>
          <w:sz w:val="24"/>
          <w:szCs w:val="24"/>
        </w:rPr>
      </w:pPr>
      <w:r w:rsidRPr="00342821">
        <w:rPr>
          <w:rFonts w:ascii="Times New Roman" w:hAnsi="Times New Roman" w:cs="Times New Roman"/>
          <w:sz w:val="24"/>
          <w:szCs w:val="24"/>
        </w:rPr>
        <w:t>The National Library of Wales</w:t>
      </w:r>
    </w:p>
    <w:p w14:paraId="333F671C" w14:textId="560B3AED" w:rsidR="00342821" w:rsidRDefault="00342821" w:rsidP="00342821">
      <w:pPr>
        <w:spacing w:line="480" w:lineRule="auto"/>
        <w:ind w:firstLine="720"/>
        <w:rPr>
          <w:rFonts w:ascii="Times New Roman" w:hAnsi="Times New Roman" w:cs="Times New Roman"/>
          <w:sz w:val="24"/>
          <w:szCs w:val="24"/>
        </w:rPr>
      </w:pPr>
      <w:r w:rsidRPr="00342821">
        <w:rPr>
          <w:rFonts w:ascii="Times New Roman" w:hAnsi="Times New Roman" w:cs="Times New Roman"/>
          <w:sz w:val="24"/>
          <w:szCs w:val="24"/>
        </w:rPr>
        <w:t>GB 0210 MSABERAE</w:t>
      </w:r>
      <w:r>
        <w:rPr>
          <w:rFonts w:ascii="Times New Roman" w:hAnsi="Times New Roman" w:cs="Times New Roman"/>
          <w:sz w:val="24"/>
          <w:szCs w:val="24"/>
        </w:rPr>
        <w:t xml:space="preserve"> (</w:t>
      </w:r>
      <w:r w:rsidRPr="00342821">
        <w:rPr>
          <w:rFonts w:ascii="Times New Roman" w:hAnsi="Times New Roman" w:cs="Times New Roman"/>
          <w:sz w:val="24"/>
          <w:szCs w:val="24"/>
        </w:rPr>
        <w:t>Aberaeron manuscripts</w:t>
      </w:r>
      <w:r>
        <w:rPr>
          <w:rFonts w:ascii="Times New Roman" w:hAnsi="Times New Roman" w:cs="Times New Roman"/>
          <w:sz w:val="24"/>
          <w:szCs w:val="24"/>
        </w:rPr>
        <w:t xml:space="preserve">, </w:t>
      </w:r>
      <w:r w:rsidRPr="00342821">
        <w:rPr>
          <w:rFonts w:ascii="Times New Roman" w:hAnsi="Times New Roman" w:cs="Times New Roman"/>
          <w:sz w:val="24"/>
          <w:szCs w:val="24"/>
        </w:rPr>
        <w:t>18-19 cent.</w:t>
      </w:r>
      <w:r>
        <w:rPr>
          <w:rFonts w:ascii="Times New Roman" w:hAnsi="Times New Roman" w:cs="Times New Roman"/>
          <w:sz w:val="24"/>
          <w:szCs w:val="24"/>
        </w:rPr>
        <w:t>)</w:t>
      </w:r>
    </w:p>
    <w:p w14:paraId="6B38C19E" w14:textId="5BBC4F7A" w:rsidR="00342821" w:rsidRDefault="00342821" w:rsidP="00342821">
      <w:pPr>
        <w:spacing w:line="480" w:lineRule="auto"/>
        <w:rPr>
          <w:rFonts w:ascii="Times New Roman" w:hAnsi="Times New Roman" w:cs="Times New Roman"/>
          <w:sz w:val="24"/>
          <w:szCs w:val="24"/>
        </w:rPr>
      </w:pPr>
      <w:r w:rsidRPr="00342821">
        <w:rPr>
          <w:rFonts w:ascii="Times New Roman" w:hAnsi="Times New Roman" w:cs="Times New Roman"/>
          <w:sz w:val="24"/>
          <w:szCs w:val="24"/>
        </w:rPr>
        <w:t>Aberystwyth</w:t>
      </w:r>
    </w:p>
    <w:p w14:paraId="5E12D1AA" w14:textId="66ABE338" w:rsidR="00342821" w:rsidRDefault="00342821" w:rsidP="00342821">
      <w:pPr>
        <w:spacing w:line="480" w:lineRule="auto"/>
        <w:ind w:firstLine="720"/>
        <w:rPr>
          <w:rFonts w:ascii="Times New Roman" w:hAnsi="Times New Roman" w:cs="Times New Roman"/>
          <w:sz w:val="24"/>
          <w:szCs w:val="24"/>
        </w:rPr>
      </w:pPr>
      <w:r w:rsidRPr="00342821">
        <w:rPr>
          <w:rFonts w:ascii="Times New Roman" w:hAnsi="Times New Roman" w:cs="Times New Roman"/>
          <w:sz w:val="24"/>
          <w:szCs w:val="24"/>
        </w:rPr>
        <w:t>The National Library of Wales</w:t>
      </w:r>
    </w:p>
    <w:p w14:paraId="7D59F72D" w14:textId="2EDEE22D" w:rsidR="00DD2188" w:rsidRDefault="00DD2188" w:rsidP="00DD2188">
      <w:pPr>
        <w:spacing w:line="480" w:lineRule="auto"/>
        <w:ind w:left="720"/>
        <w:rPr>
          <w:rFonts w:ascii="Times New Roman" w:hAnsi="Times New Roman" w:cs="Times New Roman"/>
          <w:sz w:val="24"/>
          <w:szCs w:val="24"/>
        </w:rPr>
      </w:pPr>
      <w:r w:rsidRPr="00DD2188">
        <w:rPr>
          <w:rFonts w:ascii="Times New Roman" w:hAnsi="Times New Roman" w:cs="Times New Roman"/>
          <w:sz w:val="24"/>
          <w:szCs w:val="24"/>
        </w:rPr>
        <w:lastRenderedPageBreak/>
        <w:t>8-9</w:t>
      </w:r>
      <w:r>
        <w:rPr>
          <w:rFonts w:ascii="Times New Roman" w:hAnsi="Times New Roman" w:cs="Times New Roman"/>
          <w:sz w:val="24"/>
          <w:szCs w:val="24"/>
        </w:rPr>
        <w:t xml:space="preserve"> (</w:t>
      </w:r>
      <w:r w:rsidRPr="00DD2188">
        <w:rPr>
          <w:rFonts w:ascii="Times New Roman" w:hAnsi="Times New Roman" w:cs="Times New Roman"/>
          <w:sz w:val="24"/>
          <w:szCs w:val="24"/>
        </w:rPr>
        <w:t>Two large books of press cuttings containing articles relating mainly to Aberaeron</w:t>
      </w:r>
      <w:r>
        <w:rPr>
          <w:rFonts w:ascii="Times New Roman" w:hAnsi="Times New Roman" w:cs="Times New Roman"/>
          <w:sz w:val="24"/>
          <w:szCs w:val="24"/>
        </w:rPr>
        <w:t xml:space="preserve">, </w:t>
      </w:r>
      <w:r w:rsidRPr="00DD2188">
        <w:rPr>
          <w:rFonts w:ascii="Times New Roman" w:hAnsi="Times New Roman" w:cs="Times New Roman"/>
          <w:sz w:val="24"/>
          <w:szCs w:val="24"/>
        </w:rPr>
        <w:t>1873-1931</w:t>
      </w:r>
      <w:r>
        <w:rPr>
          <w:rFonts w:ascii="Times New Roman" w:hAnsi="Times New Roman" w:cs="Times New Roman"/>
          <w:sz w:val="24"/>
          <w:szCs w:val="24"/>
        </w:rPr>
        <w:t>)</w:t>
      </w:r>
    </w:p>
    <w:p w14:paraId="21F93F92" w14:textId="5966A891" w:rsidR="00342821" w:rsidRDefault="00342821" w:rsidP="00FB19CC">
      <w:pPr>
        <w:spacing w:line="480" w:lineRule="auto"/>
        <w:rPr>
          <w:rFonts w:ascii="Times New Roman" w:hAnsi="Times New Roman" w:cs="Times New Roman"/>
          <w:sz w:val="24"/>
          <w:szCs w:val="24"/>
        </w:rPr>
      </w:pPr>
      <w:r w:rsidRPr="00342821">
        <w:rPr>
          <w:rFonts w:ascii="Times New Roman" w:hAnsi="Times New Roman" w:cs="Times New Roman"/>
          <w:sz w:val="24"/>
          <w:szCs w:val="24"/>
        </w:rPr>
        <w:t>Aberystwyth</w:t>
      </w:r>
    </w:p>
    <w:p w14:paraId="4E1C63BD" w14:textId="7F6EFBD5" w:rsidR="00342821" w:rsidRDefault="00342821" w:rsidP="00342821">
      <w:pPr>
        <w:spacing w:line="480" w:lineRule="auto"/>
        <w:ind w:firstLine="720"/>
        <w:rPr>
          <w:rFonts w:ascii="Times New Roman" w:hAnsi="Times New Roman" w:cs="Times New Roman"/>
          <w:sz w:val="24"/>
          <w:szCs w:val="24"/>
        </w:rPr>
      </w:pPr>
      <w:r w:rsidRPr="00342821">
        <w:rPr>
          <w:rFonts w:ascii="Times New Roman" w:hAnsi="Times New Roman" w:cs="Times New Roman"/>
          <w:sz w:val="24"/>
          <w:szCs w:val="24"/>
        </w:rPr>
        <w:t>The National Library of Wales</w:t>
      </w:r>
    </w:p>
    <w:p w14:paraId="4BCAF27A" w14:textId="0EFAD283" w:rsidR="00342821" w:rsidRDefault="00342821" w:rsidP="00342821">
      <w:pPr>
        <w:spacing w:line="480" w:lineRule="auto"/>
        <w:ind w:left="720"/>
        <w:rPr>
          <w:rFonts w:ascii="Times New Roman" w:hAnsi="Times New Roman" w:cs="Times New Roman"/>
          <w:sz w:val="24"/>
          <w:szCs w:val="24"/>
        </w:rPr>
      </w:pPr>
      <w:r w:rsidRPr="00342821">
        <w:rPr>
          <w:rFonts w:ascii="Times New Roman" w:hAnsi="Times New Roman" w:cs="Times New Roman"/>
          <w:sz w:val="24"/>
          <w:szCs w:val="24"/>
        </w:rPr>
        <w:t>NLW MS 18857D</w:t>
      </w:r>
      <w:r>
        <w:rPr>
          <w:rFonts w:ascii="Times New Roman" w:hAnsi="Times New Roman" w:cs="Times New Roman"/>
          <w:sz w:val="24"/>
          <w:szCs w:val="24"/>
        </w:rPr>
        <w:t xml:space="preserve"> (</w:t>
      </w:r>
      <w:r w:rsidRPr="00342821">
        <w:rPr>
          <w:rFonts w:ascii="Times New Roman" w:hAnsi="Times New Roman" w:cs="Times New Roman"/>
          <w:sz w:val="24"/>
          <w:szCs w:val="24"/>
        </w:rPr>
        <w:t>A volume of newspaper cuttings mainly relating to Aberaeron</w:t>
      </w:r>
      <w:r>
        <w:rPr>
          <w:rFonts w:ascii="Times New Roman" w:hAnsi="Times New Roman" w:cs="Times New Roman"/>
          <w:sz w:val="24"/>
          <w:szCs w:val="24"/>
        </w:rPr>
        <w:t>, 1887-1963)</w:t>
      </w:r>
    </w:p>
    <w:p w14:paraId="7AAFB047" w14:textId="4C751FA0" w:rsidR="0045615E" w:rsidRDefault="0045615E" w:rsidP="00FB19CC">
      <w:pPr>
        <w:spacing w:line="480" w:lineRule="auto"/>
        <w:rPr>
          <w:rFonts w:ascii="Times New Roman" w:hAnsi="Times New Roman" w:cs="Times New Roman"/>
          <w:sz w:val="24"/>
          <w:szCs w:val="24"/>
        </w:rPr>
      </w:pPr>
    </w:p>
    <w:p w14:paraId="0E780205" w14:textId="6577601E" w:rsidR="0045615E" w:rsidRPr="008F0C6E" w:rsidRDefault="0045615E" w:rsidP="00FB19CC">
      <w:pPr>
        <w:spacing w:line="480" w:lineRule="auto"/>
        <w:rPr>
          <w:rFonts w:ascii="Times New Roman" w:hAnsi="Times New Roman" w:cs="Times New Roman"/>
          <w:sz w:val="24"/>
          <w:szCs w:val="24"/>
        </w:rPr>
      </w:pPr>
      <w:r>
        <w:rPr>
          <w:rFonts w:ascii="Times New Roman" w:hAnsi="Times New Roman" w:cs="Times New Roman"/>
          <w:sz w:val="24"/>
          <w:szCs w:val="24"/>
        </w:rPr>
        <w:tab/>
        <w:t>Since the chosen topic was highly focused and location based, finding sources that would work for this exercise wasn’t difficult, however the lack of digitization was frustrating. The Ceredigion Archive, for example, did not have any readily available digital copies of documents found within their directory</w:t>
      </w:r>
      <w:r w:rsidR="00161504">
        <w:rPr>
          <w:rFonts w:ascii="Times New Roman" w:hAnsi="Times New Roman" w:cs="Times New Roman"/>
          <w:sz w:val="24"/>
          <w:szCs w:val="24"/>
        </w:rPr>
        <w:t xml:space="preserve"> highlighting the difficulty researchers could face when trying to find information. People with limited mobility issues or those unable to travel for other reasons would not be able to access the information in any capacity. This could cause issues for not only researchers, but for someone trying to find out information on the history of their family’s properties or some similar non-academic case. The National Library of Wales also had this issue despite being a larger archive. </w:t>
      </w:r>
      <w:r w:rsidR="00F862ED">
        <w:rPr>
          <w:rFonts w:ascii="Times New Roman" w:hAnsi="Times New Roman" w:cs="Times New Roman"/>
          <w:sz w:val="24"/>
          <w:szCs w:val="24"/>
        </w:rPr>
        <w:t xml:space="preserve">This shows the need for digitization on both local and national scales, and that this is a problem many archives need to address. </w:t>
      </w:r>
    </w:p>
    <w:p w14:paraId="73D565FB" w14:textId="022ADC78" w:rsidR="003D2EC6" w:rsidRPr="00D9172A" w:rsidRDefault="00A77FC7" w:rsidP="00187EA9">
      <w:pPr>
        <w:spacing w:line="480" w:lineRule="auto"/>
        <w:rPr>
          <w:rFonts w:ascii="Times New Roman" w:hAnsi="Times New Roman" w:cs="Times New Roman"/>
          <w:sz w:val="24"/>
          <w:szCs w:val="24"/>
        </w:rPr>
      </w:pPr>
      <w:r w:rsidRPr="008F0C6E">
        <w:rPr>
          <w:rFonts w:ascii="Times New Roman" w:hAnsi="Times New Roman" w:cs="Times New Roman"/>
          <w:sz w:val="24"/>
          <w:szCs w:val="24"/>
        </w:rPr>
        <w:tab/>
      </w:r>
      <w:bookmarkStart w:id="0" w:name="_Hlk119707036"/>
      <w:bookmarkStart w:id="1" w:name="_Hlk119702917"/>
      <w:bookmarkStart w:id="2" w:name="_Hlk119699627"/>
      <w:r w:rsidR="003D2EC6">
        <w:rPr>
          <w:rFonts w:ascii="Times New Roman" w:hAnsi="Times New Roman" w:cs="Times New Roman"/>
          <w:sz w:val="24"/>
          <w:szCs w:val="24"/>
        </w:rPr>
        <w:t xml:space="preserve"> </w:t>
      </w:r>
    </w:p>
    <w:bookmarkEnd w:id="0"/>
    <w:bookmarkEnd w:id="1"/>
    <w:bookmarkEnd w:id="2"/>
    <w:p w14:paraId="4BA11A63" w14:textId="77777777" w:rsidR="0058160C" w:rsidRDefault="0058160C" w:rsidP="00356CEE">
      <w:pPr>
        <w:spacing w:line="480" w:lineRule="auto"/>
        <w:rPr>
          <w:rFonts w:ascii="Times New Roman" w:hAnsi="Times New Roman" w:cs="Times New Roman"/>
          <w:sz w:val="24"/>
          <w:szCs w:val="24"/>
        </w:rPr>
      </w:pPr>
    </w:p>
    <w:p w14:paraId="33879521" w14:textId="52CA9C7C" w:rsidR="003A66C2" w:rsidRPr="000C6285" w:rsidRDefault="003A66C2" w:rsidP="003219C3">
      <w:pPr>
        <w:spacing w:line="480" w:lineRule="auto"/>
        <w:ind w:firstLine="720"/>
        <w:rPr>
          <w:rFonts w:ascii="Times New Roman" w:hAnsi="Times New Roman" w:cs="Times New Roman"/>
          <w:sz w:val="24"/>
          <w:szCs w:val="24"/>
        </w:rPr>
      </w:pPr>
    </w:p>
    <w:sectPr w:rsidR="003A66C2" w:rsidRPr="000C6285" w:rsidSect="00220BE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6B5C4" w14:textId="77777777" w:rsidR="006A414F" w:rsidRDefault="006A414F" w:rsidP="008534A9">
      <w:pPr>
        <w:spacing w:after="0" w:line="240" w:lineRule="auto"/>
      </w:pPr>
      <w:r>
        <w:separator/>
      </w:r>
    </w:p>
  </w:endnote>
  <w:endnote w:type="continuationSeparator" w:id="0">
    <w:p w14:paraId="2ED8B985" w14:textId="77777777" w:rsidR="006A414F" w:rsidRDefault="006A414F" w:rsidP="0085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7686B" w14:textId="77777777" w:rsidR="006A414F" w:rsidRDefault="006A414F" w:rsidP="008534A9">
      <w:pPr>
        <w:spacing w:after="0" w:line="240" w:lineRule="auto"/>
      </w:pPr>
      <w:r>
        <w:separator/>
      </w:r>
    </w:p>
  </w:footnote>
  <w:footnote w:type="continuationSeparator" w:id="0">
    <w:p w14:paraId="0433B578" w14:textId="77777777" w:rsidR="006A414F" w:rsidRDefault="006A414F" w:rsidP="008534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DA8"/>
    <w:rsid w:val="00001DCD"/>
    <w:rsid w:val="00010E2F"/>
    <w:rsid w:val="00014D53"/>
    <w:rsid w:val="00026E4D"/>
    <w:rsid w:val="00034E13"/>
    <w:rsid w:val="0004402E"/>
    <w:rsid w:val="00053544"/>
    <w:rsid w:val="0005656D"/>
    <w:rsid w:val="000614E6"/>
    <w:rsid w:val="00062BA1"/>
    <w:rsid w:val="000A17BE"/>
    <w:rsid w:val="000B4566"/>
    <w:rsid w:val="000C3160"/>
    <w:rsid w:val="000C3CE1"/>
    <w:rsid w:val="000C6285"/>
    <w:rsid w:val="000D342E"/>
    <w:rsid w:val="000F65D6"/>
    <w:rsid w:val="000F74C6"/>
    <w:rsid w:val="00101BB9"/>
    <w:rsid w:val="00112FC6"/>
    <w:rsid w:val="00114CEC"/>
    <w:rsid w:val="0011647E"/>
    <w:rsid w:val="001516D3"/>
    <w:rsid w:val="00152407"/>
    <w:rsid w:val="00156AB2"/>
    <w:rsid w:val="00161504"/>
    <w:rsid w:val="00162B12"/>
    <w:rsid w:val="00162F57"/>
    <w:rsid w:val="00171C84"/>
    <w:rsid w:val="00175F6E"/>
    <w:rsid w:val="00187EA9"/>
    <w:rsid w:val="001965E2"/>
    <w:rsid w:val="001A5DA2"/>
    <w:rsid w:val="001B1116"/>
    <w:rsid w:val="001D7B3E"/>
    <w:rsid w:val="001E09F5"/>
    <w:rsid w:val="001E3EEC"/>
    <w:rsid w:val="001E5829"/>
    <w:rsid w:val="001F355A"/>
    <w:rsid w:val="001F6A85"/>
    <w:rsid w:val="00213868"/>
    <w:rsid w:val="00220BE5"/>
    <w:rsid w:val="00224166"/>
    <w:rsid w:val="00231DBB"/>
    <w:rsid w:val="00246799"/>
    <w:rsid w:val="00246F53"/>
    <w:rsid w:val="00253D89"/>
    <w:rsid w:val="002635DA"/>
    <w:rsid w:val="00276784"/>
    <w:rsid w:val="00285A92"/>
    <w:rsid w:val="002920A7"/>
    <w:rsid w:val="002A374B"/>
    <w:rsid w:val="002C1216"/>
    <w:rsid w:val="002C3AD0"/>
    <w:rsid w:val="002E079B"/>
    <w:rsid w:val="002E384F"/>
    <w:rsid w:val="002F02DA"/>
    <w:rsid w:val="00320B96"/>
    <w:rsid w:val="0032132D"/>
    <w:rsid w:val="003219C3"/>
    <w:rsid w:val="00322BDD"/>
    <w:rsid w:val="00322E18"/>
    <w:rsid w:val="00334BB9"/>
    <w:rsid w:val="00341938"/>
    <w:rsid w:val="00342821"/>
    <w:rsid w:val="0034709B"/>
    <w:rsid w:val="00356CEE"/>
    <w:rsid w:val="00382E36"/>
    <w:rsid w:val="0039189C"/>
    <w:rsid w:val="003A1476"/>
    <w:rsid w:val="003A3506"/>
    <w:rsid w:val="003A66C2"/>
    <w:rsid w:val="003B4D55"/>
    <w:rsid w:val="003B5C47"/>
    <w:rsid w:val="003D2509"/>
    <w:rsid w:val="003D2EC6"/>
    <w:rsid w:val="003E0CC3"/>
    <w:rsid w:val="003E1D29"/>
    <w:rsid w:val="003E32A8"/>
    <w:rsid w:val="003F1088"/>
    <w:rsid w:val="0040388E"/>
    <w:rsid w:val="004133E1"/>
    <w:rsid w:val="00414D7C"/>
    <w:rsid w:val="00421B4D"/>
    <w:rsid w:val="00426A5A"/>
    <w:rsid w:val="00430D78"/>
    <w:rsid w:val="0043156B"/>
    <w:rsid w:val="00434AA7"/>
    <w:rsid w:val="0045055A"/>
    <w:rsid w:val="0045615E"/>
    <w:rsid w:val="00472BEB"/>
    <w:rsid w:val="00491C21"/>
    <w:rsid w:val="004963A3"/>
    <w:rsid w:val="004B69FB"/>
    <w:rsid w:val="004C0404"/>
    <w:rsid w:val="004D14C0"/>
    <w:rsid w:val="004D1749"/>
    <w:rsid w:val="004D77B7"/>
    <w:rsid w:val="004F21E2"/>
    <w:rsid w:val="005019E5"/>
    <w:rsid w:val="005200B9"/>
    <w:rsid w:val="00521C2C"/>
    <w:rsid w:val="0055304F"/>
    <w:rsid w:val="0056400D"/>
    <w:rsid w:val="0057061A"/>
    <w:rsid w:val="0058160C"/>
    <w:rsid w:val="0059159F"/>
    <w:rsid w:val="00595EE7"/>
    <w:rsid w:val="0059754A"/>
    <w:rsid w:val="005B2A6E"/>
    <w:rsid w:val="005B2CEE"/>
    <w:rsid w:val="005B5253"/>
    <w:rsid w:val="005C3152"/>
    <w:rsid w:val="005C5EAA"/>
    <w:rsid w:val="005C7902"/>
    <w:rsid w:val="005D1D80"/>
    <w:rsid w:val="005E29A2"/>
    <w:rsid w:val="005F0579"/>
    <w:rsid w:val="0060419B"/>
    <w:rsid w:val="0062047F"/>
    <w:rsid w:val="006315F4"/>
    <w:rsid w:val="006373A6"/>
    <w:rsid w:val="006454BA"/>
    <w:rsid w:val="00652B79"/>
    <w:rsid w:val="00653E39"/>
    <w:rsid w:val="006631D8"/>
    <w:rsid w:val="00672CA5"/>
    <w:rsid w:val="00677B18"/>
    <w:rsid w:val="006805D5"/>
    <w:rsid w:val="0068345A"/>
    <w:rsid w:val="006946C7"/>
    <w:rsid w:val="00695C8F"/>
    <w:rsid w:val="006968F7"/>
    <w:rsid w:val="006A0A5F"/>
    <w:rsid w:val="006A414F"/>
    <w:rsid w:val="006A7F78"/>
    <w:rsid w:val="006C21F1"/>
    <w:rsid w:val="006C2376"/>
    <w:rsid w:val="006C53C5"/>
    <w:rsid w:val="006C73B2"/>
    <w:rsid w:val="006D4D11"/>
    <w:rsid w:val="006F1B79"/>
    <w:rsid w:val="006F5B1C"/>
    <w:rsid w:val="0070069F"/>
    <w:rsid w:val="00711F0C"/>
    <w:rsid w:val="007120F2"/>
    <w:rsid w:val="00713F0A"/>
    <w:rsid w:val="00715AE0"/>
    <w:rsid w:val="00721847"/>
    <w:rsid w:val="007300B2"/>
    <w:rsid w:val="007665F8"/>
    <w:rsid w:val="00771B39"/>
    <w:rsid w:val="00775E30"/>
    <w:rsid w:val="00781C23"/>
    <w:rsid w:val="00782F19"/>
    <w:rsid w:val="00794155"/>
    <w:rsid w:val="007A65AC"/>
    <w:rsid w:val="007C61E3"/>
    <w:rsid w:val="007C6BD2"/>
    <w:rsid w:val="007D2ECF"/>
    <w:rsid w:val="007E1FC8"/>
    <w:rsid w:val="007F3672"/>
    <w:rsid w:val="007F6897"/>
    <w:rsid w:val="008038BE"/>
    <w:rsid w:val="00817CA4"/>
    <w:rsid w:val="00844F9E"/>
    <w:rsid w:val="008534A9"/>
    <w:rsid w:val="0087683F"/>
    <w:rsid w:val="008A41DA"/>
    <w:rsid w:val="008B16F4"/>
    <w:rsid w:val="008B1764"/>
    <w:rsid w:val="008B27D8"/>
    <w:rsid w:val="008C3DA8"/>
    <w:rsid w:val="008C7716"/>
    <w:rsid w:val="008D60F0"/>
    <w:rsid w:val="008F0C6E"/>
    <w:rsid w:val="009007EE"/>
    <w:rsid w:val="0091630A"/>
    <w:rsid w:val="00917AD7"/>
    <w:rsid w:val="009267C7"/>
    <w:rsid w:val="00927A30"/>
    <w:rsid w:val="00932D21"/>
    <w:rsid w:val="009429EE"/>
    <w:rsid w:val="00943537"/>
    <w:rsid w:val="00954C19"/>
    <w:rsid w:val="00975FAA"/>
    <w:rsid w:val="009810BB"/>
    <w:rsid w:val="00981488"/>
    <w:rsid w:val="009838CD"/>
    <w:rsid w:val="0098672E"/>
    <w:rsid w:val="009A0213"/>
    <w:rsid w:val="009A5B8D"/>
    <w:rsid w:val="009C63DA"/>
    <w:rsid w:val="009D0FEC"/>
    <w:rsid w:val="009D3E6F"/>
    <w:rsid w:val="009D5678"/>
    <w:rsid w:val="009E7E57"/>
    <w:rsid w:val="009F0327"/>
    <w:rsid w:val="009F310E"/>
    <w:rsid w:val="009F77C5"/>
    <w:rsid w:val="00A23131"/>
    <w:rsid w:val="00A27313"/>
    <w:rsid w:val="00A30A44"/>
    <w:rsid w:val="00A3654B"/>
    <w:rsid w:val="00A50B52"/>
    <w:rsid w:val="00A65031"/>
    <w:rsid w:val="00A654C2"/>
    <w:rsid w:val="00A65D4D"/>
    <w:rsid w:val="00A72092"/>
    <w:rsid w:val="00A77FC7"/>
    <w:rsid w:val="00A82A61"/>
    <w:rsid w:val="00A84304"/>
    <w:rsid w:val="00A8555D"/>
    <w:rsid w:val="00A870CC"/>
    <w:rsid w:val="00A87A0A"/>
    <w:rsid w:val="00A93149"/>
    <w:rsid w:val="00AA1E82"/>
    <w:rsid w:val="00AA323E"/>
    <w:rsid w:val="00AB0641"/>
    <w:rsid w:val="00AB5476"/>
    <w:rsid w:val="00AB55F7"/>
    <w:rsid w:val="00AC56C7"/>
    <w:rsid w:val="00AD0C19"/>
    <w:rsid w:val="00AD6E34"/>
    <w:rsid w:val="00AE400D"/>
    <w:rsid w:val="00AF0F89"/>
    <w:rsid w:val="00AF46C1"/>
    <w:rsid w:val="00AF5F86"/>
    <w:rsid w:val="00B01554"/>
    <w:rsid w:val="00B17771"/>
    <w:rsid w:val="00B216AA"/>
    <w:rsid w:val="00B30875"/>
    <w:rsid w:val="00B43E4A"/>
    <w:rsid w:val="00B4474E"/>
    <w:rsid w:val="00B44E1B"/>
    <w:rsid w:val="00B50306"/>
    <w:rsid w:val="00B553F4"/>
    <w:rsid w:val="00B63987"/>
    <w:rsid w:val="00B738C3"/>
    <w:rsid w:val="00B7403E"/>
    <w:rsid w:val="00B77F2C"/>
    <w:rsid w:val="00B80943"/>
    <w:rsid w:val="00B80E0C"/>
    <w:rsid w:val="00B83263"/>
    <w:rsid w:val="00B879D4"/>
    <w:rsid w:val="00B97875"/>
    <w:rsid w:val="00BA2A7C"/>
    <w:rsid w:val="00BB3D7B"/>
    <w:rsid w:val="00BC322E"/>
    <w:rsid w:val="00BC4B21"/>
    <w:rsid w:val="00BF1581"/>
    <w:rsid w:val="00BF379D"/>
    <w:rsid w:val="00BF3C62"/>
    <w:rsid w:val="00BF47CA"/>
    <w:rsid w:val="00BF6A52"/>
    <w:rsid w:val="00BF6BA5"/>
    <w:rsid w:val="00C0190F"/>
    <w:rsid w:val="00C03D47"/>
    <w:rsid w:val="00C04F66"/>
    <w:rsid w:val="00C056F4"/>
    <w:rsid w:val="00C218F6"/>
    <w:rsid w:val="00C23A36"/>
    <w:rsid w:val="00C352E9"/>
    <w:rsid w:val="00C40E51"/>
    <w:rsid w:val="00C60CF2"/>
    <w:rsid w:val="00C60DDC"/>
    <w:rsid w:val="00C62A64"/>
    <w:rsid w:val="00C6372F"/>
    <w:rsid w:val="00C7596D"/>
    <w:rsid w:val="00C9690F"/>
    <w:rsid w:val="00CB4380"/>
    <w:rsid w:val="00CC2E7F"/>
    <w:rsid w:val="00CC5FD2"/>
    <w:rsid w:val="00CC6286"/>
    <w:rsid w:val="00CD3EA9"/>
    <w:rsid w:val="00CD757F"/>
    <w:rsid w:val="00CE1BE0"/>
    <w:rsid w:val="00CF451E"/>
    <w:rsid w:val="00D0040D"/>
    <w:rsid w:val="00D02AD8"/>
    <w:rsid w:val="00D1000A"/>
    <w:rsid w:val="00D50E14"/>
    <w:rsid w:val="00D53BE4"/>
    <w:rsid w:val="00D60DF5"/>
    <w:rsid w:val="00D62E48"/>
    <w:rsid w:val="00D66E09"/>
    <w:rsid w:val="00D749DE"/>
    <w:rsid w:val="00D825AE"/>
    <w:rsid w:val="00D9172A"/>
    <w:rsid w:val="00D95C78"/>
    <w:rsid w:val="00DA0F08"/>
    <w:rsid w:val="00DB1018"/>
    <w:rsid w:val="00DB218A"/>
    <w:rsid w:val="00DB668D"/>
    <w:rsid w:val="00DD2188"/>
    <w:rsid w:val="00DD7BC3"/>
    <w:rsid w:val="00E13769"/>
    <w:rsid w:val="00E25910"/>
    <w:rsid w:val="00E31D6F"/>
    <w:rsid w:val="00E373DC"/>
    <w:rsid w:val="00E51FED"/>
    <w:rsid w:val="00E554FF"/>
    <w:rsid w:val="00E56757"/>
    <w:rsid w:val="00E6094B"/>
    <w:rsid w:val="00E651ED"/>
    <w:rsid w:val="00E75ECB"/>
    <w:rsid w:val="00E84683"/>
    <w:rsid w:val="00EA0B0C"/>
    <w:rsid w:val="00EA7038"/>
    <w:rsid w:val="00EC5636"/>
    <w:rsid w:val="00EE7A56"/>
    <w:rsid w:val="00EF5EBD"/>
    <w:rsid w:val="00EF6ABA"/>
    <w:rsid w:val="00F028FF"/>
    <w:rsid w:val="00F43829"/>
    <w:rsid w:val="00F522AE"/>
    <w:rsid w:val="00F604E7"/>
    <w:rsid w:val="00F67F3C"/>
    <w:rsid w:val="00F76165"/>
    <w:rsid w:val="00F778C4"/>
    <w:rsid w:val="00F81BED"/>
    <w:rsid w:val="00F862ED"/>
    <w:rsid w:val="00F87EF1"/>
    <w:rsid w:val="00FB19CC"/>
    <w:rsid w:val="00FB4E3D"/>
    <w:rsid w:val="00FB71C5"/>
    <w:rsid w:val="00FC1620"/>
    <w:rsid w:val="00FD6C30"/>
    <w:rsid w:val="00FE18CC"/>
    <w:rsid w:val="00FE1983"/>
    <w:rsid w:val="00FE3552"/>
    <w:rsid w:val="00FE68EE"/>
    <w:rsid w:val="00FE6AD9"/>
    <w:rsid w:val="00FF0D0A"/>
    <w:rsid w:val="00FF7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14BF5"/>
  <w15:chartTrackingRefBased/>
  <w15:docId w15:val="{1A98D4BE-D2E4-4FDE-9177-82CC69F19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34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34A9"/>
  </w:style>
  <w:style w:type="paragraph" w:styleId="Footer">
    <w:name w:val="footer"/>
    <w:basedOn w:val="Normal"/>
    <w:link w:val="FooterChar"/>
    <w:uiPriority w:val="99"/>
    <w:unhideWhenUsed/>
    <w:rsid w:val="008534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34A9"/>
  </w:style>
  <w:style w:type="paragraph" w:styleId="FootnoteText">
    <w:name w:val="footnote text"/>
    <w:basedOn w:val="Normal"/>
    <w:link w:val="FootnoteTextChar"/>
    <w:uiPriority w:val="99"/>
    <w:semiHidden/>
    <w:unhideWhenUsed/>
    <w:rsid w:val="008534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34A9"/>
    <w:rPr>
      <w:sz w:val="20"/>
      <w:szCs w:val="20"/>
    </w:rPr>
  </w:style>
  <w:style w:type="character" w:styleId="FootnoteReference">
    <w:name w:val="footnote reference"/>
    <w:basedOn w:val="DefaultParagraphFont"/>
    <w:uiPriority w:val="99"/>
    <w:semiHidden/>
    <w:unhideWhenUsed/>
    <w:rsid w:val="008534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6762D-E9FC-41FA-958B-CCA924731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4</Pages>
  <Words>628</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McKenzie L</dc:creator>
  <cp:keywords/>
  <dc:description/>
  <cp:lastModifiedBy>Wallace, McKenzie L</cp:lastModifiedBy>
  <cp:revision>28</cp:revision>
  <dcterms:created xsi:type="dcterms:W3CDTF">2023-07-07T18:04:00Z</dcterms:created>
  <dcterms:modified xsi:type="dcterms:W3CDTF">2023-07-08T20:53:00Z</dcterms:modified>
</cp:coreProperties>
</file>