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3714A" w:rsidRPr="0003714A" w:rsidRDefault="0003714A" w:rsidP="0003714A">
      <w:pPr>
        <w:jc w:val="center"/>
        <w:rPr>
          <w:rFonts w:ascii="Arial" w:hAnsi="Arial" w:cs="Arial"/>
          <w:b/>
          <w:sz w:val="32"/>
          <w:szCs w:val="32"/>
        </w:rPr>
      </w:pPr>
      <w:r w:rsidRPr="0003714A">
        <w:rPr>
          <w:rFonts w:ascii="Arial" w:hAnsi="Arial" w:cs="Arial"/>
          <w:b/>
          <w:sz w:val="32"/>
          <w:szCs w:val="32"/>
        </w:rPr>
        <w:t>Analyse the functions of supervision and how this knowledge has</w:t>
      </w:r>
      <w:r>
        <w:rPr>
          <w:rFonts w:ascii="Arial" w:hAnsi="Arial" w:cs="Arial"/>
          <w:b/>
          <w:sz w:val="32"/>
          <w:szCs w:val="32"/>
        </w:rPr>
        <w:t xml:space="preserve"> been used to supervise others.</w:t>
      </w:r>
    </w:p>
    <w:p w:rsidR="00520E7D" w:rsidRPr="004D77A2" w:rsidRDefault="00520E7D" w:rsidP="004D77A2">
      <w:pPr>
        <w:spacing w:line="480" w:lineRule="auto"/>
        <w:jc w:val="both"/>
        <w:rPr>
          <w:rFonts w:ascii="Arial" w:hAnsi="Arial" w:cs="Arial"/>
          <w:sz w:val="24"/>
          <w:szCs w:val="24"/>
        </w:rPr>
      </w:pPr>
    </w:p>
    <w:p w:rsidR="00FC5682" w:rsidRPr="004D77A2" w:rsidRDefault="00FC5682" w:rsidP="004D77A2">
      <w:pPr>
        <w:spacing w:line="480" w:lineRule="auto"/>
        <w:jc w:val="both"/>
        <w:rPr>
          <w:rFonts w:ascii="Arial" w:hAnsi="Arial" w:cs="Arial"/>
          <w:sz w:val="24"/>
          <w:szCs w:val="24"/>
        </w:rPr>
      </w:pPr>
      <w:r w:rsidRPr="004D77A2">
        <w:rPr>
          <w:rFonts w:ascii="Arial" w:hAnsi="Arial" w:cs="Arial"/>
          <w:sz w:val="24"/>
          <w:szCs w:val="24"/>
        </w:rPr>
        <w:t xml:space="preserve">This assignment will examine </w:t>
      </w:r>
      <w:r w:rsidR="0064573B" w:rsidRPr="004D77A2">
        <w:rPr>
          <w:rFonts w:ascii="Arial" w:hAnsi="Arial" w:cs="Arial"/>
          <w:sz w:val="24"/>
          <w:szCs w:val="24"/>
        </w:rPr>
        <w:t xml:space="preserve">the functions of supervision and </w:t>
      </w:r>
      <w:r w:rsidR="004037E0" w:rsidRPr="004D77A2">
        <w:rPr>
          <w:rFonts w:ascii="Arial" w:hAnsi="Arial" w:cs="Arial"/>
          <w:sz w:val="24"/>
          <w:szCs w:val="24"/>
        </w:rPr>
        <w:t xml:space="preserve">how </w:t>
      </w:r>
      <w:r w:rsidR="0064573B" w:rsidRPr="004D77A2">
        <w:rPr>
          <w:rFonts w:ascii="Arial" w:hAnsi="Arial" w:cs="Arial"/>
          <w:sz w:val="24"/>
          <w:szCs w:val="24"/>
        </w:rPr>
        <w:t xml:space="preserve">they are used in </w:t>
      </w:r>
      <w:r w:rsidR="00B95ADB" w:rsidRPr="004D77A2">
        <w:rPr>
          <w:rFonts w:ascii="Arial" w:hAnsi="Arial" w:cs="Arial"/>
          <w:sz w:val="24"/>
          <w:szCs w:val="24"/>
        </w:rPr>
        <w:t>supervising others</w:t>
      </w:r>
      <w:r w:rsidR="0064573B" w:rsidRPr="004D77A2">
        <w:rPr>
          <w:rFonts w:ascii="Arial" w:hAnsi="Arial" w:cs="Arial"/>
          <w:sz w:val="24"/>
          <w:szCs w:val="24"/>
        </w:rPr>
        <w:t xml:space="preserve">. It will briefly discuss what supervision is and analyse the three main functions that support supervision </w:t>
      </w:r>
      <w:r w:rsidR="009424C6">
        <w:rPr>
          <w:rFonts w:ascii="Arial" w:hAnsi="Arial" w:cs="Arial"/>
          <w:sz w:val="24"/>
          <w:szCs w:val="24"/>
        </w:rPr>
        <w:t xml:space="preserve">when </w:t>
      </w:r>
      <w:r w:rsidR="004037E0" w:rsidRPr="004D77A2">
        <w:rPr>
          <w:rFonts w:ascii="Arial" w:hAnsi="Arial" w:cs="Arial"/>
          <w:sz w:val="24"/>
          <w:szCs w:val="24"/>
        </w:rPr>
        <w:t>supervising</w:t>
      </w:r>
      <w:r w:rsidR="0064573B" w:rsidRPr="004D77A2">
        <w:rPr>
          <w:rFonts w:ascii="Arial" w:hAnsi="Arial" w:cs="Arial"/>
          <w:sz w:val="24"/>
          <w:szCs w:val="24"/>
        </w:rPr>
        <w:t xml:space="preserve">. The purpose of this </w:t>
      </w:r>
      <w:r w:rsidR="004037E0" w:rsidRPr="004D77A2">
        <w:rPr>
          <w:rFonts w:ascii="Arial" w:hAnsi="Arial" w:cs="Arial"/>
          <w:sz w:val="24"/>
          <w:szCs w:val="24"/>
        </w:rPr>
        <w:t xml:space="preserve">study is to develop an understanding of the three main </w:t>
      </w:r>
      <w:r w:rsidR="00A40729" w:rsidRPr="004D77A2">
        <w:rPr>
          <w:rFonts w:ascii="Arial" w:hAnsi="Arial" w:cs="Arial"/>
          <w:sz w:val="24"/>
          <w:szCs w:val="24"/>
        </w:rPr>
        <w:t>functions</w:t>
      </w:r>
      <w:r w:rsidR="009424C6">
        <w:rPr>
          <w:rFonts w:ascii="Arial" w:hAnsi="Arial" w:cs="Arial"/>
          <w:sz w:val="24"/>
          <w:szCs w:val="24"/>
        </w:rPr>
        <w:t xml:space="preserve"> of</w:t>
      </w:r>
      <w:r w:rsidR="004037E0" w:rsidRPr="004D77A2">
        <w:rPr>
          <w:rFonts w:ascii="Arial" w:hAnsi="Arial" w:cs="Arial"/>
          <w:sz w:val="24"/>
          <w:szCs w:val="24"/>
        </w:rPr>
        <w:t xml:space="preserve"> supervision and how th</w:t>
      </w:r>
      <w:r w:rsidR="008A6D6A" w:rsidRPr="004D77A2">
        <w:rPr>
          <w:rFonts w:ascii="Arial" w:hAnsi="Arial" w:cs="Arial"/>
          <w:sz w:val="24"/>
          <w:szCs w:val="24"/>
        </w:rPr>
        <w:t>ey have been used in supervising others</w:t>
      </w:r>
      <w:r w:rsidR="004037E0" w:rsidRPr="004D77A2">
        <w:rPr>
          <w:rFonts w:ascii="Arial" w:hAnsi="Arial" w:cs="Arial"/>
          <w:sz w:val="24"/>
          <w:szCs w:val="24"/>
        </w:rPr>
        <w:t xml:space="preserve">. </w:t>
      </w:r>
      <w:r w:rsidRPr="004D77A2">
        <w:rPr>
          <w:rFonts w:ascii="Arial" w:hAnsi="Arial" w:cs="Arial"/>
          <w:sz w:val="24"/>
          <w:szCs w:val="24"/>
        </w:rPr>
        <w:t xml:space="preserve">Supervision is observing someone or something, and its ethos is to enable progress and development through identifying engagement of some sort. It is implemented and used to influence decision making and ensure best practice in the behaviour and the running of an organisation or business (Harrison, R., Benjamin, C., Curran, S and Hunter, R, 2007). </w:t>
      </w:r>
      <w:r w:rsidR="00F251D2" w:rsidRPr="004D77A2">
        <w:rPr>
          <w:rFonts w:ascii="Arial" w:hAnsi="Arial" w:cs="Arial"/>
          <w:sz w:val="24"/>
          <w:szCs w:val="24"/>
        </w:rPr>
        <w:t xml:space="preserve"> </w:t>
      </w:r>
      <w:r w:rsidR="00762C92" w:rsidRPr="004D77A2">
        <w:rPr>
          <w:rFonts w:ascii="Arial" w:hAnsi="Arial" w:cs="Arial"/>
          <w:sz w:val="24"/>
          <w:szCs w:val="24"/>
        </w:rPr>
        <w:t>Kadushin</w:t>
      </w:r>
      <w:r w:rsidR="00CE2FDE" w:rsidRPr="004D77A2">
        <w:rPr>
          <w:rFonts w:ascii="Arial" w:hAnsi="Arial" w:cs="Arial"/>
          <w:sz w:val="24"/>
          <w:szCs w:val="24"/>
        </w:rPr>
        <w:t xml:space="preserve"> (</w:t>
      </w:r>
      <w:r w:rsidR="003541FA" w:rsidRPr="004D77A2">
        <w:rPr>
          <w:rFonts w:ascii="Arial" w:hAnsi="Arial" w:cs="Arial"/>
          <w:sz w:val="24"/>
          <w:szCs w:val="24"/>
        </w:rPr>
        <w:t>1992</w:t>
      </w:r>
      <w:r w:rsidR="00CE2FDE" w:rsidRPr="004D77A2">
        <w:rPr>
          <w:rFonts w:ascii="Arial" w:hAnsi="Arial" w:cs="Arial"/>
          <w:sz w:val="24"/>
          <w:szCs w:val="24"/>
        </w:rPr>
        <w:t>)</w:t>
      </w:r>
      <w:r w:rsidR="00762C92" w:rsidRPr="004D77A2">
        <w:rPr>
          <w:rFonts w:ascii="Arial" w:hAnsi="Arial" w:cs="Arial"/>
          <w:sz w:val="24"/>
          <w:szCs w:val="24"/>
        </w:rPr>
        <w:t xml:space="preserve"> highlights that s</w:t>
      </w:r>
      <w:r w:rsidR="00F251D2" w:rsidRPr="004D77A2">
        <w:rPr>
          <w:rFonts w:ascii="Arial" w:hAnsi="Arial" w:cs="Arial"/>
          <w:sz w:val="24"/>
          <w:szCs w:val="24"/>
        </w:rPr>
        <w:t>uper</w:t>
      </w:r>
      <w:r w:rsidR="00762C92" w:rsidRPr="004D77A2">
        <w:rPr>
          <w:rFonts w:ascii="Arial" w:hAnsi="Arial" w:cs="Arial"/>
          <w:sz w:val="24"/>
          <w:szCs w:val="24"/>
        </w:rPr>
        <w:t xml:space="preserve">vision has three main functions </w:t>
      </w:r>
      <w:r w:rsidR="005F7A02" w:rsidRPr="004D77A2">
        <w:rPr>
          <w:rFonts w:ascii="Arial" w:hAnsi="Arial" w:cs="Arial"/>
          <w:sz w:val="24"/>
          <w:szCs w:val="24"/>
        </w:rPr>
        <w:t>such as; a</w:t>
      </w:r>
      <w:r w:rsidR="00762C92" w:rsidRPr="004D77A2">
        <w:rPr>
          <w:rFonts w:ascii="Arial" w:hAnsi="Arial" w:cs="Arial"/>
          <w:sz w:val="24"/>
          <w:szCs w:val="24"/>
        </w:rPr>
        <w:t>dministr</w:t>
      </w:r>
      <w:r w:rsidR="00B17BCF" w:rsidRPr="004D77A2">
        <w:rPr>
          <w:rFonts w:ascii="Arial" w:hAnsi="Arial" w:cs="Arial"/>
          <w:sz w:val="24"/>
          <w:szCs w:val="24"/>
        </w:rPr>
        <w:t>ative, educative and supportive and these should be attended to when addressing supervision</w:t>
      </w:r>
      <w:r w:rsidR="005F7A02" w:rsidRPr="004D77A2">
        <w:rPr>
          <w:rFonts w:ascii="Arial" w:hAnsi="Arial" w:cs="Arial"/>
          <w:sz w:val="24"/>
          <w:szCs w:val="24"/>
        </w:rPr>
        <w:t xml:space="preserve"> with others.</w:t>
      </w:r>
      <w:r w:rsidR="00655314" w:rsidRPr="004D77A2">
        <w:rPr>
          <w:rFonts w:ascii="Arial" w:hAnsi="Arial" w:cs="Arial"/>
          <w:sz w:val="24"/>
          <w:szCs w:val="24"/>
        </w:rPr>
        <w:t xml:space="preserve"> </w:t>
      </w:r>
      <w:r w:rsidR="00FE2530" w:rsidRPr="004D77A2">
        <w:rPr>
          <w:rFonts w:ascii="Arial" w:hAnsi="Arial" w:cs="Arial"/>
          <w:sz w:val="24"/>
          <w:szCs w:val="24"/>
        </w:rPr>
        <w:t>Hawkins and Smith (2006) make a similar distinction in describing the ma</w:t>
      </w:r>
      <w:r w:rsidR="00BB4A43" w:rsidRPr="004D77A2">
        <w:rPr>
          <w:rFonts w:ascii="Arial" w:hAnsi="Arial" w:cs="Arial"/>
          <w:sz w:val="24"/>
          <w:szCs w:val="24"/>
        </w:rPr>
        <w:t>in functions as developmental, resourcing and q</w:t>
      </w:r>
      <w:r w:rsidR="00FE2530" w:rsidRPr="004D77A2">
        <w:rPr>
          <w:rFonts w:ascii="Arial" w:hAnsi="Arial" w:cs="Arial"/>
          <w:sz w:val="24"/>
          <w:szCs w:val="24"/>
        </w:rPr>
        <w:t xml:space="preserve">ualitative. </w:t>
      </w:r>
    </w:p>
    <w:p w:rsidR="00EB34DC" w:rsidRPr="004D77A2" w:rsidRDefault="00EB34DC" w:rsidP="004D77A2">
      <w:pPr>
        <w:spacing w:line="480" w:lineRule="auto"/>
        <w:jc w:val="both"/>
        <w:rPr>
          <w:rFonts w:ascii="Arial" w:hAnsi="Arial" w:cs="Arial"/>
          <w:sz w:val="24"/>
          <w:szCs w:val="24"/>
        </w:rPr>
      </w:pPr>
    </w:p>
    <w:p w:rsidR="007413B8" w:rsidRPr="004D77A2" w:rsidRDefault="006372F5" w:rsidP="004D77A2">
      <w:pPr>
        <w:spacing w:line="480" w:lineRule="auto"/>
        <w:jc w:val="both"/>
        <w:rPr>
          <w:rFonts w:ascii="Arial" w:hAnsi="Arial" w:cs="Arial"/>
          <w:sz w:val="24"/>
          <w:szCs w:val="24"/>
        </w:rPr>
      </w:pPr>
      <w:r w:rsidRPr="004D77A2">
        <w:rPr>
          <w:rFonts w:ascii="Arial" w:hAnsi="Arial" w:cs="Arial"/>
          <w:sz w:val="24"/>
          <w:szCs w:val="24"/>
        </w:rPr>
        <w:t>Firstly, the</w:t>
      </w:r>
      <w:r w:rsidR="00BA670C" w:rsidRPr="004D77A2">
        <w:rPr>
          <w:rFonts w:ascii="Arial" w:hAnsi="Arial" w:cs="Arial"/>
          <w:sz w:val="24"/>
          <w:szCs w:val="24"/>
        </w:rPr>
        <w:t xml:space="preserve"> administrative </w:t>
      </w:r>
      <w:proofErr w:type="gramStart"/>
      <w:r w:rsidR="00BA670C" w:rsidRPr="004D77A2">
        <w:rPr>
          <w:rFonts w:ascii="Arial" w:hAnsi="Arial" w:cs="Arial"/>
          <w:sz w:val="24"/>
          <w:szCs w:val="24"/>
        </w:rPr>
        <w:t>function</w:t>
      </w:r>
      <w:r w:rsidR="009424C6">
        <w:rPr>
          <w:rFonts w:ascii="Arial" w:hAnsi="Arial" w:cs="Arial"/>
          <w:sz w:val="24"/>
          <w:szCs w:val="24"/>
        </w:rPr>
        <w:t xml:space="preserve">, </w:t>
      </w:r>
      <w:r w:rsidR="00BA670C" w:rsidRPr="004D77A2">
        <w:rPr>
          <w:rFonts w:ascii="Arial" w:hAnsi="Arial" w:cs="Arial"/>
          <w:sz w:val="24"/>
          <w:szCs w:val="24"/>
        </w:rPr>
        <w:t xml:space="preserve"> </w:t>
      </w:r>
      <w:r w:rsidR="005812F3" w:rsidRPr="004D77A2">
        <w:rPr>
          <w:rFonts w:ascii="Arial" w:hAnsi="Arial" w:cs="Arial"/>
          <w:sz w:val="24"/>
          <w:szCs w:val="24"/>
        </w:rPr>
        <w:t>also</w:t>
      </w:r>
      <w:proofErr w:type="gramEnd"/>
      <w:r w:rsidR="005812F3" w:rsidRPr="004D77A2">
        <w:rPr>
          <w:rFonts w:ascii="Arial" w:hAnsi="Arial" w:cs="Arial"/>
          <w:sz w:val="24"/>
          <w:szCs w:val="24"/>
        </w:rPr>
        <w:t xml:space="preserve"> known as qualitative</w:t>
      </w:r>
      <w:r w:rsidR="009424C6">
        <w:rPr>
          <w:rFonts w:ascii="Arial" w:hAnsi="Arial" w:cs="Arial"/>
          <w:sz w:val="24"/>
          <w:szCs w:val="24"/>
        </w:rPr>
        <w:t xml:space="preserve">, </w:t>
      </w:r>
      <w:r w:rsidR="005812F3" w:rsidRPr="004D77A2">
        <w:rPr>
          <w:rFonts w:ascii="Arial" w:hAnsi="Arial" w:cs="Arial"/>
          <w:sz w:val="24"/>
          <w:szCs w:val="24"/>
        </w:rPr>
        <w:t xml:space="preserve"> </w:t>
      </w:r>
      <w:r w:rsidR="00BA670C" w:rsidRPr="004D77A2">
        <w:rPr>
          <w:rFonts w:ascii="Arial" w:hAnsi="Arial" w:cs="Arial"/>
          <w:sz w:val="24"/>
          <w:szCs w:val="24"/>
        </w:rPr>
        <w:t>in supervision is often focused on ensuring that work is getting done.</w:t>
      </w:r>
      <w:r w:rsidR="005812F3" w:rsidRPr="004D77A2">
        <w:rPr>
          <w:rFonts w:ascii="Arial" w:hAnsi="Arial" w:cs="Arial"/>
          <w:sz w:val="24"/>
          <w:szCs w:val="24"/>
        </w:rPr>
        <w:t xml:space="preserve"> Hawkins and Shohet (1984; 1989, P</w:t>
      </w:r>
      <w:r w:rsidR="008D2FFB" w:rsidRPr="004D77A2">
        <w:rPr>
          <w:rFonts w:ascii="Arial" w:hAnsi="Arial" w:cs="Arial"/>
          <w:sz w:val="24"/>
          <w:szCs w:val="24"/>
        </w:rPr>
        <w:t>.</w:t>
      </w:r>
      <w:r w:rsidR="005812F3" w:rsidRPr="004D77A2">
        <w:rPr>
          <w:rFonts w:ascii="Arial" w:hAnsi="Arial" w:cs="Arial"/>
          <w:sz w:val="24"/>
          <w:szCs w:val="24"/>
        </w:rPr>
        <w:t xml:space="preserve"> 63)</w:t>
      </w:r>
      <w:r w:rsidR="007413B8" w:rsidRPr="004D77A2">
        <w:rPr>
          <w:rFonts w:ascii="Arial" w:hAnsi="Arial" w:cs="Arial"/>
          <w:sz w:val="24"/>
          <w:szCs w:val="24"/>
        </w:rPr>
        <w:t xml:space="preserve"> wrote that</w:t>
      </w:r>
      <w:r w:rsidR="00A952E3" w:rsidRPr="004D77A2">
        <w:rPr>
          <w:rFonts w:ascii="Arial" w:hAnsi="Arial" w:cs="Arial"/>
          <w:sz w:val="24"/>
          <w:szCs w:val="24"/>
        </w:rPr>
        <w:t>;</w:t>
      </w:r>
    </w:p>
    <w:p w:rsidR="00A830A6" w:rsidRDefault="00A830A6" w:rsidP="00FC5682">
      <w:pPr>
        <w:spacing w:line="480" w:lineRule="auto"/>
        <w:jc w:val="both"/>
        <w:rPr>
          <w:rFonts w:ascii="Arial" w:hAnsi="Arial" w:cs="Arial"/>
          <w:sz w:val="24"/>
          <w:szCs w:val="24"/>
        </w:rPr>
      </w:pPr>
    </w:p>
    <w:p w:rsidR="005812F3" w:rsidRDefault="005812F3" w:rsidP="007413B8">
      <w:pPr>
        <w:spacing w:line="240" w:lineRule="auto"/>
        <w:ind w:left="567" w:right="567"/>
        <w:jc w:val="both"/>
        <w:rPr>
          <w:rFonts w:ascii="Arial" w:hAnsi="Arial" w:cs="Arial"/>
          <w:sz w:val="24"/>
          <w:szCs w:val="24"/>
        </w:rPr>
      </w:pPr>
      <w:r>
        <w:rPr>
          <w:rFonts w:ascii="Arial" w:hAnsi="Arial" w:cs="Arial"/>
          <w:sz w:val="24"/>
          <w:szCs w:val="24"/>
        </w:rPr>
        <w:t>“The qualitative aspect of supervision provides the quality control function in work with people. It is not lack of training or experience that necessitates the need in us, as workers, to have someone look with us at our work, but also our inevitable human failings, blind spots, area of vulnerability from our own wounds and our</w:t>
      </w:r>
      <w:r w:rsidR="007413B8">
        <w:rPr>
          <w:rFonts w:ascii="Arial" w:hAnsi="Arial" w:cs="Arial"/>
          <w:sz w:val="24"/>
          <w:szCs w:val="24"/>
        </w:rPr>
        <w:t xml:space="preserve"> own prejudices</w:t>
      </w:r>
      <w:r>
        <w:rPr>
          <w:rFonts w:ascii="Arial" w:hAnsi="Arial" w:cs="Arial"/>
          <w:sz w:val="24"/>
          <w:szCs w:val="24"/>
        </w:rPr>
        <w:t>”</w:t>
      </w:r>
      <w:r w:rsidR="007413B8">
        <w:rPr>
          <w:rFonts w:ascii="Arial" w:hAnsi="Arial" w:cs="Arial"/>
          <w:sz w:val="24"/>
          <w:szCs w:val="24"/>
        </w:rPr>
        <w:t>.</w:t>
      </w:r>
    </w:p>
    <w:p w:rsidR="00596F85" w:rsidRDefault="00596F85" w:rsidP="007413B8">
      <w:pPr>
        <w:spacing w:line="240" w:lineRule="auto"/>
        <w:ind w:left="567" w:right="567"/>
        <w:jc w:val="both"/>
        <w:rPr>
          <w:rFonts w:ascii="Arial" w:hAnsi="Arial" w:cs="Arial"/>
          <w:sz w:val="24"/>
          <w:szCs w:val="24"/>
        </w:rPr>
      </w:pPr>
    </w:p>
    <w:p w:rsidR="007413B8" w:rsidRDefault="007413B8" w:rsidP="007413B8">
      <w:pPr>
        <w:spacing w:line="480" w:lineRule="auto"/>
        <w:jc w:val="right"/>
        <w:rPr>
          <w:rFonts w:ascii="Arial" w:hAnsi="Arial" w:cs="Arial"/>
          <w:color w:val="FF0000"/>
          <w:sz w:val="24"/>
          <w:szCs w:val="24"/>
        </w:rPr>
      </w:pPr>
      <w:r>
        <w:rPr>
          <w:rFonts w:ascii="Arial" w:hAnsi="Arial" w:cs="Arial"/>
          <w:sz w:val="24"/>
          <w:szCs w:val="24"/>
        </w:rPr>
        <w:t>(Hawkins and Shohe</w:t>
      </w:r>
      <w:r w:rsidR="00F94984">
        <w:rPr>
          <w:rFonts w:ascii="Arial" w:hAnsi="Arial" w:cs="Arial"/>
          <w:sz w:val="24"/>
          <w:szCs w:val="24"/>
        </w:rPr>
        <w:t xml:space="preserve">t, </w:t>
      </w:r>
      <w:r>
        <w:rPr>
          <w:rFonts w:ascii="Arial" w:hAnsi="Arial" w:cs="Arial"/>
          <w:sz w:val="24"/>
          <w:szCs w:val="24"/>
        </w:rPr>
        <w:t>1984; 1989</w:t>
      </w:r>
      <w:r w:rsidR="003F18AB">
        <w:rPr>
          <w:rFonts w:ascii="Arial" w:hAnsi="Arial" w:cs="Arial"/>
          <w:sz w:val="24"/>
          <w:szCs w:val="24"/>
        </w:rPr>
        <w:t>, P</w:t>
      </w:r>
      <w:r w:rsidR="008D2FFB">
        <w:rPr>
          <w:rFonts w:ascii="Arial" w:hAnsi="Arial" w:cs="Arial"/>
          <w:sz w:val="24"/>
          <w:szCs w:val="24"/>
        </w:rPr>
        <w:t>.</w:t>
      </w:r>
      <w:r>
        <w:rPr>
          <w:rFonts w:ascii="Arial" w:hAnsi="Arial" w:cs="Arial"/>
          <w:sz w:val="24"/>
          <w:szCs w:val="24"/>
        </w:rPr>
        <w:t xml:space="preserve"> 63)</w:t>
      </w:r>
    </w:p>
    <w:p w:rsidR="00290676" w:rsidRDefault="00290676" w:rsidP="00FC5682">
      <w:pPr>
        <w:spacing w:line="480" w:lineRule="auto"/>
        <w:jc w:val="both"/>
        <w:rPr>
          <w:rFonts w:ascii="Arial" w:hAnsi="Arial" w:cs="Arial"/>
          <w:color w:val="FF0000"/>
          <w:sz w:val="24"/>
          <w:szCs w:val="24"/>
        </w:rPr>
      </w:pPr>
    </w:p>
    <w:p w:rsidR="0094294A" w:rsidRPr="004D77A2" w:rsidRDefault="00885BD7" w:rsidP="004D77A2">
      <w:pPr>
        <w:spacing w:line="480" w:lineRule="auto"/>
        <w:jc w:val="both"/>
        <w:rPr>
          <w:rFonts w:ascii="Arial" w:hAnsi="Arial" w:cs="Arial"/>
          <w:sz w:val="24"/>
          <w:szCs w:val="24"/>
        </w:rPr>
      </w:pPr>
      <w:r w:rsidRPr="004D77A2">
        <w:rPr>
          <w:rFonts w:ascii="Arial" w:hAnsi="Arial" w:cs="Arial"/>
          <w:sz w:val="24"/>
          <w:szCs w:val="24"/>
        </w:rPr>
        <w:t xml:space="preserve">The major tasks of administrative </w:t>
      </w:r>
      <w:r w:rsidR="005A370E" w:rsidRPr="004D77A2">
        <w:rPr>
          <w:rFonts w:ascii="Arial" w:hAnsi="Arial" w:cs="Arial"/>
          <w:sz w:val="24"/>
          <w:szCs w:val="24"/>
        </w:rPr>
        <w:t>supervising</w:t>
      </w:r>
      <w:r w:rsidR="003E7519" w:rsidRPr="004D77A2">
        <w:rPr>
          <w:rFonts w:ascii="Arial" w:hAnsi="Arial" w:cs="Arial"/>
          <w:sz w:val="24"/>
          <w:szCs w:val="24"/>
        </w:rPr>
        <w:t xml:space="preserve"> </w:t>
      </w:r>
      <w:r w:rsidR="00D8401C" w:rsidRPr="004D77A2">
        <w:rPr>
          <w:rFonts w:ascii="Arial" w:hAnsi="Arial" w:cs="Arial"/>
          <w:sz w:val="24"/>
          <w:szCs w:val="24"/>
        </w:rPr>
        <w:t>are</w:t>
      </w:r>
      <w:r w:rsidR="003E7519" w:rsidRPr="004D77A2">
        <w:rPr>
          <w:rFonts w:ascii="Arial" w:hAnsi="Arial" w:cs="Arial"/>
          <w:sz w:val="24"/>
          <w:szCs w:val="24"/>
        </w:rPr>
        <w:t xml:space="preserve"> ensuring that the supervisor</w:t>
      </w:r>
      <w:r w:rsidRPr="004D77A2">
        <w:rPr>
          <w:rFonts w:ascii="Arial" w:hAnsi="Arial" w:cs="Arial"/>
          <w:sz w:val="24"/>
          <w:szCs w:val="24"/>
        </w:rPr>
        <w:t xml:space="preserve"> is assessing the supervisee</w:t>
      </w:r>
      <w:r w:rsidR="0094294A" w:rsidRPr="004D77A2">
        <w:rPr>
          <w:rFonts w:ascii="Arial" w:hAnsi="Arial" w:cs="Arial"/>
          <w:sz w:val="24"/>
          <w:szCs w:val="24"/>
        </w:rPr>
        <w:t xml:space="preserve"> in accordance </w:t>
      </w:r>
      <w:r w:rsidR="009424C6">
        <w:rPr>
          <w:rFonts w:ascii="Arial" w:hAnsi="Arial" w:cs="Arial"/>
          <w:sz w:val="24"/>
          <w:szCs w:val="24"/>
        </w:rPr>
        <w:t>with</w:t>
      </w:r>
      <w:r w:rsidR="0094294A" w:rsidRPr="004D77A2">
        <w:rPr>
          <w:rFonts w:ascii="Arial" w:hAnsi="Arial" w:cs="Arial"/>
          <w:sz w:val="24"/>
          <w:szCs w:val="24"/>
        </w:rPr>
        <w:t xml:space="preserve"> the policies of the company</w:t>
      </w:r>
      <w:r w:rsidRPr="004D77A2">
        <w:rPr>
          <w:rFonts w:ascii="Arial" w:hAnsi="Arial" w:cs="Arial"/>
          <w:sz w:val="24"/>
          <w:szCs w:val="24"/>
        </w:rPr>
        <w:t xml:space="preserve">, checking the needs of what </w:t>
      </w:r>
      <w:r w:rsidR="008F3EDD" w:rsidRPr="004D77A2">
        <w:rPr>
          <w:rFonts w:ascii="Arial" w:hAnsi="Arial" w:cs="Arial"/>
          <w:sz w:val="24"/>
          <w:szCs w:val="24"/>
        </w:rPr>
        <w:t xml:space="preserve">the overall supervision is </w:t>
      </w:r>
      <w:r w:rsidR="009424C6">
        <w:rPr>
          <w:rFonts w:ascii="Arial" w:hAnsi="Arial" w:cs="Arial"/>
          <w:sz w:val="24"/>
          <w:szCs w:val="24"/>
        </w:rPr>
        <w:t>concerned with</w:t>
      </w:r>
      <w:r w:rsidR="008F3EDD" w:rsidRPr="004D77A2">
        <w:rPr>
          <w:rFonts w:ascii="Arial" w:hAnsi="Arial" w:cs="Arial"/>
          <w:sz w:val="24"/>
          <w:szCs w:val="24"/>
        </w:rPr>
        <w:t>, planning and chasing up on</w:t>
      </w:r>
      <w:r w:rsidR="009424C6">
        <w:rPr>
          <w:rFonts w:ascii="Arial" w:hAnsi="Arial" w:cs="Arial"/>
          <w:sz w:val="24"/>
          <w:szCs w:val="24"/>
        </w:rPr>
        <w:t xml:space="preserve"> the supervisee, </w:t>
      </w:r>
      <w:r w:rsidR="008F3EDD" w:rsidRPr="004D77A2">
        <w:rPr>
          <w:rFonts w:ascii="Arial" w:hAnsi="Arial" w:cs="Arial"/>
          <w:sz w:val="24"/>
          <w:szCs w:val="24"/>
        </w:rPr>
        <w:t>ensuring that everything is being managed how it should be and ever</w:t>
      </w:r>
      <w:r w:rsidR="00176F50" w:rsidRPr="004D77A2">
        <w:rPr>
          <w:rFonts w:ascii="Arial" w:hAnsi="Arial" w:cs="Arial"/>
          <w:sz w:val="24"/>
          <w:szCs w:val="24"/>
        </w:rPr>
        <w:t xml:space="preserve">ything is flowing effectively. </w:t>
      </w:r>
      <w:r w:rsidR="002B13BF" w:rsidRPr="004D77A2">
        <w:rPr>
          <w:rFonts w:ascii="Arial" w:hAnsi="Arial" w:cs="Arial"/>
          <w:sz w:val="24"/>
          <w:szCs w:val="24"/>
        </w:rPr>
        <w:t xml:space="preserve">The author demonstrates their </w:t>
      </w:r>
      <w:r w:rsidR="00D72DE6" w:rsidRPr="004D77A2">
        <w:rPr>
          <w:rFonts w:ascii="Arial" w:hAnsi="Arial" w:cs="Arial"/>
          <w:sz w:val="24"/>
          <w:szCs w:val="24"/>
        </w:rPr>
        <w:t>administrative supervision practice by</w:t>
      </w:r>
      <w:r w:rsidR="00DC176C">
        <w:rPr>
          <w:rFonts w:ascii="Arial" w:hAnsi="Arial" w:cs="Arial"/>
          <w:sz w:val="24"/>
          <w:szCs w:val="24"/>
        </w:rPr>
        <w:t xml:space="preserve"> providing support </w:t>
      </w:r>
      <w:r w:rsidR="00B70D71" w:rsidRPr="004D77A2">
        <w:rPr>
          <w:rFonts w:ascii="Arial" w:hAnsi="Arial" w:cs="Arial"/>
          <w:sz w:val="24"/>
          <w:szCs w:val="24"/>
        </w:rPr>
        <w:t xml:space="preserve">to the students </w:t>
      </w:r>
      <w:r w:rsidR="00B85DBF" w:rsidRPr="004D77A2">
        <w:rPr>
          <w:rFonts w:ascii="Arial" w:hAnsi="Arial" w:cs="Arial"/>
          <w:sz w:val="24"/>
          <w:szCs w:val="24"/>
        </w:rPr>
        <w:t xml:space="preserve">that they were supervising </w:t>
      </w:r>
      <w:r w:rsidR="009527F2" w:rsidRPr="004D77A2">
        <w:rPr>
          <w:rFonts w:ascii="Arial" w:hAnsi="Arial" w:cs="Arial"/>
          <w:sz w:val="24"/>
          <w:szCs w:val="24"/>
        </w:rPr>
        <w:t xml:space="preserve">and ensuring </w:t>
      </w:r>
      <w:r w:rsidR="00B70D71" w:rsidRPr="004D77A2">
        <w:rPr>
          <w:rFonts w:ascii="Arial" w:hAnsi="Arial" w:cs="Arial"/>
          <w:sz w:val="24"/>
          <w:szCs w:val="24"/>
        </w:rPr>
        <w:t>that there</w:t>
      </w:r>
      <w:r w:rsidR="009527F2" w:rsidRPr="004D77A2">
        <w:rPr>
          <w:rFonts w:ascii="Arial" w:hAnsi="Arial" w:cs="Arial"/>
          <w:sz w:val="24"/>
          <w:szCs w:val="24"/>
        </w:rPr>
        <w:t xml:space="preserve"> was a constant </w:t>
      </w:r>
      <w:r w:rsidR="00596CFB">
        <w:rPr>
          <w:rFonts w:ascii="Arial" w:hAnsi="Arial" w:cs="Arial"/>
          <w:sz w:val="24"/>
          <w:szCs w:val="24"/>
        </w:rPr>
        <w:t>engag</w:t>
      </w:r>
      <w:r w:rsidR="009424C6">
        <w:rPr>
          <w:rFonts w:ascii="Arial" w:hAnsi="Arial" w:cs="Arial"/>
          <w:sz w:val="24"/>
          <w:szCs w:val="24"/>
        </w:rPr>
        <w:t>e</w:t>
      </w:r>
      <w:r w:rsidR="00596CFB">
        <w:rPr>
          <w:rFonts w:ascii="Arial" w:hAnsi="Arial" w:cs="Arial"/>
          <w:sz w:val="24"/>
          <w:szCs w:val="24"/>
        </w:rPr>
        <w:t>ment</w:t>
      </w:r>
      <w:r w:rsidR="009527F2" w:rsidRPr="004D77A2">
        <w:rPr>
          <w:rFonts w:ascii="Arial" w:hAnsi="Arial" w:cs="Arial"/>
          <w:sz w:val="24"/>
          <w:szCs w:val="24"/>
        </w:rPr>
        <w:t xml:space="preserve"> with </w:t>
      </w:r>
      <w:r w:rsidR="00B85DBF" w:rsidRPr="004D77A2">
        <w:rPr>
          <w:rFonts w:ascii="Arial" w:hAnsi="Arial" w:cs="Arial"/>
          <w:sz w:val="24"/>
          <w:szCs w:val="24"/>
        </w:rPr>
        <w:t>them</w:t>
      </w:r>
      <w:r w:rsidR="009527F2" w:rsidRPr="004D77A2">
        <w:rPr>
          <w:rFonts w:ascii="Arial" w:hAnsi="Arial" w:cs="Arial"/>
          <w:sz w:val="24"/>
          <w:szCs w:val="24"/>
        </w:rPr>
        <w:t xml:space="preserve">. The author made </w:t>
      </w:r>
      <w:r w:rsidR="00366CED" w:rsidRPr="004D77A2">
        <w:rPr>
          <w:rFonts w:ascii="Arial" w:hAnsi="Arial" w:cs="Arial"/>
          <w:sz w:val="24"/>
          <w:szCs w:val="24"/>
        </w:rPr>
        <w:t xml:space="preserve">sure that </w:t>
      </w:r>
      <w:r w:rsidR="00E00D99" w:rsidRPr="004D77A2">
        <w:rPr>
          <w:rFonts w:ascii="Arial" w:hAnsi="Arial" w:cs="Arial"/>
          <w:sz w:val="24"/>
          <w:szCs w:val="24"/>
        </w:rPr>
        <w:t xml:space="preserve">frequent </w:t>
      </w:r>
      <w:r w:rsidR="00366CED" w:rsidRPr="004D77A2">
        <w:rPr>
          <w:rFonts w:ascii="Arial" w:hAnsi="Arial" w:cs="Arial"/>
          <w:sz w:val="24"/>
          <w:szCs w:val="24"/>
        </w:rPr>
        <w:t>supervisi</w:t>
      </w:r>
      <w:r w:rsidR="009424C6">
        <w:rPr>
          <w:rFonts w:ascii="Arial" w:hAnsi="Arial" w:cs="Arial"/>
          <w:sz w:val="24"/>
          <w:szCs w:val="24"/>
        </w:rPr>
        <w:t>on was provided in accordance with</w:t>
      </w:r>
      <w:r w:rsidR="00366CED" w:rsidRPr="004D77A2">
        <w:rPr>
          <w:rFonts w:ascii="Arial" w:hAnsi="Arial" w:cs="Arial"/>
          <w:sz w:val="24"/>
          <w:szCs w:val="24"/>
        </w:rPr>
        <w:t xml:space="preserve"> the polices of the workplace and </w:t>
      </w:r>
      <w:r w:rsidR="00E00D99" w:rsidRPr="004D77A2">
        <w:rPr>
          <w:rFonts w:ascii="Arial" w:hAnsi="Arial" w:cs="Arial"/>
          <w:sz w:val="24"/>
          <w:szCs w:val="24"/>
        </w:rPr>
        <w:t>used recording sheets to</w:t>
      </w:r>
      <w:r w:rsidR="00967253" w:rsidRPr="004D77A2">
        <w:rPr>
          <w:rFonts w:ascii="Arial" w:hAnsi="Arial" w:cs="Arial"/>
          <w:sz w:val="24"/>
          <w:szCs w:val="24"/>
        </w:rPr>
        <w:t xml:space="preserve"> log the supervision sessions</w:t>
      </w:r>
      <w:r w:rsidR="00D60377" w:rsidRPr="004D77A2">
        <w:rPr>
          <w:rFonts w:ascii="Arial" w:hAnsi="Arial" w:cs="Arial"/>
          <w:sz w:val="24"/>
          <w:szCs w:val="24"/>
        </w:rPr>
        <w:t xml:space="preserve"> which are signed by both </w:t>
      </w:r>
      <w:r w:rsidR="00087C0C" w:rsidRPr="004D77A2">
        <w:rPr>
          <w:rFonts w:ascii="Arial" w:hAnsi="Arial" w:cs="Arial"/>
          <w:sz w:val="24"/>
          <w:szCs w:val="24"/>
        </w:rPr>
        <w:t>individuals</w:t>
      </w:r>
      <w:r w:rsidR="00967253" w:rsidRPr="004D77A2">
        <w:rPr>
          <w:rFonts w:ascii="Arial" w:hAnsi="Arial" w:cs="Arial"/>
          <w:sz w:val="24"/>
          <w:szCs w:val="24"/>
        </w:rPr>
        <w:t>.</w:t>
      </w:r>
      <w:r w:rsidR="00DC1A68" w:rsidRPr="004D77A2">
        <w:rPr>
          <w:rFonts w:ascii="Arial" w:hAnsi="Arial" w:cs="Arial"/>
          <w:sz w:val="24"/>
          <w:szCs w:val="24"/>
        </w:rPr>
        <w:t xml:space="preserve"> One example that can be given here is the author and students signed a contract to meet on a certain day at a certain time each week that was best for both and if one of them could not attend just give </w:t>
      </w:r>
      <w:r w:rsidR="00F91F3E" w:rsidRPr="004D77A2">
        <w:rPr>
          <w:rFonts w:ascii="Arial" w:hAnsi="Arial" w:cs="Arial"/>
          <w:sz w:val="24"/>
          <w:szCs w:val="24"/>
        </w:rPr>
        <w:t>24-hour</w:t>
      </w:r>
      <w:r w:rsidR="00DC1A68" w:rsidRPr="004D77A2">
        <w:rPr>
          <w:rFonts w:ascii="Arial" w:hAnsi="Arial" w:cs="Arial"/>
          <w:sz w:val="24"/>
          <w:szCs w:val="24"/>
        </w:rPr>
        <w:t xml:space="preserve"> notice.</w:t>
      </w:r>
      <w:r w:rsidR="00057EED">
        <w:rPr>
          <w:rFonts w:ascii="Arial" w:hAnsi="Arial" w:cs="Arial"/>
          <w:sz w:val="24"/>
          <w:szCs w:val="24"/>
        </w:rPr>
        <w:t xml:space="preserve"> Although this agreement can seem easy to </w:t>
      </w:r>
      <w:proofErr w:type="gramStart"/>
      <w:r w:rsidR="00057EED">
        <w:rPr>
          <w:rFonts w:ascii="Arial" w:hAnsi="Arial" w:cs="Arial"/>
          <w:sz w:val="24"/>
          <w:szCs w:val="24"/>
        </w:rPr>
        <w:t>follow</w:t>
      </w:r>
      <w:r w:rsidR="009424C6">
        <w:rPr>
          <w:rFonts w:ascii="Arial" w:hAnsi="Arial" w:cs="Arial"/>
          <w:sz w:val="24"/>
          <w:szCs w:val="24"/>
        </w:rPr>
        <w:t xml:space="preserve">, </w:t>
      </w:r>
      <w:r w:rsidR="00057EED">
        <w:rPr>
          <w:rFonts w:ascii="Arial" w:hAnsi="Arial" w:cs="Arial"/>
          <w:sz w:val="24"/>
          <w:szCs w:val="24"/>
        </w:rPr>
        <w:t xml:space="preserve"> individuals</w:t>
      </w:r>
      <w:proofErr w:type="gramEnd"/>
      <w:r w:rsidR="00057EED">
        <w:rPr>
          <w:rFonts w:ascii="Arial" w:hAnsi="Arial" w:cs="Arial"/>
          <w:sz w:val="24"/>
          <w:szCs w:val="24"/>
        </w:rPr>
        <w:t xml:space="preserve"> </w:t>
      </w:r>
      <w:r w:rsidR="009424C6">
        <w:rPr>
          <w:rFonts w:ascii="Arial" w:hAnsi="Arial" w:cs="Arial"/>
          <w:sz w:val="24"/>
          <w:szCs w:val="24"/>
        </w:rPr>
        <w:t xml:space="preserve">can </w:t>
      </w:r>
      <w:r w:rsidR="00057EED">
        <w:rPr>
          <w:rFonts w:ascii="Arial" w:hAnsi="Arial" w:cs="Arial"/>
          <w:sz w:val="24"/>
          <w:szCs w:val="24"/>
        </w:rPr>
        <w:t>struggle to meet deadlines or be unreliable</w:t>
      </w:r>
      <w:r w:rsidR="00863331">
        <w:rPr>
          <w:rFonts w:ascii="Arial" w:hAnsi="Arial" w:cs="Arial"/>
          <w:sz w:val="24"/>
          <w:szCs w:val="24"/>
        </w:rPr>
        <w:t xml:space="preserve"> (</w:t>
      </w:r>
      <w:r w:rsidR="00863331" w:rsidRPr="004D77A2">
        <w:rPr>
          <w:rFonts w:ascii="Arial" w:hAnsi="Arial" w:cs="Arial"/>
          <w:sz w:val="24"/>
          <w:szCs w:val="24"/>
        </w:rPr>
        <w:t>Hawkins and Shohe</w:t>
      </w:r>
      <w:r w:rsidR="00863331">
        <w:rPr>
          <w:rFonts w:ascii="Arial" w:hAnsi="Arial" w:cs="Arial"/>
          <w:sz w:val="24"/>
          <w:szCs w:val="24"/>
        </w:rPr>
        <w:t xml:space="preserve">t, </w:t>
      </w:r>
      <w:r w:rsidR="00863331" w:rsidRPr="004D77A2">
        <w:rPr>
          <w:rFonts w:ascii="Arial" w:hAnsi="Arial" w:cs="Arial"/>
          <w:sz w:val="24"/>
          <w:szCs w:val="24"/>
        </w:rPr>
        <w:t>1984; 1989</w:t>
      </w:r>
      <w:r w:rsidR="00863331">
        <w:rPr>
          <w:rFonts w:ascii="Arial" w:hAnsi="Arial" w:cs="Arial"/>
          <w:sz w:val="24"/>
          <w:szCs w:val="24"/>
        </w:rPr>
        <w:t>).</w:t>
      </w:r>
    </w:p>
    <w:p w:rsidR="009527F2" w:rsidRPr="004D77A2" w:rsidRDefault="009527F2" w:rsidP="004D77A2">
      <w:pPr>
        <w:spacing w:line="480" w:lineRule="auto"/>
        <w:jc w:val="both"/>
        <w:rPr>
          <w:rFonts w:ascii="Arial" w:hAnsi="Arial" w:cs="Arial"/>
          <w:sz w:val="24"/>
          <w:szCs w:val="24"/>
        </w:rPr>
      </w:pPr>
      <w:r w:rsidRPr="004D77A2">
        <w:rPr>
          <w:rFonts w:ascii="Arial" w:hAnsi="Arial" w:cs="Arial"/>
          <w:sz w:val="24"/>
          <w:szCs w:val="24"/>
        </w:rPr>
        <w:t xml:space="preserve"> </w:t>
      </w:r>
    </w:p>
    <w:p w:rsidR="009F4AC8" w:rsidRPr="004D77A2" w:rsidRDefault="00654A69" w:rsidP="004D77A2">
      <w:pPr>
        <w:spacing w:line="480" w:lineRule="auto"/>
        <w:jc w:val="both"/>
        <w:rPr>
          <w:rFonts w:ascii="Arial" w:hAnsi="Arial" w:cs="Arial"/>
          <w:sz w:val="24"/>
          <w:szCs w:val="24"/>
        </w:rPr>
      </w:pPr>
      <w:r w:rsidRPr="004D77A2">
        <w:rPr>
          <w:rFonts w:ascii="Arial" w:hAnsi="Arial" w:cs="Arial"/>
          <w:sz w:val="24"/>
          <w:szCs w:val="24"/>
        </w:rPr>
        <w:t xml:space="preserve">Secondly, the </w:t>
      </w:r>
      <w:r w:rsidR="004E1663" w:rsidRPr="004D77A2">
        <w:rPr>
          <w:rFonts w:ascii="Arial" w:hAnsi="Arial" w:cs="Arial"/>
          <w:sz w:val="24"/>
          <w:szCs w:val="24"/>
        </w:rPr>
        <w:t xml:space="preserve">educative </w:t>
      </w:r>
      <w:proofErr w:type="gramStart"/>
      <w:r w:rsidR="004E1663" w:rsidRPr="004D77A2">
        <w:rPr>
          <w:rFonts w:ascii="Arial" w:hAnsi="Arial" w:cs="Arial"/>
          <w:sz w:val="24"/>
          <w:szCs w:val="24"/>
        </w:rPr>
        <w:t>function</w:t>
      </w:r>
      <w:r w:rsidR="009424C6">
        <w:rPr>
          <w:rFonts w:ascii="Arial" w:hAnsi="Arial" w:cs="Arial"/>
          <w:sz w:val="24"/>
          <w:szCs w:val="24"/>
        </w:rPr>
        <w:t xml:space="preserve">, </w:t>
      </w:r>
      <w:r w:rsidR="00EA2FCA" w:rsidRPr="004D77A2">
        <w:rPr>
          <w:rFonts w:ascii="Arial" w:hAnsi="Arial" w:cs="Arial"/>
          <w:sz w:val="24"/>
          <w:szCs w:val="24"/>
        </w:rPr>
        <w:t xml:space="preserve"> also</w:t>
      </w:r>
      <w:proofErr w:type="gramEnd"/>
      <w:r w:rsidR="00EA2FCA" w:rsidRPr="004D77A2">
        <w:rPr>
          <w:rFonts w:ascii="Arial" w:hAnsi="Arial" w:cs="Arial"/>
          <w:sz w:val="24"/>
          <w:szCs w:val="24"/>
        </w:rPr>
        <w:t xml:space="preserve"> known as the developmental function</w:t>
      </w:r>
      <w:r w:rsidR="009424C6">
        <w:rPr>
          <w:rFonts w:ascii="Arial" w:hAnsi="Arial" w:cs="Arial"/>
          <w:sz w:val="24"/>
          <w:szCs w:val="24"/>
        </w:rPr>
        <w:t xml:space="preserve">, </w:t>
      </w:r>
      <w:r w:rsidR="004E1663" w:rsidRPr="004D77A2">
        <w:rPr>
          <w:rFonts w:ascii="Arial" w:hAnsi="Arial" w:cs="Arial"/>
          <w:sz w:val="24"/>
          <w:szCs w:val="24"/>
        </w:rPr>
        <w:t xml:space="preserve"> in supervision </w:t>
      </w:r>
      <w:r w:rsidR="00D42208" w:rsidRPr="004D77A2">
        <w:rPr>
          <w:rFonts w:ascii="Arial" w:hAnsi="Arial" w:cs="Arial"/>
          <w:sz w:val="24"/>
          <w:szCs w:val="24"/>
        </w:rPr>
        <w:t>is</w:t>
      </w:r>
      <w:r w:rsidR="000A56BC" w:rsidRPr="004D77A2">
        <w:rPr>
          <w:rFonts w:ascii="Arial" w:hAnsi="Arial" w:cs="Arial"/>
          <w:sz w:val="24"/>
          <w:szCs w:val="24"/>
        </w:rPr>
        <w:t xml:space="preserve"> recognised as</w:t>
      </w:r>
      <w:r w:rsidR="00B57058" w:rsidRPr="004D77A2">
        <w:rPr>
          <w:rFonts w:ascii="Arial" w:hAnsi="Arial" w:cs="Arial"/>
          <w:sz w:val="24"/>
          <w:szCs w:val="24"/>
        </w:rPr>
        <w:t xml:space="preserve"> providing guidance to participants in </w:t>
      </w:r>
      <w:r w:rsidR="00A86234" w:rsidRPr="004D77A2">
        <w:rPr>
          <w:rFonts w:ascii="Arial" w:hAnsi="Arial" w:cs="Arial"/>
          <w:sz w:val="24"/>
          <w:szCs w:val="24"/>
        </w:rPr>
        <w:t>stimulation</w:t>
      </w:r>
      <w:r w:rsidR="00B57058" w:rsidRPr="004D77A2">
        <w:rPr>
          <w:rFonts w:ascii="Arial" w:hAnsi="Arial" w:cs="Arial"/>
          <w:sz w:val="24"/>
          <w:szCs w:val="24"/>
        </w:rPr>
        <w:t xml:space="preserve"> of the professional growth and development of individuals.</w:t>
      </w:r>
      <w:r w:rsidR="00DD705C" w:rsidRPr="004D77A2">
        <w:rPr>
          <w:rFonts w:ascii="Arial" w:hAnsi="Arial" w:cs="Arial"/>
          <w:sz w:val="24"/>
          <w:szCs w:val="24"/>
        </w:rPr>
        <w:t xml:space="preserve"> </w:t>
      </w:r>
      <w:r w:rsidR="005D23B7" w:rsidRPr="004D77A2">
        <w:rPr>
          <w:rFonts w:ascii="Arial" w:hAnsi="Arial" w:cs="Arial"/>
          <w:sz w:val="24"/>
          <w:szCs w:val="24"/>
        </w:rPr>
        <w:t xml:space="preserve">As explained by </w:t>
      </w:r>
      <w:r w:rsidR="001D01CC" w:rsidRPr="004D77A2">
        <w:rPr>
          <w:rFonts w:ascii="Arial" w:hAnsi="Arial" w:cs="Arial"/>
          <w:sz w:val="24"/>
          <w:szCs w:val="24"/>
        </w:rPr>
        <w:t>Kadushin (1976</w:t>
      </w:r>
      <w:r w:rsidR="008D2FFB" w:rsidRPr="004D77A2">
        <w:rPr>
          <w:rFonts w:ascii="Arial" w:hAnsi="Arial" w:cs="Arial"/>
          <w:sz w:val="24"/>
          <w:szCs w:val="24"/>
        </w:rPr>
        <w:t xml:space="preserve">, P. </w:t>
      </w:r>
      <w:r w:rsidR="009F4AC8" w:rsidRPr="004D77A2">
        <w:rPr>
          <w:rFonts w:ascii="Arial" w:hAnsi="Arial" w:cs="Arial"/>
          <w:sz w:val="24"/>
          <w:szCs w:val="24"/>
        </w:rPr>
        <w:t>90</w:t>
      </w:r>
      <w:r w:rsidR="001D01CC" w:rsidRPr="004D77A2">
        <w:rPr>
          <w:rFonts w:ascii="Arial" w:hAnsi="Arial" w:cs="Arial"/>
          <w:sz w:val="24"/>
          <w:szCs w:val="24"/>
        </w:rPr>
        <w:t>)</w:t>
      </w:r>
      <w:r w:rsidR="004D77A2" w:rsidRPr="004D77A2">
        <w:rPr>
          <w:rFonts w:ascii="Arial" w:hAnsi="Arial" w:cs="Arial"/>
          <w:sz w:val="24"/>
          <w:szCs w:val="24"/>
        </w:rPr>
        <w:t xml:space="preserve">, </w:t>
      </w:r>
    </w:p>
    <w:p w:rsidR="009F4AC8" w:rsidRDefault="009F4AC8">
      <w:pPr>
        <w:rPr>
          <w:rFonts w:ascii="Arial" w:hAnsi="Arial" w:cs="Arial"/>
          <w:sz w:val="24"/>
          <w:szCs w:val="24"/>
        </w:rPr>
      </w:pPr>
    </w:p>
    <w:p w:rsidR="00657E31" w:rsidRDefault="009F4AC8" w:rsidP="001B145C">
      <w:pPr>
        <w:spacing w:line="240" w:lineRule="auto"/>
        <w:ind w:left="567" w:right="567"/>
        <w:rPr>
          <w:rFonts w:ascii="Arial" w:hAnsi="Arial" w:cs="Arial"/>
          <w:sz w:val="24"/>
          <w:szCs w:val="24"/>
        </w:rPr>
      </w:pPr>
      <w:r>
        <w:rPr>
          <w:rFonts w:ascii="Arial" w:hAnsi="Arial" w:cs="Arial"/>
          <w:sz w:val="24"/>
          <w:szCs w:val="24"/>
        </w:rPr>
        <w:lastRenderedPageBreak/>
        <w:t>“Educational is the second principle res</w:t>
      </w:r>
      <w:r w:rsidR="00C835A7">
        <w:rPr>
          <w:rFonts w:ascii="Arial" w:hAnsi="Arial" w:cs="Arial"/>
          <w:sz w:val="24"/>
          <w:szCs w:val="24"/>
        </w:rPr>
        <w:t xml:space="preserve">ponsibility of the supervisor. </w:t>
      </w:r>
      <w:r w:rsidR="00D25B68">
        <w:rPr>
          <w:rFonts w:ascii="Arial" w:hAnsi="Arial" w:cs="Arial"/>
          <w:sz w:val="24"/>
          <w:szCs w:val="24"/>
        </w:rPr>
        <w:t>E</w:t>
      </w:r>
      <w:r>
        <w:rPr>
          <w:rFonts w:ascii="Arial" w:hAnsi="Arial" w:cs="Arial"/>
          <w:sz w:val="24"/>
          <w:szCs w:val="24"/>
        </w:rPr>
        <w:t xml:space="preserve">ducational supervision is concerned with teaching workers what they need to know in order to do </w:t>
      </w:r>
      <w:r w:rsidR="00D25B68">
        <w:rPr>
          <w:rFonts w:ascii="Arial" w:hAnsi="Arial" w:cs="Arial"/>
          <w:sz w:val="24"/>
          <w:szCs w:val="24"/>
        </w:rPr>
        <w:t>their</w:t>
      </w:r>
      <w:r>
        <w:rPr>
          <w:rFonts w:ascii="Arial" w:hAnsi="Arial" w:cs="Arial"/>
          <w:sz w:val="24"/>
          <w:szCs w:val="24"/>
        </w:rPr>
        <w:t xml:space="preserve"> jobs and helping them learn it.”</w:t>
      </w:r>
      <w:r w:rsidR="005D23B7">
        <w:rPr>
          <w:rFonts w:ascii="Arial" w:hAnsi="Arial" w:cs="Arial"/>
          <w:sz w:val="24"/>
          <w:szCs w:val="24"/>
        </w:rPr>
        <w:t xml:space="preserve"> </w:t>
      </w:r>
    </w:p>
    <w:p w:rsidR="001B145C" w:rsidRDefault="001B145C" w:rsidP="001B145C">
      <w:pPr>
        <w:spacing w:line="240" w:lineRule="auto"/>
        <w:ind w:right="567"/>
        <w:rPr>
          <w:rFonts w:ascii="Arial" w:hAnsi="Arial" w:cs="Arial"/>
          <w:sz w:val="24"/>
          <w:szCs w:val="24"/>
        </w:rPr>
      </w:pPr>
    </w:p>
    <w:p w:rsidR="001B145C" w:rsidRDefault="001B145C" w:rsidP="001B145C">
      <w:pPr>
        <w:jc w:val="right"/>
        <w:rPr>
          <w:rFonts w:ascii="Arial" w:hAnsi="Arial" w:cs="Arial"/>
          <w:sz w:val="24"/>
          <w:szCs w:val="24"/>
        </w:rPr>
      </w:pPr>
      <w:r>
        <w:rPr>
          <w:rFonts w:ascii="Arial" w:hAnsi="Arial" w:cs="Arial"/>
          <w:sz w:val="24"/>
          <w:szCs w:val="24"/>
        </w:rPr>
        <w:t xml:space="preserve">(Kadushin, 1976, p.90) </w:t>
      </w:r>
    </w:p>
    <w:p w:rsidR="00657E31" w:rsidRPr="00BF573D" w:rsidRDefault="00657E31" w:rsidP="00BF573D">
      <w:pPr>
        <w:spacing w:line="480" w:lineRule="auto"/>
        <w:jc w:val="both"/>
        <w:rPr>
          <w:rFonts w:ascii="Arial" w:hAnsi="Arial" w:cs="Arial"/>
          <w:sz w:val="24"/>
          <w:szCs w:val="24"/>
        </w:rPr>
      </w:pPr>
    </w:p>
    <w:p w:rsidR="007E074B" w:rsidRPr="00BF573D" w:rsidRDefault="003D2F8C" w:rsidP="00BF573D">
      <w:pPr>
        <w:spacing w:line="480" w:lineRule="auto"/>
        <w:jc w:val="both"/>
        <w:rPr>
          <w:rFonts w:ascii="Arial" w:hAnsi="Arial" w:cs="Arial"/>
          <w:sz w:val="24"/>
          <w:szCs w:val="24"/>
        </w:rPr>
      </w:pPr>
      <w:r w:rsidRPr="00BF573D">
        <w:rPr>
          <w:rFonts w:ascii="Arial" w:hAnsi="Arial" w:cs="Arial"/>
          <w:sz w:val="24"/>
          <w:szCs w:val="24"/>
        </w:rPr>
        <w:t xml:space="preserve">This </w:t>
      </w:r>
      <w:r w:rsidR="008A3A4A" w:rsidRPr="00BF573D">
        <w:rPr>
          <w:rFonts w:ascii="Arial" w:hAnsi="Arial" w:cs="Arial"/>
          <w:sz w:val="24"/>
          <w:szCs w:val="24"/>
        </w:rPr>
        <w:t xml:space="preserve">can be seen as teaching, coaching and mentoring individuals to ensure the </w:t>
      </w:r>
      <w:r w:rsidR="00D74A9C" w:rsidRPr="00BF573D">
        <w:rPr>
          <w:rFonts w:ascii="Arial" w:hAnsi="Arial" w:cs="Arial"/>
          <w:sz w:val="24"/>
          <w:szCs w:val="24"/>
        </w:rPr>
        <w:t>continuous</w:t>
      </w:r>
      <w:r w:rsidR="008A3A4A" w:rsidRPr="00BF573D">
        <w:rPr>
          <w:rFonts w:ascii="Arial" w:hAnsi="Arial" w:cs="Arial"/>
          <w:sz w:val="24"/>
          <w:szCs w:val="24"/>
        </w:rPr>
        <w:t xml:space="preserve"> development of practice, increasing their skills an</w:t>
      </w:r>
      <w:r w:rsidR="009424C6">
        <w:rPr>
          <w:rFonts w:ascii="Arial" w:hAnsi="Arial" w:cs="Arial"/>
          <w:sz w:val="24"/>
          <w:szCs w:val="24"/>
        </w:rPr>
        <w:t>d enhancing their performance in</w:t>
      </w:r>
      <w:r w:rsidR="008A3A4A" w:rsidRPr="00BF573D">
        <w:rPr>
          <w:rFonts w:ascii="Arial" w:hAnsi="Arial" w:cs="Arial"/>
          <w:sz w:val="24"/>
          <w:szCs w:val="24"/>
        </w:rPr>
        <w:t xml:space="preserve"> be</w:t>
      </w:r>
      <w:r w:rsidR="00D74A9C" w:rsidRPr="00BF573D">
        <w:rPr>
          <w:rFonts w:ascii="Arial" w:hAnsi="Arial" w:cs="Arial"/>
          <w:sz w:val="24"/>
          <w:szCs w:val="24"/>
        </w:rPr>
        <w:t xml:space="preserve">coming a professional. </w:t>
      </w:r>
      <w:r w:rsidR="000322DB" w:rsidRPr="00BF573D">
        <w:rPr>
          <w:rFonts w:ascii="Arial" w:hAnsi="Arial" w:cs="Arial"/>
          <w:sz w:val="24"/>
          <w:szCs w:val="24"/>
        </w:rPr>
        <w:t xml:space="preserve">Educational supervision </w:t>
      </w:r>
      <w:r w:rsidR="00D74A9C" w:rsidRPr="00BF573D">
        <w:rPr>
          <w:rFonts w:ascii="Arial" w:hAnsi="Arial" w:cs="Arial"/>
          <w:sz w:val="24"/>
          <w:szCs w:val="24"/>
        </w:rPr>
        <w:t xml:space="preserve">can be learnt through reflection and exploration of the supervisee’s work with the client </w:t>
      </w:r>
      <w:r w:rsidR="0087637A" w:rsidRPr="00BF573D">
        <w:rPr>
          <w:rFonts w:ascii="Arial" w:hAnsi="Arial" w:cs="Arial"/>
          <w:sz w:val="24"/>
          <w:szCs w:val="24"/>
        </w:rPr>
        <w:t>(Hawkins and Shohet, 1984; 1989)</w:t>
      </w:r>
      <w:r w:rsidR="00741965" w:rsidRPr="00BF573D">
        <w:rPr>
          <w:rFonts w:ascii="Arial" w:hAnsi="Arial" w:cs="Arial"/>
          <w:sz w:val="24"/>
          <w:szCs w:val="24"/>
        </w:rPr>
        <w:t>.</w:t>
      </w:r>
      <w:r w:rsidR="00D5010F" w:rsidRPr="00BF573D">
        <w:rPr>
          <w:rFonts w:ascii="Arial" w:hAnsi="Arial" w:cs="Arial"/>
          <w:sz w:val="24"/>
          <w:szCs w:val="24"/>
        </w:rPr>
        <w:t xml:space="preserve"> The author evidences their </w:t>
      </w:r>
      <w:r w:rsidR="005F3A6F" w:rsidRPr="00BF573D">
        <w:rPr>
          <w:rFonts w:ascii="Arial" w:hAnsi="Arial" w:cs="Arial"/>
          <w:sz w:val="24"/>
          <w:szCs w:val="24"/>
        </w:rPr>
        <w:t xml:space="preserve">practice by </w:t>
      </w:r>
      <w:r w:rsidR="00C571A5" w:rsidRPr="00BF573D">
        <w:rPr>
          <w:rFonts w:ascii="Arial" w:hAnsi="Arial" w:cs="Arial"/>
          <w:sz w:val="24"/>
          <w:szCs w:val="24"/>
        </w:rPr>
        <w:t xml:space="preserve">holding a supervision session with the students and reflecting on their practice. </w:t>
      </w:r>
      <w:r w:rsidR="003633D4" w:rsidRPr="00BF573D">
        <w:rPr>
          <w:rFonts w:ascii="Arial" w:hAnsi="Arial" w:cs="Arial"/>
          <w:sz w:val="24"/>
          <w:szCs w:val="24"/>
        </w:rPr>
        <w:t xml:space="preserve">By undertaking these consistent sessions, the students </w:t>
      </w:r>
      <w:r w:rsidR="009424C6">
        <w:rPr>
          <w:rFonts w:ascii="Arial" w:hAnsi="Arial" w:cs="Arial"/>
          <w:sz w:val="24"/>
          <w:szCs w:val="24"/>
        </w:rPr>
        <w:t xml:space="preserve">have the </w:t>
      </w:r>
      <w:r w:rsidR="003633D4" w:rsidRPr="00BF573D">
        <w:rPr>
          <w:rFonts w:ascii="Arial" w:hAnsi="Arial" w:cs="Arial"/>
          <w:sz w:val="24"/>
          <w:szCs w:val="24"/>
        </w:rPr>
        <w:t xml:space="preserve">chance to reflect on their strengths and </w:t>
      </w:r>
      <w:r w:rsidR="00C403D9" w:rsidRPr="00BF573D">
        <w:rPr>
          <w:rFonts w:ascii="Arial" w:hAnsi="Arial" w:cs="Arial"/>
          <w:sz w:val="24"/>
          <w:szCs w:val="24"/>
        </w:rPr>
        <w:t>weaknesses</w:t>
      </w:r>
      <w:r w:rsidR="003633D4" w:rsidRPr="00BF573D">
        <w:rPr>
          <w:rFonts w:ascii="Arial" w:hAnsi="Arial" w:cs="Arial"/>
          <w:sz w:val="24"/>
          <w:szCs w:val="24"/>
        </w:rPr>
        <w:t xml:space="preserve"> and </w:t>
      </w:r>
      <w:r w:rsidR="009424C6">
        <w:rPr>
          <w:rFonts w:ascii="Arial" w:hAnsi="Arial" w:cs="Arial"/>
          <w:sz w:val="24"/>
          <w:szCs w:val="24"/>
        </w:rPr>
        <w:t>the supervisor has the opportunity to identify</w:t>
      </w:r>
      <w:r w:rsidR="003633D4" w:rsidRPr="00BF573D">
        <w:rPr>
          <w:rFonts w:ascii="Arial" w:hAnsi="Arial" w:cs="Arial"/>
          <w:sz w:val="24"/>
          <w:szCs w:val="24"/>
        </w:rPr>
        <w:t xml:space="preserve"> what could be improved in their practice. </w:t>
      </w:r>
      <w:r w:rsidR="00C403D9" w:rsidRPr="00BF573D">
        <w:rPr>
          <w:rFonts w:ascii="Arial" w:hAnsi="Arial" w:cs="Arial"/>
          <w:sz w:val="24"/>
          <w:szCs w:val="24"/>
        </w:rPr>
        <w:t>When</w:t>
      </w:r>
      <w:r w:rsidR="00F265E6" w:rsidRPr="00BF573D">
        <w:rPr>
          <w:rFonts w:ascii="Arial" w:hAnsi="Arial" w:cs="Arial"/>
          <w:sz w:val="24"/>
          <w:szCs w:val="24"/>
        </w:rPr>
        <w:t xml:space="preserve"> the supervisor</w:t>
      </w:r>
      <w:r w:rsidR="00C403D9" w:rsidRPr="00BF573D">
        <w:rPr>
          <w:rFonts w:ascii="Arial" w:hAnsi="Arial" w:cs="Arial"/>
          <w:sz w:val="24"/>
          <w:szCs w:val="24"/>
        </w:rPr>
        <w:t xml:space="preserve"> </w:t>
      </w:r>
      <w:r w:rsidR="00F265E6" w:rsidRPr="00BF573D">
        <w:rPr>
          <w:rFonts w:ascii="Arial" w:hAnsi="Arial" w:cs="Arial"/>
          <w:sz w:val="24"/>
          <w:szCs w:val="24"/>
        </w:rPr>
        <w:t>identifies</w:t>
      </w:r>
      <w:r w:rsidR="00C403D9" w:rsidRPr="00BF573D">
        <w:rPr>
          <w:rFonts w:ascii="Arial" w:hAnsi="Arial" w:cs="Arial"/>
          <w:sz w:val="24"/>
          <w:szCs w:val="24"/>
        </w:rPr>
        <w:t xml:space="preserve"> weaknesses </w:t>
      </w:r>
      <w:r w:rsidR="00F265E6" w:rsidRPr="00BF573D">
        <w:rPr>
          <w:rFonts w:ascii="Arial" w:hAnsi="Arial" w:cs="Arial"/>
          <w:sz w:val="24"/>
          <w:szCs w:val="24"/>
        </w:rPr>
        <w:t xml:space="preserve">they </w:t>
      </w:r>
      <w:r w:rsidR="009424C6">
        <w:rPr>
          <w:rFonts w:ascii="Arial" w:hAnsi="Arial" w:cs="Arial"/>
          <w:sz w:val="24"/>
          <w:szCs w:val="24"/>
        </w:rPr>
        <w:t xml:space="preserve">should </w:t>
      </w:r>
      <w:r w:rsidR="000D1FFE" w:rsidRPr="00BF573D">
        <w:rPr>
          <w:rFonts w:ascii="Arial" w:hAnsi="Arial" w:cs="Arial"/>
          <w:sz w:val="24"/>
          <w:szCs w:val="24"/>
        </w:rPr>
        <w:t>use</w:t>
      </w:r>
      <w:r w:rsidR="00C403D9" w:rsidRPr="00BF573D">
        <w:rPr>
          <w:rFonts w:ascii="Arial" w:hAnsi="Arial" w:cs="Arial"/>
          <w:sz w:val="24"/>
          <w:szCs w:val="24"/>
        </w:rPr>
        <w:t xml:space="preserve"> thei</w:t>
      </w:r>
      <w:r w:rsidR="009424C6">
        <w:rPr>
          <w:rFonts w:ascii="Arial" w:hAnsi="Arial" w:cs="Arial"/>
          <w:sz w:val="24"/>
          <w:szCs w:val="24"/>
        </w:rPr>
        <w:t>r educational skills and focus</w:t>
      </w:r>
      <w:r w:rsidR="00C403D9" w:rsidRPr="00BF573D">
        <w:rPr>
          <w:rFonts w:ascii="Arial" w:hAnsi="Arial" w:cs="Arial"/>
          <w:sz w:val="24"/>
          <w:szCs w:val="24"/>
        </w:rPr>
        <w:t xml:space="preserve"> on providing </w:t>
      </w:r>
      <w:r w:rsidR="0018132B" w:rsidRPr="00BF573D">
        <w:rPr>
          <w:rFonts w:ascii="Arial" w:hAnsi="Arial" w:cs="Arial"/>
          <w:sz w:val="24"/>
          <w:szCs w:val="24"/>
        </w:rPr>
        <w:t xml:space="preserve">the correct information and </w:t>
      </w:r>
      <w:r w:rsidR="00C403D9" w:rsidRPr="00BF573D">
        <w:rPr>
          <w:rFonts w:ascii="Arial" w:hAnsi="Arial" w:cs="Arial"/>
          <w:sz w:val="24"/>
          <w:szCs w:val="24"/>
        </w:rPr>
        <w:t xml:space="preserve">quality feedback in order to </w:t>
      </w:r>
      <w:r w:rsidR="0018132B" w:rsidRPr="00BF573D">
        <w:rPr>
          <w:rFonts w:ascii="Arial" w:hAnsi="Arial" w:cs="Arial"/>
          <w:sz w:val="24"/>
          <w:szCs w:val="24"/>
        </w:rPr>
        <w:t>support the individual</w:t>
      </w:r>
      <w:r w:rsidR="009424C6">
        <w:rPr>
          <w:rFonts w:ascii="Arial" w:hAnsi="Arial" w:cs="Arial"/>
          <w:sz w:val="24"/>
          <w:szCs w:val="24"/>
        </w:rPr>
        <w:t>’s</w:t>
      </w:r>
      <w:r w:rsidR="0018132B" w:rsidRPr="00BF573D">
        <w:rPr>
          <w:rFonts w:ascii="Arial" w:hAnsi="Arial" w:cs="Arial"/>
          <w:sz w:val="24"/>
          <w:szCs w:val="24"/>
        </w:rPr>
        <w:t xml:space="preserve"> </w:t>
      </w:r>
      <w:r w:rsidR="00D072B7" w:rsidRPr="00BF573D">
        <w:rPr>
          <w:rFonts w:ascii="Arial" w:hAnsi="Arial" w:cs="Arial"/>
          <w:sz w:val="24"/>
          <w:szCs w:val="24"/>
        </w:rPr>
        <w:t>develop</w:t>
      </w:r>
      <w:r w:rsidR="009424C6">
        <w:rPr>
          <w:rFonts w:ascii="Arial" w:hAnsi="Arial" w:cs="Arial"/>
          <w:sz w:val="24"/>
          <w:szCs w:val="24"/>
        </w:rPr>
        <w:t>ment</w:t>
      </w:r>
      <w:r w:rsidR="00D072B7" w:rsidRPr="00BF573D">
        <w:rPr>
          <w:rFonts w:ascii="Arial" w:hAnsi="Arial" w:cs="Arial"/>
          <w:sz w:val="24"/>
          <w:szCs w:val="24"/>
        </w:rPr>
        <w:t xml:space="preserve">. For example, the students needed to be aware of polices and </w:t>
      </w:r>
      <w:r w:rsidR="003C5396" w:rsidRPr="00BF573D">
        <w:rPr>
          <w:rFonts w:ascii="Arial" w:hAnsi="Arial" w:cs="Arial"/>
          <w:sz w:val="24"/>
          <w:szCs w:val="24"/>
        </w:rPr>
        <w:t>producers</w:t>
      </w:r>
      <w:r w:rsidR="00D072B7" w:rsidRPr="00BF573D">
        <w:rPr>
          <w:rFonts w:ascii="Arial" w:hAnsi="Arial" w:cs="Arial"/>
          <w:sz w:val="24"/>
          <w:szCs w:val="24"/>
        </w:rPr>
        <w:t xml:space="preserve"> of the workplace and although the students </w:t>
      </w:r>
      <w:r w:rsidR="00861647">
        <w:rPr>
          <w:rFonts w:ascii="Arial" w:hAnsi="Arial" w:cs="Arial"/>
          <w:sz w:val="24"/>
          <w:szCs w:val="24"/>
        </w:rPr>
        <w:t xml:space="preserve">read up on them its </w:t>
      </w:r>
      <w:r w:rsidR="00C71D75" w:rsidRPr="00BF573D">
        <w:rPr>
          <w:rFonts w:ascii="Arial" w:hAnsi="Arial" w:cs="Arial"/>
          <w:sz w:val="24"/>
          <w:szCs w:val="24"/>
        </w:rPr>
        <w:t xml:space="preserve">more </w:t>
      </w:r>
      <w:r w:rsidR="00D072B7" w:rsidRPr="00BF573D">
        <w:rPr>
          <w:rFonts w:ascii="Arial" w:hAnsi="Arial" w:cs="Arial"/>
          <w:sz w:val="24"/>
          <w:szCs w:val="24"/>
        </w:rPr>
        <w:t>help</w:t>
      </w:r>
      <w:r w:rsidR="003C5396" w:rsidRPr="00BF573D">
        <w:rPr>
          <w:rFonts w:ascii="Arial" w:hAnsi="Arial" w:cs="Arial"/>
          <w:sz w:val="24"/>
          <w:szCs w:val="24"/>
        </w:rPr>
        <w:t xml:space="preserve">ful when the author </w:t>
      </w:r>
      <w:r w:rsidR="006B4A83" w:rsidRPr="00BF573D">
        <w:rPr>
          <w:rFonts w:ascii="Arial" w:hAnsi="Arial" w:cs="Arial"/>
          <w:sz w:val="24"/>
          <w:szCs w:val="24"/>
        </w:rPr>
        <w:t>explains</w:t>
      </w:r>
      <w:r w:rsidR="003C5396" w:rsidRPr="00BF573D">
        <w:rPr>
          <w:rFonts w:ascii="Arial" w:hAnsi="Arial" w:cs="Arial"/>
          <w:sz w:val="24"/>
          <w:szCs w:val="24"/>
        </w:rPr>
        <w:t xml:space="preserve"> i</w:t>
      </w:r>
      <w:r w:rsidR="00D072B7" w:rsidRPr="00BF573D">
        <w:rPr>
          <w:rFonts w:ascii="Arial" w:hAnsi="Arial" w:cs="Arial"/>
          <w:sz w:val="24"/>
          <w:szCs w:val="24"/>
        </w:rPr>
        <w:t xml:space="preserve">n more </w:t>
      </w:r>
      <w:r w:rsidR="00C71D75" w:rsidRPr="00BF573D">
        <w:rPr>
          <w:rFonts w:ascii="Arial" w:hAnsi="Arial" w:cs="Arial"/>
          <w:sz w:val="24"/>
          <w:szCs w:val="24"/>
        </w:rPr>
        <w:t>depth</w:t>
      </w:r>
      <w:r w:rsidR="00D072B7" w:rsidRPr="00BF573D">
        <w:rPr>
          <w:rFonts w:ascii="Arial" w:hAnsi="Arial" w:cs="Arial"/>
          <w:sz w:val="24"/>
          <w:szCs w:val="24"/>
        </w:rPr>
        <w:t xml:space="preserve"> about the confidentiality </w:t>
      </w:r>
      <w:r w:rsidR="00C71D75" w:rsidRPr="00BF573D">
        <w:rPr>
          <w:rFonts w:ascii="Arial" w:hAnsi="Arial" w:cs="Arial"/>
          <w:sz w:val="24"/>
          <w:szCs w:val="24"/>
        </w:rPr>
        <w:t>policies of t</w:t>
      </w:r>
      <w:r w:rsidR="00D072B7" w:rsidRPr="00BF573D">
        <w:rPr>
          <w:rFonts w:ascii="Arial" w:hAnsi="Arial" w:cs="Arial"/>
          <w:sz w:val="24"/>
          <w:szCs w:val="24"/>
        </w:rPr>
        <w:t xml:space="preserve">he </w:t>
      </w:r>
      <w:r w:rsidR="007435F6" w:rsidRPr="00BF573D">
        <w:rPr>
          <w:rFonts w:ascii="Arial" w:hAnsi="Arial" w:cs="Arial"/>
          <w:sz w:val="24"/>
          <w:szCs w:val="24"/>
        </w:rPr>
        <w:t>workplace</w:t>
      </w:r>
      <w:r w:rsidR="00C71D75" w:rsidRPr="00BF573D">
        <w:rPr>
          <w:rFonts w:ascii="Arial" w:hAnsi="Arial" w:cs="Arial"/>
          <w:sz w:val="24"/>
          <w:szCs w:val="24"/>
        </w:rPr>
        <w:t xml:space="preserve"> and how this can </w:t>
      </w:r>
      <w:r w:rsidR="000D1FFE" w:rsidRPr="00BF573D">
        <w:rPr>
          <w:rFonts w:ascii="Arial" w:hAnsi="Arial" w:cs="Arial"/>
          <w:sz w:val="24"/>
          <w:szCs w:val="24"/>
        </w:rPr>
        <w:t>affect</w:t>
      </w:r>
      <w:r w:rsidR="00C71D75" w:rsidRPr="00BF573D">
        <w:rPr>
          <w:rFonts w:ascii="Arial" w:hAnsi="Arial" w:cs="Arial"/>
          <w:sz w:val="24"/>
          <w:szCs w:val="24"/>
        </w:rPr>
        <w:t xml:space="preserve"> their working practice</w:t>
      </w:r>
      <w:r w:rsidR="00D072B7" w:rsidRPr="00BF573D">
        <w:rPr>
          <w:rFonts w:ascii="Arial" w:hAnsi="Arial" w:cs="Arial"/>
          <w:sz w:val="24"/>
          <w:szCs w:val="24"/>
        </w:rPr>
        <w:t xml:space="preserve">. </w:t>
      </w:r>
      <w:r w:rsidR="005E6D46">
        <w:rPr>
          <w:rFonts w:ascii="Arial" w:hAnsi="Arial" w:cs="Arial"/>
          <w:sz w:val="24"/>
          <w:szCs w:val="24"/>
        </w:rPr>
        <w:t>Ho</w:t>
      </w:r>
      <w:r w:rsidR="009424C6">
        <w:rPr>
          <w:rFonts w:ascii="Arial" w:hAnsi="Arial" w:cs="Arial"/>
          <w:sz w:val="24"/>
          <w:szCs w:val="24"/>
        </w:rPr>
        <w:t>wever, some supervisee’s lack skills in</w:t>
      </w:r>
      <w:r w:rsidR="005E6D46">
        <w:rPr>
          <w:rFonts w:ascii="Arial" w:hAnsi="Arial" w:cs="Arial"/>
          <w:sz w:val="24"/>
          <w:szCs w:val="24"/>
        </w:rPr>
        <w:t xml:space="preserve"> communication </w:t>
      </w:r>
      <w:r w:rsidR="00840C43">
        <w:rPr>
          <w:rFonts w:ascii="Arial" w:hAnsi="Arial" w:cs="Arial"/>
          <w:sz w:val="24"/>
          <w:szCs w:val="24"/>
        </w:rPr>
        <w:t xml:space="preserve">and find it difficult to raise issues so building a relationship with them </w:t>
      </w:r>
      <w:r w:rsidR="0056021D">
        <w:rPr>
          <w:rFonts w:ascii="Arial" w:hAnsi="Arial" w:cs="Arial"/>
          <w:sz w:val="24"/>
          <w:szCs w:val="24"/>
        </w:rPr>
        <w:t>and giv</w:t>
      </w:r>
      <w:r w:rsidR="009424C6">
        <w:rPr>
          <w:rFonts w:ascii="Arial" w:hAnsi="Arial" w:cs="Arial"/>
          <w:sz w:val="24"/>
          <w:szCs w:val="24"/>
        </w:rPr>
        <w:t>ing</w:t>
      </w:r>
      <w:r w:rsidR="0056021D">
        <w:rPr>
          <w:rFonts w:ascii="Arial" w:hAnsi="Arial" w:cs="Arial"/>
          <w:sz w:val="24"/>
          <w:szCs w:val="24"/>
        </w:rPr>
        <w:t xml:space="preserve"> accurate advice is important </w:t>
      </w:r>
      <w:r w:rsidR="00840C43">
        <w:rPr>
          <w:rFonts w:ascii="Arial" w:hAnsi="Arial" w:cs="Arial"/>
          <w:sz w:val="24"/>
          <w:szCs w:val="24"/>
        </w:rPr>
        <w:t>(</w:t>
      </w:r>
      <w:r w:rsidR="00840C43" w:rsidRPr="004D77A2">
        <w:rPr>
          <w:rFonts w:ascii="Arial" w:hAnsi="Arial" w:cs="Arial"/>
          <w:sz w:val="24"/>
          <w:szCs w:val="24"/>
        </w:rPr>
        <w:t>Hawkins and Shohe</w:t>
      </w:r>
      <w:r w:rsidR="00840C43">
        <w:rPr>
          <w:rFonts w:ascii="Arial" w:hAnsi="Arial" w:cs="Arial"/>
          <w:sz w:val="24"/>
          <w:szCs w:val="24"/>
        </w:rPr>
        <w:t xml:space="preserve">t, </w:t>
      </w:r>
      <w:r w:rsidR="00840C43" w:rsidRPr="004D77A2">
        <w:rPr>
          <w:rFonts w:ascii="Arial" w:hAnsi="Arial" w:cs="Arial"/>
          <w:sz w:val="24"/>
          <w:szCs w:val="24"/>
        </w:rPr>
        <w:t>1984; 1989</w:t>
      </w:r>
      <w:r w:rsidR="00840C43">
        <w:rPr>
          <w:rFonts w:ascii="Arial" w:hAnsi="Arial" w:cs="Arial"/>
          <w:sz w:val="24"/>
          <w:szCs w:val="24"/>
        </w:rPr>
        <w:t>).</w:t>
      </w:r>
    </w:p>
    <w:p w:rsidR="0081762F" w:rsidRPr="00BF573D" w:rsidRDefault="0081762F" w:rsidP="00BF573D">
      <w:pPr>
        <w:spacing w:line="480" w:lineRule="auto"/>
        <w:jc w:val="both"/>
        <w:rPr>
          <w:rFonts w:ascii="Arial" w:hAnsi="Arial" w:cs="Arial"/>
          <w:sz w:val="24"/>
          <w:szCs w:val="24"/>
        </w:rPr>
      </w:pPr>
    </w:p>
    <w:p w:rsidR="00EB4E07" w:rsidRPr="00BF573D" w:rsidRDefault="00C17122" w:rsidP="00BF573D">
      <w:pPr>
        <w:spacing w:line="480" w:lineRule="auto"/>
        <w:jc w:val="both"/>
        <w:rPr>
          <w:rFonts w:ascii="Arial" w:hAnsi="Arial" w:cs="Arial"/>
          <w:sz w:val="24"/>
          <w:szCs w:val="24"/>
        </w:rPr>
      </w:pPr>
      <w:r w:rsidRPr="00BF573D">
        <w:rPr>
          <w:rFonts w:ascii="Arial" w:hAnsi="Arial" w:cs="Arial"/>
          <w:sz w:val="24"/>
          <w:szCs w:val="24"/>
        </w:rPr>
        <w:t xml:space="preserve">Finally, the supportive </w:t>
      </w:r>
      <w:proofErr w:type="gramStart"/>
      <w:r w:rsidRPr="00BF573D">
        <w:rPr>
          <w:rFonts w:ascii="Arial" w:hAnsi="Arial" w:cs="Arial"/>
          <w:sz w:val="24"/>
          <w:szCs w:val="24"/>
        </w:rPr>
        <w:t>function</w:t>
      </w:r>
      <w:r w:rsidR="009424C6">
        <w:rPr>
          <w:rFonts w:ascii="Arial" w:hAnsi="Arial" w:cs="Arial"/>
          <w:sz w:val="24"/>
          <w:szCs w:val="24"/>
        </w:rPr>
        <w:t xml:space="preserve">, </w:t>
      </w:r>
      <w:r w:rsidR="00E57272" w:rsidRPr="00BF573D">
        <w:rPr>
          <w:rFonts w:ascii="Arial" w:hAnsi="Arial" w:cs="Arial"/>
          <w:sz w:val="24"/>
          <w:szCs w:val="24"/>
        </w:rPr>
        <w:t xml:space="preserve"> also</w:t>
      </w:r>
      <w:proofErr w:type="gramEnd"/>
      <w:r w:rsidR="00E57272" w:rsidRPr="00BF573D">
        <w:rPr>
          <w:rFonts w:ascii="Arial" w:hAnsi="Arial" w:cs="Arial"/>
          <w:sz w:val="24"/>
          <w:szCs w:val="24"/>
        </w:rPr>
        <w:t xml:space="preserve"> known as resourcing function</w:t>
      </w:r>
      <w:r w:rsidR="009424C6">
        <w:rPr>
          <w:rFonts w:ascii="Arial" w:hAnsi="Arial" w:cs="Arial"/>
          <w:sz w:val="24"/>
          <w:szCs w:val="24"/>
        </w:rPr>
        <w:t xml:space="preserve">, </w:t>
      </w:r>
      <w:r w:rsidRPr="00BF573D">
        <w:rPr>
          <w:rFonts w:ascii="Arial" w:hAnsi="Arial" w:cs="Arial"/>
          <w:sz w:val="24"/>
          <w:szCs w:val="24"/>
        </w:rPr>
        <w:t xml:space="preserve"> in supervision is an approach that</w:t>
      </w:r>
      <w:r w:rsidR="00E57272" w:rsidRPr="00BF573D">
        <w:rPr>
          <w:rFonts w:ascii="Arial" w:hAnsi="Arial" w:cs="Arial"/>
          <w:sz w:val="24"/>
          <w:szCs w:val="24"/>
        </w:rPr>
        <w:t xml:space="preserve"> enables the supervisee to communicate with the supervisor and </w:t>
      </w:r>
      <w:r w:rsidR="00600799">
        <w:rPr>
          <w:rFonts w:ascii="Arial" w:hAnsi="Arial" w:cs="Arial"/>
          <w:sz w:val="24"/>
          <w:szCs w:val="24"/>
        </w:rPr>
        <w:lastRenderedPageBreak/>
        <w:t>support</w:t>
      </w:r>
      <w:r w:rsidR="00E57272" w:rsidRPr="00BF573D">
        <w:rPr>
          <w:rFonts w:ascii="Arial" w:hAnsi="Arial" w:cs="Arial"/>
          <w:sz w:val="24"/>
          <w:szCs w:val="24"/>
        </w:rPr>
        <w:t xml:space="preserve"> them in different areas of their practice.</w:t>
      </w:r>
      <w:r w:rsidR="00392E16" w:rsidRPr="00BF573D">
        <w:rPr>
          <w:rFonts w:ascii="Arial" w:hAnsi="Arial" w:cs="Arial"/>
          <w:color w:val="FF0000"/>
          <w:sz w:val="24"/>
          <w:szCs w:val="24"/>
        </w:rPr>
        <w:t xml:space="preserve"> </w:t>
      </w:r>
      <w:r w:rsidR="00426148" w:rsidRPr="00BF573D">
        <w:rPr>
          <w:rFonts w:ascii="Arial" w:hAnsi="Arial" w:cs="Arial"/>
          <w:sz w:val="24"/>
          <w:szCs w:val="24"/>
        </w:rPr>
        <w:t>Kadushin (1976)</w:t>
      </w:r>
      <w:r w:rsidR="00A65DCF" w:rsidRPr="00BF573D">
        <w:rPr>
          <w:rFonts w:ascii="Arial" w:hAnsi="Arial" w:cs="Arial"/>
          <w:sz w:val="24"/>
          <w:szCs w:val="24"/>
        </w:rPr>
        <w:t xml:space="preserve"> </w:t>
      </w:r>
      <w:r w:rsidR="00004304" w:rsidRPr="00BF573D">
        <w:rPr>
          <w:rFonts w:ascii="Arial" w:hAnsi="Arial" w:cs="Arial"/>
          <w:sz w:val="24"/>
          <w:szCs w:val="24"/>
        </w:rPr>
        <w:t xml:space="preserve">as cited by Curriculum Development unit (2014, p.9) </w:t>
      </w:r>
      <w:r w:rsidR="00A65DCF" w:rsidRPr="00BF573D">
        <w:rPr>
          <w:rFonts w:ascii="Arial" w:hAnsi="Arial" w:cs="Arial"/>
          <w:sz w:val="24"/>
          <w:szCs w:val="24"/>
        </w:rPr>
        <w:t>expr</w:t>
      </w:r>
      <w:r w:rsidR="00596547" w:rsidRPr="00BF573D">
        <w:rPr>
          <w:rFonts w:ascii="Arial" w:hAnsi="Arial" w:cs="Arial"/>
          <w:sz w:val="24"/>
          <w:szCs w:val="24"/>
        </w:rPr>
        <w:t>esses that the support function;</w:t>
      </w:r>
    </w:p>
    <w:p w:rsidR="00D7765A" w:rsidRDefault="00D7765A" w:rsidP="00D7765A">
      <w:pPr>
        <w:spacing w:line="480" w:lineRule="auto"/>
        <w:rPr>
          <w:rFonts w:ascii="Arial" w:hAnsi="Arial" w:cs="Arial"/>
          <w:color w:val="FF0000"/>
          <w:sz w:val="24"/>
          <w:szCs w:val="24"/>
        </w:rPr>
      </w:pPr>
    </w:p>
    <w:p w:rsidR="00426148" w:rsidRPr="00A65DCF" w:rsidRDefault="00426148" w:rsidP="00A65DCF">
      <w:pPr>
        <w:ind w:left="567" w:right="567"/>
        <w:rPr>
          <w:rFonts w:ascii="Arial" w:hAnsi="Arial" w:cs="Arial"/>
          <w:sz w:val="24"/>
          <w:szCs w:val="24"/>
        </w:rPr>
      </w:pPr>
      <w:r w:rsidRPr="00A65DCF">
        <w:rPr>
          <w:rFonts w:ascii="Arial" w:hAnsi="Arial" w:cs="Arial"/>
          <w:sz w:val="24"/>
          <w:szCs w:val="24"/>
        </w:rPr>
        <w:t>is concerned with providing staff and volunteers with the space where they can acknowledge and release, through purposeful dialogue, some of the pressure they are facing as a result of their everyday practice.</w:t>
      </w:r>
    </w:p>
    <w:p w:rsidR="00FC3CC5" w:rsidRDefault="00FC3CC5">
      <w:pPr>
        <w:rPr>
          <w:rFonts w:ascii="Arial" w:hAnsi="Arial" w:cs="Arial"/>
          <w:sz w:val="24"/>
          <w:szCs w:val="24"/>
        </w:rPr>
      </w:pPr>
    </w:p>
    <w:p w:rsidR="00FC3CC5" w:rsidRDefault="00FC3CC5" w:rsidP="00FC3CC5">
      <w:pPr>
        <w:jc w:val="right"/>
        <w:rPr>
          <w:rFonts w:ascii="Arial" w:hAnsi="Arial" w:cs="Arial"/>
          <w:sz w:val="24"/>
          <w:szCs w:val="24"/>
        </w:rPr>
      </w:pPr>
      <w:r>
        <w:rPr>
          <w:rFonts w:ascii="Arial" w:hAnsi="Arial" w:cs="Arial"/>
          <w:sz w:val="24"/>
          <w:szCs w:val="24"/>
        </w:rPr>
        <w:t>(Curriculum Development unit, 2014, p.9)</w:t>
      </w:r>
    </w:p>
    <w:p w:rsidR="00FC3CC5" w:rsidRDefault="00FC3CC5">
      <w:pPr>
        <w:rPr>
          <w:rFonts w:ascii="Arial" w:hAnsi="Arial" w:cs="Arial"/>
          <w:sz w:val="24"/>
          <w:szCs w:val="24"/>
        </w:rPr>
      </w:pPr>
    </w:p>
    <w:p w:rsidR="00532221" w:rsidRPr="00832B35" w:rsidRDefault="00540833" w:rsidP="00832B35">
      <w:pPr>
        <w:spacing w:line="480" w:lineRule="auto"/>
        <w:jc w:val="both"/>
        <w:rPr>
          <w:rFonts w:ascii="Arial" w:hAnsi="Arial" w:cs="Arial"/>
          <w:color w:val="7030A0"/>
          <w:sz w:val="24"/>
          <w:szCs w:val="24"/>
          <w:shd w:val="clear" w:color="auto" w:fill="FFFFFF"/>
        </w:rPr>
      </w:pPr>
      <w:r w:rsidRPr="00832B35">
        <w:rPr>
          <w:rFonts w:ascii="Arial" w:hAnsi="Arial" w:cs="Arial"/>
          <w:sz w:val="24"/>
          <w:szCs w:val="24"/>
        </w:rPr>
        <w:t>Supportive</w:t>
      </w:r>
      <w:r w:rsidR="00392E16" w:rsidRPr="00832B35">
        <w:rPr>
          <w:rFonts w:ascii="Arial" w:hAnsi="Arial" w:cs="Arial"/>
          <w:sz w:val="24"/>
          <w:szCs w:val="24"/>
        </w:rPr>
        <w:t xml:space="preserve"> supervision </w:t>
      </w:r>
      <w:r w:rsidR="00061F26">
        <w:rPr>
          <w:rFonts w:ascii="Arial" w:hAnsi="Arial" w:cs="Arial"/>
          <w:sz w:val="24"/>
          <w:szCs w:val="24"/>
        </w:rPr>
        <w:t xml:space="preserve">is the function </w:t>
      </w:r>
      <w:r w:rsidR="00392E16" w:rsidRPr="00832B35">
        <w:rPr>
          <w:rFonts w:ascii="Arial" w:hAnsi="Arial" w:cs="Arial"/>
          <w:sz w:val="24"/>
          <w:szCs w:val="24"/>
        </w:rPr>
        <w:t xml:space="preserve">used to promote positive relationships between the supervisor and supervisee. </w:t>
      </w:r>
      <w:r w:rsidR="00EE4A68" w:rsidRPr="00832B35">
        <w:rPr>
          <w:rFonts w:ascii="Arial" w:hAnsi="Arial" w:cs="Arial"/>
          <w:sz w:val="24"/>
          <w:szCs w:val="24"/>
        </w:rPr>
        <w:t xml:space="preserve">This function offers </w:t>
      </w:r>
      <w:r w:rsidR="00182A1E" w:rsidRPr="00832B35">
        <w:rPr>
          <w:rFonts w:ascii="Arial" w:hAnsi="Arial" w:cs="Arial"/>
          <w:sz w:val="24"/>
          <w:szCs w:val="24"/>
        </w:rPr>
        <w:t xml:space="preserve">skills such as listening, valuing, communicating </w:t>
      </w:r>
      <w:r w:rsidR="004C2759" w:rsidRPr="00832B35">
        <w:rPr>
          <w:rFonts w:ascii="Arial" w:hAnsi="Arial" w:cs="Arial"/>
          <w:sz w:val="24"/>
          <w:szCs w:val="24"/>
        </w:rPr>
        <w:t xml:space="preserve">with individuals in order to </w:t>
      </w:r>
      <w:r w:rsidR="005966D8">
        <w:rPr>
          <w:rFonts w:ascii="Arial" w:hAnsi="Arial" w:cs="Arial"/>
          <w:sz w:val="24"/>
          <w:szCs w:val="24"/>
        </w:rPr>
        <w:t xml:space="preserve">enhance their </w:t>
      </w:r>
      <w:r w:rsidR="00EA512A">
        <w:rPr>
          <w:rFonts w:ascii="Arial" w:hAnsi="Arial" w:cs="Arial"/>
          <w:sz w:val="24"/>
          <w:szCs w:val="24"/>
        </w:rPr>
        <w:t>confidence</w:t>
      </w:r>
      <w:r w:rsidR="004C2759" w:rsidRPr="00832B35">
        <w:rPr>
          <w:rFonts w:ascii="Arial" w:hAnsi="Arial" w:cs="Arial"/>
          <w:sz w:val="24"/>
          <w:szCs w:val="24"/>
        </w:rPr>
        <w:t>.</w:t>
      </w:r>
      <w:r w:rsidR="00951704" w:rsidRPr="00832B35">
        <w:rPr>
          <w:rFonts w:ascii="Arial" w:hAnsi="Arial" w:cs="Arial"/>
          <w:sz w:val="24"/>
          <w:szCs w:val="24"/>
        </w:rPr>
        <w:t xml:space="preserve"> It is a respectful way </w:t>
      </w:r>
      <w:r w:rsidR="00380138" w:rsidRPr="00832B35">
        <w:rPr>
          <w:rFonts w:ascii="Arial" w:hAnsi="Arial" w:cs="Arial"/>
          <w:sz w:val="24"/>
          <w:szCs w:val="24"/>
        </w:rPr>
        <w:t xml:space="preserve">of communicating and creates a sense of guidance and motivation towards others in </w:t>
      </w:r>
      <w:r w:rsidR="00D71E3D" w:rsidRPr="00832B35">
        <w:rPr>
          <w:rFonts w:ascii="Arial" w:hAnsi="Arial" w:cs="Arial"/>
          <w:sz w:val="24"/>
          <w:szCs w:val="24"/>
        </w:rPr>
        <w:t>achieving</w:t>
      </w:r>
      <w:r w:rsidR="00380138" w:rsidRPr="00832B35">
        <w:rPr>
          <w:rFonts w:ascii="Arial" w:hAnsi="Arial" w:cs="Arial"/>
          <w:sz w:val="24"/>
          <w:szCs w:val="24"/>
        </w:rPr>
        <w:t xml:space="preserve"> good working performances. </w:t>
      </w:r>
      <w:r w:rsidR="00C17122" w:rsidRPr="00832B35">
        <w:rPr>
          <w:rFonts w:ascii="Arial" w:hAnsi="Arial" w:cs="Arial"/>
          <w:sz w:val="24"/>
          <w:szCs w:val="24"/>
        </w:rPr>
        <w:t xml:space="preserve">The author </w:t>
      </w:r>
      <w:r w:rsidR="00820C7A" w:rsidRPr="00832B35">
        <w:rPr>
          <w:rFonts w:ascii="Arial" w:hAnsi="Arial" w:cs="Arial"/>
          <w:sz w:val="24"/>
          <w:szCs w:val="24"/>
        </w:rPr>
        <w:t>displays</w:t>
      </w:r>
      <w:r w:rsidR="00C17122" w:rsidRPr="00832B35">
        <w:rPr>
          <w:rFonts w:ascii="Arial" w:hAnsi="Arial" w:cs="Arial"/>
          <w:sz w:val="24"/>
          <w:szCs w:val="24"/>
        </w:rPr>
        <w:t xml:space="preserve"> </w:t>
      </w:r>
      <w:r w:rsidR="00820C7A" w:rsidRPr="00832B35">
        <w:rPr>
          <w:rFonts w:ascii="Arial" w:hAnsi="Arial" w:cs="Arial"/>
          <w:sz w:val="24"/>
          <w:szCs w:val="24"/>
        </w:rPr>
        <w:t>this in their work</w:t>
      </w:r>
      <w:r w:rsidR="00C17122" w:rsidRPr="00832B35">
        <w:rPr>
          <w:rFonts w:ascii="Arial" w:hAnsi="Arial" w:cs="Arial"/>
          <w:sz w:val="24"/>
          <w:szCs w:val="24"/>
        </w:rPr>
        <w:t xml:space="preserve"> </w:t>
      </w:r>
      <w:r w:rsidR="008E6EBE" w:rsidRPr="00832B35">
        <w:rPr>
          <w:rFonts w:ascii="Arial" w:hAnsi="Arial" w:cs="Arial"/>
          <w:sz w:val="24"/>
          <w:szCs w:val="24"/>
        </w:rPr>
        <w:t>practice by</w:t>
      </w:r>
      <w:r w:rsidR="00D71E3D" w:rsidRPr="00832B35">
        <w:rPr>
          <w:rFonts w:ascii="Arial" w:hAnsi="Arial" w:cs="Arial"/>
          <w:sz w:val="24"/>
          <w:szCs w:val="24"/>
        </w:rPr>
        <w:t xml:space="preserve"> being a strong and confident leader, guiding and motivating the students to recognise the importance of their practice and values and to take actions that will support them. For </w:t>
      </w:r>
      <w:r w:rsidR="0033654A" w:rsidRPr="00832B35">
        <w:rPr>
          <w:rFonts w:ascii="Arial" w:hAnsi="Arial" w:cs="Arial"/>
          <w:sz w:val="24"/>
          <w:szCs w:val="24"/>
        </w:rPr>
        <w:t>example,</w:t>
      </w:r>
      <w:r w:rsidR="00D71E3D" w:rsidRPr="00832B35">
        <w:rPr>
          <w:rFonts w:ascii="Arial" w:hAnsi="Arial" w:cs="Arial"/>
          <w:sz w:val="24"/>
          <w:szCs w:val="24"/>
        </w:rPr>
        <w:t xml:space="preserve"> </w:t>
      </w:r>
      <w:r w:rsidR="009424C6">
        <w:rPr>
          <w:rFonts w:ascii="Arial" w:hAnsi="Arial" w:cs="Arial"/>
          <w:sz w:val="24"/>
          <w:szCs w:val="24"/>
        </w:rPr>
        <w:t xml:space="preserve">the supervisor should </w:t>
      </w:r>
      <w:r w:rsidR="00A85A5A" w:rsidRPr="00832B35">
        <w:rPr>
          <w:rFonts w:ascii="Arial" w:hAnsi="Arial" w:cs="Arial"/>
          <w:sz w:val="24"/>
          <w:szCs w:val="24"/>
        </w:rPr>
        <w:t xml:space="preserve">not only be approachable and available for work related things but </w:t>
      </w:r>
      <w:r w:rsidR="009424C6">
        <w:rPr>
          <w:rFonts w:ascii="Arial" w:hAnsi="Arial" w:cs="Arial"/>
          <w:sz w:val="24"/>
          <w:szCs w:val="24"/>
        </w:rPr>
        <w:t xml:space="preserve">also recognise if the supervisee </w:t>
      </w:r>
      <w:r w:rsidR="00A85A5A" w:rsidRPr="00832B35">
        <w:rPr>
          <w:rFonts w:ascii="Arial" w:hAnsi="Arial" w:cs="Arial"/>
          <w:sz w:val="24"/>
          <w:szCs w:val="24"/>
        </w:rPr>
        <w:t>were having personal problem</w:t>
      </w:r>
      <w:r w:rsidR="009424C6">
        <w:rPr>
          <w:rFonts w:ascii="Arial" w:hAnsi="Arial" w:cs="Arial"/>
          <w:sz w:val="24"/>
          <w:szCs w:val="24"/>
        </w:rPr>
        <w:t>s and</w:t>
      </w:r>
      <w:r w:rsidR="00A85A5A" w:rsidRPr="00832B35">
        <w:rPr>
          <w:rFonts w:ascii="Arial" w:hAnsi="Arial" w:cs="Arial"/>
          <w:sz w:val="24"/>
          <w:szCs w:val="24"/>
        </w:rPr>
        <w:t xml:space="preserve"> making them aware that there is support offered </w:t>
      </w:r>
      <w:r w:rsidR="00924FEB">
        <w:rPr>
          <w:rFonts w:ascii="Arial" w:hAnsi="Arial" w:cs="Arial"/>
          <w:sz w:val="24"/>
          <w:szCs w:val="24"/>
        </w:rPr>
        <w:t>in</w:t>
      </w:r>
      <w:r w:rsidR="00A85A5A" w:rsidRPr="00832B35">
        <w:rPr>
          <w:rFonts w:ascii="Arial" w:hAnsi="Arial" w:cs="Arial"/>
          <w:sz w:val="24"/>
          <w:szCs w:val="24"/>
        </w:rPr>
        <w:t xml:space="preserve"> other areas.</w:t>
      </w:r>
      <w:r w:rsidR="0092575F">
        <w:rPr>
          <w:rFonts w:ascii="Arial" w:hAnsi="Arial" w:cs="Arial"/>
          <w:sz w:val="24"/>
          <w:szCs w:val="24"/>
        </w:rPr>
        <w:t xml:space="preserve"> To use the supportive function effectively can be a challenge for some </w:t>
      </w:r>
      <w:r w:rsidR="009D228E">
        <w:rPr>
          <w:rFonts w:ascii="Arial" w:hAnsi="Arial" w:cs="Arial"/>
          <w:sz w:val="24"/>
          <w:szCs w:val="24"/>
        </w:rPr>
        <w:t>supervisors</w:t>
      </w:r>
      <w:r w:rsidR="0092575F">
        <w:rPr>
          <w:rFonts w:ascii="Arial" w:hAnsi="Arial" w:cs="Arial"/>
          <w:sz w:val="24"/>
          <w:szCs w:val="24"/>
        </w:rPr>
        <w:t xml:space="preserve"> as there </w:t>
      </w:r>
      <w:r w:rsidR="009424C6">
        <w:rPr>
          <w:rFonts w:ascii="Arial" w:hAnsi="Arial" w:cs="Arial"/>
          <w:sz w:val="24"/>
          <w:szCs w:val="24"/>
        </w:rPr>
        <w:t>is the risk that they might ignore difficult issues and</w:t>
      </w:r>
      <w:r w:rsidR="009D228E">
        <w:rPr>
          <w:rFonts w:ascii="Arial" w:hAnsi="Arial" w:cs="Arial"/>
          <w:sz w:val="24"/>
          <w:szCs w:val="24"/>
        </w:rPr>
        <w:t xml:space="preserve"> show prejudice in actions or communications (</w:t>
      </w:r>
      <w:r w:rsidR="009D228E" w:rsidRPr="004D77A2">
        <w:rPr>
          <w:rFonts w:ascii="Arial" w:hAnsi="Arial" w:cs="Arial"/>
          <w:sz w:val="24"/>
          <w:szCs w:val="24"/>
        </w:rPr>
        <w:t>Hawkins and Shohe</w:t>
      </w:r>
      <w:r w:rsidR="009D228E">
        <w:rPr>
          <w:rFonts w:ascii="Arial" w:hAnsi="Arial" w:cs="Arial"/>
          <w:sz w:val="24"/>
          <w:szCs w:val="24"/>
        </w:rPr>
        <w:t xml:space="preserve">t, </w:t>
      </w:r>
      <w:r w:rsidR="009D228E" w:rsidRPr="004D77A2">
        <w:rPr>
          <w:rFonts w:ascii="Arial" w:hAnsi="Arial" w:cs="Arial"/>
          <w:sz w:val="24"/>
          <w:szCs w:val="24"/>
        </w:rPr>
        <w:t>1984; 1989</w:t>
      </w:r>
      <w:r w:rsidR="009D228E">
        <w:rPr>
          <w:rFonts w:ascii="Arial" w:hAnsi="Arial" w:cs="Arial"/>
          <w:sz w:val="24"/>
          <w:szCs w:val="24"/>
        </w:rPr>
        <w:t>).</w:t>
      </w:r>
    </w:p>
    <w:p w:rsidR="00C84231" w:rsidRPr="00832B35" w:rsidRDefault="00C84231" w:rsidP="00832B35">
      <w:pPr>
        <w:spacing w:line="480" w:lineRule="auto"/>
        <w:jc w:val="both"/>
        <w:rPr>
          <w:rFonts w:ascii="Arial" w:hAnsi="Arial" w:cs="Arial"/>
          <w:color w:val="7030A0"/>
          <w:sz w:val="24"/>
          <w:szCs w:val="24"/>
          <w:shd w:val="clear" w:color="auto" w:fill="FFFFFF"/>
        </w:rPr>
      </w:pPr>
    </w:p>
    <w:p w:rsidR="00007F29" w:rsidRDefault="00A0433E" w:rsidP="00832B35">
      <w:pPr>
        <w:spacing w:line="480" w:lineRule="auto"/>
        <w:jc w:val="both"/>
        <w:rPr>
          <w:rFonts w:ascii="Arial" w:hAnsi="Arial" w:cs="Arial"/>
          <w:sz w:val="24"/>
          <w:szCs w:val="24"/>
          <w:shd w:val="clear" w:color="auto" w:fill="FFFFFF"/>
        </w:rPr>
      </w:pPr>
      <w:r w:rsidRPr="00832B35">
        <w:rPr>
          <w:rFonts w:ascii="Arial" w:hAnsi="Arial" w:cs="Arial"/>
          <w:sz w:val="24"/>
          <w:szCs w:val="24"/>
          <w:shd w:val="clear" w:color="auto" w:fill="FFFFFF"/>
        </w:rPr>
        <w:t>To conclude, this</w:t>
      </w:r>
      <w:r w:rsidR="005359A3" w:rsidRPr="00832B35">
        <w:rPr>
          <w:rFonts w:ascii="Arial" w:hAnsi="Arial" w:cs="Arial"/>
          <w:sz w:val="24"/>
          <w:szCs w:val="24"/>
          <w:shd w:val="clear" w:color="auto" w:fill="FFFFFF"/>
        </w:rPr>
        <w:t xml:space="preserve"> </w:t>
      </w:r>
      <w:r w:rsidR="005617A2" w:rsidRPr="00832B35">
        <w:rPr>
          <w:rFonts w:ascii="Arial" w:hAnsi="Arial" w:cs="Arial"/>
          <w:sz w:val="24"/>
          <w:szCs w:val="24"/>
          <w:shd w:val="clear" w:color="auto" w:fill="FFFFFF"/>
        </w:rPr>
        <w:t>assignment</w:t>
      </w:r>
      <w:r w:rsidR="001F4D97" w:rsidRPr="00832B35">
        <w:rPr>
          <w:rFonts w:ascii="Arial" w:hAnsi="Arial" w:cs="Arial"/>
          <w:sz w:val="24"/>
          <w:szCs w:val="24"/>
          <w:shd w:val="clear" w:color="auto" w:fill="FFFFFF"/>
        </w:rPr>
        <w:t xml:space="preserve"> has </w:t>
      </w:r>
      <w:r w:rsidR="005617A2" w:rsidRPr="00832B35">
        <w:rPr>
          <w:rFonts w:ascii="Arial" w:hAnsi="Arial" w:cs="Arial"/>
          <w:sz w:val="24"/>
          <w:szCs w:val="24"/>
          <w:shd w:val="clear" w:color="auto" w:fill="FFFFFF"/>
        </w:rPr>
        <w:t xml:space="preserve">analysed three different functions of supervision and </w:t>
      </w:r>
      <w:r w:rsidR="00C40868" w:rsidRPr="00832B35">
        <w:rPr>
          <w:rFonts w:ascii="Arial" w:hAnsi="Arial" w:cs="Arial"/>
          <w:sz w:val="24"/>
          <w:szCs w:val="24"/>
          <w:shd w:val="clear" w:color="auto" w:fill="FFFFFF"/>
        </w:rPr>
        <w:t>demonstrated how</w:t>
      </w:r>
      <w:r w:rsidR="00500F33" w:rsidRPr="00832B35">
        <w:rPr>
          <w:rFonts w:ascii="Arial" w:hAnsi="Arial" w:cs="Arial"/>
          <w:sz w:val="24"/>
          <w:szCs w:val="24"/>
          <w:shd w:val="clear" w:color="auto" w:fill="FFFFFF"/>
        </w:rPr>
        <w:t xml:space="preserve"> </w:t>
      </w:r>
      <w:r w:rsidR="00C40868" w:rsidRPr="00832B35">
        <w:rPr>
          <w:rFonts w:ascii="Arial" w:hAnsi="Arial" w:cs="Arial"/>
          <w:sz w:val="24"/>
          <w:szCs w:val="24"/>
          <w:shd w:val="clear" w:color="auto" w:fill="FFFFFF"/>
        </w:rPr>
        <w:t xml:space="preserve">the author </w:t>
      </w:r>
      <w:r w:rsidR="00BA563E" w:rsidRPr="00832B35">
        <w:rPr>
          <w:rFonts w:ascii="Arial" w:hAnsi="Arial" w:cs="Arial"/>
          <w:sz w:val="24"/>
          <w:szCs w:val="24"/>
          <w:shd w:val="clear" w:color="auto" w:fill="FFFFFF"/>
        </w:rPr>
        <w:t xml:space="preserve">has </w:t>
      </w:r>
      <w:r w:rsidR="00C40868" w:rsidRPr="00832B35">
        <w:rPr>
          <w:rFonts w:ascii="Arial" w:hAnsi="Arial" w:cs="Arial"/>
          <w:sz w:val="24"/>
          <w:szCs w:val="24"/>
          <w:shd w:val="clear" w:color="auto" w:fill="FFFFFF"/>
        </w:rPr>
        <w:t xml:space="preserve">included them in </w:t>
      </w:r>
      <w:r w:rsidR="009424C6">
        <w:rPr>
          <w:rFonts w:ascii="Arial" w:hAnsi="Arial" w:cs="Arial"/>
          <w:sz w:val="24"/>
          <w:szCs w:val="24"/>
          <w:shd w:val="clear" w:color="auto" w:fill="FFFFFF"/>
        </w:rPr>
        <w:t>t</w:t>
      </w:r>
      <w:r w:rsidR="00C40868" w:rsidRPr="00832B35">
        <w:rPr>
          <w:rFonts w:ascii="Arial" w:hAnsi="Arial" w:cs="Arial"/>
          <w:sz w:val="24"/>
          <w:szCs w:val="24"/>
          <w:shd w:val="clear" w:color="auto" w:fill="FFFFFF"/>
        </w:rPr>
        <w:t xml:space="preserve">heir professional practice. </w:t>
      </w:r>
      <w:r w:rsidR="00BA563E" w:rsidRPr="00832B35">
        <w:rPr>
          <w:rFonts w:ascii="Arial" w:hAnsi="Arial" w:cs="Arial"/>
          <w:sz w:val="24"/>
          <w:szCs w:val="24"/>
          <w:shd w:val="clear" w:color="auto" w:fill="FFFFFF"/>
        </w:rPr>
        <w:t xml:space="preserve">The </w:t>
      </w:r>
      <w:r w:rsidR="00BA563E" w:rsidRPr="00832B35">
        <w:rPr>
          <w:rFonts w:ascii="Arial" w:hAnsi="Arial" w:cs="Arial"/>
          <w:sz w:val="24"/>
          <w:szCs w:val="24"/>
          <w:shd w:val="clear" w:color="auto" w:fill="FFFFFF"/>
        </w:rPr>
        <w:lastRenderedPageBreak/>
        <w:t xml:space="preserve">author has established how the functions are </w:t>
      </w:r>
      <w:r w:rsidR="00860E27" w:rsidRPr="00832B35">
        <w:rPr>
          <w:rFonts w:ascii="Arial" w:hAnsi="Arial" w:cs="Arial"/>
          <w:sz w:val="24"/>
          <w:szCs w:val="24"/>
          <w:shd w:val="clear" w:color="auto" w:fill="FFFFFF"/>
        </w:rPr>
        <w:t>different</w:t>
      </w:r>
      <w:r w:rsidR="00BA563E" w:rsidRPr="00832B35">
        <w:rPr>
          <w:rFonts w:ascii="Arial" w:hAnsi="Arial" w:cs="Arial"/>
          <w:sz w:val="24"/>
          <w:szCs w:val="24"/>
          <w:shd w:val="clear" w:color="auto" w:fill="FFFFFF"/>
        </w:rPr>
        <w:t xml:space="preserve"> and given </w:t>
      </w:r>
      <w:r w:rsidR="00860E27" w:rsidRPr="00832B35">
        <w:rPr>
          <w:rFonts w:ascii="Arial" w:hAnsi="Arial" w:cs="Arial"/>
          <w:sz w:val="24"/>
          <w:szCs w:val="24"/>
          <w:shd w:val="clear" w:color="auto" w:fill="FFFFFF"/>
        </w:rPr>
        <w:t>examples</w:t>
      </w:r>
      <w:r w:rsidR="009424C6">
        <w:rPr>
          <w:rFonts w:ascii="Arial" w:hAnsi="Arial" w:cs="Arial"/>
          <w:sz w:val="24"/>
          <w:szCs w:val="24"/>
          <w:shd w:val="clear" w:color="auto" w:fill="FFFFFF"/>
        </w:rPr>
        <w:t xml:space="preserve"> of how they applied them</w:t>
      </w:r>
      <w:r w:rsidR="00BA563E" w:rsidRPr="00832B35">
        <w:rPr>
          <w:rFonts w:ascii="Arial" w:hAnsi="Arial" w:cs="Arial"/>
          <w:sz w:val="24"/>
          <w:szCs w:val="24"/>
          <w:shd w:val="clear" w:color="auto" w:fill="FFFFFF"/>
        </w:rPr>
        <w:t xml:space="preserve"> to their work. </w:t>
      </w:r>
      <w:r w:rsidR="00016BB5" w:rsidRPr="00832B35">
        <w:rPr>
          <w:rFonts w:ascii="Arial" w:hAnsi="Arial" w:cs="Arial"/>
          <w:sz w:val="24"/>
          <w:szCs w:val="24"/>
          <w:shd w:val="clear" w:color="auto" w:fill="FFFFFF"/>
        </w:rPr>
        <w:t xml:space="preserve">The three functions each have their own key </w:t>
      </w:r>
      <w:r w:rsidR="00AC1340" w:rsidRPr="00832B35">
        <w:rPr>
          <w:rFonts w:ascii="Arial" w:hAnsi="Arial" w:cs="Arial"/>
          <w:sz w:val="24"/>
          <w:szCs w:val="24"/>
          <w:shd w:val="clear" w:color="auto" w:fill="FFFFFF"/>
        </w:rPr>
        <w:t>values</w:t>
      </w:r>
      <w:r w:rsidR="00016BB5" w:rsidRPr="00832B35">
        <w:rPr>
          <w:rFonts w:ascii="Arial" w:hAnsi="Arial" w:cs="Arial"/>
          <w:sz w:val="24"/>
          <w:szCs w:val="24"/>
          <w:shd w:val="clear" w:color="auto" w:fill="FFFFFF"/>
        </w:rPr>
        <w:t xml:space="preserve"> which include administrative</w:t>
      </w:r>
      <w:r w:rsidR="009424C6">
        <w:rPr>
          <w:rFonts w:ascii="Arial" w:hAnsi="Arial" w:cs="Arial"/>
          <w:sz w:val="24"/>
          <w:szCs w:val="24"/>
          <w:shd w:val="clear" w:color="auto" w:fill="FFFFFF"/>
        </w:rPr>
        <w:t>; -</w:t>
      </w:r>
      <w:r w:rsidR="00016BB5" w:rsidRPr="00832B35">
        <w:rPr>
          <w:rFonts w:ascii="Arial" w:hAnsi="Arial" w:cs="Arial"/>
          <w:sz w:val="24"/>
          <w:szCs w:val="24"/>
          <w:shd w:val="clear" w:color="auto" w:fill="FFFFFF"/>
        </w:rPr>
        <w:t xml:space="preserve"> being</w:t>
      </w:r>
      <w:r w:rsidR="009F496D" w:rsidRPr="00832B35">
        <w:rPr>
          <w:rFonts w:ascii="Arial" w:hAnsi="Arial" w:cs="Arial"/>
          <w:sz w:val="24"/>
          <w:szCs w:val="24"/>
          <w:shd w:val="clear" w:color="auto" w:fill="FFFFFF"/>
        </w:rPr>
        <w:t xml:space="preserve"> able to monitor</w:t>
      </w:r>
      <w:r w:rsidR="00DD2E68" w:rsidRPr="00832B35">
        <w:rPr>
          <w:rFonts w:ascii="Arial" w:hAnsi="Arial" w:cs="Arial"/>
          <w:sz w:val="24"/>
          <w:szCs w:val="24"/>
          <w:shd w:val="clear" w:color="auto" w:fill="FFFFFF"/>
        </w:rPr>
        <w:t xml:space="preserve"> and assess the person who is being supervised; </w:t>
      </w:r>
      <w:r w:rsidR="009424C6">
        <w:rPr>
          <w:rFonts w:ascii="Arial" w:hAnsi="Arial" w:cs="Arial"/>
          <w:sz w:val="24"/>
          <w:szCs w:val="24"/>
          <w:shd w:val="clear" w:color="auto" w:fill="FFFFFF"/>
        </w:rPr>
        <w:t xml:space="preserve">- </w:t>
      </w:r>
      <w:r w:rsidR="00EB5E64" w:rsidRPr="00832B35">
        <w:rPr>
          <w:rFonts w:ascii="Arial" w:hAnsi="Arial" w:cs="Arial"/>
          <w:sz w:val="24"/>
          <w:szCs w:val="24"/>
          <w:shd w:val="clear" w:color="auto" w:fill="FFFFFF"/>
        </w:rPr>
        <w:t>e</w:t>
      </w:r>
      <w:r w:rsidR="00860E27" w:rsidRPr="00832B35">
        <w:rPr>
          <w:rFonts w:ascii="Arial" w:hAnsi="Arial" w:cs="Arial"/>
          <w:sz w:val="24"/>
          <w:szCs w:val="24"/>
          <w:shd w:val="clear" w:color="auto" w:fill="FFFFFF"/>
        </w:rPr>
        <w:t xml:space="preserve">ducational </w:t>
      </w:r>
      <w:r w:rsidR="009424C6">
        <w:rPr>
          <w:rFonts w:ascii="Arial" w:hAnsi="Arial" w:cs="Arial"/>
          <w:sz w:val="24"/>
          <w:szCs w:val="24"/>
          <w:shd w:val="clear" w:color="auto" w:fill="FFFFFF"/>
        </w:rPr>
        <w:t xml:space="preserve">which </w:t>
      </w:r>
      <w:r w:rsidR="000518B4" w:rsidRPr="00832B35">
        <w:rPr>
          <w:rFonts w:ascii="Arial" w:hAnsi="Arial" w:cs="Arial"/>
          <w:sz w:val="24"/>
          <w:szCs w:val="24"/>
          <w:shd w:val="clear" w:color="auto" w:fill="FFFFFF"/>
        </w:rPr>
        <w:t xml:space="preserve">is exploring the </w:t>
      </w:r>
      <w:r w:rsidR="003C051F" w:rsidRPr="00832B35">
        <w:rPr>
          <w:rFonts w:ascii="Arial" w:hAnsi="Arial" w:cs="Arial"/>
          <w:sz w:val="24"/>
          <w:szCs w:val="24"/>
          <w:shd w:val="clear" w:color="auto" w:fill="FFFFFF"/>
        </w:rPr>
        <w:t>legal requirements and making sure these are followed</w:t>
      </w:r>
      <w:r w:rsidR="009424C6">
        <w:rPr>
          <w:rFonts w:ascii="Arial" w:hAnsi="Arial" w:cs="Arial"/>
          <w:sz w:val="24"/>
          <w:szCs w:val="24"/>
          <w:shd w:val="clear" w:color="auto" w:fill="FFFFFF"/>
        </w:rPr>
        <w:t xml:space="preserve">, </w:t>
      </w:r>
      <w:r w:rsidR="000518B4" w:rsidRPr="00832B35">
        <w:rPr>
          <w:rFonts w:ascii="Arial" w:hAnsi="Arial" w:cs="Arial"/>
          <w:sz w:val="24"/>
          <w:szCs w:val="24"/>
          <w:shd w:val="clear" w:color="auto" w:fill="FFFFFF"/>
        </w:rPr>
        <w:t>and supportive</w:t>
      </w:r>
      <w:r w:rsidR="009424C6">
        <w:rPr>
          <w:rFonts w:ascii="Arial" w:hAnsi="Arial" w:cs="Arial"/>
          <w:sz w:val="24"/>
          <w:szCs w:val="24"/>
          <w:shd w:val="clear" w:color="auto" w:fill="FFFFFF"/>
        </w:rPr>
        <w:t xml:space="preserve">; - </w:t>
      </w:r>
      <w:r w:rsidR="000518B4" w:rsidRPr="00832B35">
        <w:rPr>
          <w:rFonts w:ascii="Arial" w:hAnsi="Arial" w:cs="Arial"/>
          <w:sz w:val="24"/>
          <w:szCs w:val="24"/>
          <w:shd w:val="clear" w:color="auto" w:fill="FFFFFF"/>
        </w:rPr>
        <w:t xml:space="preserve">a process </w:t>
      </w:r>
      <w:r w:rsidR="009424C6">
        <w:rPr>
          <w:rFonts w:ascii="Arial" w:hAnsi="Arial" w:cs="Arial"/>
          <w:sz w:val="24"/>
          <w:szCs w:val="24"/>
          <w:shd w:val="clear" w:color="auto" w:fill="FFFFFF"/>
        </w:rPr>
        <w:t>in which the supervisor helps</w:t>
      </w:r>
      <w:r w:rsidR="000518B4" w:rsidRPr="00832B35">
        <w:rPr>
          <w:rFonts w:ascii="Arial" w:hAnsi="Arial" w:cs="Arial"/>
          <w:sz w:val="24"/>
          <w:szCs w:val="24"/>
          <w:shd w:val="clear" w:color="auto" w:fill="FFFFFF"/>
        </w:rPr>
        <w:t xml:space="preserve"> the supervisee </w:t>
      </w:r>
      <w:r w:rsidR="009424C6">
        <w:rPr>
          <w:rFonts w:ascii="Arial" w:hAnsi="Arial" w:cs="Arial"/>
          <w:sz w:val="24"/>
          <w:szCs w:val="24"/>
          <w:shd w:val="clear" w:color="auto" w:fill="FFFFFF"/>
        </w:rPr>
        <w:t xml:space="preserve">to </w:t>
      </w:r>
      <w:r w:rsidR="000518B4" w:rsidRPr="00832B35">
        <w:rPr>
          <w:rFonts w:ascii="Arial" w:hAnsi="Arial" w:cs="Arial"/>
          <w:sz w:val="24"/>
          <w:szCs w:val="24"/>
          <w:shd w:val="clear" w:color="auto" w:fill="FFFFFF"/>
        </w:rPr>
        <w:t xml:space="preserve">improve on their work performance. </w:t>
      </w:r>
      <w:r w:rsidR="00EA6830" w:rsidRPr="00832B35">
        <w:rPr>
          <w:rFonts w:ascii="Arial" w:hAnsi="Arial" w:cs="Arial"/>
          <w:sz w:val="24"/>
          <w:szCs w:val="24"/>
          <w:shd w:val="clear" w:color="auto" w:fill="FFFFFF"/>
        </w:rPr>
        <w:t>By applying these three functions in supervision practice</w:t>
      </w:r>
      <w:r w:rsidR="009424C6">
        <w:rPr>
          <w:rFonts w:ascii="Arial" w:hAnsi="Arial" w:cs="Arial"/>
          <w:sz w:val="24"/>
          <w:szCs w:val="24"/>
          <w:shd w:val="clear" w:color="auto" w:fill="FFFFFF"/>
        </w:rPr>
        <w:t xml:space="preserve">, both supervisor and supervisee </w:t>
      </w:r>
      <w:r w:rsidR="00EA6830" w:rsidRPr="00832B35">
        <w:rPr>
          <w:rFonts w:ascii="Arial" w:hAnsi="Arial" w:cs="Arial"/>
          <w:sz w:val="24"/>
          <w:szCs w:val="24"/>
          <w:shd w:val="clear" w:color="auto" w:fill="FFFFFF"/>
        </w:rPr>
        <w:t xml:space="preserve">will </w:t>
      </w:r>
      <w:r w:rsidR="009424C6">
        <w:rPr>
          <w:rFonts w:ascii="Arial" w:hAnsi="Arial" w:cs="Arial"/>
          <w:sz w:val="24"/>
          <w:szCs w:val="24"/>
          <w:shd w:val="clear" w:color="auto" w:fill="FFFFFF"/>
        </w:rPr>
        <w:t xml:space="preserve">witness </w:t>
      </w:r>
      <w:r w:rsidR="00EA6830" w:rsidRPr="00832B35">
        <w:rPr>
          <w:rFonts w:ascii="Arial" w:hAnsi="Arial" w:cs="Arial"/>
          <w:sz w:val="24"/>
          <w:szCs w:val="24"/>
          <w:shd w:val="clear" w:color="auto" w:fill="FFFFFF"/>
        </w:rPr>
        <w:t xml:space="preserve">a positive impact </w:t>
      </w:r>
      <w:r w:rsidR="006933CE" w:rsidRPr="00832B35">
        <w:rPr>
          <w:rFonts w:ascii="Arial" w:hAnsi="Arial" w:cs="Arial"/>
          <w:sz w:val="24"/>
          <w:szCs w:val="24"/>
          <w:shd w:val="clear" w:color="auto" w:fill="FFFFFF"/>
        </w:rPr>
        <w:t>on performance and enhance</w:t>
      </w:r>
      <w:r w:rsidR="009424C6">
        <w:rPr>
          <w:rFonts w:ascii="Arial" w:hAnsi="Arial" w:cs="Arial"/>
          <w:sz w:val="24"/>
          <w:szCs w:val="24"/>
          <w:shd w:val="clear" w:color="auto" w:fill="FFFFFF"/>
        </w:rPr>
        <w:t>ment of t</w:t>
      </w:r>
      <w:r w:rsidR="006933CE" w:rsidRPr="00832B35">
        <w:rPr>
          <w:rFonts w:ascii="Arial" w:hAnsi="Arial" w:cs="Arial"/>
          <w:sz w:val="24"/>
          <w:szCs w:val="24"/>
          <w:shd w:val="clear" w:color="auto" w:fill="FFFFFF"/>
        </w:rPr>
        <w:t>he</w:t>
      </w:r>
      <w:r w:rsidR="009424C6">
        <w:rPr>
          <w:rFonts w:ascii="Arial" w:hAnsi="Arial" w:cs="Arial"/>
          <w:sz w:val="24"/>
          <w:szCs w:val="24"/>
          <w:shd w:val="clear" w:color="auto" w:fill="FFFFFF"/>
        </w:rPr>
        <w:t>ir</w:t>
      </w:r>
      <w:r w:rsidR="00EA6830" w:rsidRPr="00832B35">
        <w:rPr>
          <w:rFonts w:ascii="Arial" w:hAnsi="Arial" w:cs="Arial"/>
          <w:sz w:val="24"/>
          <w:szCs w:val="24"/>
          <w:shd w:val="clear" w:color="auto" w:fill="FFFFFF"/>
        </w:rPr>
        <w:t xml:space="preserve"> skills</w:t>
      </w:r>
      <w:r w:rsidR="006933CE" w:rsidRPr="00832B35">
        <w:rPr>
          <w:rFonts w:ascii="Arial" w:hAnsi="Arial" w:cs="Arial"/>
          <w:sz w:val="24"/>
          <w:szCs w:val="24"/>
          <w:shd w:val="clear" w:color="auto" w:fill="FFFFFF"/>
        </w:rPr>
        <w:t>, values and knowledge.</w:t>
      </w:r>
    </w:p>
    <w:p w:rsidR="00007F29" w:rsidRDefault="00007F29">
      <w:pPr>
        <w:rPr>
          <w:rFonts w:ascii="Arial" w:hAnsi="Arial" w:cs="Arial"/>
          <w:sz w:val="24"/>
          <w:szCs w:val="24"/>
          <w:shd w:val="clear" w:color="auto" w:fill="FFFFFF"/>
        </w:rPr>
      </w:pPr>
      <w:r>
        <w:rPr>
          <w:rFonts w:ascii="Arial" w:hAnsi="Arial" w:cs="Arial"/>
          <w:sz w:val="24"/>
          <w:szCs w:val="24"/>
          <w:shd w:val="clear" w:color="auto" w:fill="FFFFFF"/>
        </w:rPr>
        <w:br w:type="page"/>
      </w:r>
    </w:p>
    <w:p w:rsidR="00007F29" w:rsidRPr="005876A3" w:rsidRDefault="00007F29" w:rsidP="00007F29">
      <w:pPr>
        <w:spacing w:line="480" w:lineRule="auto"/>
        <w:jc w:val="both"/>
        <w:rPr>
          <w:rFonts w:ascii="Arial" w:hAnsi="Arial" w:cs="Arial"/>
          <w:b/>
          <w:sz w:val="32"/>
          <w:szCs w:val="32"/>
          <w:shd w:val="clear" w:color="auto" w:fill="FFFFFF"/>
        </w:rPr>
      </w:pPr>
      <w:r w:rsidRPr="005876A3">
        <w:rPr>
          <w:rFonts w:ascii="Arial" w:hAnsi="Arial" w:cs="Arial"/>
          <w:b/>
          <w:sz w:val="32"/>
          <w:szCs w:val="32"/>
          <w:shd w:val="clear" w:color="auto" w:fill="FFFFFF"/>
        </w:rPr>
        <w:lastRenderedPageBreak/>
        <w:t>Reference</w:t>
      </w:r>
    </w:p>
    <w:p w:rsidR="00007F29" w:rsidRPr="00485CD8" w:rsidRDefault="00007F29" w:rsidP="00007F29">
      <w:pPr>
        <w:pStyle w:val="NormalWeb"/>
        <w:shd w:val="clear" w:color="auto" w:fill="FFFFFF"/>
        <w:tabs>
          <w:tab w:val="left" w:pos="2220"/>
        </w:tabs>
        <w:spacing w:before="0" w:beforeAutospacing="0" w:after="200" w:afterAutospacing="0" w:line="276" w:lineRule="auto"/>
        <w:rPr>
          <w:rFonts w:ascii="Arial" w:hAnsi="Arial" w:cs="Arial"/>
        </w:rPr>
      </w:pPr>
      <w:r w:rsidRPr="00485CD8">
        <w:rPr>
          <w:rFonts w:ascii="Arial" w:hAnsi="Arial" w:cs="Arial"/>
        </w:rPr>
        <w:t xml:space="preserve">Curriculum Development unit and Youth Action. (2014) </w:t>
      </w:r>
      <w:r w:rsidRPr="00485CD8">
        <w:rPr>
          <w:rFonts w:ascii="Arial" w:hAnsi="Arial" w:cs="Arial"/>
          <w:i/>
        </w:rPr>
        <w:t xml:space="preserve">Implementing effective support and supervision in the youth work setting. </w:t>
      </w:r>
      <w:r w:rsidRPr="00485CD8">
        <w:rPr>
          <w:rFonts w:ascii="Arial" w:hAnsi="Arial" w:cs="Arial"/>
        </w:rPr>
        <w:t>Northern Ireland: University of Ulster Community Youth Work Team, Magee and Girls’ Brigade Northern Ireland.</w:t>
      </w:r>
    </w:p>
    <w:p w:rsidR="00007F29" w:rsidRPr="005876A3" w:rsidRDefault="00007F29" w:rsidP="00007F29">
      <w:pPr>
        <w:suppressAutoHyphens/>
        <w:autoSpaceDN w:val="0"/>
        <w:spacing w:after="160" w:line="251" w:lineRule="auto"/>
        <w:textAlignment w:val="baseline"/>
        <w:rPr>
          <w:rFonts w:ascii="Calibri" w:hAnsi="Calibri" w:cs="Times New Roman"/>
        </w:rPr>
      </w:pPr>
      <w:r w:rsidRPr="005876A3">
        <w:rPr>
          <w:rFonts w:ascii="Arial" w:hAnsi="Arial" w:cs="Arial"/>
          <w:sz w:val="24"/>
          <w:szCs w:val="24"/>
        </w:rPr>
        <w:t>Harrison R., Benjamin C., Curran S., and Hunter R. (</w:t>
      </w:r>
      <w:proofErr w:type="spellStart"/>
      <w:r w:rsidRPr="005876A3">
        <w:rPr>
          <w:rFonts w:ascii="Arial" w:hAnsi="Arial" w:cs="Arial"/>
          <w:sz w:val="24"/>
          <w:szCs w:val="24"/>
        </w:rPr>
        <w:t>eds</w:t>
      </w:r>
      <w:proofErr w:type="spellEnd"/>
      <w:r w:rsidRPr="005876A3">
        <w:rPr>
          <w:rFonts w:ascii="Arial" w:hAnsi="Arial" w:cs="Arial"/>
          <w:sz w:val="24"/>
          <w:szCs w:val="24"/>
        </w:rPr>
        <w:t xml:space="preserve">). (2007) </w:t>
      </w:r>
      <w:r w:rsidRPr="005876A3">
        <w:rPr>
          <w:rFonts w:ascii="Arial" w:hAnsi="Arial" w:cs="Arial"/>
          <w:i/>
          <w:iCs/>
          <w:sz w:val="24"/>
          <w:szCs w:val="24"/>
        </w:rPr>
        <w:t xml:space="preserve">Leading Work with Young People, </w:t>
      </w:r>
      <w:r w:rsidRPr="005876A3">
        <w:rPr>
          <w:rFonts w:ascii="Arial" w:hAnsi="Arial" w:cs="Arial"/>
          <w:sz w:val="24"/>
          <w:szCs w:val="24"/>
        </w:rPr>
        <w:t>London: SAGE Publications.</w:t>
      </w:r>
    </w:p>
    <w:p w:rsidR="00007F29" w:rsidRPr="00485CD8" w:rsidRDefault="00007F29" w:rsidP="00007F29">
      <w:pPr>
        <w:pStyle w:val="NormalWeb"/>
        <w:shd w:val="clear" w:color="auto" w:fill="FFFFFF"/>
        <w:tabs>
          <w:tab w:val="left" w:pos="2220"/>
        </w:tabs>
        <w:spacing w:before="0" w:beforeAutospacing="0"/>
        <w:rPr>
          <w:rFonts w:ascii="Arial" w:hAnsi="Arial" w:cs="Arial"/>
        </w:rPr>
      </w:pPr>
      <w:r w:rsidRPr="00485CD8">
        <w:rPr>
          <w:rFonts w:ascii="Arial" w:hAnsi="Arial" w:cs="Arial"/>
        </w:rPr>
        <w:t xml:space="preserve">Hawkins, P. and Smith, N. (2006) </w:t>
      </w:r>
      <w:r w:rsidRPr="00485CD8">
        <w:rPr>
          <w:rFonts w:ascii="Arial" w:hAnsi="Arial" w:cs="Arial"/>
          <w:i/>
        </w:rPr>
        <w:t xml:space="preserve">Coaching, Mentoring and Organizational consultancy: supervision and development. </w:t>
      </w:r>
      <w:r w:rsidRPr="00485CD8">
        <w:rPr>
          <w:rFonts w:ascii="Arial" w:hAnsi="Arial" w:cs="Arial"/>
        </w:rPr>
        <w:t>Maidenhead: open university press.</w:t>
      </w:r>
    </w:p>
    <w:p w:rsidR="00007F29" w:rsidRPr="00485CD8" w:rsidRDefault="00007F29" w:rsidP="00007F29">
      <w:pPr>
        <w:pStyle w:val="NormalWeb"/>
        <w:shd w:val="clear" w:color="auto" w:fill="FFFFFF"/>
        <w:tabs>
          <w:tab w:val="left" w:pos="2220"/>
        </w:tabs>
        <w:spacing w:before="0" w:beforeAutospacing="0"/>
        <w:rPr>
          <w:rFonts w:ascii="Arial" w:hAnsi="Arial" w:cs="Arial"/>
        </w:rPr>
      </w:pPr>
      <w:r w:rsidRPr="00485CD8">
        <w:rPr>
          <w:rFonts w:ascii="Arial" w:hAnsi="Arial" w:cs="Arial"/>
          <w:shd w:val="clear" w:color="auto" w:fill="FFFFFF"/>
        </w:rPr>
        <w:t>Hawkins, P. &amp; Shohet, R. (1984; 1989) Supervision in the Helping Professions. An individual, group and organizational approach, Milton Keynes: Open University Press/Maidenhead: Open University Press</w:t>
      </w:r>
    </w:p>
    <w:p w:rsidR="00007F29" w:rsidRPr="00485CD8" w:rsidRDefault="00007F29" w:rsidP="00007F29">
      <w:pPr>
        <w:pStyle w:val="NormalWeb"/>
        <w:shd w:val="clear" w:color="auto" w:fill="FFFFFF"/>
        <w:tabs>
          <w:tab w:val="left" w:pos="2220"/>
        </w:tabs>
        <w:spacing w:before="0" w:beforeAutospacing="0"/>
        <w:rPr>
          <w:rFonts w:ascii="Arial" w:hAnsi="Arial" w:cs="Arial"/>
        </w:rPr>
      </w:pPr>
      <w:r w:rsidRPr="00485CD8">
        <w:rPr>
          <w:rFonts w:ascii="Arial" w:hAnsi="Arial" w:cs="Arial"/>
        </w:rPr>
        <w:t xml:space="preserve">Kadushin, A. (1992) Supervision in Social Work (3rd. </w:t>
      </w:r>
      <w:proofErr w:type="spellStart"/>
      <w:r w:rsidRPr="00485CD8">
        <w:rPr>
          <w:rFonts w:ascii="Arial" w:hAnsi="Arial" w:cs="Arial"/>
        </w:rPr>
        <w:t>edn</w:t>
      </w:r>
      <w:proofErr w:type="spellEnd"/>
      <w:r w:rsidRPr="00485CD8">
        <w:rPr>
          <w:rFonts w:ascii="Arial" w:hAnsi="Arial" w:cs="Arial"/>
        </w:rPr>
        <w:t>.), New York: Columbia University Press.</w:t>
      </w:r>
    </w:p>
    <w:p w:rsidR="00EA6830" w:rsidRPr="00832B35" w:rsidRDefault="00EA6830" w:rsidP="00832B35">
      <w:pPr>
        <w:spacing w:line="480" w:lineRule="auto"/>
        <w:jc w:val="both"/>
        <w:rPr>
          <w:rFonts w:ascii="Arial" w:hAnsi="Arial" w:cs="Arial"/>
          <w:sz w:val="24"/>
          <w:szCs w:val="24"/>
          <w:shd w:val="clear" w:color="auto" w:fill="FFFFFF"/>
        </w:rPr>
      </w:pPr>
      <w:bookmarkStart w:id="0" w:name="_GoBack"/>
      <w:bookmarkEnd w:id="0"/>
    </w:p>
    <w:sectPr w:rsidR="00EA6830" w:rsidRPr="00832B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C831C4"/>
    <w:multiLevelType w:val="hybridMultilevel"/>
    <w:tmpl w:val="15C45F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7210E6"/>
    <w:multiLevelType w:val="hybridMultilevel"/>
    <w:tmpl w:val="D3866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915B7"/>
    <w:rsid w:val="00004304"/>
    <w:rsid w:val="00007F29"/>
    <w:rsid w:val="00016BB5"/>
    <w:rsid w:val="000302DA"/>
    <w:rsid w:val="000322DB"/>
    <w:rsid w:val="0003714A"/>
    <w:rsid w:val="000518B4"/>
    <w:rsid w:val="00057EED"/>
    <w:rsid w:val="00061F26"/>
    <w:rsid w:val="000719EB"/>
    <w:rsid w:val="00081B80"/>
    <w:rsid w:val="00087C0C"/>
    <w:rsid w:val="000915B7"/>
    <w:rsid w:val="000921AE"/>
    <w:rsid w:val="00095565"/>
    <w:rsid w:val="000A56BC"/>
    <w:rsid w:val="000C09D2"/>
    <w:rsid w:val="000D1FFE"/>
    <w:rsid w:val="00107AA9"/>
    <w:rsid w:val="00123B5D"/>
    <w:rsid w:val="00176F50"/>
    <w:rsid w:val="0018132B"/>
    <w:rsid w:val="00182A1E"/>
    <w:rsid w:val="001B145C"/>
    <w:rsid w:val="001C40CB"/>
    <w:rsid w:val="001D01CC"/>
    <w:rsid w:val="001E7F0A"/>
    <w:rsid w:val="001F4D97"/>
    <w:rsid w:val="002217BD"/>
    <w:rsid w:val="002228C9"/>
    <w:rsid w:val="002253F1"/>
    <w:rsid w:val="00287A81"/>
    <w:rsid w:val="00290676"/>
    <w:rsid w:val="002972A9"/>
    <w:rsid w:val="002B13BF"/>
    <w:rsid w:val="002F6674"/>
    <w:rsid w:val="00315220"/>
    <w:rsid w:val="00326AF9"/>
    <w:rsid w:val="0033654A"/>
    <w:rsid w:val="003541FA"/>
    <w:rsid w:val="003633D4"/>
    <w:rsid w:val="00366CED"/>
    <w:rsid w:val="0037462B"/>
    <w:rsid w:val="00380138"/>
    <w:rsid w:val="00392E16"/>
    <w:rsid w:val="003C051F"/>
    <w:rsid w:val="003C19E0"/>
    <w:rsid w:val="003C5396"/>
    <w:rsid w:val="003D2F8C"/>
    <w:rsid w:val="003E7519"/>
    <w:rsid w:val="003F18AB"/>
    <w:rsid w:val="004037E0"/>
    <w:rsid w:val="00426148"/>
    <w:rsid w:val="00435516"/>
    <w:rsid w:val="00477992"/>
    <w:rsid w:val="004C2759"/>
    <w:rsid w:val="004C3C97"/>
    <w:rsid w:val="004D77A2"/>
    <w:rsid w:val="004E1663"/>
    <w:rsid w:val="004E17DC"/>
    <w:rsid w:val="004E65E0"/>
    <w:rsid w:val="004F718A"/>
    <w:rsid w:val="00500F33"/>
    <w:rsid w:val="0051131B"/>
    <w:rsid w:val="00520E7D"/>
    <w:rsid w:val="00532221"/>
    <w:rsid w:val="005359A3"/>
    <w:rsid w:val="00540833"/>
    <w:rsid w:val="00557F01"/>
    <w:rsid w:val="0056021D"/>
    <w:rsid w:val="005617A2"/>
    <w:rsid w:val="005673B7"/>
    <w:rsid w:val="005812F3"/>
    <w:rsid w:val="00596547"/>
    <w:rsid w:val="005966D8"/>
    <w:rsid w:val="00596CFB"/>
    <w:rsid w:val="00596F85"/>
    <w:rsid w:val="005A370E"/>
    <w:rsid w:val="005D23B7"/>
    <w:rsid w:val="005D3C5A"/>
    <w:rsid w:val="005D631B"/>
    <w:rsid w:val="005E2D63"/>
    <w:rsid w:val="005E6D46"/>
    <w:rsid w:val="005F3A6F"/>
    <w:rsid w:val="005F7A02"/>
    <w:rsid w:val="00600799"/>
    <w:rsid w:val="006372F5"/>
    <w:rsid w:val="0064573B"/>
    <w:rsid w:val="00654A69"/>
    <w:rsid w:val="00655314"/>
    <w:rsid w:val="00657E31"/>
    <w:rsid w:val="0067003D"/>
    <w:rsid w:val="006933CE"/>
    <w:rsid w:val="006B4A83"/>
    <w:rsid w:val="006B61C9"/>
    <w:rsid w:val="006D2043"/>
    <w:rsid w:val="006E33CD"/>
    <w:rsid w:val="007050BC"/>
    <w:rsid w:val="007360F8"/>
    <w:rsid w:val="007413B8"/>
    <w:rsid w:val="00741965"/>
    <w:rsid w:val="007435F6"/>
    <w:rsid w:val="00762C92"/>
    <w:rsid w:val="00776A5E"/>
    <w:rsid w:val="007E074B"/>
    <w:rsid w:val="007E3479"/>
    <w:rsid w:val="007E5224"/>
    <w:rsid w:val="00804D95"/>
    <w:rsid w:val="0081762F"/>
    <w:rsid w:val="00817E93"/>
    <w:rsid w:val="00820C7A"/>
    <w:rsid w:val="008257F9"/>
    <w:rsid w:val="00832B35"/>
    <w:rsid w:val="00840C43"/>
    <w:rsid w:val="00860E27"/>
    <w:rsid w:val="00861647"/>
    <w:rsid w:val="00863331"/>
    <w:rsid w:val="00872FB6"/>
    <w:rsid w:val="0087637A"/>
    <w:rsid w:val="00885BD7"/>
    <w:rsid w:val="00886023"/>
    <w:rsid w:val="008A3A4A"/>
    <w:rsid w:val="008A6D6A"/>
    <w:rsid w:val="008D2FFB"/>
    <w:rsid w:val="008E6EBE"/>
    <w:rsid w:val="008E7308"/>
    <w:rsid w:val="008F3EDD"/>
    <w:rsid w:val="00924FEB"/>
    <w:rsid w:val="0092575F"/>
    <w:rsid w:val="00927C16"/>
    <w:rsid w:val="009424C6"/>
    <w:rsid w:val="0094294A"/>
    <w:rsid w:val="00951704"/>
    <w:rsid w:val="009527F2"/>
    <w:rsid w:val="00963E45"/>
    <w:rsid w:val="00967253"/>
    <w:rsid w:val="009B2820"/>
    <w:rsid w:val="009D0814"/>
    <w:rsid w:val="009D228E"/>
    <w:rsid w:val="009D32B9"/>
    <w:rsid w:val="009F496D"/>
    <w:rsid w:val="009F4AC8"/>
    <w:rsid w:val="00A0433E"/>
    <w:rsid w:val="00A40729"/>
    <w:rsid w:val="00A65DCF"/>
    <w:rsid w:val="00A830A6"/>
    <w:rsid w:val="00A85A5A"/>
    <w:rsid w:val="00A86234"/>
    <w:rsid w:val="00A952E3"/>
    <w:rsid w:val="00AC1340"/>
    <w:rsid w:val="00B17BCF"/>
    <w:rsid w:val="00B348C0"/>
    <w:rsid w:val="00B57058"/>
    <w:rsid w:val="00B70D71"/>
    <w:rsid w:val="00B85DBF"/>
    <w:rsid w:val="00B95ADB"/>
    <w:rsid w:val="00B96084"/>
    <w:rsid w:val="00BA563E"/>
    <w:rsid w:val="00BA670C"/>
    <w:rsid w:val="00BB36DB"/>
    <w:rsid w:val="00BB4A43"/>
    <w:rsid w:val="00BD6B03"/>
    <w:rsid w:val="00BF573D"/>
    <w:rsid w:val="00C17122"/>
    <w:rsid w:val="00C33C23"/>
    <w:rsid w:val="00C34C51"/>
    <w:rsid w:val="00C403D9"/>
    <w:rsid w:val="00C40868"/>
    <w:rsid w:val="00C571A5"/>
    <w:rsid w:val="00C71D75"/>
    <w:rsid w:val="00C74C69"/>
    <w:rsid w:val="00C835A7"/>
    <w:rsid w:val="00C84231"/>
    <w:rsid w:val="00CE2FDE"/>
    <w:rsid w:val="00CF7F11"/>
    <w:rsid w:val="00D013A2"/>
    <w:rsid w:val="00D03FEA"/>
    <w:rsid w:val="00D072B7"/>
    <w:rsid w:val="00D25B68"/>
    <w:rsid w:val="00D42208"/>
    <w:rsid w:val="00D5010F"/>
    <w:rsid w:val="00D60377"/>
    <w:rsid w:val="00D71E3D"/>
    <w:rsid w:val="00D72DE6"/>
    <w:rsid w:val="00D74A9C"/>
    <w:rsid w:val="00D7765A"/>
    <w:rsid w:val="00D80181"/>
    <w:rsid w:val="00D8401C"/>
    <w:rsid w:val="00D96373"/>
    <w:rsid w:val="00DC154A"/>
    <w:rsid w:val="00DC176C"/>
    <w:rsid w:val="00DC1A68"/>
    <w:rsid w:val="00DD2E68"/>
    <w:rsid w:val="00DD705C"/>
    <w:rsid w:val="00DF5BEF"/>
    <w:rsid w:val="00E00D99"/>
    <w:rsid w:val="00E453F8"/>
    <w:rsid w:val="00E56C7C"/>
    <w:rsid w:val="00E57272"/>
    <w:rsid w:val="00E859EB"/>
    <w:rsid w:val="00EA1307"/>
    <w:rsid w:val="00EA2FCA"/>
    <w:rsid w:val="00EA512A"/>
    <w:rsid w:val="00EA6830"/>
    <w:rsid w:val="00EB34DC"/>
    <w:rsid w:val="00EB4E07"/>
    <w:rsid w:val="00EB5E64"/>
    <w:rsid w:val="00EC03D1"/>
    <w:rsid w:val="00EE4A68"/>
    <w:rsid w:val="00F251D2"/>
    <w:rsid w:val="00F265E6"/>
    <w:rsid w:val="00F5366D"/>
    <w:rsid w:val="00F652B5"/>
    <w:rsid w:val="00F91BE8"/>
    <w:rsid w:val="00F91F3E"/>
    <w:rsid w:val="00F940E1"/>
    <w:rsid w:val="00F94984"/>
    <w:rsid w:val="00FA7540"/>
    <w:rsid w:val="00FB6D04"/>
    <w:rsid w:val="00FC3CC5"/>
    <w:rsid w:val="00FC5682"/>
    <w:rsid w:val="00FE2530"/>
    <w:rsid w:val="00FE79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8A70D714-D8F3-47BF-A3F1-B398266DA7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915B7"/>
    <w:pPr>
      <w:ind w:left="720"/>
      <w:contextualSpacing/>
    </w:pPr>
  </w:style>
  <w:style w:type="table" w:styleId="TableGrid">
    <w:name w:val="Table Grid"/>
    <w:basedOn w:val="TableNormal"/>
    <w:uiPriority w:val="59"/>
    <w:rsid w:val="008257F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F5366D"/>
    <w:rPr>
      <w:i/>
      <w:iCs/>
    </w:rPr>
  </w:style>
  <w:style w:type="paragraph" w:customStyle="1" w:styleId="ecxmsonormal">
    <w:name w:val="ecxmsonormal"/>
    <w:basedOn w:val="Normal"/>
    <w:rsid w:val="001F4D9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F4D97"/>
    <w:rPr>
      <w:color w:val="0000FF" w:themeColor="hyperlink"/>
      <w:u w:val="single"/>
    </w:rPr>
  </w:style>
  <w:style w:type="paragraph" w:styleId="NormalWeb">
    <w:name w:val="Normal (Web)"/>
    <w:basedOn w:val="Normal"/>
    <w:uiPriority w:val="99"/>
    <w:semiHidden/>
    <w:unhideWhenUsed/>
    <w:rsid w:val="00007F2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6</Pages>
  <Words>1195</Words>
  <Characters>6817</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Demi Assadi (1601864)</cp:lastModifiedBy>
  <cp:revision>3</cp:revision>
  <dcterms:created xsi:type="dcterms:W3CDTF">2019-04-28T20:15:00Z</dcterms:created>
  <dcterms:modified xsi:type="dcterms:W3CDTF">2019-04-28T20:25:00Z</dcterms:modified>
</cp:coreProperties>
</file>