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6D4A" w:rsidRDefault="00326D4A">
      <w:pPr>
        <w:rPr>
          <w:b/>
          <w:sz w:val="26"/>
          <w:szCs w:val="26"/>
        </w:rPr>
      </w:pPr>
    </w:p>
    <w:p w:rsidR="00326D4A" w:rsidRDefault="00326D4A" w:rsidP="00326D4A">
      <w:pPr>
        <w:spacing w:after="165" w:line="360" w:lineRule="auto"/>
        <w:rPr>
          <w:rFonts w:ascii="Tahoma" w:eastAsia="Calibri" w:hAnsi="Tahoma" w:cs="Tahoma"/>
          <w:color w:val="000000"/>
          <w:sz w:val="40"/>
          <w:szCs w:val="40"/>
          <w:lang w:val="en-GB"/>
        </w:rPr>
      </w:pPr>
      <w:r>
        <w:rPr>
          <w:b/>
          <w:sz w:val="26"/>
          <w:szCs w:val="26"/>
        </w:rPr>
        <w:br w:type="page"/>
      </w:r>
      <w:r>
        <w:rPr>
          <w:rFonts w:ascii="Calibri" w:eastAsia="Calibri" w:hAnsi="Calibri" w:cs="Times New Roman"/>
          <w:b/>
          <w:noProof/>
          <w:lang w:val="en-GB" w:eastAsia="en-GB"/>
        </w:rPr>
        <w:lastRenderedPageBreak/>
        <w:drawing>
          <wp:inline distT="0" distB="0" distL="0" distR="0">
            <wp:extent cx="2209800" cy="739140"/>
            <wp:effectExtent l="0" t="0" r="0" b="381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rsidR="00326D4A" w:rsidRDefault="00326D4A" w:rsidP="00326D4A">
      <w:pPr>
        <w:spacing w:after="165" w:line="360" w:lineRule="auto"/>
        <w:jc w:val="center"/>
        <w:rPr>
          <w:rFonts w:ascii="Tahoma" w:eastAsia="Calibri" w:hAnsi="Tahoma" w:cs="Tahoma"/>
          <w:color w:val="000000"/>
          <w:sz w:val="40"/>
          <w:szCs w:val="40"/>
          <w:lang w:val="en-GB"/>
        </w:rPr>
      </w:pPr>
      <w:r>
        <w:rPr>
          <w:rFonts w:ascii="Tahoma" w:eastAsia="Calibri" w:hAnsi="Tahoma" w:cs="Tahoma"/>
          <w:color w:val="000000"/>
          <w:sz w:val="40"/>
          <w:szCs w:val="40"/>
          <w:lang w:val="en-GB"/>
        </w:rPr>
        <w:t>Skills for the Workplace</w:t>
      </w:r>
      <w:r>
        <w:rPr>
          <w:rFonts w:ascii="Tahoma" w:eastAsia="Calibri" w:hAnsi="Tahoma" w:cs="Tahoma"/>
          <w:color w:val="000000"/>
          <w:sz w:val="40"/>
          <w:szCs w:val="40"/>
          <w:lang w:val="en-GB"/>
        </w:rPr>
        <w:br/>
        <w:t xml:space="preserve">Module Assignment Submission </w:t>
      </w:r>
      <w:r>
        <w:rPr>
          <w:rFonts w:ascii="Tahoma" w:eastAsia="Calibri" w:hAnsi="Tahoma" w:cs="Tahoma"/>
          <w:color w:val="000000"/>
          <w:sz w:val="40"/>
          <w:szCs w:val="40"/>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26D4A" w:rsidTr="00326D4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26D4A" w:rsidRDefault="00326D4A">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Student Name:</w:t>
            </w:r>
          </w:p>
        </w:tc>
        <w:tc>
          <w:tcPr>
            <w:tcW w:w="6055" w:type="dxa"/>
            <w:tcBorders>
              <w:top w:val="single" w:sz="4" w:space="0" w:color="auto"/>
              <w:left w:val="single" w:sz="4" w:space="0" w:color="auto"/>
              <w:bottom w:val="single" w:sz="4" w:space="0" w:color="auto"/>
              <w:right w:val="single" w:sz="4" w:space="0" w:color="auto"/>
            </w:tcBorders>
            <w:hideMark/>
          </w:tcPr>
          <w:p w:rsidR="00326D4A" w:rsidRDefault="00326D4A">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Andrei Botosanu</w:t>
            </w:r>
          </w:p>
        </w:tc>
      </w:tr>
      <w:tr w:rsidR="00326D4A" w:rsidTr="00326D4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26D4A" w:rsidRDefault="00326D4A">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326D4A" w:rsidRDefault="00326D4A">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1808139</w:t>
            </w:r>
          </w:p>
        </w:tc>
      </w:tr>
      <w:tr w:rsidR="00326D4A" w:rsidTr="00326D4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26D4A" w:rsidRDefault="00326D4A">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Module No:</w:t>
            </w:r>
          </w:p>
        </w:tc>
        <w:tc>
          <w:tcPr>
            <w:tcW w:w="6055" w:type="dxa"/>
            <w:tcBorders>
              <w:top w:val="single" w:sz="4" w:space="0" w:color="auto"/>
              <w:left w:val="single" w:sz="4" w:space="0" w:color="auto"/>
              <w:bottom w:val="single" w:sz="4" w:space="0" w:color="auto"/>
              <w:right w:val="single" w:sz="4" w:space="0" w:color="auto"/>
            </w:tcBorders>
            <w:hideMark/>
          </w:tcPr>
          <w:p w:rsidR="00326D4A" w:rsidRDefault="00326D4A">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BMSK4001_LON</w:t>
            </w:r>
          </w:p>
        </w:tc>
      </w:tr>
      <w:tr w:rsidR="00326D4A" w:rsidTr="00326D4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26D4A" w:rsidRDefault="00326D4A">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Module Title:</w:t>
            </w:r>
          </w:p>
        </w:tc>
        <w:tc>
          <w:tcPr>
            <w:tcW w:w="6055" w:type="dxa"/>
            <w:tcBorders>
              <w:top w:val="single" w:sz="4" w:space="0" w:color="auto"/>
              <w:left w:val="single" w:sz="4" w:space="0" w:color="auto"/>
              <w:bottom w:val="single" w:sz="4" w:space="0" w:color="auto"/>
              <w:right w:val="single" w:sz="4" w:space="0" w:color="auto"/>
            </w:tcBorders>
            <w:hideMark/>
          </w:tcPr>
          <w:p w:rsidR="00326D4A" w:rsidRDefault="00326D4A">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Academic and Employability skills</w:t>
            </w:r>
          </w:p>
        </w:tc>
      </w:tr>
      <w:tr w:rsidR="00326D4A" w:rsidTr="00326D4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26D4A" w:rsidRDefault="00326D4A">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Lecturer:</w:t>
            </w:r>
          </w:p>
        </w:tc>
        <w:tc>
          <w:tcPr>
            <w:tcW w:w="6055" w:type="dxa"/>
            <w:tcBorders>
              <w:top w:val="single" w:sz="4" w:space="0" w:color="auto"/>
              <w:left w:val="single" w:sz="4" w:space="0" w:color="auto"/>
              <w:bottom w:val="single" w:sz="4" w:space="0" w:color="auto"/>
              <w:right w:val="single" w:sz="4" w:space="0" w:color="auto"/>
            </w:tcBorders>
            <w:hideMark/>
          </w:tcPr>
          <w:p w:rsidR="00326D4A" w:rsidRDefault="00326D4A">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Thea Jaffe</w:t>
            </w:r>
          </w:p>
        </w:tc>
      </w:tr>
    </w:tbl>
    <w:p w:rsidR="00326D4A" w:rsidRDefault="00326D4A" w:rsidP="00326D4A">
      <w:pPr>
        <w:spacing w:before="120" w:after="120" w:line="360" w:lineRule="auto"/>
        <w:rPr>
          <w:rFonts w:ascii="Calibri" w:eastAsia="Calibri" w:hAnsi="Calibri" w:cs="Times New Roman"/>
          <w:color w:val="FF0000"/>
          <w:sz w:val="24"/>
          <w:szCs w:val="24"/>
          <w:lang w:val="en-GB"/>
        </w:rPr>
      </w:pPr>
    </w:p>
    <w:p w:rsidR="00326D4A" w:rsidRDefault="00326D4A" w:rsidP="00326D4A">
      <w:pPr>
        <w:spacing w:before="120" w:after="120" w:line="360" w:lineRule="auto"/>
        <w:rPr>
          <w:rFonts w:ascii="Tahoma" w:eastAsia="Calibri" w:hAnsi="Tahoma" w:cs="Tahoma"/>
          <w:b/>
          <w:color w:val="000000"/>
          <w:sz w:val="24"/>
          <w:szCs w:val="24"/>
          <w:lang w:val="en-GB"/>
        </w:rPr>
      </w:pPr>
      <w:r>
        <w:rPr>
          <w:rFonts w:ascii="Tahoma" w:eastAsia="Calibri" w:hAnsi="Tahoma" w:cs="Tahoma"/>
          <w:b/>
          <w:color w:val="000000"/>
          <w:sz w:val="24"/>
          <w:szCs w:val="24"/>
          <w:lang w:val="en-GB"/>
        </w:rPr>
        <w:t>Statement of Confirmation of Authenticity</w:t>
      </w:r>
    </w:p>
    <w:p w:rsidR="00326D4A" w:rsidRDefault="00326D4A" w:rsidP="00326D4A">
      <w:pPr>
        <w:spacing w:before="120" w:after="120" w:line="360" w:lineRule="auto"/>
        <w:rPr>
          <w:rFonts w:ascii="Tahoma" w:eastAsia="Calibri" w:hAnsi="Tahoma" w:cs="Tahoma"/>
          <w:color w:val="000000"/>
          <w:sz w:val="24"/>
          <w:szCs w:val="24"/>
          <w:lang w:val="en-GB"/>
        </w:rPr>
      </w:pPr>
      <w:r>
        <w:rPr>
          <w:rFonts w:ascii="Tahoma" w:eastAsia="Calibri" w:hAnsi="Tahoma" w:cs="Tahoma"/>
          <w:color w:val="000000"/>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26D4A" w:rsidRDefault="00326D4A" w:rsidP="00326D4A">
      <w:pPr>
        <w:spacing w:before="120" w:after="120" w:line="360" w:lineRule="auto"/>
        <w:rPr>
          <w:rFonts w:ascii="Tahoma" w:eastAsia="Calibri" w:hAnsi="Tahoma" w:cs="Tahoma"/>
          <w:color w:val="000000"/>
          <w:sz w:val="24"/>
          <w:szCs w:val="24"/>
          <w:lang w:val="en-GB"/>
        </w:rPr>
      </w:pPr>
      <w:r>
        <w:rPr>
          <w:rFonts w:ascii="Tahoma" w:eastAsia="Calibri" w:hAnsi="Tahoma" w:cs="Tahoma"/>
          <w:color w:val="000000"/>
          <w:sz w:val="24"/>
          <w:szCs w:val="24"/>
          <w:lang w:val="en-GB"/>
        </w:rPr>
        <w:t>Attention is drawn to the plagiarism and unfair practice policies of both the University and of ILM.</w:t>
      </w:r>
    </w:p>
    <w:p w:rsidR="00326D4A" w:rsidRDefault="00326D4A">
      <w:pPr>
        <w:rPr>
          <w:b/>
          <w:sz w:val="26"/>
          <w:szCs w:val="26"/>
        </w:rPr>
      </w:pPr>
    </w:p>
    <w:p w:rsidR="00A550EA" w:rsidRDefault="009E7641">
      <w:pPr>
        <w:rPr>
          <w:b/>
          <w:sz w:val="26"/>
          <w:szCs w:val="26"/>
        </w:rPr>
      </w:pPr>
      <w:r>
        <w:rPr>
          <w:b/>
          <w:sz w:val="26"/>
          <w:szCs w:val="26"/>
        </w:rPr>
        <w:t>EMPLOYABILITY SKILLS NEEDED TO GAIN CREDIBILITY IN SEARCH OF EMPLOYMENT OPPORTUNITIES.</w:t>
      </w:r>
    </w:p>
    <w:p w:rsidR="0039235E" w:rsidRDefault="0039235E">
      <w:pPr>
        <w:rPr>
          <w:b/>
          <w:sz w:val="26"/>
          <w:szCs w:val="26"/>
        </w:rPr>
      </w:pPr>
    </w:p>
    <w:p w:rsidR="0039235E" w:rsidRDefault="009E7641">
      <w:pPr>
        <w:rPr>
          <w:sz w:val="26"/>
          <w:szCs w:val="26"/>
        </w:rPr>
      </w:pPr>
      <w:r>
        <w:rPr>
          <w:sz w:val="26"/>
          <w:szCs w:val="26"/>
        </w:rPr>
        <w:t xml:space="preserve">It is one thing as someone searching for employment to know the skills required to work at a place or gain that job </w:t>
      </w:r>
      <w:proofErr w:type="gramStart"/>
      <w:r>
        <w:rPr>
          <w:sz w:val="26"/>
          <w:szCs w:val="26"/>
        </w:rPr>
        <w:t>oppo</w:t>
      </w:r>
      <w:r w:rsidR="00E23A30">
        <w:rPr>
          <w:sz w:val="26"/>
          <w:szCs w:val="26"/>
        </w:rPr>
        <w:t>r</w:t>
      </w:r>
      <w:bookmarkStart w:id="0" w:name="_GoBack"/>
      <w:bookmarkEnd w:id="0"/>
      <w:r>
        <w:rPr>
          <w:sz w:val="26"/>
          <w:szCs w:val="26"/>
        </w:rPr>
        <w:t>tunity</w:t>
      </w:r>
      <w:proofErr w:type="gramEnd"/>
      <w:r>
        <w:rPr>
          <w:sz w:val="26"/>
          <w:szCs w:val="26"/>
        </w:rPr>
        <w:t xml:space="preserve"> but it is another to be credible enough to gain such opportunity and that comes from having those essential employability skills. Now that begs the question, what are employability skills?</w:t>
      </w:r>
    </w:p>
    <w:p w:rsidR="00CC515C" w:rsidRDefault="009E7641">
      <w:pPr>
        <w:rPr>
          <w:sz w:val="26"/>
          <w:szCs w:val="26"/>
        </w:rPr>
      </w:pPr>
      <w:r>
        <w:rPr>
          <w:sz w:val="26"/>
          <w:szCs w:val="26"/>
        </w:rPr>
        <w:t>The definition, as well as the concept of employability, has been talked about overtime but within the past decades, there has been a certain amount of increasing interest in employability skills. As these interests begin to grow, more and more studies are being done and more findings lead to more definitions on the subject matter.</w:t>
      </w:r>
    </w:p>
    <w:p w:rsidR="002F44A4" w:rsidRDefault="009E7641" w:rsidP="002F44A4">
      <w:pPr>
        <w:rPr>
          <w:sz w:val="26"/>
          <w:szCs w:val="26"/>
        </w:rPr>
      </w:pPr>
      <w:r w:rsidRPr="002F44A4">
        <w:rPr>
          <w:sz w:val="26"/>
          <w:szCs w:val="26"/>
        </w:rPr>
        <w:t>Knight and Yorke define</w:t>
      </w:r>
      <w:r>
        <w:rPr>
          <w:sz w:val="26"/>
          <w:szCs w:val="26"/>
        </w:rPr>
        <w:t>d</w:t>
      </w:r>
      <w:r w:rsidRPr="002F44A4">
        <w:rPr>
          <w:sz w:val="26"/>
          <w:szCs w:val="26"/>
        </w:rPr>
        <w:t xml:space="preserve"> employability skills as</w:t>
      </w:r>
    </w:p>
    <w:p w:rsidR="002F44A4" w:rsidRDefault="009E7641" w:rsidP="002F44A4">
      <w:pPr>
        <w:ind w:left="720" w:firstLine="720"/>
        <w:rPr>
          <w:sz w:val="26"/>
          <w:szCs w:val="26"/>
        </w:rPr>
      </w:pPr>
      <w:r w:rsidRPr="002F44A4">
        <w:rPr>
          <w:sz w:val="26"/>
          <w:szCs w:val="26"/>
        </w:rPr>
        <w:t xml:space="preserve"> "</w:t>
      </w:r>
      <w:r w:rsidR="00A930EE" w:rsidRPr="00A930EE">
        <w:rPr>
          <w:i/>
          <w:sz w:val="26"/>
          <w:szCs w:val="26"/>
        </w:rPr>
        <w:t>A</w:t>
      </w:r>
      <w:r w:rsidRPr="00A930EE">
        <w:rPr>
          <w:i/>
          <w:sz w:val="26"/>
          <w:szCs w:val="26"/>
        </w:rPr>
        <w:t xml:space="preserve"> set of achievements, understandings and personal attributes that make individuals more likely to gain employment and to be successful in their chosen occupations</w:t>
      </w:r>
      <w:r w:rsidRPr="002F44A4">
        <w:rPr>
          <w:sz w:val="26"/>
          <w:szCs w:val="26"/>
        </w:rPr>
        <w:t>".</w:t>
      </w:r>
      <w:r>
        <w:rPr>
          <w:sz w:val="26"/>
          <w:szCs w:val="26"/>
        </w:rPr>
        <w:t xml:space="preserve"> (</w:t>
      </w:r>
      <w:r w:rsidRPr="002F44A4">
        <w:rPr>
          <w:sz w:val="26"/>
          <w:szCs w:val="26"/>
        </w:rPr>
        <w:t>Knight, P., Yorke, M 2006).</w:t>
      </w:r>
    </w:p>
    <w:p w:rsidR="002F44A4" w:rsidRDefault="009E7641" w:rsidP="002F44A4">
      <w:pPr>
        <w:rPr>
          <w:sz w:val="26"/>
          <w:szCs w:val="26"/>
        </w:rPr>
      </w:pPr>
      <w:r w:rsidRPr="002F44A4">
        <w:rPr>
          <w:sz w:val="26"/>
          <w:szCs w:val="26"/>
        </w:rPr>
        <w:t xml:space="preserve"> </w:t>
      </w:r>
      <w:r>
        <w:rPr>
          <w:sz w:val="26"/>
          <w:szCs w:val="26"/>
        </w:rPr>
        <w:t xml:space="preserve">This </w:t>
      </w:r>
      <w:r w:rsidR="007D5FEB">
        <w:rPr>
          <w:sz w:val="26"/>
          <w:szCs w:val="26"/>
        </w:rPr>
        <w:t>definition</w:t>
      </w:r>
      <w:r>
        <w:rPr>
          <w:sz w:val="26"/>
          <w:szCs w:val="26"/>
        </w:rPr>
        <w:t xml:space="preserve"> includes the key concept </w:t>
      </w:r>
      <w:r w:rsidRPr="002F44A4">
        <w:rPr>
          <w:sz w:val="26"/>
          <w:szCs w:val="26"/>
        </w:rPr>
        <w:t>that building employability is a work in progress conducted over a lifetime</w:t>
      </w:r>
      <w:r>
        <w:rPr>
          <w:sz w:val="26"/>
          <w:szCs w:val="26"/>
        </w:rPr>
        <w:t>.</w:t>
      </w:r>
    </w:p>
    <w:p w:rsidR="007148D0" w:rsidRDefault="009E7641" w:rsidP="00323657">
      <w:pPr>
        <w:rPr>
          <w:sz w:val="26"/>
          <w:szCs w:val="26"/>
        </w:rPr>
      </w:pPr>
      <w:r>
        <w:rPr>
          <w:sz w:val="26"/>
          <w:szCs w:val="26"/>
        </w:rPr>
        <w:t>Ac</w:t>
      </w:r>
      <w:r w:rsidR="00323657">
        <w:rPr>
          <w:sz w:val="26"/>
          <w:szCs w:val="26"/>
        </w:rPr>
        <w:t xml:space="preserve">cording to Christine </w:t>
      </w:r>
      <w:proofErr w:type="spellStart"/>
      <w:r w:rsidR="00323657">
        <w:rPr>
          <w:sz w:val="26"/>
          <w:szCs w:val="26"/>
        </w:rPr>
        <w:t>Overtoom</w:t>
      </w:r>
      <w:proofErr w:type="spellEnd"/>
      <w:r w:rsidR="00323657">
        <w:rPr>
          <w:sz w:val="26"/>
          <w:szCs w:val="26"/>
        </w:rPr>
        <w:t xml:space="preserve"> defined it as </w:t>
      </w:r>
      <w:r w:rsidRPr="00323657">
        <w:rPr>
          <w:sz w:val="26"/>
          <w:szCs w:val="26"/>
        </w:rPr>
        <w:t>“Employability skills are transferable core skill groups that represent essential functional and enabling knowledge, skills, and attitudes required by the 21st-century workplace. They are necessary for career success at all levels of employment and for all levels of education”.</w:t>
      </w:r>
    </w:p>
    <w:p w:rsidR="00EE183B" w:rsidRDefault="009E7641" w:rsidP="00EE183B">
      <w:pPr>
        <w:rPr>
          <w:sz w:val="26"/>
          <w:szCs w:val="26"/>
        </w:rPr>
      </w:pPr>
      <w:r>
        <w:rPr>
          <w:sz w:val="26"/>
          <w:szCs w:val="26"/>
        </w:rPr>
        <w:t xml:space="preserve">Due to the advancements in technology and globalization, a lot has changed in the work environment these days and the kind or type of skills needed back in those times would </w:t>
      </w:r>
      <w:proofErr w:type="gramStart"/>
      <w:r>
        <w:rPr>
          <w:sz w:val="26"/>
          <w:szCs w:val="26"/>
        </w:rPr>
        <w:t>definitely not</w:t>
      </w:r>
      <w:proofErr w:type="gramEnd"/>
      <w:r>
        <w:rPr>
          <w:sz w:val="26"/>
          <w:szCs w:val="26"/>
        </w:rPr>
        <w:t xml:space="preserve"> be enough for you to get accepted in this modern era. Earlier, there was the notion that employee do not need soft skills to gain credibility </w:t>
      </w:r>
      <w:proofErr w:type="gramStart"/>
      <w:r>
        <w:rPr>
          <w:sz w:val="26"/>
          <w:szCs w:val="26"/>
        </w:rPr>
        <w:t>but in these times</w:t>
      </w:r>
      <w:proofErr w:type="gramEnd"/>
      <w:r>
        <w:rPr>
          <w:sz w:val="26"/>
          <w:szCs w:val="26"/>
        </w:rPr>
        <w:t xml:space="preserve">, take for instance one working in accounting or in the information system, requires the soft skill as well as the technical knowledge and having these soft skills mean you have to be improving yourself with the growing trend. </w:t>
      </w:r>
      <w:r w:rsidR="00832921">
        <w:rPr>
          <w:sz w:val="26"/>
          <w:szCs w:val="26"/>
        </w:rPr>
        <w:t>As a result of this developing trend of the 21</w:t>
      </w:r>
      <w:r w:rsidR="00832921" w:rsidRPr="00832921">
        <w:rPr>
          <w:sz w:val="26"/>
          <w:szCs w:val="26"/>
          <w:vertAlign w:val="superscript"/>
        </w:rPr>
        <w:t>st</w:t>
      </w:r>
      <w:r w:rsidR="00832921">
        <w:rPr>
          <w:sz w:val="26"/>
          <w:szCs w:val="26"/>
        </w:rPr>
        <w:t xml:space="preserve"> century, it has led me to say that employability skills can be referred to as a set </w:t>
      </w:r>
      <w:r w:rsidR="00832921">
        <w:rPr>
          <w:sz w:val="26"/>
          <w:szCs w:val="26"/>
        </w:rPr>
        <w:lastRenderedPageBreak/>
        <w:t>of common skills and personal traits which are used in association with the application of technical knowledge or skills at a place of work. In most cases, these skills are not jobbed specific but cut through different industries and job levels. Meaning, they are required skill which one need to gain in order to work or fit into any place of work.</w:t>
      </w:r>
    </w:p>
    <w:p w:rsidR="007D5FEB" w:rsidRDefault="009E7641" w:rsidP="007D5FEB">
      <w:pPr>
        <w:rPr>
          <w:sz w:val="26"/>
          <w:szCs w:val="26"/>
        </w:rPr>
      </w:pPr>
      <w:r w:rsidRPr="007D5FEB">
        <w:rPr>
          <w:sz w:val="26"/>
          <w:szCs w:val="26"/>
        </w:rPr>
        <w:t>The government’s Indust</w:t>
      </w:r>
      <w:r w:rsidR="00EC216D">
        <w:rPr>
          <w:sz w:val="26"/>
          <w:szCs w:val="26"/>
        </w:rPr>
        <w:t>rial Strategy Green Paper as at 2017 referenced</w:t>
      </w:r>
      <w:r w:rsidRPr="007D5FEB">
        <w:rPr>
          <w:sz w:val="26"/>
          <w:szCs w:val="26"/>
        </w:rPr>
        <w:t xml:space="preserve"> the </w:t>
      </w:r>
      <w:r>
        <w:rPr>
          <w:sz w:val="26"/>
          <w:szCs w:val="26"/>
        </w:rPr>
        <w:t xml:space="preserve">need for our young people to be </w:t>
      </w:r>
      <w:r w:rsidRPr="007D5FEB">
        <w:rPr>
          <w:sz w:val="26"/>
          <w:szCs w:val="26"/>
        </w:rPr>
        <w:t>able to develop skills required for the highly paid, highly skilled jobs of the</w:t>
      </w:r>
      <w:r>
        <w:rPr>
          <w:sz w:val="26"/>
          <w:szCs w:val="26"/>
        </w:rPr>
        <w:t xml:space="preserve"> future. Skills form one of the </w:t>
      </w:r>
      <w:r w:rsidRPr="007D5FEB">
        <w:rPr>
          <w:sz w:val="26"/>
          <w:szCs w:val="26"/>
        </w:rPr>
        <w:t xml:space="preserve">strategy’s ten pillars for growth, with the paper </w:t>
      </w:r>
      <w:proofErr w:type="spellStart"/>
      <w:r w:rsidRPr="007D5FEB">
        <w:rPr>
          <w:sz w:val="26"/>
          <w:szCs w:val="26"/>
        </w:rPr>
        <w:t>recognising</w:t>
      </w:r>
      <w:proofErr w:type="spellEnd"/>
      <w:r w:rsidRPr="007D5FEB">
        <w:rPr>
          <w:sz w:val="26"/>
          <w:szCs w:val="26"/>
        </w:rPr>
        <w:t xml:space="preserve"> a mismatc</w:t>
      </w:r>
      <w:r>
        <w:rPr>
          <w:sz w:val="26"/>
          <w:szCs w:val="26"/>
        </w:rPr>
        <w:t xml:space="preserve">h between what young people are </w:t>
      </w:r>
      <w:r w:rsidRPr="007D5FEB">
        <w:rPr>
          <w:sz w:val="26"/>
          <w:szCs w:val="26"/>
        </w:rPr>
        <w:t>being taught and the skills which employers are seeking in candidates. As the</w:t>
      </w:r>
      <w:r>
        <w:rPr>
          <w:sz w:val="26"/>
          <w:szCs w:val="26"/>
        </w:rPr>
        <w:t xml:space="preserve"> future of jobs will evolve and </w:t>
      </w:r>
      <w:r w:rsidRPr="007D5FEB">
        <w:rPr>
          <w:sz w:val="26"/>
          <w:szCs w:val="26"/>
        </w:rPr>
        <w:t xml:space="preserve">the employment landscape will change, the paper </w:t>
      </w:r>
      <w:proofErr w:type="spellStart"/>
      <w:r w:rsidRPr="007D5FEB">
        <w:rPr>
          <w:sz w:val="26"/>
          <w:szCs w:val="26"/>
        </w:rPr>
        <w:t>recognises</w:t>
      </w:r>
      <w:proofErr w:type="spellEnd"/>
      <w:r w:rsidRPr="007D5FEB">
        <w:rPr>
          <w:sz w:val="26"/>
          <w:szCs w:val="26"/>
        </w:rPr>
        <w:t xml:space="preserve"> that addressi</w:t>
      </w:r>
      <w:r>
        <w:rPr>
          <w:sz w:val="26"/>
          <w:szCs w:val="26"/>
        </w:rPr>
        <w:t xml:space="preserve">ng this mismatch is more </w:t>
      </w:r>
      <w:r w:rsidRPr="007D5FEB">
        <w:rPr>
          <w:sz w:val="26"/>
          <w:szCs w:val="26"/>
        </w:rPr>
        <w:t>important than ever.</w:t>
      </w:r>
    </w:p>
    <w:p w:rsidR="00A930EE" w:rsidRDefault="009E7641" w:rsidP="00A930EE">
      <w:pPr>
        <w:rPr>
          <w:sz w:val="26"/>
          <w:szCs w:val="26"/>
        </w:rPr>
      </w:pPr>
      <w:r>
        <w:rPr>
          <w:sz w:val="26"/>
          <w:szCs w:val="26"/>
        </w:rPr>
        <w:t>As of 2017, The Youth Employment UK ran a survey for youth between the ages of 16 to 24-year-old</w:t>
      </w:r>
      <w:r w:rsidRPr="00A930EE">
        <w:rPr>
          <w:sz w:val="26"/>
          <w:szCs w:val="26"/>
        </w:rPr>
        <w:t xml:space="preserve"> on their views </w:t>
      </w:r>
      <w:r>
        <w:rPr>
          <w:sz w:val="26"/>
          <w:szCs w:val="26"/>
        </w:rPr>
        <w:t xml:space="preserve">of employability skills and the </w:t>
      </w:r>
      <w:r w:rsidRPr="00A930EE">
        <w:rPr>
          <w:sz w:val="26"/>
          <w:szCs w:val="26"/>
        </w:rPr>
        <w:t xml:space="preserve">transition between education and employment. It was patently clear from </w:t>
      </w:r>
      <w:r>
        <w:rPr>
          <w:sz w:val="26"/>
          <w:szCs w:val="26"/>
        </w:rPr>
        <w:t xml:space="preserve">the responses that young people </w:t>
      </w:r>
      <w:r w:rsidRPr="00A930EE">
        <w:rPr>
          <w:sz w:val="26"/>
          <w:szCs w:val="26"/>
        </w:rPr>
        <w:t xml:space="preserve">have </w:t>
      </w:r>
      <w:r>
        <w:rPr>
          <w:sz w:val="26"/>
          <w:szCs w:val="26"/>
        </w:rPr>
        <w:t xml:space="preserve">clearly </w:t>
      </w:r>
      <w:r w:rsidRPr="00A930EE">
        <w:rPr>
          <w:sz w:val="26"/>
          <w:szCs w:val="26"/>
        </w:rPr>
        <w:t>vari</w:t>
      </w:r>
      <w:r>
        <w:rPr>
          <w:sz w:val="26"/>
          <w:szCs w:val="26"/>
        </w:rPr>
        <w:t>ed as well as different</w:t>
      </w:r>
      <w:r w:rsidRPr="00A930EE">
        <w:rPr>
          <w:sz w:val="26"/>
          <w:szCs w:val="26"/>
        </w:rPr>
        <w:t xml:space="preserve"> experiences and awareness of employability skills. This va</w:t>
      </w:r>
      <w:r>
        <w:rPr>
          <w:sz w:val="26"/>
          <w:szCs w:val="26"/>
        </w:rPr>
        <w:t xml:space="preserve">riance does not seem to link to </w:t>
      </w:r>
      <w:r w:rsidRPr="00A930EE">
        <w:rPr>
          <w:sz w:val="26"/>
          <w:szCs w:val="26"/>
        </w:rPr>
        <w:t>geography, age or attainment level, but comes down to a young person</w:t>
      </w:r>
      <w:r>
        <w:rPr>
          <w:sz w:val="26"/>
          <w:szCs w:val="26"/>
        </w:rPr>
        <w:t xml:space="preserve">’s experience in schools and/or support from parents. </w:t>
      </w:r>
    </w:p>
    <w:p w:rsidR="00A930EE" w:rsidRPr="00A930EE" w:rsidRDefault="009E7641" w:rsidP="00A930EE">
      <w:pPr>
        <w:rPr>
          <w:b/>
          <w:sz w:val="26"/>
          <w:szCs w:val="26"/>
        </w:rPr>
      </w:pPr>
      <w:r w:rsidRPr="00A930EE">
        <w:rPr>
          <w:b/>
          <w:sz w:val="26"/>
          <w:szCs w:val="26"/>
        </w:rPr>
        <w:t>Survey respondents overview:</w:t>
      </w:r>
    </w:p>
    <w:p w:rsidR="00A930EE" w:rsidRPr="00A930EE" w:rsidRDefault="009E7641" w:rsidP="00A930EE">
      <w:pPr>
        <w:rPr>
          <w:sz w:val="26"/>
          <w:szCs w:val="26"/>
        </w:rPr>
      </w:pPr>
      <w:r w:rsidRPr="00A930EE">
        <w:rPr>
          <w:sz w:val="26"/>
          <w:szCs w:val="26"/>
        </w:rPr>
        <w:t>51% male</w:t>
      </w:r>
    </w:p>
    <w:p w:rsidR="00A930EE" w:rsidRPr="00A930EE" w:rsidRDefault="009E7641" w:rsidP="00A930EE">
      <w:pPr>
        <w:rPr>
          <w:sz w:val="26"/>
          <w:szCs w:val="26"/>
        </w:rPr>
      </w:pPr>
      <w:r w:rsidRPr="00A930EE">
        <w:rPr>
          <w:sz w:val="26"/>
          <w:szCs w:val="26"/>
        </w:rPr>
        <w:t>81% with no learning needs and/or disabilities</w:t>
      </w:r>
    </w:p>
    <w:p w:rsidR="00A930EE" w:rsidRPr="00A930EE" w:rsidRDefault="009E7641" w:rsidP="00A930EE">
      <w:pPr>
        <w:rPr>
          <w:sz w:val="26"/>
          <w:szCs w:val="26"/>
        </w:rPr>
      </w:pPr>
      <w:r w:rsidRPr="00A930EE">
        <w:rPr>
          <w:sz w:val="26"/>
          <w:szCs w:val="26"/>
        </w:rPr>
        <w:t>45% Level 3 qualification</w:t>
      </w:r>
    </w:p>
    <w:p w:rsidR="00A930EE" w:rsidRPr="00A930EE" w:rsidRDefault="009E7641" w:rsidP="00A930EE">
      <w:pPr>
        <w:rPr>
          <w:sz w:val="26"/>
          <w:szCs w:val="26"/>
        </w:rPr>
      </w:pPr>
      <w:r w:rsidRPr="00A930EE">
        <w:rPr>
          <w:sz w:val="26"/>
          <w:szCs w:val="26"/>
        </w:rPr>
        <w:t>36% Level 2 qualification</w:t>
      </w:r>
    </w:p>
    <w:p w:rsidR="00A930EE" w:rsidRPr="00A930EE" w:rsidRDefault="009E7641" w:rsidP="00A930EE">
      <w:pPr>
        <w:rPr>
          <w:sz w:val="26"/>
          <w:szCs w:val="26"/>
        </w:rPr>
      </w:pPr>
      <w:r w:rsidRPr="00A930EE">
        <w:rPr>
          <w:sz w:val="26"/>
          <w:szCs w:val="26"/>
        </w:rPr>
        <w:t>19% Level 4 qualification or higher</w:t>
      </w:r>
    </w:p>
    <w:p w:rsidR="00A930EE" w:rsidRPr="00A930EE" w:rsidRDefault="009E7641" w:rsidP="00A930EE">
      <w:pPr>
        <w:rPr>
          <w:sz w:val="26"/>
          <w:szCs w:val="26"/>
        </w:rPr>
      </w:pPr>
      <w:r w:rsidRPr="00A930EE">
        <w:rPr>
          <w:sz w:val="26"/>
          <w:szCs w:val="26"/>
        </w:rPr>
        <w:t>59% had previous experience of a careers interview within a school</w:t>
      </w:r>
    </w:p>
    <w:p w:rsidR="00A930EE" w:rsidRPr="00A930EE" w:rsidRDefault="009E7641" w:rsidP="00A930EE">
      <w:pPr>
        <w:rPr>
          <w:sz w:val="26"/>
          <w:szCs w:val="26"/>
        </w:rPr>
      </w:pPr>
      <w:r w:rsidRPr="00A930EE">
        <w:rPr>
          <w:sz w:val="26"/>
          <w:szCs w:val="26"/>
        </w:rPr>
        <w:t>● When asked if they had received advice or support on developing s</w:t>
      </w:r>
      <w:r>
        <w:rPr>
          <w:sz w:val="26"/>
          <w:szCs w:val="26"/>
        </w:rPr>
        <w:t xml:space="preserve">kills for work while in school, </w:t>
      </w:r>
      <w:r w:rsidRPr="00A930EE">
        <w:rPr>
          <w:sz w:val="26"/>
          <w:szCs w:val="26"/>
        </w:rPr>
        <w:t>only 22.22% of respondents said that they had received the support of this nature.</w:t>
      </w:r>
    </w:p>
    <w:p w:rsidR="00A930EE" w:rsidRPr="00A930EE" w:rsidRDefault="009E7641" w:rsidP="00A930EE">
      <w:pPr>
        <w:rPr>
          <w:sz w:val="26"/>
          <w:szCs w:val="26"/>
        </w:rPr>
      </w:pPr>
      <w:r w:rsidRPr="00A930EE">
        <w:rPr>
          <w:sz w:val="26"/>
          <w:szCs w:val="26"/>
        </w:rPr>
        <w:t>● When respondents were asked where they would seek advice, the top answers were:</w:t>
      </w:r>
    </w:p>
    <w:p w:rsidR="00A930EE" w:rsidRPr="00A930EE" w:rsidRDefault="009E7641" w:rsidP="00A930EE">
      <w:pPr>
        <w:pStyle w:val="ListParagraph"/>
        <w:numPr>
          <w:ilvl w:val="0"/>
          <w:numId w:val="4"/>
        </w:numPr>
        <w:rPr>
          <w:sz w:val="26"/>
          <w:szCs w:val="26"/>
        </w:rPr>
      </w:pPr>
      <w:r w:rsidRPr="00A930EE">
        <w:rPr>
          <w:sz w:val="26"/>
          <w:szCs w:val="26"/>
        </w:rPr>
        <w:t>Internet</w:t>
      </w:r>
    </w:p>
    <w:p w:rsidR="00A930EE" w:rsidRPr="00A930EE" w:rsidRDefault="009E7641" w:rsidP="00A930EE">
      <w:pPr>
        <w:pStyle w:val="ListParagraph"/>
        <w:numPr>
          <w:ilvl w:val="0"/>
          <w:numId w:val="4"/>
        </w:numPr>
        <w:rPr>
          <w:sz w:val="26"/>
          <w:szCs w:val="26"/>
        </w:rPr>
      </w:pPr>
      <w:r w:rsidRPr="00A930EE">
        <w:rPr>
          <w:sz w:val="26"/>
          <w:szCs w:val="26"/>
        </w:rPr>
        <w:lastRenderedPageBreak/>
        <w:t>Parent or family member</w:t>
      </w:r>
    </w:p>
    <w:p w:rsidR="00A930EE" w:rsidRPr="00A930EE" w:rsidRDefault="009E7641" w:rsidP="00A930EE">
      <w:pPr>
        <w:pStyle w:val="ListParagraph"/>
        <w:numPr>
          <w:ilvl w:val="0"/>
          <w:numId w:val="4"/>
        </w:numPr>
        <w:rPr>
          <w:sz w:val="26"/>
          <w:szCs w:val="26"/>
        </w:rPr>
      </w:pPr>
      <w:r w:rsidRPr="00A930EE">
        <w:rPr>
          <w:sz w:val="26"/>
          <w:szCs w:val="26"/>
        </w:rPr>
        <w:t>An employer is already known to the respondent</w:t>
      </w:r>
    </w:p>
    <w:p w:rsidR="00A930EE" w:rsidRPr="00A930EE" w:rsidRDefault="009E7641" w:rsidP="00A930EE">
      <w:pPr>
        <w:rPr>
          <w:sz w:val="26"/>
          <w:szCs w:val="26"/>
        </w:rPr>
      </w:pPr>
      <w:r w:rsidRPr="00A930EE">
        <w:rPr>
          <w:sz w:val="26"/>
          <w:szCs w:val="26"/>
        </w:rPr>
        <w:t>● 83% of respondents had undertaken work experience in school</w:t>
      </w:r>
    </w:p>
    <w:p w:rsidR="00A930EE" w:rsidRPr="00A930EE" w:rsidRDefault="009E7641" w:rsidP="00A930EE">
      <w:pPr>
        <w:rPr>
          <w:sz w:val="26"/>
          <w:szCs w:val="26"/>
        </w:rPr>
      </w:pPr>
      <w:r w:rsidRPr="00A930EE">
        <w:rPr>
          <w:sz w:val="26"/>
          <w:szCs w:val="26"/>
        </w:rPr>
        <w:t>● 35% of respondents had experienced employers coming into their school</w:t>
      </w:r>
    </w:p>
    <w:p w:rsidR="00A930EE" w:rsidRPr="00A930EE" w:rsidRDefault="009E7641" w:rsidP="00A930EE">
      <w:pPr>
        <w:rPr>
          <w:sz w:val="26"/>
          <w:szCs w:val="26"/>
        </w:rPr>
      </w:pPr>
      <w:r w:rsidRPr="00A930EE">
        <w:rPr>
          <w:sz w:val="26"/>
          <w:szCs w:val="26"/>
        </w:rPr>
        <w:t>● 76% of respondents said that they did not feel they had the knowledg</w:t>
      </w:r>
      <w:r w:rsidR="002F5284">
        <w:rPr>
          <w:sz w:val="26"/>
          <w:szCs w:val="26"/>
        </w:rPr>
        <w:t xml:space="preserve">e and skills for work when they </w:t>
      </w:r>
      <w:r w:rsidRPr="00A930EE">
        <w:rPr>
          <w:sz w:val="26"/>
          <w:szCs w:val="26"/>
        </w:rPr>
        <w:t xml:space="preserve">left school, with 39% of that group saying they would have </w:t>
      </w:r>
      <w:r w:rsidR="002F5284">
        <w:rPr>
          <w:sz w:val="26"/>
          <w:szCs w:val="26"/>
        </w:rPr>
        <w:t xml:space="preserve">benefitted from more work skill </w:t>
      </w:r>
      <w:r w:rsidRPr="00A930EE">
        <w:rPr>
          <w:sz w:val="26"/>
          <w:szCs w:val="26"/>
        </w:rPr>
        <w:t>development.</w:t>
      </w:r>
    </w:p>
    <w:p w:rsidR="002F5284" w:rsidRPr="002F5284" w:rsidRDefault="009E7641" w:rsidP="002F5284">
      <w:pPr>
        <w:rPr>
          <w:sz w:val="26"/>
          <w:szCs w:val="26"/>
        </w:rPr>
      </w:pPr>
      <w:r w:rsidRPr="002F5284">
        <w:rPr>
          <w:sz w:val="26"/>
          <w:szCs w:val="26"/>
        </w:rPr>
        <w:t>We asked the respondents what they thought the biggest challenge</w:t>
      </w:r>
      <w:r>
        <w:rPr>
          <w:sz w:val="26"/>
          <w:szCs w:val="26"/>
        </w:rPr>
        <w:t xml:space="preserve">s were for young people leaving </w:t>
      </w:r>
      <w:r w:rsidRPr="002F5284">
        <w:rPr>
          <w:sz w:val="26"/>
          <w:szCs w:val="26"/>
        </w:rPr>
        <w:t xml:space="preserve">education and looking for employment. The responses strongly indicated </w:t>
      </w:r>
      <w:r>
        <w:rPr>
          <w:sz w:val="26"/>
          <w:szCs w:val="26"/>
        </w:rPr>
        <w:t xml:space="preserve">that many young people find the </w:t>
      </w:r>
      <w:r w:rsidRPr="002F5284">
        <w:rPr>
          <w:sz w:val="26"/>
          <w:szCs w:val="26"/>
        </w:rPr>
        <w:t xml:space="preserve">difference between education and employment overwhelming and feel </w:t>
      </w:r>
      <w:r>
        <w:rPr>
          <w:sz w:val="26"/>
          <w:szCs w:val="26"/>
        </w:rPr>
        <w:t xml:space="preserve">insufficiently prepared for the </w:t>
      </w:r>
      <w:r w:rsidRPr="002F5284">
        <w:rPr>
          <w:sz w:val="26"/>
          <w:szCs w:val="26"/>
        </w:rPr>
        <w:t xml:space="preserve">transition. </w:t>
      </w:r>
    </w:p>
    <w:p w:rsidR="002F5284" w:rsidRDefault="009E7641" w:rsidP="002F5284">
      <w:pPr>
        <w:rPr>
          <w:sz w:val="26"/>
          <w:szCs w:val="26"/>
        </w:rPr>
      </w:pPr>
      <w:r w:rsidRPr="002F5284">
        <w:rPr>
          <w:sz w:val="26"/>
          <w:szCs w:val="26"/>
        </w:rPr>
        <w:t>Young people are not made aware of the skills most</w:t>
      </w:r>
      <w:r>
        <w:rPr>
          <w:sz w:val="26"/>
          <w:szCs w:val="26"/>
        </w:rPr>
        <w:t xml:space="preserve"> employers desire. </w:t>
      </w:r>
      <w:r w:rsidRPr="002F5284">
        <w:rPr>
          <w:sz w:val="26"/>
          <w:szCs w:val="26"/>
        </w:rPr>
        <w:t>The biggest challenge for young people is not having conf</w:t>
      </w:r>
      <w:r>
        <w:rPr>
          <w:sz w:val="26"/>
          <w:szCs w:val="26"/>
        </w:rPr>
        <w:t xml:space="preserve">idence in employability skills. </w:t>
      </w:r>
      <w:r w:rsidRPr="002F5284">
        <w:rPr>
          <w:sz w:val="26"/>
          <w:szCs w:val="26"/>
        </w:rPr>
        <w:t>The workplace is very different from the school environment. You don't</w:t>
      </w:r>
      <w:r>
        <w:rPr>
          <w:sz w:val="26"/>
          <w:szCs w:val="26"/>
        </w:rPr>
        <w:t xml:space="preserve"> realize that there will be big expectations of you and</w:t>
      </w:r>
      <w:r w:rsidRPr="002F5284">
        <w:rPr>
          <w:sz w:val="26"/>
          <w:szCs w:val="26"/>
        </w:rPr>
        <w:t xml:space="preserve"> you don't really kno</w:t>
      </w:r>
      <w:r>
        <w:rPr>
          <w:sz w:val="26"/>
          <w:szCs w:val="26"/>
        </w:rPr>
        <w:t xml:space="preserve">w how to act or </w:t>
      </w:r>
      <w:r w:rsidRPr="002F5284">
        <w:rPr>
          <w:sz w:val="26"/>
          <w:szCs w:val="26"/>
        </w:rPr>
        <w:t>conduct yourself. Sudd</w:t>
      </w:r>
      <w:r>
        <w:rPr>
          <w:sz w:val="26"/>
          <w:szCs w:val="26"/>
        </w:rPr>
        <w:t xml:space="preserve">enly you're in a very different </w:t>
      </w:r>
      <w:r w:rsidRPr="002F5284">
        <w:rPr>
          <w:sz w:val="26"/>
          <w:szCs w:val="26"/>
        </w:rPr>
        <w:t>environment with industry prof</w:t>
      </w:r>
      <w:r>
        <w:rPr>
          <w:sz w:val="26"/>
          <w:szCs w:val="26"/>
        </w:rPr>
        <w:t>essionals and that can be scary.</w:t>
      </w:r>
      <w:r w:rsidR="007716F6">
        <w:rPr>
          <w:sz w:val="26"/>
          <w:szCs w:val="26"/>
        </w:rPr>
        <w:t xml:space="preserve"> This tends to be the probl</w:t>
      </w:r>
      <w:r w:rsidR="00610790">
        <w:rPr>
          <w:sz w:val="26"/>
          <w:szCs w:val="26"/>
        </w:rPr>
        <w:t>em facing most of our youths of</w:t>
      </w:r>
      <w:r w:rsidR="007716F6">
        <w:rPr>
          <w:sz w:val="26"/>
          <w:szCs w:val="26"/>
        </w:rPr>
        <w:t xml:space="preserve"> this time.</w:t>
      </w:r>
    </w:p>
    <w:p w:rsidR="009B4F88" w:rsidRDefault="009E7641" w:rsidP="007D5FEB">
      <w:pPr>
        <w:rPr>
          <w:sz w:val="26"/>
          <w:szCs w:val="26"/>
        </w:rPr>
      </w:pPr>
      <w:r w:rsidRPr="007D5FEB">
        <w:rPr>
          <w:sz w:val="26"/>
          <w:szCs w:val="26"/>
        </w:rPr>
        <w:t>There is recognition that the challenges facing young people today a</w:t>
      </w:r>
      <w:r>
        <w:rPr>
          <w:sz w:val="26"/>
          <w:szCs w:val="26"/>
        </w:rPr>
        <w:t xml:space="preserve">re complicated, with no ‘magic’ </w:t>
      </w:r>
      <w:r w:rsidRPr="007D5FEB">
        <w:rPr>
          <w:sz w:val="26"/>
          <w:szCs w:val="26"/>
        </w:rPr>
        <w:t>answers and differing levels of support and needs to be required</w:t>
      </w:r>
      <w:r w:rsidR="002631F8">
        <w:rPr>
          <w:sz w:val="26"/>
          <w:szCs w:val="26"/>
        </w:rPr>
        <w:t xml:space="preserve">. </w:t>
      </w:r>
      <w:r w:rsidRPr="007D5FEB">
        <w:rPr>
          <w:sz w:val="26"/>
          <w:szCs w:val="26"/>
        </w:rPr>
        <w:t>Although youth unemployment figures appear to have decreased, they re</w:t>
      </w:r>
      <w:r>
        <w:rPr>
          <w:sz w:val="26"/>
          <w:szCs w:val="26"/>
        </w:rPr>
        <w:t xml:space="preserve">main proportionally higher than any other age demographic. In 2017, the report by the Social Mobility </w:t>
      </w:r>
      <w:r w:rsidRPr="007D5FEB">
        <w:rPr>
          <w:sz w:val="26"/>
          <w:szCs w:val="26"/>
        </w:rPr>
        <w:t>Commission highlights that the gaps between young people from dis</w:t>
      </w:r>
      <w:r>
        <w:rPr>
          <w:sz w:val="26"/>
          <w:szCs w:val="26"/>
        </w:rPr>
        <w:t xml:space="preserve">advantaged groups are still too </w:t>
      </w:r>
      <w:r w:rsidRPr="007D5FEB">
        <w:rPr>
          <w:sz w:val="26"/>
          <w:szCs w:val="26"/>
        </w:rPr>
        <w:t>wide; these young people are not able to progress at the same rate as the</w:t>
      </w:r>
      <w:r>
        <w:rPr>
          <w:sz w:val="26"/>
          <w:szCs w:val="26"/>
        </w:rPr>
        <w:t xml:space="preserve">ir peers. </w:t>
      </w:r>
    </w:p>
    <w:p w:rsidR="007D5FEB" w:rsidRDefault="009E7641" w:rsidP="007D5FEB">
      <w:pPr>
        <w:rPr>
          <w:sz w:val="26"/>
          <w:szCs w:val="26"/>
        </w:rPr>
      </w:pPr>
      <w:r>
        <w:rPr>
          <w:sz w:val="26"/>
          <w:szCs w:val="26"/>
        </w:rPr>
        <w:t xml:space="preserve">Jackson in his book titled, </w:t>
      </w:r>
      <w:r w:rsidRPr="009B4F88">
        <w:rPr>
          <w:sz w:val="26"/>
          <w:szCs w:val="26"/>
        </w:rPr>
        <w:t>Factors influencing job attainment in recent Bachelor graduates</w:t>
      </w:r>
      <w:r>
        <w:rPr>
          <w:sz w:val="26"/>
          <w:szCs w:val="26"/>
        </w:rPr>
        <w:t xml:space="preserve">, argues </w:t>
      </w:r>
      <w:r w:rsidRPr="007D5FEB">
        <w:rPr>
          <w:sz w:val="26"/>
          <w:szCs w:val="26"/>
        </w:rPr>
        <w:t>that one of the areas in which social mobility is frustrated is the trans</w:t>
      </w:r>
      <w:r>
        <w:rPr>
          <w:sz w:val="26"/>
          <w:szCs w:val="26"/>
        </w:rPr>
        <w:t xml:space="preserve">ition that students make to the </w:t>
      </w:r>
      <w:r w:rsidRPr="007D5FEB">
        <w:rPr>
          <w:sz w:val="26"/>
          <w:szCs w:val="26"/>
        </w:rPr>
        <w:t xml:space="preserve">workplace. Without the knowledge or acquisition of skills, young people </w:t>
      </w:r>
      <w:r>
        <w:rPr>
          <w:sz w:val="26"/>
          <w:szCs w:val="26"/>
        </w:rPr>
        <w:t xml:space="preserve">tend to find themselves in less </w:t>
      </w:r>
      <w:r w:rsidRPr="007D5FEB">
        <w:rPr>
          <w:sz w:val="26"/>
          <w:szCs w:val="26"/>
        </w:rPr>
        <w:t>advantageous work environments. A general increase in youth unhappiness and an increase in you</w:t>
      </w:r>
      <w:r>
        <w:rPr>
          <w:sz w:val="26"/>
          <w:szCs w:val="26"/>
        </w:rPr>
        <w:t xml:space="preserve">ng </w:t>
      </w:r>
      <w:r w:rsidRPr="007D5FEB">
        <w:rPr>
          <w:sz w:val="26"/>
          <w:szCs w:val="26"/>
        </w:rPr>
        <w:t xml:space="preserve">people presenting with mental health </w:t>
      </w:r>
      <w:r w:rsidR="002631F8">
        <w:rPr>
          <w:sz w:val="26"/>
          <w:szCs w:val="26"/>
        </w:rPr>
        <w:t xml:space="preserve">issues have also been documented. </w:t>
      </w:r>
      <w:r>
        <w:rPr>
          <w:sz w:val="26"/>
          <w:szCs w:val="26"/>
        </w:rPr>
        <w:t xml:space="preserve">Across </w:t>
      </w:r>
      <w:r w:rsidRPr="007D5FEB">
        <w:rPr>
          <w:sz w:val="26"/>
          <w:szCs w:val="26"/>
        </w:rPr>
        <w:t>a range of sectors, there is a sense that any employability activity needs</w:t>
      </w:r>
      <w:r>
        <w:rPr>
          <w:sz w:val="26"/>
          <w:szCs w:val="26"/>
        </w:rPr>
        <w:t xml:space="preserve"> to focus on enabling people to </w:t>
      </w:r>
      <w:r w:rsidRPr="007D5FEB">
        <w:rPr>
          <w:sz w:val="26"/>
          <w:szCs w:val="26"/>
        </w:rPr>
        <w:t xml:space="preserve">increase </w:t>
      </w:r>
      <w:r w:rsidRPr="007D5FEB">
        <w:rPr>
          <w:sz w:val="26"/>
          <w:szCs w:val="26"/>
        </w:rPr>
        <w:lastRenderedPageBreak/>
        <w:t>their skills and find meaningful employment, and a simplistic appro</w:t>
      </w:r>
      <w:r>
        <w:rPr>
          <w:sz w:val="26"/>
          <w:szCs w:val="26"/>
        </w:rPr>
        <w:t xml:space="preserve">ach to ‘getting people working’ </w:t>
      </w:r>
      <w:r w:rsidRPr="007D5FEB">
        <w:rPr>
          <w:sz w:val="26"/>
          <w:szCs w:val="26"/>
        </w:rPr>
        <w:t>will not provide a strong foundation for a growing and sustainable future employment landscape.</w:t>
      </w:r>
    </w:p>
    <w:p w:rsidR="00832921" w:rsidRDefault="009E7641" w:rsidP="00EE183B">
      <w:pPr>
        <w:rPr>
          <w:sz w:val="26"/>
          <w:szCs w:val="26"/>
        </w:rPr>
      </w:pPr>
      <w:r>
        <w:rPr>
          <w:sz w:val="26"/>
          <w:szCs w:val="26"/>
        </w:rPr>
        <w:t xml:space="preserve">In searching for a job or an employment no matter the place or industry, one needs to be able to attain some skills which would prove useful </w:t>
      </w:r>
      <w:proofErr w:type="gramStart"/>
      <w:r>
        <w:rPr>
          <w:sz w:val="26"/>
          <w:szCs w:val="26"/>
        </w:rPr>
        <w:t>and also</w:t>
      </w:r>
      <w:proofErr w:type="gramEnd"/>
      <w:r>
        <w:rPr>
          <w:sz w:val="26"/>
          <w:szCs w:val="26"/>
        </w:rPr>
        <w:t xml:space="preserve"> prove that such a person is worthy of the job and can take on whatever task he or she is given at such a place. </w:t>
      </w:r>
      <w:r w:rsidR="004156A4">
        <w:rPr>
          <w:sz w:val="26"/>
          <w:szCs w:val="26"/>
        </w:rPr>
        <w:t>Those skills include;</w:t>
      </w:r>
    </w:p>
    <w:p w:rsidR="00E90F80" w:rsidRPr="00022D01" w:rsidRDefault="009E7641" w:rsidP="004156A4">
      <w:pPr>
        <w:pStyle w:val="ListParagraph"/>
        <w:numPr>
          <w:ilvl w:val="0"/>
          <w:numId w:val="1"/>
        </w:numPr>
        <w:rPr>
          <w:b/>
          <w:sz w:val="26"/>
          <w:szCs w:val="26"/>
        </w:rPr>
      </w:pPr>
      <w:r w:rsidRPr="00022D01">
        <w:rPr>
          <w:b/>
          <w:sz w:val="26"/>
          <w:szCs w:val="26"/>
        </w:rPr>
        <w:t>Communication skills</w:t>
      </w:r>
    </w:p>
    <w:p w:rsidR="0089331F" w:rsidRDefault="009E7641" w:rsidP="0089331F">
      <w:pPr>
        <w:rPr>
          <w:sz w:val="26"/>
          <w:szCs w:val="26"/>
        </w:rPr>
      </w:pPr>
      <w:r>
        <w:rPr>
          <w:sz w:val="26"/>
          <w:szCs w:val="26"/>
        </w:rPr>
        <w:t xml:space="preserve">Communication skill here is more than just an individual skill. </w:t>
      </w:r>
      <w:r w:rsidR="00F1210A">
        <w:rPr>
          <w:sz w:val="26"/>
          <w:szCs w:val="26"/>
        </w:rPr>
        <w:t>It is</w:t>
      </w:r>
      <w:r>
        <w:rPr>
          <w:sz w:val="26"/>
          <w:szCs w:val="26"/>
        </w:rPr>
        <w:t xml:space="preserve"> more like a whole package. In communicating, one needs to be good at listening as well as he is good at expressing because the basis of communication is passing a message be</w:t>
      </w:r>
      <w:r w:rsidR="00F1210A">
        <w:rPr>
          <w:sz w:val="26"/>
          <w:szCs w:val="26"/>
        </w:rPr>
        <w:t>tween one party to another. A person should be able to communicate properly verbally and non-verbally</w:t>
      </w:r>
      <w:r w:rsidR="00FE63FC">
        <w:rPr>
          <w:sz w:val="26"/>
          <w:szCs w:val="26"/>
        </w:rPr>
        <w:t xml:space="preserve"> because most of the communic</w:t>
      </w:r>
      <w:r w:rsidR="00D84764">
        <w:rPr>
          <w:sz w:val="26"/>
          <w:szCs w:val="26"/>
        </w:rPr>
        <w:t>ations are non-verbal. The communication skill test begins with</w:t>
      </w:r>
      <w:r w:rsidR="00FE63FC">
        <w:rPr>
          <w:sz w:val="26"/>
          <w:szCs w:val="26"/>
        </w:rPr>
        <w:t xml:space="preserve"> handshakes, body language</w:t>
      </w:r>
      <w:r w:rsidR="00D84764">
        <w:rPr>
          <w:sz w:val="26"/>
          <w:szCs w:val="26"/>
        </w:rPr>
        <w:t>, how well you can remember names, your confidence, smile, eye contact, and composure. It can also be tested in presentations or group activities. Communication is the most essential because it is the skill that sustains the flow of information.</w:t>
      </w:r>
    </w:p>
    <w:p w:rsidR="00E90F80" w:rsidRPr="00022D01" w:rsidRDefault="009E7641" w:rsidP="00D84764">
      <w:pPr>
        <w:pStyle w:val="ListParagraph"/>
        <w:numPr>
          <w:ilvl w:val="0"/>
          <w:numId w:val="1"/>
        </w:numPr>
        <w:rPr>
          <w:b/>
          <w:sz w:val="26"/>
          <w:szCs w:val="26"/>
        </w:rPr>
      </w:pPr>
      <w:r w:rsidRPr="00022D01">
        <w:rPr>
          <w:b/>
          <w:sz w:val="26"/>
          <w:szCs w:val="26"/>
        </w:rPr>
        <w:t>Teamwork skills</w:t>
      </w:r>
      <w:r w:rsidR="00D84764" w:rsidRPr="00022D01">
        <w:rPr>
          <w:b/>
          <w:sz w:val="26"/>
          <w:szCs w:val="26"/>
        </w:rPr>
        <w:t>:</w:t>
      </w:r>
    </w:p>
    <w:p w:rsidR="00D84764" w:rsidRPr="00D84764" w:rsidRDefault="009E7641" w:rsidP="00D84764">
      <w:pPr>
        <w:rPr>
          <w:sz w:val="26"/>
          <w:szCs w:val="26"/>
        </w:rPr>
      </w:pPr>
      <w:r>
        <w:rPr>
          <w:sz w:val="26"/>
          <w:szCs w:val="26"/>
        </w:rPr>
        <w:t>Teamwork is a top priority for must job recruiters. It is one of the fundamental skills they look for as they want to see how well you can collaborate, influence and compromise as well.</w:t>
      </w:r>
      <w:r w:rsidR="002B0FA9">
        <w:rPr>
          <w:sz w:val="26"/>
          <w:szCs w:val="26"/>
        </w:rPr>
        <w:t xml:space="preserve"> According to Meriam Webster, teamwork is defined as ‘work </w:t>
      </w:r>
      <w:r w:rsidR="00A224E8">
        <w:rPr>
          <w:sz w:val="26"/>
          <w:szCs w:val="26"/>
        </w:rPr>
        <w:t>done</w:t>
      </w:r>
      <w:r w:rsidR="002B0FA9">
        <w:rPr>
          <w:sz w:val="26"/>
          <w:szCs w:val="26"/>
        </w:rPr>
        <w:t xml:space="preserve"> by several associates with each doing a part but all subordinating personal prominence to the efficiency of the whole'. Teamwork shows your level of collaboration, cooperation, and coordination. They may be interested in individuals capable of bringing strengths to the team. Some may be good at evaluating progress, some at contributing ideas and others at urging and motivating the team. </w:t>
      </w:r>
      <w:r w:rsidR="00A224E8">
        <w:rPr>
          <w:sz w:val="26"/>
          <w:szCs w:val="26"/>
        </w:rPr>
        <w:t xml:space="preserve">In a group activity, one needs to get rid of ego and sometimes either subject to subordination or take up control and in these times, your communication skill would help to </w:t>
      </w:r>
      <w:proofErr w:type="gramStart"/>
      <w:r w:rsidR="00A224E8">
        <w:rPr>
          <w:sz w:val="26"/>
          <w:szCs w:val="26"/>
        </w:rPr>
        <w:t>effect</w:t>
      </w:r>
      <w:proofErr w:type="gramEnd"/>
      <w:r w:rsidR="00A224E8">
        <w:rPr>
          <w:sz w:val="26"/>
          <w:szCs w:val="26"/>
        </w:rPr>
        <w:t xml:space="preserve"> which shows that these skills are most times connected to one another. </w:t>
      </w:r>
      <w:r w:rsidR="00325BDF">
        <w:rPr>
          <w:sz w:val="26"/>
          <w:szCs w:val="26"/>
        </w:rPr>
        <w:t xml:space="preserve">With teamwork, one </w:t>
      </w:r>
      <w:proofErr w:type="gramStart"/>
      <w:r w:rsidR="00325BDF">
        <w:rPr>
          <w:sz w:val="26"/>
          <w:szCs w:val="26"/>
        </w:rPr>
        <w:t>has to</w:t>
      </w:r>
      <w:proofErr w:type="gramEnd"/>
      <w:r w:rsidR="00325BDF">
        <w:rPr>
          <w:sz w:val="26"/>
          <w:szCs w:val="26"/>
        </w:rPr>
        <w:t xml:space="preserve"> show how he or she achieved a group result. In explaining contributions, a recruiter is more interested in hearing how the person’s contribution helped the team and how relevant his ideas were, as well as how his contribution led to the team’s result.</w:t>
      </w:r>
    </w:p>
    <w:p w:rsidR="00E90F80" w:rsidRPr="00022D01" w:rsidRDefault="009E7641" w:rsidP="004156A4">
      <w:pPr>
        <w:pStyle w:val="ListParagraph"/>
        <w:numPr>
          <w:ilvl w:val="0"/>
          <w:numId w:val="1"/>
        </w:numPr>
        <w:rPr>
          <w:b/>
          <w:sz w:val="26"/>
          <w:szCs w:val="26"/>
        </w:rPr>
      </w:pPr>
      <w:r w:rsidRPr="00022D01">
        <w:rPr>
          <w:b/>
          <w:sz w:val="26"/>
          <w:szCs w:val="26"/>
        </w:rPr>
        <w:lastRenderedPageBreak/>
        <w:t>Stress or anger management skills:</w:t>
      </w:r>
    </w:p>
    <w:p w:rsidR="00325BDF" w:rsidRPr="00325BDF" w:rsidRDefault="009E7641" w:rsidP="00325BDF">
      <w:pPr>
        <w:rPr>
          <w:sz w:val="26"/>
          <w:szCs w:val="26"/>
        </w:rPr>
      </w:pPr>
      <w:r>
        <w:rPr>
          <w:sz w:val="26"/>
          <w:szCs w:val="26"/>
        </w:rPr>
        <w:t xml:space="preserve">Any business owner and one willing to employ someone would always want to know how that person reacts under stress or maybe when angry or pissed off. Questions like ‘How do you handle stress’ can be asked but some mistakes </w:t>
      </w:r>
      <w:proofErr w:type="gramStart"/>
      <w:r>
        <w:rPr>
          <w:sz w:val="26"/>
          <w:szCs w:val="26"/>
        </w:rPr>
        <w:t>graduates</w:t>
      </w:r>
      <w:proofErr w:type="gramEnd"/>
      <w:r>
        <w:rPr>
          <w:sz w:val="26"/>
          <w:szCs w:val="26"/>
        </w:rPr>
        <w:t xml:space="preserve"> make are answering the question with statements like, “I don’t get stressed” or “stress motivates me”. These answers are likely not to get that person the job because in those scenarios, one might be telling the truth with the first </w:t>
      </w:r>
      <w:proofErr w:type="gramStart"/>
      <w:r>
        <w:rPr>
          <w:sz w:val="26"/>
          <w:szCs w:val="26"/>
        </w:rPr>
        <w:t>reply</w:t>
      </w:r>
      <w:proofErr w:type="gramEnd"/>
      <w:r>
        <w:rPr>
          <w:sz w:val="26"/>
          <w:szCs w:val="26"/>
        </w:rPr>
        <w:t xml:space="preserve"> but your interviewer might think that’s a lie and that really isn’t a good reply in an interview. This reply has cost several people their </w:t>
      </w:r>
      <w:r w:rsidR="0040315E">
        <w:rPr>
          <w:sz w:val="26"/>
          <w:szCs w:val="26"/>
        </w:rPr>
        <w:t xml:space="preserve">interview as well as the second answer which otherwise seems like one is deviating from answering the question. Over the years, people have developed several means of overcoming stress maybe by counting down numbers or trying to listen to music or several other methods. In saying this like this there is a higher chance of getting the job. </w:t>
      </w:r>
    </w:p>
    <w:p w:rsidR="00E90F80" w:rsidRPr="00022D01" w:rsidRDefault="009E7641" w:rsidP="004156A4">
      <w:pPr>
        <w:pStyle w:val="ListParagraph"/>
        <w:numPr>
          <w:ilvl w:val="0"/>
          <w:numId w:val="1"/>
        </w:numPr>
        <w:rPr>
          <w:b/>
          <w:sz w:val="26"/>
          <w:szCs w:val="26"/>
        </w:rPr>
      </w:pPr>
      <w:r w:rsidRPr="00022D01">
        <w:rPr>
          <w:b/>
          <w:sz w:val="26"/>
          <w:szCs w:val="26"/>
        </w:rPr>
        <w:t>Computing or IT skills:</w:t>
      </w:r>
    </w:p>
    <w:p w:rsidR="0040315E" w:rsidRDefault="009E7641" w:rsidP="0040315E">
      <w:pPr>
        <w:rPr>
          <w:sz w:val="26"/>
          <w:szCs w:val="26"/>
        </w:rPr>
      </w:pPr>
      <w:r>
        <w:rPr>
          <w:sz w:val="26"/>
          <w:szCs w:val="26"/>
        </w:rPr>
        <w:t>Due to the advancement in technology in the 21</w:t>
      </w:r>
      <w:r w:rsidRPr="002631F8">
        <w:rPr>
          <w:sz w:val="26"/>
          <w:szCs w:val="26"/>
          <w:vertAlign w:val="superscript"/>
        </w:rPr>
        <w:t>st</w:t>
      </w:r>
      <w:r>
        <w:rPr>
          <w:sz w:val="26"/>
          <w:szCs w:val="26"/>
        </w:rPr>
        <w:t xml:space="preserve"> century, employers, therefore, expect this generation of graduates to have good IT skills and be willing to take on new technologies and new advancements. A</w:t>
      </w:r>
      <w:r w:rsidRPr="002631F8">
        <w:rPr>
          <w:sz w:val="26"/>
          <w:szCs w:val="26"/>
        </w:rPr>
        <w:t>ccording to a CBI/Pearson education and skills survey, 69% of employers are satisfied with graduates’ IT skills, and a further 28% are very satisfied. Unless your employer was in the 3% who were less impressed, you shouldn’t have much to worry about.</w:t>
      </w:r>
    </w:p>
    <w:p w:rsidR="00397C5C" w:rsidRPr="00022D01" w:rsidRDefault="009E7641" w:rsidP="00397C5C">
      <w:pPr>
        <w:pStyle w:val="ListParagraph"/>
        <w:numPr>
          <w:ilvl w:val="0"/>
          <w:numId w:val="1"/>
        </w:numPr>
        <w:rPr>
          <w:b/>
          <w:sz w:val="26"/>
          <w:szCs w:val="26"/>
        </w:rPr>
      </w:pPr>
      <w:r w:rsidRPr="00022D01">
        <w:rPr>
          <w:b/>
          <w:sz w:val="26"/>
          <w:szCs w:val="26"/>
        </w:rPr>
        <w:t>Problem-solving skills:</w:t>
      </w:r>
    </w:p>
    <w:p w:rsidR="004156A4" w:rsidRDefault="009E7641" w:rsidP="00E90F80">
      <w:pPr>
        <w:rPr>
          <w:sz w:val="26"/>
          <w:szCs w:val="26"/>
        </w:rPr>
      </w:pPr>
      <w:r w:rsidRPr="00366753">
        <w:rPr>
          <w:sz w:val="26"/>
          <w:szCs w:val="26"/>
        </w:rPr>
        <w:t>Problem-solving is a</w:t>
      </w:r>
      <w:r>
        <w:rPr>
          <w:sz w:val="26"/>
          <w:szCs w:val="26"/>
        </w:rPr>
        <w:t xml:space="preserve"> very important</w:t>
      </w:r>
      <w:r w:rsidRPr="00366753">
        <w:rPr>
          <w:sz w:val="26"/>
          <w:szCs w:val="26"/>
        </w:rPr>
        <w:t xml:space="preserve"> skill in</w:t>
      </w:r>
      <w:r>
        <w:rPr>
          <w:sz w:val="26"/>
          <w:szCs w:val="26"/>
        </w:rPr>
        <w:t xml:space="preserve"> our</w:t>
      </w:r>
      <w:r w:rsidRPr="00366753">
        <w:rPr>
          <w:sz w:val="26"/>
          <w:szCs w:val="26"/>
        </w:rPr>
        <w:t xml:space="preserve"> daily life, which is why gradu</w:t>
      </w:r>
      <w:r>
        <w:rPr>
          <w:sz w:val="26"/>
          <w:szCs w:val="26"/>
        </w:rPr>
        <w:t>ate employers are so keen on it and see it as being an essential skill. No employer loves to see his employee always running to him with a problem looking for a solution from his boss. They all love having someone who can take care of most if not all situations himself thereby reducing the employer’s workload.</w:t>
      </w:r>
      <w:r w:rsidR="008C01F7">
        <w:rPr>
          <w:sz w:val="26"/>
          <w:szCs w:val="26"/>
        </w:rPr>
        <w:t xml:space="preserve"> </w:t>
      </w:r>
      <w:r>
        <w:rPr>
          <w:sz w:val="26"/>
          <w:szCs w:val="26"/>
        </w:rPr>
        <w:t xml:space="preserve"> </w:t>
      </w:r>
      <w:r w:rsidR="008C01F7">
        <w:rPr>
          <w:sz w:val="26"/>
          <w:szCs w:val="26"/>
        </w:rPr>
        <w:t>Problem-solving is just about using logic combined with your own</w:t>
      </w:r>
      <w:r w:rsidR="008C01F7" w:rsidRPr="008C01F7">
        <w:rPr>
          <w:sz w:val="26"/>
          <w:szCs w:val="26"/>
        </w:rPr>
        <w:t xml:space="preserve"> imagination, to make</w:t>
      </w:r>
      <w:r w:rsidR="008C01F7">
        <w:rPr>
          <w:sz w:val="26"/>
          <w:szCs w:val="26"/>
        </w:rPr>
        <w:t xml:space="preserve"> some</w:t>
      </w:r>
      <w:r w:rsidR="008C01F7" w:rsidRPr="008C01F7">
        <w:rPr>
          <w:sz w:val="26"/>
          <w:szCs w:val="26"/>
        </w:rPr>
        <w:t xml:space="preserve"> sense of your situation and come up with an intelligent solution</w:t>
      </w:r>
      <w:r w:rsidR="008C01F7">
        <w:rPr>
          <w:sz w:val="26"/>
          <w:szCs w:val="26"/>
        </w:rPr>
        <w:t>.</w:t>
      </w:r>
    </w:p>
    <w:p w:rsidR="005C540C" w:rsidRDefault="009E7641" w:rsidP="00E90F80">
      <w:pPr>
        <w:rPr>
          <w:sz w:val="26"/>
          <w:szCs w:val="26"/>
        </w:rPr>
      </w:pPr>
      <w:r>
        <w:rPr>
          <w:sz w:val="26"/>
          <w:szCs w:val="26"/>
        </w:rPr>
        <w:t xml:space="preserve">Whenever you might be </w:t>
      </w:r>
      <w:r w:rsidRPr="005C540C">
        <w:rPr>
          <w:sz w:val="26"/>
          <w:szCs w:val="26"/>
        </w:rPr>
        <w:t>preparing for an interview, having examples of problem-solving experien</w:t>
      </w:r>
      <w:r>
        <w:rPr>
          <w:sz w:val="26"/>
          <w:szCs w:val="26"/>
        </w:rPr>
        <w:t>ce is a good idea. They would need to hear you explain to them,</w:t>
      </w:r>
      <w:r w:rsidRPr="005C540C">
        <w:rPr>
          <w:sz w:val="26"/>
          <w:szCs w:val="26"/>
        </w:rPr>
        <w:t xml:space="preserve"> how you identified the problem, came up with a solution and implemented it. Quantifiable results are</w:t>
      </w:r>
      <w:r>
        <w:rPr>
          <w:sz w:val="26"/>
          <w:szCs w:val="26"/>
        </w:rPr>
        <w:t xml:space="preserve"> always best</w:t>
      </w:r>
      <w:r w:rsidRPr="005C540C">
        <w:rPr>
          <w:sz w:val="26"/>
          <w:szCs w:val="26"/>
        </w:rPr>
        <w:t>, and obviously the more complex the situation, the more i</w:t>
      </w:r>
      <w:r>
        <w:rPr>
          <w:sz w:val="26"/>
          <w:szCs w:val="26"/>
        </w:rPr>
        <w:t>mpressive a successful result and more pleasing it is to them</w:t>
      </w:r>
      <w:r w:rsidRPr="005C540C">
        <w:rPr>
          <w:sz w:val="26"/>
          <w:szCs w:val="26"/>
        </w:rPr>
        <w:t>.</w:t>
      </w:r>
    </w:p>
    <w:p w:rsidR="00434DC9" w:rsidRPr="00022D01" w:rsidRDefault="009E7641" w:rsidP="00434DC9">
      <w:pPr>
        <w:rPr>
          <w:b/>
          <w:sz w:val="26"/>
          <w:szCs w:val="26"/>
        </w:rPr>
      </w:pPr>
      <w:r w:rsidRPr="00022D01">
        <w:rPr>
          <w:b/>
          <w:sz w:val="26"/>
          <w:szCs w:val="26"/>
        </w:rPr>
        <w:lastRenderedPageBreak/>
        <w:t>RECOMMENDATIONS</w:t>
      </w:r>
    </w:p>
    <w:p w:rsidR="00434DC9" w:rsidRDefault="009E7641" w:rsidP="00E90F80">
      <w:pPr>
        <w:rPr>
          <w:sz w:val="26"/>
          <w:szCs w:val="26"/>
        </w:rPr>
      </w:pPr>
      <w:r w:rsidRPr="00893197">
        <w:rPr>
          <w:sz w:val="26"/>
          <w:szCs w:val="26"/>
        </w:rPr>
        <w:t xml:space="preserve">Following a comprehensive review of existing literature </w:t>
      </w:r>
      <w:r>
        <w:rPr>
          <w:sz w:val="26"/>
          <w:szCs w:val="26"/>
        </w:rPr>
        <w:t>on employability skills, I highly recommend that graduates begin the a</w:t>
      </w:r>
      <w:r w:rsidRPr="00893197">
        <w:rPr>
          <w:sz w:val="26"/>
          <w:szCs w:val="26"/>
        </w:rPr>
        <w:t>dopting the five following agreed core employability skills: c</w:t>
      </w:r>
      <w:r>
        <w:rPr>
          <w:sz w:val="26"/>
          <w:szCs w:val="26"/>
        </w:rPr>
        <w:t>ommunication, teamwork, problem</w:t>
      </w:r>
      <w:r w:rsidRPr="00893197">
        <w:rPr>
          <w:sz w:val="26"/>
          <w:szCs w:val="26"/>
        </w:rPr>
        <w:t>-solving,</w:t>
      </w:r>
      <w:r>
        <w:rPr>
          <w:sz w:val="26"/>
          <w:szCs w:val="26"/>
        </w:rPr>
        <w:t xml:space="preserve"> Stress management and Computer/IT skills as these would be of great benefit to them. Seminars and lectureships should be held or organized at various Higher institutions where these employability skills are being talked about and tackled. This will aid in helping the students see the important use of these skills and why getting them is necessary especially in this modern era. </w:t>
      </w:r>
    </w:p>
    <w:p w:rsidR="002F59F8" w:rsidRDefault="009E7641" w:rsidP="002F59F8">
      <w:pPr>
        <w:rPr>
          <w:sz w:val="26"/>
          <w:szCs w:val="26"/>
        </w:rPr>
      </w:pPr>
      <w:r>
        <w:rPr>
          <w:sz w:val="26"/>
          <w:szCs w:val="26"/>
        </w:rPr>
        <w:t xml:space="preserve">As a matter of fact, I also recommend that </w:t>
      </w:r>
      <w:r w:rsidRPr="002F59F8">
        <w:rPr>
          <w:sz w:val="26"/>
          <w:szCs w:val="26"/>
        </w:rPr>
        <w:t xml:space="preserve">more research </w:t>
      </w:r>
      <w:r>
        <w:rPr>
          <w:sz w:val="26"/>
          <w:szCs w:val="26"/>
        </w:rPr>
        <w:t>is done</w:t>
      </w:r>
      <w:r w:rsidRPr="002F59F8">
        <w:rPr>
          <w:sz w:val="26"/>
          <w:szCs w:val="26"/>
        </w:rPr>
        <w:t xml:space="preserve"> on creatin</w:t>
      </w:r>
      <w:r>
        <w:rPr>
          <w:sz w:val="26"/>
          <w:szCs w:val="26"/>
        </w:rPr>
        <w:t xml:space="preserve">g and assessing curriculum that </w:t>
      </w:r>
      <w:r w:rsidRPr="002F59F8">
        <w:rPr>
          <w:sz w:val="26"/>
          <w:szCs w:val="26"/>
        </w:rPr>
        <w:t>integrates the learning of employability skills contextually</w:t>
      </w:r>
      <w:r>
        <w:rPr>
          <w:sz w:val="26"/>
          <w:szCs w:val="26"/>
        </w:rPr>
        <w:t xml:space="preserve">. Valid and reliable links must </w:t>
      </w:r>
      <w:r w:rsidRPr="002F59F8">
        <w:rPr>
          <w:sz w:val="26"/>
          <w:szCs w:val="26"/>
        </w:rPr>
        <w:t>be forged between such curriculum and improved learner per</w:t>
      </w:r>
      <w:r>
        <w:rPr>
          <w:sz w:val="26"/>
          <w:szCs w:val="26"/>
        </w:rPr>
        <w:t xml:space="preserve">formance/competency </w:t>
      </w:r>
      <w:r w:rsidRPr="002F59F8">
        <w:rPr>
          <w:sz w:val="26"/>
          <w:szCs w:val="26"/>
        </w:rPr>
        <w:t>attainment. Equally important, open and free-f</w:t>
      </w:r>
      <w:r>
        <w:rPr>
          <w:sz w:val="26"/>
          <w:szCs w:val="26"/>
        </w:rPr>
        <w:t xml:space="preserve">lowing systems of communication </w:t>
      </w:r>
      <w:r w:rsidRPr="002F59F8">
        <w:rPr>
          <w:sz w:val="26"/>
          <w:szCs w:val="26"/>
        </w:rPr>
        <w:t xml:space="preserve">between research outcomes, educational institutions, </w:t>
      </w:r>
      <w:r>
        <w:rPr>
          <w:sz w:val="26"/>
          <w:szCs w:val="26"/>
        </w:rPr>
        <w:t xml:space="preserve">employers, and communities must </w:t>
      </w:r>
      <w:r w:rsidRPr="002F59F8">
        <w:rPr>
          <w:sz w:val="26"/>
          <w:szCs w:val="26"/>
        </w:rPr>
        <w:t>be consciously and carefully crafted.</w:t>
      </w:r>
    </w:p>
    <w:p w:rsidR="00434DC9" w:rsidRPr="00022D01" w:rsidRDefault="009E7641" w:rsidP="00E90F80">
      <w:pPr>
        <w:rPr>
          <w:b/>
          <w:sz w:val="26"/>
          <w:szCs w:val="26"/>
        </w:rPr>
      </w:pPr>
      <w:r w:rsidRPr="00022D01">
        <w:rPr>
          <w:b/>
          <w:sz w:val="26"/>
          <w:szCs w:val="26"/>
        </w:rPr>
        <w:t>CONCLUSION</w:t>
      </w:r>
    </w:p>
    <w:p w:rsidR="00893197" w:rsidRDefault="009E7641" w:rsidP="00434DC9">
      <w:pPr>
        <w:rPr>
          <w:sz w:val="26"/>
          <w:szCs w:val="26"/>
        </w:rPr>
      </w:pPr>
      <w:r w:rsidRPr="00434DC9">
        <w:rPr>
          <w:sz w:val="26"/>
          <w:szCs w:val="26"/>
        </w:rPr>
        <w:t>Most employers want emp</w:t>
      </w:r>
      <w:r>
        <w:rPr>
          <w:sz w:val="26"/>
          <w:szCs w:val="26"/>
        </w:rPr>
        <w:t xml:space="preserve">loyees who will be effective in </w:t>
      </w:r>
      <w:r w:rsidRPr="00434DC9">
        <w:rPr>
          <w:sz w:val="26"/>
          <w:szCs w:val="26"/>
        </w:rPr>
        <w:t xml:space="preserve">today’s changing economy. </w:t>
      </w:r>
      <w:r>
        <w:rPr>
          <w:sz w:val="26"/>
          <w:szCs w:val="26"/>
        </w:rPr>
        <w:t xml:space="preserve">The employer's demand indicates </w:t>
      </w:r>
      <w:r w:rsidRPr="00434DC9">
        <w:rPr>
          <w:sz w:val="26"/>
          <w:szCs w:val="26"/>
        </w:rPr>
        <w:t xml:space="preserve">that occupation-specific skills are no longer </w:t>
      </w:r>
      <w:proofErr w:type="gramStart"/>
      <w:r w:rsidRPr="00434DC9">
        <w:rPr>
          <w:sz w:val="26"/>
          <w:szCs w:val="26"/>
        </w:rPr>
        <w:t>sufficient</w:t>
      </w:r>
      <w:proofErr w:type="gramEnd"/>
      <w:r w:rsidRPr="00434DC9">
        <w:rPr>
          <w:sz w:val="26"/>
          <w:szCs w:val="26"/>
        </w:rPr>
        <w:t xml:space="preserve"> for</w:t>
      </w:r>
      <w:r>
        <w:rPr>
          <w:sz w:val="26"/>
          <w:szCs w:val="26"/>
        </w:rPr>
        <w:t xml:space="preserve"> </w:t>
      </w:r>
      <w:r w:rsidRPr="00434DC9">
        <w:rPr>
          <w:sz w:val="26"/>
          <w:szCs w:val="26"/>
        </w:rPr>
        <w:t xml:space="preserve">graduates to meet the needs of today’s </w:t>
      </w:r>
      <w:proofErr w:type="spellStart"/>
      <w:r w:rsidRPr="00434DC9">
        <w:rPr>
          <w:sz w:val="26"/>
          <w:szCs w:val="26"/>
        </w:rPr>
        <w:t>labour</w:t>
      </w:r>
      <w:proofErr w:type="spellEnd"/>
      <w:r w:rsidRPr="00434DC9">
        <w:rPr>
          <w:sz w:val="26"/>
          <w:szCs w:val="26"/>
        </w:rPr>
        <w:t xml:space="preserve"> markets. They</w:t>
      </w:r>
      <w:r>
        <w:rPr>
          <w:sz w:val="26"/>
          <w:szCs w:val="26"/>
        </w:rPr>
        <w:t xml:space="preserve"> </w:t>
      </w:r>
      <w:r w:rsidRPr="00434DC9">
        <w:rPr>
          <w:sz w:val="26"/>
          <w:szCs w:val="26"/>
        </w:rPr>
        <w:t>prefer to hire graduates who can manage change and thrive on</w:t>
      </w:r>
      <w:r>
        <w:rPr>
          <w:sz w:val="26"/>
          <w:szCs w:val="26"/>
        </w:rPr>
        <w:t xml:space="preserve"> </w:t>
      </w:r>
      <w:r w:rsidRPr="00434DC9">
        <w:rPr>
          <w:sz w:val="26"/>
          <w:szCs w:val="26"/>
        </w:rPr>
        <w:t xml:space="preserve">it, flexible and adaptable </w:t>
      </w:r>
      <w:r>
        <w:rPr>
          <w:sz w:val="26"/>
          <w:szCs w:val="26"/>
        </w:rPr>
        <w:t xml:space="preserve">workers who are quick to learn. </w:t>
      </w:r>
      <w:r w:rsidRPr="00434DC9">
        <w:rPr>
          <w:sz w:val="26"/>
          <w:szCs w:val="26"/>
        </w:rPr>
        <w:t>Increasingly, graduates’ attribu</w:t>
      </w:r>
      <w:r>
        <w:rPr>
          <w:sz w:val="26"/>
          <w:szCs w:val="26"/>
        </w:rPr>
        <w:t xml:space="preserve">tes are more important than the </w:t>
      </w:r>
      <w:r w:rsidRPr="00434DC9">
        <w:rPr>
          <w:sz w:val="26"/>
          <w:szCs w:val="26"/>
        </w:rPr>
        <w:t>graduates ‘degree subjects</w:t>
      </w:r>
      <w:r>
        <w:rPr>
          <w:sz w:val="26"/>
          <w:szCs w:val="26"/>
        </w:rPr>
        <w:t>.</w:t>
      </w:r>
    </w:p>
    <w:p w:rsidR="00434DC9" w:rsidRDefault="00434DC9" w:rsidP="00893197">
      <w:pPr>
        <w:rPr>
          <w:sz w:val="26"/>
          <w:szCs w:val="26"/>
        </w:rPr>
      </w:pPr>
    </w:p>
    <w:p w:rsidR="00893197" w:rsidRDefault="00893197" w:rsidP="00E90F80">
      <w:pPr>
        <w:rPr>
          <w:sz w:val="26"/>
          <w:szCs w:val="26"/>
        </w:rPr>
      </w:pPr>
    </w:p>
    <w:p w:rsidR="00A70D0C" w:rsidRDefault="00A70D0C" w:rsidP="00E90F80">
      <w:pPr>
        <w:rPr>
          <w:sz w:val="26"/>
          <w:szCs w:val="26"/>
        </w:rPr>
      </w:pPr>
    </w:p>
    <w:p w:rsidR="00A70D0C" w:rsidRDefault="00A70D0C" w:rsidP="00E90F80">
      <w:pPr>
        <w:rPr>
          <w:sz w:val="26"/>
          <w:szCs w:val="26"/>
        </w:rPr>
      </w:pPr>
    </w:p>
    <w:p w:rsidR="00A70D0C" w:rsidRDefault="00A70D0C" w:rsidP="00E90F80">
      <w:pPr>
        <w:rPr>
          <w:sz w:val="26"/>
          <w:szCs w:val="26"/>
        </w:rPr>
      </w:pPr>
    </w:p>
    <w:p w:rsidR="00A70D0C" w:rsidRDefault="00A70D0C" w:rsidP="00E90F80">
      <w:pPr>
        <w:rPr>
          <w:sz w:val="26"/>
          <w:szCs w:val="26"/>
        </w:rPr>
      </w:pPr>
    </w:p>
    <w:p w:rsidR="00A70D0C" w:rsidRDefault="00A70D0C" w:rsidP="00E90F80">
      <w:pPr>
        <w:rPr>
          <w:sz w:val="26"/>
          <w:szCs w:val="26"/>
        </w:rPr>
      </w:pPr>
    </w:p>
    <w:p w:rsidR="0051440F" w:rsidRDefault="0051440F" w:rsidP="00E90F80">
      <w:pPr>
        <w:rPr>
          <w:sz w:val="26"/>
          <w:szCs w:val="26"/>
        </w:rPr>
      </w:pPr>
    </w:p>
    <w:p w:rsidR="00A70D0C" w:rsidRPr="0051440F" w:rsidRDefault="00A70D0C" w:rsidP="00E90F80">
      <w:pPr>
        <w:rPr>
          <w:b/>
          <w:sz w:val="36"/>
          <w:szCs w:val="36"/>
        </w:rPr>
      </w:pPr>
      <w:r>
        <w:rPr>
          <w:sz w:val="26"/>
          <w:szCs w:val="26"/>
        </w:rPr>
        <w:tab/>
      </w:r>
      <w:r>
        <w:rPr>
          <w:sz w:val="26"/>
          <w:szCs w:val="26"/>
        </w:rPr>
        <w:tab/>
      </w:r>
      <w:r w:rsidRPr="0051440F">
        <w:rPr>
          <w:b/>
          <w:sz w:val="36"/>
          <w:szCs w:val="36"/>
        </w:rPr>
        <w:t>REFERENCES</w:t>
      </w:r>
    </w:p>
    <w:p w:rsidR="0051440F" w:rsidRDefault="0051440F" w:rsidP="00A70D0C">
      <w:pPr>
        <w:rPr>
          <w:sz w:val="26"/>
          <w:szCs w:val="26"/>
        </w:rPr>
      </w:pPr>
      <w:r>
        <w:rPr>
          <w:sz w:val="26"/>
          <w:szCs w:val="26"/>
        </w:rPr>
        <w:t xml:space="preserve">2017, </w:t>
      </w:r>
      <w:r w:rsidRPr="007032AD">
        <w:rPr>
          <w:i/>
          <w:sz w:val="26"/>
          <w:szCs w:val="26"/>
        </w:rPr>
        <w:t xml:space="preserve">The Prince's </w:t>
      </w:r>
      <w:proofErr w:type="gramStart"/>
      <w:r w:rsidRPr="007032AD">
        <w:rPr>
          <w:i/>
          <w:sz w:val="26"/>
          <w:szCs w:val="26"/>
        </w:rPr>
        <w:t>Trust  Youth</w:t>
      </w:r>
      <w:proofErr w:type="gramEnd"/>
      <w:r w:rsidRPr="007032AD">
        <w:rPr>
          <w:i/>
          <w:sz w:val="26"/>
          <w:szCs w:val="26"/>
        </w:rPr>
        <w:t xml:space="preserve"> Index</w:t>
      </w:r>
      <w:r w:rsidR="00B03049">
        <w:rPr>
          <w:i/>
          <w:sz w:val="26"/>
          <w:szCs w:val="26"/>
        </w:rPr>
        <w:t>.</w:t>
      </w:r>
    </w:p>
    <w:p w:rsidR="00323657" w:rsidRPr="007032AD" w:rsidRDefault="007032AD" w:rsidP="00A70D0C">
      <w:pPr>
        <w:rPr>
          <w:sz w:val="26"/>
          <w:szCs w:val="26"/>
        </w:rPr>
      </w:pPr>
      <w:r>
        <w:rPr>
          <w:sz w:val="26"/>
          <w:szCs w:val="26"/>
        </w:rPr>
        <w:t>Jackson, D. High Educ. 2014</w:t>
      </w:r>
      <w:r w:rsidRPr="007032AD">
        <w:rPr>
          <w:i/>
          <w:sz w:val="26"/>
          <w:szCs w:val="26"/>
        </w:rPr>
        <w:t xml:space="preserve">, </w:t>
      </w:r>
      <w:r w:rsidR="00323657" w:rsidRPr="007032AD">
        <w:rPr>
          <w:i/>
          <w:sz w:val="26"/>
          <w:szCs w:val="26"/>
        </w:rPr>
        <w:t>Factors influencing job attainment in rece</w:t>
      </w:r>
      <w:r>
        <w:rPr>
          <w:i/>
          <w:sz w:val="26"/>
          <w:szCs w:val="26"/>
        </w:rPr>
        <w:t>nt b</w:t>
      </w:r>
      <w:r w:rsidR="00323657" w:rsidRPr="007032AD">
        <w:rPr>
          <w:i/>
          <w:sz w:val="26"/>
          <w:szCs w:val="26"/>
        </w:rPr>
        <w:t>achelor graduates: evidence from Australia</w:t>
      </w:r>
      <w:r w:rsidR="00B03049">
        <w:rPr>
          <w:i/>
          <w:sz w:val="26"/>
          <w:szCs w:val="26"/>
        </w:rPr>
        <w:t>.</w:t>
      </w:r>
    </w:p>
    <w:p w:rsidR="007032AD" w:rsidRDefault="007032AD" w:rsidP="007032AD">
      <w:pPr>
        <w:rPr>
          <w:i/>
          <w:sz w:val="26"/>
          <w:szCs w:val="26"/>
        </w:rPr>
      </w:pPr>
      <w:r>
        <w:rPr>
          <w:sz w:val="26"/>
          <w:szCs w:val="26"/>
        </w:rPr>
        <w:t xml:space="preserve">June 2017, </w:t>
      </w:r>
      <w:r w:rsidRPr="007032AD">
        <w:rPr>
          <w:i/>
          <w:sz w:val="26"/>
          <w:szCs w:val="26"/>
        </w:rPr>
        <w:t>Youth empowerment UK employability review</w:t>
      </w:r>
      <w:r w:rsidR="00B03049">
        <w:rPr>
          <w:i/>
          <w:sz w:val="26"/>
          <w:szCs w:val="26"/>
        </w:rPr>
        <w:t>.</w:t>
      </w:r>
    </w:p>
    <w:p w:rsidR="00B03049" w:rsidRPr="00B03049" w:rsidRDefault="00B03049" w:rsidP="007032AD">
      <w:pPr>
        <w:rPr>
          <w:sz w:val="26"/>
          <w:szCs w:val="26"/>
        </w:rPr>
      </w:pPr>
      <w:proofErr w:type="spellStart"/>
      <w:r>
        <w:rPr>
          <w:sz w:val="26"/>
          <w:szCs w:val="26"/>
        </w:rPr>
        <w:t>Overtoom</w:t>
      </w:r>
      <w:proofErr w:type="spellEnd"/>
      <w:r>
        <w:rPr>
          <w:sz w:val="26"/>
          <w:szCs w:val="26"/>
        </w:rPr>
        <w:t xml:space="preserve">, C. 2000, </w:t>
      </w:r>
      <w:r w:rsidRPr="00B03049">
        <w:rPr>
          <w:i/>
          <w:sz w:val="26"/>
          <w:szCs w:val="26"/>
        </w:rPr>
        <w:t>Employability skills: An update.</w:t>
      </w:r>
    </w:p>
    <w:p w:rsidR="009E7641" w:rsidRPr="009E7641" w:rsidRDefault="009E7641" w:rsidP="007032AD">
      <w:pPr>
        <w:rPr>
          <w:sz w:val="26"/>
          <w:szCs w:val="26"/>
        </w:rPr>
      </w:pPr>
      <w:r>
        <w:rPr>
          <w:sz w:val="26"/>
          <w:szCs w:val="26"/>
        </w:rPr>
        <w:t xml:space="preserve">Target Jobs, 2018, </w:t>
      </w:r>
      <w:r w:rsidRPr="009E7641">
        <w:rPr>
          <w:i/>
          <w:sz w:val="26"/>
          <w:szCs w:val="26"/>
        </w:rPr>
        <w:t>What are the top 10 skills that'll get you a job when you graduate?</w:t>
      </w:r>
      <w:r>
        <w:rPr>
          <w:i/>
          <w:sz w:val="26"/>
          <w:szCs w:val="26"/>
        </w:rPr>
        <w:t xml:space="preserve"> </w:t>
      </w:r>
      <w:r>
        <w:rPr>
          <w:sz w:val="26"/>
          <w:szCs w:val="26"/>
        </w:rPr>
        <w:t xml:space="preserve">Viewed on December 9, 2018. </w:t>
      </w:r>
      <w:hyperlink r:id="rId6" w:history="1">
        <w:r w:rsidRPr="005D36DC">
          <w:rPr>
            <w:rStyle w:val="Hyperlink"/>
            <w:sz w:val="26"/>
            <w:szCs w:val="26"/>
          </w:rPr>
          <w:t>https://targetjobs.co.uk/careers-advice/career-planning/273051-the-top-10-skills-thatll-get-you-a-job-when-you-graduate</w:t>
        </w:r>
      </w:hyperlink>
    </w:p>
    <w:p w:rsidR="0051440F" w:rsidRDefault="0051440F" w:rsidP="007032AD">
      <w:pPr>
        <w:rPr>
          <w:i/>
          <w:sz w:val="26"/>
          <w:szCs w:val="26"/>
        </w:rPr>
      </w:pPr>
      <w:proofErr w:type="spellStart"/>
      <w:r w:rsidRPr="007032AD">
        <w:rPr>
          <w:sz w:val="26"/>
          <w:szCs w:val="26"/>
        </w:rPr>
        <w:t>Suarta</w:t>
      </w:r>
      <w:proofErr w:type="spellEnd"/>
      <w:r w:rsidRPr="007032AD">
        <w:rPr>
          <w:sz w:val="26"/>
          <w:szCs w:val="26"/>
        </w:rPr>
        <w:t xml:space="preserve"> I. </w:t>
      </w:r>
      <w:proofErr w:type="gramStart"/>
      <w:r w:rsidRPr="007032AD">
        <w:rPr>
          <w:sz w:val="26"/>
          <w:szCs w:val="26"/>
        </w:rPr>
        <w:t xml:space="preserve">Made,  </w:t>
      </w:r>
      <w:proofErr w:type="spellStart"/>
      <w:r w:rsidRPr="007032AD">
        <w:rPr>
          <w:sz w:val="26"/>
          <w:szCs w:val="26"/>
        </w:rPr>
        <w:t>Suwintana</w:t>
      </w:r>
      <w:proofErr w:type="spellEnd"/>
      <w:proofErr w:type="gramEnd"/>
      <w:r w:rsidRPr="007032AD">
        <w:rPr>
          <w:sz w:val="26"/>
          <w:szCs w:val="26"/>
        </w:rPr>
        <w:t xml:space="preserve"> I. </w:t>
      </w:r>
      <w:proofErr w:type="spellStart"/>
      <w:r w:rsidRPr="007032AD">
        <w:rPr>
          <w:sz w:val="26"/>
          <w:szCs w:val="26"/>
        </w:rPr>
        <w:t>Ketut</w:t>
      </w:r>
      <w:proofErr w:type="spellEnd"/>
      <w:r w:rsidRPr="007032AD">
        <w:rPr>
          <w:sz w:val="26"/>
          <w:szCs w:val="26"/>
        </w:rPr>
        <w:t xml:space="preserve">,  </w:t>
      </w:r>
      <w:proofErr w:type="spellStart"/>
      <w:r w:rsidRPr="007032AD">
        <w:rPr>
          <w:sz w:val="26"/>
          <w:szCs w:val="26"/>
        </w:rPr>
        <w:t>Pran</w:t>
      </w:r>
      <w:r>
        <w:rPr>
          <w:sz w:val="26"/>
          <w:szCs w:val="26"/>
        </w:rPr>
        <w:t>adi</w:t>
      </w:r>
      <w:proofErr w:type="spellEnd"/>
      <w:r>
        <w:rPr>
          <w:sz w:val="26"/>
          <w:szCs w:val="26"/>
        </w:rPr>
        <w:t xml:space="preserve"> </w:t>
      </w:r>
      <w:proofErr w:type="spellStart"/>
      <w:r>
        <w:rPr>
          <w:sz w:val="26"/>
          <w:szCs w:val="26"/>
        </w:rPr>
        <w:t>Fajar</w:t>
      </w:r>
      <w:proofErr w:type="spellEnd"/>
      <w:r>
        <w:rPr>
          <w:sz w:val="26"/>
          <w:szCs w:val="26"/>
        </w:rPr>
        <w:t xml:space="preserve">, </w:t>
      </w:r>
      <w:proofErr w:type="spellStart"/>
      <w:r>
        <w:rPr>
          <w:sz w:val="26"/>
          <w:szCs w:val="26"/>
        </w:rPr>
        <w:t>Hariyanti</w:t>
      </w:r>
      <w:proofErr w:type="spellEnd"/>
      <w:r>
        <w:rPr>
          <w:sz w:val="26"/>
          <w:szCs w:val="26"/>
        </w:rPr>
        <w:t xml:space="preserve"> Ni </w:t>
      </w:r>
      <w:proofErr w:type="spellStart"/>
      <w:r>
        <w:rPr>
          <w:sz w:val="26"/>
          <w:szCs w:val="26"/>
        </w:rPr>
        <w:t>Kadek</w:t>
      </w:r>
      <w:proofErr w:type="spellEnd"/>
      <w:r>
        <w:rPr>
          <w:sz w:val="26"/>
          <w:szCs w:val="26"/>
        </w:rPr>
        <w:t xml:space="preserve">. 2017 </w:t>
      </w:r>
      <w:r w:rsidRPr="007032AD">
        <w:rPr>
          <w:i/>
          <w:sz w:val="26"/>
          <w:szCs w:val="26"/>
        </w:rPr>
        <w:t>Employability Skills Required by the 21st C</w:t>
      </w:r>
      <w:r>
        <w:rPr>
          <w:i/>
          <w:sz w:val="26"/>
          <w:szCs w:val="26"/>
        </w:rPr>
        <w:t>entury Workplace: A literature review of labor market d</w:t>
      </w:r>
      <w:r w:rsidRPr="007032AD">
        <w:rPr>
          <w:i/>
          <w:sz w:val="26"/>
          <w:szCs w:val="26"/>
        </w:rPr>
        <w:t>emand</w:t>
      </w:r>
      <w:r w:rsidR="00B03049">
        <w:rPr>
          <w:i/>
          <w:sz w:val="26"/>
          <w:szCs w:val="26"/>
        </w:rPr>
        <w:t>.</w:t>
      </w:r>
    </w:p>
    <w:p w:rsidR="0051440F" w:rsidRPr="007032AD" w:rsidRDefault="0051440F" w:rsidP="0051440F">
      <w:pPr>
        <w:rPr>
          <w:i/>
          <w:sz w:val="26"/>
          <w:szCs w:val="26"/>
        </w:rPr>
      </w:pPr>
      <w:r>
        <w:rPr>
          <w:sz w:val="26"/>
          <w:szCs w:val="26"/>
        </w:rPr>
        <w:t>Yorke, M. and Knight, P. 2006</w:t>
      </w:r>
      <w:r w:rsidR="00B03049">
        <w:rPr>
          <w:i/>
          <w:sz w:val="26"/>
          <w:szCs w:val="26"/>
        </w:rPr>
        <w:t>,</w:t>
      </w:r>
      <w:r w:rsidRPr="007032AD">
        <w:rPr>
          <w:i/>
          <w:sz w:val="26"/>
          <w:szCs w:val="26"/>
        </w:rPr>
        <w:t xml:space="preserve"> Embedding employability into the curricul</w:t>
      </w:r>
      <w:r>
        <w:rPr>
          <w:i/>
          <w:sz w:val="26"/>
          <w:szCs w:val="26"/>
        </w:rPr>
        <w:t xml:space="preserve">um: </w:t>
      </w:r>
      <w:r w:rsidRPr="007032AD">
        <w:rPr>
          <w:i/>
          <w:sz w:val="26"/>
          <w:szCs w:val="26"/>
        </w:rPr>
        <w:t xml:space="preserve">Learning and employability </w:t>
      </w:r>
      <w:r>
        <w:rPr>
          <w:i/>
          <w:sz w:val="26"/>
          <w:szCs w:val="26"/>
        </w:rPr>
        <w:t>series 1</w:t>
      </w:r>
      <w:r w:rsidR="00B03049">
        <w:rPr>
          <w:i/>
          <w:sz w:val="26"/>
          <w:szCs w:val="26"/>
        </w:rPr>
        <w:t>.</w:t>
      </w:r>
    </w:p>
    <w:p w:rsidR="0051440F" w:rsidRPr="007032AD" w:rsidRDefault="0051440F" w:rsidP="007032AD">
      <w:pPr>
        <w:rPr>
          <w:sz w:val="26"/>
          <w:szCs w:val="26"/>
        </w:rPr>
      </w:pPr>
    </w:p>
    <w:sectPr w:rsidR="0051440F" w:rsidRPr="007032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2474D"/>
    <w:multiLevelType w:val="hybridMultilevel"/>
    <w:tmpl w:val="A6883366"/>
    <w:lvl w:ilvl="0" w:tplc="D8D856E6">
      <w:start w:val="1"/>
      <w:numFmt w:val="decimal"/>
      <w:lvlText w:val="%1."/>
      <w:lvlJc w:val="left"/>
      <w:pPr>
        <w:ind w:left="720" w:hanging="360"/>
      </w:pPr>
      <w:rPr>
        <w:rFonts w:hint="default"/>
      </w:rPr>
    </w:lvl>
    <w:lvl w:ilvl="1" w:tplc="3A34545A" w:tentative="1">
      <w:start w:val="1"/>
      <w:numFmt w:val="lowerLetter"/>
      <w:lvlText w:val="%2."/>
      <w:lvlJc w:val="left"/>
      <w:pPr>
        <w:ind w:left="1440" w:hanging="360"/>
      </w:pPr>
    </w:lvl>
    <w:lvl w:ilvl="2" w:tplc="826847DE" w:tentative="1">
      <w:start w:val="1"/>
      <w:numFmt w:val="lowerRoman"/>
      <w:lvlText w:val="%3."/>
      <w:lvlJc w:val="right"/>
      <w:pPr>
        <w:ind w:left="2160" w:hanging="180"/>
      </w:pPr>
    </w:lvl>
    <w:lvl w:ilvl="3" w:tplc="7B20FFCA" w:tentative="1">
      <w:start w:val="1"/>
      <w:numFmt w:val="decimal"/>
      <w:lvlText w:val="%4."/>
      <w:lvlJc w:val="left"/>
      <w:pPr>
        <w:ind w:left="2880" w:hanging="360"/>
      </w:pPr>
    </w:lvl>
    <w:lvl w:ilvl="4" w:tplc="84D6A462" w:tentative="1">
      <w:start w:val="1"/>
      <w:numFmt w:val="lowerLetter"/>
      <w:lvlText w:val="%5."/>
      <w:lvlJc w:val="left"/>
      <w:pPr>
        <w:ind w:left="3600" w:hanging="360"/>
      </w:pPr>
    </w:lvl>
    <w:lvl w:ilvl="5" w:tplc="D958BB06" w:tentative="1">
      <w:start w:val="1"/>
      <w:numFmt w:val="lowerRoman"/>
      <w:lvlText w:val="%6."/>
      <w:lvlJc w:val="right"/>
      <w:pPr>
        <w:ind w:left="4320" w:hanging="180"/>
      </w:pPr>
    </w:lvl>
    <w:lvl w:ilvl="6" w:tplc="7C6A81F4" w:tentative="1">
      <w:start w:val="1"/>
      <w:numFmt w:val="decimal"/>
      <w:lvlText w:val="%7."/>
      <w:lvlJc w:val="left"/>
      <w:pPr>
        <w:ind w:left="5040" w:hanging="360"/>
      </w:pPr>
    </w:lvl>
    <w:lvl w:ilvl="7" w:tplc="0D363A5E" w:tentative="1">
      <w:start w:val="1"/>
      <w:numFmt w:val="lowerLetter"/>
      <w:lvlText w:val="%8."/>
      <w:lvlJc w:val="left"/>
      <w:pPr>
        <w:ind w:left="5760" w:hanging="360"/>
      </w:pPr>
    </w:lvl>
    <w:lvl w:ilvl="8" w:tplc="7284B2FE" w:tentative="1">
      <w:start w:val="1"/>
      <w:numFmt w:val="lowerRoman"/>
      <w:lvlText w:val="%9."/>
      <w:lvlJc w:val="right"/>
      <w:pPr>
        <w:ind w:left="6480" w:hanging="180"/>
      </w:pPr>
    </w:lvl>
  </w:abstractNum>
  <w:abstractNum w:abstractNumId="1" w15:restartNumberingAfterBreak="0">
    <w:nsid w:val="57DD7433"/>
    <w:multiLevelType w:val="hybridMultilevel"/>
    <w:tmpl w:val="435A4358"/>
    <w:lvl w:ilvl="0" w:tplc="232E244E">
      <w:start w:val="1"/>
      <w:numFmt w:val="bullet"/>
      <w:lvlText w:val=""/>
      <w:lvlJc w:val="left"/>
      <w:pPr>
        <w:ind w:left="720" w:hanging="360"/>
      </w:pPr>
      <w:rPr>
        <w:rFonts w:ascii="Symbol" w:hAnsi="Symbol" w:hint="default"/>
      </w:rPr>
    </w:lvl>
    <w:lvl w:ilvl="1" w:tplc="211EDEBC" w:tentative="1">
      <w:start w:val="1"/>
      <w:numFmt w:val="bullet"/>
      <w:lvlText w:val="o"/>
      <w:lvlJc w:val="left"/>
      <w:pPr>
        <w:ind w:left="1440" w:hanging="360"/>
      </w:pPr>
      <w:rPr>
        <w:rFonts w:ascii="Courier New" w:hAnsi="Courier New" w:cs="Courier New" w:hint="default"/>
      </w:rPr>
    </w:lvl>
    <w:lvl w:ilvl="2" w:tplc="518E4DE0" w:tentative="1">
      <w:start w:val="1"/>
      <w:numFmt w:val="bullet"/>
      <w:lvlText w:val=""/>
      <w:lvlJc w:val="left"/>
      <w:pPr>
        <w:ind w:left="2160" w:hanging="360"/>
      </w:pPr>
      <w:rPr>
        <w:rFonts w:ascii="Wingdings" w:hAnsi="Wingdings" w:hint="default"/>
      </w:rPr>
    </w:lvl>
    <w:lvl w:ilvl="3" w:tplc="F33CD998" w:tentative="1">
      <w:start w:val="1"/>
      <w:numFmt w:val="bullet"/>
      <w:lvlText w:val=""/>
      <w:lvlJc w:val="left"/>
      <w:pPr>
        <w:ind w:left="2880" w:hanging="360"/>
      </w:pPr>
      <w:rPr>
        <w:rFonts w:ascii="Symbol" w:hAnsi="Symbol" w:hint="default"/>
      </w:rPr>
    </w:lvl>
    <w:lvl w:ilvl="4" w:tplc="3748127C" w:tentative="1">
      <w:start w:val="1"/>
      <w:numFmt w:val="bullet"/>
      <w:lvlText w:val="o"/>
      <w:lvlJc w:val="left"/>
      <w:pPr>
        <w:ind w:left="3600" w:hanging="360"/>
      </w:pPr>
      <w:rPr>
        <w:rFonts w:ascii="Courier New" w:hAnsi="Courier New" w:cs="Courier New" w:hint="default"/>
      </w:rPr>
    </w:lvl>
    <w:lvl w:ilvl="5" w:tplc="6C682AD4" w:tentative="1">
      <w:start w:val="1"/>
      <w:numFmt w:val="bullet"/>
      <w:lvlText w:val=""/>
      <w:lvlJc w:val="left"/>
      <w:pPr>
        <w:ind w:left="4320" w:hanging="360"/>
      </w:pPr>
      <w:rPr>
        <w:rFonts w:ascii="Wingdings" w:hAnsi="Wingdings" w:hint="default"/>
      </w:rPr>
    </w:lvl>
    <w:lvl w:ilvl="6" w:tplc="8334F0E8" w:tentative="1">
      <w:start w:val="1"/>
      <w:numFmt w:val="bullet"/>
      <w:lvlText w:val=""/>
      <w:lvlJc w:val="left"/>
      <w:pPr>
        <w:ind w:left="5040" w:hanging="360"/>
      </w:pPr>
      <w:rPr>
        <w:rFonts w:ascii="Symbol" w:hAnsi="Symbol" w:hint="default"/>
      </w:rPr>
    </w:lvl>
    <w:lvl w:ilvl="7" w:tplc="B70CD55C" w:tentative="1">
      <w:start w:val="1"/>
      <w:numFmt w:val="bullet"/>
      <w:lvlText w:val="o"/>
      <w:lvlJc w:val="left"/>
      <w:pPr>
        <w:ind w:left="5760" w:hanging="360"/>
      </w:pPr>
      <w:rPr>
        <w:rFonts w:ascii="Courier New" w:hAnsi="Courier New" w:cs="Courier New" w:hint="default"/>
      </w:rPr>
    </w:lvl>
    <w:lvl w:ilvl="8" w:tplc="AA8AE1A4" w:tentative="1">
      <w:start w:val="1"/>
      <w:numFmt w:val="bullet"/>
      <w:lvlText w:val=""/>
      <w:lvlJc w:val="left"/>
      <w:pPr>
        <w:ind w:left="6480" w:hanging="360"/>
      </w:pPr>
      <w:rPr>
        <w:rFonts w:ascii="Wingdings" w:hAnsi="Wingdings" w:hint="default"/>
      </w:rPr>
    </w:lvl>
  </w:abstractNum>
  <w:abstractNum w:abstractNumId="2" w15:restartNumberingAfterBreak="0">
    <w:nsid w:val="6F5A2A00"/>
    <w:multiLevelType w:val="hybridMultilevel"/>
    <w:tmpl w:val="5A1446E2"/>
    <w:lvl w:ilvl="0" w:tplc="E20C61A8">
      <w:start w:val="1"/>
      <w:numFmt w:val="decimal"/>
      <w:lvlText w:val="%1."/>
      <w:lvlJc w:val="left"/>
      <w:pPr>
        <w:ind w:left="720" w:hanging="360"/>
      </w:pPr>
      <w:rPr>
        <w:rFonts w:hint="default"/>
      </w:rPr>
    </w:lvl>
    <w:lvl w:ilvl="1" w:tplc="F3BC36B4" w:tentative="1">
      <w:start w:val="1"/>
      <w:numFmt w:val="lowerLetter"/>
      <w:lvlText w:val="%2."/>
      <w:lvlJc w:val="left"/>
      <w:pPr>
        <w:ind w:left="1440" w:hanging="360"/>
      </w:pPr>
    </w:lvl>
    <w:lvl w:ilvl="2" w:tplc="E522E936" w:tentative="1">
      <w:start w:val="1"/>
      <w:numFmt w:val="lowerRoman"/>
      <w:lvlText w:val="%3."/>
      <w:lvlJc w:val="right"/>
      <w:pPr>
        <w:ind w:left="2160" w:hanging="180"/>
      </w:pPr>
    </w:lvl>
    <w:lvl w:ilvl="3" w:tplc="8252F04E" w:tentative="1">
      <w:start w:val="1"/>
      <w:numFmt w:val="decimal"/>
      <w:lvlText w:val="%4."/>
      <w:lvlJc w:val="left"/>
      <w:pPr>
        <w:ind w:left="2880" w:hanging="360"/>
      </w:pPr>
    </w:lvl>
    <w:lvl w:ilvl="4" w:tplc="A5D2056C" w:tentative="1">
      <w:start w:val="1"/>
      <w:numFmt w:val="lowerLetter"/>
      <w:lvlText w:val="%5."/>
      <w:lvlJc w:val="left"/>
      <w:pPr>
        <w:ind w:left="3600" w:hanging="360"/>
      </w:pPr>
    </w:lvl>
    <w:lvl w:ilvl="5" w:tplc="499A0342" w:tentative="1">
      <w:start w:val="1"/>
      <w:numFmt w:val="lowerRoman"/>
      <w:lvlText w:val="%6."/>
      <w:lvlJc w:val="right"/>
      <w:pPr>
        <w:ind w:left="4320" w:hanging="180"/>
      </w:pPr>
    </w:lvl>
    <w:lvl w:ilvl="6" w:tplc="6B4A90FA" w:tentative="1">
      <w:start w:val="1"/>
      <w:numFmt w:val="decimal"/>
      <w:lvlText w:val="%7."/>
      <w:lvlJc w:val="left"/>
      <w:pPr>
        <w:ind w:left="5040" w:hanging="360"/>
      </w:pPr>
    </w:lvl>
    <w:lvl w:ilvl="7" w:tplc="45CAC254" w:tentative="1">
      <w:start w:val="1"/>
      <w:numFmt w:val="lowerLetter"/>
      <w:lvlText w:val="%8."/>
      <w:lvlJc w:val="left"/>
      <w:pPr>
        <w:ind w:left="5760" w:hanging="360"/>
      </w:pPr>
    </w:lvl>
    <w:lvl w:ilvl="8" w:tplc="C6983238" w:tentative="1">
      <w:start w:val="1"/>
      <w:numFmt w:val="lowerRoman"/>
      <w:lvlText w:val="%9."/>
      <w:lvlJc w:val="right"/>
      <w:pPr>
        <w:ind w:left="6480" w:hanging="180"/>
      </w:pPr>
    </w:lvl>
  </w:abstractNum>
  <w:abstractNum w:abstractNumId="3" w15:restartNumberingAfterBreak="0">
    <w:nsid w:val="70FF311D"/>
    <w:multiLevelType w:val="hybridMultilevel"/>
    <w:tmpl w:val="C8DC3D2E"/>
    <w:lvl w:ilvl="0" w:tplc="55529400">
      <w:start w:val="1"/>
      <w:numFmt w:val="decimal"/>
      <w:lvlText w:val="%1."/>
      <w:lvlJc w:val="left"/>
      <w:pPr>
        <w:ind w:left="720" w:hanging="360"/>
      </w:pPr>
      <w:rPr>
        <w:rFonts w:hint="default"/>
      </w:rPr>
    </w:lvl>
    <w:lvl w:ilvl="1" w:tplc="659A334C" w:tentative="1">
      <w:start w:val="1"/>
      <w:numFmt w:val="lowerLetter"/>
      <w:lvlText w:val="%2."/>
      <w:lvlJc w:val="left"/>
      <w:pPr>
        <w:ind w:left="1440" w:hanging="360"/>
      </w:pPr>
    </w:lvl>
    <w:lvl w:ilvl="2" w:tplc="35F43EE0" w:tentative="1">
      <w:start w:val="1"/>
      <w:numFmt w:val="lowerRoman"/>
      <w:lvlText w:val="%3."/>
      <w:lvlJc w:val="right"/>
      <w:pPr>
        <w:ind w:left="2160" w:hanging="180"/>
      </w:pPr>
    </w:lvl>
    <w:lvl w:ilvl="3" w:tplc="8842F0A8" w:tentative="1">
      <w:start w:val="1"/>
      <w:numFmt w:val="decimal"/>
      <w:lvlText w:val="%4."/>
      <w:lvlJc w:val="left"/>
      <w:pPr>
        <w:ind w:left="2880" w:hanging="360"/>
      </w:pPr>
    </w:lvl>
    <w:lvl w:ilvl="4" w:tplc="21F0704E" w:tentative="1">
      <w:start w:val="1"/>
      <w:numFmt w:val="lowerLetter"/>
      <w:lvlText w:val="%5."/>
      <w:lvlJc w:val="left"/>
      <w:pPr>
        <w:ind w:left="3600" w:hanging="360"/>
      </w:pPr>
    </w:lvl>
    <w:lvl w:ilvl="5" w:tplc="B8869402" w:tentative="1">
      <w:start w:val="1"/>
      <w:numFmt w:val="lowerRoman"/>
      <w:lvlText w:val="%6."/>
      <w:lvlJc w:val="right"/>
      <w:pPr>
        <w:ind w:left="4320" w:hanging="180"/>
      </w:pPr>
    </w:lvl>
    <w:lvl w:ilvl="6" w:tplc="A0D24090" w:tentative="1">
      <w:start w:val="1"/>
      <w:numFmt w:val="decimal"/>
      <w:lvlText w:val="%7."/>
      <w:lvlJc w:val="left"/>
      <w:pPr>
        <w:ind w:left="5040" w:hanging="360"/>
      </w:pPr>
    </w:lvl>
    <w:lvl w:ilvl="7" w:tplc="3E8A7D00" w:tentative="1">
      <w:start w:val="1"/>
      <w:numFmt w:val="lowerLetter"/>
      <w:lvlText w:val="%8."/>
      <w:lvlJc w:val="left"/>
      <w:pPr>
        <w:ind w:left="5760" w:hanging="360"/>
      </w:pPr>
    </w:lvl>
    <w:lvl w:ilvl="8" w:tplc="1040C1EC"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9235E"/>
    <w:rsid w:val="00022D01"/>
    <w:rsid w:val="00184774"/>
    <w:rsid w:val="001D2D8E"/>
    <w:rsid w:val="002631F8"/>
    <w:rsid w:val="002B0FA9"/>
    <w:rsid w:val="002F44A4"/>
    <w:rsid w:val="002F5284"/>
    <w:rsid w:val="002F59F8"/>
    <w:rsid w:val="00323657"/>
    <w:rsid w:val="00325BDF"/>
    <w:rsid w:val="00326D4A"/>
    <w:rsid w:val="00366753"/>
    <w:rsid w:val="0039235E"/>
    <w:rsid w:val="00397C5C"/>
    <w:rsid w:val="003D629C"/>
    <w:rsid w:val="0040315E"/>
    <w:rsid w:val="004156A4"/>
    <w:rsid w:val="00434DC9"/>
    <w:rsid w:val="0051440F"/>
    <w:rsid w:val="005C540C"/>
    <w:rsid w:val="00610790"/>
    <w:rsid w:val="007032AD"/>
    <w:rsid w:val="007148D0"/>
    <w:rsid w:val="00753A7A"/>
    <w:rsid w:val="007716F6"/>
    <w:rsid w:val="007D5FEB"/>
    <w:rsid w:val="00832921"/>
    <w:rsid w:val="00857605"/>
    <w:rsid w:val="00893197"/>
    <w:rsid w:val="0089331F"/>
    <w:rsid w:val="008C01F7"/>
    <w:rsid w:val="008D7947"/>
    <w:rsid w:val="00983D6E"/>
    <w:rsid w:val="009B4F88"/>
    <w:rsid w:val="009E7641"/>
    <w:rsid w:val="00A224E8"/>
    <w:rsid w:val="00A550EA"/>
    <w:rsid w:val="00A70D0C"/>
    <w:rsid w:val="00A930EE"/>
    <w:rsid w:val="00B03049"/>
    <w:rsid w:val="00CC515C"/>
    <w:rsid w:val="00D84764"/>
    <w:rsid w:val="00DC1336"/>
    <w:rsid w:val="00E23A30"/>
    <w:rsid w:val="00E90F80"/>
    <w:rsid w:val="00EC216D"/>
    <w:rsid w:val="00EE183B"/>
    <w:rsid w:val="00EF3F8D"/>
    <w:rsid w:val="00F1210A"/>
    <w:rsid w:val="00FE63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59F39"/>
  <w15:docId w15:val="{77946182-F0B5-4498-A34A-210D1D044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6A4"/>
    <w:pPr>
      <w:ind w:left="720"/>
      <w:contextualSpacing/>
    </w:pPr>
  </w:style>
  <w:style w:type="character" w:styleId="Hyperlink">
    <w:name w:val="Hyperlink"/>
    <w:basedOn w:val="DefaultParagraphFont"/>
    <w:uiPriority w:val="99"/>
    <w:unhideWhenUsed/>
    <w:rsid w:val="00A70D0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936647">
      <w:bodyDiv w:val="1"/>
      <w:marLeft w:val="0"/>
      <w:marRight w:val="0"/>
      <w:marTop w:val="0"/>
      <w:marBottom w:val="0"/>
      <w:divBdr>
        <w:top w:val="none" w:sz="0" w:space="0" w:color="auto"/>
        <w:left w:val="none" w:sz="0" w:space="0" w:color="auto"/>
        <w:bottom w:val="none" w:sz="0" w:space="0" w:color="auto"/>
        <w:right w:val="none" w:sz="0" w:space="0" w:color="auto"/>
      </w:divBdr>
    </w:div>
    <w:div w:id="103851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argetjobs.co.uk/careers-advice/career-planning/273051-the-top-10-skills-thatll-get-you-a-job-when-you-graduate"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899</TotalTime>
  <Pages>9</Pages>
  <Words>2173</Words>
  <Characters>12389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 Tega</dc:creator>
  <cp:lastModifiedBy>andrei botosanu</cp:lastModifiedBy>
  <cp:revision>29</cp:revision>
  <dcterms:created xsi:type="dcterms:W3CDTF">2018-12-08T23:48:00Z</dcterms:created>
  <dcterms:modified xsi:type="dcterms:W3CDTF">2018-12-31T11:29:00Z</dcterms:modified>
</cp:coreProperties>
</file>