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0863" w:rsidRPr="00F65390" w:rsidRDefault="00E20863" w:rsidP="00E20863">
      <w:pPr>
        <w:pStyle w:val="Default"/>
        <w:spacing w:line="360" w:lineRule="auto"/>
        <w:jc w:val="center"/>
        <w:rPr>
          <w:b/>
          <w:sz w:val="32"/>
          <w:szCs w:val="32"/>
          <w:lang w:val="en-GB"/>
        </w:rPr>
      </w:pPr>
      <w:r w:rsidRPr="00F65390">
        <w:rPr>
          <w:b/>
          <w:sz w:val="32"/>
          <w:szCs w:val="32"/>
          <w:lang w:val="en-GB"/>
        </w:rPr>
        <w:t>Module name:</w:t>
      </w:r>
      <w:r w:rsidRPr="00F65390">
        <w:rPr>
          <w:lang w:val="en-GB"/>
        </w:rPr>
        <w:t xml:space="preserve"> </w:t>
      </w:r>
      <w:r w:rsidRPr="00F65390">
        <w:rPr>
          <w:b/>
          <w:sz w:val="32"/>
          <w:szCs w:val="32"/>
          <w:lang w:val="en-GB"/>
        </w:rPr>
        <w:t>Academic</w:t>
      </w:r>
      <w:r w:rsidRPr="00F65390">
        <w:rPr>
          <w:sz w:val="32"/>
          <w:szCs w:val="32"/>
          <w:lang w:val="en-GB"/>
        </w:rPr>
        <w:t xml:space="preserve"> </w:t>
      </w:r>
      <w:r w:rsidRPr="00F65390">
        <w:rPr>
          <w:b/>
          <w:sz w:val="32"/>
          <w:szCs w:val="32"/>
          <w:lang w:val="en-GB"/>
        </w:rPr>
        <w:t>and Employability Skills</w:t>
      </w:r>
    </w:p>
    <w:p w:rsidR="00E20863" w:rsidRPr="00F65390" w:rsidRDefault="00E20863" w:rsidP="00E20863">
      <w:pPr>
        <w:pStyle w:val="Default"/>
        <w:spacing w:line="360" w:lineRule="auto"/>
        <w:jc w:val="center"/>
        <w:rPr>
          <w:b/>
          <w:sz w:val="32"/>
          <w:szCs w:val="32"/>
          <w:lang w:val="en-GB"/>
        </w:rPr>
      </w:pPr>
      <w:r w:rsidRPr="00F65390">
        <w:rPr>
          <w:b/>
          <w:sz w:val="32"/>
          <w:szCs w:val="32"/>
          <w:lang w:val="en-GB"/>
        </w:rPr>
        <w:t>Module code: BMSW 4001</w:t>
      </w:r>
    </w:p>
    <w:p w:rsidR="003E5B7F" w:rsidRPr="00F65390" w:rsidRDefault="003E5B7F">
      <w:pPr>
        <w:spacing w:after="160" w:line="259" w:lineRule="auto"/>
        <w:jc w:val="left"/>
      </w:pPr>
      <w:r w:rsidRPr="00F65390">
        <w:br w:type="page"/>
      </w:r>
    </w:p>
    <w:sdt>
      <w:sdtPr>
        <w:rPr>
          <w:rFonts w:ascii="Arial" w:eastAsiaTheme="minorHAnsi" w:hAnsi="Arial" w:cstheme="minorBidi"/>
          <w:color w:val="000000" w:themeColor="text1"/>
          <w:sz w:val="22"/>
          <w:szCs w:val="22"/>
          <w:lang w:val="en-GB"/>
        </w:rPr>
        <w:id w:val="-1571887968"/>
        <w:docPartObj>
          <w:docPartGallery w:val="Table of Contents"/>
          <w:docPartUnique/>
        </w:docPartObj>
      </w:sdtPr>
      <w:sdtEndPr>
        <w:rPr>
          <w:b/>
          <w:bCs/>
          <w:noProof/>
        </w:rPr>
      </w:sdtEndPr>
      <w:sdtContent>
        <w:p w:rsidR="0058081C" w:rsidRPr="00F65390" w:rsidRDefault="0058081C" w:rsidP="0058081C">
          <w:pPr>
            <w:pStyle w:val="TOCHeading"/>
            <w:jc w:val="center"/>
            <w:rPr>
              <w:rFonts w:ascii="Arial" w:hAnsi="Arial" w:cs="Arial"/>
              <w:b/>
              <w:color w:val="000000" w:themeColor="text1"/>
              <w:lang w:val="en-GB"/>
            </w:rPr>
          </w:pPr>
          <w:r w:rsidRPr="00F65390">
            <w:rPr>
              <w:rFonts w:ascii="Arial" w:hAnsi="Arial" w:cs="Arial"/>
              <w:b/>
              <w:color w:val="000000" w:themeColor="text1"/>
              <w:lang w:val="en-GB"/>
            </w:rPr>
            <w:t>Table of Contents</w:t>
          </w:r>
        </w:p>
        <w:p w:rsidR="00F65390" w:rsidRPr="00F65390" w:rsidRDefault="0058081C">
          <w:pPr>
            <w:pStyle w:val="TOC1"/>
            <w:tabs>
              <w:tab w:val="right" w:leader="dot" w:pos="9016"/>
            </w:tabs>
            <w:rPr>
              <w:rFonts w:asciiTheme="minorHAnsi" w:eastAsiaTheme="minorEastAsia" w:hAnsiTheme="minorHAnsi"/>
              <w:noProof/>
              <w:color w:val="auto"/>
              <w:lang w:eastAsia="en-GB"/>
            </w:rPr>
          </w:pPr>
          <w:r w:rsidRPr="00F65390">
            <w:rPr>
              <w:b/>
              <w:bCs/>
              <w:noProof/>
            </w:rPr>
            <w:fldChar w:fldCharType="begin"/>
          </w:r>
          <w:r w:rsidRPr="00F65390">
            <w:rPr>
              <w:b/>
              <w:bCs/>
              <w:noProof/>
            </w:rPr>
            <w:instrText xml:space="preserve"> TOC \o "1-3" \h \z \u </w:instrText>
          </w:r>
          <w:r w:rsidRPr="00F65390">
            <w:rPr>
              <w:b/>
              <w:bCs/>
              <w:noProof/>
            </w:rPr>
            <w:fldChar w:fldCharType="separate"/>
          </w:r>
          <w:hyperlink w:anchor="_Toc78897068" w:history="1">
            <w:r w:rsidR="00F65390" w:rsidRPr="00F65390">
              <w:rPr>
                <w:rStyle w:val="Hyperlink"/>
                <w:noProof/>
              </w:rPr>
              <w:t>Introduction</w:t>
            </w:r>
            <w:r w:rsidR="00F65390" w:rsidRPr="00F65390">
              <w:rPr>
                <w:noProof/>
                <w:webHidden/>
              </w:rPr>
              <w:tab/>
            </w:r>
            <w:r w:rsidR="00F65390" w:rsidRPr="00F65390">
              <w:rPr>
                <w:noProof/>
                <w:webHidden/>
              </w:rPr>
              <w:fldChar w:fldCharType="begin"/>
            </w:r>
            <w:r w:rsidR="00F65390" w:rsidRPr="00F65390">
              <w:rPr>
                <w:noProof/>
                <w:webHidden/>
              </w:rPr>
              <w:instrText xml:space="preserve"> PAGEREF _Toc78897068 \h </w:instrText>
            </w:r>
            <w:r w:rsidR="00F65390" w:rsidRPr="00F65390">
              <w:rPr>
                <w:noProof/>
                <w:webHidden/>
              </w:rPr>
            </w:r>
            <w:r w:rsidR="00F65390" w:rsidRPr="00F65390">
              <w:rPr>
                <w:noProof/>
                <w:webHidden/>
              </w:rPr>
              <w:fldChar w:fldCharType="separate"/>
            </w:r>
            <w:r w:rsidR="00F65390" w:rsidRPr="00F65390">
              <w:rPr>
                <w:noProof/>
                <w:webHidden/>
              </w:rPr>
              <w:t>3</w:t>
            </w:r>
            <w:r w:rsidR="00F65390" w:rsidRPr="00F65390">
              <w:rPr>
                <w:noProof/>
                <w:webHidden/>
              </w:rPr>
              <w:fldChar w:fldCharType="end"/>
            </w:r>
          </w:hyperlink>
        </w:p>
        <w:p w:rsidR="00F65390" w:rsidRPr="00F65390" w:rsidRDefault="00F65390">
          <w:pPr>
            <w:pStyle w:val="TOC1"/>
            <w:tabs>
              <w:tab w:val="right" w:leader="dot" w:pos="9016"/>
            </w:tabs>
            <w:rPr>
              <w:rFonts w:asciiTheme="minorHAnsi" w:eastAsiaTheme="minorEastAsia" w:hAnsiTheme="minorHAnsi"/>
              <w:noProof/>
              <w:color w:val="auto"/>
              <w:lang w:eastAsia="en-GB"/>
            </w:rPr>
          </w:pPr>
          <w:hyperlink w:anchor="_Toc78897069" w:history="1">
            <w:r w:rsidRPr="00F65390">
              <w:rPr>
                <w:rStyle w:val="Hyperlink"/>
                <w:noProof/>
              </w:rPr>
              <w:t>Main body</w:t>
            </w:r>
            <w:r w:rsidRPr="00F65390">
              <w:rPr>
                <w:noProof/>
                <w:webHidden/>
              </w:rPr>
              <w:tab/>
            </w:r>
            <w:r w:rsidRPr="00F65390">
              <w:rPr>
                <w:noProof/>
                <w:webHidden/>
              </w:rPr>
              <w:fldChar w:fldCharType="begin"/>
            </w:r>
            <w:r w:rsidRPr="00F65390">
              <w:rPr>
                <w:noProof/>
                <w:webHidden/>
              </w:rPr>
              <w:instrText xml:space="preserve"> PAGEREF _Toc78897069 \h </w:instrText>
            </w:r>
            <w:r w:rsidRPr="00F65390">
              <w:rPr>
                <w:noProof/>
                <w:webHidden/>
              </w:rPr>
            </w:r>
            <w:r w:rsidRPr="00F65390">
              <w:rPr>
                <w:noProof/>
                <w:webHidden/>
              </w:rPr>
              <w:fldChar w:fldCharType="separate"/>
            </w:r>
            <w:r w:rsidRPr="00F65390">
              <w:rPr>
                <w:noProof/>
                <w:webHidden/>
              </w:rPr>
              <w:t>3</w:t>
            </w:r>
            <w:r w:rsidRPr="00F65390">
              <w:rPr>
                <w:noProof/>
                <w:webHidden/>
              </w:rPr>
              <w:fldChar w:fldCharType="end"/>
            </w:r>
          </w:hyperlink>
        </w:p>
        <w:p w:rsidR="00F65390" w:rsidRPr="00F65390" w:rsidRDefault="00F65390">
          <w:pPr>
            <w:pStyle w:val="TOC2"/>
            <w:tabs>
              <w:tab w:val="right" w:leader="dot" w:pos="9016"/>
            </w:tabs>
            <w:rPr>
              <w:rFonts w:asciiTheme="minorHAnsi" w:eastAsiaTheme="minorEastAsia" w:hAnsiTheme="minorHAnsi"/>
              <w:noProof/>
              <w:color w:val="auto"/>
              <w:lang w:eastAsia="en-GB"/>
            </w:rPr>
          </w:pPr>
          <w:hyperlink w:anchor="_Toc78897070" w:history="1">
            <w:r w:rsidRPr="00F65390">
              <w:rPr>
                <w:rStyle w:val="Hyperlink"/>
                <w:noProof/>
              </w:rPr>
              <w:t>Importance of academic skills in higher education</w:t>
            </w:r>
            <w:r w:rsidRPr="00F65390">
              <w:rPr>
                <w:noProof/>
                <w:webHidden/>
              </w:rPr>
              <w:tab/>
            </w:r>
            <w:r w:rsidRPr="00F65390">
              <w:rPr>
                <w:noProof/>
                <w:webHidden/>
              </w:rPr>
              <w:fldChar w:fldCharType="begin"/>
            </w:r>
            <w:r w:rsidRPr="00F65390">
              <w:rPr>
                <w:noProof/>
                <w:webHidden/>
              </w:rPr>
              <w:instrText xml:space="preserve"> PAGEREF _Toc78897070 \h </w:instrText>
            </w:r>
            <w:r w:rsidRPr="00F65390">
              <w:rPr>
                <w:noProof/>
                <w:webHidden/>
              </w:rPr>
            </w:r>
            <w:r w:rsidRPr="00F65390">
              <w:rPr>
                <w:noProof/>
                <w:webHidden/>
              </w:rPr>
              <w:fldChar w:fldCharType="separate"/>
            </w:r>
            <w:r w:rsidRPr="00F65390">
              <w:rPr>
                <w:noProof/>
                <w:webHidden/>
              </w:rPr>
              <w:t>3</w:t>
            </w:r>
            <w:r w:rsidRPr="00F65390">
              <w:rPr>
                <w:noProof/>
                <w:webHidden/>
              </w:rPr>
              <w:fldChar w:fldCharType="end"/>
            </w:r>
          </w:hyperlink>
        </w:p>
        <w:p w:rsidR="00F65390" w:rsidRPr="00F65390" w:rsidRDefault="00F65390">
          <w:pPr>
            <w:pStyle w:val="TOC2"/>
            <w:tabs>
              <w:tab w:val="right" w:leader="dot" w:pos="9016"/>
            </w:tabs>
            <w:rPr>
              <w:rFonts w:asciiTheme="minorHAnsi" w:eastAsiaTheme="minorEastAsia" w:hAnsiTheme="minorHAnsi"/>
              <w:noProof/>
              <w:color w:val="auto"/>
              <w:lang w:eastAsia="en-GB"/>
            </w:rPr>
          </w:pPr>
          <w:hyperlink w:anchor="_Toc78897071" w:history="1">
            <w:r w:rsidRPr="00F65390">
              <w:rPr>
                <w:rStyle w:val="Hyperlink"/>
                <w:noProof/>
              </w:rPr>
              <w:t>Gibbs’ Reflective Cycle</w:t>
            </w:r>
            <w:r w:rsidRPr="00F65390">
              <w:rPr>
                <w:noProof/>
                <w:webHidden/>
              </w:rPr>
              <w:tab/>
            </w:r>
            <w:r w:rsidRPr="00F65390">
              <w:rPr>
                <w:noProof/>
                <w:webHidden/>
              </w:rPr>
              <w:fldChar w:fldCharType="begin"/>
            </w:r>
            <w:r w:rsidRPr="00F65390">
              <w:rPr>
                <w:noProof/>
                <w:webHidden/>
              </w:rPr>
              <w:instrText xml:space="preserve"> PAGEREF _Toc78897071 \h </w:instrText>
            </w:r>
            <w:r w:rsidRPr="00F65390">
              <w:rPr>
                <w:noProof/>
                <w:webHidden/>
              </w:rPr>
            </w:r>
            <w:r w:rsidRPr="00F65390">
              <w:rPr>
                <w:noProof/>
                <w:webHidden/>
              </w:rPr>
              <w:fldChar w:fldCharType="separate"/>
            </w:r>
            <w:r w:rsidRPr="00F65390">
              <w:rPr>
                <w:noProof/>
                <w:webHidden/>
              </w:rPr>
              <w:t>4</w:t>
            </w:r>
            <w:r w:rsidRPr="00F65390">
              <w:rPr>
                <w:noProof/>
                <w:webHidden/>
              </w:rPr>
              <w:fldChar w:fldCharType="end"/>
            </w:r>
          </w:hyperlink>
        </w:p>
        <w:p w:rsidR="00F65390" w:rsidRPr="00F65390" w:rsidRDefault="00F65390">
          <w:pPr>
            <w:pStyle w:val="TOC2"/>
            <w:tabs>
              <w:tab w:val="right" w:leader="dot" w:pos="9016"/>
            </w:tabs>
            <w:rPr>
              <w:rFonts w:asciiTheme="minorHAnsi" w:eastAsiaTheme="minorEastAsia" w:hAnsiTheme="minorHAnsi"/>
              <w:noProof/>
              <w:color w:val="auto"/>
              <w:lang w:eastAsia="en-GB"/>
            </w:rPr>
          </w:pPr>
          <w:hyperlink w:anchor="_Toc78897072" w:history="1">
            <w:r w:rsidRPr="00F65390">
              <w:rPr>
                <w:rStyle w:val="Hyperlink"/>
                <w:noProof/>
              </w:rPr>
              <w:t>CRAAP Test</w:t>
            </w:r>
            <w:r w:rsidRPr="00F65390">
              <w:rPr>
                <w:noProof/>
                <w:webHidden/>
              </w:rPr>
              <w:tab/>
            </w:r>
            <w:r w:rsidRPr="00F65390">
              <w:rPr>
                <w:noProof/>
                <w:webHidden/>
              </w:rPr>
              <w:fldChar w:fldCharType="begin"/>
            </w:r>
            <w:r w:rsidRPr="00F65390">
              <w:rPr>
                <w:noProof/>
                <w:webHidden/>
              </w:rPr>
              <w:instrText xml:space="preserve"> PAGEREF _Toc78897072 \h </w:instrText>
            </w:r>
            <w:r w:rsidRPr="00F65390">
              <w:rPr>
                <w:noProof/>
                <w:webHidden/>
              </w:rPr>
            </w:r>
            <w:r w:rsidRPr="00F65390">
              <w:rPr>
                <w:noProof/>
                <w:webHidden/>
              </w:rPr>
              <w:fldChar w:fldCharType="separate"/>
            </w:r>
            <w:r w:rsidRPr="00F65390">
              <w:rPr>
                <w:noProof/>
                <w:webHidden/>
              </w:rPr>
              <w:t>6</w:t>
            </w:r>
            <w:r w:rsidRPr="00F65390">
              <w:rPr>
                <w:noProof/>
                <w:webHidden/>
              </w:rPr>
              <w:fldChar w:fldCharType="end"/>
            </w:r>
          </w:hyperlink>
        </w:p>
        <w:p w:rsidR="00F65390" w:rsidRPr="00F65390" w:rsidRDefault="00F65390">
          <w:pPr>
            <w:pStyle w:val="TOC2"/>
            <w:tabs>
              <w:tab w:val="right" w:leader="dot" w:pos="9016"/>
            </w:tabs>
            <w:rPr>
              <w:rFonts w:asciiTheme="minorHAnsi" w:eastAsiaTheme="minorEastAsia" w:hAnsiTheme="minorHAnsi"/>
              <w:noProof/>
              <w:color w:val="auto"/>
              <w:lang w:eastAsia="en-GB"/>
            </w:rPr>
          </w:pPr>
          <w:hyperlink w:anchor="_Toc78897073" w:history="1">
            <w:r w:rsidRPr="00F65390">
              <w:rPr>
                <w:rStyle w:val="Hyperlink"/>
                <w:noProof/>
              </w:rPr>
              <w:t>4D model for improving the time management skills</w:t>
            </w:r>
            <w:r w:rsidRPr="00F65390">
              <w:rPr>
                <w:noProof/>
                <w:webHidden/>
              </w:rPr>
              <w:tab/>
            </w:r>
            <w:r w:rsidRPr="00F65390">
              <w:rPr>
                <w:noProof/>
                <w:webHidden/>
              </w:rPr>
              <w:fldChar w:fldCharType="begin"/>
            </w:r>
            <w:r w:rsidRPr="00F65390">
              <w:rPr>
                <w:noProof/>
                <w:webHidden/>
              </w:rPr>
              <w:instrText xml:space="preserve"> PAGEREF _Toc78897073 \h </w:instrText>
            </w:r>
            <w:r w:rsidRPr="00F65390">
              <w:rPr>
                <w:noProof/>
                <w:webHidden/>
              </w:rPr>
            </w:r>
            <w:r w:rsidRPr="00F65390">
              <w:rPr>
                <w:noProof/>
                <w:webHidden/>
              </w:rPr>
              <w:fldChar w:fldCharType="separate"/>
            </w:r>
            <w:r w:rsidRPr="00F65390">
              <w:rPr>
                <w:noProof/>
                <w:webHidden/>
              </w:rPr>
              <w:t>6</w:t>
            </w:r>
            <w:r w:rsidRPr="00F65390">
              <w:rPr>
                <w:noProof/>
                <w:webHidden/>
              </w:rPr>
              <w:fldChar w:fldCharType="end"/>
            </w:r>
          </w:hyperlink>
        </w:p>
        <w:p w:rsidR="00F65390" w:rsidRPr="00F65390" w:rsidRDefault="00F65390">
          <w:pPr>
            <w:pStyle w:val="TOC2"/>
            <w:tabs>
              <w:tab w:val="right" w:leader="dot" w:pos="9016"/>
            </w:tabs>
            <w:rPr>
              <w:rFonts w:asciiTheme="minorHAnsi" w:eastAsiaTheme="minorEastAsia" w:hAnsiTheme="minorHAnsi"/>
              <w:noProof/>
              <w:color w:val="auto"/>
              <w:lang w:eastAsia="en-GB"/>
            </w:rPr>
          </w:pPr>
          <w:hyperlink w:anchor="_Toc78897074" w:history="1">
            <w:r w:rsidRPr="00F65390">
              <w:rPr>
                <w:rStyle w:val="Hyperlink"/>
                <w:rFonts w:eastAsia="Times New Roman"/>
                <w:noProof/>
              </w:rPr>
              <w:t>Personal development plan</w:t>
            </w:r>
            <w:r w:rsidRPr="00F65390">
              <w:rPr>
                <w:noProof/>
                <w:webHidden/>
              </w:rPr>
              <w:tab/>
            </w:r>
            <w:r w:rsidRPr="00F65390">
              <w:rPr>
                <w:noProof/>
                <w:webHidden/>
              </w:rPr>
              <w:fldChar w:fldCharType="begin"/>
            </w:r>
            <w:r w:rsidRPr="00F65390">
              <w:rPr>
                <w:noProof/>
                <w:webHidden/>
              </w:rPr>
              <w:instrText xml:space="preserve"> PAGEREF _Toc78897074 \h </w:instrText>
            </w:r>
            <w:r w:rsidRPr="00F65390">
              <w:rPr>
                <w:noProof/>
                <w:webHidden/>
              </w:rPr>
            </w:r>
            <w:r w:rsidRPr="00F65390">
              <w:rPr>
                <w:noProof/>
                <w:webHidden/>
              </w:rPr>
              <w:fldChar w:fldCharType="separate"/>
            </w:r>
            <w:r w:rsidRPr="00F65390">
              <w:rPr>
                <w:noProof/>
                <w:webHidden/>
              </w:rPr>
              <w:t>7</w:t>
            </w:r>
            <w:r w:rsidRPr="00F65390">
              <w:rPr>
                <w:noProof/>
                <w:webHidden/>
              </w:rPr>
              <w:fldChar w:fldCharType="end"/>
            </w:r>
          </w:hyperlink>
        </w:p>
        <w:p w:rsidR="00F65390" w:rsidRPr="00F65390" w:rsidRDefault="00F65390">
          <w:pPr>
            <w:pStyle w:val="TOC1"/>
            <w:tabs>
              <w:tab w:val="right" w:leader="dot" w:pos="9016"/>
            </w:tabs>
            <w:rPr>
              <w:rFonts w:asciiTheme="minorHAnsi" w:eastAsiaTheme="minorEastAsia" w:hAnsiTheme="minorHAnsi"/>
              <w:noProof/>
              <w:color w:val="auto"/>
              <w:lang w:eastAsia="en-GB"/>
            </w:rPr>
          </w:pPr>
          <w:hyperlink w:anchor="_Toc78897075" w:history="1">
            <w:r w:rsidRPr="00F65390">
              <w:rPr>
                <w:rStyle w:val="Hyperlink"/>
                <w:noProof/>
              </w:rPr>
              <w:t>Conclusion</w:t>
            </w:r>
            <w:r w:rsidRPr="00F65390">
              <w:rPr>
                <w:noProof/>
                <w:webHidden/>
              </w:rPr>
              <w:tab/>
            </w:r>
            <w:r w:rsidRPr="00F65390">
              <w:rPr>
                <w:noProof/>
                <w:webHidden/>
              </w:rPr>
              <w:fldChar w:fldCharType="begin"/>
            </w:r>
            <w:r w:rsidRPr="00F65390">
              <w:rPr>
                <w:noProof/>
                <w:webHidden/>
              </w:rPr>
              <w:instrText xml:space="preserve"> PAGEREF _Toc78897075 \h </w:instrText>
            </w:r>
            <w:r w:rsidRPr="00F65390">
              <w:rPr>
                <w:noProof/>
                <w:webHidden/>
              </w:rPr>
            </w:r>
            <w:r w:rsidRPr="00F65390">
              <w:rPr>
                <w:noProof/>
                <w:webHidden/>
              </w:rPr>
              <w:fldChar w:fldCharType="separate"/>
            </w:r>
            <w:r w:rsidRPr="00F65390">
              <w:rPr>
                <w:noProof/>
                <w:webHidden/>
              </w:rPr>
              <w:t>7</w:t>
            </w:r>
            <w:r w:rsidRPr="00F65390">
              <w:rPr>
                <w:noProof/>
                <w:webHidden/>
              </w:rPr>
              <w:fldChar w:fldCharType="end"/>
            </w:r>
          </w:hyperlink>
        </w:p>
        <w:p w:rsidR="00F65390" w:rsidRPr="00F65390" w:rsidRDefault="00F65390">
          <w:pPr>
            <w:pStyle w:val="TOC1"/>
            <w:tabs>
              <w:tab w:val="right" w:leader="dot" w:pos="9016"/>
            </w:tabs>
            <w:rPr>
              <w:rFonts w:asciiTheme="minorHAnsi" w:eastAsiaTheme="minorEastAsia" w:hAnsiTheme="minorHAnsi"/>
              <w:noProof/>
              <w:color w:val="auto"/>
              <w:lang w:eastAsia="en-GB"/>
            </w:rPr>
          </w:pPr>
          <w:hyperlink w:anchor="_Toc78897076" w:history="1">
            <w:r w:rsidRPr="00F65390">
              <w:rPr>
                <w:rStyle w:val="Hyperlink"/>
                <w:noProof/>
              </w:rPr>
              <w:t>Reference List</w:t>
            </w:r>
            <w:r w:rsidRPr="00F65390">
              <w:rPr>
                <w:noProof/>
                <w:webHidden/>
              </w:rPr>
              <w:tab/>
            </w:r>
            <w:r w:rsidRPr="00F65390">
              <w:rPr>
                <w:noProof/>
                <w:webHidden/>
              </w:rPr>
              <w:fldChar w:fldCharType="begin"/>
            </w:r>
            <w:r w:rsidRPr="00F65390">
              <w:rPr>
                <w:noProof/>
                <w:webHidden/>
              </w:rPr>
              <w:instrText xml:space="preserve"> PAGEREF _Toc78897076 \h </w:instrText>
            </w:r>
            <w:r w:rsidRPr="00F65390">
              <w:rPr>
                <w:noProof/>
                <w:webHidden/>
              </w:rPr>
            </w:r>
            <w:r w:rsidRPr="00F65390">
              <w:rPr>
                <w:noProof/>
                <w:webHidden/>
              </w:rPr>
              <w:fldChar w:fldCharType="separate"/>
            </w:r>
            <w:r w:rsidRPr="00F65390">
              <w:rPr>
                <w:noProof/>
                <w:webHidden/>
              </w:rPr>
              <w:t>8</w:t>
            </w:r>
            <w:r w:rsidRPr="00F65390">
              <w:rPr>
                <w:noProof/>
                <w:webHidden/>
              </w:rPr>
              <w:fldChar w:fldCharType="end"/>
            </w:r>
          </w:hyperlink>
        </w:p>
        <w:p w:rsidR="0058081C" w:rsidRPr="00F65390" w:rsidRDefault="0058081C">
          <w:r w:rsidRPr="00F65390">
            <w:rPr>
              <w:b/>
              <w:bCs/>
              <w:noProof/>
            </w:rPr>
            <w:fldChar w:fldCharType="end"/>
          </w:r>
        </w:p>
      </w:sdtContent>
    </w:sdt>
    <w:p w:rsidR="003E5B7F" w:rsidRPr="00F65390" w:rsidRDefault="003E5B7F">
      <w:pPr>
        <w:spacing w:after="160" w:line="259" w:lineRule="auto"/>
        <w:jc w:val="left"/>
      </w:pPr>
      <w:r w:rsidRPr="00F65390">
        <w:br w:type="page"/>
      </w:r>
    </w:p>
    <w:p w:rsidR="00732AEF" w:rsidRPr="00F65390" w:rsidRDefault="00732AEF" w:rsidP="00732AEF">
      <w:pPr>
        <w:pStyle w:val="Heading1"/>
        <w:rPr>
          <w:rFonts w:ascii="Times New Roman" w:hAnsi="Times New Roman"/>
          <w:color w:val="auto"/>
          <w:lang w:val="en-GB"/>
        </w:rPr>
      </w:pPr>
      <w:bookmarkStart w:id="0" w:name="_Toc78897068"/>
      <w:r w:rsidRPr="00F65390">
        <w:rPr>
          <w:lang w:val="en-GB"/>
        </w:rPr>
        <w:lastRenderedPageBreak/>
        <w:t>Introduction</w:t>
      </w:r>
      <w:bookmarkEnd w:id="0"/>
    </w:p>
    <w:p w:rsidR="00732AEF" w:rsidRPr="00F65390" w:rsidRDefault="00732AEF" w:rsidP="00732AEF">
      <w:r w:rsidRPr="00F65390">
        <w:t>The current report will highlight the reflection approach of the learner along with the experience based on the topic importance of academic skills to higher education students. Gibbs reflective cycle will be used to highlight the overall experiences. The report will also discuss the employability skills which have been developed throughout the module. Employability skills are crucial inherent skills which are beneficial for every individual to effectively survive in any workplace or business environment. The current report is totally related to the reflective experiences and I will highlight all the skills which I have gained throughout the module.</w:t>
      </w:r>
    </w:p>
    <w:p w:rsidR="00732AEF" w:rsidRPr="00F65390" w:rsidRDefault="00732AEF" w:rsidP="00732AEF">
      <w:pPr>
        <w:pStyle w:val="Heading1"/>
        <w:rPr>
          <w:lang w:val="en-GB"/>
        </w:rPr>
      </w:pPr>
      <w:bookmarkStart w:id="1" w:name="_Toc78897069"/>
      <w:r w:rsidRPr="00F65390">
        <w:rPr>
          <w:lang w:val="en-GB"/>
        </w:rPr>
        <w:t>Main body</w:t>
      </w:r>
      <w:bookmarkEnd w:id="1"/>
    </w:p>
    <w:p w:rsidR="00732AEF" w:rsidRPr="00F65390" w:rsidRDefault="00732AEF" w:rsidP="00732AEF">
      <w:r w:rsidRPr="00F65390">
        <w:t>There are various skills which are effective for employability and I have figured out certain crucial employability skills which are very important. I have also learned various employability skills during the module learning.</w:t>
      </w:r>
    </w:p>
    <w:p w:rsidR="00F65390" w:rsidRPr="00F65390" w:rsidRDefault="00F65390" w:rsidP="00F65390">
      <w:pPr>
        <w:pStyle w:val="Heading2"/>
        <w:rPr>
          <w:lang w:val="en-GB"/>
        </w:rPr>
      </w:pPr>
      <w:bookmarkStart w:id="2" w:name="_Toc78897070"/>
      <w:r w:rsidRPr="00F65390">
        <w:rPr>
          <w:lang w:val="en-GB"/>
        </w:rPr>
        <w:t>Importance of academic skills in higher education</w:t>
      </w:r>
      <w:bookmarkEnd w:id="2"/>
    </w:p>
    <w:p w:rsidR="005F739A" w:rsidRPr="00F65390" w:rsidRDefault="005F739A" w:rsidP="005F739A">
      <w:pPr>
        <w:rPr>
          <w:rFonts w:ascii="Times New Roman" w:hAnsi="Times New Roman"/>
          <w:b/>
          <w:color w:val="auto"/>
        </w:rPr>
      </w:pPr>
      <w:r w:rsidRPr="00F65390">
        <w:rPr>
          <w:b/>
        </w:rPr>
        <w:t>Team working skill</w:t>
      </w:r>
    </w:p>
    <w:p w:rsidR="005F739A" w:rsidRPr="00F65390" w:rsidRDefault="005F739A" w:rsidP="00732AEF">
      <w:r w:rsidRPr="00F65390">
        <w:t xml:space="preserve">The current module has helped me to identify that I have effective team working skills. Team working skill is a crucial skill which helps in maintaining proper bonding with other people and is considered as one of the most important employability skills (Cortegiani </w:t>
      </w:r>
      <w:r w:rsidRPr="00F65390">
        <w:rPr>
          <w:i/>
          <w:iCs/>
        </w:rPr>
        <w:t>et al.</w:t>
      </w:r>
      <w:r w:rsidRPr="00F65390">
        <w:t xml:space="preserve">, 2019). As I have good communication and interpersonal skills it is easy for me to coordinate and communicate with other members of the team in a better way. It is very important to share one’s thoughts and ideas related to any certain project or task in order to eliminate confusion and to complete the overall work in an effective manner. It helps in completing any difficult task at a fast rate and maintaining proper work flow (López-Pernas </w:t>
      </w:r>
      <w:r w:rsidRPr="00F65390">
        <w:rPr>
          <w:i/>
          <w:iCs/>
        </w:rPr>
        <w:t>et al.</w:t>
      </w:r>
      <w:r w:rsidRPr="00F65390">
        <w:t xml:space="preserve">, 2019). This skill will be beneficial for me in my employability period as I will be able to work in a team with other members in an effective way. It further enhances the competency of employees between each other and also helps in maintaining an effective and healthy environment in the workplace (Small </w:t>
      </w:r>
      <w:r w:rsidRPr="00F65390">
        <w:rPr>
          <w:i/>
          <w:iCs/>
        </w:rPr>
        <w:t>et al.</w:t>
      </w:r>
      <w:r w:rsidRPr="00F65390">
        <w:t>, 2018). It was easy for me to improve my team working skills during my academic learning in higher education. In my higher education, when I faced any difficulty my classmates helped me to understand certain modules and this has helped me in developing my team working skills.</w:t>
      </w:r>
    </w:p>
    <w:p w:rsidR="00B20D46" w:rsidRPr="00F65390" w:rsidRDefault="00B20D46" w:rsidP="00B20D46">
      <w:pPr>
        <w:rPr>
          <w:rFonts w:ascii="Times New Roman" w:hAnsi="Times New Roman"/>
          <w:b/>
          <w:color w:val="auto"/>
        </w:rPr>
      </w:pPr>
      <w:r w:rsidRPr="00F65390">
        <w:rPr>
          <w:b/>
        </w:rPr>
        <w:t>Time management skill</w:t>
      </w:r>
    </w:p>
    <w:p w:rsidR="00B20D46" w:rsidRPr="00F65390" w:rsidRDefault="00B20D46" w:rsidP="00732AEF">
      <w:r w:rsidRPr="00F65390">
        <w:t xml:space="preserve">The current module has helped me to understand the importance of time management skills and it is an essential skill both for academic and employability. Time management is an </w:t>
      </w:r>
      <w:r w:rsidRPr="00F65390">
        <w:lastRenderedPageBreak/>
        <w:t>essential skill which helps in effectively managing and proper organising of various projects and everyday tasks (Jeske and Linehan, 2020). It helps in completing tasks within the given deadline. Time management skills is a process which helps in dividing and assigning tasks in an effective manner among all the members of the team according to time. In effective management of time can lead to an increase of stress and tension among people. So, it is crucial to maintain time and manage it in a proper manner based on everyday t</w:t>
      </w:r>
      <w:r w:rsidR="00CB6492" w:rsidRPr="00F65390">
        <w:t>asks to avoid any kind of burden</w:t>
      </w:r>
      <w:r w:rsidRPr="00F65390">
        <w:t xml:space="preserve"> and workload (Burke </w:t>
      </w:r>
      <w:r w:rsidRPr="00F65390">
        <w:rPr>
          <w:i/>
          <w:iCs/>
        </w:rPr>
        <w:t>et al.</w:t>
      </w:r>
      <w:r w:rsidRPr="00F65390">
        <w:t>, 2017). During the completion of the module and my academic studies I have identified that I have weak time management skills as I failed to submit tasks within the given time period. I also face difficulties in managing time and completing tasks within the proper time period. It is crucial for me to improve my time management skills as it will help in completing my task in the proper time period and will be beneficial in my employability period</w:t>
      </w:r>
      <w:r w:rsidR="00CB6492" w:rsidRPr="00F65390">
        <w:t>. The feedback from task 1 has </w:t>
      </w:r>
      <w:r w:rsidRPr="00F65390">
        <w:t>helped me in gaining necessary knowledge about my time management skills. Improvement in my time management skills will result in a better outcome. To improve and enhance my time management skills, a 4D tool (do, dump, delay, and delegate) will be effective. </w:t>
      </w:r>
    </w:p>
    <w:p w:rsidR="00732AEF" w:rsidRPr="00F65390" w:rsidRDefault="00732AEF" w:rsidP="00732AEF">
      <w:r w:rsidRPr="00F65390">
        <w:rPr>
          <w:b/>
          <w:bCs/>
        </w:rPr>
        <w:t>Researching skills</w:t>
      </w:r>
    </w:p>
    <w:p w:rsidR="00732AEF" w:rsidRPr="00F65390" w:rsidRDefault="00732AEF" w:rsidP="00732AEF">
      <w:r w:rsidRPr="00F65390">
        <w:t xml:space="preserve">Research skills highlight the method of identifying relatable data and information based on any particular topic. This skill is also crucial for figuring out the requisite solution of any question (Halibas </w:t>
      </w:r>
      <w:r w:rsidRPr="00F65390">
        <w:rPr>
          <w:i/>
          <w:iCs/>
        </w:rPr>
        <w:t>et al.</w:t>
      </w:r>
      <w:r w:rsidRPr="00F65390">
        <w:t xml:space="preserve">, 2019). The current module is beneficial in helping me to figure out the importance of research skill. This skill is the union of various data and information and effectively monitoring it on a constant basis and finding out effective conclusions from the total study (Rowland </w:t>
      </w:r>
      <w:r w:rsidRPr="00F65390">
        <w:rPr>
          <w:i/>
          <w:iCs/>
        </w:rPr>
        <w:t>et al.</w:t>
      </w:r>
      <w:r w:rsidRPr="00F65390">
        <w:t>, 2020). I have figured out from the feedback of task 1 that I have good research skills. It is an important skill for future employment as this skill helps in figuring out issues which can create a negative impact on the organisation. It also helps in effective research, monitoring, evaluation and then building any products or goods in an effective manner. This module has helped me to understand my strengths and helped me to conduct research and figure out certain solutions with the help of effective observation and proper evaluation.</w:t>
      </w:r>
    </w:p>
    <w:p w:rsidR="00422578" w:rsidRPr="00F65390" w:rsidRDefault="00422578" w:rsidP="00FB75BA">
      <w:pPr>
        <w:pStyle w:val="Heading2"/>
        <w:rPr>
          <w:lang w:val="en-GB"/>
        </w:rPr>
      </w:pPr>
      <w:bookmarkStart w:id="3" w:name="_Toc78897071"/>
      <w:r w:rsidRPr="00F65390">
        <w:rPr>
          <w:lang w:val="en-GB"/>
        </w:rPr>
        <w:t>Gibbs’ Reflective Cycle</w:t>
      </w:r>
      <w:bookmarkEnd w:id="3"/>
    </w:p>
    <w:p w:rsidR="00422578" w:rsidRPr="00F65390" w:rsidRDefault="00422578" w:rsidP="00422578">
      <w:r w:rsidRPr="00F65390">
        <w:t xml:space="preserve">The personal experience of working through the module could be presented with the help of </w:t>
      </w:r>
      <w:r w:rsidRPr="00F65390">
        <w:rPr>
          <w:b/>
        </w:rPr>
        <w:t>Gibbs’ Reflective Cycle</w:t>
      </w:r>
      <w:r w:rsidRPr="00F65390">
        <w:t xml:space="preserve"> in the following manner:</w:t>
      </w:r>
    </w:p>
    <w:p w:rsidR="00422578" w:rsidRPr="00F65390" w:rsidRDefault="00422578" w:rsidP="00422578">
      <w:r w:rsidRPr="00F65390">
        <w:rPr>
          <w:b/>
        </w:rPr>
        <w:t>Description</w:t>
      </w:r>
      <w:r w:rsidRPr="00F65390">
        <w:t xml:space="preserve">: The module required me to prepare a report in adherence to the topic of the importance of internet in higher education in the present context. This involved attending certain classes to get a clear idea of the same and conducting efficient online and offline </w:t>
      </w:r>
      <w:r w:rsidRPr="00F65390">
        <w:lastRenderedPageBreak/>
        <w:t xml:space="preserve">research to gain access to numerous materials that would help me in presenting the same into the report. I had to involve in necessary teamwork as it helped in making the task easier and the proper distribution of duties also took place. </w:t>
      </w:r>
      <w:r w:rsidR="00F65390" w:rsidRPr="00F65390">
        <w:t>Finally,</w:t>
      </w:r>
      <w:r w:rsidRPr="00F65390">
        <w:t xml:space="preserve"> the report was prepared by me by putting into account necessary academic writing skills.</w:t>
      </w:r>
    </w:p>
    <w:p w:rsidR="00422578" w:rsidRPr="00F65390" w:rsidRDefault="00422578" w:rsidP="00422578">
      <w:r w:rsidRPr="00F65390">
        <w:rPr>
          <w:b/>
        </w:rPr>
        <w:t>Feelings</w:t>
      </w:r>
      <w:r w:rsidRPr="00F65390">
        <w:t>: I feel that I was able to work in a team quite efficiently as I took into account the different views of the team members that I incorporated into the making of the report. This was informed by my emphasis upon an integrative cultural approach that helped in imbibing towards a collaborative approach.</w:t>
      </w:r>
    </w:p>
    <w:p w:rsidR="00422578" w:rsidRPr="00F65390" w:rsidRDefault="00422578" w:rsidP="00422578">
      <w:r w:rsidRPr="00F65390">
        <w:rPr>
          <w:b/>
        </w:rPr>
        <w:t>Evaluation</w:t>
      </w:r>
      <w:r w:rsidRPr="00F65390">
        <w:t>: As already mentioned, I was able to work quite efficiently within a team owing to an integrated cultural approach. I also think that I had quite decent research skills as I was able to utilise the required keywords along with the inclusion and exclusion criteria while searching for the required materials online. However, I think that I faltered in the time management skills as I was unable to complete the assignment within the required time that led to the extension of deadline for the assignment.</w:t>
      </w:r>
    </w:p>
    <w:p w:rsidR="00422578" w:rsidRPr="00F65390" w:rsidRDefault="00422578" w:rsidP="00422578">
      <w:r w:rsidRPr="00F65390">
        <w:rPr>
          <w:b/>
        </w:rPr>
        <w:t>Analysis</w:t>
      </w:r>
      <w:r w:rsidRPr="00F65390">
        <w:t xml:space="preserve">: The strong research and team working skills would help me in my future career progression. These skills are considered to be some of the most essential ones with regards to employment criteria (Tang, 2019). However, there is also a need for improving the time management skills as this is also required towards the achieving of organisational objectives in an efficient manner (Sainz </w:t>
      </w:r>
      <w:r w:rsidRPr="00F65390">
        <w:rPr>
          <w:i/>
        </w:rPr>
        <w:t>et al.,</w:t>
      </w:r>
      <w:r w:rsidRPr="00F65390">
        <w:t xml:space="preserve"> 2019).</w:t>
      </w:r>
    </w:p>
    <w:p w:rsidR="00422578" w:rsidRPr="00F65390" w:rsidRDefault="00422578" w:rsidP="00422578">
      <w:r w:rsidRPr="00F65390">
        <w:rPr>
          <w:b/>
        </w:rPr>
        <w:t>Conclusion</w:t>
      </w:r>
      <w:r w:rsidRPr="00F65390">
        <w:t>: The usage of Gibbs Reflective Cycle has helped in providing an elaborate view of my personal experience while working upon this module. I have provided an idea of my strengths along with the weaknesses. The strengths could be capitalised upon by me for my career progression and the weaknesses would have to be properly addressed with the utilisation of an action plan. Certain pathways in adherence to the same would have to be explored that could help in the efficient improvement of the weaker skills.</w:t>
      </w:r>
    </w:p>
    <w:p w:rsidR="00422578" w:rsidRPr="00F65390" w:rsidRDefault="00422578" w:rsidP="00732AEF">
      <w:r w:rsidRPr="00F65390">
        <w:rPr>
          <w:b/>
        </w:rPr>
        <w:t>Action Plan</w:t>
      </w:r>
      <w:r w:rsidRPr="00F65390">
        <w:t xml:space="preserve">: I think that I would be able to improve upon my time management skills by adhering to certain activities. The basic step could be the maintaining of a schedule while starting any assignment. This would help in dividing certain criteria of an assignment in a planned manner (Hensley </w:t>
      </w:r>
      <w:r w:rsidRPr="00F65390">
        <w:rPr>
          <w:i/>
        </w:rPr>
        <w:t>et al.,</w:t>
      </w:r>
      <w:r w:rsidRPr="00F65390">
        <w:t xml:space="preserve"> 2018). The usage of 4D model of time management would also prove to be effective towards this as it would help in the prioritisation of the tasks and also deleting upon the unnecessary ones or deferring some of the tasks (Collins, 2018).</w:t>
      </w:r>
    </w:p>
    <w:p w:rsidR="00003049" w:rsidRPr="00F65390" w:rsidRDefault="00003049" w:rsidP="00FB75BA">
      <w:pPr>
        <w:pStyle w:val="Heading2"/>
        <w:rPr>
          <w:rFonts w:ascii="Times New Roman" w:hAnsi="Times New Roman"/>
          <w:color w:val="auto"/>
          <w:lang w:val="en-GB"/>
        </w:rPr>
      </w:pPr>
      <w:bookmarkStart w:id="4" w:name="_Toc78897072"/>
      <w:r w:rsidRPr="00F65390">
        <w:rPr>
          <w:lang w:val="en-GB"/>
        </w:rPr>
        <w:lastRenderedPageBreak/>
        <w:t>CRAAP Test</w:t>
      </w:r>
      <w:bookmarkEnd w:id="4"/>
      <w:r w:rsidRPr="00F65390">
        <w:rPr>
          <w:lang w:val="en-GB"/>
        </w:rPr>
        <w:t> </w:t>
      </w:r>
    </w:p>
    <w:p w:rsidR="00003049" w:rsidRPr="00F65390" w:rsidRDefault="00003049" w:rsidP="00003049">
      <w:r w:rsidRPr="00F65390">
        <w:t>CRAAP test has been conducted in order to enhance the research skills in an effective manner. This test highlights four important elements such as Currency, Relevance, Accuracy, Authority and the Purpose (Liu, 2021). This test is beneficial for checking the overall authenticity and the reliability of data and information and its various sources which are used in the research work. This test helps in analysing the overall data and information which have been collected for the research work (Kilcrease, 2021). The CRAAP test will help me to enhance my overall research activities in a better manner. It also increases the efficiency of my research skills. Currency highlights the articles which are published and are updated to the present date. Relevance implies the gathered data related to the project work. Accuracy highlights whether the collected information is accurate or not. Authority implies authenticity, reliability and credibility of the gathered information. Purpose implies the existence of various information and data. It involves the importance of gathering data and information and the reason behind collecting those necessary information (Esparrago-Kalidas, 2021).</w:t>
      </w:r>
    </w:p>
    <w:p w:rsidR="00C67F5E" w:rsidRPr="00F65390" w:rsidRDefault="00C67F5E" w:rsidP="00C67F5E">
      <w:pPr>
        <w:pStyle w:val="Heading2"/>
        <w:rPr>
          <w:rFonts w:ascii="Times New Roman" w:hAnsi="Times New Roman"/>
          <w:color w:val="auto"/>
          <w:lang w:val="en-GB"/>
        </w:rPr>
      </w:pPr>
      <w:bookmarkStart w:id="5" w:name="_Toc78897073"/>
      <w:r w:rsidRPr="00F65390">
        <w:rPr>
          <w:lang w:val="en-GB"/>
        </w:rPr>
        <w:t>4D model for improving the time management skills</w:t>
      </w:r>
      <w:bookmarkEnd w:id="5"/>
    </w:p>
    <w:p w:rsidR="00C67F5E" w:rsidRPr="00F65390" w:rsidRDefault="00C67F5E" w:rsidP="00C67F5E">
      <w:r w:rsidRPr="00F65390">
        <w:t xml:space="preserve">I have identified time management skills as my weak skills while completing my module. In order to develop and improve my time management skills I can use the 4D model which highlights four sections: “Do, Dump, Delay, Delegate”. The first element “Do” highlights the task which needs to be done effectively and the task which I can complete at a fast rate (Li </w:t>
      </w:r>
      <w:r w:rsidRPr="00F65390">
        <w:rPr>
          <w:i/>
          <w:iCs/>
        </w:rPr>
        <w:t xml:space="preserve">et al., </w:t>
      </w:r>
      <w:r w:rsidRPr="00F65390">
        <w:t xml:space="preserve">2017). The task in the do section needs to be completed quickly without any delay. The second section “Dump” highlights the approach of discarding or deleting unnecessary and unwanted stuff in an effective manner. I need to divide the task in a proper manner and should discard all the useless activities and should dump work based on it. The “Delay” tool highlights that although I have few to perform, I failed to do so and if I delay my task any more then I will have no time to finish it in a proper manner. “Delegating” tools help in dividing certain tasks to some other people in order to save time (Rodríguez-Sanz </w:t>
      </w:r>
      <w:r w:rsidRPr="00F65390">
        <w:rPr>
          <w:i/>
          <w:iCs/>
        </w:rPr>
        <w:t>et al.</w:t>
      </w:r>
      <w:r w:rsidRPr="00F65390">
        <w:t>, 2019). This is an essential model to improve my weak time management skills.</w:t>
      </w:r>
    </w:p>
    <w:p w:rsidR="00E7620A" w:rsidRPr="00F65390" w:rsidRDefault="00E7620A" w:rsidP="0058081C">
      <w:pPr>
        <w:pStyle w:val="Heading2"/>
        <w:rPr>
          <w:rFonts w:eastAsia="Times New Roman"/>
          <w:lang w:val="en-GB"/>
        </w:rPr>
      </w:pPr>
      <w:bookmarkStart w:id="6" w:name="_Toc78897074"/>
      <w:r w:rsidRPr="00F65390">
        <w:rPr>
          <w:rFonts w:eastAsia="Times New Roman"/>
          <w:lang w:val="en-GB"/>
        </w:rPr>
        <w:lastRenderedPageBreak/>
        <w:t>Personal development plan</w:t>
      </w:r>
      <w:bookmarkEnd w:id="6"/>
    </w:p>
    <w:tbl>
      <w:tblPr>
        <w:tblW w:w="98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34"/>
        <w:gridCol w:w="2410"/>
        <w:gridCol w:w="2410"/>
        <w:gridCol w:w="2551"/>
        <w:gridCol w:w="1276"/>
      </w:tblGrid>
      <w:tr w:rsidR="0064191F" w:rsidRPr="00F65390" w:rsidTr="00042266">
        <w:trPr>
          <w:tblHeader/>
        </w:trPr>
        <w:tc>
          <w:tcPr>
            <w:tcW w:w="1234" w:type="dxa"/>
            <w:shd w:val="clear" w:color="auto" w:fill="auto"/>
            <w:tcMar>
              <w:top w:w="100" w:type="dxa"/>
              <w:left w:w="100" w:type="dxa"/>
              <w:bottom w:w="100" w:type="dxa"/>
              <w:right w:w="100" w:type="dxa"/>
            </w:tcMar>
          </w:tcPr>
          <w:p w:rsidR="0064191F" w:rsidRPr="00F65390" w:rsidRDefault="0064191F" w:rsidP="00042266">
            <w:pPr>
              <w:pStyle w:val="Normal1"/>
              <w:widowControl w:val="0"/>
              <w:pBdr>
                <w:top w:val="nil"/>
                <w:left w:val="nil"/>
                <w:bottom w:val="nil"/>
                <w:right w:val="nil"/>
                <w:between w:val="nil"/>
              </w:pBdr>
              <w:spacing w:line="360" w:lineRule="auto"/>
              <w:rPr>
                <w:rFonts w:eastAsia="Times New Roman"/>
                <w:b/>
                <w:lang w:val="en-GB"/>
              </w:rPr>
            </w:pPr>
            <w:r w:rsidRPr="00F65390">
              <w:rPr>
                <w:rFonts w:eastAsia="Times New Roman"/>
                <w:b/>
                <w:lang w:val="en-GB"/>
              </w:rPr>
              <w:t>Objectives of PDP</w:t>
            </w:r>
          </w:p>
        </w:tc>
        <w:tc>
          <w:tcPr>
            <w:tcW w:w="2410" w:type="dxa"/>
            <w:shd w:val="clear" w:color="auto" w:fill="auto"/>
            <w:tcMar>
              <w:top w:w="100" w:type="dxa"/>
              <w:left w:w="100" w:type="dxa"/>
              <w:bottom w:w="100" w:type="dxa"/>
              <w:right w:w="100" w:type="dxa"/>
            </w:tcMar>
          </w:tcPr>
          <w:p w:rsidR="0064191F" w:rsidRPr="00F65390" w:rsidRDefault="0064191F" w:rsidP="00042266">
            <w:pPr>
              <w:pStyle w:val="Normal1"/>
              <w:widowControl w:val="0"/>
              <w:pBdr>
                <w:top w:val="nil"/>
                <w:left w:val="nil"/>
                <w:bottom w:val="nil"/>
                <w:right w:val="nil"/>
                <w:between w:val="nil"/>
              </w:pBdr>
              <w:spacing w:line="360" w:lineRule="auto"/>
              <w:rPr>
                <w:rFonts w:eastAsia="Times New Roman"/>
                <w:b/>
                <w:lang w:val="en-GB"/>
              </w:rPr>
            </w:pPr>
            <w:r w:rsidRPr="00F65390">
              <w:rPr>
                <w:rFonts w:eastAsia="Times New Roman"/>
                <w:b/>
                <w:lang w:val="en-GB"/>
              </w:rPr>
              <w:t>Measurable</w:t>
            </w:r>
          </w:p>
        </w:tc>
        <w:tc>
          <w:tcPr>
            <w:tcW w:w="2410" w:type="dxa"/>
            <w:shd w:val="clear" w:color="auto" w:fill="auto"/>
            <w:tcMar>
              <w:top w:w="100" w:type="dxa"/>
              <w:left w:w="100" w:type="dxa"/>
              <w:bottom w:w="100" w:type="dxa"/>
              <w:right w:w="100" w:type="dxa"/>
            </w:tcMar>
          </w:tcPr>
          <w:p w:rsidR="0064191F" w:rsidRPr="00F65390" w:rsidRDefault="0064191F" w:rsidP="00042266">
            <w:pPr>
              <w:pStyle w:val="Normal1"/>
              <w:widowControl w:val="0"/>
              <w:pBdr>
                <w:top w:val="nil"/>
                <w:left w:val="nil"/>
                <w:bottom w:val="nil"/>
                <w:right w:val="nil"/>
                <w:between w:val="nil"/>
              </w:pBdr>
              <w:spacing w:line="360" w:lineRule="auto"/>
              <w:rPr>
                <w:rFonts w:eastAsia="Times New Roman"/>
                <w:b/>
                <w:lang w:val="en-GB"/>
              </w:rPr>
            </w:pPr>
            <w:r w:rsidRPr="00F65390">
              <w:rPr>
                <w:rFonts w:eastAsia="Times New Roman"/>
                <w:b/>
                <w:lang w:val="en-GB"/>
              </w:rPr>
              <w:t>Achievable</w:t>
            </w:r>
          </w:p>
        </w:tc>
        <w:tc>
          <w:tcPr>
            <w:tcW w:w="2551" w:type="dxa"/>
            <w:shd w:val="clear" w:color="auto" w:fill="auto"/>
            <w:tcMar>
              <w:top w:w="100" w:type="dxa"/>
              <w:left w:w="100" w:type="dxa"/>
              <w:bottom w:w="100" w:type="dxa"/>
              <w:right w:w="100" w:type="dxa"/>
            </w:tcMar>
          </w:tcPr>
          <w:p w:rsidR="0064191F" w:rsidRPr="00F65390" w:rsidRDefault="0064191F" w:rsidP="00042266">
            <w:pPr>
              <w:pStyle w:val="Normal1"/>
              <w:widowControl w:val="0"/>
              <w:pBdr>
                <w:top w:val="nil"/>
                <w:left w:val="nil"/>
                <w:bottom w:val="nil"/>
                <w:right w:val="nil"/>
                <w:between w:val="nil"/>
              </w:pBdr>
              <w:spacing w:line="360" w:lineRule="auto"/>
              <w:rPr>
                <w:rFonts w:eastAsia="Times New Roman"/>
                <w:b/>
                <w:lang w:val="en-GB"/>
              </w:rPr>
            </w:pPr>
            <w:r w:rsidRPr="00F65390">
              <w:rPr>
                <w:rFonts w:eastAsia="Times New Roman"/>
                <w:b/>
                <w:lang w:val="en-GB"/>
              </w:rPr>
              <w:t>Relevancy</w:t>
            </w:r>
          </w:p>
        </w:tc>
        <w:tc>
          <w:tcPr>
            <w:tcW w:w="1276" w:type="dxa"/>
            <w:shd w:val="clear" w:color="auto" w:fill="auto"/>
            <w:tcMar>
              <w:top w:w="100" w:type="dxa"/>
              <w:left w:w="100" w:type="dxa"/>
              <w:bottom w:w="100" w:type="dxa"/>
              <w:right w:w="100" w:type="dxa"/>
            </w:tcMar>
          </w:tcPr>
          <w:p w:rsidR="0064191F" w:rsidRPr="00F65390" w:rsidRDefault="0064191F" w:rsidP="00042266">
            <w:pPr>
              <w:pStyle w:val="Normal1"/>
              <w:widowControl w:val="0"/>
              <w:pBdr>
                <w:top w:val="nil"/>
                <w:left w:val="nil"/>
                <w:bottom w:val="nil"/>
                <w:right w:val="nil"/>
                <w:between w:val="nil"/>
              </w:pBdr>
              <w:spacing w:line="360" w:lineRule="auto"/>
              <w:rPr>
                <w:rFonts w:eastAsia="Times New Roman"/>
                <w:b/>
                <w:lang w:val="en-GB"/>
              </w:rPr>
            </w:pPr>
            <w:r w:rsidRPr="00F65390">
              <w:rPr>
                <w:rFonts w:eastAsia="Times New Roman"/>
                <w:b/>
                <w:lang w:val="en-GB"/>
              </w:rPr>
              <w:t>Time frame</w:t>
            </w:r>
          </w:p>
        </w:tc>
      </w:tr>
      <w:tr w:rsidR="0064191F" w:rsidRPr="00F65390" w:rsidTr="00042266">
        <w:trPr>
          <w:trHeight w:val="3415"/>
          <w:tblHeader/>
        </w:trPr>
        <w:tc>
          <w:tcPr>
            <w:tcW w:w="1234" w:type="dxa"/>
            <w:shd w:val="clear" w:color="auto" w:fill="auto"/>
            <w:tcMar>
              <w:top w:w="100" w:type="dxa"/>
              <w:left w:w="100" w:type="dxa"/>
              <w:bottom w:w="100" w:type="dxa"/>
              <w:right w:w="100" w:type="dxa"/>
            </w:tcMar>
          </w:tcPr>
          <w:p w:rsidR="0064191F" w:rsidRPr="00F65390" w:rsidRDefault="0064191F" w:rsidP="00042266">
            <w:pPr>
              <w:pStyle w:val="Normal1"/>
              <w:widowControl w:val="0"/>
              <w:pBdr>
                <w:top w:val="nil"/>
                <w:left w:val="nil"/>
                <w:bottom w:val="nil"/>
                <w:right w:val="nil"/>
                <w:between w:val="nil"/>
              </w:pBdr>
              <w:spacing w:line="360" w:lineRule="auto"/>
              <w:rPr>
                <w:rFonts w:eastAsia="Times New Roman"/>
                <w:lang w:val="en-GB"/>
              </w:rPr>
            </w:pPr>
            <w:r w:rsidRPr="00F65390">
              <w:rPr>
                <w:rFonts w:eastAsia="Times New Roman"/>
                <w:lang w:val="en-GB"/>
              </w:rPr>
              <w:t>Enhancing the team working skills</w:t>
            </w:r>
          </w:p>
        </w:tc>
        <w:tc>
          <w:tcPr>
            <w:tcW w:w="2410" w:type="dxa"/>
            <w:shd w:val="clear" w:color="auto" w:fill="auto"/>
            <w:tcMar>
              <w:top w:w="100" w:type="dxa"/>
              <w:left w:w="100" w:type="dxa"/>
              <w:bottom w:w="100" w:type="dxa"/>
              <w:right w:w="100" w:type="dxa"/>
            </w:tcMar>
          </w:tcPr>
          <w:p w:rsidR="0064191F" w:rsidRPr="00F65390" w:rsidRDefault="0064191F" w:rsidP="00042266">
            <w:pPr>
              <w:pStyle w:val="Normal1"/>
              <w:widowControl w:val="0"/>
              <w:numPr>
                <w:ilvl w:val="0"/>
                <w:numId w:val="2"/>
              </w:numPr>
              <w:pBdr>
                <w:top w:val="nil"/>
                <w:left w:val="nil"/>
                <w:bottom w:val="nil"/>
                <w:right w:val="nil"/>
                <w:between w:val="nil"/>
              </w:pBdr>
              <w:spacing w:line="360" w:lineRule="auto"/>
              <w:rPr>
                <w:rFonts w:eastAsia="Times New Roman"/>
                <w:lang w:val="en-GB"/>
              </w:rPr>
            </w:pPr>
            <w:r w:rsidRPr="00F65390">
              <w:rPr>
                <w:rFonts w:eastAsia="Times New Roman"/>
                <w:lang w:val="en-GB"/>
              </w:rPr>
              <w:t>Maintaining proper communication with every team members</w:t>
            </w:r>
          </w:p>
          <w:p w:rsidR="0064191F" w:rsidRPr="00F65390" w:rsidRDefault="0064191F" w:rsidP="00042266">
            <w:pPr>
              <w:pStyle w:val="Normal1"/>
              <w:widowControl w:val="0"/>
              <w:numPr>
                <w:ilvl w:val="0"/>
                <w:numId w:val="2"/>
              </w:numPr>
              <w:pBdr>
                <w:top w:val="nil"/>
                <w:left w:val="nil"/>
                <w:bottom w:val="nil"/>
                <w:right w:val="nil"/>
                <w:between w:val="nil"/>
              </w:pBdr>
              <w:spacing w:line="360" w:lineRule="auto"/>
              <w:rPr>
                <w:rFonts w:eastAsia="Times New Roman"/>
                <w:lang w:val="en-GB"/>
              </w:rPr>
            </w:pPr>
            <w:r w:rsidRPr="00F65390">
              <w:rPr>
                <w:rFonts w:eastAsia="Times New Roman"/>
                <w:lang w:val="en-GB"/>
              </w:rPr>
              <w:t>Participating in any team related event actively</w:t>
            </w:r>
          </w:p>
          <w:p w:rsidR="0064191F" w:rsidRPr="00F65390" w:rsidRDefault="0064191F" w:rsidP="00042266">
            <w:pPr>
              <w:pStyle w:val="Normal1"/>
              <w:widowControl w:val="0"/>
              <w:pBdr>
                <w:top w:val="nil"/>
                <w:left w:val="nil"/>
                <w:bottom w:val="nil"/>
                <w:right w:val="nil"/>
                <w:between w:val="nil"/>
              </w:pBdr>
              <w:spacing w:line="360" w:lineRule="auto"/>
              <w:rPr>
                <w:rFonts w:eastAsia="Times New Roman"/>
                <w:lang w:val="en-GB"/>
              </w:rPr>
            </w:pPr>
          </w:p>
        </w:tc>
        <w:tc>
          <w:tcPr>
            <w:tcW w:w="2410" w:type="dxa"/>
            <w:shd w:val="clear" w:color="auto" w:fill="auto"/>
            <w:tcMar>
              <w:top w:w="100" w:type="dxa"/>
              <w:left w:w="100" w:type="dxa"/>
              <w:bottom w:w="100" w:type="dxa"/>
              <w:right w:w="100" w:type="dxa"/>
            </w:tcMar>
          </w:tcPr>
          <w:p w:rsidR="0064191F" w:rsidRPr="00F65390" w:rsidRDefault="0064191F" w:rsidP="00042266">
            <w:pPr>
              <w:pStyle w:val="Normal1"/>
              <w:widowControl w:val="0"/>
              <w:numPr>
                <w:ilvl w:val="0"/>
                <w:numId w:val="3"/>
              </w:numPr>
              <w:pBdr>
                <w:top w:val="nil"/>
                <w:left w:val="nil"/>
                <w:bottom w:val="nil"/>
                <w:right w:val="nil"/>
                <w:between w:val="nil"/>
              </w:pBdr>
              <w:spacing w:line="360" w:lineRule="auto"/>
              <w:rPr>
                <w:rFonts w:eastAsia="Times New Roman"/>
                <w:lang w:val="en-GB"/>
              </w:rPr>
            </w:pPr>
            <w:r w:rsidRPr="00F65390">
              <w:rPr>
                <w:rFonts w:eastAsia="Times New Roman"/>
                <w:lang w:val="en-GB"/>
              </w:rPr>
              <w:t>Building effective coordination and relationship with team members.</w:t>
            </w:r>
          </w:p>
          <w:p w:rsidR="0064191F" w:rsidRPr="00F65390" w:rsidRDefault="0064191F" w:rsidP="00042266">
            <w:pPr>
              <w:pStyle w:val="Normal1"/>
              <w:widowControl w:val="0"/>
              <w:numPr>
                <w:ilvl w:val="0"/>
                <w:numId w:val="3"/>
              </w:numPr>
              <w:pBdr>
                <w:top w:val="nil"/>
                <w:left w:val="nil"/>
                <w:bottom w:val="nil"/>
                <w:right w:val="nil"/>
                <w:between w:val="nil"/>
              </w:pBdr>
              <w:spacing w:line="360" w:lineRule="auto"/>
              <w:rPr>
                <w:rFonts w:eastAsia="Times New Roman"/>
                <w:lang w:val="en-GB"/>
              </w:rPr>
            </w:pPr>
            <w:r w:rsidRPr="00F65390">
              <w:rPr>
                <w:rFonts w:eastAsia="Times New Roman"/>
                <w:lang w:val="en-GB"/>
              </w:rPr>
              <w:t>Developing trust with each other and maintaining honesty</w:t>
            </w:r>
          </w:p>
        </w:tc>
        <w:tc>
          <w:tcPr>
            <w:tcW w:w="2551" w:type="dxa"/>
            <w:shd w:val="clear" w:color="auto" w:fill="auto"/>
            <w:tcMar>
              <w:top w:w="100" w:type="dxa"/>
              <w:left w:w="100" w:type="dxa"/>
              <w:bottom w:w="100" w:type="dxa"/>
              <w:right w:w="100" w:type="dxa"/>
            </w:tcMar>
          </w:tcPr>
          <w:p w:rsidR="0064191F" w:rsidRPr="00F65390" w:rsidRDefault="0064191F" w:rsidP="00042266">
            <w:pPr>
              <w:pStyle w:val="Normal1"/>
              <w:widowControl w:val="0"/>
              <w:numPr>
                <w:ilvl w:val="0"/>
                <w:numId w:val="1"/>
              </w:numPr>
              <w:pBdr>
                <w:top w:val="nil"/>
                <w:left w:val="nil"/>
                <w:bottom w:val="nil"/>
                <w:right w:val="nil"/>
                <w:between w:val="nil"/>
              </w:pBdr>
              <w:spacing w:line="360" w:lineRule="auto"/>
              <w:rPr>
                <w:rFonts w:eastAsia="Times New Roman"/>
                <w:lang w:val="en-GB"/>
              </w:rPr>
            </w:pPr>
            <w:r w:rsidRPr="00F65390">
              <w:rPr>
                <w:rFonts w:eastAsia="Times New Roman"/>
                <w:lang w:val="en-GB"/>
              </w:rPr>
              <w:t>Enhancing the efficiency of the outcome of task as a whole team</w:t>
            </w:r>
          </w:p>
          <w:p w:rsidR="0064191F" w:rsidRPr="00F65390" w:rsidRDefault="0064191F" w:rsidP="00042266">
            <w:pPr>
              <w:pStyle w:val="Normal1"/>
              <w:widowControl w:val="0"/>
              <w:numPr>
                <w:ilvl w:val="0"/>
                <w:numId w:val="1"/>
              </w:numPr>
              <w:pBdr>
                <w:top w:val="nil"/>
                <w:left w:val="nil"/>
                <w:bottom w:val="nil"/>
                <w:right w:val="nil"/>
                <w:between w:val="nil"/>
              </w:pBdr>
              <w:spacing w:line="360" w:lineRule="auto"/>
              <w:rPr>
                <w:rFonts w:eastAsia="Times New Roman"/>
                <w:lang w:val="en-GB"/>
              </w:rPr>
            </w:pPr>
            <w:r w:rsidRPr="00F65390">
              <w:rPr>
                <w:rFonts w:eastAsia="Times New Roman"/>
                <w:lang w:val="en-GB"/>
              </w:rPr>
              <w:t>Effectively building morale and honesty among members of team</w:t>
            </w:r>
          </w:p>
        </w:tc>
        <w:tc>
          <w:tcPr>
            <w:tcW w:w="1276" w:type="dxa"/>
            <w:shd w:val="clear" w:color="auto" w:fill="auto"/>
            <w:tcMar>
              <w:top w:w="100" w:type="dxa"/>
              <w:left w:w="100" w:type="dxa"/>
              <w:bottom w:w="100" w:type="dxa"/>
              <w:right w:w="100" w:type="dxa"/>
            </w:tcMar>
          </w:tcPr>
          <w:p w:rsidR="0064191F" w:rsidRPr="00F65390" w:rsidRDefault="0064191F" w:rsidP="00042266">
            <w:pPr>
              <w:pStyle w:val="Normal1"/>
              <w:widowControl w:val="0"/>
              <w:pBdr>
                <w:top w:val="nil"/>
                <w:left w:val="nil"/>
                <w:bottom w:val="nil"/>
                <w:right w:val="nil"/>
                <w:between w:val="nil"/>
              </w:pBdr>
              <w:spacing w:line="360" w:lineRule="auto"/>
              <w:rPr>
                <w:rFonts w:eastAsia="Times New Roman"/>
                <w:lang w:val="en-GB"/>
              </w:rPr>
            </w:pPr>
            <w:r w:rsidRPr="00F65390">
              <w:rPr>
                <w:rFonts w:eastAsia="Times New Roman"/>
                <w:lang w:val="en-GB"/>
              </w:rPr>
              <w:t>3 months</w:t>
            </w:r>
          </w:p>
        </w:tc>
      </w:tr>
    </w:tbl>
    <w:p w:rsidR="0064191F" w:rsidRPr="00F65390" w:rsidRDefault="0064191F" w:rsidP="0064191F">
      <w:pPr>
        <w:jc w:val="center"/>
        <w:rPr>
          <w:b/>
        </w:rPr>
      </w:pPr>
      <w:r w:rsidRPr="00F65390">
        <w:rPr>
          <w:b/>
        </w:rPr>
        <w:t>Table 1: PDP for enhancing the team working skills</w:t>
      </w:r>
    </w:p>
    <w:p w:rsidR="0064191F" w:rsidRPr="00F65390" w:rsidRDefault="0064191F" w:rsidP="0064191F">
      <w:pPr>
        <w:jc w:val="center"/>
      </w:pPr>
      <w:r w:rsidRPr="00F65390">
        <w:t>(Source: Developed by Learner)</w:t>
      </w:r>
    </w:p>
    <w:p w:rsidR="005224AC" w:rsidRPr="00F65390" w:rsidRDefault="005224AC" w:rsidP="00C67F5E"/>
    <w:p w:rsidR="00FB75BA" w:rsidRPr="00F65390" w:rsidRDefault="00FB75BA" w:rsidP="00FB75BA">
      <w:pPr>
        <w:pStyle w:val="Heading1"/>
        <w:rPr>
          <w:lang w:val="en-GB"/>
        </w:rPr>
      </w:pPr>
      <w:bookmarkStart w:id="7" w:name="_Toc78897075"/>
      <w:r w:rsidRPr="00F65390">
        <w:rPr>
          <w:lang w:val="en-GB"/>
        </w:rPr>
        <w:t>Conclusion</w:t>
      </w:r>
      <w:bookmarkEnd w:id="7"/>
    </w:p>
    <w:p w:rsidR="0058081C" w:rsidRPr="00F65390" w:rsidRDefault="00FB75BA" w:rsidP="00FB75BA">
      <w:r w:rsidRPr="00F65390">
        <w:t>From the overall reflection report it can be effectively concluded that there are various academic skills which help in enhancing the higher education studies and which further helps in employability period. This module has further helped me to identify my strengths and weak skills in an effective manner. The selected skills such as research skills, team working and time management skills are crucial for both academic and employability approach. Gibbs reflection cycle has been used to evaluate the overall skills in a proper manner. CRAAP test and PDP has been used to enhance the research and team working skills. The 4D model has been used in order to enhance the time management skills. </w:t>
      </w:r>
      <w:r w:rsidR="00C4672A" w:rsidRPr="00F65390">
        <w:t>The module has been beneficial in enhancing both academic and employability skills.</w:t>
      </w:r>
    </w:p>
    <w:p w:rsidR="0058081C" w:rsidRPr="00F65390" w:rsidRDefault="0058081C">
      <w:pPr>
        <w:spacing w:after="160" w:line="259" w:lineRule="auto"/>
        <w:jc w:val="left"/>
      </w:pPr>
      <w:r w:rsidRPr="00F65390">
        <w:br w:type="page"/>
      </w:r>
    </w:p>
    <w:p w:rsidR="00FB75BA" w:rsidRPr="00F65390" w:rsidRDefault="0058081C" w:rsidP="0058081C">
      <w:pPr>
        <w:pStyle w:val="Heading1"/>
        <w:rPr>
          <w:lang w:val="en-GB"/>
        </w:rPr>
      </w:pPr>
      <w:bookmarkStart w:id="8" w:name="_Toc78897076"/>
      <w:r w:rsidRPr="00F65390">
        <w:rPr>
          <w:lang w:val="en-GB"/>
        </w:rPr>
        <w:lastRenderedPageBreak/>
        <w:t>Reference List</w:t>
      </w:r>
      <w:bookmarkEnd w:id="8"/>
    </w:p>
    <w:p w:rsidR="0058081C" w:rsidRPr="00F65390" w:rsidRDefault="0058081C" w:rsidP="0058081C">
      <w:pPr>
        <w:rPr>
          <w:lang w:eastAsia="en-IN"/>
        </w:rPr>
      </w:pPr>
      <w:r w:rsidRPr="00F65390">
        <w:rPr>
          <w:lang w:eastAsia="en-IN"/>
        </w:rPr>
        <w:t>Burke, P.J., Bennett, A., Bunn, M., Stevenson, J. and Clegg, S., 2017. It’s About Time: Working towards more equitable understandings of the impact of time for students in higher education.</w:t>
      </w:r>
    </w:p>
    <w:p w:rsidR="0058081C" w:rsidRPr="00F65390" w:rsidRDefault="0058081C" w:rsidP="0058081C">
      <w:r w:rsidRPr="00F65390">
        <w:t xml:space="preserve">Collins, B. 2018. </w:t>
      </w:r>
      <w:r w:rsidRPr="00F65390">
        <w:rPr>
          <w:i/>
        </w:rPr>
        <w:t>How To Use The 4 Ds Of Effective Time Management</w:t>
      </w:r>
      <w:r w:rsidRPr="00F65390">
        <w:t>. [online] Forbes. Available at: &lt;https://www.forbes.com/sites/bryancollinseurope/2018/06/14/effective-time-management/?sh=6a0dc3eb1938&gt; [Accessed 3 August 2021]</w:t>
      </w:r>
    </w:p>
    <w:p w:rsidR="0058081C" w:rsidRPr="00F65390" w:rsidRDefault="0058081C" w:rsidP="0058081C">
      <w:pPr>
        <w:rPr>
          <w:lang w:eastAsia="en-IN"/>
        </w:rPr>
      </w:pPr>
      <w:r w:rsidRPr="00F65390">
        <w:rPr>
          <w:lang w:eastAsia="en-IN"/>
        </w:rPr>
        <w:t xml:space="preserve">Cortegiani, A., Misseri, G., Gregoretti, C. and Giarratano, A., 2019. Outcome of after-hours surgery: setting, skill and timing may explain the outcome. </w:t>
      </w:r>
      <w:r w:rsidRPr="00F65390">
        <w:rPr>
          <w:i/>
          <w:iCs/>
          <w:lang w:eastAsia="en-IN"/>
        </w:rPr>
        <w:t>Journal of Orthopaedic Surgery</w:t>
      </w:r>
      <w:r w:rsidRPr="00F65390">
        <w:rPr>
          <w:lang w:eastAsia="en-IN"/>
        </w:rPr>
        <w:t xml:space="preserve">, </w:t>
      </w:r>
      <w:r w:rsidRPr="00F65390">
        <w:rPr>
          <w:i/>
          <w:iCs/>
          <w:lang w:eastAsia="en-IN"/>
        </w:rPr>
        <w:t>27</w:t>
      </w:r>
      <w:r w:rsidRPr="00F65390">
        <w:rPr>
          <w:lang w:eastAsia="en-IN"/>
        </w:rPr>
        <w:t>(2), p.2309499019861264.</w:t>
      </w:r>
    </w:p>
    <w:p w:rsidR="0058081C" w:rsidRPr="00F65390" w:rsidRDefault="0058081C" w:rsidP="0058081C">
      <w:pPr>
        <w:rPr>
          <w:lang w:eastAsia="en-IN"/>
        </w:rPr>
      </w:pPr>
      <w:r w:rsidRPr="00F65390">
        <w:rPr>
          <w:lang w:eastAsia="en-IN"/>
        </w:rPr>
        <w:t xml:space="preserve">Esparrago-Kalidas, A.J., 2021. The Effectiveness of CRAAP Test in Evaluating Credibility of Sources. </w:t>
      </w:r>
      <w:r w:rsidRPr="00F65390">
        <w:rPr>
          <w:i/>
          <w:iCs/>
          <w:lang w:eastAsia="en-IN"/>
        </w:rPr>
        <w:t>International Journal of TESOL &amp; Education</w:t>
      </w:r>
      <w:r w:rsidRPr="00F65390">
        <w:rPr>
          <w:lang w:eastAsia="en-IN"/>
        </w:rPr>
        <w:t xml:space="preserve">, </w:t>
      </w:r>
      <w:r w:rsidRPr="00F65390">
        <w:rPr>
          <w:i/>
          <w:iCs/>
          <w:lang w:eastAsia="en-IN"/>
        </w:rPr>
        <w:t>1</w:t>
      </w:r>
      <w:r w:rsidRPr="00F65390">
        <w:rPr>
          <w:lang w:eastAsia="en-IN"/>
        </w:rPr>
        <w:t>(2), pp.1-14.</w:t>
      </w:r>
    </w:p>
    <w:p w:rsidR="0058081C" w:rsidRPr="00F65390" w:rsidRDefault="0058081C" w:rsidP="0058081C">
      <w:pPr>
        <w:rPr>
          <w:lang w:eastAsia="en-IN"/>
        </w:rPr>
      </w:pPr>
      <w:r w:rsidRPr="00F65390">
        <w:rPr>
          <w:lang w:eastAsia="en-IN"/>
        </w:rPr>
        <w:t xml:space="preserve">Halibas, A.S., Sathyaseelan, B. and Shahzad, M., 2019. Learning analytics: developing a data-centric teaching-research skill. In </w:t>
      </w:r>
      <w:r w:rsidRPr="00F65390">
        <w:rPr>
          <w:i/>
          <w:iCs/>
          <w:lang w:eastAsia="en-IN"/>
        </w:rPr>
        <w:t>Smart Technologies and Innovation for a Sustainable Future</w:t>
      </w:r>
      <w:r w:rsidRPr="00F65390">
        <w:rPr>
          <w:lang w:eastAsia="en-IN"/>
        </w:rPr>
        <w:t xml:space="preserve"> (pp. 213-219). Springer, Cham.</w:t>
      </w:r>
    </w:p>
    <w:p w:rsidR="0058081C" w:rsidRPr="00F65390" w:rsidRDefault="0058081C" w:rsidP="0058081C">
      <w:pPr>
        <w:rPr>
          <w:shd w:val="clear" w:color="auto" w:fill="FFFFFF"/>
        </w:rPr>
      </w:pPr>
      <w:r w:rsidRPr="00F65390">
        <w:rPr>
          <w:shd w:val="clear" w:color="auto" w:fill="FFFFFF"/>
        </w:rPr>
        <w:t>Hensley, L.C., Wolters, C.A., Won, S. and Brady, A.C., 2018. Academic probation, time management, and time use in a college success course. </w:t>
      </w:r>
      <w:r w:rsidRPr="00F65390">
        <w:rPr>
          <w:i/>
          <w:iCs/>
          <w:shd w:val="clear" w:color="auto" w:fill="FFFFFF"/>
        </w:rPr>
        <w:t>Journal of College Reading and Learning</w:t>
      </w:r>
      <w:r w:rsidRPr="00F65390">
        <w:rPr>
          <w:shd w:val="clear" w:color="auto" w:fill="FFFFFF"/>
        </w:rPr>
        <w:t>, </w:t>
      </w:r>
      <w:r w:rsidRPr="00F65390">
        <w:rPr>
          <w:i/>
          <w:iCs/>
          <w:shd w:val="clear" w:color="auto" w:fill="FFFFFF"/>
        </w:rPr>
        <w:t>48</w:t>
      </w:r>
      <w:r w:rsidRPr="00F65390">
        <w:rPr>
          <w:shd w:val="clear" w:color="auto" w:fill="FFFFFF"/>
        </w:rPr>
        <w:t>(2), pp.105-123.</w:t>
      </w:r>
    </w:p>
    <w:p w:rsidR="0058081C" w:rsidRPr="00F65390" w:rsidRDefault="0058081C" w:rsidP="0058081C">
      <w:pPr>
        <w:rPr>
          <w:lang w:eastAsia="en-IN"/>
        </w:rPr>
      </w:pPr>
      <w:r w:rsidRPr="00F65390">
        <w:rPr>
          <w:lang w:eastAsia="en-IN"/>
        </w:rPr>
        <w:t xml:space="preserve">Jeske, D. and Linehan, C., 2020. Mentoring and skill development in e-internships. </w:t>
      </w:r>
      <w:r w:rsidRPr="00F65390">
        <w:rPr>
          <w:i/>
          <w:iCs/>
          <w:lang w:eastAsia="en-IN"/>
        </w:rPr>
        <w:t>Journal of Work-Applied Management</w:t>
      </w:r>
      <w:r w:rsidRPr="00F65390">
        <w:rPr>
          <w:lang w:eastAsia="en-IN"/>
        </w:rPr>
        <w:t>.</w:t>
      </w:r>
    </w:p>
    <w:p w:rsidR="0058081C" w:rsidRPr="00F65390" w:rsidRDefault="0058081C" w:rsidP="0058081C">
      <w:pPr>
        <w:rPr>
          <w:lang w:eastAsia="en-IN"/>
        </w:rPr>
      </w:pPr>
      <w:r w:rsidRPr="00F65390">
        <w:rPr>
          <w:lang w:eastAsia="en-IN"/>
        </w:rPr>
        <w:t xml:space="preserve">Kilcrease, B., 2021. 4. EVALUATING SOURCES WITH THE CRAAP TEST. In </w:t>
      </w:r>
      <w:r w:rsidRPr="00F65390">
        <w:rPr>
          <w:i/>
          <w:iCs/>
          <w:lang w:eastAsia="en-IN"/>
        </w:rPr>
        <w:t>Falsehood and Fallacy</w:t>
      </w:r>
      <w:r w:rsidRPr="00F65390">
        <w:rPr>
          <w:lang w:eastAsia="en-IN"/>
        </w:rPr>
        <w:t xml:space="preserve"> (pp. 47-74). University of Toronto Press.</w:t>
      </w:r>
    </w:p>
    <w:p w:rsidR="0058081C" w:rsidRPr="00F65390" w:rsidRDefault="0058081C" w:rsidP="0058081C">
      <w:pPr>
        <w:rPr>
          <w:lang w:eastAsia="en-IN"/>
        </w:rPr>
      </w:pPr>
      <w:r w:rsidRPr="00F65390">
        <w:rPr>
          <w:lang w:eastAsia="en-IN"/>
        </w:rPr>
        <w:t xml:space="preserve">Li, T., Bolkart, T., Black, M.J., Li, H. and Romero, J., 2017. Learning a model of facial shape and expression from 4D scans. </w:t>
      </w:r>
      <w:r w:rsidRPr="00F65390">
        <w:rPr>
          <w:i/>
          <w:iCs/>
          <w:lang w:eastAsia="en-IN"/>
        </w:rPr>
        <w:t>ACM Trans. Graph.</w:t>
      </w:r>
      <w:r w:rsidRPr="00F65390">
        <w:rPr>
          <w:lang w:eastAsia="en-IN"/>
        </w:rPr>
        <w:t xml:space="preserve">, </w:t>
      </w:r>
      <w:r w:rsidRPr="00F65390">
        <w:rPr>
          <w:i/>
          <w:iCs/>
          <w:lang w:eastAsia="en-IN"/>
        </w:rPr>
        <w:t>36</w:t>
      </w:r>
      <w:r w:rsidRPr="00F65390">
        <w:rPr>
          <w:lang w:eastAsia="en-IN"/>
        </w:rPr>
        <w:t>(6), pp.194-1.</w:t>
      </w:r>
    </w:p>
    <w:p w:rsidR="0058081C" w:rsidRPr="00F65390" w:rsidRDefault="0058081C" w:rsidP="0058081C">
      <w:pPr>
        <w:rPr>
          <w:lang w:eastAsia="en-IN"/>
        </w:rPr>
      </w:pPr>
      <w:r w:rsidRPr="00F65390">
        <w:rPr>
          <w:lang w:eastAsia="en-IN"/>
        </w:rPr>
        <w:t xml:space="preserve">Liu, G., 2021. Moving up the ladder of source assessment: Expanding the CRAAP test with critical thinking and metacognition. </w:t>
      </w:r>
      <w:r w:rsidRPr="00F65390">
        <w:rPr>
          <w:i/>
          <w:iCs/>
          <w:lang w:eastAsia="en-IN"/>
        </w:rPr>
        <w:t>College &amp; Research Libraries News</w:t>
      </w:r>
      <w:r w:rsidRPr="00F65390">
        <w:rPr>
          <w:lang w:eastAsia="en-IN"/>
        </w:rPr>
        <w:t xml:space="preserve">, </w:t>
      </w:r>
      <w:r w:rsidRPr="00F65390">
        <w:rPr>
          <w:i/>
          <w:iCs/>
          <w:lang w:eastAsia="en-IN"/>
        </w:rPr>
        <w:t>82</w:t>
      </w:r>
      <w:r w:rsidRPr="00F65390">
        <w:rPr>
          <w:lang w:eastAsia="en-IN"/>
        </w:rPr>
        <w:t>(2), p.75.</w:t>
      </w:r>
    </w:p>
    <w:p w:rsidR="0058081C" w:rsidRPr="00F65390" w:rsidRDefault="0058081C" w:rsidP="0058081C">
      <w:pPr>
        <w:rPr>
          <w:lang w:eastAsia="en-IN"/>
        </w:rPr>
      </w:pPr>
      <w:r w:rsidRPr="00F65390">
        <w:rPr>
          <w:lang w:eastAsia="en-IN"/>
        </w:rPr>
        <w:t xml:space="preserve">López-Pernas, S., Gordillo, A., Barra, E. and Quemada, J., 2019. Examining the use of an educational escape room for teaching programming in a higher education setting. </w:t>
      </w:r>
      <w:r w:rsidRPr="00F65390">
        <w:rPr>
          <w:i/>
          <w:iCs/>
          <w:lang w:eastAsia="en-IN"/>
        </w:rPr>
        <w:t>IEEE Access</w:t>
      </w:r>
      <w:r w:rsidRPr="00F65390">
        <w:rPr>
          <w:lang w:eastAsia="en-IN"/>
        </w:rPr>
        <w:t xml:space="preserve">, </w:t>
      </w:r>
      <w:r w:rsidRPr="00F65390">
        <w:rPr>
          <w:i/>
          <w:iCs/>
          <w:lang w:eastAsia="en-IN"/>
        </w:rPr>
        <w:t>7</w:t>
      </w:r>
      <w:r w:rsidRPr="00F65390">
        <w:rPr>
          <w:lang w:eastAsia="en-IN"/>
        </w:rPr>
        <w:t>, pp.31723-31737.</w:t>
      </w:r>
    </w:p>
    <w:p w:rsidR="0058081C" w:rsidRPr="00F65390" w:rsidRDefault="0058081C" w:rsidP="0058081C">
      <w:pPr>
        <w:rPr>
          <w:lang w:eastAsia="en-IN"/>
        </w:rPr>
      </w:pPr>
      <w:r w:rsidRPr="00F65390">
        <w:rPr>
          <w:lang w:eastAsia="en-IN"/>
        </w:rPr>
        <w:lastRenderedPageBreak/>
        <w:t>Rodríguez-Sanz, Á., Puchol, C.C., Comendador, F.G., Pérez-Castán, J., Valdés, R.A. and Godoy, M.N., 2019. Assessment of 4D-trajectories predictability and reliability.</w:t>
      </w:r>
    </w:p>
    <w:p w:rsidR="0058081C" w:rsidRPr="00F65390" w:rsidRDefault="0058081C" w:rsidP="0058081C">
      <w:pPr>
        <w:rPr>
          <w:lang w:eastAsia="en-IN"/>
        </w:rPr>
      </w:pPr>
      <w:r w:rsidRPr="00F65390">
        <w:rPr>
          <w:lang w:eastAsia="en-IN"/>
        </w:rPr>
        <w:t xml:space="preserve">Rowland, N.J., Knapp, J.A. and Fargo, H., 2020. The collaborative book review as an opportunity for undergraduate research skill development. </w:t>
      </w:r>
      <w:r w:rsidRPr="00F65390">
        <w:rPr>
          <w:i/>
          <w:iCs/>
          <w:lang w:eastAsia="en-IN"/>
        </w:rPr>
        <w:t>Higher Education Research &amp; Development</w:t>
      </w:r>
      <w:r w:rsidRPr="00F65390">
        <w:rPr>
          <w:lang w:eastAsia="en-IN"/>
        </w:rPr>
        <w:t xml:space="preserve">, </w:t>
      </w:r>
      <w:r w:rsidRPr="00F65390">
        <w:rPr>
          <w:i/>
          <w:iCs/>
          <w:lang w:eastAsia="en-IN"/>
        </w:rPr>
        <w:t>39</w:t>
      </w:r>
      <w:r w:rsidRPr="00F65390">
        <w:rPr>
          <w:lang w:eastAsia="en-IN"/>
        </w:rPr>
        <w:t>(3), pp.577-590.</w:t>
      </w:r>
    </w:p>
    <w:p w:rsidR="0058081C" w:rsidRPr="00F65390" w:rsidRDefault="0058081C" w:rsidP="0058081C">
      <w:pPr>
        <w:rPr>
          <w:shd w:val="clear" w:color="auto" w:fill="FFFFFF"/>
        </w:rPr>
      </w:pPr>
      <w:r w:rsidRPr="00F65390">
        <w:rPr>
          <w:shd w:val="clear" w:color="auto" w:fill="FFFFFF"/>
        </w:rPr>
        <w:t>Sainz, M.A., Ferrero, A.M. and Ugidos, A., 2019. Time management: skills to learn and put into practice. </w:t>
      </w:r>
      <w:r w:rsidRPr="00F65390">
        <w:rPr>
          <w:i/>
          <w:iCs/>
          <w:shd w:val="clear" w:color="auto" w:fill="FFFFFF"/>
        </w:rPr>
        <w:t>Education+ Training</w:t>
      </w:r>
      <w:r w:rsidRPr="00F65390">
        <w:rPr>
          <w:shd w:val="clear" w:color="auto" w:fill="FFFFFF"/>
        </w:rPr>
        <w:t>.</w:t>
      </w:r>
    </w:p>
    <w:p w:rsidR="0058081C" w:rsidRPr="00F65390" w:rsidRDefault="0058081C" w:rsidP="0058081C">
      <w:pPr>
        <w:rPr>
          <w:lang w:eastAsia="en-IN"/>
        </w:rPr>
      </w:pPr>
      <w:r w:rsidRPr="00F65390">
        <w:rPr>
          <w:lang w:eastAsia="en-IN"/>
        </w:rPr>
        <w:t xml:space="preserve">Small, L., Shacklock, K. and Marchant, T., 2018. Employability: A contemporary review for higher education stakeholders. </w:t>
      </w:r>
      <w:r w:rsidRPr="00F65390">
        <w:rPr>
          <w:i/>
          <w:iCs/>
          <w:lang w:eastAsia="en-IN"/>
        </w:rPr>
        <w:t>Journal of Vocational Education &amp; Training</w:t>
      </w:r>
      <w:r w:rsidRPr="00F65390">
        <w:rPr>
          <w:lang w:eastAsia="en-IN"/>
        </w:rPr>
        <w:t xml:space="preserve">, </w:t>
      </w:r>
      <w:r w:rsidRPr="00F65390">
        <w:rPr>
          <w:i/>
          <w:iCs/>
          <w:lang w:eastAsia="en-IN"/>
        </w:rPr>
        <w:t>70</w:t>
      </w:r>
      <w:r w:rsidRPr="00F65390">
        <w:rPr>
          <w:lang w:eastAsia="en-IN"/>
        </w:rPr>
        <w:t>(1), pp.148-166.</w:t>
      </w:r>
    </w:p>
    <w:p w:rsidR="0058081C" w:rsidRPr="00F65390" w:rsidRDefault="0058081C" w:rsidP="0058081C">
      <w:pPr>
        <w:rPr>
          <w:shd w:val="clear" w:color="auto" w:fill="FFFFFF"/>
        </w:rPr>
      </w:pPr>
      <w:r w:rsidRPr="00F65390">
        <w:rPr>
          <w:shd w:val="clear" w:color="auto" w:fill="FFFFFF"/>
        </w:rPr>
        <w:t>Tang, K.N., 2019. Beyond Employability: Embedding Soft Skills in Higher Education. </w:t>
      </w:r>
      <w:r w:rsidRPr="00F65390">
        <w:rPr>
          <w:i/>
          <w:iCs/>
          <w:shd w:val="clear" w:color="auto" w:fill="FFFFFF"/>
        </w:rPr>
        <w:t>Turkish Online Journal of Educational Technology-TOJET</w:t>
      </w:r>
      <w:r w:rsidRPr="00F65390">
        <w:rPr>
          <w:shd w:val="clear" w:color="auto" w:fill="FFFFFF"/>
        </w:rPr>
        <w:t>, </w:t>
      </w:r>
      <w:r w:rsidRPr="00F65390">
        <w:rPr>
          <w:i/>
          <w:iCs/>
          <w:shd w:val="clear" w:color="auto" w:fill="FFFFFF"/>
        </w:rPr>
        <w:t>18</w:t>
      </w:r>
      <w:r w:rsidRPr="00F65390">
        <w:rPr>
          <w:shd w:val="clear" w:color="auto" w:fill="FFFFFF"/>
        </w:rPr>
        <w:t>(2), pp.1-9.</w:t>
      </w:r>
    </w:p>
    <w:p w:rsidR="0058081C" w:rsidRPr="00F65390" w:rsidRDefault="0058081C" w:rsidP="0058081C"/>
    <w:p w:rsidR="00FB75BA" w:rsidRPr="00F65390" w:rsidRDefault="00FB75BA" w:rsidP="00C67F5E"/>
    <w:p w:rsidR="00732AEF" w:rsidRPr="00F65390" w:rsidRDefault="00732AEF" w:rsidP="00732AEF"/>
    <w:p w:rsidR="00AC1990" w:rsidRPr="00F65390" w:rsidRDefault="00AC1990" w:rsidP="003E5B7F">
      <w:bookmarkStart w:id="9" w:name="_GoBack"/>
      <w:bookmarkEnd w:id="9"/>
    </w:p>
    <w:sectPr w:rsidR="00AC1990" w:rsidRPr="00F6539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2DE3" w:rsidRDefault="00342DE3" w:rsidP="003E5B7F">
      <w:pPr>
        <w:spacing w:after="0" w:line="240" w:lineRule="auto"/>
      </w:pPr>
      <w:r>
        <w:separator/>
      </w:r>
    </w:p>
  </w:endnote>
  <w:endnote w:type="continuationSeparator" w:id="0">
    <w:p w:rsidR="00342DE3" w:rsidRDefault="00342DE3" w:rsidP="003E5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7062805"/>
      <w:docPartObj>
        <w:docPartGallery w:val="Page Numbers (Bottom of Page)"/>
        <w:docPartUnique/>
      </w:docPartObj>
    </w:sdtPr>
    <w:sdtEndPr>
      <w:rPr>
        <w:noProof/>
      </w:rPr>
    </w:sdtEndPr>
    <w:sdtContent>
      <w:p w:rsidR="003E5B7F" w:rsidRDefault="003E5B7F">
        <w:pPr>
          <w:pStyle w:val="Footer"/>
          <w:jc w:val="right"/>
        </w:pPr>
        <w:r>
          <w:fldChar w:fldCharType="begin"/>
        </w:r>
        <w:r>
          <w:instrText xml:space="preserve"> PAGE   \* MERGEFORMAT </w:instrText>
        </w:r>
        <w:r>
          <w:fldChar w:fldCharType="separate"/>
        </w:r>
        <w:r w:rsidR="00F65390">
          <w:rPr>
            <w:noProof/>
          </w:rPr>
          <w:t>9</w:t>
        </w:r>
        <w:r>
          <w:rPr>
            <w:noProof/>
          </w:rPr>
          <w:fldChar w:fldCharType="end"/>
        </w:r>
      </w:p>
    </w:sdtContent>
  </w:sdt>
  <w:p w:rsidR="003E5B7F" w:rsidRDefault="003E5B7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2DE3" w:rsidRDefault="00342DE3" w:rsidP="003E5B7F">
      <w:pPr>
        <w:spacing w:after="0" w:line="240" w:lineRule="auto"/>
      </w:pPr>
      <w:r>
        <w:separator/>
      </w:r>
    </w:p>
  </w:footnote>
  <w:footnote w:type="continuationSeparator" w:id="0">
    <w:p w:rsidR="00342DE3" w:rsidRDefault="00342DE3" w:rsidP="003E5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DD2412"/>
    <w:multiLevelType w:val="multilevel"/>
    <w:tmpl w:val="DA569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B83560"/>
    <w:multiLevelType w:val="multilevel"/>
    <w:tmpl w:val="F940C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EF5ABD"/>
    <w:multiLevelType w:val="multilevel"/>
    <w:tmpl w:val="C10ED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0863"/>
    <w:rsid w:val="00003049"/>
    <w:rsid w:val="0016450E"/>
    <w:rsid w:val="001B1EDB"/>
    <w:rsid w:val="00342DE3"/>
    <w:rsid w:val="003E5B7F"/>
    <w:rsid w:val="00422578"/>
    <w:rsid w:val="005224AC"/>
    <w:rsid w:val="0058081C"/>
    <w:rsid w:val="005F739A"/>
    <w:rsid w:val="0064191F"/>
    <w:rsid w:val="00732AEF"/>
    <w:rsid w:val="00752DFB"/>
    <w:rsid w:val="00754849"/>
    <w:rsid w:val="00AC1990"/>
    <w:rsid w:val="00B20D46"/>
    <w:rsid w:val="00C21EA1"/>
    <w:rsid w:val="00C4672A"/>
    <w:rsid w:val="00C67F5E"/>
    <w:rsid w:val="00C9316D"/>
    <w:rsid w:val="00CB6492"/>
    <w:rsid w:val="00DC1E89"/>
    <w:rsid w:val="00E20863"/>
    <w:rsid w:val="00E7620A"/>
    <w:rsid w:val="00EC2EFD"/>
    <w:rsid w:val="00F65390"/>
    <w:rsid w:val="00F85EF0"/>
    <w:rsid w:val="00FB75BA"/>
    <w:rsid w:val="00FC62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08305"/>
  <w15:chartTrackingRefBased/>
  <w15:docId w15:val="{5561ECB1-D142-46ED-BFF5-F1DB4FF14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5B7F"/>
    <w:pPr>
      <w:spacing w:after="200"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16450E"/>
    <w:pPr>
      <w:keepNext/>
      <w:keepLines/>
      <w:spacing w:before="480" w:after="0"/>
      <w:outlineLvl w:val="0"/>
    </w:pPr>
    <w:rPr>
      <w:rFonts w:eastAsiaTheme="majorEastAsia" w:cstheme="majorBidi"/>
      <w:b/>
      <w:bCs/>
      <w:sz w:val="32"/>
      <w:szCs w:val="28"/>
      <w:lang w:val="en-IN"/>
    </w:rPr>
  </w:style>
  <w:style w:type="paragraph" w:styleId="Heading2">
    <w:name w:val="heading 2"/>
    <w:basedOn w:val="Normal"/>
    <w:next w:val="Normal"/>
    <w:link w:val="Heading2Char"/>
    <w:uiPriority w:val="9"/>
    <w:unhideWhenUsed/>
    <w:qFormat/>
    <w:rsid w:val="0016450E"/>
    <w:pPr>
      <w:keepNext/>
      <w:keepLines/>
      <w:spacing w:before="200" w:after="0"/>
      <w:outlineLvl w:val="1"/>
    </w:pPr>
    <w:rPr>
      <w:rFonts w:eastAsiaTheme="majorEastAsia" w:cstheme="majorBidi"/>
      <w:b/>
      <w:bCs/>
      <w:sz w:val="28"/>
      <w:szCs w:val="26"/>
      <w:lang w:val="en-IN"/>
    </w:rPr>
  </w:style>
  <w:style w:type="paragraph" w:styleId="Heading3">
    <w:name w:val="heading 3"/>
    <w:basedOn w:val="Normal"/>
    <w:next w:val="Normal"/>
    <w:link w:val="Heading3Char"/>
    <w:uiPriority w:val="9"/>
    <w:semiHidden/>
    <w:unhideWhenUsed/>
    <w:qFormat/>
    <w:rsid w:val="005F739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50E"/>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16450E"/>
    <w:rPr>
      <w:rFonts w:ascii="Times New Roman" w:eastAsiaTheme="majorEastAsia" w:hAnsi="Times New Roman" w:cstheme="majorBidi"/>
      <w:b/>
      <w:bCs/>
      <w:color w:val="000000" w:themeColor="text1"/>
      <w:sz w:val="28"/>
      <w:szCs w:val="26"/>
    </w:rPr>
  </w:style>
  <w:style w:type="paragraph" w:styleId="Title">
    <w:name w:val="Title"/>
    <w:basedOn w:val="Normal"/>
    <w:next w:val="Normal"/>
    <w:link w:val="TitleChar"/>
    <w:uiPriority w:val="10"/>
    <w:qFormat/>
    <w:rsid w:val="00DC1E89"/>
    <w:pPr>
      <w:spacing w:after="0"/>
      <w:contextualSpacing/>
      <w:jc w:val="center"/>
    </w:pPr>
    <w:rPr>
      <w:rFonts w:eastAsiaTheme="majorEastAsia" w:cstheme="majorBidi"/>
      <w:b/>
      <w:spacing w:val="-10"/>
      <w:kern w:val="28"/>
      <w:sz w:val="40"/>
      <w:szCs w:val="56"/>
      <w:lang w:val="en-IN"/>
    </w:rPr>
  </w:style>
  <w:style w:type="character" w:customStyle="1" w:styleId="TitleChar">
    <w:name w:val="Title Char"/>
    <w:basedOn w:val="DefaultParagraphFont"/>
    <w:link w:val="Title"/>
    <w:uiPriority w:val="10"/>
    <w:rsid w:val="00DC1E89"/>
    <w:rPr>
      <w:rFonts w:ascii="Times New Roman" w:eastAsiaTheme="majorEastAsia" w:hAnsi="Times New Roman" w:cstheme="majorBidi"/>
      <w:b/>
      <w:color w:val="000000" w:themeColor="text1"/>
      <w:spacing w:val="-10"/>
      <w:kern w:val="28"/>
      <w:sz w:val="40"/>
      <w:szCs w:val="56"/>
    </w:rPr>
  </w:style>
  <w:style w:type="paragraph" w:customStyle="1" w:styleId="Default">
    <w:name w:val="Default"/>
    <w:rsid w:val="00E20863"/>
    <w:pPr>
      <w:autoSpaceDE w:val="0"/>
      <w:autoSpaceDN w:val="0"/>
      <w:adjustRightInd w:val="0"/>
      <w:spacing w:after="0" w:line="240" w:lineRule="auto"/>
    </w:pPr>
    <w:rPr>
      <w:rFonts w:ascii="Arial" w:eastAsia="Arial" w:hAnsi="Arial" w:cs="Arial"/>
      <w:color w:val="000000"/>
      <w:sz w:val="24"/>
      <w:szCs w:val="24"/>
      <w:lang w:eastAsia="en-IN"/>
    </w:rPr>
  </w:style>
  <w:style w:type="paragraph" w:styleId="Header">
    <w:name w:val="header"/>
    <w:basedOn w:val="Normal"/>
    <w:link w:val="HeaderChar"/>
    <w:uiPriority w:val="99"/>
    <w:unhideWhenUsed/>
    <w:rsid w:val="003E5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B7F"/>
    <w:rPr>
      <w:rFonts w:ascii="Times New Roman" w:hAnsi="Times New Roman"/>
      <w:color w:val="000000" w:themeColor="text1"/>
      <w:sz w:val="24"/>
      <w:lang w:val="en-GB"/>
    </w:rPr>
  </w:style>
  <w:style w:type="paragraph" w:styleId="Footer">
    <w:name w:val="footer"/>
    <w:basedOn w:val="Normal"/>
    <w:link w:val="FooterChar"/>
    <w:uiPriority w:val="99"/>
    <w:unhideWhenUsed/>
    <w:rsid w:val="003E5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B7F"/>
    <w:rPr>
      <w:rFonts w:ascii="Times New Roman" w:hAnsi="Times New Roman"/>
      <w:color w:val="000000" w:themeColor="text1"/>
      <w:sz w:val="24"/>
      <w:lang w:val="en-GB"/>
    </w:rPr>
  </w:style>
  <w:style w:type="paragraph" w:styleId="NormalWeb">
    <w:name w:val="Normal (Web)"/>
    <w:basedOn w:val="Normal"/>
    <w:uiPriority w:val="99"/>
    <w:semiHidden/>
    <w:unhideWhenUsed/>
    <w:rsid w:val="00732AEF"/>
    <w:pPr>
      <w:spacing w:before="100" w:beforeAutospacing="1" w:after="100" w:afterAutospacing="1" w:line="240" w:lineRule="auto"/>
      <w:jc w:val="left"/>
    </w:pPr>
    <w:rPr>
      <w:rFonts w:ascii="Times New Roman" w:eastAsia="Times New Roman" w:hAnsi="Times New Roman" w:cs="Times New Roman"/>
      <w:color w:val="auto"/>
      <w:sz w:val="24"/>
      <w:szCs w:val="24"/>
      <w:lang w:val="en-IN" w:eastAsia="en-IN"/>
    </w:rPr>
  </w:style>
  <w:style w:type="character" w:customStyle="1" w:styleId="Heading3Char">
    <w:name w:val="Heading 3 Char"/>
    <w:basedOn w:val="DefaultParagraphFont"/>
    <w:link w:val="Heading3"/>
    <w:uiPriority w:val="9"/>
    <w:semiHidden/>
    <w:rsid w:val="005F739A"/>
    <w:rPr>
      <w:rFonts w:asciiTheme="majorHAnsi" w:eastAsiaTheme="majorEastAsia" w:hAnsiTheme="majorHAnsi" w:cstheme="majorBidi"/>
      <w:color w:val="1F4D78" w:themeColor="accent1" w:themeShade="7F"/>
      <w:sz w:val="24"/>
      <w:szCs w:val="24"/>
      <w:lang w:val="en-GB"/>
    </w:rPr>
  </w:style>
  <w:style w:type="paragraph" w:customStyle="1" w:styleId="Normal1">
    <w:name w:val="Normal1"/>
    <w:rsid w:val="0064191F"/>
    <w:pPr>
      <w:spacing w:after="0" w:line="276" w:lineRule="auto"/>
    </w:pPr>
    <w:rPr>
      <w:rFonts w:ascii="Arial" w:eastAsia="Arial" w:hAnsi="Arial" w:cs="Arial"/>
      <w:lang w:eastAsia="en-IN"/>
    </w:rPr>
  </w:style>
  <w:style w:type="paragraph" w:styleId="TOCHeading">
    <w:name w:val="TOC Heading"/>
    <w:basedOn w:val="Heading1"/>
    <w:next w:val="Normal"/>
    <w:uiPriority w:val="39"/>
    <w:unhideWhenUsed/>
    <w:qFormat/>
    <w:rsid w:val="0058081C"/>
    <w:pPr>
      <w:spacing w:before="240" w:line="259" w:lineRule="auto"/>
      <w:jc w:val="left"/>
      <w:outlineLvl w:val="9"/>
    </w:pPr>
    <w:rPr>
      <w:rFonts w:asciiTheme="majorHAnsi" w:hAnsiTheme="majorHAnsi"/>
      <w:b w:val="0"/>
      <w:bCs w:val="0"/>
      <w:color w:val="2E74B5" w:themeColor="accent1" w:themeShade="BF"/>
      <w:szCs w:val="32"/>
      <w:lang w:val="en-US"/>
    </w:rPr>
  </w:style>
  <w:style w:type="paragraph" w:styleId="TOC1">
    <w:name w:val="toc 1"/>
    <w:basedOn w:val="Normal"/>
    <w:next w:val="Normal"/>
    <w:autoRedefine/>
    <w:uiPriority w:val="39"/>
    <w:unhideWhenUsed/>
    <w:rsid w:val="0058081C"/>
    <w:pPr>
      <w:spacing w:after="100"/>
    </w:pPr>
  </w:style>
  <w:style w:type="paragraph" w:styleId="TOC2">
    <w:name w:val="toc 2"/>
    <w:basedOn w:val="Normal"/>
    <w:next w:val="Normal"/>
    <w:autoRedefine/>
    <w:uiPriority w:val="39"/>
    <w:unhideWhenUsed/>
    <w:rsid w:val="0058081C"/>
    <w:pPr>
      <w:spacing w:after="100"/>
      <w:ind w:left="220"/>
    </w:pPr>
  </w:style>
  <w:style w:type="character" w:styleId="Hyperlink">
    <w:name w:val="Hyperlink"/>
    <w:basedOn w:val="DefaultParagraphFont"/>
    <w:uiPriority w:val="99"/>
    <w:unhideWhenUsed/>
    <w:rsid w:val="005808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490827">
      <w:bodyDiv w:val="1"/>
      <w:marLeft w:val="0"/>
      <w:marRight w:val="0"/>
      <w:marTop w:val="0"/>
      <w:marBottom w:val="0"/>
      <w:divBdr>
        <w:top w:val="none" w:sz="0" w:space="0" w:color="auto"/>
        <w:left w:val="none" w:sz="0" w:space="0" w:color="auto"/>
        <w:bottom w:val="none" w:sz="0" w:space="0" w:color="auto"/>
        <w:right w:val="none" w:sz="0" w:space="0" w:color="auto"/>
      </w:divBdr>
    </w:div>
    <w:div w:id="1251354245">
      <w:bodyDiv w:val="1"/>
      <w:marLeft w:val="0"/>
      <w:marRight w:val="0"/>
      <w:marTop w:val="0"/>
      <w:marBottom w:val="0"/>
      <w:divBdr>
        <w:top w:val="none" w:sz="0" w:space="0" w:color="auto"/>
        <w:left w:val="none" w:sz="0" w:space="0" w:color="auto"/>
        <w:bottom w:val="none" w:sz="0" w:space="0" w:color="auto"/>
        <w:right w:val="none" w:sz="0" w:space="0" w:color="auto"/>
      </w:divBdr>
    </w:div>
    <w:div w:id="1305159523">
      <w:bodyDiv w:val="1"/>
      <w:marLeft w:val="0"/>
      <w:marRight w:val="0"/>
      <w:marTop w:val="0"/>
      <w:marBottom w:val="0"/>
      <w:divBdr>
        <w:top w:val="none" w:sz="0" w:space="0" w:color="auto"/>
        <w:left w:val="none" w:sz="0" w:space="0" w:color="auto"/>
        <w:bottom w:val="none" w:sz="0" w:space="0" w:color="auto"/>
        <w:right w:val="none" w:sz="0" w:space="0" w:color="auto"/>
      </w:divBdr>
    </w:div>
    <w:div w:id="1629699605">
      <w:bodyDiv w:val="1"/>
      <w:marLeft w:val="0"/>
      <w:marRight w:val="0"/>
      <w:marTop w:val="0"/>
      <w:marBottom w:val="0"/>
      <w:divBdr>
        <w:top w:val="none" w:sz="0" w:space="0" w:color="auto"/>
        <w:left w:val="none" w:sz="0" w:space="0" w:color="auto"/>
        <w:bottom w:val="none" w:sz="0" w:space="0" w:color="auto"/>
        <w:right w:val="none" w:sz="0" w:space="0" w:color="auto"/>
      </w:divBdr>
    </w:div>
    <w:div w:id="1750498009">
      <w:bodyDiv w:val="1"/>
      <w:marLeft w:val="0"/>
      <w:marRight w:val="0"/>
      <w:marTop w:val="0"/>
      <w:marBottom w:val="0"/>
      <w:divBdr>
        <w:top w:val="none" w:sz="0" w:space="0" w:color="auto"/>
        <w:left w:val="none" w:sz="0" w:space="0" w:color="auto"/>
        <w:bottom w:val="none" w:sz="0" w:space="0" w:color="auto"/>
        <w:right w:val="none" w:sz="0" w:space="0" w:color="auto"/>
      </w:divBdr>
    </w:div>
    <w:div w:id="1979453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516B9-D99D-4A02-BE0C-79AD12F23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9</Pages>
  <Words>2296</Words>
  <Characters>13091</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2021-08-03T05:19:00Z</dcterms:created>
  <dcterms:modified xsi:type="dcterms:W3CDTF">2021-08-03T10:01:00Z</dcterms:modified>
</cp:coreProperties>
</file>