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3984" w:rsidRDefault="00DD3984"/>
    <w:p w:rsidR="000D18B6" w:rsidRDefault="000D18B6"/>
    <w:p w:rsidR="000D18B6" w:rsidRPr="000D18B6" w:rsidRDefault="008F42F1" w:rsidP="000D18B6">
      <w:pPr>
        <w:jc w:val="center"/>
        <w:rPr>
          <w:sz w:val="36"/>
          <w:szCs w:val="36"/>
          <w:u w:val="single"/>
        </w:rPr>
      </w:pPr>
      <w:r>
        <w:rPr>
          <w:sz w:val="36"/>
          <w:szCs w:val="36"/>
          <w:u w:val="single"/>
        </w:rPr>
        <w:t>Contemporary Developments in Employment Relations</w:t>
      </w:r>
    </w:p>
    <w:p w:rsidR="000D18B6" w:rsidRDefault="000D18B6"/>
    <w:p w:rsidR="000D18B6" w:rsidRDefault="000D18B6"/>
    <w:p w:rsidR="000D18B6" w:rsidRDefault="000D18B6">
      <w:pPr>
        <w:rPr>
          <w:sz w:val="36"/>
          <w:szCs w:val="36"/>
        </w:rPr>
      </w:pPr>
      <w:r w:rsidRPr="000D18B6">
        <w:rPr>
          <w:sz w:val="36"/>
          <w:szCs w:val="36"/>
        </w:rPr>
        <w:t>Name</w:t>
      </w:r>
      <w:r w:rsidR="008F42F1">
        <w:rPr>
          <w:sz w:val="36"/>
          <w:szCs w:val="36"/>
        </w:rPr>
        <w:t>: Julie Folland</w:t>
      </w:r>
    </w:p>
    <w:p w:rsidR="000D18B6" w:rsidRPr="000D18B6" w:rsidRDefault="000D18B6">
      <w:pPr>
        <w:rPr>
          <w:sz w:val="36"/>
          <w:szCs w:val="36"/>
        </w:rPr>
      </w:pPr>
    </w:p>
    <w:p w:rsidR="000D18B6" w:rsidRDefault="000D18B6">
      <w:pPr>
        <w:rPr>
          <w:sz w:val="36"/>
          <w:szCs w:val="36"/>
        </w:rPr>
      </w:pPr>
      <w:r w:rsidRPr="000D18B6">
        <w:rPr>
          <w:sz w:val="36"/>
          <w:szCs w:val="36"/>
        </w:rPr>
        <w:t>CIPD Membership Number</w:t>
      </w:r>
      <w:r w:rsidR="008F42F1">
        <w:rPr>
          <w:sz w:val="36"/>
          <w:szCs w:val="36"/>
        </w:rPr>
        <w:t>: 22525553</w:t>
      </w:r>
    </w:p>
    <w:p w:rsidR="000D18B6" w:rsidRPr="000D18B6" w:rsidRDefault="000D18B6">
      <w:pPr>
        <w:rPr>
          <w:sz w:val="36"/>
          <w:szCs w:val="36"/>
        </w:rPr>
      </w:pPr>
    </w:p>
    <w:p w:rsidR="000D18B6" w:rsidRPr="000D18B6" w:rsidRDefault="000D18B6">
      <w:pPr>
        <w:rPr>
          <w:sz w:val="36"/>
          <w:szCs w:val="36"/>
        </w:rPr>
      </w:pPr>
      <w:r w:rsidRPr="000D18B6">
        <w:rPr>
          <w:sz w:val="36"/>
          <w:szCs w:val="36"/>
        </w:rPr>
        <w:t>Date</w:t>
      </w:r>
      <w:r w:rsidR="008F42F1">
        <w:rPr>
          <w:sz w:val="36"/>
          <w:szCs w:val="36"/>
        </w:rPr>
        <w:t>: 21.03.18</w:t>
      </w:r>
    </w:p>
    <w:p w:rsidR="000D18B6" w:rsidRDefault="000D18B6"/>
    <w:p w:rsidR="000D18B6" w:rsidRDefault="000D18B6"/>
    <w:p w:rsidR="000D18B6" w:rsidRDefault="000D18B6"/>
    <w:p w:rsidR="000D18B6" w:rsidRDefault="000D18B6"/>
    <w:p w:rsidR="000D18B6" w:rsidRDefault="000D18B6"/>
    <w:p w:rsidR="000D18B6" w:rsidRDefault="000D18B6"/>
    <w:p w:rsidR="000D18B6" w:rsidRPr="000D18B6" w:rsidRDefault="000D18B6">
      <w:pPr>
        <w:rPr>
          <w:sz w:val="28"/>
          <w:szCs w:val="28"/>
        </w:rPr>
      </w:pPr>
      <w:r w:rsidRPr="000D18B6">
        <w:rPr>
          <w:sz w:val="28"/>
          <w:szCs w:val="28"/>
        </w:rPr>
        <w:t>I declare that this assignment is my own work and that any information obtained from books and other sources have been appropriately referenced.</w:t>
      </w:r>
    </w:p>
    <w:p w:rsidR="000D18B6" w:rsidRPr="000D18B6" w:rsidRDefault="000D18B6">
      <w:pPr>
        <w:rPr>
          <w:sz w:val="28"/>
          <w:szCs w:val="28"/>
        </w:rPr>
      </w:pPr>
    </w:p>
    <w:p w:rsidR="000D18B6" w:rsidRDefault="000D18B6">
      <w:pPr>
        <w:rPr>
          <w:sz w:val="28"/>
          <w:szCs w:val="28"/>
        </w:rPr>
      </w:pPr>
      <w:r w:rsidRPr="000D18B6">
        <w:rPr>
          <w:sz w:val="28"/>
          <w:szCs w:val="28"/>
        </w:rPr>
        <w:t>Signed.........................................................</w:t>
      </w:r>
      <w:r w:rsidRPr="000D18B6">
        <w:rPr>
          <w:sz w:val="28"/>
          <w:szCs w:val="28"/>
        </w:rPr>
        <w:tab/>
      </w:r>
      <w:r>
        <w:rPr>
          <w:sz w:val="28"/>
          <w:szCs w:val="28"/>
        </w:rPr>
        <w:t>Date</w:t>
      </w:r>
      <w:r w:rsidRPr="000D18B6">
        <w:rPr>
          <w:sz w:val="28"/>
          <w:szCs w:val="28"/>
        </w:rPr>
        <w:t>...............................................</w:t>
      </w:r>
    </w:p>
    <w:p w:rsidR="008F42F1" w:rsidRDefault="008F42F1">
      <w:pPr>
        <w:rPr>
          <w:sz w:val="28"/>
          <w:szCs w:val="28"/>
        </w:rPr>
      </w:pPr>
    </w:p>
    <w:p w:rsidR="008F42F1" w:rsidRDefault="008F42F1">
      <w:pPr>
        <w:rPr>
          <w:sz w:val="28"/>
          <w:szCs w:val="28"/>
        </w:rPr>
      </w:pPr>
    </w:p>
    <w:p w:rsidR="008F42F1" w:rsidRDefault="008F42F1">
      <w:pPr>
        <w:rPr>
          <w:sz w:val="28"/>
          <w:szCs w:val="28"/>
        </w:rPr>
      </w:pPr>
    </w:p>
    <w:p w:rsidR="008F42F1" w:rsidRDefault="008F42F1">
      <w:pPr>
        <w:rPr>
          <w:sz w:val="28"/>
          <w:szCs w:val="28"/>
        </w:rPr>
      </w:pPr>
    </w:p>
    <w:p w:rsidR="008F42F1" w:rsidRDefault="001D57EB" w:rsidP="001D57EB">
      <w:pPr>
        <w:pStyle w:val="Heading1"/>
        <w:jc w:val="center"/>
      </w:pPr>
      <w:r>
        <w:lastRenderedPageBreak/>
        <w:t>Contents</w:t>
      </w:r>
    </w:p>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Default="001D57EB" w:rsidP="001D57EB"/>
    <w:p w:rsidR="001D57EB" w:rsidRPr="001D57EB" w:rsidRDefault="0099563F" w:rsidP="008960B4">
      <w:pPr>
        <w:pStyle w:val="Heading1"/>
      </w:pPr>
      <w:r>
        <w:lastRenderedPageBreak/>
        <w:t>Introduction</w:t>
      </w:r>
    </w:p>
    <w:p w:rsidR="001D57EB" w:rsidRPr="001D57EB" w:rsidRDefault="001D57EB" w:rsidP="001D57EB"/>
    <w:p w:rsidR="008F42F1" w:rsidRDefault="0099563F">
      <w:pPr>
        <w:rPr>
          <w:rFonts w:ascii="Arial" w:hAnsi="Arial" w:cs="Arial"/>
          <w:sz w:val="24"/>
          <w:szCs w:val="24"/>
        </w:rPr>
      </w:pPr>
      <w:r w:rsidRPr="003F10C2">
        <w:rPr>
          <w:rFonts w:ascii="Arial" w:hAnsi="Arial" w:cs="Arial"/>
          <w:sz w:val="24"/>
          <w:szCs w:val="24"/>
        </w:rPr>
        <w:t xml:space="preserve">The Educational Institute of Scotland (EIS), </w:t>
      </w:r>
      <w:r w:rsidR="00116C5C">
        <w:rPr>
          <w:rFonts w:ascii="Arial" w:hAnsi="Arial" w:cs="Arial"/>
          <w:sz w:val="24"/>
          <w:szCs w:val="24"/>
        </w:rPr>
        <w:t>Scotland’s largest</w:t>
      </w:r>
      <w:r w:rsidRPr="003F10C2">
        <w:rPr>
          <w:rFonts w:ascii="Arial" w:hAnsi="Arial" w:cs="Arial"/>
          <w:sz w:val="24"/>
          <w:szCs w:val="24"/>
        </w:rPr>
        <w:t xml:space="preserve"> union </w:t>
      </w:r>
      <w:r w:rsidR="005546F0">
        <w:rPr>
          <w:rFonts w:ascii="Arial" w:hAnsi="Arial" w:cs="Arial"/>
          <w:sz w:val="24"/>
          <w:szCs w:val="24"/>
        </w:rPr>
        <w:t>representing</w:t>
      </w:r>
      <w:r w:rsidRPr="003F10C2">
        <w:rPr>
          <w:rFonts w:ascii="Arial" w:hAnsi="Arial" w:cs="Arial"/>
          <w:sz w:val="24"/>
          <w:szCs w:val="24"/>
        </w:rPr>
        <w:t xml:space="preserve"> more than 80% of Scotland’s teachers </w:t>
      </w:r>
      <w:r w:rsidR="001A2472" w:rsidRPr="003F10C2">
        <w:rPr>
          <w:rFonts w:ascii="Arial" w:hAnsi="Arial" w:cs="Arial"/>
          <w:sz w:val="24"/>
          <w:szCs w:val="24"/>
        </w:rPr>
        <w:t>(</w:t>
      </w:r>
      <w:r w:rsidR="001A2472" w:rsidRPr="00EE031C">
        <w:rPr>
          <w:rFonts w:ascii="Arial" w:hAnsi="Arial" w:cs="Arial"/>
          <w:i/>
          <w:sz w:val="24"/>
          <w:szCs w:val="24"/>
        </w:rPr>
        <w:t>Webster, 2018</w:t>
      </w:r>
      <w:r w:rsidR="001A2472" w:rsidRPr="003F10C2">
        <w:rPr>
          <w:rFonts w:ascii="Arial" w:hAnsi="Arial" w:cs="Arial"/>
          <w:sz w:val="24"/>
          <w:szCs w:val="24"/>
        </w:rPr>
        <w:t>)</w:t>
      </w:r>
      <w:r w:rsidR="003F10C2" w:rsidRPr="003F10C2">
        <w:rPr>
          <w:rFonts w:ascii="Arial" w:hAnsi="Arial" w:cs="Arial"/>
          <w:sz w:val="24"/>
          <w:szCs w:val="24"/>
        </w:rPr>
        <w:t xml:space="preserve"> claims that the 1 - 2% pay offer for teachers in Scotland is not satisfactory for its’ members as it is below the rate of inflation (ibid).  </w:t>
      </w:r>
      <w:r w:rsidR="00116C5C">
        <w:rPr>
          <w:rFonts w:ascii="Arial" w:hAnsi="Arial" w:cs="Arial"/>
          <w:sz w:val="24"/>
          <w:szCs w:val="24"/>
        </w:rPr>
        <w:t xml:space="preserve">The union has called for a 10% </w:t>
      </w:r>
      <w:r w:rsidR="005546F0">
        <w:rPr>
          <w:rFonts w:ascii="Arial" w:hAnsi="Arial" w:cs="Arial"/>
          <w:sz w:val="24"/>
          <w:szCs w:val="24"/>
        </w:rPr>
        <w:t>pay increase,</w:t>
      </w:r>
      <w:r w:rsidR="003F10C2">
        <w:rPr>
          <w:rFonts w:ascii="Arial" w:hAnsi="Arial" w:cs="Arial"/>
          <w:sz w:val="24"/>
          <w:szCs w:val="24"/>
        </w:rPr>
        <w:t xml:space="preserve"> ‘demanded an end</w:t>
      </w:r>
      <w:r w:rsidR="00116C5C">
        <w:rPr>
          <w:rFonts w:ascii="Arial" w:hAnsi="Arial" w:cs="Arial"/>
          <w:sz w:val="24"/>
          <w:szCs w:val="24"/>
        </w:rPr>
        <w:t xml:space="preserve"> to 10 years of pay freezes and caps’</w:t>
      </w:r>
      <w:r w:rsidR="005546F0">
        <w:rPr>
          <w:rFonts w:ascii="Arial" w:hAnsi="Arial" w:cs="Arial"/>
          <w:sz w:val="24"/>
          <w:szCs w:val="24"/>
        </w:rPr>
        <w:t>, and</w:t>
      </w:r>
      <w:r w:rsidR="00116C5C">
        <w:rPr>
          <w:rFonts w:ascii="Arial" w:hAnsi="Arial" w:cs="Arial"/>
          <w:sz w:val="24"/>
          <w:szCs w:val="24"/>
        </w:rPr>
        <w:t xml:space="preserve"> pay restored to ‘pre-austerity levels’ (</w:t>
      </w:r>
      <w:r w:rsidR="00116C5C" w:rsidRPr="00EE031C">
        <w:rPr>
          <w:rFonts w:ascii="Arial" w:hAnsi="Arial" w:cs="Arial"/>
          <w:i/>
          <w:sz w:val="24"/>
          <w:szCs w:val="24"/>
        </w:rPr>
        <w:t>ibid</w:t>
      </w:r>
      <w:r w:rsidR="00116C5C">
        <w:rPr>
          <w:rFonts w:ascii="Arial" w:hAnsi="Arial" w:cs="Arial"/>
          <w:sz w:val="24"/>
          <w:szCs w:val="24"/>
        </w:rPr>
        <w:t xml:space="preserve">). </w:t>
      </w:r>
      <w:r w:rsidR="008161E2">
        <w:rPr>
          <w:rFonts w:ascii="Arial" w:hAnsi="Arial" w:cs="Arial"/>
          <w:sz w:val="24"/>
          <w:szCs w:val="24"/>
        </w:rPr>
        <w:t xml:space="preserve">The union hopes to achieve the pay increase by negotiation but will consider all options including industrial action to make </w:t>
      </w:r>
      <w:r w:rsidR="005546F0">
        <w:rPr>
          <w:rFonts w:ascii="Arial" w:hAnsi="Arial" w:cs="Arial"/>
          <w:sz w:val="24"/>
          <w:szCs w:val="24"/>
        </w:rPr>
        <w:t>en</w:t>
      </w:r>
      <w:r w:rsidR="008161E2">
        <w:rPr>
          <w:rFonts w:ascii="Arial" w:hAnsi="Arial" w:cs="Arial"/>
          <w:sz w:val="24"/>
          <w:szCs w:val="24"/>
        </w:rPr>
        <w:t>sure the pay deal is fair and sustainable (</w:t>
      </w:r>
      <w:proofErr w:type="spellStart"/>
      <w:r w:rsidR="008161E2" w:rsidRPr="008161E2">
        <w:rPr>
          <w:rFonts w:ascii="Arial" w:hAnsi="Arial" w:cs="Arial"/>
          <w:i/>
          <w:sz w:val="24"/>
          <w:szCs w:val="24"/>
        </w:rPr>
        <w:t>Carrell</w:t>
      </w:r>
      <w:proofErr w:type="spellEnd"/>
      <w:r w:rsidR="008161E2" w:rsidRPr="008161E2">
        <w:rPr>
          <w:rFonts w:ascii="Arial" w:hAnsi="Arial" w:cs="Arial"/>
          <w:i/>
          <w:sz w:val="24"/>
          <w:szCs w:val="24"/>
        </w:rPr>
        <w:t>, 2018</w:t>
      </w:r>
      <w:r w:rsidR="008161E2">
        <w:rPr>
          <w:rFonts w:ascii="Arial" w:hAnsi="Arial" w:cs="Arial"/>
          <w:sz w:val="24"/>
          <w:szCs w:val="24"/>
        </w:rPr>
        <w:t>)</w:t>
      </w:r>
    </w:p>
    <w:p w:rsidR="003F10C2" w:rsidRDefault="003F10C2">
      <w:pPr>
        <w:rPr>
          <w:rFonts w:ascii="Arial" w:hAnsi="Arial" w:cs="Arial"/>
          <w:sz w:val="24"/>
          <w:szCs w:val="24"/>
        </w:rPr>
      </w:pPr>
      <w:r>
        <w:rPr>
          <w:rFonts w:ascii="Arial" w:hAnsi="Arial" w:cs="Arial"/>
          <w:sz w:val="24"/>
          <w:szCs w:val="24"/>
        </w:rPr>
        <w:t>The EIS believe that teachers ‘are paying the price of austerity-driven cuts prompted by a financial situation not of their own making’ and teachers pay cuts were ‘political decisions that had serious consequences for Scottish education’ (</w:t>
      </w:r>
      <w:r w:rsidR="008161E2">
        <w:rPr>
          <w:rFonts w:ascii="Arial" w:hAnsi="Arial" w:cs="Arial"/>
          <w:i/>
          <w:sz w:val="24"/>
          <w:szCs w:val="24"/>
        </w:rPr>
        <w:t>Webster, 2018</w:t>
      </w:r>
      <w:r>
        <w:rPr>
          <w:rFonts w:ascii="Arial" w:hAnsi="Arial" w:cs="Arial"/>
          <w:sz w:val="24"/>
          <w:szCs w:val="24"/>
        </w:rPr>
        <w:t>).</w:t>
      </w:r>
    </w:p>
    <w:p w:rsidR="00116C5C" w:rsidRDefault="00116C5C">
      <w:pPr>
        <w:rPr>
          <w:rFonts w:ascii="Arial" w:hAnsi="Arial" w:cs="Arial"/>
          <w:sz w:val="24"/>
          <w:szCs w:val="24"/>
        </w:rPr>
      </w:pPr>
      <w:r>
        <w:rPr>
          <w:rFonts w:ascii="Arial" w:hAnsi="Arial" w:cs="Arial"/>
          <w:sz w:val="24"/>
          <w:szCs w:val="24"/>
        </w:rPr>
        <w:t>The EIS state</w:t>
      </w:r>
      <w:r w:rsidR="005546F0">
        <w:rPr>
          <w:rFonts w:ascii="Arial" w:hAnsi="Arial" w:cs="Arial"/>
          <w:sz w:val="24"/>
          <w:szCs w:val="24"/>
        </w:rPr>
        <w:t>d</w:t>
      </w:r>
      <w:r>
        <w:rPr>
          <w:rFonts w:ascii="Arial" w:hAnsi="Arial" w:cs="Arial"/>
          <w:sz w:val="24"/>
          <w:szCs w:val="24"/>
        </w:rPr>
        <w:t xml:space="preserve"> the pay rise being offered may lead to ‘serious implications for teacher recruitment, r</w:t>
      </w:r>
      <w:r w:rsidR="00EE031C">
        <w:rPr>
          <w:rFonts w:ascii="Arial" w:hAnsi="Arial" w:cs="Arial"/>
          <w:sz w:val="24"/>
          <w:szCs w:val="24"/>
        </w:rPr>
        <w:t>etention an</w:t>
      </w:r>
      <w:r>
        <w:rPr>
          <w:rFonts w:ascii="Arial" w:hAnsi="Arial" w:cs="Arial"/>
          <w:sz w:val="24"/>
          <w:szCs w:val="24"/>
        </w:rPr>
        <w:t>d for education provision across the country’ (</w:t>
      </w:r>
      <w:r w:rsidRPr="00EE031C">
        <w:rPr>
          <w:rFonts w:ascii="Arial" w:hAnsi="Arial" w:cs="Arial"/>
          <w:i/>
          <w:sz w:val="24"/>
          <w:szCs w:val="24"/>
        </w:rPr>
        <w:t>ibid</w:t>
      </w:r>
      <w:r>
        <w:rPr>
          <w:rFonts w:ascii="Arial" w:hAnsi="Arial" w:cs="Arial"/>
          <w:sz w:val="24"/>
          <w:szCs w:val="24"/>
        </w:rPr>
        <w:t>).</w:t>
      </w:r>
    </w:p>
    <w:p w:rsidR="00EE031C" w:rsidRDefault="00EE031C">
      <w:pPr>
        <w:rPr>
          <w:rFonts w:ascii="Arial" w:hAnsi="Arial" w:cs="Arial"/>
          <w:sz w:val="24"/>
          <w:szCs w:val="24"/>
        </w:rPr>
      </w:pPr>
      <w:r>
        <w:rPr>
          <w:rFonts w:ascii="Arial" w:hAnsi="Arial" w:cs="Arial"/>
          <w:sz w:val="24"/>
          <w:szCs w:val="24"/>
        </w:rPr>
        <w:t xml:space="preserve">The organisation for Economic Co-operation and Development (OECD) </w:t>
      </w:r>
      <w:r w:rsidR="008161E2">
        <w:rPr>
          <w:rFonts w:ascii="Arial" w:hAnsi="Arial" w:cs="Arial"/>
          <w:sz w:val="24"/>
          <w:szCs w:val="24"/>
        </w:rPr>
        <w:t>found</w:t>
      </w:r>
      <w:r>
        <w:rPr>
          <w:rFonts w:ascii="Arial" w:hAnsi="Arial" w:cs="Arial"/>
          <w:sz w:val="24"/>
          <w:szCs w:val="24"/>
        </w:rPr>
        <w:t xml:space="preserve"> that Scottish teachers are paid 82% less than their counterparts with university degrees and whilst pay increased in other OECD member states, pay in Scotland has decreased by 6% </w:t>
      </w:r>
      <w:r w:rsidR="008161E2">
        <w:rPr>
          <w:rFonts w:ascii="Arial" w:hAnsi="Arial" w:cs="Arial"/>
          <w:sz w:val="24"/>
          <w:szCs w:val="24"/>
        </w:rPr>
        <w:t>since 2005 (</w:t>
      </w:r>
      <w:proofErr w:type="spellStart"/>
      <w:r w:rsidR="008161E2" w:rsidRPr="008161E2">
        <w:rPr>
          <w:rFonts w:ascii="Arial" w:hAnsi="Arial" w:cs="Arial"/>
          <w:i/>
          <w:sz w:val="24"/>
          <w:szCs w:val="24"/>
        </w:rPr>
        <w:t>Carrell</w:t>
      </w:r>
      <w:proofErr w:type="spellEnd"/>
      <w:r w:rsidR="008161E2" w:rsidRPr="008161E2">
        <w:rPr>
          <w:rFonts w:ascii="Arial" w:hAnsi="Arial" w:cs="Arial"/>
          <w:i/>
          <w:sz w:val="24"/>
          <w:szCs w:val="24"/>
        </w:rPr>
        <w:t>, 2018</w:t>
      </w:r>
      <w:r w:rsidR="008161E2">
        <w:rPr>
          <w:rFonts w:ascii="Arial" w:hAnsi="Arial" w:cs="Arial"/>
          <w:sz w:val="24"/>
          <w:szCs w:val="24"/>
        </w:rPr>
        <w:t>).</w:t>
      </w:r>
    </w:p>
    <w:p w:rsidR="009B05EA" w:rsidRDefault="005546F0">
      <w:pPr>
        <w:rPr>
          <w:rFonts w:ascii="Arial" w:hAnsi="Arial" w:cs="Arial"/>
          <w:sz w:val="24"/>
          <w:szCs w:val="24"/>
        </w:rPr>
      </w:pPr>
      <w:r>
        <w:rPr>
          <w:rFonts w:ascii="Arial" w:hAnsi="Arial" w:cs="Arial"/>
          <w:sz w:val="24"/>
          <w:szCs w:val="24"/>
        </w:rPr>
        <w:t>A second</w:t>
      </w:r>
      <w:r w:rsidR="009B05EA">
        <w:rPr>
          <w:rFonts w:ascii="Arial" w:hAnsi="Arial" w:cs="Arial"/>
          <w:sz w:val="24"/>
          <w:szCs w:val="24"/>
        </w:rPr>
        <w:t xml:space="preserve"> union</w:t>
      </w:r>
      <w:r>
        <w:rPr>
          <w:rFonts w:ascii="Arial" w:hAnsi="Arial" w:cs="Arial"/>
          <w:sz w:val="24"/>
          <w:szCs w:val="24"/>
        </w:rPr>
        <w:t>, t</w:t>
      </w:r>
      <w:r w:rsidR="009B05EA">
        <w:rPr>
          <w:rFonts w:ascii="Arial" w:hAnsi="Arial" w:cs="Arial"/>
          <w:sz w:val="24"/>
          <w:szCs w:val="24"/>
        </w:rPr>
        <w:t>he Scottish Secondary Teachers’ Association surveyed its’ members with 96% prepared to take industrial action and 64% prepared to strike over the pay deal.</w:t>
      </w:r>
    </w:p>
    <w:p w:rsidR="008161E2" w:rsidRDefault="008161E2" w:rsidP="008161E2">
      <w:pPr>
        <w:rPr>
          <w:rFonts w:ascii="Arial" w:hAnsi="Arial" w:cs="Arial"/>
          <w:sz w:val="24"/>
          <w:szCs w:val="24"/>
        </w:rPr>
      </w:pPr>
      <w:r>
        <w:rPr>
          <w:rFonts w:ascii="Arial" w:hAnsi="Arial" w:cs="Arial"/>
          <w:sz w:val="24"/>
          <w:szCs w:val="24"/>
        </w:rPr>
        <w:t>Scotland’s small</w:t>
      </w:r>
      <w:r w:rsidR="005546F0">
        <w:rPr>
          <w:rFonts w:ascii="Arial" w:hAnsi="Arial" w:cs="Arial"/>
          <w:sz w:val="24"/>
          <w:szCs w:val="24"/>
        </w:rPr>
        <w:t xml:space="preserve">est teaching union, NASUWT, </w:t>
      </w:r>
      <w:r>
        <w:rPr>
          <w:rFonts w:ascii="Arial" w:hAnsi="Arial" w:cs="Arial"/>
          <w:sz w:val="24"/>
          <w:szCs w:val="24"/>
        </w:rPr>
        <w:t xml:space="preserve"> instigate</w:t>
      </w:r>
      <w:r w:rsidR="005546F0">
        <w:rPr>
          <w:rFonts w:ascii="Arial" w:hAnsi="Arial" w:cs="Arial"/>
          <w:sz w:val="24"/>
          <w:szCs w:val="24"/>
        </w:rPr>
        <w:t>d</w:t>
      </w:r>
      <w:r>
        <w:rPr>
          <w:rFonts w:ascii="Arial" w:hAnsi="Arial" w:cs="Arial"/>
          <w:sz w:val="24"/>
          <w:szCs w:val="24"/>
        </w:rPr>
        <w:t xml:space="preserve"> a series of strikes in a small number of schools in December 2017, however the strikes were called off after legal action was taken by Glasgow City Council and an offer of negotiations with East Dunbartonshire Council (</w:t>
      </w:r>
      <w:r>
        <w:rPr>
          <w:rFonts w:ascii="Arial" w:hAnsi="Arial" w:cs="Arial"/>
          <w:i/>
          <w:sz w:val="24"/>
          <w:szCs w:val="24"/>
        </w:rPr>
        <w:t>ibid</w:t>
      </w:r>
      <w:r>
        <w:rPr>
          <w:rFonts w:ascii="Arial" w:hAnsi="Arial" w:cs="Arial"/>
          <w:sz w:val="24"/>
          <w:szCs w:val="24"/>
        </w:rPr>
        <w:t>).</w:t>
      </w:r>
    </w:p>
    <w:p w:rsidR="00A645F3" w:rsidRDefault="005546F0" w:rsidP="00A645F3">
      <w:pPr>
        <w:rPr>
          <w:rFonts w:ascii="Arial" w:hAnsi="Arial" w:cs="Arial"/>
          <w:sz w:val="24"/>
          <w:szCs w:val="24"/>
        </w:rPr>
      </w:pPr>
      <w:r>
        <w:rPr>
          <w:rFonts w:ascii="Arial" w:hAnsi="Arial" w:cs="Arial"/>
          <w:sz w:val="24"/>
          <w:szCs w:val="24"/>
        </w:rPr>
        <w:t>While</w:t>
      </w:r>
      <w:r w:rsidR="00A645F3">
        <w:rPr>
          <w:rFonts w:ascii="Arial" w:hAnsi="Arial" w:cs="Arial"/>
          <w:sz w:val="24"/>
          <w:szCs w:val="24"/>
        </w:rPr>
        <w:t xml:space="preserve"> strikes are more likely to succeed if the cost to</w:t>
      </w:r>
      <w:r>
        <w:rPr>
          <w:rFonts w:ascii="Arial" w:hAnsi="Arial" w:cs="Arial"/>
          <w:sz w:val="24"/>
          <w:szCs w:val="24"/>
        </w:rPr>
        <w:t xml:space="preserve"> the employer is significant</w:t>
      </w:r>
      <w:proofErr w:type="gramStart"/>
      <w:r>
        <w:rPr>
          <w:rFonts w:ascii="Arial" w:hAnsi="Arial" w:cs="Arial"/>
          <w:sz w:val="24"/>
          <w:szCs w:val="24"/>
        </w:rPr>
        <w:t xml:space="preserve">, </w:t>
      </w:r>
      <w:r w:rsidR="00A645F3">
        <w:rPr>
          <w:rFonts w:ascii="Arial" w:hAnsi="Arial" w:cs="Arial"/>
          <w:sz w:val="24"/>
          <w:szCs w:val="24"/>
        </w:rPr>
        <w:t xml:space="preserve"> the</w:t>
      </w:r>
      <w:proofErr w:type="gramEnd"/>
      <w:r w:rsidR="00A645F3">
        <w:rPr>
          <w:rFonts w:ascii="Arial" w:hAnsi="Arial" w:cs="Arial"/>
          <w:sz w:val="24"/>
          <w:szCs w:val="24"/>
        </w:rPr>
        <w:t xml:space="preserve"> employer’s bargaining power is heavily influenced </w:t>
      </w:r>
      <w:r>
        <w:rPr>
          <w:rFonts w:ascii="Arial" w:hAnsi="Arial" w:cs="Arial"/>
          <w:sz w:val="24"/>
          <w:szCs w:val="24"/>
        </w:rPr>
        <w:t>by its’ ability</w:t>
      </w:r>
      <w:r w:rsidR="00A645F3">
        <w:rPr>
          <w:rFonts w:ascii="Arial" w:hAnsi="Arial" w:cs="Arial"/>
          <w:sz w:val="24"/>
          <w:szCs w:val="24"/>
        </w:rPr>
        <w:t xml:space="preserve"> to withstand a strike.</w:t>
      </w:r>
    </w:p>
    <w:p w:rsidR="00A645F3" w:rsidRDefault="00A645F3" w:rsidP="00A645F3">
      <w:pPr>
        <w:rPr>
          <w:rFonts w:ascii="Arial" w:hAnsi="Arial" w:cs="Arial"/>
          <w:sz w:val="24"/>
          <w:szCs w:val="24"/>
        </w:rPr>
      </w:pPr>
      <w:r>
        <w:rPr>
          <w:rFonts w:ascii="Arial" w:hAnsi="Arial" w:cs="Arial"/>
          <w:sz w:val="24"/>
          <w:szCs w:val="24"/>
        </w:rPr>
        <w:t xml:space="preserve">Workers </w:t>
      </w:r>
      <w:r w:rsidR="005546F0">
        <w:rPr>
          <w:rFonts w:ascii="Arial" w:hAnsi="Arial" w:cs="Arial"/>
          <w:sz w:val="24"/>
          <w:szCs w:val="24"/>
        </w:rPr>
        <w:t>can</w:t>
      </w:r>
      <w:r>
        <w:rPr>
          <w:rFonts w:ascii="Arial" w:hAnsi="Arial" w:cs="Arial"/>
          <w:sz w:val="24"/>
          <w:szCs w:val="24"/>
        </w:rPr>
        <w:t xml:space="preserve"> withdraw their labour through more informal actions e.g. working to rule, large-scale absenteeism, and other ways of slowing production down.  The longer workers are able to stay on strike, the greater the barga</w:t>
      </w:r>
      <w:r w:rsidR="005546F0">
        <w:rPr>
          <w:rFonts w:ascii="Arial" w:hAnsi="Arial" w:cs="Arial"/>
          <w:sz w:val="24"/>
          <w:szCs w:val="24"/>
        </w:rPr>
        <w:t>ining power the union has, and</w:t>
      </w:r>
      <w:r>
        <w:rPr>
          <w:rFonts w:ascii="Arial" w:hAnsi="Arial" w:cs="Arial"/>
          <w:sz w:val="24"/>
          <w:szCs w:val="24"/>
        </w:rPr>
        <w:t xml:space="preserve"> more likely to win favourable pay and conditions from the employer.  </w:t>
      </w:r>
    </w:p>
    <w:p w:rsidR="008960B4" w:rsidRDefault="008960B4" w:rsidP="00A645F3">
      <w:pPr>
        <w:rPr>
          <w:rFonts w:ascii="Arial" w:hAnsi="Arial" w:cs="Arial"/>
          <w:sz w:val="24"/>
          <w:szCs w:val="24"/>
        </w:rPr>
      </w:pPr>
    </w:p>
    <w:p w:rsidR="005546F0" w:rsidRDefault="005546F0" w:rsidP="00A645F3">
      <w:pPr>
        <w:rPr>
          <w:rFonts w:ascii="Arial" w:hAnsi="Arial" w:cs="Arial"/>
          <w:sz w:val="24"/>
          <w:szCs w:val="24"/>
        </w:rPr>
      </w:pPr>
    </w:p>
    <w:p w:rsidR="005546F0" w:rsidRDefault="005546F0" w:rsidP="00A645F3">
      <w:pPr>
        <w:rPr>
          <w:rFonts w:ascii="Arial" w:hAnsi="Arial" w:cs="Arial"/>
          <w:sz w:val="24"/>
          <w:szCs w:val="24"/>
        </w:rPr>
      </w:pPr>
    </w:p>
    <w:p w:rsidR="005546F0" w:rsidRDefault="005546F0" w:rsidP="00A645F3">
      <w:pPr>
        <w:rPr>
          <w:rFonts w:ascii="Arial" w:hAnsi="Arial" w:cs="Arial"/>
          <w:sz w:val="24"/>
          <w:szCs w:val="24"/>
        </w:rPr>
      </w:pPr>
    </w:p>
    <w:p w:rsidR="006E7A34" w:rsidRDefault="006E7A34" w:rsidP="006E7A34">
      <w:pPr>
        <w:pStyle w:val="Heading1"/>
        <w:numPr>
          <w:ilvl w:val="0"/>
          <w:numId w:val="1"/>
        </w:numPr>
        <w:ind w:left="426" w:hanging="426"/>
      </w:pPr>
      <w:r>
        <w:lastRenderedPageBreak/>
        <w:t>External factors affecting the employment relationship</w:t>
      </w:r>
    </w:p>
    <w:p w:rsidR="005546F0" w:rsidRDefault="005546F0" w:rsidP="008161E2">
      <w:pPr>
        <w:rPr>
          <w:rFonts w:ascii="Arial" w:hAnsi="Arial" w:cs="Arial"/>
          <w:sz w:val="24"/>
          <w:szCs w:val="24"/>
        </w:rPr>
      </w:pPr>
    </w:p>
    <w:p w:rsidR="00957CB4" w:rsidRDefault="00B77E9C" w:rsidP="008161E2">
      <w:pPr>
        <w:rPr>
          <w:rFonts w:ascii="Arial" w:hAnsi="Arial" w:cs="Arial"/>
          <w:sz w:val="24"/>
          <w:szCs w:val="24"/>
        </w:rPr>
      </w:pPr>
      <w:r>
        <w:rPr>
          <w:rFonts w:ascii="Arial" w:hAnsi="Arial" w:cs="Arial"/>
          <w:sz w:val="24"/>
          <w:szCs w:val="24"/>
        </w:rPr>
        <w:t xml:space="preserve">It could be argued that </w:t>
      </w:r>
      <w:r w:rsidR="005546F0">
        <w:rPr>
          <w:rFonts w:ascii="Arial" w:hAnsi="Arial" w:cs="Arial"/>
          <w:sz w:val="24"/>
          <w:szCs w:val="24"/>
        </w:rPr>
        <w:t>the reason for this conflict is</w:t>
      </w:r>
      <w:r>
        <w:rPr>
          <w:rFonts w:ascii="Arial" w:hAnsi="Arial" w:cs="Arial"/>
          <w:sz w:val="24"/>
          <w:szCs w:val="24"/>
        </w:rPr>
        <w:t xml:space="preserve"> due to political factors. </w:t>
      </w:r>
      <w:r w:rsidR="00957CB4">
        <w:rPr>
          <w:rFonts w:ascii="Arial" w:hAnsi="Arial" w:cs="Arial"/>
          <w:sz w:val="24"/>
          <w:szCs w:val="24"/>
        </w:rPr>
        <w:t>The Scottish Negotiating Committee for Teachers (SNCT) determines the pay for teachers and associated professionals</w:t>
      </w:r>
      <w:r w:rsidR="00A645F3">
        <w:rPr>
          <w:rFonts w:ascii="Arial" w:hAnsi="Arial" w:cs="Arial"/>
          <w:sz w:val="24"/>
          <w:szCs w:val="24"/>
        </w:rPr>
        <w:t xml:space="preserve"> and is</w:t>
      </w:r>
      <w:r w:rsidR="00957CB4">
        <w:rPr>
          <w:rFonts w:ascii="Arial" w:hAnsi="Arial" w:cs="Arial"/>
          <w:sz w:val="24"/>
          <w:szCs w:val="24"/>
        </w:rPr>
        <w:t xml:space="preserve"> made up of a three party negotiating committee, the </w:t>
      </w:r>
      <w:proofErr w:type="gramStart"/>
      <w:r w:rsidR="00957CB4">
        <w:rPr>
          <w:rFonts w:ascii="Arial" w:hAnsi="Arial" w:cs="Arial"/>
          <w:sz w:val="24"/>
          <w:szCs w:val="24"/>
        </w:rPr>
        <w:t>teachers</w:t>
      </w:r>
      <w:proofErr w:type="gramEnd"/>
      <w:r w:rsidR="00957CB4">
        <w:rPr>
          <w:rFonts w:ascii="Arial" w:hAnsi="Arial" w:cs="Arial"/>
          <w:sz w:val="24"/>
          <w:szCs w:val="24"/>
        </w:rPr>
        <w:t xml:space="preserve"> side, the Local Authority side and the Scottish Government Side, and was established as part of the 2001 teachers agreement (</w:t>
      </w:r>
      <w:r w:rsidR="00957CB4" w:rsidRPr="00957CB4">
        <w:rPr>
          <w:rFonts w:ascii="Arial" w:hAnsi="Arial" w:cs="Arial"/>
          <w:i/>
          <w:sz w:val="24"/>
          <w:szCs w:val="24"/>
        </w:rPr>
        <w:t>EIS, 2018</w:t>
      </w:r>
      <w:r w:rsidR="00957CB4">
        <w:rPr>
          <w:rFonts w:ascii="Arial" w:hAnsi="Arial" w:cs="Arial"/>
          <w:sz w:val="24"/>
          <w:szCs w:val="24"/>
        </w:rPr>
        <w:t xml:space="preserve">).  </w:t>
      </w:r>
    </w:p>
    <w:p w:rsidR="008E5640" w:rsidRDefault="008E5640" w:rsidP="008161E2">
      <w:pPr>
        <w:rPr>
          <w:rFonts w:ascii="Arial" w:hAnsi="Arial" w:cs="Arial"/>
          <w:sz w:val="24"/>
          <w:szCs w:val="24"/>
        </w:rPr>
      </w:pPr>
      <w:r>
        <w:rPr>
          <w:rFonts w:ascii="Arial" w:hAnsi="Arial" w:cs="Arial"/>
          <w:sz w:val="24"/>
          <w:szCs w:val="24"/>
        </w:rPr>
        <w:t>The Scottish government has already taken steps to reduce teachers’ workloads and have agreed to a backdated pay increase from April, 2017, with another 1% increase from January, 2018 until the end of March, 2018 (</w:t>
      </w:r>
      <w:r w:rsidRPr="008E5640">
        <w:rPr>
          <w:rFonts w:ascii="Arial" w:hAnsi="Arial" w:cs="Arial"/>
          <w:i/>
          <w:sz w:val="24"/>
          <w:szCs w:val="24"/>
        </w:rPr>
        <w:t>ibid</w:t>
      </w:r>
      <w:r>
        <w:rPr>
          <w:rFonts w:ascii="Arial" w:hAnsi="Arial" w:cs="Arial"/>
          <w:sz w:val="24"/>
          <w:szCs w:val="24"/>
        </w:rPr>
        <w:t>).</w:t>
      </w:r>
    </w:p>
    <w:p w:rsidR="00E3058A" w:rsidRDefault="00E3058A" w:rsidP="008161E2">
      <w:pPr>
        <w:rPr>
          <w:rFonts w:ascii="Arial" w:hAnsi="Arial" w:cs="Arial"/>
          <w:sz w:val="24"/>
          <w:szCs w:val="24"/>
        </w:rPr>
      </w:pPr>
      <w:r>
        <w:rPr>
          <w:rFonts w:ascii="Arial" w:hAnsi="Arial" w:cs="Arial"/>
          <w:sz w:val="24"/>
          <w:szCs w:val="24"/>
        </w:rPr>
        <w:t>Scottish teachers are being represented by the largest teaching union in Scotland, which has over 53,000 members (</w:t>
      </w:r>
      <w:r w:rsidRPr="00E3058A">
        <w:rPr>
          <w:rFonts w:ascii="Arial" w:hAnsi="Arial" w:cs="Arial"/>
          <w:i/>
          <w:sz w:val="24"/>
          <w:szCs w:val="24"/>
        </w:rPr>
        <w:t>TUC, 2018</w:t>
      </w:r>
      <w:r>
        <w:rPr>
          <w:rFonts w:ascii="Arial" w:hAnsi="Arial" w:cs="Arial"/>
          <w:sz w:val="24"/>
          <w:szCs w:val="24"/>
        </w:rPr>
        <w:t xml:space="preserve">).  The union is able to use its influence and power, and to exercise this through formal negotiations.  The bargaining power of the union will better enable teachers to achieve its goal of </w:t>
      </w:r>
      <w:r w:rsidR="00235C31">
        <w:rPr>
          <w:rFonts w:ascii="Arial" w:hAnsi="Arial" w:cs="Arial"/>
          <w:sz w:val="24"/>
          <w:szCs w:val="24"/>
        </w:rPr>
        <w:t>having a significant pay rise (</w:t>
      </w:r>
      <w:r w:rsidR="00235C31" w:rsidRPr="00235C31">
        <w:rPr>
          <w:rFonts w:ascii="Arial" w:hAnsi="Arial" w:cs="Arial"/>
          <w:i/>
          <w:sz w:val="24"/>
          <w:szCs w:val="24"/>
        </w:rPr>
        <w:t>Katz et</w:t>
      </w:r>
      <w:r w:rsidR="00235C31">
        <w:rPr>
          <w:rFonts w:ascii="Arial" w:hAnsi="Arial" w:cs="Arial"/>
          <w:i/>
          <w:sz w:val="24"/>
          <w:szCs w:val="24"/>
        </w:rPr>
        <w:t>.</w:t>
      </w:r>
      <w:r w:rsidR="00235C31" w:rsidRPr="00235C31">
        <w:rPr>
          <w:rFonts w:ascii="Arial" w:hAnsi="Arial" w:cs="Arial"/>
          <w:i/>
          <w:sz w:val="24"/>
          <w:szCs w:val="24"/>
        </w:rPr>
        <w:t xml:space="preserve"> al. 2015</w:t>
      </w:r>
      <w:r w:rsidR="00235C31">
        <w:rPr>
          <w:rFonts w:ascii="Arial" w:hAnsi="Arial" w:cs="Arial"/>
          <w:sz w:val="24"/>
          <w:szCs w:val="24"/>
        </w:rPr>
        <w:t>).</w:t>
      </w:r>
    </w:p>
    <w:p w:rsidR="00235C31" w:rsidRDefault="00235C31" w:rsidP="008161E2">
      <w:pPr>
        <w:rPr>
          <w:rFonts w:ascii="Arial" w:hAnsi="Arial" w:cs="Arial"/>
          <w:sz w:val="24"/>
          <w:szCs w:val="24"/>
        </w:rPr>
      </w:pPr>
      <w:r>
        <w:rPr>
          <w:rFonts w:ascii="Arial" w:hAnsi="Arial" w:cs="Arial"/>
          <w:sz w:val="24"/>
          <w:szCs w:val="24"/>
        </w:rPr>
        <w:t xml:space="preserve">The union will also have a greater bargaining power as the Scottish teaching labour market is currently tight.  Teaching vacancies are hard to fill due to teachers leaving the profession due to poor pay and conditions of employment, with claims that the government is responsible for </w:t>
      </w:r>
      <w:r w:rsidR="002F3F97">
        <w:rPr>
          <w:rFonts w:ascii="Arial" w:hAnsi="Arial" w:cs="Arial"/>
          <w:sz w:val="24"/>
          <w:szCs w:val="24"/>
        </w:rPr>
        <w:t>a crisis in education (</w:t>
      </w:r>
      <w:proofErr w:type="spellStart"/>
      <w:r w:rsidR="002F3F97" w:rsidRPr="002F3F97">
        <w:rPr>
          <w:rFonts w:ascii="Arial" w:hAnsi="Arial" w:cs="Arial"/>
          <w:i/>
          <w:sz w:val="24"/>
          <w:szCs w:val="24"/>
        </w:rPr>
        <w:t>Bussey</w:t>
      </w:r>
      <w:proofErr w:type="spellEnd"/>
      <w:r w:rsidR="002F3F97" w:rsidRPr="002F3F97">
        <w:rPr>
          <w:rFonts w:ascii="Arial" w:hAnsi="Arial" w:cs="Arial"/>
          <w:i/>
          <w:sz w:val="24"/>
          <w:szCs w:val="24"/>
        </w:rPr>
        <w:t>, 2018</w:t>
      </w:r>
      <w:r w:rsidR="002F3F97">
        <w:rPr>
          <w:rFonts w:ascii="Arial" w:hAnsi="Arial" w:cs="Arial"/>
          <w:sz w:val="24"/>
          <w:szCs w:val="24"/>
        </w:rPr>
        <w:t xml:space="preserve">).  Aberdeenshire Council advertised </w:t>
      </w:r>
      <w:r w:rsidR="00DB1B1A">
        <w:rPr>
          <w:rFonts w:ascii="Arial" w:hAnsi="Arial" w:cs="Arial"/>
          <w:sz w:val="24"/>
          <w:szCs w:val="24"/>
        </w:rPr>
        <w:t>an</w:t>
      </w:r>
      <w:r w:rsidR="002F3F97">
        <w:rPr>
          <w:rFonts w:ascii="Arial" w:hAnsi="Arial" w:cs="Arial"/>
          <w:sz w:val="24"/>
          <w:szCs w:val="24"/>
        </w:rPr>
        <w:t xml:space="preserve"> English teacher </w:t>
      </w:r>
      <w:r w:rsidR="00DB1B1A">
        <w:rPr>
          <w:rFonts w:ascii="Arial" w:hAnsi="Arial" w:cs="Arial"/>
          <w:sz w:val="24"/>
          <w:szCs w:val="24"/>
        </w:rPr>
        <w:t xml:space="preserve">post </w:t>
      </w:r>
      <w:r w:rsidR="002F3F97">
        <w:rPr>
          <w:rFonts w:ascii="Arial" w:hAnsi="Arial" w:cs="Arial"/>
          <w:sz w:val="24"/>
          <w:szCs w:val="24"/>
        </w:rPr>
        <w:t xml:space="preserve">six times since July 2017 </w:t>
      </w:r>
      <w:r w:rsidR="00DB1B1A">
        <w:rPr>
          <w:rFonts w:ascii="Arial" w:hAnsi="Arial" w:cs="Arial"/>
          <w:sz w:val="24"/>
          <w:szCs w:val="24"/>
        </w:rPr>
        <w:t xml:space="preserve">and </w:t>
      </w:r>
      <w:r w:rsidR="002F3F97">
        <w:rPr>
          <w:rFonts w:ascii="Arial" w:hAnsi="Arial" w:cs="Arial"/>
          <w:sz w:val="24"/>
          <w:szCs w:val="24"/>
        </w:rPr>
        <w:t xml:space="preserve">received </w:t>
      </w:r>
      <w:r w:rsidR="00DB1B1A">
        <w:rPr>
          <w:rFonts w:ascii="Arial" w:hAnsi="Arial" w:cs="Arial"/>
          <w:sz w:val="24"/>
          <w:szCs w:val="24"/>
        </w:rPr>
        <w:t xml:space="preserve">only </w:t>
      </w:r>
      <w:r w:rsidR="002F3F97">
        <w:rPr>
          <w:rFonts w:ascii="Arial" w:hAnsi="Arial" w:cs="Arial"/>
          <w:sz w:val="24"/>
          <w:szCs w:val="24"/>
        </w:rPr>
        <w:t>two applications, Stirling Council advertised a post of Economics teacher three times, with no applicants on the first two occasions and one the third time, whilst a total of 47 teaching vacancies have been advertised by the authority between two and six times (</w:t>
      </w:r>
      <w:r w:rsidR="002F3F97" w:rsidRPr="002F3F97">
        <w:rPr>
          <w:rFonts w:ascii="Arial" w:hAnsi="Arial" w:cs="Arial"/>
          <w:i/>
          <w:sz w:val="24"/>
          <w:szCs w:val="24"/>
        </w:rPr>
        <w:t>ibid</w:t>
      </w:r>
      <w:r w:rsidR="002F3F97">
        <w:rPr>
          <w:rFonts w:ascii="Arial" w:hAnsi="Arial" w:cs="Arial"/>
          <w:sz w:val="24"/>
          <w:szCs w:val="24"/>
        </w:rPr>
        <w:t>)</w:t>
      </w:r>
      <w:r w:rsidR="00901807">
        <w:rPr>
          <w:rFonts w:ascii="Arial" w:hAnsi="Arial" w:cs="Arial"/>
          <w:sz w:val="24"/>
          <w:szCs w:val="24"/>
        </w:rPr>
        <w:t>.</w:t>
      </w:r>
    </w:p>
    <w:p w:rsidR="00B77E9C" w:rsidRDefault="00901807" w:rsidP="00B77E9C">
      <w:pPr>
        <w:rPr>
          <w:rFonts w:ascii="Arial" w:hAnsi="Arial" w:cs="Arial"/>
          <w:sz w:val="24"/>
          <w:szCs w:val="24"/>
        </w:rPr>
      </w:pPr>
      <w:r>
        <w:rPr>
          <w:rFonts w:ascii="Arial" w:hAnsi="Arial" w:cs="Arial"/>
          <w:sz w:val="24"/>
          <w:szCs w:val="24"/>
        </w:rPr>
        <w:t xml:space="preserve">The Scottish Liberal Democratic education spokesman </w:t>
      </w:r>
      <w:proofErr w:type="spellStart"/>
      <w:r>
        <w:rPr>
          <w:rFonts w:ascii="Arial" w:hAnsi="Arial" w:cs="Arial"/>
          <w:sz w:val="24"/>
          <w:szCs w:val="24"/>
        </w:rPr>
        <w:t>Travish</w:t>
      </w:r>
      <w:proofErr w:type="spellEnd"/>
      <w:r>
        <w:rPr>
          <w:rFonts w:ascii="Arial" w:hAnsi="Arial" w:cs="Arial"/>
          <w:sz w:val="24"/>
          <w:szCs w:val="24"/>
        </w:rPr>
        <w:t xml:space="preserve"> Scott, has called for a review of teachers pay and conditions in order to make the profession more attractive, </w:t>
      </w:r>
      <w:r w:rsidR="00DB1B1A">
        <w:rPr>
          <w:rFonts w:ascii="Arial" w:hAnsi="Arial" w:cs="Arial"/>
          <w:sz w:val="24"/>
          <w:szCs w:val="24"/>
        </w:rPr>
        <w:t>‘</w:t>
      </w:r>
      <w:r>
        <w:rPr>
          <w:rFonts w:ascii="Arial" w:hAnsi="Arial" w:cs="Arial"/>
          <w:sz w:val="24"/>
          <w:szCs w:val="24"/>
        </w:rPr>
        <w:t>following ten years of SNP mismanagement</w:t>
      </w:r>
      <w:r w:rsidR="00DB1B1A">
        <w:rPr>
          <w:rFonts w:ascii="Arial" w:hAnsi="Arial" w:cs="Arial"/>
          <w:sz w:val="24"/>
          <w:szCs w:val="24"/>
        </w:rPr>
        <w:t>’</w:t>
      </w:r>
      <w:r w:rsidR="00B77E9C">
        <w:rPr>
          <w:rFonts w:ascii="Arial" w:hAnsi="Arial" w:cs="Arial"/>
          <w:sz w:val="24"/>
          <w:szCs w:val="24"/>
        </w:rPr>
        <w:t>, however the Convention of Scottish Local Authorities (COSLA), the national asso</w:t>
      </w:r>
      <w:r w:rsidR="00DB1B1A">
        <w:rPr>
          <w:rFonts w:ascii="Arial" w:hAnsi="Arial" w:cs="Arial"/>
          <w:sz w:val="24"/>
          <w:szCs w:val="24"/>
        </w:rPr>
        <w:t xml:space="preserve">ciation of Scottish councils, </w:t>
      </w:r>
      <w:r w:rsidR="00B77E9C">
        <w:rPr>
          <w:rFonts w:ascii="Arial" w:hAnsi="Arial" w:cs="Arial"/>
          <w:sz w:val="24"/>
          <w:szCs w:val="24"/>
        </w:rPr>
        <w:t>stated that there is not much scope to fund a 10% pay rise due to its members already being in ‘dire financial straits’ (</w:t>
      </w:r>
      <w:proofErr w:type="spellStart"/>
      <w:r w:rsidR="00B77E9C">
        <w:rPr>
          <w:rFonts w:ascii="Arial" w:hAnsi="Arial" w:cs="Arial"/>
          <w:i/>
          <w:sz w:val="24"/>
          <w:szCs w:val="24"/>
        </w:rPr>
        <w:t>Carrell</w:t>
      </w:r>
      <w:proofErr w:type="spellEnd"/>
      <w:r w:rsidR="00B77E9C">
        <w:rPr>
          <w:rFonts w:ascii="Arial" w:hAnsi="Arial" w:cs="Arial"/>
          <w:i/>
          <w:sz w:val="24"/>
          <w:szCs w:val="24"/>
        </w:rPr>
        <w:t>, 2018</w:t>
      </w:r>
      <w:r w:rsidR="00B77E9C">
        <w:rPr>
          <w:rFonts w:ascii="Arial" w:hAnsi="Arial" w:cs="Arial"/>
          <w:sz w:val="24"/>
          <w:szCs w:val="24"/>
        </w:rPr>
        <w:t>).</w:t>
      </w:r>
    </w:p>
    <w:p w:rsidR="00E114CE" w:rsidRDefault="00B77E9C" w:rsidP="00B77E9C">
      <w:pPr>
        <w:rPr>
          <w:rFonts w:ascii="Arial" w:hAnsi="Arial" w:cs="Arial"/>
          <w:sz w:val="24"/>
          <w:szCs w:val="24"/>
        </w:rPr>
      </w:pPr>
      <w:r>
        <w:rPr>
          <w:rFonts w:ascii="Arial" w:hAnsi="Arial" w:cs="Arial"/>
          <w:sz w:val="24"/>
          <w:szCs w:val="24"/>
        </w:rPr>
        <w:t xml:space="preserve">One of </w:t>
      </w:r>
      <w:r w:rsidR="00DB1B1A">
        <w:rPr>
          <w:rFonts w:ascii="Arial" w:hAnsi="Arial" w:cs="Arial"/>
          <w:sz w:val="24"/>
          <w:szCs w:val="24"/>
        </w:rPr>
        <w:t xml:space="preserve">the </w:t>
      </w:r>
      <w:r>
        <w:rPr>
          <w:rFonts w:ascii="Arial" w:hAnsi="Arial" w:cs="Arial"/>
          <w:sz w:val="24"/>
          <w:szCs w:val="24"/>
        </w:rPr>
        <w:t>Scot</w:t>
      </w:r>
      <w:r w:rsidR="00DB1B1A">
        <w:rPr>
          <w:rFonts w:ascii="Arial" w:hAnsi="Arial" w:cs="Arial"/>
          <w:sz w:val="24"/>
          <w:szCs w:val="24"/>
        </w:rPr>
        <w:t>tish government’s</w:t>
      </w:r>
      <w:r>
        <w:rPr>
          <w:rFonts w:ascii="Arial" w:hAnsi="Arial" w:cs="Arial"/>
          <w:sz w:val="24"/>
          <w:szCs w:val="24"/>
        </w:rPr>
        <w:t xml:space="preserve"> top priorities is </w:t>
      </w:r>
      <w:r w:rsidR="00DB1B1A">
        <w:rPr>
          <w:rFonts w:ascii="Arial" w:hAnsi="Arial" w:cs="Arial"/>
          <w:sz w:val="24"/>
          <w:szCs w:val="24"/>
        </w:rPr>
        <w:t>education</w:t>
      </w:r>
      <w:r w:rsidR="002631DF">
        <w:rPr>
          <w:rFonts w:ascii="Arial" w:hAnsi="Arial" w:cs="Arial"/>
          <w:sz w:val="24"/>
          <w:szCs w:val="24"/>
        </w:rPr>
        <w:t xml:space="preserve">, however </w:t>
      </w:r>
      <w:r w:rsidR="00DB1B1A">
        <w:rPr>
          <w:rFonts w:ascii="Arial" w:hAnsi="Arial" w:cs="Arial"/>
          <w:sz w:val="24"/>
          <w:szCs w:val="24"/>
        </w:rPr>
        <w:t xml:space="preserve">funding </w:t>
      </w:r>
      <w:r w:rsidR="002631DF">
        <w:rPr>
          <w:rFonts w:ascii="Arial" w:hAnsi="Arial" w:cs="Arial"/>
          <w:sz w:val="24"/>
          <w:szCs w:val="24"/>
        </w:rPr>
        <w:t>decision</w:t>
      </w:r>
      <w:r w:rsidR="00DB1B1A">
        <w:rPr>
          <w:rFonts w:ascii="Arial" w:hAnsi="Arial" w:cs="Arial"/>
          <w:sz w:val="24"/>
          <w:szCs w:val="24"/>
        </w:rPr>
        <w:t>s</w:t>
      </w:r>
      <w:r w:rsidR="002631DF">
        <w:rPr>
          <w:rFonts w:ascii="Arial" w:hAnsi="Arial" w:cs="Arial"/>
          <w:sz w:val="24"/>
          <w:szCs w:val="24"/>
        </w:rPr>
        <w:t xml:space="preserve"> will affect </w:t>
      </w:r>
      <w:r w:rsidR="00DB1B1A">
        <w:rPr>
          <w:rFonts w:ascii="Arial" w:hAnsi="Arial" w:cs="Arial"/>
          <w:sz w:val="24"/>
          <w:szCs w:val="24"/>
        </w:rPr>
        <w:t xml:space="preserve">all of its’ </w:t>
      </w:r>
      <w:r w:rsidR="002631DF">
        <w:rPr>
          <w:rFonts w:ascii="Arial" w:hAnsi="Arial" w:cs="Arial"/>
          <w:sz w:val="24"/>
          <w:szCs w:val="24"/>
        </w:rPr>
        <w:t>educational establishments.  The current economic climate in Scotland, although improved, still falls behind the rest of the UK as well as having the uncertainty of Brexit to consider (</w:t>
      </w:r>
      <w:r w:rsidR="002631DF" w:rsidRPr="002631DF">
        <w:rPr>
          <w:rFonts w:ascii="Arial" w:hAnsi="Arial" w:cs="Arial"/>
          <w:i/>
          <w:sz w:val="24"/>
          <w:szCs w:val="24"/>
        </w:rPr>
        <w:t>Johnson, 2018</w:t>
      </w:r>
      <w:r w:rsidR="002631DF">
        <w:rPr>
          <w:rFonts w:ascii="Arial" w:hAnsi="Arial" w:cs="Arial"/>
          <w:sz w:val="24"/>
          <w:szCs w:val="24"/>
        </w:rPr>
        <w:t xml:space="preserve">).  </w:t>
      </w:r>
    </w:p>
    <w:p w:rsidR="00B77E9C" w:rsidRDefault="002631DF" w:rsidP="00B77E9C">
      <w:pPr>
        <w:rPr>
          <w:rFonts w:ascii="Arial" w:hAnsi="Arial" w:cs="Arial"/>
          <w:sz w:val="24"/>
          <w:szCs w:val="24"/>
        </w:rPr>
      </w:pPr>
      <w:r>
        <w:rPr>
          <w:rFonts w:ascii="Arial" w:hAnsi="Arial" w:cs="Arial"/>
          <w:sz w:val="24"/>
          <w:szCs w:val="24"/>
        </w:rPr>
        <w:t>Teachers may opt to leave Scotland to work in other parts of the UK or abroad, therefore the schools risk losing highly valued and skilled staff (</w:t>
      </w:r>
      <w:r w:rsidRPr="002631DF">
        <w:rPr>
          <w:rFonts w:ascii="Arial" w:hAnsi="Arial" w:cs="Arial"/>
          <w:i/>
          <w:sz w:val="24"/>
          <w:szCs w:val="24"/>
        </w:rPr>
        <w:t>Morrison, 2016</w:t>
      </w:r>
      <w:r>
        <w:rPr>
          <w:rFonts w:ascii="Arial" w:hAnsi="Arial" w:cs="Arial"/>
          <w:sz w:val="24"/>
          <w:szCs w:val="24"/>
        </w:rPr>
        <w:t xml:space="preserve">). </w:t>
      </w:r>
    </w:p>
    <w:p w:rsidR="00B77E9C" w:rsidRDefault="00E362D8" w:rsidP="00B77E9C">
      <w:pPr>
        <w:rPr>
          <w:rFonts w:ascii="Arial" w:hAnsi="Arial" w:cs="Arial"/>
          <w:sz w:val="24"/>
          <w:szCs w:val="24"/>
        </w:rPr>
      </w:pPr>
      <w:r>
        <w:rPr>
          <w:rFonts w:ascii="Arial" w:hAnsi="Arial" w:cs="Arial"/>
          <w:sz w:val="24"/>
          <w:szCs w:val="24"/>
        </w:rPr>
        <w:t xml:space="preserve">Scotland has </w:t>
      </w:r>
      <w:r w:rsidR="00DB1B1A">
        <w:rPr>
          <w:rFonts w:ascii="Arial" w:hAnsi="Arial" w:cs="Arial"/>
          <w:sz w:val="24"/>
          <w:szCs w:val="24"/>
        </w:rPr>
        <w:t>experienced</w:t>
      </w:r>
      <w:r>
        <w:rPr>
          <w:rFonts w:ascii="Arial" w:hAnsi="Arial" w:cs="Arial"/>
          <w:sz w:val="24"/>
          <w:szCs w:val="24"/>
        </w:rPr>
        <w:t xml:space="preserve"> a decline in </w:t>
      </w:r>
      <w:proofErr w:type="gramStart"/>
      <w:r>
        <w:rPr>
          <w:rFonts w:ascii="Arial" w:hAnsi="Arial" w:cs="Arial"/>
          <w:sz w:val="24"/>
          <w:szCs w:val="24"/>
        </w:rPr>
        <w:t>its</w:t>
      </w:r>
      <w:proofErr w:type="gramEnd"/>
      <w:r>
        <w:rPr>
          <w:rFonts w:ascii="Arial" w:hAnsi="Arial" w:cs="Arial"/>
          <w:sz w:val="24"/>
          <w:szCs w:val="24"/>
        </w:rPr>
        <w:t xml:space="preserve">’ birth rate over the last 14 years, reflecting the decline in the economy. This will affect the number of pupils in its schools over </w:t>
      </w:r>
      <w:r>
        <w:rPr>
          <w:rFonts w:ascii="Arial" w:hAnsi="Arial" w:cs="Arial"/>
          <w:sz w:val="24"/>
          <w:szCs w:val="24"/>
        </w:rPr>
        <w:lastRenderedPageBreak/>
        <w:t xml:space="preserve">the coming years, </w:t>
      </w:r>
      <w:r w:rsidR="00DB1B1A">
        <w:rPr>
          <w:rFonts w:ascii="Arial" w:hAnsi="Arial" w:cs="Arial"/>
          <w:sz w:val="24"/>
          <w:szCs w:val="24"/>
        </w:rPr>
        <w:t>however</w:t>
      </w:r>
      <w:r>
        <w:rPr>
          <w:rFonts w:ascii="Arial" w:hAnsi="Arial" w:cs="Arial"/>
          <w:sz w:val="24"/>
          <w:szCs w:val="24"/>
        </w:rPr>
        <w:t xml:space="preserve"> fewer people </w:t>
      </w:r>
      <w:r w:rsidR="00DB1B1A">
        <w:rPr>
          <w:rFonts w:ascii="Arial" w:hAnsi="Arial" w:cs="Arial"/>
          <w:sz w:val="24"/>
          <w:szCs w:val="24"/>
        </w:rPr>
        <w:t>will be of working age will also a</w:t>
      </w:r>
      <w:r>
        <w:rPr>
          <w:rFonts w:ascii="Arial" w:hAnsi="Arial" w:cs="Arial"/>
          <w:sz w:val="24"/>
          <w:szCs w:val="24"/>
        </w:rPr>
        <w:t xml:space="preserve">ffect the economy. Local firms may </w:t>
      </w:r>
      <w:r w:rsidR="00DB1B1A">
        <w:rPr>
          <w:rFonts w:ascii="Arial" w:hAnsi="Arial" w:cs="Arial"/>
          <w:sz w:val="24"/>
          <w:szCs w:val="24"/>
        </w:rPr>
        <w:t xml:space="preserve">be unable to provide employment or the </w:t>
      </w:r>
      <w:r>
        <w:rPr>
          <w:rFonts w:ascii="Arial" w:hAnsi="Arial" w:cs="Arial"/>
          <w:sz w:val="24"/>
          <w:szCs w:val="24"/>
        </w:rPr>
        <w:t xml:space="preserve">ability to attract staff. Positive migration has filled this gap to an extent but </w:t>
      </w:r>
      <w:r w:rsidR="00DB1B1A">
        <w:rPr>
          <w:rFonts w:ascii="Arial" w:hAnsi="Arial" w:cs="Arial"/>
          <w:sz w:val="24"/>
          <w:szCs w:val="24"/>
        </w:rPr>
        <w:t>this</w:t>
      </w:r>
      <w:r>
        <w:rPr>
          <w:rFonts w:ascii="Arial" w:hAnsi="Arial" w:cs="Arial"/>
          <w:sz w:val="24"/>
          <w:szCs w:val="24"/>
        </w:rPr>
        <w:t xml:space="preserve"> lead</w:t>
      </w:r>
      <w:r w:rsidR="00DB1B1A">
        <w:rPr>
          <w:rFonts w:ascii="Arial" w:hAnsi="Arial" w:cs="Arial"/>
          <w:sz w:val="24"/>
          <w:szCs w:val="24"/>
        </w:rPr>
        <w:t xml:space="preserve">s </w:t>
      </w:r>
      <w:r>
        <w:rPr>
          <w:rFonts w:ascii="Arial" w:hAnsi="Arial" w:cs="Arial"/>
          <w:sz w:val="24"/>
          <w:szCs w:val="24"/>
        </w:rPr>
        <w:t xml:space="preserve">to a change in pupils needs e.g. pupils with English as their second </w:t>
      </w:r>
      <w:r w:rsidR="00DB1B1A">
        <w:rPr>
          <w:rFonts w:ascii="Arial" w:hAnsi="Arial" w:cs="Arial"/>
          <w:sz w:val="24"/>
          <w:szCs w:val="24"/>
        </w:rPr>
        <w:t>language.</w:t>
      </w:r>
    </w:p>
    <w:p w:rsidR="00D53185" w:rsidRDefault="00D53185" w:rsidP="00D53185">
      <w:pPr>
        <w:pStyle w:val="lead"/>
        <w:rPr>
          <w:rFonts w:ascii="Arial" w:hAnsi="Arial" w:cs="Arial"/>
        </w:rPr>
      </w:pPr>
      <w:r>
        <w:rPr>
          <w:rFonts w:ascii="Arial" w:hAnsi="Arial" w:cs="Arial"/>
        </w:rPr>
        <w:t xml:space="preserve">In a tight labour market, organisations compete for the people they need, as there are less people looking for jobs than the number of job available, therefore demand for labour outweighs supply.  A loose labour market means that people are in plentiful supply, and supply outweighs demand.  In this situation vacancies are cheaper and easier to fill.  Depending on whether the labour market is tight or loose will be the deciding factor for the amount of money spent on wages and benefits, recruitment budgets and employee development.  If the market is tight, then more money is likely to be </w:t>
      </w:r>
      <w:r w:rsidR="00DB1B1A">
        <w:rPr>
          <w:rFonts w:ascii="Arial" w:hAnsi="Arial" w:cs="Arial"/>
        </w:rPr>
        <w:t>spent on recruitment and wages to ensure</w:t>
      </w:r>
      <w:r>
        <w:rPr>
          <w:rFonts w:ascii="Arial" w:hAnsi="Arial" w:cs="Arial"/>
        </w:rPr>
        <w:t xml:space="preserve"> there is a good supply of candidates to</w:t>
      </w:r>
      <w:r w:rsidR="00DB1B1A">
        <w:rPr>
          <w:rFonts w:ascii="Arial" w:hAnsi="Arial" w:cs="Arial"/>
        </w:rPr>
        <w:t xml:space="preserve"> fill vacancies.  There is a higher cost to retain staff, and d</w:t>
      </w:r>
      <w:r>
        <w:rPr>
          <w:rFonts w:ascii="Arial" w:hAnsi="Arial" w:cs="Arial"/>
        </w:rPr>
        <w:t>evelopment opportunities need to be provided to encourage people to stay in the organisation (</w:t>
      </w:r>
      <w:r w:rsidRPr="00C146ED">
        <w:rPr>
          <w:rFonts w:ascii="Arial" w:hAnsi="Arial" w:cs="Arial"/>
          <w:i/>
        </w:rPr>
        <w:t>Taylor, S., 2014</w:t>
      </w:r>
      <w:r>
        <w:rPr>
          <w:rFonts w:ascii="Arial" w:hAnsi="Arial" w:cs="Arial"/>
        </w:rPr>
        <w:t xml:space="preserve">).  </w:t>
      </w:r>
    </w:p>
    <w:p w:rsidR="00D53185" w:rsidRDefault="00D53185" w:rsidP="00D53185">
      <w:pPr>
        <w:pStyle w:val="lead"/>
        <w:rPr>
          <w:rFonts w:ascii="Arial" w:hAnsi="Arial" w:cs="Arial"/>
        </w:rPr>
      </w:pPr>
      <w:r>
        <w:rPr>
          <w:rFonts w:ascii="Arial" w:hAnsi="Arial" w:cs="Arial"/>
        </w:rPr>
        <w:t xml:space="preserve">Tight labour markets give more power to employees as a shortage of skills means they can negotiate better wages and leave the organisation if they are unhappy as they can easily find employment elsewhere.  In loose labour markets employers have more power.  Vacancies will attract </w:t>
      </w:r>
      <w:r w:rsidR="00DB1B1A">
        <w:rPr>
          <w:rFonts w:ascii="Arial" w:hAnsi="Arial" w:cs="Arial"/>
        </w:rPr>
        <w:t>more</w:t>
      </w:r>
      <w:r>
        <w:rPr>
          <w:rFonts w:ascii="Arial" w:hAnsi="Arial" w:cs="Arial"/>
        </w:rPr>
        <w:t xml:space="preserve"> candidate</w:t>
      </w:r>
      <w:r w:rsidR="00DB1B1A">
        <w:rPr>
          <w:rFonts w:ascii="Arial" w:hAnsi="Arial" w:cs="Arial"/>
        </w:rPr>
        <w:t>s</w:t>
      </w:r>
      <w:r>
        <w:rPr>
          <w:rFonts w:ascii="Arial" w:hAnsi="Arial" w:cs="Arial"/>
        </w:rPr>
        <w:t xml:space="preserve"> and employees are more likely to accept developments they are not happy with because they are afraid of the repercussions of opposing change (</w:t>
      </w:r>
      <w:r w:rsidRPr="00FB3122">
        <w:rPr>
          <w:rFonts w:ascii="Arial" w:hAnsi="Arial" w:cs="Arial"/>
          <w:i/>
        </w:rPr>
        <w:t>ibid</w:t>
      </w:r>
      <w:r>
        <w:rPr>
          <w:rFonts w:ascii="Arial" w:hAnsi="Arial" w:cs="Arial"/>
        </w:rPr>
        <w:t xml:space="preserve">).    </w:t>
      </w:r>
    </w:p>
    <w:p w:rsidR="00680C38" w:rsidRDefault="00F26D4C">
      <w:pPr>
        <w:rPr>
          <w:rFonts w:ascii="Arial" w:hAnsi="Arial" w:cs="Arial"/>
          <w:sz w:val="24"/>
          <w:szCs w:val="24"/>
        </w:rPr>
      </w:pPr>
      <w:r>
        <w:rPr>
          <w:rFonts w:ascii="Arial" w:hAnsi="Arial" w:cs="Arial"/>
          <w:sz w:val="24"/>
          <w:szCs w:val="24"/>
        </w:rPr>
        <w:t xml:space="preserve">Armstrong, 2003, describes the psychological contract as ‘the combination of beliefs held by an individual and his or her employer about what they expect of one another’.  It is the unwritten expectations </w:t>
      </w:r>
      <w:r w:rsidR="00680C38">
        <w:rPr>
          <w:rFonts w:ascii="Arial" w:hAnsi="Arial" w:cs="Arial"/>
          <w:sz w:val="24"/>
          <w:szCs w:val="24"/>
        </w:rPr>
        <w:t xml:space="preserve">and behaviours </w:t>
      </w:r>
      <w:r>
        <w:rPr>
          <w:rFonts w:ascii="Arial" w:hAnsi="Arial" w:cs="Arial"/>
          <w:sz w:val="24"/>
          <w:szCs w:val="24"/>
        </w:rPr>
        <w:t>held b</w:t>
      </w:r>
      <w:r w:rsidR="00680C38">
        <w:rPr>
          <w:rFonts w:ascii="Arial" w:hAnsi="Arial" w:cs="Arial"/>
          <w:sz w:val="24"/>
          <w:szCs w:val="24"/>
        </w:rPr>
        <w:t>etween</w:t>
      </w:r>
      <w:r>
        <w:rPr>
          <w:rFonts w:ascii="Arial" w:hAnsi="Arial" w:cs="Arial"/>
          <w:sz w:val="24"/>
          <w:szCs w:val="24"/>
        </w:rPr>
        <w:t xml:space="preserve"> the</w:t>
      </w:r>
      <w:r w:rsidR="00026D44">
        <w:rPr>
          <w:rFonts w:ascii="Arial" w:hAnsi="Arial" w:cs="Arial"/>
          <w:sz w:val="24"/>
          <w:szCs w:val="24"/>
        </w:rPr>
        <w:t xml:space="preserve"> individual employer and employee</w:t>
      </w:r>
      <w:r w:rsidR="00680C38">
        <w:rPr>
          <w:rFonts w:ascii="Arial" w:hAnsi="Arial" w:cs="Arial"/>
          <w:sz w:val="24"/>
          <w:szCs w:val="24"/>
        </w:rPr>
        <w:t xml:space="preserve"> and </w:t>
      </w:r>
      <w:proofErr w:type="gramStart"/>
      <w:r w:rsidR="00680C38">
        <w:rPr>
          <w:rFonts w:ascii="Arial" w:hAnsi="Arial" w:cs="Arial"/>
          <w:sz w:val="24"/>
          <w:szCs w:val="24"/>
        </w:rPr>
        <w:t>consists</w:t>
      </w:r>
      <w:proofErr w:type="gramEnd"/>
      <w:r w:rsidR="00680C38">
        <w:rPr>
          <w:rFonts w:ascii="Arial" w:hAnsi="Arial" w:cs="Arial"/>
          <w:sz w:val="24"/>
          <w:szCs w:val="24"/>
        </w:rPr>
        <w:t xml:space="preserve"> of, from the employers point of view, competence, effort, compliance, commitment and loyalty.  The employee’s expectations include:</w:t>
      </w:r>
    </w:p>
    <w:p w:rsidR="008F42F1"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Treatment in terms of fairness, equity and consistency</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Job security</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Scope to demonstrate competence</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Opportunity to develop skills and career progression</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Involvement and influence</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Trust in management to keep their promises</w:t>
      </w:r>
    </w:p>
    <w:p w:rsidR="00680C38" w:rsidRPr="00E3284F" w:rsidRDefault="00680C38" w:rsidP="00680C38">
      <w:pPr>
        <w:pStyle w:val="ListParagraph"/>
        <w:numPr>
          <w:ilvl w:val="0"/>
          <w:numId w:val="3"/>
        </w:numPr>
        <w:rPr>
          <w:rFonts w:ascii="Arial" w:hAnsi="Arial" w:cs="Arial"/>
          <w:sz w:val="24"/>
          <w:szCs w:val="24"/>
        </w:rPr>
      </w:pPr>
      <w:r w:rsidRPr="00E3284F">
        <w:rPr>
          <w:rFonts w:ascii="Arial" w:hAnsi="Arial" w:cs="Arial"/>
          <w:sz w:val="24"/>
          <w:szCs w:val="24"/>
        </w:rPr>
        <w:t>A safe working environment</w:t>
      </w:r>
    </w:p>
    <w:p w:rsidR="00E3284F" w:rsidRDefault="00E3284F" w:rsidP="00E3284F">
      <w:pPr>
        <w:rPr>
          <w:rFonts w:ascii="Arial" w:hAnsi="Arial" w:cs="Arial"/>
          <w:sz w:val="24"/>
          <w:szCs w:val="24"/>
        </w:rPr>
      </w:pPr>
      <w:r w:rsidRPr="00E3284F">
        <w:rPr>
          <w:rFonts w:ascii="Arial" w:hAnsi="Arial" w:cs="Arial"/>
          <w:sz w:val="24"/>
          <w:szCs w:val="24"/>
        </w:rPr>
        <w:t>A positive psychological contract can be linked to a higher commitment to the organisation, higher employee satisfaction</w:t>
      </w:r>
      <w:r w:rsidR="00026D44">
        <w:rPr>
          <w:rFonts w:ascii="Arial" w:hAnsi="Arial" w:cs="Arial"/>
          <w:sz w:val="24"/>
          <w:szCs w:val="24"/>
        </w:rPr>
        <w:t xml:space="preserve"> </w:t>
      </w:r>
      <w:r w:rsidRPr="00E3284F">
        <w:rPr>
          <w:rFonts w:ascii="Arial" w:hAnsi="Arial" w:cs="Arial"/>
          <w:sz w:val="24"/>
          <w:szCs w:val="24"/>
        </w:rPr>
        <w:t xml:space="preserve">and enhanced </w:t>
      </w:r>
      <w:r>
        <w:rPr>
          <w:rFonts w:ascii="Arial" w:hAnsi="Arial" w:cs="Arial"/>
          <w:sz w:val="24"/>
          <w:szCs w:val="24"/>
        </w:rPr>
        <w:t>employment relations</w:t>
      </w:r>
      <w:r w:rsidR="00026D44">
        <w:rPr>
          <w:rFonts w:ascii="Arial" w:hAnsi="Arial" w:cs="Arial"/>
          <w:sz w:val="24"/>
          <w:szCs w:val="24"/>
        </w:rPr>
        <w:t>.  This</w:t>
      </w:r>
      <w:r>
        <w:rPr>
          <w:rFonts w:ascii="Arial" w:hAnsi="Arial" w:cs="Arial"/>
          <w:sz w:val="24"/>
          <w:szCs w:val="24"/>
        </w:rPr>
        <w:t xml:space="preserve"> can be achieved by:</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t>Defining expectations during recruitment and induction</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t>Communicating and agreeing expectations as part of performance management practices</w:t>
      </w:r>
    </w:p>
    <w:p w:rsidR="00E3284F" w:rsidRDefault="00E3284F" w:rsidP="00E3284F">
      <w:pPr>
        <w:pStyle w:val="ListParagraph"/>
        <w:numPr>
          <w:ilvl w:val="0"/>
          <w:numId w:val="4"/>
        </w:numPr>
        <w:rPr>
          <w:rFonts w:ascii="Arial" w:hAnsi="Arial" w:cs="Arial"/>
          <w:sz w:val="24"/>
          <w:szCs w:val="24"/>
        </w:rPr>
      </w:pPr>
      <w:r>
        <w:rPr>
          <w:rFonts w:ascii="Arial" w:hAnsi="Arial" w:cs="Arial"/>
          <w:sz w:val="24"/>
          <w:szCs w:val="24"/>
        </w:rPr>
        <w:lastRenderedPageBreak/>
        <w:t>Having transparency on the organisation’s policies and procedures and management’s proposals and decisions as they affect employees</w:t>
      </w:r>
    </w:p>
    <w:p w:rsidR="00680C38" w:rsidRPr="00026D44" w:rsidRDefault="00E3284F" w:rsidP="00680C38">
      <w:pPr>
        <w:pStyle w:val="ListParagraph"/>
        <w:numPr>
          <w:ilvl w:val="0"/>
          <w:numId w:val="4"/>
        </w:numPr>
        <w:rPr>
          <w:rFonts w:ascii="Arial" w:hAnsi="Arial" w:cs="Arial"/>
          <w:sz w:val="24"/>
          <w:szCs w:val="24"/>
        </w:rPr>
      </w:pPr>
      <w:r>
        <w:rPr>
          <w:rFonts w:ascii="Arial" w:hAnsi="Arial" w:cs="Arial"/>
          <w:sz w:val="24"/>
          <w:szCs w:val="24"/>
        </w:rPr>
        <w:t>Treating employees as stakeholders, and having their cooperation rather than controlling them</w:t>
      </w:r>
      <w:r w:rsidR="00026D44">
        <w:rPr>
          <w:rFonts w:ascii="Arial" w:hAnsi="Arial" w:cs="Arial"/>
          <w:sz w:val="24"/>
          <w:szCs w:val="24"/>
        </w:rPr>
        <w:t xml:space="preserve"> </w:t>
      </w:r>
      <w:r w:rsidR="00680C38" w:rsidRPr="00026D44">
        <w:rPr>
          <w:rFonts w:ascii="Arial" w:hAnsi="Arial" w:cs="Arial"/>
          <w:sz w:val="24"/>
          <w:szCs w:val="24"/>
        </w:rPr>
        <w:t>(</w:t>
      </w:r>
      <w:r w:rsidR="00680C38" w:rsidRPr="00026D44">
        <w:rPr>
          <w:rFonts w:ascii="Arial" w:hAnsi="Arial" w:cs="Arial"/>
          <w:i/>
          <w:sz w:val="24"/>
          <w:szCs w:val="24"/>
        </w:rPr>
        <w:t>Armstrong, 2003</w:t>
      </w:r>
      <w:r w:rsidR="00680C38" w:rsidRPr="00026D44">
        <w:rPr>
          <w:rFonts w:ascii="Arial" w:hAnsi="Arial" w:cs="Arial"/>
          <w:sz w:val="24"/>
          <w:szCs w:val="24"/>
        </w:rPr>
        <w:t>)</w:t>
      </w:r>
    </w:p>
    <w:p w:rsidR="008F42F1" w:rsidRDefault="00870AA0">
      <w:pPr>
        <w:rPr>
          <w:rFonts w:ascii="Arial" w:hAnsi="Arial" w:cs="Arial"/>
          <w:sz w:val="24"/>
          <w:szCs w:val="24"/>
        </w:rPr>
      </w:pPr>
      <w:r>
        <w:rPr>
          <w:rFonts w:ascii="Arial" w:hAnsi="Arial" w:cs="Arial"/>
          <w:sz w:val="24"/>
          <w:szCs w:val="24"/>
        </w:rPr>
        <w:t>The unitary perspective of an organisation is one that operates as a ‘unit’ or a team, with managers and employees sharing common interests and goals.  It is viewed as being harmonious with a source of loyalty, one focus and one accepted leader.  Conflict is seen as being disruptive and abnormal, and can be explained by poor communications, personality clashes, or the work of agitators.  Trade unions are perceived to be unnecessary and restrictive or caused by trouble makers (</w:t>
      </w:r>
      <w:r w:rsidRPr="00870AA0">
        <w:rPr>
          <w:rFonts w:ascii="Arial" w:hAnsi="Arial" w:cs="Arial"/>
          <w:i/>
          <w:sz w:val="24"/>
          <w:szCs w:val="24"/>
        </w:rPr>
        <w:t>Mullins, 2005</w:t>
      </w:r>
      <w:r>
        <w:rPr>
          <w:rFonts w:ascii="Arial" w:hAnsi="Arial" w:cs="Arial"/>
          <w:sz w:val="24"/>
          <w:szCs w:val="24"/>
        </w:rPr>
        <w:t>).</w:t>
      </w:r>
    </w:p>
    <w:p w:rsidR="00870AA0" w:rsidRDefault="00870AA0">
      <w:pPr>
        <w:rPr>
          <w:rFonts w:ascii="Arial" w:hAnsi="Arial" w:cs="Arial"/>
          <w:sz w:val="24"/>
          <w:szCs w:val="24"/>
        </w:rPr>
      </w:pPr>
      <w:r>
        <w:rPr>
          <w:rFonts w:ascii="Arial" w:hAnsi="Arial" w:cs="Arial"/>
          <w:sz w:val="24"/>
          <w:szCs w:val="24"/>
        </w:rPr>
        <w:t xml:space="preserve">The pluralistic perspective sees the organisation as being made up of powerful and competing sub-groups with their own legitimate loyalties, goals and leaders.  </w:t>
      </w:r>
      <w:r w:rsidR="00261E01">
        <w:rPr>
          <w:rFonts w:ascii="Arial" w:hAnsi="Arial" w:cs="Arial"/>
          <w:sz w:val="24"/>
          <w:szCs w:val="24"/>
        </w:rPr>
        <w:t xml:space="preserve">These sub-groups </w:t>
      </w:r>
      <w:r w:rsidR="00026D44">
        <w:rPr>
          <w:rFonts w:ascii="Arial" w:hAnsi="Arial" w:cs="Arial"/>
          <w:sz w:val="24"/>
          <w:szCs w:val="24"/>
        </w:rPr>
        <w:t>are</w:t>
      </w:r>
      <w:r w:rsidR="00261E01">
        <w:rPr>
          <w:rFonts w:ascii="Arial" w:hAnsi="Arial" w:cs="Arial"/>
          <w:sz w:val="24"/>
          <w:szCs w:val="24"/>
        </w:rPr>
        <w:t xml:space="preserve"> seen as competitive and will inevitably come into conflict and thus induced by the structure of the organisation.  </w:t>
      </w:r>
      <w:r w:rsidR="00026D44">
        <w:rPr>
          <w:rFonts w:ascii="Arial" w:hAnsi="Arial" w:cs="Arial"/>
          <w:sz w:val="24"/>
          <w:szCs w:val="24"/>
        </w:rPr>
        <w:t>C</w:t>
      </w:r>
      <w:r w:rsidR="00261E01">
        <w:rPr>
          <w:rFonts w:ascii="Arial" w:hAnsi="Arial" w:cs="Arial"/>
          <w:sz w:val="24"/>
          <w:szCs w:val="24"/>
        </w:rPr>
        <w:t>onflict may be seen as a good thing, bringing evolution, and internal and external change (</w:t>
      </w:r>
      <w:r w:rsidR="00261E01" w:rsidRPr="00261E01">
        <w:rPr>
          <w:rFonts w:ascii="Arial" w:hAnsi="Arial" w:cs="Arial"/>
          <w:i/>
          <w:sz w:val="24"/>
          <w:szCs w:val="24"/>
        </w:rPr>
        <w:t>ibid</w:t>
      </w:r>
      <w:r w:rsidR="00261E01">
        <w:rPr>
          <w:rFonts w:ascii="Arial" w:hAnsi="Arial" w:cs="Arial"/>
          <w:sz w:val="24"/>
          <w:szCs w:val="24"/>
        </w:rPr>
        <w:t xml:space="preserve">).  </w:t>
      </w:r>
    </w:p>
    <w:p w:rsidR="00261E01" w:rsidRDefault="00261E01">
      <w:pPr>
        <w:rPr>
          <w:rFonts w:ascii="Arial" w:hAnsi="Arial" w:cs="Arial"/>
          <w:sz w:val="24"/>
          <w:szCs w:val="24"/>
        </w:rPr>
      </w:pPr>
      <w:r>
        <w:rPr>
          <w:rFonts w:ascii="Arial" w:hAnsi="Arial" w:cs="Arial"/>
          <w:sz w:val="24"/>
          <w:szCs w:val="24"/>
        </w:rPr>
        <w:t>The pluralistic perspective can be viewed as a more realistic framework</w:t>
      </w:r>
      <w:r w:rsidR="00BC5AE2">
        <w:rPr>
          <w:rFonts w:ascii="Arial" w:hAnsi="Arial" w:cs="Arial"/>
          <w:sz w:val="24"/>
          <w:szCs w:val="24"/>
        </w:rPr>
        <w:t xml:space="preserve">, especially by trade unions, and is the basis for collective bargaining.  </w:t>
      </w:r>
    </w:p>
    <w:p w:rsidR="00BC5AE2" w:rsidRDefault="00BC5AE2">
      <w:pPr>
        <w:rPr>
          <w:rFonts w:ascii="Arial" w:hAnsi="Arial" w:cs="Arial"/>
          <w:sz w:val="24"/>
          <w:szCs w:val="24"/>
        </w:rPr>
      </w:pPr>
      <w:r>
        <w:rPr>
          <w:rFonts w:ascii="Arial" w:hAnsi="Arial" w:cs="Arial"/>
          <w:sz w:val="24"/>
          <w:szCs w:val="24"/>
        </w:rPr>
        <w:t>In relation to the Scottish teachers pay conflict, the trade union</w:t>
      </w:r>
      <w:r w:rsidR="006827A6">
        <w:rPr>
          <w:rFonts w:ascii="Arial" w:hAnsi="Arial" w:cs="Arial"/>
          <w:sz w:val="24"/>
          <w:szCs w:val="24"/>
        </w:rPr>
        <w:t>, which is recognised in the workplace,</w:t>
      </w:r>
      <w:r>
        <w:rPr>
          <w:rFonts w:ascii="Arial" w:hAnsi="Arial" w:cs="Arial"/>
          <w:sz w:val="24"/>
          <w:szCs w:val="24"/>
        </w:rPr>
        <w:t xml:space="preserve"> has a far greater power than any other body to negotiate </w:t>
      </w:r>
      <w:r w:rsidR="006827A6">
        <w:rPr>
          <w:rFonts w:ascii="Arial" w:hAnsi="Arial" w:cs="Arial"/>
          <w:sz w:val="24"/>
          <w:szCs w:val="24"/>
        </w:rPr>
        <w:t>a pay deal on behalf of its members and other employees.</w:t>
      </w:r>
    </w:p>
    <w:p w:rsidR="00B764B7" w:rsidRPr="00870AA0" w:rsidRDefault="00B764B7" w:rsidP="008960B4">
      <w:pPr>
        <w:pStyle w:val="Heading1"/>
        <w:numPr>
          <w:ilvl w:val="1"/>
          <w:numId w:val="8"/>
        </w:numPr>
        <w:ind w:left="709" w:hanging="709"/>
      </w:pPr>
      <w:r>
        <w:t>Contracts of Employment</w:t>
      </w:r>
    </w:p>
    <w:p w:rsidR="008F42F1" w:rsidRDefault="008F42F1">
      <w:pPr>
        <w:rPr>
          <w:sz w:val="28"/>
          <w:szCs w:val="28"/>
        </w:rPr>
      </w:pPr>
    </w:p>
    <w:p w:rsidR="00B764B7" w:rsidRDefault="00B764B7">
      <w:pPr>
        <w:rPr>
          <w:rFonts w:ascii="Arial" w:hAnsi="Arial" w:cs="Arial"/>
          <w:sz w:val="24"/>
          <w:szCs w:val="24"/>
        </w:rPr>
      </w:pPr>
      <w:r>
        <w:rPr>
          <w:rFonts w:ascii="Arial" w:hAnsi="Arial" w:cs="Arial"/>
          <w:sz w:val="24"/>
          <w:szCs w:val="24"/>
        </w:rPr>
        <w:t xml:space="preserve">Contracts of employment can be defined as legally binding agreements between an employer and employee, and consist of express terms written into the employment contract and implied terms that are not expressly stated. </w:t>
      </w:r>
      <w:r w:rsidR="00163CE7">
        <w:rPr>
          <w:rFonts w:ascii="Arial" w:hAnsi="Arial" w:cs="Arial"/>
          <w:sz w:val="24"/>
          <w:szCs w:val="24"/>
        </w:rPr>
        <w:t>Even though e</w:t>
      </w:r>
      <w:r>
        <w:rPr>
          <w:rFonts w:ascii="Arial" w:hAnsi="Arial" w:cs="Arial"/>
          <w:sz w:val="24"/>
          <w:szCs w:val="24"/>
        </w:rPr>
        <w:t>mployment contracts are govern</w:t>
      </w:r>
      <w:r w:rsidR="00163CE7">
        <w:rPr>
          <w:rFonts w:ascii="Arial" w:hAnsi="Arial" w:cs="Arial"/>
          <w:sz w:val="24"/>
          <w:szCs w:val="24"/>
        </w:rPr>
        <w:t>ed</w:t>
      </w:r>
      <w:r>
        <w:rPr>
          <w:rFonts w:ascii="Arial" w:hAnsi="Arial" w:cs="Arial"/>
          <w:sz w:val="24"/>
          <w:szCs w:val="24"/>
        </w:rPr>
        <w:t xml:space="preserve"> </w:t>
      </w:r>
      <w:r w:rsidR="00026D44">
        <w:rPr>
          <w:rFonts w:ascii="Arial" w:hAnsi="Arial" w:cs="Arial"/>
          <w:sz w:val="24"/>
          <w:szCs w:val="24"/>
        </w:rPr>
        <w:t>by contract law, there are</w:t>
      </w:r>
      <w:r w:rsidR="00163CE7">
        <w:rPr>
          <w:rFonts w:ascii="Arial" w:hAnsi="Arial" w:cs="Arial"/>
          <w:sz w:val="24"/>
          <w:szCs w:val="24"/>
        </w:rPr>
        <w:t xml:space="preserve"> </w:t>
      </w:r>
      <w:r>
        <w:rPr>
          <w:rFonts w:ascii="Arial" w:hAnsi="Arial" w:cs="Arial"/>
          <w:sz w:val="24"/>
          <w:szCs w:val="24"/>
        </w:rPr>
        <w:t>many statutory rules that affect them (</w:t>
      </w:r>
      <w:r w:rsidRPr="00B764B7">
        <w:rPr>
          <w:rFonts w:ascii="Arial" w:hAnsi="Arial" w:cs="Arial"/>
          <w:i/>
          <w:sz w:val="24"/>
          <w:szCs w:val="24"/>
        </w:rPr>
        <w:t>CIPD, 2017</w:t>
      </w:r>
      <w:r w:rsidR="008A6EAE">
        <w:rPr>
          <w:rFonts w:ascii="Arial" w:hAnsi="Arial" w:cs="Arial"/>
          <w:i/>
          <w:sz w:val="24"/>
          <w:szCs w:val="24"/>
        </w:rPr>
        <w:t>a</w:t>
      </w:r>
      <w:r>
        <w:rPr>
          <w:rFonts w:ascii="Arial" w:hAnsi="Arial" w:cs="Arial"/>
          <w:sz w:val="24"/>
          <w:szCs w:val="24"/>
        </w:rPr>
        <w:t>).</w:t>
      </w:r>
    </w:p>
    <w:p w:rsidR="00163CE7" w:rsidRDefault="00BF2B11">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Gennard</w:t>
      </w:r>
      <w:proofErr w:type="spellEnd"/>
      <w:r>
        <w:rPr>
          <w:rFonts w:ascii="Arial" w:hAnsi="Arial" w:cs="Arial"/>
          <w:sz w:val="24"/>
          <w:szCs w:val="24"/>
        </w:rPr>
        <w:t xml:space="preserve"> and Judge 2005, the advantages to having a contract of employment include:</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‘Protection from unfair dismissal</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Statutory redundancy payment</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Maternity leave and statutory maternity pay</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Statutory sick pay</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Parental and urgent family leave</w:t>
      </w:r>
    </w:p>
    <w:p w:rsidR="00BF2B11" w:rsidRDefault="00BF2B11" w:rsidP="00BF2B11">
      <w:pPr>
        <w:pStyle w:val="ListParagraph"/>
        <w:numPr>
          <w:ilvl w:val="0"/>
          <w:numId w:val="6"/>
        </w:numPr>
        <w:rPr>
          <w:rFonts w:ascii="Arial" w:hAnsi="Arial" w:cs="Arial"/>
          <w:sz w:val="24"/>
          <w:szCs w:val="24"/>
        </w:rPr>
      </w:pPr>
      <w:r>
        <w:rPr>
          <w:rFonts w:ascii="Arial" w:hAnsi="Arial" w:cs="Arial"/>
          <w:sz w:val="24"/>
          <w:szCs w:val="24"/>
        </w:rPr>
        <w:t>Minimum period of notice and</w:t>
      </w:r>
    </w:p>
    <w:p w:rsidR="00F74424" w:rsidRDefault="00BF2B11" w:rsidP="00F74424">
      <w:pPr>
        <w:pStyle w:val="ListParagraph"/>
        <w:numPr>
          <w:ilvl w:val="0"/>
          <w:numId w:val="6"/>
        </w:numPr>
        <w:rPr>
          <w:rFonts w:ascii="Arial" w:hAnsi="Arial" w:cs="Arial"/>
          <w:sz w:val="24"/>
          <w:szCs w:val="24"/>
        </w:rPr>
      </w:pPr>
      <w:r>
        <w:rPr>
          <w:rFonts w:ascii="Arial" w:hAnsi="Arial" w:cs="Arial"/>
          <w:sz w:val="24"/>
          <w:szCs w:val="24"/>
        </w:rPr>
        <w:t>A written statement of particulars of employment’</w:t>
      </w:r>
    </w:p>
    <w:p w:rsidR="00F74424" w:rsidRPr="00F74424" w:rsidRDefault="00EE0CA2" w:rsidP="00F74424">
      <w:pPr>
        <w:rPr>
          <w:rFonts w:ascii="Arial" w:hAnsi="Arial" w:cs="Arial"/>
          <w:sz w:val="24"/>
          <w:szCs w:val="24"/>
        </w:rPr>
      </w:pPr>
      <w:r>
        <w:rPr>
          <w:rFonts w:ascii="Arial" w:hAnsi="Arial" w:cs="Arial"/>
          <w:sz w:val="24"/>
          <w:szCs w:val="24"/>
        </w:rPr>
        <w:lastRenderedPageBreak/>
        <w:t>The advantages and disadvantages of</w:t>
      </w:r>
      <w:r w:rsidR="00F74424">
        <w:rPr>
          <w:rFonts w:ascii="Arial" w:hAnsi="Arial" w:cs="Arial"/>
          <w:sz w:val="24"/>
          <w:szCs w:val="24"/>
        </w:rPr>
        <w:t xml:space="preserve"> </w:t>
      </w:r>
      <w:r w:rsidR="00C64BCE">
        <w:rPr>
          <w:rFonts w:ascii="Arial" w:hAnsi="Arial" w:cs="Arial"/>
          <w:sz w:val="24"/>
          <w:szCs w:val="24"/>
        </w:rPr>
        <w:t xml:space="preserve">permanent </w:t>
      </w:r>
      <w:r w:rsidR="00F74424">
        <w:rPr>
          <w:rFonts w:ascii="Arial" w:hAnsi="Arial" w:cs="Arial"/>
          <w:sz w:val="24"/>
          <w:szCs w:val="24"/>
        </w:rPr>
        <w:t>contract</w:t>
      </w:r>
      <w:r w:rsidR="00C64BCE">
        <w:rPr>
          <w:rFonts w:ascii="Arial" w:hAnsi="Arial" w:cs="Arial"/>
          <w:sz w:val="24"/>
          <w:szCs w:val="24"/>
        </w:rPr>
        <w:t>s</w:t>
      </w:r>
      <w:r w:rsidR="00F74424">
        <w:rPr>
          <w:rFonts w:ascii="Arial" w:hAnsi="Arial" w:cs="Arial"/>
          <w:sz w:val="24"/>
          <w:szCs w:val="24"/>
        </w:rPr>
        <w:t xml:space="preserve"> </w:t>
      </w:r>
      <w:r>
        <w:rPr>
          <w:rFonts w:ascii="Arial" w:hAnsi="Arial" w:cs="Arial"/>
          <w:sz w:val="24"/>
          <w:szCs w:val="24"/>
        </w:rPr>
        <w:t>are</w:t>
      </w:r>
      <w:r w:rsidR="00F74424">
        <w:rPr>
          <w:rFonts w:ascii="Arial" w:hAnsi="Arial" w:cs="Arial"/>
          <w:sz w:val="24"/>
          <w:szCs w:val="24"/>
        </w:rPr>
        <w:t xml:space="preserve"> set out in Table 1:</w:t>
      </w:r>
    </w:p>
    <w:tbl>
      <w:tblPr>
        <w:tblStyle w:val="TableGrid"/>
        <w:tblW w:w="0" w:type="auto"/>
        <w:jc w:val="center"/>
        <w:tblInd w:w="-5835" w:type="dxa"/>
        <w:tblLook w:val="04A0"/>
      </w:tblPr>
      <w:tblGrid>
        <w:gridCol w:w="4403"/>
        <w:gridCol w:w="4403"/>
      </w:tblGrid>
      <w:tr w:rsidR="00C64BCE" w:rsidRPr="00F74424" w:rsidTr="00EE0CA2">
        <w:trPr>
          <w:jc w:val="center"/>
        </w:trPr>
        <w:tc>
          <w:tcPr>
            <w:tcW w:w="4403" w:type="dxa"/>
          </w:tcPr>
          <w:p w:rsidR="00C64BCE" w:rsidRPr="00F74424" w:rsidRDefault="00C64BCE" w:rsidP="00EE0CA2">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C64BCE" w:rsidRPr="00F74424" w:rsidRDefault="00C64BCE" w:rsidP="00F74424">
            <w:pPr>
              <w:jc w:val="center"/>
              <w:rPr>
                <w:rFonts w:ascii="Arial" w:hAnsi="Arial" w:cs="Arial"/>
                <w:b/>
                <w:sz w:val="24"/>
                <w:szCs w:val="24"/>
              </w:rPr>
            </w:pPr>
            <w:r w:rsidRPr="00F74424">
              <w:rPr>
                <w:rFonts w:ascii="Arial" w:hAnsi="Arial" w:cs="Arial"/>
                <w:b/>
                <w:sz w:val="24"/>
                <w:szCs w:val="24"/>
              </w:rPr>
              <w:t>Disadvantages</w:t>
            </w: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feel able to do their jobs more effectively if they have a feeling of job security, </w:t>
            </w:r>
          </w:p>
        </w:tc>
        <w:tc>
          <w:tcPr>
            <w:tcW w:w="4403" w:type="dxa"/>
          </w:tcPr>
          <w:p w:rsidR="00C64BCE" w:rsidRDefault="00C64BCE" w:rsidP="00C64BCE">
            <w:pPr>
              <w:rPr>
                <w:rFonts w:ascii="Arial" w:hAnsi="Arial" w:cs="Arial"/>
                <w:sz w:val="24"/>
                <w:szCs w:val="24"/>
              </w:rPr>
            </w:pPr>
            <w:r>
              <w:rPr>
                <w:rFonts w:ascii="Arial" w:hAnsi="Arial" w:cs="Arial"/>
                <w:sz w:val="24"/>
                <w:szCs w:val="24"/>
              </w:rPr>
              <w:t xml:space="preserve">Permanent employees may become bored of doing the same job or become unchallenged </w:t>
            </w:r>
          </w:p>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feel able to do their jobs more effectively if they have long term prospects and the ability progress their career </w:t>
            </w:r>
          </w:p>
        </w:tc>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Employees may develop negative attitudes from exposure to office politics or bad management </w:t>
            </w: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Development of transferrable Skills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Opportunity to build relationships with other employees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Higher level of commitment</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More likely to buy into organisation’s goals and values, and align with the mission</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Customers benefit from permanent staff who gain the skills and experience to become experts at their jobs</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Take the time to learn about the organisation and the services it provides,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Gain experience of dealing with different types of customers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602122">
            <w:pPr>
              <w:rPr>
                <w:rFonts w:ascii="Arial" w:hAnsi="Arial" w:cs="Arial"/>
                <w:sz w:val="24"/>
                <w:szCs w:val="24"/>
              </w:rPr>
            </w:pPr>
            <w:r>
              <w:rPr>
                <w:rFonts w:ascii="Arial" w:hAnsi="Arial" w:cs="Arial"/>
                <w:sz w:val="24"/>
                <w:szCs w:val="24"/>
              </w:rPr>
              <w:t>Achievement of job satisfaction</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 xml:space="preserve">Employers have a better quality of candidate when recruiting for permanent posts  </w:t>
            </w:r>
          </w:p>
        </w:tc>
        <w:tc>
          <w:tcPr>
            <w:tcW w:w="4403" w:type="dxa"/>
          </w:tcPr>
          <w:p w:rsidR="00C64BCE" w:rsidRDefault="00C64BCE" w:rsidP="00602122">
            <w:pPr>
              <w:rPr>
                <w:rFonts w:ascii="Arial" w:hAnsi="Arial" w:cs="Arial"/>
                <w:sz w:val="24"/>
                <w:szCs w:val="24"/>
              </w:rPr>
            </w:pPr>
          </w:p>
        </w:tc>
      </w:tr>
      <w:tr w:rsidR="00C64BCE" w:rsidTr="00EE0CA2">
        <w:trPr>
          <w:jc w:val="center"/>
        </w:trPr>
        <w:tc>
          <w:tcPr>
            <w:tcW w:w="4403" w:type="dxa"/>
          </w:tcPr>
          <w:p w:rsidR="00C64BCE" w:rsidRDefault="00C64BCE" w:rsidP="00C64BCE">
            <w:pPr>
              <w:rPr>
                <w:rFonts w:ascii="Arial" w:hAnsi="Arial" w:cs="Arial"/>
                <w:sz w:val="24"/>
                <w:szCs w:val="24"/>
              </w:rPr>
            </w:pPr>
            <w:r>
              <w:rPr>
                <w:rFonts w:ascii="Arial" w:hAnsi="Arial" w:cs="Arial"/>
                <w:sz w:val="24"/>
                <w:szCs w:val="24"/>
              </w:rPr>
              <w:t>Training is seen as an investment if  the employee remains in the organisation for a longer period of time</w:t>
            </w:r>
          </w:p>
        </w:tc>
        <w:tc>
          <w:tcPr>
            <w:tcW w:w="4403" w:type="dxa"/>
          </w:tcPr>
          <w:p w:rsidR="00C64BCE" w:rsidRDefault="00C64BCE" w:rsidP="00602122">
            <w:pPr>
              <w:rPr>
                <w:rFonts w:ascii="Arial" w:hAnsi="Arial" w:cs="Arial"/>
                <w:sz w:val="24"/>
                <w:szCs w:val="24"/>
              </w:rPr>
            </w:pPr>
          </w:p>
        </w:tc>
      </w:tr>
    </w:tbl>
    <w:p w:rsidR="00C64BCE" w:rsidRDefault="00C64BCE" w:rsidP="00C64BCE">
      <w:pPr>
        <w:spacing w:after="0"/>
        <w:rPr>
          <w:rFonts w:ascii="Arial" w:hAnsi="Arial" w:cs="Arial"/>
          <w:sz w:val="24"/>
          <w:szCs w:val="24"/>
        </w:rPr>
      </w:pPr>
    </w:p>
    <w:p w:rsidR="00602122" w:rsidRDefault="00602122" w:rsidP="00602122">
      <w:pPr>
        <w:rPr>
          <w:rFonts w:ascii="Arial" w:hAnsi="Arial" w:cs="Arial"/>
          <w:sz w:val="24"/>
          <w:szCs w:val="24"/>
        </w:rPr>
      </w:pPr>
      <w:r>
        <w:rPr>
          <w:rFonts w:ascii="Arial" w:hAnsi="Arial" w:cs="Arial"/>
          <w:sz w:val="24"/>
          <w:szCs w:val="24"/>
        </w:rPr>
        <w:t xml:space="preserve"> (</w:t>
      </w:r>
      <w:r w:rsidR="00C64BCE" w:rsidRPr="00C64BCE">
        <w:rPr>
          <w:rFonts w:ascii="Arial" w:hAnsi="Arial" w:cs="Arial"/>
          <w:i/>
          <w:sz w:val="24"/>
          <w:szCs w:val="24"/>
        </w:rPr>
        <w:t xml:space="preserve">Table 1: Advantages of permanent contracts. Source: </w:t>
      </w:r>
      <w:r w:rsidRPr="00C64BCE">
        <w:rPr>
          <w:rFonts w:ascii="Arial" w:hAnsi="Arial" w:cs="Arial"/>
          <w:i/>
          <w:sz w:val="24"/>
          <w:szCs w:val="24"/>
        </w:rPr>
        <w:t>Call centre helper online, 2017</w:t>
      </w:r>
      <w:r w:rsidR="00EE0CA2">
        <w:rPr>
          <w:rFonts w:ascii="Arial" w:hAnsi="Arial" w:cs="Arial"/>
          <w:sz w:val="24"/>
          <w:szCs w:val="24"/>
        </w:rPr>
        <w:t>)</w:t>
      </w:r>
    </w:p>
    <w:p w:rsidR="00026D44" w:rsidRDefault="00CE44C1" w:rsidP="00602122">
      <w:pPr>
        <w:rPr>
          <w:rFonts w:ascii="Arial" w:hAnsi="Arial" w:cs="Arial"/>
          <w:sz w:val="24"/>
          <w:szCs w:val="24"/>
        </w:rPr>
      </w:pPr>
      <w:r>
        <w:rPr>
          <w:rFonts w:ascii="Arial" w:hAnsi="Arial" w:cs="Arial"/>
          <w:sz w:val="24"/>
          <w:szCs w:val="24"/>
        </w:rPr>
        <w:t xml:space="preserve">Permanent employees who work part time have the same rights as full time employees and can provide flexibility in relation to </w:t>
      </w:r>
      <w:r w:rsidR="00E55DCA">
        <w:rPr>
          <w:rFonts w:ascii="Arial" w:hAnsi="Arial" w:cs="Arial"/>
          <w:sz w:val="24"/>
          <w:szCs w:val="24"/>
        </w:rPr>
        <w:t>caring responsibilities and work/life balance.</w:t>
      </w:r>
      <w:r w:rsidR="007A158A">
        <w:rPr>
          <w:rFonts w:ascii="Arial" w:hAnsi="Arial" w:cs="Arial"/>
          <w:sz w:val="24"/>
          <w:szCs w:val="24"/>
        </w:rPr>
        <w:t xml:space="preserve">  </w:t>
      </w: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Default="00EE0CA2" w:rsidP="00602122">
      <w:pPr>
        <w:rPr>
          <w:rFonts w:ascii="Arial" w:hAnsi="Arial" w:cs="Arial"/>
          <w:sz w:val="24"/>
          <w:szCs w:val="24"/>
        </w:rPr>
      </w:pPr>
    </w:p>
    <w:p w:rsidR="00EE0CA2" w:rsidRPr="00F74424" w:rsidRDefault="00EE0CA2" w:rsidP="00EE0CA2">
      <w:pPr>
        <w:rPr>
          <w:rFonts w:ascii="Arial" w:hAnsi="Arial" w:cs="Arial"/>
          <w:sz w:val="24"/>
          <w:szCs w:val="24"/>
        </w:rPr>
      </w:pPr>
      <w:r>
        <w:rPr>
          <w:rFonts w:ascii="Arial" w:hAnsi="Arial" w:cs="Arial"/>
          <w:sz w:val="24"/>
          <w:szCs w:val="24"/>
        </w:rPr>
        <w:lastRenderedPageBreak/>
        <w:t>The advantages and disadvantages of temporary contracts are set out in Table 2:</w:t>
      </w:r>
    </w:p>
    <w:tbl>
      <w:tblPr>
        <w:tblStyle w:val="TableGrid"/>
        <w:tblW w:w="0" w:type="auto"/>
        <w:jc w:val="center"/>
        <w:tblInd w:w="-5835" w:type="dxa"/>
        <w:tblLook w:val="04A0"/>
      </w:tblPr>
      <w:tblGrid>
        <w:gridCol w:w="4403"/>
        <w:gridCol w:w="4403"/>
      </w:tblGrid>
      <w:tr w:rsidR="00EE0CA2" w:rsidRPr="00F74424" w:rsidTr="003C307A">
        <w:trPr>
          <w:jc w:val="center"/>
        </w:trPr>
        <w:tc>
          <w:tcPr>
            <w:tcW w:w="4403" w:type="dxa"/>
          </w:tcPr>
          <w:p w:rsidR="00EE0CA2" w:rsidRPr="00F74424" w:rsidRDefault="00EE0CA2"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EE0CA2" w:rsidRPr="00F74424" w:rsidRDefault="00EE0CA2" w:rsidP="003C307A">
            <w:pPr>
              <w:jc w:val="center"/>
              <w:rPr>
                <w:rFonts w:ascii="Arial" w:hAnsi="Arial" w:cs="Arial"/>
                <w:b/>
                <w:sz w:val="24"/>
                <w:szCs w:val="24"/>
              </w:rPr>
            </w:pPr>
            <w:r w:rsidRPr="00F74424">
              <w:rPr>
                <w:rFonts w:ascii="Arial" w:hAnsi="Arial" w:cs="Arial"/>
                <w:b/>
                <w:sz w:val="24"/>
                <w:szCs w:val="24"/>
              </w:rPr>
              <w:t>Disadvantages</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Flexibility for</w:t>
            </w:r>
            <w:r w:rsidR="00EE0CA2">
              <w:rPr>
                <w:rFonts w:ascii="Arial" w:hAnsi="Arial" w:cs="Arial"/>
                <w:sz w:val="24"/>
                <w:szCs w:val="24"/>
              </w:rPr>
              <w:t xml:space="preserve"> employees </w:t>
            </w:r>
            <w:r>
              <w:rPr>
                <w:rFonts w:ascii="Arial" w:hAnsi="Arial" w:cs="Arial"/>
                <w:sz w:val="24"/>
                <w:szCs w:val="24"/>
              </w:rPr>
              <w:t xml:space="preserve">to work </w:t>
            </w:r>
            <w:r w:rsidR="00EE0CA2">
              <w:rPr>
                <w:rFonts w:ascii="Arial" w:hAnsi="Arial" w:cs="Arial"/>
                <w:sz w:val="24"/>
                <w:szCs w:val="24"/>
              </w:rPr>
              <w:t>in different organisations</w:t>
            </w:r>
          </w:p>
        </w:tc>
        <w:tc>
          <w:tcPr>
            <w:tcW w:w="4403" w:type="dxa"/>
          </w:tcPr>
          <w:p w:rsidR="00EE0CA2" w:rsidRDefault="00EE0CA2" w:rsidP="00EE0CA2">
            <w:pPr>
              <w:rPr>
                <w:rFonts w:ascii="Arial" w:hAnsi="Arial" w:cs="Arial"/>
                <w:sz w:val="24"/>
                <w:szCs w:val="24"/>
              </w:rPr>
            </w:pPr>
            <w:r>
              <w:rPr>
                <w:rFonts w:ascii="Arial" w:hAnsi="Arial" w:cs="Arial"/>
                <w:sz w:val="24"/>
                <w:szCs w:val="24"/>
              </w:rPr>
              <w:t>Temporary employees may take shortcuts to achieve results sometimes at the expense of customers, which ultimately harms the organisation’s reputation</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Employees develop the mentality to work hard for the duration of the contract and may outperform permanent staff</w:t>
            </w:r>
          </w:p>
        </w:tc>
        <w:tc>
          <w:tcPr>
            <w:tcW w:w="4403" w:type="dxa"/>
          </w:tcPr>
          <w:p w:rsidR="00EE0CA2" w:rsidRDefault="00EE0CA2" w:rsidP="003C307A">
            <w:pPr>
              <w:rPr>
                <w:rFonts w:ascii="Arial" w:hAnsi="Arial" w:cs="Arial"/>
                <w:sz w:val="24"/>
                <w:szCs w:val="24"/>
              </w:rPr>
            </w:pPr>
            <w:r>
              <w:rPr>
                <w:rFonts w:ascii="Arial" w:hAnsi="Arial" w:cs="Arial"/>
                <w:sz w:val="24"/>
                <w:szCs w:val="24"/>
              </w:rPr>
              <w:t xml:space="preserve">Employers have to train temporary staff for short periods of time, which can prove to be time consuming and costly if taking on temporary employees on a regular basis.  </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Employees may have a desire to prove themselves to the organisation</w:t>
            </w:r>
          </w:p>
        </w:tc>
        <w:tc>
          <w:tcPr>
            <w:tcW w:w="4403" w:type="dxa"/>
          </w:tcPr>
          <w:p w:rsidR="00EE0CA2" w:rsidRDefault="00EE0CA2" w:rsidP="003C307A">
            <w:pPr>
              <w:rPr>
                <w:rFonts w:ascii="Arial" w:hAnsi="Arial" w:cs="Arial"/>
                <w:sz w:val="24"/>
                <w:szCs w:val="24"/>
              </w:rPr>
            </w:pPr>
            <w:r>
              <w:rPr>
                <w:rFonts w:ascii="Arial" w:hAnsi="Arial" w:cs="Arial"/>
                <w:sz w:val="24"/>
                <w:szCs w:val="24"/>
              </w:rPr>
              <w:t>Temporary employees are more likely to leave for permanent posts if they want the stability of a permanent job</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Possible extension of contract if perform well</w:t>
            </w:r>
          </w:p>
        </w:tc>
        <w:tc>
          <w:tcPr>
            <w:tcW w:w="4403" w:type="dxa"/>
          </w:tcPr>
          <w:p w:rsidR="00EE0CA2" w:rsidRDefault="00EE0CA2" w:rsidP="003C307A">
            <w:pPr>
              <w:rPr>
                <w:rFonts w:ascii="Arial" w:hAnsi="Arial" w:cs="Arial"/>
                <w:sz w:val="24"/>
                <w:szCs w:val="24"/>
              </w:rPr>
            </w:pPr>
            <w:r>
              <w:rPr>
                <w:rFonts w:ascii="Arial" w:hAnsi="Arial" w:cs="Arial"/>
                <w:sz w:val="24"/>
                <w:szCs w:val="24"/>
              </w:rPr>
              <w:t>Temporary posts can be stressful for the employee if they are looking for permanent employment leading to a decrease in efficiency and morale</w:t>
            </w: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Add value to CV’s</w:t>
            </w:r>
          </w:p>
        </w:tc>
        <w:tc>
          <w:tcPr>
            <w:tcW w:w="4403" w:type="dxa"/>
          </w:tcPr>
          <w:p w:rsidR="00EE0CA2" w:rsidRDefault="00EE0CA2" w:rsidP="003C307A">
            <w:pPr>
              <w:rPr>
                <w:rFonts w:ascii="Arial" w:hAnsi="Arial" w:cs="Arial"/>
                <w:sz w:val="24"/>
                <w:szCs w:val="24"/>
              </w:rPr>
            </w:pP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Benefit of experience of working in different organisation</w:t>
            </w:r>
          </w:p>
        </w:tc>
        <w:tc>
          <w:tcPr>
            <w:tcW w:w="4403" w:type="dxa"/>
          </w:tcPr>
          <w:p w:rsidR="00EE0CA2" w:rsidRDefault="00EE0CA2" w:rsidP="003C307A">
            <w:pPr>
              <w:rPr>
                <w:rFonts w:ascii="Arial" w:hAnsi="Arial" w:cs="Arial"/>
                <w:sz w:val="24"/>
                <w:szCs w:val="24"/>
              </w:rPr>
            </w:pPr>
          </w:p>
        </w:tc>
      </w:tr>
      <w:tr w:rsidR="00EE0CA2" w:rsidTr="003C307A">
        <w:trPr>
          <w:jc w:val="center"/>
        </w:trPr>
        <w:tc>
          <w:tcPr>
            <w:tcW w:w="4403" w:type="dxa"/>
          </w:tcPr>
          <w:p w:rsidR="00EE0CA2" w:rsidRDefault="00EE0CA2" w:rsidP="003C307A">
            <w:pPr>
              <w:rPr>
                <w:rFonts w:ascii="Arial" w:hAnsi="Arial" w:cs="Arial"/>
                <w:sz w:val="24"/>
                <w:szCs w:val="24"/>
              </w:rPr>
            </w:pPr>
            <w:r>
              <w:rPr>
                <w:rFonts w:ascii="Arial" w:hAnsi="Arial" w:cs="Arial"/>
                <w:sz w:val="24"/>
                <w:szCs w:val="24"/>
              </w:rPr>
              <w:t>Able to obtain good references if perform well</w:t>
            </w:r>
          </w:p>
        </w:tc>
        <w:tc>
          <w:tcPr>
            <w:tcW w:w="4403" w:type="dxa"/>
          </w:tcPr>
          <w:p w:rsidR="00EE0CA2" w:rsidRDefault="00EE0CA2" w:rsidP="003C307A">
            <w:pPr>
              <w:rPr>
                <w:rFonts w:ascii="Arial" w:hAnsi="Arial" w:cs="Arial"/>
                <w:sz w:val="24"/>
                <w:szCs w:val="24"/>
              </w:rPr>
            </w:pPr>
          </w:p>
        </w:tc>
      </w:tr>
    </w:tbl>
    <w:p w:rsidR="00EE0CA2" w:rsidRDefault="00EE0CA2" w:rsidP="00EE0CA2">
      <w:pPr>
        <w:spacing w:after="0"/>
        <w:rPr>
          <w:rFonts w:ascii="Arial" w:hAnsi="Arial" w:cs="Arial"/>
          <w:sz w:val="24"/>
          <w:szCs w:val="24"/>
        </w:rPr>
      </w:pPr>
    </w:p>
    <w:p w:rsidR="002C6E81" w:rsidRDefault="00EE0CA2" w:rsidP="00602122">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Pr>
          <w:rFonts w:ascii="Arial" w:hAnsi="Arial" w:cs="Arial"/>
          <w:i/>
          <w:sz w:val="24"/>
          <w:szCs w:val="24"/>
        </w:rPr>
        <w:t>2</w:t>
      </w:r>
      <w:r w:rsidRPr="00C64BCE">
        <w:rPr>
          <w:rFonts w:ascii="Arial" w:hAnsi="Arial" w:cs="Arial"/>
          <w:i/>
          <w:sz w:val="24"/>
          <w:szCs w:val="24"/>
        </w:rPr>
        <w:t xml:space="preserve">: Advantages of </w:t>
      </w:r>
      <w:r>
        <w:rPr>
          <w:rFonts w:ascii="Arial" w:hAnsi="Arial" w:cs="Arial"/>
          <w:i/>
          <w:sz w:val="24"/>
          <w:szCs w:val="24"/>
        </w:rPr>
        <w:t>temporary</w:t>
      </w:r>
      <w:r w:rsidRPr="00C64BCE">
        <w:rPr>
          <w:rFonts w:ascii="Arial" w:hAnsi="Arial" w:cs="Arial"/>
          <w:i/>
          <w:sz w:val="24"/>
          <w:szCs w:val="24"/>
        </w:rPr>
        <w:t xml:space="preserve"> contracts. Source: Call centre helper online, 2017</w:t>
      </w:r>
      <w:r>
        <w:rPr>
          <w:rFonts w:ascii="Arial" w:hAnsi="Arial" w:cs="Arial"/>
          <w:sz w:val="24"/>
          <w:szCs w:val="24"/>
        </w:rPr>
        <w:t>)</w:t>
      </w:r>
    </w:p>
    <w:p w:rsidR="00EE0CA2" w:rsidRPr="00F74424" w:rsidRDefault="00EE0CA2" w:rsidP="00EE0CA2">
      <w:pPr>
        <w:rPr>
          <w:rFonts w:ascii="Arial" w:hAnsi="Arial" w:cs="Arial"/>
          <w:sz w:val="24"/>
          <w:szCs w:val="24"/>
        </w:rPr>
      </w:pPr>
      <w:r>
        <w:rPr>
          <w:rFonts w:ascii="Arial" w:hAnsi="Arial" w:cs="Arial"/>
          <w:sz w:val="24"/>
          <w:szCs w:val="24"/>
        </w:rPr>
        <w:t>The advantages and disadvantages of fixed-term contracts are set out in Table 3:</w:t>
      </w:r>
    </w:p>
    <w:tbl>
      <w:tblPr>
        <w:tblStyle w:val="TableGrid"/>
        <w:tblW w:w="0" w:type="auto"/>
        <w:jc w:val="center"/>
        <w:tblInd w:w="-5835" w:type="dxa"/>
        <w:tblLook w:val="04A0"/>
      </w:tblPr>
      <w:tblGrid>
        <w:gridCol w:w="4403"/>
        <w:gridCol w:w="4403"/>
      </w:tblGrid>
      <w:tr w:rsidR="00EE0CA2" w:rsidRPr="00F74424" w:rsidTr="003C307A">
        <w:trPr>
          <w:jc w:val="center"/>
        </w:trPr>
        <w:tc>
          <w:tcPr>
            <w:tcW w:w="4403" w:type="dxa"/>
          </w:tcPr>
          <w:p w:rsidR="00EE0CA2" w:rsidRPr="00F74424" w:rsidRDefault="00EE0CA2"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EE0CA2" w:rsidRPr="00F74424" w:rsidRDefault="00EE0CA2" w:rsidP="003C307A">
            <w:pPr>
              <w:jc w:val="center"/>
              <w:rPr>
                <w:rFonts w:ascii="Arial" w:hAnsi="Arial" w:cs="Arial"/>
                <w:b/>
                <w:sz w:val="24"/>
                <w:szCs w:val="24"/>
              </w:rPr>
            </w:pPr>
            <w:r w:rsidRPr="00F74424">
              <w:rPr>
                <w:rFonts w:ascii="Arial" w:hAnsi="Arial" w:cs="Arial"/>
                <w:b/>
                <w:sz w:val="24"/>
                <w:szCs w:val="24"/>
              </w:rPr>
              <w:t>Disadvantages</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Suitable for project work or when temporary funding is available</w:t>
            </w:r>
          </w:p>
        </w:tc>
        <w:tc>
          <w:tcPr>
            <w:tcW w:w="4403" w:type="dxa"/>
          </w:tcPr>
          <w:p w:rsidR="00EE0CA2" w:rsidRDefault="00C7417D" w:rsidP="003C307A">
            <w:pPr>
              <w:rPr>
                <w:rFonts w:ascii="Arial" w:hAnsi="Arial" w:cs="Arial"/>
                <w:sz w:val="24"/>
                <w:szCs w:val="24"/>
              </w:rPr>
            </w:pPr>
            <w:r>
              <w:rPr>
                <w:rFonts w:ascii="Arial" w:hAnsi="Arial" w:cs="Arial"/>
                <w:sz w:val="24"/>
                <w:szCs w:val="24"/>
              </w:rPr>
              <w:t>Risk of employee will leave for a more suitable or permanent post</w:t>
            </w:r>
          </w:p>
        </w:tc>
      </w:tr>
      <w:tr w:rsidR="00EE0CA2" w:rsidTr="003C307A">
        <w:trPr>
          <w:jc w:val="center"/>
        </w:trPr>
        <w:tc>
          <w:tcPr>
            <w:tcW w:w="4403" w:type="dxa"/>
          </w:tcPr>
          <w:p w:rsidR="00EE0CA2" w:rsidRDefault="00C7417D" w:rsidP="003C307A">
            <w:pPr>
              <w:rPr>
                <w:rFonts w:ascii="Arial" w:hAnsi="Arial" w:cs="Arial"/>
                <w:sz w:val="24"/>
                <w:szCs w:val="24"/>
              </w:rPr>
            </w:pPr>
            <w:r>
              <w:rPr>
                <w:rFonts w:ascii="Arial" w:hAnsi="Arial" w:cs="Arial"/>
                <w:sz w:val="24"/>
                <w:szCs w:val="24"/>
              </w:rPr>
              <w:t>Set start and end dates</w:t>
            </w:r>
          </w:p>
        </w:tc>
        <w:tc>
          <w:tcPr>
            <w:tcW w:w="4403" w:type="dxa"/>
          </w:tcPr>
          <w:p w:rsidR="00EE0CA2" w:rsidRDefault="00C7417D" w:rsidP="003C307A">
            <w:pPr>
              <w:rPr>
                <w:rFonts w:ascii="Arial" w:hAnsi="Arial" w:cs="Arial"/>
                <w:sz w:val="24"/>
                <w:szCs w:val="24"/>
              </w:rPr>
            </w:pPr>
            <w:r>
              <w:rPr>
                <w:rFonts w:ascii="Arial" w:hAnsi="Arial" w:cs="Arial"/>
                <w:sz w:val="24"/>
                <w:szCs w:val="24"/>
              </w:rPr>
              <w:t>Can compromise the quality of potential applicants due to the temporary nature of the post</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 xml:space="preserve">Can be used to substitute permanent employees e.g. to cover maternity leave </w:t>
            </w:r>
          </w:p>
        </w:tc>
        <w:tc>
          <w:tcPr>
            <w:tcW w:w="4403" w:type="dxa"/>
          </w:tcPr>
          <w:p w:rsidR="00EE0CA2" w:rsidRDefault="00C7417D" w:rsidP="00C7417D">
            <w:pPr>
              <w:rPr>
                <w:rFonts w:ascii="Arial" w:hAnsi="Arial" w:cs="Arial"/>
                <w:sz w:val="24"/>
                <w:szCs w:val="24"/>
              </w:rPr>
            </w:pPr>
            <w:r>
              <w:rPr>
                <w:rFonts w:ascii="Arial" w:hAnsi="Arial" w:cs="Arial"/>
                <w:sz w:val="24"/>
                <w:szCs w:val="24"/>
              </w:rPr>
              <w:t>Depending of the employees’ length of service, the employer would be liable to pay redundancy payments and offer suitable alternative employment when the contract ceases</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 xml:space="preserve">Can be filled by internal employees as a secondment </w:t>
            </w:r>
          </w:p>
        </w:tc>
        <w:tc>
          <w:tcPr>
            <w:tcW w:w="4403" w:type="dxa"/>
          </w:tcPr>
          <w:p w:rsidR="00EE0CA2" w:rsidRDefault="00C7417D" w:rsidP="003C307A">
            <w:pPr>
              <w:rPr>
                <w:rFonts w:ascii="Arial" w:hAnsi="Arial" w:cs="Arial"/>
                <w:sz w:val="24"/>
                <w:szCs w:val="24"/>
              </w:rPr>
            </w:pPr>
            <w:r>
              <w:rPr>
                <w:rFonts w:ascii="Arial" w:hAnsi="Arial" w:cs="Arial"/>
                <w:sz w:val="24"/>
                <w:szCs w:val="24"/>
              </w:rPr>
              <w:t>Employers have to be mindful of employees challenging them because of giving less favourable treatment than permanent employees</w:t>
            </w:r>
          </w:p>
        </w:tc>
      </w:tr>
      <w:tr w:rsidR="00EE0CA2" w:rsidTr="003C307A">
        <w:trPr>
          <w:jc w:val="center"/>
        </w:trPr>
        <w:tc>
          <w:tcPr>
            <w:tcW w:w="4403" w:type="dxa"/>
          </w:tcPr>
          <w:p w:rsidR="00EE0CA2" w:rsidRDefault="00C7417D" w:rsidP="00C7417D">
            <w:pPr>
              <w:rPr>
                <w:rFonts w:ascii="Arial" w:hAnsi="Arial" w:cs="Arial"/>
                <w:sz w:val="24"/>
                <w:szCs w:val="24"/>
              </w:rPr>
            </w:pPr>
            <w:r>
              <w:rPr>
                <w:rFonts w:ascii="Arial" w:hAnsi="Arial" w:cs="Arial"/>
                <w:sz w:val="24"/>
                <w:szCs w:val="24"/>
              </w:rPr>
              <w:t>Organisations can employ expertise for specific projects</w:t>
            </w:r>
          </w:p>
        </w:tc>
        <w:tc>
          <w:tcPr>
            <w:tcW w:w="4403" w:type="dxa"/>
          </w:tcPr>
          <w:p w:rsidR="00EE0CA2" w:rsidRDefault="00C7417D" w:rsidP="003C307A">
            <w:pPr>
              <w:rPr>
                <w:rFonts w:ascii="Arial" w:hAnsi="Arial" w:cs="Arial"/>
                <w:sz w:val="24"/>
                <w:szCs w:val="24"/>
              </w:rPr>
            </w:pPr>
            <w:r>
              <w:rPr>
                <w:rFonts w:ascii="Arial" w:hAnsi="Arial" w:cs="Arial"/>
                <w:sz w:val="24"/>
                <w:szCs w:val="24"/>
              </w:rPr>
              <w:t>Employees have unfair dismissal rights</w:t>
            </w:r>
          </w:p>
        </w:tc>
      </w:tr>
    </w:tbl>
    <w:p w:rsidR="00EE0CA2" w:rsidRDefault="00EE0CA2" w:rsidP="00EE0CA2">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Pr>
          <w:rFonts w:ascii="Arial" w:hAnsi="Arial" w:cs="Arial"/>
          <w:i/>
          <w:sz w:val="24"/>
          <w:szCs w:val="24"/>
        </w:rPr>
        <w:t>3</w:t>
      </w:r>
      <w:r w:rsidRPr="00C64BCE">
        <w:rPr>
          <w:rFonts w:ascii="Arial" w:hAnsi="Arial" w:cs="Arial"/>
          <w:i/>
          <w:sz w:val="24"/>
          <w:szCs w:val="24"/>
        </w:rPr>
        <w:t xml:space="preserve">: Advantages of </w:t>
      </w:r>
      <w:r>
        <w:rPr>
          <w:rFonts w:ascii="Arial" w:hAnsi="Arial" w:cs="Arial"/>
          <w:i/>
          <w:sz w:val="24"/>
          <w:szCs w:val="24"/>
        </w:rPr>
        <w:t>fixed-term</w:t>
      </w:r>
      <w:r w:rsidRPr="00C64BCE">
        <w:rPr>
          <w:rFonts w:ascii="Arial" w:hAnsi="Arial" w:cs="Arial"/>
          <w:i/>
          <w:sz w:val="24"/>
          <w:szCs w:val="24"/>
        </w:rPr>
        <w:t xml:space="preserve"> contracts. Source: </w:t>
      </w:r>
      <w:proofErr w:type="spellStart"/>
      <w:r w:rsidR="00C7417D">
        <w:rPr>
          <w:rFonts w:ascii="Arial" w:hAnsi="Arial" w:cs="Arial"/>
          <w:i/>
          <w:sz w:val="24"/>
          <w:szCs w:val="24"/>
        </w:rPr>
        <w:t>Linkedin</w:t>
      </w:r>
      <w:proofErr w:type="spellEnd"/>
      <w:r w:rsidRPr="00C64BCE">
        <w:rPr>
          <w:rFonts w:ascii="Arial" w:hAnsi="Arial" w:cs="Arial"/>
          <w:i/>
          <w:sz w:val="24"/>
          <w:szCs w:val="24"/>
        </w:rPr>
        <w:t xml:space="preserve"> online, 2017</w:t>
      </w:r>
      <w:r>
        <w:rPr>
          <w:rFonts w:ascii="Arial" w:hAnsi="Arial" w:cs="Arial"/>
          <w:sz w:val="24"/>
          <w:szCs w:val="24"/>
        </w:rPr>
        <w:t>)</w:t>
      </w:r>
    </w:p>
    <w:p w:rsidR="00C7417D" w:rsidRPr="00F74424" w:rsidRDefault="00C7417D" w:rsidP="00C7417D">
      <w:pPr>
        <w:rPr>
          <w:rFonts w:ascii="Arial" w:hAnsi="Arial" w:cs="Arial"/>
          <w:sz w:val="24"/>
          <w:szCs w:val="24"/>
        </w:rPr>
      </w:pPr>
      <w:r>
        <w:rPr>
          <w:rFonts w:ascii="Arial" w:hAnsi="Arial" w:cs="Arial"/>
          <w:sz w:val="24"/>
          <w:szCs w:val="24"/>
        </w:rPr>
        <w:lastRenderedPageBreak/>
        <w:t>The advantages and disadvantages of casual contracts are set out in Table 4:</w:t>
      </w:r>
    </w:p>
    <w:tbl>
      <w:tblPr>
        <w:tblStyle w:val="TableGrid"/>
        <w:tblW w:w="0" w:type="auto"/>
        <w:jc w:val="center"/>
        <w:tblInd w:w="-5835" w:type="dxa"/>
        <w:tblLook w:val="04A0"/>
      </w:tblPr>
      <w:tblGrid>
        <w:gridCol w:w="4403"/>
        <w:gridCol w:w="4403"/>
      </w:tblGrid>
      <w:tr w:rsidR="00C7417D" w:rsidRPr="00F74424" w:rsidTr="003C307A">
        <w:trPr>
          <w:jc w:val="center"/>
        </w:trPr>
        <w:tc>
          <w:tcPr>
            <w:tcW w:w="4403" w:type="dxa"/>
          </w:tcPr>
          <w:p w:rsidR="00C7417D" w:rsidRPr="00F74424" w:rsidRDefault="00C7417D" w:rsidP="003C307A">
            <w:pPr>
              <w:ind w:left="-612" w:firstLine="612"/>
              <w:jc w:val="center"/>
              <w:rPr>
                <w:rFonts w:ascii="Arial" w:hAnsi="Arial" w:cs="Arial"/>
                <w:b/>
                <w:sz w:val="24"/>
                <w:szCs w:val="24"/>
              </w:rPr>
            </w:pPr>
            <w:r w:rsidRPr="00F74424">
              <w:rPr>
                <w:rFonts w:ascii="Arial" w:hAnsi="Arial" w:cs="Arial"/>
                <w:b/>
                <w:sz w:val="24"/>
                <w:szCs w:val="24"/>
              </w:rPr>
              <w:t>Advantages</w:t>
            </w:r>
          </w:p>
        </w:tc>
        <w:tc>
          <w:tcPr>
            <w:tcW w:w="4403" w:type="dxa"/>
          </w:tcPr>
          <w:p w:rsidR="00C7417D" w:rsidRPr="00F74424" w:rsidRDefault="00C7417D" w:rsidP="003C307A">
            <w:pPr>
              <w:jc w:val="center"/>
              <w:rPr>
                <w:rFonts w:ascii="Arial" w:hAnsi="Arial" w:cs="Arial"/>
                <w:b/>
                <w:sz w:val="24"/>
                <w:szCs w:val="24"/>
              </w:rPr>
            </w:pPr>
            <w:r w:rsidRPr="00F74424">
              <w:rPr>
                <w:rFonts w:ascii="Arial" w:hAnsi="Arial" w:cs="Arial"/>
                <w:b/>
                <w:sz w:val="24"/>
                <w:szCs w:val="24"/>
              </w:rPr>
              <w:t>Disadvantages</w:t>
            </w:r>
          </w:p>
        </w:tc>
      </w:tr>
      <w:tr w:rsidR="00C7417D" w:rsidTr="003C307A">
        <w:trPr>
          <w:jc w:val="center"/>
        </w:trPr>
        <w:tc>
          <w:tcPr>
            <w:tcW w:w="4403" w:type="dxa"/>
          </w:tcPr>
          <w:p w:rsidR="00C7417D" w:rsidRDefault="00C7417D" w:rsidP="00C7417D">
            <w:pPr>
              <w:rPr>
                <w:rFonts w:ascii="Arial" w:hAnsi="Arial" w:cs="Arial"/>
                <w:sz w:val="24"/>
                <w:szCs w:val="24"/>
              </w:rPr>
            </w:pPr>
            <w:r>
              <w:rPr>
                <w:rFonts w:ascii="Arial" w:hAnsi="Arial" w:cs="Arial"/>
                <w:sz w:val="24"/>
                <w:szCs w:val="24"/>
              </w:rPr>
              <w:t>Employee can be flexible in relation to hours worked</w:t>
            </w:r>
          </w:p>
        </w:tc>
        <w:tc>
          <w:tcPr>
            <w:tcW w:w="4403" w:type="dxa"/>
          </w:tcPr>
          <w:p w:rsidR="00C7417D" w:rsidRDefault="00C7417D" w:rsidP="00C7417D">
            <w:pPr>
              <w:rPr>
                <w:rFonts w:ascii="Arial" w:hAnsi="Arial" w:cs="Arial"/>
                <w:sz w:val="24"/>
                <w:szCs w:val="24"/>
              </w:rPr>
            </w:pPr>
            <w:r>
              <w:rPr>
                <w:rFonts w:ascii="Arial" w:hAnsi="Arial" w:cs="Arial"/>
                <w:sz w:val="24"/>
                <w:szCs w:val="24"/>
              </w:rPr>
              <w:t>Casual workers may feel obliged to take work offered to them as refusal might deter employers from offering more work</w:t>
            </w:r>
          </w:p>
        </w:tc>
      </w:tr>
      <w:tr w:rsidR="00C7417D" w:rsidTr="003C307A">
        <w:trPr>
          <w:jc w:val="center"/>
        </w:trPr>
        <w:tc>
          <w:tcPr>
            <w:tcW w:w="4403" w:type="dxa"/>
          </w:tcPr>
          <w:p w:rsidR="00C7417D" w:rsidRDefault="00C7417D" w:rsidP="003C307A">
            <w:pPr>
              <w:rPr>
                <w:rFonts w:ascii="Arial" w:hAnsi="Arial" w:cs="Arial"/>
                <w:sz w:val="24"/>
                <w:szCs w:val="24"/>
              </w:rPr>
            </w:pPr>
            <w:r>
              <w:rPr>
                <w:rFonts w:ascii="Arial" w:hAnsi="Arial" w:cs="Arial"/>
                <w:sz w:val="24"/>
                <w:szCs w:val="24"/>
              </w:rPr>
              <w:t>Employees have no obligation to accept any work offered to them</w:t>
            </w:r>
          </w:p>
        </w:tc>
        <w:tc>
          <w:tcPr>
            <w:tcW w:w="4403" w:type="dxa"/>
          </w:tcPr>
          <w:p w:rsidR="00C7417D" w:rsidRDefault="00C7417D" w:rsidP="003C307A">
            <w:pPr>
              <w:rPr>
                <w:rFonts w:ascii="Arial" w:hAnsi="Arial" w:cs="Arial"/>
                <w:sz w:val="24"/>
                <w:szCs w:val="24"/>
              </w:rPr>
            </w:pPr>
            <w:r>
              <w:rPr>
                <w:rFonts w:ascii="Arial" w:hAnsi="Arial" w:cs="Arial"/>
                <w:sz w:val="24"/>
                <w:szCs w:val="24"/>
              </w:rPr>
              <w:t>The hours may be irregular and short-notice</w:t>
            </w:r>
          </w:p>
        </w:tc>
      </w:tr>
      <w:tr w:rsidR="00C7417D" w:rsidTr="003C307A">
        <w:trPr>
          <w:jc w:val="center"/>
        </w:trPr>
        <w:tc>
          <w:tcPr>
            <w:tcW w:w="4403" w:type="dxa"/>
          </w:tcPr>
          <w:p w:rsidR="00C7417D" w:rsidRDefault="00C7417D" w:rsidP="003C307A">
            <w:pPr>
              <w:rPr>
                <w:rFonts w:ascii="Arial" w:hAnsi="Arial" w:cs="Arial"/>
                <w:sz w:val="24"/>
                <w:szCs w:val="24"/>
              </w:rPr>
            </w:pPr>
            <w:r>
              <w:rPr>
                <w:rFonts w:ascii="Arial" w:hAnsi="Arial" w:cs="Arial"/>
                <w:sz w:val="24"/>
                <w:szCs w:val="24"/>
              </w:rPr>
              <w:t>Employees are able to gain valuable skills and experience while working for several organisations</w:t>
            </w:r>
          </w:p>
        </w:tc>
        <w:tc>
          <w:tcPr>
            <w:tcW w:w="4403" w:type="dxa"/>
          </w:tcPr>
          <w:p w:rsidR="00C7417D" w:rsidRDefault="00C7417D" w:rsidP="003C307A">
            <w:pPr>
              <w:rPr>
                <w:rFonts w:ascii="Arial" w:hAnsi="Arial" w:cs="Arial"/>
                <w:sz w:val="24"/>
                <w:szCs w:val="24"/>
              </w:rPr>
            </w:pPr>
            <w:r>
              <w:rPr>
                <w:rFonts w:ascii="Arial" w:hAnsi="Arial" w:cs="Arial"/>
                <w:sz w:val="24"/>
                <w:szCs w:val="24"/>
              </w:rPr>
              <w:t xml:space="preserve">No regular or guaranteed </w:t>
            </w:r>
            <w:proofErr w:type="spellStart"/>
            <w:r>
              <w:rPr>
                <w:rFonts w:ascii="Arial" w:hAnsi="Arial" w:cs="Arial"/>
                <w:sz w:val="24"/>
                <w:szCs w:val="24"/>
              </w:rPr>
              <w:t>incomce</w:t>
            </w:r>
            <w:proofErr w:type="spellEnd"/>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3C307A">
            <w:pPr>
              <w:rPr>
                <w:rFonts w:ascii="Arial" w:hAnsi="Arial" w:cs="Arial"/>
                <w:sz w:val="24"/>
                <w:szCs w:val="24"/>
              </w:rPr>
            </w:pPr>
            <w:r>
              <w:rPr>
                <w:rFonts w:ascii="Arial" w:hAnsi="Arial" w:cs="Arial"/>
                <w:sz w:val="24"/>
                <w:szCs w:val="24"/>
              </w:rPr>
              <w:t>The indeterminate nature of casual work could leave employers short staffed</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Employees may leave the organisation if a more stable post becomes available</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Casual workers are not able to accrue continuous service and wouldn’t be entitled to apply for sick leave, maternity leave etc</w:t>
            </w:r>
          </w:p>
        </w:tc>
      </w:tr>
      <w:tr w:rsidR="00C7417D" w:rsidTr="003C307A">
        <w:trPr>
          <w:jc w:val="center"/>
        </w:trPr>
        <w:tc>
          <w:tcPr>
            <w:tcW w:w="4403" w:type="dxa"/>
          </w:tcPr>
          <w:p w:rsidR="00C7417D" w:rsidRDefault="00C7417D" w:rsidP="003C307A">
            <w:pPr>
              <w:rPr>
                <w:rFonts w:ascii="Arial" w:hAnsi="Arial" w:cs="Arial"/>
                <w:sz w:val="24"/>
                <w:szCs w:val="24"/>
              </w:rPr>
            </w:pPr>
          </w:p>
        </w:tc>
        <w:tc>
          <w:tcPr>
            <w:tcW w:w="4403" w:type="dxa"/>
          </w:tcPr>
          <w:p w:rsidR="00C7417D" w:rsidRDefault="00C7417D" w:rsidP="00C7417D">
            <w:pPr>
              <w:rPr>
                <w:rFonts w:ascii="Arial" w:hAnsi="Arial" w:cs="Arial"/>
                <w:sz w:val="24"/>
                <w:szCs w:val="24"/>
              </w:rPr>
            </w:pPr>
            <w:r>
              <w:rPr>
                <w:rFonts w:ascii="Arial" w:hAnsi="Arial" w:cs="Arial"/>
                <w:sz w:val="24"/>
                <w:szCs w:val="24"/>
              </w:rPr>
              <w:t>Detrimental impact on pension contributions</w:t>
            </w:r>
          </w:p>
        </w:tc>
      </w:tr>
    </w:tbl>
    <w:p w:rsidR="00820679" w:rsidRDefault="00820679" w:rsidP="00820679">
      <w:pPr>
        <w:spacing w:after="0"/>
        <w:rPr>
          <w:rFonts w:ascii="Arial" w:hAnsi="Arial" w:cs="Arial"/>
          <w:sz w:val="24"/>
          <w:szCs w:val="24"/>
        </w:rPr>
      </w:pPr>
    </w:p>
    <w:p w:rsidR="00C7417D" w:rsidRDefault="00C7417D" w:rsidP="00C7417D">
      <w:pPr>
        <w:rPr>
          <w:rFonts w:ascii="Arial" w:hAnsi="Arial" w:cs="Arial"/>
          <w:sz w:val="24"/>
          <w:szCs w:val="24"/>
        </w:rPr>
      </w:pPr>
      <w:r>
        <w:rPr>
          <w:rFonts w:ascii="Arial" w:hAnsi="Arial" w:cs="Arial"/>
          <w:sz w:val="24"/>
          <w:szCs w:val="24"/>
        </w:rPr>
        <w:t xml:space="preserve"> (</w:t>
      </w:r>
      <w:r w:rsidRPr="00C64BCE">
        <w:rPr>
          <w:rFonts w:ascii="Arial" w:hAnsi="Arial" w:cs="Arial"/>
          <w:i/>
          <w:sz w:val="24"/>
          <w:szCs w:val="24"/>
        </w:rPr>
        <w:t xml:space="preserve">Table </w:t>
      </w:r>
      <w:r w:rsidR="00820679">
        <w:rPr>
          <w:rFonts w:ascii="Arial" w:hAnsi="Arial" w:cs="Arial"/>
          <w:i/>
          <w:sz w:val="24"/>
          <w:szCs w:val="24"/>
        </w:rPr>
        <w:t>4</w:t>
      </w:r>
      <w:r w:rsidRPr="00C64BCE">
        <w:rPr>
          <w:rFonts w:ascii="Arial" w:hAnsi="Arial" w:cs="Arial"/>
          <w:i/>
          <w:sz w:val="24"/>
          <w:szCs w:val="24"/>
        </w:rPr>
        <w:t xml:space="preserve">: Advantages of </w:t>
      </w:r>
      <w:r>
        <w:rPr>
          <w:rFonts w:ascii="Arial" w:hAnsi="Arial" w:cs="Arial"/>
          <w:i/>
          <w:sz w:val="24"/>
          <w:szCs w:val="24"/>
        </w:rPr>
        <w:t>fixed-term</w:t>
      </w:r>
      <w:r w:rsidRPr="00C64BCE">
        <w:rPr>
          <w:rFonts w:ascii="Arial" w:hAnsi="Arial" w:cs="Arial"/>
          <w:i/>
          <w:sz w:val="24"/>
          <w:szCs w:val="24"/>
        </w:rPr>
        <w:t xml:space="preserve"> contracts. Source: </w:t>
      </w:r>
      <w:proofErr w:type="spellStart"/>
      <w:r>
        <w:rPr>
          <w:rFonts w:ascii="Arial" w:hAnsi="Arial" w:cs="Arial"/>
          <w:i/>
          <w:sz w:val="24"/>
          <w:szCs w:val="24"/>
        </w:rPr>
        <w:t>Linkedin</w:t>
      </w:r>
      <w:proofErr w:type="spellEnd"/>
      <w:r w:rsidRPr="00C64BCE">
        <w:rPr>
          <w:rFonts w:ascii="Arial" w:hAnsi="Arial" w:cs="Arial"/>
          <w:i/>
          <w:sz w:val="24"/>
          <w:szCs w:val="24"/>
        </w:rPr>
        <w:t xml:space="preserve"> online, 2017</w:t>
      </w:r>
      <w:r>
        <w:rPr>
          <w:rFonts w:ascii="Arial" w:hAnsi="Arial" w:cs="Arial"/>
          <w:sz w:val="24"/>
          <w:szCs w:val="24"/>
        </w:rPr>
        <w:t>)</w:t>
      </w:r>
    </w:p>
    <w:p w:rsidR="007A158A" w:rsidRDefault="007A158A" w:rsidP="007A158A">
      <w:pPr>
        <w:rPr>
          <w:rFonts w:ascii="Arial" w:hAnsi="Arial" w:cs="Arial"/>
          <w:sz w:val="24"/>
          <w:szCs w:val="24"/>
        </w:rPr>
      </w:pPr>
      <w:r>
        <w:rPr>
          <w:rFonts w:ascii="Arial" w:hAnsi="Arial" w:cs="Arial"/>
          <w:sz w:val="24"/>
          <w:szCs w:val="24"/>
        </w:rPr>
        <w:t xml:space="preserve">Teachers in the Scottish pay deal conflict </w:t>
      </w:r>
      <w:r w:rsidR="00F74424">
        <w:rPr>
          <w:rFonts w:ascii="Arial" w:hAnsi="Arial" w:cs="Arial"/>
          <w:sz w:val="24"/>
          <w:szCs w:val="24"/>
        </w:rPr>
        <w:t xml:space="preserve">who are </w:t>
      </w:r>
      <w:r>
        <w:rPr>
          <w:rFonts w:ascii="Arial" w:hAnsi="Arial" w:cs="Arial"/>
          <w:sz w:val="24"/>
          <w:szCs w:val="24"/>
        </w:rPr>
        <w:t>on permanent contracts would need to consider that an increase in salary could lead to job losses if the Government is not able to fund the pay rise, and those who may be reliant on temporary contracts could find that there is less work available due to insufficient funding and cost savings. Teachers</w:t>
      </w:r>
      <w:r w:rsidR="00820679">
        <w:rPr>
          <w:rFonts w:ascii="Arial" w:hAnsi="Arial" w:cs="Arial"/>
          <w:sz w:val="24"/>
          <w:szCs w:val="24"/>
        </w:rPr>
        <w:t>’</w:t>
      </w:r>
      <w:r>
        <w:rPr>
          <w:rFonts w:ascii="Arial" w:hAnsi="Arial" w:cs="Arial"/>
          <w:sz w:val="24"/>
          <w:szCs w:val="24"/>
        </w:rPr>
        <w:t xml:space="preserve"> terms and conditions in Scotland specify that anyone offered more than 2 days employment should be offered a fixed term contract which </w:t>
      </w:r>
      <w:r w:rsidR="00330FD7">
        <w:rPr>
          <w:rFonts w:ascii="Arial" w:hAnsi="Arial" w:cs="Arial"/>
          <w:sz w:val="24"/>
          <w:szCs w:val="24"/>
        </w:rPr>
        <w:t>would mean that casual employees would be rarely used.</w:t>
      </w:r>
    </w:p>
    <w:p w:rsidR="00330FD7" w:rsidRDefault="00330FD7"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820679" w:rsidRDefault="00820679" w:rsidP="007A158A">
      <w:pPr>
        <w:rPr>
          <w:rFonts w:ascii="Arial" w:hAnsi="Arial" w:cs="Arial"/>
          <w:sz w:val="24"/>
          <w:szCs w:val="24"/>
        </w:rPr>
      </w:pPr>
    </w:p>
    <w:p w:rsidR="00905354" w:rsidRDefault="00905354" w:rsidP="00905354">
      <w:pPr>
        <w:pStyle w:val="Heading1"/>
      </w:pPr>
      <w:r>
        <w:lastRenderedPageBreak/>
        <w:t xml:space="preserve">2.2 The Main Sources of UK and EU Employment Relations Lawmaking </w:t>
      </w:r>
    </w:p>
    <w:p w:rsidR="00330FD7" w:rsidRDefault="00330FD7" w:rsidP="007A158A">
      <w:pPr>
        <w:rPr>
          <w:rFonts w:ascii="Arial" w:hAnsi="Arial" w:cs="Arial"/>
          <w:sz w:val="24"/>
          <w:szCs w:val="24"/>
        </w:rPr>
      </w:pPr>
    </w:p>
    <w:p w:rsidR="00905354" w:rsidRDefault="00905354" w:rsidP="007A158A">
      <w:pPr>
        <w:rPr>
          <w:rFonts w:ascii="Arial" w:hAnsi="Arial" w:cs="Arial"/>
          <w:sz w:val="24"/>
          <w:szCs w:val="24"/>
        </w:rPr>
      </w:pPr>
      <w:r>
        <w:rPr>
          <w:rFonts w:ascii="Arial" w:hAnsi="Arial" w:cs="Arial"/>
          <w:sz w:val="24"/>
          <w:szCs w:val="24"/>
        </w:rPr>
        <w:t>There are three places from which U</w:t>
      </w:r>
      <w:r w:rsidR="00820679">
        <w:rPr>
          <w:rFonts w:ascii="Arial" w:hAnsi="Arial" w:cs="Arial"/>
          <w:sz w:val="24"/>
          <w:szCs w:val="24"/>
        </w:rPr>
        <w:t xml:space="preserve">K employment law originates, </w:t>
      </w:r>
      <w:r>
        <w:rPr>
          <w:rFonts w:ascii="Arial" w:hAnsi="Arial" w:cs="Arial"/>
          <w:sz w:val="24"/>
          <w:szCs w:val="24"/>
        </w:rPr>
        <w:t>Parliament through the legislative process,</w:t>
      </w:r>
      <w:r w:rsidR="00820679">
        <w:rPr>
          <w:rFonts w:ascii="Arial" w:hAnsi="Arial" w:cs="Arial"/>
          <w:sz w:val="24"/>
          <w:szCs w:val="24"/>
        </w:rPr>
        <w:t xml:space="preserve"> </w:t>
      </w:r>
      <w:r>
        <w:rPr>
          <w:rFonts w:ascii="Arial" w:hAnsi="Arial" w:cs="Arial"/>
          <w:sz w:val="24"/>
          <w:szCs w:val="24"/>
        </w:rPr>
        <w:t>courts through judicial decisions and in EU institutions (</w:t>
      </w:r>
      <w:r w:rsidRPr="00905354">
        <w:rPr>
          <w:rFonts w:ascii="Arial" w:hAnsi="Arial" w:cs="Arial"/>
          <w:i/>
          <w:sz w:val="24"/>
          <w:szCs w:val="24"/>
        </w:rPr>
        <w:t>CIPD, 2016a</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Primary legislation in which the key principles of law are set out, are Acts of Parliament, and whilst they are in draft form are called Bills.  These are proposed and brought to Parliament by government ministers.  The Bills are debated and voted on in Parliament and once approved by the House of Commons, House of Lords and have received royal assent it becomes law (</w:t>
      </w:r>
      <w:r w:rsidRPr="00905354">
        <w:rPr>
          <w:rFonts w:ascii="Arial" w:hAnsi="Arial" w:cs="Arial"/>
          <w:i/>
          <w:sz w:val="24"/>
          <w:szCs w:val="24"/>
        </w:rPr>
        <w:t>ibid</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Proposals are usually consulted upon by the Department for Business, Innovation and Skills (BIS) and sets out a variety of policy options on its website.  Interested parties are then able to contribute.  The consultation process determines if the recommendations become law.  Governments also present the proposals formally to Government policy, and ‘Green Papers’ that set out specific proposals and policy options about what the ministers intend to consult (</w:t>
      </w:r>
      <w:r w:rsidRPr="00905354">
        <w:rPr>
          <w:rFonts w:ascii="Arial" w:hAnsi="Arial" w:cs="Arial"/>
          <w:i/>
          <w:sz w:val="24"/>
          <w:szCs w:val="24"/>
        </w:rPr>
        <w:t>ibid</w:t>
      </w:r>
      <w:r>
        <w:rPr>
          <w:rFonts w:ascii="Arial" w:hAnsi="Arial" w:cs="Arial"/>
          <w:sz w:val="24"/>
          <w:szCs w:val="24"/>
        </w:rPr>
        <w:t>).</w:t>
      </w:r>
    </w:p>
    <w:p w:rsidR="00905354" w:rsidRDefault="00905354" w:rsidP="007A158A">
      <w:pPr>
        <w:rPr>
          <w:rFonts w:ascii="Arial" w:hAnsi="Arial" w:cs="Arial"/>
          <w:sz w:val="24"/>
          <w:szCs w:val="24"/>
        </w:rPr>
      </w:pPr>
      <w:r>
        <w:rPr>
          <w:rFonts w:ascii="Arial" w:hAnsi="Arial" w:cs="Arial"/>
          <w:sz w:val="24"/>
          <w:szCs w:val="24"/>
        </w:rPr>
        <w:t>The Bill has to be passed through a first and second reading,</w:t>
      </w:r>
      <w:r w:rsidR="00E149CF">
        <w:rPr>
          <w:rFonts w:ascii="Arial" w:hAnsi="Arial" w:cs="Arial"/>
          <w:sz w:val="24"/>
          <w:szCs w:val="24"/>
        </w:rPr>
        <w:t xml:space="preserve"> where amendments can be proposed but are not debated,</w:t>
      </w:r>
      <w:r>
        <w:rPr>
          <w:rFonts w:ascii="Arial" w:hAnsi="Arial" w:cs="Arial"/>
          <w:sz w:val="24"/>
          <w:szCs w:val="24"/>
        </w:rPr>
        <w:t xml:space="preserve"> a committee stage</w:t>
      </w:r>
      <w:r w:rsidR="00E149CF">
        <w:rPr>
          <w:rFonts w:ascii="Arial" w:hAnsi="Arial" w:cs="Arial"/>
          <w:sz w:val="24"/>
          <w:szCs w:val="24"/>
        </w:rPr>
        <w:t xml:space="preserve"> where the Bill is scrutinised clause by clause</w:t>
      </w:r>
      <w:r>
        <w:rPr>
          <w:rFonts w:ascii="Arial" w:hAnsi="Arial" w:cs="Arial"/>
          <w:sz w:val="24"/>
          <w:szCs w:val="24"/>
        </w:rPr>
        <w:t>, a report stage</w:t>
      </w:r>
      <w:r w:rsidR="00E149CF">
        <w:rPr>
          <w:rFonts w:ascii="Arial" w:hAnsi="Arial" w:cs="Arial"/>
          <w:sz w:val="24"/>
          <w:szCs w:val="24"/>
        </w:rPr>
        <w:t xml:space="preserve"> which is debated upon again</w:t>
      </w:r>
      <w:r>
        <w:rPr>
          <w:rFonts w:ascii="Arial" w:hAnsi="Arial" w:cs="Arial"/>
          <w:sz w:val="24"/>
          <w:szCs w:val="24"/>
        </w:rPr>
        <w:t>, and finally a third reading</w:t>
      </w:r>
      <w:r w:rsidR="00E149CF">
        <w:rPr>
          <w:rFonts w:ascii="Arial" w:hAnsi="Arial" w:cs="Arial"/>
          <w:sz w:val="24"/>
          <w:szCs w:val="24"/>
        </w:rPr>
        <w:t xml:space="preserve"> when the Bill is presented in its final form and is voted on by the whole House</w:t>
      </w:r>
      <w:r>
        <w:rPr>
          <w:rFonts w:ascii="Arial" w:hAnsi="Arial" w:cs="Arial"/>
          <w:sz w:val="24"/>
          <w:szCs w:val="24"/>
        </w:rPr>
        <w:t>.</w:t>
      </w:r>
    </w:p>
    <w:p w:rsidR="00E149CF" w:rsidRDefault="00E149CF" w:rsidP="007A158A">
      <w:pPr>
        <w:rPr>
          <w:rFonts w:ascii="Arial" w:hAnsi="Arial" w:cs="Arial"/>
          <w:sz w:val="24"/>
          <w:szCs w:val="24"/>
        </w:rPr>
      </w:pPr>
      <w:r>
        <w:rPr>
          <w:rFonts w:ascii="Arial" w:hAnsi="Arial" w:cs="Arial"/>
          <w:sz w:val="24"/>
          <w:szCs w:val="24"/>
        </w:rPr>
        <w:t>European law can be implemented in the UK through delegated legislation. The European Communities Act 1972 allows ministers to give effect to European directives through the use of delegated legislation without the need for a vote in Parliament (</w:t>
      </w:r>
      <w:r w:rsidRPr="00E149CF">
        <w:rPr>
          <w:rFonts w:ascii="Arial" w:hAnsi="Arial" w:cs="Arial"/>
          <w:i/>
          <w:sz w:val="24"/>
          <w:szCs w:val="24"/>
        </w:rPr>
        <w:t>ibid</w:t>
      </w:r>
      <w:r>
        <w:rPr>
          <w:rFonts w:ascii="Arial" w:hAnsi="Arial" w:cs="Arial"/>
          <w:sz w:val="24"/>
          <w:szCs w:val="24"/>
        </w:rPr>
        <w:t>).</w:t>
      </w:r>
    </w:p>
    <w:p w:rsidR="00905354" w:rsidRDefault="00E149CF" w:rsidP="007A158A">
      <w:pPr>
        <w:rPr>
          <w:rFonts w:ascii="Arial" w:hAnsi="Arial" w:cs="Arial"/>
          <w:sz w:val="24"/>
          <w:szCs w:val="24"/>
        </w:rPr>
      </w:pPr>
      <w:r>
        <w:rPr>
          <w:rFonts w:ascii="Arial" w:hAnsi="Arial" w:cs="Arial"/>
          <w:sz w:val="24"/>
          <w:szCs w:val="24"/>
        </w:rPr>
        <w:t>In most cases, ministers issue sets of regulations and wait forty days by which time if no MP demands a debate, the regulations pass into law (</w:t>
      </w:r>
      <w:r w:rsidRPr="00E149CF">
        <w:rPr>
          <w:rFonts w:ascii="Arial" w:hAnsi="Arial" w:cs="Arial"/>
          <w:i/>
          <w:sz w:val="24"/>
          <w:szCs w:val="24"/>
        </w:rPr>
        <w:t>ibid</w:t>
      </w:r>
      <w:r>
        <w:rPr>
          <w:rFonts w:ascii="Arial" w:hAnsi="Arial" w:cs="Arial"/>
          <w:sz w:val="24"/>
          <w:szCs w:val="24"/>
        </w:rPr>
        <w:t>).</w:t>
      </w:r>
    </w:p>
    <w:p w:rsidR="008F42F1" w:rsidRDefault="00520C33" w:rsidP="00520C33">
      <w:pPr>
        <w:pStyle w:val="Heading1"/>
        <w:numPr>
          <w:ilvl w:val="1"/>
          <w:numId w:val="8"/>
        </w:numPr>
        <w:ind w:left="567" w:hanging="567"/>
      </w:pPr>
      <w:r>
        <w:t>Employment Law</w:t>
      </w:r>
    </w:p>
    <w:p w:rsidR="00520C33" w:rsidRDefault="00520C33" w:rsidP="00520C33"/>
    <w:p w:rsidR="00520C33" w:rsidRDefault="00520C33" w:rsidP="00520C33">
      <w:pPr>
        <w:rPr>
          <w:rFonts w:ascii="Arial" w:hAnsi="Arial" w:cs="Arial"/>
          <w:sz w:val="24"/>
          <w:szCs w:val="24"/>
        </w:rPr>
      </w:pPr>
      <w:r>
        <w:rPr>
          <w:rFonts w:ascii="Arial" w:hAnsi="Arial" w:cs="Arial"/>
          <w:sz w:val="24"/>
          <w:szCs w:val="24"/>
        </w:rPr>
        <w:t>The Trade Union Act 2016 which came into force on 1</w:t>
      </w:r>
      <w:r w:rsidRPr="00520C33">
        <w:rPr>
          <w:rFonts w:ascii="Arial" w:hAnsi="Arial" w:cs="Arial"/>
          <w:sz w:val="24"/>
          <w:szCs w:val="24"/>
          <w:vertAlign w:val="superscript"/>
        </w:rPr>
        <w:t>st</w:t>
      </w:r>
      <w:r>
        <w:rPr>
          <w:rFonts w:ascii="Arial" w:hAnsi="Arial" w:cs="Arial"/>
          <w:sz w:val="24"/>
          <w:szCs w:val="24"/>
        </w:rPr>
        <w:t xml:space="preserve"> March, 2017, includes the extra strike balloting requirement for people working in ‘important public services’ including ‘Teachers of compulsory school age children, and those working in further education</w:t>
      </w:r>
      <w:r w:rsidR="00816846">
        <w:rPr>
          <w:rFonts w:ascii="Arial" w:hAnsi="Arial" w:cs="Arial"/>
          <w:sz w:val="24"/>
          <w:szCs w:val="24"/>
        </w:rPr>
        <w:t>’</w:t>
      </w:r>
      <w:r>
        <w:rPr>
          <w:rFonts w:ascii="Arial" w:hAnsi="Arial" w:cs="Arial"/>
          <w:sz w:val="24"/>
          <w:szCs w:val="24"/>
        </w:rPr>
        <w:t>, (</w:t>
      </w:r>
      <w:r w:rsidRPr="00520C33">
        <w:rPr>
          <w:rFonts w:ascii="Arial" w:hAnsi="Arial" w:cs="Arial"/>
          <w:i/>
          <w:sz w:val="24"/>
          <w:szCs w:val="24"/>
        </w:rPr>
        <w:t>CIPD, 2018a</w:t>
      </w:r>
      <w:r>
        <w:rPr>
          <w:rFonts w:ascii="Arial" w:hAnsi="Arial" w:cs="Arial"/>
          <w:sz w:val="24"/>
          <w:szCs w:val="24"/>
        </w:rPr>
        <w:t>).  The Act now states that for the strike to be lawful, not only do 50% of those eligible to vote participate in the ballot, but 40% have to support the action proposed, whereas in strike ballots elsewhere there only has to be a majority vote (</w:t>
      </w:r>
      <w:r w:rsidRPr="00520C33">
        <w:rPr>
          <w:rFonts w:ascii="Arial" w:hAnsi="Arial" w:cs="Arial"/>
          <w:i/>
          <w:sz w:val="24"/>
          <w:szCs w:val="24"/>
        </w:rPr>
        <w:t>ibid</w:t>
      </w:r>
      <w:r>
        <w:rPr>
          <w:rFonts w:ascii="Arial" w:hAnsi="Arial" w:cs="Arial"/>
          <w:sz w:val="24"/>
          <w:szCs w:val="24"/>
        </w:rPr>
        <w:t>)</w:t>
      </w:r>
      <w:r w:rsidR="00BD47A8">
        <w:rPr>
          <w:rFonts w:ascii="Arial" w:hAnsi="Arial" w:cs="Arial"/>
          <w:sz w:val="24"/>
          <w:szCs w:val="24"/>
        </w:rPr>
        <w:t>.</w:t>
      </w:r>
    </w:p>
    <w:p w:rsidR="00BD47A8" w:rsidRDefault="00BD47A8" w:rsidP="00520C33">
      <w:pPr>
        <w:rPr>
          <w:rFonts w:ascii="Arial" w:hAnsi="Arial" w:cs="Arial"/>
          <w:sz w:val="24"/>
          <w:szCs w:val="24"/>
        </w:rPr>
      </w:pPr>
      <w:r>
        <w:rPr>
          <w:rFonts w:ascii="Arial" w:hAnsi="Arial" w:cs="Arial"/>
          <w:sz w:val="24"/>
          <w:szCs w:val="24"/>
        </w:rPr>
        <w:lastRenderedPageBreak/>
        <w:t>Although the changes to the Act wouldn’t have directly contributed to the conflict, the Scottish unions would need to have the support of its members to ensure they actively participate in ballots and strike action.  The unions, specifically the EIS, have launched a well publicised campaign called ‘Value Education, Value Teachers’ to raise awareness of why they believe the teachers should receive a 10% pay increase, and that the increase is justified and deserved.  Strike action would result in the teachers losing pay so the union would need to instil a great deal of confidence in its members to enable them to support the campaign.</w:t>
      </w:r>
      <w:r w:rsidR="00D23086">
        <w:rPr>
          <w:rFonts w:ascii="Arial" w:hAnsi="Arial" w:cs="Arial"/>
          <w:sz w:val="24"/>
          <w:szCs w:val="24"/>
        </w:rPr>
        <w:t xml:space="preserve">  The Scottish government ha</w:t>
      </w:r>
      <w:r w:rsidR="00915CCE">
        <w:rPr>
          <w:rFonts w:ascii="Arial" w:hAnsi="Arial" w:cs="Arial"/>
          <w:sz w:val="24"/>
          <w:szCs w:val="24"/>
        </w:rPr>
        <w:t>s</w:t>
      </w:r>
      <w:r w:rsidR="00D23086">
        <w:rPr>
          <w:rFonts w:ascii="Arial" w:hAnsi="Arial" w:cs="Arial"/>
          <w:sz w:val="24"/>
          <w:szCs w:val="24"/>
        </w:rPr>
        <w:t xml:space="preserve"> stated that education is a priority </w:t>
      </w:r>
      <w:r w:rsidR="00915CCE">
        <w:rPr>
          <w:rFonts w:ascii="Arial" w:hAnsi="Arial" w:cs="Arial"/>
          <w:sz w:val="24"/>
          <w:szCs w:val="24"/>
        </w:rPr>
        <w:t>while</w:t>
      </w:r>
      <w:r w:rsidR="00D23086">
        <w:rPr>
          <w:rFonts w:ascii="Arial" w:hAnsi="Arial" w:cs="Arial"/>
          <w:sz w:val="24"/>
          <w:szCs w:val="24"/>
        </w:rPr>
        <w:t xml:space="preserve"> unions believe</w:t>
      </w:r>
      <w:r w:rsidR="00915CCE">
        <w:rPr>
          <w:rFonts w:ascii="Arial" w:hAnsi="Arial" w:cs="Arial"/>
          <w:sz w:val="24"/>
          <w:szCs w:val="24"/>
        </w:rPr>
        <w:t xml:space="preserve"> this means </w:t>
      </w:r>
      <w:proofErr w:type="gramStart"/>
      <w:r w:rsidR="00D23086">
        <w:rPr>
          <w:rFonts w:ascii="Arial" w:hAnsi="Arial" w:cs="Arial"/>
          <w:sz w:val="24"/>
          <w:szCs w:val="24"/>
        </w:rPr>
        <w:t>teachers</w:t>
      </w:r>
      <w:proofErr w:type="gramEnd"/>
      <w:r w:rsidR="00D23086">
        <w:rPr>
          <w:rFonts w:ascii="Arial" w:hAnsi="Arial" w:cs="Arial"/>
          <w:sz w:val="24"/>
          <w:szCs w:val="24"/>
        </w:rPr>
        <w:t xml:space="preserve"> pay should be a priority (</w:t>
      </w:r>
      <w:r w:rsidR="00D23086" w:rsidRPr="00D23086">
        <w:rPr>
          <w:rFonts w:ascii="Arial" w:hAnsi="Arial" w:cs="Arial"/>
          <w:i/>
          <w:sz w:val="24"/>
          <w:szCs w:val="24"/>
        </w:rPr>
        <w:t>EIS, 2018</w:t>
      </w:r>
      <w:r w:rsidR="00D23086">
        <w:rPr>
          <w:rFonts w:ascii="Arial" w:hAnsi="Arial" w:cs="Arial"/>
          <w:sz w:val="24"/>
          <w:szCs w:val="24"/>
        </w:rPr>
        <w:t>).</w:t>
      </w:r>
    </w:p>
    <w:p w:rsidR="004644E2" w:rsidRPr="00BD47A8" w:rsidRDefault="004644E2" w:rsidP="00520C33">
      <w:pPr>
        <w:rPr>
          <w:rFonts w:ascii="Arial" w:hAnsi="Arial" w:cs="Arial"/>
          <w:sz w:val="24"/>
          <w:szCs w:val="24"/>
        </w:rPr>
      </w:pPr>
      <w:r>
        <w:rPr>
          <w:rFonts w:ascii="Arial" w:hAnsi="Arial" w:cs="Arial"/>
          <w:sz w:val="24"/>
          <w:szCs w:val="24"/>
        </w:rPr>
        <w:t xml:space="preserve">The Employment Rights Act 1996 was amended in June 2014 so that all employees have the statutory right to request flexible working providing they have 26 weeks continuous service at the date of application and for any reason.  </w:t>
      </w:r>
      <w:proofErr w:type="gramStart"/>
      <w:r>
        <w:rPr>
          <w:rFonts w:ascii="Arial" w:hAnsi="Arial" w:cs="Arial"/>
          <w:sz w:val="24"/>
          <w:szCs w:val="24"/>
        </w:rPr>
        <w:t>Prior to June 2014 only parents of children under 17, or 18 if the employee has disabled children, or those caring for an adult (</w:t>
      </w:r>
      <w:proofErr w:type="spellStart"/>
      <w:r w:rsidR="00915CCE">
        <w:rPr>
          <w:rFonts w:ascii="Arial" w:hAnsi="Arial" w:cs="Arial"/>
          <w:i/>
          <w:sz w:val="24"/>
          <w:szCs w:val="24"/>
        </w:rPr>
        <w:t>A</w:t>
      </w:r>
      <w:r w:rsidRPr="004644E2">
        <w:rPr>
          <w:rFonts w:ascii="Arial" w:hAnsi="Arial" w:cs="Arial"/>
          <w:i/>
          <w:sz w:val="24"/>
          <w:szCs w:val="24"/>
        </w:rPr>
        <w:t>cas</w:t>
      </w:r>
      <w:proofErr w:type="spellEnd"/>
      <w:r w:rsidRPr="004644E2">
        <w:rPr>
          <w:rFonts w:ascii="Arial" w:hAnsi="Arial" w:cs="Arial"/>
          <w:i/>
          <w:sz w:val="24"/>
          <w:szCs w:val="24"/>
        </w:rPr>
        <w:t>, 2014</w:t>
      </w:r>
      <w:r>
        <w:rPr>
          <w:rFonts w:ascii="Arial" w:hAnsi="Arial" w:cs="Arial"/>
          <w:sz w:val="24"/>
          <w:szCs w:val="24"/>
        </w:rPr>
        <w:t>).</w:t>
      </w:r>
      <w:proofErr w:type="gramEnd"/>
    </w:p>
    <w:p w:rsidR="008F42F1" w:rsidRDefault="004644E2">
      <w:pPr>
        <w:rPr>
          <w:rFonts w:ascii="Arial" w:hAnsi="Arial" w:cs="Arial"/>
          <w:sz w:val="24"/>
          <w:szCs w:val="24"/>
        </w:rPr>
      </w:pPr>
      <w:r w:rsidRPr="004644E2">
        <w:rPr>
          <w:rFonts w:ascii="Arial" w:hAnsi="Arial" w:cs="Arial"/>
          <w:sz w:val="24"/>
          <w:szCs w:val="24"/>
        </w:rPr>
        <w:t>The change in legislation wouldn’t contribute directly on the</w:t>
      </w:r>
      <w:r>
        <w:rPr>
          <w:rFonts w:ascii="Arial" w:hAnsi="Arial" w:cs="Arial"/>
          <w:sz w:val="24"/>
          <w:szCs w:val="24"/>
        </w:rPr>
        <w:t xml:space="preserve"> </w:t>
      </w:r>
      <w:proofErr w:type="gramStart"/>
      <w:r>
        <w:rPr>
          <w:rFonts w:ascii="Arial" w:hAnsi="Arial" w:cs="Arial"/>
          <w:sz w:val="24"/>
          <w:szCs w:val="24"/>
        </w:rPr>
        <w:t>conflict</w:t>
      </w:r>
      <w:r w:rsidR="006C54AE">
        <w:rPr>
          <w:rFonts w:ascii="Arial" w:hAnsi="Arial" w:cs="Arial"/>
          <w:sz w:val="24"/>
          <w:szCs w:val="24"/>
        </w:rPr>
        <w:t>,</w:t>
      </w:r>
      <w:proofErr w:type="gramEnd"/>
      <w:r>
        <w:rPr>
          <w:rFonts w:ascii="Arial" w:hAnsi="Arial" w:cs="Arial"/>
          <w:sz w:val="24"/>
          <w:szCs w:val="24"/>
        </w:rPr>
        <w:t xml:space="preserve"> however the Policy Exchange paper argues that thousands of teachers would return to the profession if they were able to apply for flexible working (</w:t>
      </w:r>
      <w:r w:rsidRPr="004644E2">
        <w:rPr>
          <w:rFonts w:ascii="Arial" w:hAnsi="Arial" w:cs="Arial"/>
          <w:i/>
          <w:sz w:val="24"/>
          <w:szCs w:val="24"/>
        </w:rPr>
        <w:t>Burns, 2016</w:t>
      </w:r>
      <w:r>
        <w:rPr>
          <w:rFonts w:ascii="Arial" w:hAnsi="Arial" w:cs="Arial"/>
          <w:sz w:val="24"/>
          <w:szCs w:val="24"/>
        </w:rPr>
        <w:t>).</w:t>
      </w:r>
    </w:p>
    <w:p w:rsidR="004644E2" w:rsidRDefault="004644E2">
      <w:pPr>
        <w:rPr>
          <w:rFonts w:ascii="Arial" w:hAnsi="Arial" w:cs="Arial"/>
          <w:sz w:val="24"/>
          <w:szCs w:val="24"/>
        </w:rPr>
      </w:pPr>
      <w:r>
        <w:rPr>
          <w:rFonts w:ascii="Arial" w:hAnsi="Arial" w:cs="Arial"/>
          <w:sz w:val="24"/>
          <w:szCs w:val="24"/>
        </w:rPr>
        <w:t>A government spokesman agreed that too many females are leaving the profession</w:t>
      </w:r>
      <w:r w:rsidR="00460AE9">
        <w:rPr>
          <w:rFonts w:ascii="Arial" w:hAnsi="Arial" w:cs="Arial"/>
          <w:sz w:val="24"/>
          <w:szCs w:val="24"/>
        </w:rPr>
        <w:t xml:space="preserve"> and official figures confirm that a quarter of working age teachers leaving the profession are females aged </w:t>
      </w:r>
      <w:proofErr w:type="gramStart"/>
      <w:r w:rsidR="00460AE9">
        <w:rPr>
          <w:rFonts w:ascii="Arial" w:hAnsi="Arial" w:cs="Arial"/>
          <w:sz w:val="24"/>
          <w:szCs w:val="24"/>
        </w:rPr>
        <w:t>between 30 – 39,</w:t>
      </w:r>
      <w:proofErr w:type="gramEnd"/>
      <w:r w:rsidR="00460AE9">
        <w:rPr>
          <w:rFonts w:ascii="Arial" w:hAnsi="Arial" w:cs="Arial"/>
          <w:sz w:val="24"/>
          <w:szCs w:val="24"/>
        </w:rPr>
        <w:t xml:space="preserve"> approximately 6000 per year.  </w:t>
      </w:r>
      <w:r w:rsidR="00915CCE">
        <w:rPr>
          <w:rFonts w:ascii="Arial" w:hAnsi="Arial" w:cs="Arial"/>
          <w:sz w:val="24"/>
          <w:szCs w:val="24"/>
        </w:rPr>
        <w:t>Of</w:t>
      </w:r>
      <w:r w:rsidR="00460AE9">
        <w:rPr>
          <w:rFonts w:ascii="Arial" w:hAnsi="Arial" w:cs="Arial"/>
          <w:sz w:val="24"/>
          <w:szCs w:val="24"/>
        </w:rPr>
        <w:t xml:space="preserve"> the teachers who leave the labour force due to family commitments </w:t>
      </w:r>
      <w:r w:rsidR="00915CCE">
        <w:rPr>
          <w:rFonts w:ascii="Arial" w:hAnsi="Arial" w:cs="Arial"/>
          <w:sz w:val="24"/>
          <w:szCs w:val="24"/>
        </w:rPr>
        <w:t>and</w:t>
      </w:r>
      <w:r w:rsidR="00460AE9">
        <w:rPr>
          <w:rFonts w:ascii="Arial" w:hAnsi="Arial" w:cs="Arial"/>
          <w:sz w:val="24"/>
          <w:szCs w:val="24"/>
        </w:rPr>
        <w:t xml:space="preserve"> unsustainable workload</w:t>
      </w:r>
      <w:r w:rsidR="00915CCE">
        <w:rPr>
          <w:rFonts w:ascii="Arial" w:hAnsi="Arial" w:cs="Arial"/>
          <w:sz w:val="24"/>
          <w:szCs w:val="24"/>
        </w:rPr>
        <w:t>s</w:t>
      </w:r>
      <w:r w:rsidR="00460AE9">
        <w:rPr>
          <w:rFonts w:ascii="Arial" w:hAnsi="Arial" w:cs="Arial"/>
          <w:sz w:val="24"/>
          <w:szCs w:val="24"/>
        </w:rPr>
        <w:t>, only approximately half of them return to teaching (</w:t>
      </w:r>
      <w:r w:rsidR="00460AE9" w:rsidRPr="00460AE9">
        <w:rPr>
          <w:rFonts w:ascii="Arial" w:hAnsi="Arial" w:cs="Arial"/>
          <w:i/>
          <w:sz w:val="24"/>
          <w:szCs w:val="24"/>
        </w:rPr>
        <w:t>ibid</w:t>
      </w:r>
      <w:r w:rsidR="00460AE9">
        <w:rPr>
          <w:rFonts w:ascii="Arial" w:hAnsi="Arial" w:cs="Arial"/>
          <w:sz w:val="24"/>
          <w:szCs w:val="24"/>
        </w:rPr>
        <w:t>).</w:t>
      </w:r>
    </w:p>
    <w:p w:rsidR="00460AE9" w:rsidRDefault="00460AE9">
      <w:pPr>
        <w:rPr>
          <w:rFonts w:ascii="Arial" w:hAnsi="Arial" w:cs="Arial"/>
          <w:sz w:val="24"/>
          <w:szCs w:val="24"/>
        </w:rPr>
      </w:pPr>
      <w:r>
        <w:rPr>
          <w:rFonts w:ascii="Arial" w:hAnsi="Arial" w:cs="Arial"/>
          <w:sz w:val="24"/>
          <w:szCs w:val="24"/>
        </w:rPr>
        <w:t>In order to attract mothers back into teaching and to deal with the burnout of male and females teachers, flexible working or managing timetables to fit around family commitments may be a way to resolve the problem (ibid).</w:t>
      </w:r>
    </w:p>
    <w:p w:rsidR="008A6C39" w:rsidRDefault="00460AE9">
      <w:pPr>
        <w:rPr>
          <w:rFonts w:ascii="Arial" w:hAnsi="Arial" w:cs="Arial"/>
          <w:sz w:val="24"/>
          <w:szCs w:val="24"/>
        </w:rPr>
      </w:pPr>
      <w:r>
        <w:rPr>
          <w:rFonts w:ascii="Arial" w:hAnsi="Arial" w:cs="Arial"/>
          <w:sz w:val="24"/>
          <w:szCs w:val="24"/>
        </w:rPr>
        <w:t xml:space="preserve">It could be argued that the current lack of flexible working in schools </w:t>
      </w:r>
      <w:r w:rsidR="006C54AE">
        <w:rPr>
          <w:rFonts w:ascii="Arial" w:hAnsi="Arial" w:cs="Arial"/>
          <w:sz w:val="24"/>
          <w:szCs w:val="24"/>
        </w:rPr>
        <w:t xml:space="preserve">will </w:t>
      </w:r>
      <w:r>
        <w:rPr>
          <w:rFonts w:ascii="Arial" w:hAnsi="Arial" w:cs="Arial"/>
          <w:sz w:val="24"/>
          <w:szCs w:val="24"/>
        </w:rPr>
        <w:t xml:space="preserve">affect pupil’s education </w:t>
      </w:r>
      <w:r w:rsidR="006C54AE">
        <w:rPr>
          <w:rFonts w:ascii="Arial" w:hAnsi="Arial" w:cs="Arial"/>
          <w:sz w:val="24"/>
          <w:szCs w:val="24"/>
        </w:rPr>
        <w:t>and that schools will not be able to maintain current standards or have scope to raise them further (</w:t>
      </w:r>
      <w:r w:rsidR="006C54AE" w:rsidRPr="006C54AE">
        <w:rPr>
          <w:rFonts w:ascii="Arial" w:hAnsi="Arial" w:cs="Arial"/>
          <w:i/>
          <w:sz w:val="24"/>
          <w:szCs w:val="24"/>
        </w:rPr>
        <w:t>ibid</w:t>
      </w:r>
      <w:r w:rsidR="006C54AE">
        <w:rPr>
          <w:rFonts w:ascii="Arial" w:hAnsi="Arial" w:cs="Arial"/>
          <w:sz w:val="24"/>
          <w:szCs w:val="24"/>
        </w:rPr>
        <w:t xml:space="preserve">).  </w:t>
      </w:r>
    </w:p>
    <w:p w:rsidR="006C54AE" w:rsidRDefault="008A6C39">
      <w:pPr>
        <w:rPr>
          <w:rFonts w:ascii="Arial" w:hAnsi="Arial" w:cs="Arial"/>
          <w:sz w:val="24"/>
          <w:szCs w:val="24"/>
        </w:rPr>
      </w:pPr>
      <w:r>
        <w:rPr>
          <w:rFonts w:ascii="Arial" w:hAnsi="Arial" w:cs="Arial"/>
          <w:sz w:val="24"/>
          <w:szCs w:val="24"/>
        </w:rPr>
        <w:t xml:space="preserve">Flexible working may be an incentive to </w:t>
      </w:r>
      <w:r w:rsidR="006C54AE">
        <w:rPr>
          <w:rFonts w:ascii="Arial" w:hAnsi="Arial" w:cs="Arial"/>
          <w:sz w:val="24"/>
          <w:szCs w:val="24"/>
        </w:rPr>
        <w:t>attract teachers back into the professio</w:t>
      </w:r>
      <w:r>
        <w:rPr>
          <w:rFonts w:ascii="Arial" w:hAnsi="Arial" w:cs="Arial"/>
          <w:sz w:val="24"/>
          <w:szCs w:val="24"/>
        </w:rPr>
        <w:t xml:space="preserve">n, however if more teachers do return this would lead to a </w:t>
      </w:r>
      <w:r w:rsidR="006C54AE">
        <w:rPr>
          <w:rFonts w:ascii="Arial" w:hAnsi="Arial" w:cs="Arial"/>
          <w:sz w:val="24"/>
          <w:szCs w:val="24"/>
        </w:rPr>
        <w:t>looser labour market</w:t>
      </w:r>
      <w:r>
        <w:rPr>
          <w:rFonts w:ascii="Arial" w:hAnsi="Arial" w:cs="Arial"/>
          <w:sz w:val="24"/>
          <w:szCs w:val="24"/>
        </w:rPr>
        <w:t>, giving</w:t>
      </w:r>
      <w:r w:rsidR="006C54AE">
        <w:rPr>
          <w:rFonts w:ascii="Arial" w:hAnsi="Arial" w:cs="Arial"/>
          <w:sz w:val="24"/>
          <w:szCs w:val="24"/>
        </w:rPr>
        <w:t xml:space="preserve"> employees and unions less p</w:t>
      </w:r>
      <w:r>
        <w:rPr>
          <w:rFonts w:ascii="Arial" w:hAnsi="Arial" w:cs="Arial"/>
          <w:sz w:val="24"/>
          <w:szCs w:val="24"/>
        </w:rPr>
        <w:t>o</w:t>
      </w:r>
      <w:r w:rsidR="006C54AE">
        <w:rPr>
          <w:rFonts w:ascii="Arial" w:hAnsi="Arial" w:cs="Arial"/>
          <w:sz w:val="24"/>
          <w:szCs w:val="24"/>
        </w:rPr>
        <w:t>wer</w:t>
      </w:r>
      <w:r>
        <w:rPr>
          <w:rFonts w:ascii="Arial" w:hAnsi="Arial" w:cs="Arial"/>
          <w:sz w:val="24"/>
          <w:szCs w:val="24"/>
        </w:rPr>
        <w:t xml:space="preserve"> in the future regarding negotiations around terms and conditions.</w:t>
      </w:r>
    </w:p>
    <w:p w:rsidR="00915CCE" w:rsidRDefault="00915CCE">
      <w:pPr>
        <w:rPr>
          <w:rFonts w:ascii="Arial" w:hAnsi="Arial" w:cs="Arial"/>
          <w:sz w:val="24"/>
          <w:szCs w:val="24"/>
        </w:rPr>
      </w:pPr>
    </w:p>
    <w:p w:rsidR="00915CCE" w:rsidRDefault="00915CCE">
      <w:pPr>
        <w:rPr>
          <w:rFonts w:ascii="Arial" w:hAnsi="Arial" w:cs="Arial"/>
          <w:sz w:val="24"/>
          <w:szCs w:val="24"/>
        </w:rPr>
      </w:pPr>
    </w:p>
    <w:p w:rsidR="00915CCE" w:rsidRPr="004644E2" w:rsidRDefault="00915CCE">
      <w:pPr>
        <w:rPr>
          <w:rFonts w:ascii="Arial" w:hAnsi="Arial" w:cs="Arial"/>
          <w:sz w:val="24"/>
          <w:szCs w:val="24"/>
        </w:rPr>
      </w:pPr>
    </w:p>
    <w:p w:rsidR="006D740E" w:rsidRDefault="006D740E" w:rsidP="006D740E">
      <w:pPr>
        <w:pStyle w:val="Heading1"/>
        <w:numPr>
          <w:ilvl w:val="1"/>
          <w:numId w:val="8"/>
        </w:numPr>
        <w:ind w:left="567" w:hanging="567"/>
      </w:pPr>
      <w:r>
        <w:lastRenderedPageBreak/>
        <w:t>Role of the Trade Union</w:t>
      </w:r>
    </w:p>
    <w:p w:rsidR="006D740E" w:rsidRDefault="006D740E" w:rsidP="006D740E">
      <w:pPr>
        <w:rPr>
          <w:rFonts w:ascii="Arial" w:hAnsi="Arial" w:cs="Arial"/>
          <w:sz w:val="24"/>
          <w:szCs w:val="24"/>
        </w:rPr>
      </w:pPr>
    </w:p>
    <w:p w:rsidR="000845A6" w:rsidRDefault="000845A6" w:rsidP="006D740E">
      <w:pPr>
        <w:rPr>
          <w:rFonts w:ascii="Arial" w:hAnsi="Arial" w:cs="Arial"/>
          <w:sz w:val="24"/>
          <w:szCs w:val="24"/>
        </w:rPr>
      </w:pPr>
      <w:r>
        <w:rPr>
          <w:rFonts w:ascii="Arial" w:hAnsi="Arial" w:cs="Arial"/>
          <w:sz w:val="24"/>
          <w:szCs w:val="24"/>
        </w:rPr>
        <w:t>Trade unions that represent groups of employees are sometimes known as bargaining units. Unions negotiate with employers on pay and term and conditions of employment (</w:t>
      </w:r>
      <w:r w:rsidRPr="000845A6">
        <w:rPr>
          <w:rFonts w:ascii="Arial" w:hAnsi="Arial" w:cs="Arial"/>
          <w:i/>
          <w:sz w:val="24"/>
          <w:szCs w:val="24"/>
        </w:rPr>
        <w:t xml:space="preserve">gov.uk, </w:t>
      </w:r>
      <w:proofErr w:type="spellStart"/>
      <w:r w:rsidRPr="000845A6">
        <w:rPr>
          <w:rFonts w:ascii="Arial" w:hAnsi="Arial" w:cs="Arial"/>
          <w:i/>
          <w:sz w:val="24"/>
          <w:szCs w:val="24"/>
        </w:rPr>
        <w:t>n.d.</w:t>
      </w:r>
      <w:r>
        <w:rPr>
          <w:rFonts w:ascii="Arial" w:hAnsi="Arial" w:cs="Arial"/>
          <w:i/>
          <w:sz w:val="24"/>
          <w:szCs w:val="24"/>
        </w:rPr>
        <w:t>a</w:t>
      </w:r>
      <w:proofErr w:type="spellEnd"/>
      <w:r w:rsidRPr="000845A6">
        <w:rPr>
          <w:rFonts w:ascii="Arial" w:hAnsi="Arial" w:cs="Arial"/>
          <w:i/>
          <w:sz w:val="24"/>
          <w:szCs w:val="24"/>
        </w:rPr>
        <w:t>)</w:t>
      </w:r>
    </w:p>
    <w:p w:rsidR="006D740E" w:rsidRDefault="006D740E" w:rsidP="006D740E">
      <w:pPr>
        <w:rPr>
          <w:rFonts w:ascii="Arial" w:hAnsi="Arial" w:cs="Arial"/>
          <w:sz w:val="24"/>
          <w:szCs w:val="24"/>
        </w:rPr>
      </w:pPr>
      <w:r>
        <w:rPr>
          <w:rFonts w:ascii="Arial" w:hAnsi="Arial" w:cs="Arial"/>
          <w:sz w:val="24"/>
          <w:szCs w:val="24"/>
        </w:rPr>
        <w:t>The role of the trade union is to represent employees and give advice to its members if they have problems at work e.g. accompaniment to disciplinary or grievance hearings, representation in negotiations over pay and terms and conditions of employment, and meet with employers to find solutions to workplace issues (</w:t>
      </w:r>
      <w:proofErr w:type="gramStart"/>
      <w:r>
        <w:rPr>
          <w:rFonts w:ascii="Arial" w:hAnsi="Arial" w:cs="Arial"/>
          <w:i/>
          <w:sz w:val="24"/>
          <w:szCs w:val="24"/>
        </w:rPr>
        <w:t>gov.uk.,</w:t>
      </w:r>
      <w:proofErr w:type="gramEnd"/>
      <w:r>
        <w:rPr>
          <w:rFonts w:ascii="Arial" w:hAnsi="Arial" w:cs="Arial"/>
          <w:i/>
          <w:sz w:val="24"/>
          <w:szCs w:val="24"/>
        </w:rPr>
        <w:t xml:space="preserve"> </w:t>
      </w:r>
      <w:proofErr w:type="spellStart"/>
      <w:r>
        <w:rPr>
          <w:rFonts w:ascii="Arial" w:hAnsi="Arial" w:cs="Arial"/>
          <w:i/>
          <w:sz w:val="24"/>
          <w:szCs w:val="24"/>
        </w:rPr>
        <w:t>n.d.</w:t>
      </w:r>
      <w:r w:rsidR="000845A6">
        <w:rPr>
          <w:rFonts w:ascii="Arial" w:hAnsi="Arial" w:cs="Arial"/>
          <w:i/>
          <w:sz w:val="24"/>
          <w:szCs w:val="24"/>
        </w:rPr>
        <w:t>b</w:t>
      </w:r>
      <w:proofErr w:type="spellEnd"/>
      <w:r>
        <w:rPr>
          <w:rFonts w:ascii="Arial" w:hAnsi="Arial" w:cs="Arial"/>
          <w:i/>
          <w:sz w:val="24"/>
          <w:szCs w:val="24"/>
        </w:rPr>
        <w:t>)</w:t>
      </w:r>
      <w:r>
        <w:rPr>
          <w:rFonts w:ascii="Arial" w:hAnsi="Arial" w:cs="Arial"/>
          <w:sz w:val="24"/>
          <w:szCs w:val="24"/>
        </w:rPr>
        <w:t xml:space="preserve">.  Employers have to consult with unions if there is going to be a business transfer or takeover, or if they are planning to make 20 or more people redundant in less than 90 days.  The employer and unions have to agree on how collective bargaining is done and this often means a change in terms and conditions </w:t>
      </w:r>
      <w:r w:rsidR="00915CCE">
        <w:rPr>
          <w:rFonts w:ascii="Arial" w:hAnsi="Arial" w:cs="Arial"/>
          <w:sz w:val="24"/>
          <w:szCs w:val="24"/>
        </w:rPr>
        <w:t xml:space="preserve">that </w:t>
      </w:r>
      <w:proofErr w:type="gramStart"/>
      <w:r w:rsidR="00915CCE">
        <w:rPr>
          <w:rFonts w:ascii="Arial" w:hAnsi="Arial" w:cs="Arial"/>
          <w:sz w:val="24"/>
          <w:szCs w:val="24"/>
        </w:rPr>
        <w:t>c</w:t>
      </w:r>
      <w:r>
        <w:rPr>
          <w:rFonts w:ascii="Arial" w:hAnsi="Arial" w:cs="Arial"/>
          <w:sz w:val="24"/>
          <w:szCs w:val="24"/>
        </w:rPr>
        <w:t>overs</w:t>
      </w:r>
      <w:proofErr w:type="gramEnd"/>
      <w:r>
        <w:rPr>
          <w:rFonts w:ascii="Arial" w:hAnsi="Arial" w:cs="Arial"/>
          <w:sz w:val="24"/>
          <w:szCs w:val="24"/>
        </w:rPr>
        <w:t xml:space="preserve"> union and non-union members (</w:t>
      </w:r>
      <w:r w:rsidRPr="006D740E">
        <w:rPr>
          <w:rFonts w:ascii="Arial" w:hAnsi="Arial" w:cs="Arial"/>
          <w:i/>
          <w:sz w:val="24"/>
          <w:szCs w:val="24"/>
        </w:rPr>
        <w:t>ibid</w:t>
      </w:r>
      <w:r>
        <w:rPr>
          <w:rFonts w:ascii="Arial" w:hAnsi="Arial" w:cs="Arial"/>
          <w:sz w:val="24"/>
          <w:szCs w:val="24"/>
        </w:rPr>
        <w:t>).</w:t>
      </w:r>
    </w:p>
    <w:p w:rsidR="006D740E" w:rsidRDefault="006D740E" w:rsidP="006D740E">
      <w:pPr>
        <w:rPr>
          <w:rFonts w:ascii="Arial" w:hAnsi="Arial" w:cs="Arial"/>
          <w:sz w:val="24"/>
          <w:szCs w:val="24"/>
        </w:rPr>
      </w:pPr>
      <w:r>
        <w:rPr>
          <w:rFonts w:ascii="Arial" w:hAnsi="Arial" w:cs="Arial"/>
          <w:sz w:val="24"/>
          <w:szCs w:val="24"/>
        </w:rPr>
        <w:t>Some employees see uni</w:t>
      </w:r>
      <w:r w:rsidR="00915CCE">
        <w:rPr>
          <w:rFonts w:ascii="Arial" w:hAnsi="Arial" w:cs="Arial"/>
          <w:sz w:val="24"/>
          <w:szCs w:val="24"/>
        </w:rPr>
        <w:t>ons as a negative influence in</w:t>
      </w:r>
      <w:r>
        <w:rPr>
          <w:rFonts w:ascii="Arial" w:hAnsi="Arial" w:cs="Arial"/>
          <w:sz w:val="24"/>
          <w:szCs w:val="24"/>
        </w:rPr>
        <w:t xml:space="preserve"> organisations and hold the perception that they somehow stop managers from managing.  This negativity may be the result of union representative</w:t>
      </w:r>
      <w:r w:rsidR="00915CCE">
        <w:rPr>
          <w:rFonts w:ascii="Arial" w:hAnsi="Arial" w:cs="Arial"/>
          <w:sz w:val="24"/>
          <w:szCs w:val="24"/>
        </w:rPr>
        <w:t>s</w:t>
      </w:r>
      <w:r>
        <w:rPr>
          <w:rFonts w:ascii="Arial" w:hAnsi="Arial" w:cs="Arial"/>
          <w:sz w:val="24"/>
          <w:szCs w:val="24"/>
        </w:rPr>
        <w:t xml:space="preserve"> taking the initiative due to poor management poor skills such as negotiation, communication and interviewing as well as a lack of clear policy guidance (</w:t>
      </w:r>
      <w:proofErr w:type="spellStart"/>
      <w:r w:rsidR="000845A6">
        <w:rPr>
          <w:rFonts w:ascii="Arial" w:hAnsi="Arial" w:cs="Arial"/>
          <w:i/>
          <w:sz w:val="24"/>
          <w:szCs w:val="24"/>
        </w:rPr>
        <w:t>Gennard</w:t>
      </w:r>
      <w:proofErr w:type="spellEnd"/>
      <w:r w:rsidR="000845A6">
        <w:rPr>
          <w:rFonts w:ascii="Arial" w:hAnsi="Arial" w:cs="Arial"/>
          <w:i/>
          <w:sz w:val="24"/>
          <w:szCs w:val="24"/>
        </w:rPr>
        <w:t xml:space="preserve"> and Judge, 2005).  </w:t>
      </w:r>
      <w:r w:rsidR="000845A6">
        <w:rPr>
          <w:rFonts w:ascii="Arial" w:hAnsi="Arial" w:cs="Arial"/>
          <w:sz w:val="24"/>
          <w:szCs w:val="24"/>
        </w:rPr>
        <w:t>Some employees may have been made redundant in older, traditionally unionised industries and therefore see unions as being of no relevance (</w:t>
      </w:r>
      <w:r w:rsidR="000845A6" w:rsidRPr="000845A6">
        <w:rPr>
          <w:rFonts w:ascii="Arial" w:hAnsi="Arial" w:cs="Arial"/>
          <w:i/>
          <w:sz w:val="24"/>
          <w:szCs w:val="24"/>
        </w:rPr>
        <w:t>ibid</w:t>
      </w:r>
      <w:r w:rsidR="000845A6">
        <w:rPr>
          <w:rFonts w:ascii="Arial" w:hAnsi="Arial" w:cs="Arial"/>
          <w:sz w:val="24"/>
          <w:szCs w:val="24"/>
        </w:rPr>
        <w:t>).</w:t>
      </w:r>
    </w:p>
    <w:p w:rsidR="000845A6" w:rsidRDefault="000845A6" w:rsidP="006D740E">
      <w:pPr>
        <w:rPr>
          <w:rFonts w:ascii="Arial" w:hAnsi="Arial" w:cs="Arial"/>
          <w:sz w:val="24"/>
          <w:szCs w:val="24"/>
        </w:rPr>
      </w:pPr>
      <w:r>
        <w:rPr>
          <w:rFonts w:ascii="Arial" w:hAnsi="Arial" w:cs="Arial"/>
          <w:sz w:val="24"/>
          <w:szCs w:val="24"/>
        </w:rPr>
        <w:t>Organisations who have difficult</w:t>
      </w:r>
      <w:r w:rsidR="00915CCE">
        <w:rPr>
          <w:rFonts w:ascii="Arial" w:hAnsi="Arial" w:cs="Arial"/>
          <w:sz w:val="24"/>
          <w:szCs w:val="24"/>
        </w:rPr>
        <w:t>y in managing their employees in</w:t>
      </w:r>
      <w:r>
        <w:rPr>
          <w:rFonts w:ascii="Arial" w:hAnsi="Arial" w:cs="Arial"/>
          <w:sz w:val="24"/>
          <w:szCs w:val="24"/>
        </w:rPr>
        <w:t xml:space="preserve"> a collectivist environment may blame the union and there is no recognition that poor management </w:t>
      </w:r>
      <w:r w:rsidR="00915CCE">
        <w:rPr>
          <w:rFonts w:ascii="Arial" w:hAnsi="Arial" w:cs="Arial"/>
          <w:sz w:val="24"/>
          <w:szCs w:val="24"/>
        </w:rPr>
        <w:t>could</w:t>
      </w:r>
      <w:r>
        <w:rPr>
          <w:rFonts w:ascii="Arial" w:hAnsi="Arial" w:cs="Arial"/>
          <w:sz w:val="24"/>
          <w:szCs w:val="24"/>
        </w:rPr>
        <w:t xml:space="preserve"> be to blame.  When training in negotiations etc. is agreed and implemented, managers often seize responsibility and find there is little or no union resistance (</w:t>
      </w:r>
      <w:r w:rsidRPr="000845A6">
        <w:rPr>
          <w:rFonts w:ascii="Arial" w:hAnsi="Arial" w:cs="Arial"/>
          <w:i/>
          <w:sz w:val="24"/>
          <w:szCs w:val="24"/>
        </w:rPr>
        <w:t>ibid</w:t>
      </w:r>
      <w:r>
        <w:rPr>
          <w:rFonts w:ascii="Arial" w:hAnsi="Arial" w:cs="Arial"/>
          <w:sz w:val="24"/>
          <w:szCs w:val="24"/>
        </w:rPr>
        <w:t>).</w:t>
      </w:r>
    </w:p>
    <w:p w:rsidR="000845A6" w:rsidRDefault="000845A6" w:rsidP="006D740E">
      <w:pPr>
        <w:rPr>
          <w:rFonts w:ascii="Arial" w:hAnsi="Arial" w:cs="Arial"/>
          <w:sz w:val="24"/>
          <w:szCs w:val="24"/>
        </w:rPr>
      </w:pPr>
      <w:r>
        <w:rPr>
          <w:rFonts w:ascii="Arial" w:hAnsi="Arial" w:cs="Arial"/>
          <w:sz w:val="24"/>
          <w:szCs w:val="24"/>
        </w:rPr>
        <w:t>Many non-unionised organis</w:t>
      </w:r>
      <w:r w:rsidR="00915CCE">
        <w:rPr>
          <w:rFonts w:ascii="Arial" w:hAnsi="Arial" w:cs="Arial"/>
          <w:sz w:val="24"/>
          <w:szCs w:val="24"/>
        </w:rPr>
        <w:t>ations are</w:t>
      </w:r>
      <w:r>
        <w:rPr>
          <w:rFonts w:ascii="Arial" w:hAnsi="Arial" w:cs="Arial"/>
          <w:sz w:val="24"/>
          <w:szCs w:val="24"/>
        </w:rPr>
        <w:t xml:space="preserve"> smaller and have been prepared to invest in their people management e.g. carefully chose plant locations and working environments, employment security, promotion from within, an influential HR department, competitive pay and benefits, open communications etc (</w:t>
      </w:r>
      <w:r w:rsidRPr="000845A6">
        <w:rPr>
          <w:rFonts w:ascii="Arial" w:hAnsi="Arial" w:cs="Arial"/>
          <w:i/>
          <w:sz w:val="24"/>
          <w:szCs w:val="24"/>
        </w:rPr>
        <w:t>ibid</w:t>
      </w:r>
      <w:r>
        <w:rPr>
          <w:rFonts w:ascii="Arial" w:hAnsi="Arial" w:cs="Arial"/>
          <w:sz w:val="24"/>
          <w:szCs w:val="24"/>
        </w:rPr>
        <w:t>).</w:t>
      </w:r>
    </w:p>
    <w:p w:rsidR="000845A6" w:rsidRDefault="000B44FD" w:rsidP="006D740E">
      <w:pPr>
        <w:rPr>
          <w:rFonts w:ascii="Arial" w:hAnsi="Arial" w:cs="Arial"/>
          <w:sz w:val="24"/>
          <w:szCs w:val="24"/>
        </w:rPr>
      </w:pPr>
      <w:r>
        <w:rPr>
          <w:rFonts w:ascii="Arial" w:hAnsi="Arial" w:cs="Arial"/>
          <w:sz w:val="24"/>
          <w:szCs w:val="24"/>
        </w:rPr>
        <w:t>In order for negotiations to begin, the trade union has to be recognised by the employer.  This can be done by the union asking the employer to recognise them voluntarily.  If the employer agrees, the union is recognised and can begin bargaining.  The request can be refused although the employer can still agree to negotiate (</w:t>
      </w:r>
      <w:proofErr w:type="gramStart"/>
      <w:r>
        <w:rPr>
          <w:rFonts w:ascii="Arial" w:hAnsi="Arial" w:cs="Arial"/>
          <w:i/>
          <w:sz w:val="24"/>
          <w:szCs w:val="24"/>
        </w:rPr>
        <w:t>gov.uk.,</w:t>
      </w:r>
      <w:proofErr w:type="gramEnd"/>
      <w:r>
        <w:rPr>
          <w:rFonts w:ascii="Arial" w:hAnsi="Arial" w:cs="Arial"/>
          <w:i/>
          <w:sz w:val="24"/>
          <w:szCs w:val="24"/>
        </w:rPr>
        <w:t xml:space="preserve"> </w:t>
      </w:r>
      <w:proofErr w:type="spellStart"/>
      <w:r>
        <w:rPr>
          <w:rFonts w:ascii="Arial" w:hAnsi="Arial" w:cs="Arial"/>
          <w:i/>
          <w:sz w:val="24"/>
          <w:szCs w:val="24"/>
        </w:rPr>
        <w:t>n.d.b</w:t>
      </w:r>
      <w:proofErr w:type="spellEnd"/>
      <w:r>
        <w:rPr>
          <w:rFonts w:ascii="Arial" w:hAnsi="Arial" w:cs="Arial"/>
          <w:i/>
          <w:sz w:val="24"/>
          <w:szCs w:val="24"/>
        </w:rPr>
        <w:t>)</w:t>
      </w:r>
      <w:r>
        <w:rPr>
          <w:rFonts w:ascii="Arial" w:hAnsi="Arial" w:cs="Arial"/>
          <w:sz w:val="24"/>
          <w:szCs w:val="24"/>
        </w:rPr>
        <w:t>.  If the employer refuses and has over 21 employees, they can apply to the Central Arbitration Committee (CAC) for statutory recognition. CAC will accept the union’s application for recognition providing it meets the requirements, unless the employer challenges the application.   The union has to have at least 10% union membership within the proposed bargaining unit and have evidence that the majority of employees are in favour of recognition (</w:t>
      </w:r>
      <w:r w:rsidRPr="000B44FD">
        <w:rPr>
          <w:rFonts w:ascii="Arial" w:hAnsi="Arial" w:cs="Arial"/>
          <w:i/>
          <w:sz w:val="24"/>
          <w:szCs w:val="24"/>
        </w:rPr>
        <w:t>ibid</w:t>
      </w:r>
      <w:r>
        <w:rPr>
          <w:rFonts w:ascii="Arial" w:hAnsi="Arial" w:cs="Arial"/>
          <w:sz w:val="24"/>
          <w:szCs w:val="24"/>
        </w:rPr>
        <w:t xml:space="preserve">). </w:t>
      </w:r>
    </w:p>
    <w:p w:rsidR="000B44FD" w:rsidRDefault="000B44FD" w:rsidP="006D740E">
      <w:pPr>
        <w:rPr>
          <w:rFonts w:ascii="Arial" w:hAnsi="Arial" w:cs="Arial"/>
          <w:sz w:val="24"/>
          <w:szCs w:val="24"/>
        </w:rPr>
      </w:pPr>
      <w:r>
        <w:rPr>
          <w:rFonts w:ascii="Arial" w:hAnsi="Arial" w:cs="Arial"/>
          <w:sz w:val="24"/>
          <w:szCs w:val="24"/>
        </w:rPr>
        <w:lastRenderedPageBreak/>
        <w:t>The union is unable to apply if:</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They have made an application in the last 3 years</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They aren’t a certified independent union</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There is already a recognition agreement allowing a different union to represent employees in the bargaining unit</w:t>
      </w:r>
    </w:p>
    <w:p w:rsidR="000B44FD" w:rsidRDefault="000B44FD" w:rsidP="000B44FD">
      <w:pPr>
        <w:pStyle w:val="ListParagraph"/>
        <w:numPr>
          <w:ilvl w:val="0"/>
          <w:numId w:val="9"/>
        </w:numPr>
        <w:rPr>
          <w:rFonts w:ascii="Arial" w:hAnsi="Arial" w:cs="Arial"/>
          <w:sz w:val="24"/>
          <w:szCs w:val="24"/>
        </w:rPr>
      </w:pPr>
      <w:r>
        <w:rPr>
          <w:rFonts w:ascii="Arial" w:hAnsi="Arial" w:cs="Arial"/>
          <w:sz w:val="24"/>
          <w:szCs w:val="24"/>
        </w:rPr>
        <w:t xml:space="preserve">A different union representing 10% of the employees </w:t>
      </w:r>
      <w:r w:rsidR="006E71C2">
        <w:rPr>
          <w:rFonts w:ascii="Arial" w:hAnsi="Arial" w:cs="Arial"/>
          <w:sz w:val="24"/>
          <w:szCs w:val="24"/>
        </w:rPr>
        <w:t>in the proposed bargaining unit has already applied to CAC (</w:t>
      </w:r>
      <w:r w:rsidR="006E71C2" w:rsidRPr="000B44FD">
        <w:rPr>
          <w:rFonts w:ascii="Arial" w:hAnsi="Arial" w:cs="Arial"/>
          <w:i/>
          <w:sz w:val="24"/>
          <w:szCs w:val="24"/>
        </w:rPr>
        <w:t>ibid</w:t>
      </w:r>
      <w:r w:rsidR="006E71C2">
        <w:rPr>
          <w:rFonts w:ascii="Arial" w:hAnsi="Arial" w:cs="Arial"/>
          <w:sz w:val="24"/>
          <w:szCs w:val="24"/>
        </w:rPr>
        <w:t>)</w:t>
      </w:r>
    </w:p>
    <w:p w:rsidR="006E71C2" w:rsidRDefault="006E71C2" w:rsidP="006E71C2">
      <w:pPr>
        <w:rPr>
          <w:rFonts w:ascii="Arial" w:hAnsi="Arial" w:cs="Arial"/>
          <w:sz w:val="24"/>
          <w:szCs w:val="24"/>
        </w:rPr>
      </w:pPr>
      <w:r>
        <w:rPr>
          <w:rFonts w:ascii="Arial" w:hAnsi="Arial" w:cs="Arial"/>
          <w:sz w:val="24"/>
          <w:szCs w:val="24"/>
        </w:rPr>
        <w:t>CAC then holds a hearing to decide the bargaining unit based 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T</w:t>
      </w:r>
      <w:r w:rsidRPr="006E71C2">
        <w:rPr>
          <w:rFonts w:ascii="Arial" w:hAnsi="Arial" w:cs="Arial"/>
          <w:sz w:val="24"/>
          <w:szCs w:val="24"/>
        </w:rPr>
        <w:t xml:space="preserve">he views </w:t>
      </w:r>
      <w:r>
        <w:rPr>
          <w:rFonts w:ascii="Arial" w:hAnsi="Arial" w:cs="Arial"/>
          <w:sz w:val="24"/>
          <w:szCs w:val="24"/>
        </w:rPr>
        <w:t>of the employers and the union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Compatibility with effective management of the organisation</w:t>
      </w:r>
    </w:p>
    <w:p w:rsidR="006E71C2" w:rsidRDefault="006E71C2" w:rsidP="006E71C2">
      <w:pPr>
        <w:pStyle w:val="ListParagraph"/>
        <w:numPr>
          <w:ilvl w:val="0"/>
          <w:numId w:val="10"/>
        </w:numPr>
        <w:rPr>
          <w:rFonts w:ascii="Arial" w:hAnsi="Arial" w:cs="Arial"/>
          <w:sz w:val="24"/>
          <w:szCs w:val="24"/>
        </w:rPr>
      </w:pPr>
      <w:r>
        <w:rPr>
          <w:rFonts w:ascii="Arial" w:hAnsi="Arial" w:cs="Arial"/>
          <w:sz w:val="24"/>
          <w:szCs w:val="24"/>
        </w:rPr>
        <w:t>Existing national and bargaining arrangements (</w:t>
      </w:r>
      <w:r w:rsidRPr="000B44FD">
        <w:rPr>
          <w:rFonts w:ascii="Arial" w:hAnsi="Arial" w:cs="Arial"/>
          <w:i/>
          <w:sz w:val="24"/>
          <w:szCs w:val="24"/>
        </w:rPr>
        <w:t>ibid</w:t>
      </w:r>
      <w:r>
        <w:rPr>
          <w:rFonts w:ascii="Arial" w:hAnsi="Arial" w:cs="Arial"/>
          <w:sz w:val="24"/>
          <w:szCs w:val="24"/>
        </w:rPr>
        <w:t>)</w:t>
      </w:r>
    </w:p>
    <w:p w:rsidR="006E71C2" w:rsidRPr="006E71C2" w:rsidRDefault="006E71C2" w:rsidP="006E71C2">
      <w:pPr>
        <w:rPr>
          <w:rFonts w:ascii="Arial" w:hAnsi="Arial" w:cs="Arial"/>
          <w:sz w:val="24"/>
          <w:szCs w:val="24"/>
        </w:rPr>
      </w:pPr>
      <w:r>
        <w:rPr>
          <w:rFonts w:ascii="Arial" w:hAnsi="Arial" w:cs="Arial"/>
          <w:sz w:val="24"/>
          <w:szCs w:val="24"/>
        </w:rPr>
        <w:t>Employees are balloted to decide if they want to be recognised if the majority of employees in the bargaining unit aren’t members of the union. CAC will declare that the union is recognised 48 hours after the ballot closes if the majority of employees in the ballot vote to recognise the union</w:t>
      </w:r>
      <w:r w:rsidR="00E1707B">
        <w:rPr>
          <w:rFonts w:ascii="Arial" w:hAnsi="Arial" w:cs="Arial"/>
          <w:sz w:val="24"/>
          <w:szCs w:val="24"/>
        </w:rPr>
        <w:t>,</w:t>
      </w:r>
      <w:r>
        <w:rPr>
          <w:rFonts w:ascii="Arial" w:hAnsi="Arial" w:cs="Arial"/>
          <w:sz w:val="24"/>
          <w:szCs w:val="24"/>
        </w:rPr>
        <w:t xml:space="preserve"> and at least 40% of the employees in the </w:t>
      </w:r>
      <w:r w:rsidR="00E1707B">
        <w:rPr>
          <w:rFonts w:ascii="Arial" w:hAnsi="Arial" w:cs="Arial"/>
          <w:sz w:val="24"/>
          <w:szCs w:val="24"/>
        </w:rPr>
        <w:t xml:space="preserve">bargaining </w:t>
      </w:r>
      <w:r>
        <w:rPr>
          <w:rFonts w:ascii="Arial" w:hAnsi="Arial" w:cs="Arial"/>
          <w:sz w:val="24"/>
          <w:szCs w:val="24"/>
        </w:rPr>
        <w:t xml:space="preserve">unit vote to recognise the union.  </w:t>
      </w:r>
      <w:r w:rsidR="00E1707B">
        <w:rPr>
          <w:rFonts w:ascii="Arial" w:hAnsi="Arial" w:cs="Arial"/>
          <w:sz w:val="24"/>
          <w:szCs w:val="24"/>
        </w:rPr>
        <w:t>If the decision is not to recognise the union the union will be unable to re-apply for 3 years however the employer can still recognise them voluntarily (</w:t>
      </w:r>
      <w:r w:rsidR="00E1707B" w:rsidRPr="000B44FD">
        <w:rPr>
          <w:rFonts w:ascii="Arial" w:hAnsi="Arial" w:cs="Arial"/>
          <w:i/>
          <w:sz w:val="24"/>
          <w:szCs w:val="24"/>
        </w:rPr>
        <w:t>ibid</w:t>
      </w:r>
      <w:r w:rsidR="00E1707B">
        <w:rPr>
          <w:rFonts w:ascii="Arial" w:hAnsi="Arial" w:cs="Arial"/>
          <w:sz w:val="24"/>
          <w:szCs w:val="24"/>
        </w:rPr>
        <w:t>).</w:t>
      </w:r>
    </w:p>
    <w:p w:rsidR="004B7933" w:rsidRPr="000845A6" w:rsidRDefault="00BA7C02" w:rsidP="00BA7C02">
      <w:pPr>
        <w:pStyle w:val="Heading1"/>
      </w:pPr>
      <w:r>
        <w:t>3. Em</w:t>
      </w:r>
      <w:r w:rsidR="004B7933">
        <w:t xml:space="preserve">ployee Voice </w:t>
      </w:r>
    </w:p>
    <w:p w:rsidR="008F42F1" w:rsidRDefault="008F42F1" w:rsidP="004B7933"/>
    <w:p w:rsidR="004B7933" w:rsidRDefault="004B7933" w:rsidP="004B7933">
      <w:pPr>
        <w:rPr>
          <w:rFonts w:ascii="Arial" w:hAnsi="Arial" w:cs="Arial"/>
          <w:sz w:val="24"/>
          <w:szCs w:val="24"/>
        </w:rPr>
      </w:pPr>
      <w:proofErr w:type="spellStart"/>
      <w:r>
        <w:rPr>
          <w:rFonts w:ascii="Arial" w:hAnsi="Arial" w:cs="Arial"/>
          <w:sz w:val="24"/>
          <w:szCs w:val="24"/>
        </w:rPr>
        <w:t>Marchington</w:t>
      </w:r>
      <w:proofErr w:type="spellEnd"/>
      <w:r>
        <w:rPr>
          <w:rFonts w:ascii="Arial" w:hAnsi="Arial" w:cs="Arial"/>
          <w:sz w:val="24"/>
          <w:szCs w:val="24"/>
        </w:rPr>
        <w:t xml:space="preserve"> et al (1992) defines employee involvement and participation as practices initiated principally by management, and designed to increase employee information about, and commitment to</w:t>
      </w:r>
      <w:r w:rsidR="00C43964">
        <w:rPr>
          <w:rFonts w:ascii="Arial" w:hAnsi="Arial" w:cs="Arial"/>
          <w:sz w:val="24"/>
          <w:szCs w:val="24"/>
        </w:rPr>
        <w:t>,</w:t>
      </w:r>
      <w:r>
        <w:rPr>
          <w:rFonts w:ascii="Arial" w:hAnsi="Arial" w:cs="Arial"/>
          <w:sz w:val="24"/>
          <w:szCs w:val="24"/>
        </w:rPr>
        <w:t xml:space="preserve"> the organisation (</w:t>
      </w:r>
      <w:proofErr w:type="spellStart"/>
      <w:r>
        <w:rPr>
          <w:rFonts w:ascii="Arial" w:hAnsi="Arial" w:cs="Arial"/>
          <w:i/>
          <w:sz w:val="24"/>
          <w:szCs w:val="24"/>
        </w:rPr>
        <w:t>Gennard</w:t>
      </w:r>
      <w:proofErr w:type="spellEnd"/>
      <w:r>
        <w:rPr>
          <w:rFonts w:ascii="Arial" w:hAnsi="Arial" w:cs="Arial"/>
          <w:i/>
          <w:sz w:val="24"/>
          <w:szCs w:val="24"/>
        </w:rPr>
        <w:t xml:space="preserve"> and Judge, 2005).  </w:t>
      </w:r>
      <w:r>
        <w:rPr>
          <w:rFonts w:ascii="Arial" w:hAnsi="Arial" w:cs="Arial"/>
          <w:sz w:val="24"/>
          <w:szCs w:val="24"/>
        </w:rPr>
        <w:t xml:space="preserve">Employee involvement focuses on individual employees and </w:t>
      </w:r>
      <w:r w:rsidR="00C43964">
        <w:rPr>
          <w:rFonts w:ascii="Arial" w:hAnsi="Arial" w:cs="Arial"/>
          <w:sz w:val="24"/>
          <w:szCs w:val="24"/>
        </w:rPr>
        <w:t xml:space="preserve">is </w:t>
      </w:r>
      <w:r>
        <w:rPr>
          <w:rFonts w:ascii="Arial" w:hAnsi="Arial" w:cs="Arial"/>
          <w:sz w:val="24"/>
          <w:szCs w:val="24"/>
        </w:rPr>
        <w:t xml:space="preserve">designed to produce </w:t>
      </w:r>
      <w:proofErr w:type="gramStart"/>
      <w:r>
        <w:rPr>
          <w:rFonts w:ascii="Arial" w:hAnsi="Arial" w:cs="Arial"/>
          <w:sz w:val="24"/>
          <w:szCs w:val="24"/>
        </w:rPr>
        <w:t>a committed workforce who are</w:t>
      </w:r>
      <w:proofErr w:type="gramEnd"/>
      <w:r>
        <w:rPr>
          <w:rFonts w:ascii="Arial" w:hAnsi="Arial" w:cs="Arial"/>
          <w:sz w:val="24"/>
          <w:szCs w:val="24"/>
        </w:rPr>
        <w:t xml:space="preserve"> more likely to contribute to the efficient operation of the organisation.  By introducing employee involvement mechanisms, management are looking to gain the employees’ consent to its proposed actions by commitment rather than control (</w:t>
      </w:r>
      <w:r w:rsidRPr="004B7933">
        <w:rPr>
          <w:rFonts w:ascii="Arial" w:hAnsi="Arial" w:cs="Arial"/>
          <w:i/>
          <w:sz w:val="24"/>
          <w:szCs w:val="24"/>
        </w:rPr>
        <w:t>Walton, 1985</w:t>
      </w:r>
      <w:r>
        <w:rPr>
          <w:rFonts w:ascii="Arial" w:hAnsi="Arial" w:cs="Arial"/>
          <w:sz w:val="24"/>
          <w:szCs w:val="24"/>
        </w:rPr>
        <w:t>). These mechanisms are aimed at allowing individual employees to influence management decision-making processes.</w:t>
      </w:r>
    </w:p>
    <w:p w:rsidR="004B7933" w:rsidRDefault="004B7933" w:rsidP="004B7933">
      <w:pPr>
        <w:rPr>
          <w:rFonts w:ascii="Arial" w:hAnsi="Arial" w:cs="Arial"/>
          <w:i/>
          <w:sz w:val="24"/>
          <w:szCs w:val="24"/>
        </w:rPr>
      </w:pPr>
      <w:r>
        <w:rPr>
          <w:rFonts w:ascii="Arial" w:hAnsi="Arial" w:cs="Arial"/>
          <w:sz w:val="24"/>
          <w:szCs w:val="24"/>
        </w:rPr>
        <w:t>Employee participation relates to the extent to which employees</w:t>
      </w:r>
      <w:r w:rsidR="00C43964">
        <w:rPr>
          <w:rFonts w:ascii="Arial" w:hAnsi="Arial" w:cs="Arial"/>
          <w:sz w:val="24"/>
          <w:szCs w:val="24"/>
        </w:rPr>
        <w:t xml:space="preserve"> </w:t>
      </w:r>
      <w:r>
        <w:rPr>
          <w:rFonts w:ascii="Arial" w:hAnsi="Arial" w:cs="Arial"/>
          <w:sz w:val="24"/>
          <w:szCs w:val="24"/>
        </w:rPr>
        <w:t xml:space="preserve">are involved with management in the decision-making processes of the organisation including joint consultation, collective bargaining and worker representation on the board.  This system focuses on collective representative structures, however it is management who make the final decision on if employees are going to be involved and participate </w:t>
      </w:r>
      <w:r w:rsidR="00560031">
        <w:rPr>
          <w:rFonts w:ascii="Arial" w:hAnsi="Arial" w:cs="Arial"/>
          <w:sz w:val="24"/>
          <w:szCs w:val="24"/>
        </w:rPr>
        <w:t>in management decision-making.  Employee involvement is not about employees’ sharing power with management, and the decision on whether to accept or reject the views of the employees rests with management alone</w:t>
      </w:r>
      <w:r>
        <w:rPr>
          <w:rFonts w:ascii="Arial" w:hAnsi="Arial" w:cs="Arial"/>
          <w:sz w:val="24"/>
          <w:szCs w:val="24"/>
        </w:rPr>
        <w:t xml:space="preserve"> (</w:t>
      </w:r>
      <w:proofErr w:type="spellStart"/>
      <w:r>
        <w:rPr>
          <w:rFonts w:ascii="Arial" w:hAnsi="Arial" w:cs="Arial"/>
          <w:i/>
          <w:sz w:val="24"/>
          <w:szCs w:val="24"/>
        </w:rPr>
        <w:t>Gennard</w:t>
      </w:r>
      <w:proofErr w:type="spellEnd"/>
      <w:r>
        <w:rPr>
          <w:rFonts w:ascii="Arial" w:hAnsi="Arial" w:cs="Arial"/>
          <w:i/>
          <w:sz w:val="24"/>
          <w:szCs w:val="24"/>
        </w:rPr>
        <w:t xml:space="preserve"> and Judge, 2005).  </w:t>
      </w:r>
    </w:p>
    <w:p w:rsidR="00560031" w:rsidRDefault="00560031" w:rsidP="004B7933">
      <w:pPr>
        <w:rPr>
          <w:rFonts w:ascii="Arial" w:hAnsi="Arial" w:cs="Arial"/>
          <w:i/>
          <w:sz w:val="24"/>
          <w:szCs w:val="24"/>
        </w:rPr>
      </w:pPr>
      <w:r>
        <w:rPr>
          <w:rFonts w:ascii="Arial" w:hAnsi="Arial" w:cs="Arial"/>
          <w:sz w:val="24"/>
          <w:szCs w:val="24"/>
        </w:rPr>
        <w:lastRenderedPageBreak/>
        <w:t>Employee partnership is a pluralist model of work that respects different interests but is based on a shared commitment of the employer, employees and unions to the success of the organisation (</w:t>
      </w:r>
      <w:r>
        <w:rPr>
          <w:rFonts w:ascii="Arial" w:hAnsi="Arial" w:cs="Arial"/>
          <w:i/>
          <w:sz w:val="24"/>
          <w:szCs w:val="24"/>
        </w:rPr>
        <w:t>Rees and French, 2013).</w:t>
      </w:r>
    </w:p>
    <w:p w:rsidR="004B7933" w:rsidRDefault="00560031" w:rsidP="004B7933">
      <w:pPr>
        <w:rPr>
          <w:rFonts w:ascii="Arial" w:hAnsi="Arial" w:cs="Arial"/>
          <w:sz w:val="24"/>
          <w:szCs w:val="24"/>
        </w:rPr>
      </w:pPr>
      <w:r>
        <w:rPr>
          <w:rFonts w:ascii="Arial" w:hAnsi="Arial" w:cs="Arial"/>
          <w:sz w:val="24"/>
          <w:szCs w:val="24"/>
        </w:rPr>
        <w:t xml:space="preserve">The idea of partnership working is the belief that it benefits the employer, union and the workforce.  Partnerships can aid the development of new forms of communication and consultation arrangements, has the acceptance of the union of the need of its members to work flexibly, and has some form of guarantee from the employer </w:t>
      </w:r>
      <w:r w:rsidR="00C43964">
        <w:rPr>
          <w:rFonts w:ascii="Arial" w:hAnsi="Arial" w:cs="Arial"/>
          <w:sz w:val="24"/>
          <w:szCs w:val="24"/>
        </w:rPr>
        <w:t>regarding</w:t>
      </w:r>
      <w:r>
        <w:rPr>
          <w:rFonts w:ascii="Arial" w:hAnsi="Arial" w:cs="Arial"/>
          <w:sz w:val="24"/>
          <w:szCs w:val="24"/>
        </w:rPr>
        <w:t xml:space="preserve"> job security.  The partnership reflect</w:t>
      </w:r>
      <w:r w:rsidR="00C43964">
        <w:rPr>
          <w:rFonts w:ascii="Arial" w:hAnsi="Arial" w:cs="Arial"/>
          <w:sz w:val="24"/>
          <w:szCs w:val="24"/>
        </w:rPr>
        <w:t>s</w:t>
      </w:r>
      <w:r>
        <w:rPr>
          <w:rFonts w:ascii="Arial" w:hAnsi="Arial" w:cs="Arial"/>
          <w:sz w:val="24"/>
          <w:szCs w:val="24"/>
        </w:rPr>
        <w:t xml:space="preserve"> a greater level of trust between all parties and lead</w:t>
      </w:r>
      <w:r w:rsidR="00C43964">
        <w:rPr>
          <w:rFonts w:ascii="Arial" w:hAnsi="Arial" w:cs="Arial"/>
          <w:sz w:val="24"/>
          <w:szCs w:val="24"/>
        </w:rPr>
        <w:t>s</w:t>
      </w:r>
      <w:r>
        <w:rPr>
          <w:rFonts w:ascii="Arial" w:hAnsi="Arial" w:cs="Arial"/>
          <w:sz w:val="24"/>
          <w:szCs w:val="24"/>
        </w:rPr>
        <w:t xml:space="preserve"> to improved employment relations (</w:t>
      </w:r>
      <w:r w:rsidRPr="00560031">
        <w:rPr>
          <w:rFonts w:ascii="Arial" w:hAnsi="Arial" w:cs="Arial"/>
          <w:i/>
          <w:sz w:val="24"/>
          <w:szCs w:val="24"/>
        </w:rPr>
        <w:t>ibid</w:t>
      </w:r>
      <w:r>
        <w:rPr>
          <w:rFonts w:ascii="Arial" w:hAnsi="Arial" w:cs="Arial"/>
          <w:sz w:val="24"/>
          <w:szCs w:val="24"/>
        </w:rPr>
        <w:t>).</w:t>
      </w:r>
    </w:p>
    <w:p w:rsidR="000F7DB8" w:rsidRDefault="000F7DB8" w:rsidP="004B7933">
      <w:pPr>
        <w:rPr>
          <w:rFonts w:ascii="Arial" w:hAnsi="Arial" w:cs="Arial"/>
          <w:i/>
          <w:sz w:val="24"/>
          <w:szCs w:val="24"/>
        </w:rPr>
      </w:pPr>
      <w:r>
        <w:rPr>
          <w:rFonts w:ascii="Arial" w:hAnsi="Arial" w:cs="Arial"/>
          <w:sz w:val="24"/>
          <w:szCs w:val="24"/>
        </w:rPr>
        <w:t>Trade unions remain a strong force in employment relations with over 6 million members, in particular in large organisation</w:t>
      </w:r>
      <w:r w:rsidR="00C43964">
        <w:rPr>
          <w:rFonts w:ascii="Arial" w:hAnsi="Arial" w:cs="Arial"/>
          <w:sz w:val="24"/>
          <w:szCs w:val="24"/>
        </w:rPr>
        <w:t>s</w:t>
      </w:r>
      <w:r>
        <w:rPr>
          <w:rFonts w:ascii="Arial" w:hAnsi="Arial" w:cs="Arial"/>
          <w:sz w:val="24"/>
          <w:szCs w:val="24"/>
        </w:rPr>
        <w:t xml:space="preserve"> in key industries in the private sector</w:t>
      </w:r>
      <w:r w:rsidR="00C43964">
        <w:rPr>
          <w:rFonts w:ascii="Arial" w:hAnsi="Arial" w:cs="Arial"/>
          <w:sz w:val="24"/>
          <w:szCs w:val="24"/>
        </w:rPr>
        <w:t>,</w:t>
      </w:r>
      <w:r>
        <w:rPr>
          <w:rFonts w:ascii="Arial" w:hAnsi="Arial" w:cs="Arial"/>
          <w:sz w:val="24"/>
          <w:szCs w:val="24"/>
        </w:rPr>
        <w:t xml:space="preserve"> and in the public sector.  They are </w:t>
      </w:r>
      <w:proofErr w:type="gramStart"/>
      <w:r>
        <w:rPr>
          <w:rFonts w:ascii="Arial" w:hAnsi="Arial" w:cs="Arial"/>
          <w:sz w:val="24"/>
          <w:szCs w:val="24"/>
        </w:rPr>
        <w:t>however,</w:t>
      </w:r>
      <w:proofErr w:type="gramEnd"/>
      <w:r>
        <w:rPr>
          <w:rFonts w:ascii="Arial" w:hAnsi="Arial" w:cs="Arial"/>
          <w:sz w:val="24"/>
          <w:szCs w:val="24"/>
        </w:rPr>
        <w:t xml:space="preserve"> no longer able to claim they are the only route of communication and representation for employees due to the decline in membership.  In order for employees who want a ‘voice’ at work, other methods of representation are able to fill the void (</w:t>
      </w:r>
      <w:r>
        <w:rPr>
          <w:rFonts w:ascii="Arial" w:hAnsi="Arial" w:cs="Arial"/>
          <w:i/>
          <w:sz w:val="24"/>
          <w:szCs w:val="24"/>
        </w:rPr>
        <w:t>Purcell and Hall, 2012).</w:t>
      </w:r>
    </w:p>
    <w:p w:rsidR="008F42F1" w:rsidRDefault="000F7DB8">
      <w:pPr>
        <w:rPr>
          <w:rFonts w:ascii="Arial" w:hAnsi="Arial" w:cs="Arial"/>
          <w:sz w:val="24"/>
          <w:szCs w:val="24"/>
        </w:rPr>
      </w:pPr>
      <w:r>
        <w:rPr>
          <w:rFonts w:ascii="Arial" w:hAnsi="Arial" w:cs="Arial"/>
          <w:sz w:val="24"/>
          <w:szCs w:val="24"/>
        </w:rPr>
        <w:t>Direct involvement and communication entails face-to-face communication methods in direct consultation with employees.  Meetings are held for all employees with a senior manager on at least a monthly basis with time made available for employees to express their views and ask questions.  This ensures that employees receive timely information from managers, rather than their re</w:t>
      </w:r>
      <w:r w:rsidR="00C43964">
        <w:rPr>
          <w:rFonts w:ascii="Arial" w:hAnsi="Arial" w:cs="Arial"/>
          <w:sz w:val="24"/>
          <w:szCs w:val="24"/>
        </w:rPr>
        <w:t xml:space="preserve">presentatives.  The </w:t>
      </w:r>
      <w:proofErr w:type="gramStart"/>
      <w:r w:rsidR="00C43964">
        <w:rPr>
          <w:rFonts w:ascii="Arial" w:hAnsi="Arial" w:cs="Arial"/>
          <w:sz w:val="24"/>
          <w:szCs w:val="24"/>
        </w:rPr>
        <w:t>disadvantage</w:t>
      </w:r>
      <w:r>
        <w:rPr>
          <w:rFonts w:ascii="Arial" w:hAnsi="Arial" w:cs="Arial"/>
          <w:sz w:val="24"/>
          <w:szCs w:val="24"/>
        </w:rPr>
        <w:t>s of this is</w:t>
      </w:r>
      <w:proofErr w:type="gramEnd"/>
      <w:r>
        <w:rPr>
          <w:rFonts w:ascii="Arial" w:hAnsi="Arial" w:cs="Arial"/>
          <w:sz w:val="24"/>
          <w:szCs w:val="24"/>
        </w:rPr>
        <w:t xml:space="preserve"> not having sufficient time to open up a meaningful dialogue </w:t>
      </w:r>
      <w:r w:rsidR="00C43964">
        <w:rPr>
          <w:rFonts w:ascii="Arial" w:hAnsi="Arial" w:cs="Arial"/>
          <w:sz w:val="24"/>
          <w:szCs w:val="24"/>
        </w:rPr>
        <w:t>or</w:t>
      </w:r>
      <w:r>
        <w:rPr>
          <w:rFonts w:ascii="Arial" w:hAnsi="Arial" w:cs="Arial"/>
          <w:sz w:val="24"/>
          <w:szCs w:val="24"/>
        </w:rPr>
        <w:t xml:space="preserve"> ask questions.  There is a limit to upward communication </w:t>
      </w:r>
      <w:r w:rsidR="00C43964">
        <w:rPr>
          <w:rFonts w:ascii="Arial" w:hAnsi="Arial" w:cs="Arial"/>
          <w:sz w:val="24"/>
          <w:szCs w:val="24"/>
        </w:rPr>
        <w:t>and</w:t>
      </w:r>
      <w:r>
        <w:rPr>
          <w:rFonts w:ascii="Arial" w:hAnsi="Arial" w:cs="Arial"/>
          <w:sz w:val="24"/>
          <w:szCs w:val="24"/>
        </w:rPr>
        <w:t xml:space="preserve"> ability to influence higher level management decisions (</w:t>
      </w:r>
      <w:r w:rsidRPr="000F7DB8">
        <w:rPr>
          <w:rFonts w:ascii="Arial" w:hAnsi="Arial" w:cs="Arial"/>
          <w:i/>
          <w:sz w:val="24"/>
          <w:szCs w:val="24"/>
        </w:rPr>
        <w:t>ibid</w:t>
      </w:r>
      <w:r>
        <w:rPr>
          <w:rFonts w:ascii="Arial" w:hAnsi="Arial" w:cs="Arial"/>
          <w:sz w:val="24"/>
          <w:szCs w:val="24"/>
        </w:rPr>
        <w:t>).</w:t>
      </w:r>
    </w:p>
    <w:p w:rsidR="000F7DB8" w:rsidRDefault="000F7DB8">
      <w:pPr>
        <w:rPr>
          <w:rFonts w:ascii="Arial" w:hAnsi="Arial" w:cs="Arial"/>
          <w:sz w:val="24"/>
          <w:szCs w:val="24"/>
        </w:rPr>
      </w:pPr>
      <w:r>
        <w:rPr>
          <w:rFonts w:ascii="Arial" w:hAnsi="Arial" w:cs="Arial"/>
          <w:sz w:val="24"/>
          <w:szCs w:val="24"/>
        </w:rPr>
        <w:t>Direct communication via social media to improve employee voice is yet to be realised</w:t>
      </w:r>
      <w:r w:rsidR="000E28AF">
        <w:rPr>
          <w:rFonts w:ascii="Arial" w:hAnsi="Arial" w:cs="Arial"/>
          <w:sz w:val="24"/>
          <w:szCs w:val="24"/>
        </w:rPr>
        <w:t>, however could include management sharing information and consulting employees, and for employees to gain a stronger collective voice (</w:t>
      </w:r>
      <w:r w:rsidR="000E28AF" w:rsidRPr="000F7DB8">
        <w:rPr>
          <w:rFonts w:ascii="Arial" w:hAnsi="Arial" w:cs="Arial"/>
          <w:i/>
          <w:sz w:val="24"/>
          <w:szCs w:val="24"/>
        </w:rPr>
        <w:t>ibid</w:t>
      </w:r>
      <w:r w:rsidR="000E28AF">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t xml:space="preserve">Employee surveys </w:t>
      </w:r>
      <w:r w:rsidR="00C43964">
        <w:rPr>
          <w:rFonts w:ascii="Arial" w:hAnsi="Arial" w:cs="Arial"/>
          <w:sz w:val="24"/>
          <w:szCs w:val="24"/>
        </w:rPr>
        <w:t>are</w:t>
      </w:r>
      <w:r>
        <w:rPr>
          <w:rFonts w:ascii="Arial" w:hAnsi="Arial" w:cs="Arial"/>
          <w:sz w:val="24"/>
          <w:szCs w:val="24"/>
        </w:rPr>
        <w:t xml:space="preserve"> used by employers to assess the level of employee en</w:t>
      </w:r>
      <w:r w:rsidR="00C43964">
        <w:rPr>
          <w:rFonts w:ascii="Arial" w:hAnsi="Arial" w:cs="Arial"/>
          <w:sz w:val="24"/>
          <w:szCs w:val="24"/>
        </w:rPr>
        <w:t>gagement and identify barriers.  T</w:t>
      </w:r>
      <w:r>
        <w:rPr>
          <w:rFonts w:ascii="Arial" w:hAnsi="Arial" w:cs="Arial"/>
          <w:sz w:val="24"/>
          <w:szCs w:val="24"/>
        </w:rPr>
        <w:t>his could be seen as a weak method of employee voice and is often used in isolation rather than as a check on progress.  Some managers can take too long to report back on the survey results, especially if there is criticism of management (</w:t>
      </w:r>
      <w:r w:rsidRPr="000F7DB8">
        <w:rPr>
          <w:rFonts w:ascii="Arial" w:hAnsi="Arial" w:cs="Arial"/>
          <w:i/>
          <w:sz w:val="24"/>
          <w:szCs w:val="24"/>
        </w:rPr>
        <w:t>ibid</w:t>
      </w:r>
      <w:r>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t>Consultative committees are made up of employees drawn from recognised unions or elected by employees, or both, and meet with managers to d</w:t>
      </w:r>
      <w:r w:rsidR="00C43964">
        <w:rPr>
          <w:rFonts w:ascii="Arial" w:hAnsi="Arial" w:cs="Arial"/>
          <w:sz w:val="24"/>
          <w:szCs w:val="24"/>
        </w:rPr>
        <w:t xml:space="preserve">iscuss planned business changes and </w:t>
      </w:r>
      <w:r>
        <w:rPr>
          <w:rFonts w:ascii="Arial" w:hAnsi="Arial" w:cs="Arial"/>
          <w:sz w:val="24"/>
          <w:szCs w:val="24"/>
        </w:rPr>
        <w:t>address issues raised by employees.  Hybrid consultative committees consist of a mixture of union and non-union representatives working alongside each other on the committee.  When managers are looking to the committee to consider policy options they will judge the committee to be influential, however if managers have already taken a decision before discussing it with the committee there is little scope to influence (</w:t>
      </w:r>
      <w:r w:rsidRPr="000F7DB8">
        <w:rPr>
          <w:rFonts w:ascii="Arial" w:hAnsi="Arial" w:cs="Arial"/>
          <w:i/>
          <w:sz w:val="24"/>
          <w:szCs w:val="24"/>
        </w:rPr>
        <w:t>ibid</w:t>
      </w:r>
      <w:r>
        <w:rPr>
          <w:rFonts w:ascii="Arial" w:hAnsi="Arial" w:cs="Arial"/>
          <w:sz w:val="24"/>
          <w:szCs w:val="24"/>
        </w:rPr>
        <w:t>).</w:t>
      </w:r>
    </w:p>
    <w:p w:rsidR="000E28AF" w:rsidRDefault="000E28AF">
      <w:pPr>
        <w:rPr>
          <w:rFonts w:ascii="Arial" w:hAnsi="Arial" w:cs="Arial"/>
          <w:sz w:val="24"/>
          <w:szCs w:val="24"/>
        </w:rPr>
      </w:pPr>
      <w:r>
        <w:rPr>
          <w:rFonts w:ascii="Arial" w:hAnsi="Arial" w:cs="Arial"/>
          <w:sz w:val="24"/>
          <w:szCs w:val="24"/>
        </w:rPr>
        <w:lastRenderedPageBreak/>
        <w:t>ACAS suggests that non-union representatives have a more restricted role than their union counterparts since their only function is to attend consultative committees.  It is a legal requirement to consult with employee representatives on issues such as large scale redundancies or business transfers, and this is an area where union experience is an advantage (</w:t>
      </w:r>
      <w:r w:rsidRPr="000F7DB8">
        <w:rPr>
          <w:rFonts w:ascii="Arial" w:hAnsi="Arial" w:cs="Arial"/>
          <w:i/>
          <w:sz w:val="24"/>
          <w:szCs w:val="24"/>
        </w:rPr>
        <w:t>ibid</w:t>
      </w:r>
      <w:r>
        <w:rPr>
          <w:rFonts w:ascii="Arial" w:hAnsi="Arial" w:cs="Arial"/>
          <w:sz w:val="24"/>
          <w:szCs w:val="24"/>
        </w:rPr>
        <w:t>).</w:t>
      </w:r>
    </w:p>
    <w:p w:rsidR="000E28AF" w:rsidRPr="000E28AF" w:rsidRDefault="000E28AF">
      <w:pPr>
        <w:rPr>
          <w:rFonts w:ascii="Arial" w:hAnsi="Arial" w:cs="Arial"/>
          <w:b/>
          <w:sz w:val="24"/>
          <w:szCs w:val="24"/>
        </w:rPr>
      </w:pPr>
      <w:r>
        <w:rPr>
          <w:rFonts w:ascii="Arial" w:hAnsi="Arial" w:cs="Arial"/>
          <w:sz w:val="24"/>
          <w:szCs w:val="24"/>
        </w:rPr>
        <w:t>Employee representatives need to be able to develop a collective voice that reflects the views of employees</w:t>
      </w:r>
      <w:r w:rsidR="00C43964">
        <w:rPr>
          <w:rFonts w:ascii="Arial" w:hAnsi="Arial" w:cs="Arial"/>
          <w:sz w:val="24"/>
          <w:szCs w:val="24"/>
        </w:rPr>
        <w:t xml:space="preserve"> and</w:t>
      </w:r>
      <w:r>
        <w:rPr>
          <w:rFonts w:ascii="Arial" w:hAnsi="Arial" w:cs="Arial"/>
          <w:sz w:val="24"/>
          <w:szCs w:val="24"/>
        </w:rPr>
        <w:t xml:space="preserve"> provide leadership when dealing with big issues.  Consultation has to be supported by a culture of mutual co-operation.</w:t>
      </w:r>
    </w:p>
    <w:p w:rsidR="003903B1" w:rsidRDefault="003903B1">
      <w:pPr>
        <w:rPr>
          <w:sz w:val="28"/>
          <w:szCs w:val="28"/>
        </w:rPr>
      </w:pPr>
      <w:r w:rsidRPr="003903B1">
        <w:rPr>
          <w:rFonts w:ascii="Arial" w:hAnsi="Arial" w:cs="Arial"/>
          <w:sz w:val="24"/>
          <w:szCs w:val="24"/>
        </w:rPr>
        <w:t>Employee voice can bring shared value for organisations and the</w:t>
      </w:r>
      <w:r w:rsidR="00F74424">
        <w:rPr>
          <w:rFonts w:ascii="Arial" w:hAnsi="Arial" w:cs="Arial"/>
          <w:sz w:val="24"/>
          <w:szCs w:val="24"/>
        </w:rPr>
        <w:t xml:space="preserve">ir employees as shown in table </w:t>
      </w:r>
      <w:r w:rsidR="00820679">
        <w:rPr>
          <w:rFonts w:ascii="Arial" w:hAnsi="Arial" w:cs="Arial"/>
          <w:sz w:val="24"/>
          <w:szCs w:val="24"/>
        </w:rPr>
        <w:t>5</w:t>
      </w:r>
      <w:r w:rsidRPr="003903B1">
        <w:rPr>
          <w:rFonts w:ascii="Arial" w:hAnsi="Arial" w:cs="Arial"/>
          <w:sz w:val="24"/>
          <w:szCs w:val="24"/>
        </w:rPr>
        <w:t>:</w:t>
      </w:r>
    </w:p>
    <w:tbl>
      <w:tblPr>
        <w:tblStyle w:val="TableGrid"/>
        <w:tblW w:w="0" w:type="auto"/>
        <w:tblLook w:val="04A0"/>
      </w:tblPr>
      <w:tblGrid>
        <w:gridCol w:w="4621"/>
        <w:gridCol w:w="4621"/>
      </w:tblGrid>
      <w:tr w:rsidR="003903B1" w:rsidRPr="003903B1" w:rsidTr="003903B1">
        <w:tc>
          <w:tcPr>
            <w:tcW w:w="4621" w:type="dxa"/>
          </w:tcPr>
          <w:p w:rsidR="003903B1" w:rsidRPr="003903B1" w:rsidRDefault="003903B1" w:rsidP="003903B1">
            <w:pPr>
              <w:jc w:val="center"/>
              <w:rPr>
                <w:rFonts w:ascii="Arial" w:hAnsi="Arial" w:cs="Arial"/>
                <w:b/>
                <w:sz w:val="24"/>
                <w:szCs w:val="24"/>
              </w:rPr>
            </w:pPr>
            <w:r w:rsidRPr="003903B1">
              <w:rPr>
                <w:rFonts w:ascii="Arial" w:hAnsi="Arial" w:cs="Arial"/>
                <w:b/>
                <w:sz w:val="24"/>
                <w:szCs w:val="24"/>
              </w:rPr>
              <w:t>Employer</w:t>
            </w:r>
          </w:p>
        </w:tc>
        <w:tc>
          <w:tcPr>
            <w:tcW w:w="4621" w:type="dxa"/>
          </w:tcPr>
          <w:p w:rsidR="003903B1" w:rsidRPr="003903B1" w:rsidRDefault="003903B1" w:rsidP="003903B1">
            <w:pPr>
              <w:jc w:val="center"/>
              <w:rPr>
                <w:rFonts w:ascii="Arial" w:hAnsi="Arial" w:cs="Arial"/>
                <w:b/>
                <w:sz w:val="24"/>
                <w:szCs w:val="24"/>
              </w:rPr>
            </w:pPr>
            <w:r w:rsidRPr="003903B1">
              <w:rPr>
                <w:rFonts w:ascii="Arial" w:hAnsi="Arial" w:cs="Arial"/>
                <w:b/>
                <w:sz w:val="24"/>
                <w:szCs w:val="24"/>
              </w:rPr>
              <w:t>Employees</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Skills and knowledge better used leading to higher productivity, greater innovation and solutions to problems</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More influence over their work</w:t>
            </w:r>
          </w:p>
        </w:tc>
      </w:tr>
      <w:tr w:rsidR="003903B1" w:rsidRPr="003903B1" w:rsidTr="003903B1">
        <w:tc>
          <w:tcPr>
            <w:tcW w:w="4621" w:type="dxa"/>
          </w:tcPr>
          <w:p w:rsidR="003903B1" w:rsidRPr="003903B1" w:rsidRDefault="003903B1" w:rsidP="003903B1">
            <w:pPr>
              <w:rPr>
                <w:rFonts w:ascii="Arial" w:hAnsi="Arial" w:cs="Arial"/>
                <w:sz w:val="24"/>
                <w:szCs w:val="24"/>
              </w:rPr>
            </w:pPr>
            <w:r w:rsidRPr="003903B1">
              <w:rPr>
                <w:rFonts w:ascii="Arial" w:hAnsi="Arial" w:cs="Arial"/>
                <w:sz w:val="24"/>
                <w:szCs w:val="24"/>
              </w:rPr>
              <w:t>Employees feel more valued and therefore more likely to stay and contribute more</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 xml:space="preserve">Greater job satisfaction </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Conflict is reduced and co-operation between employers and employees is based on interdependence</w:t>
            </w: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Greater opportunities to develop skills</w:t>
            </w:r>
          </w:p>
        </w:tc>
      </w:tr>
      <w:tr w:rsidR="003903B1" w:rsidRPr="003903B1" w:rsidTr="003903B1">
        <w:tc>
          <w:tcPr>
            <w:tcW w:w="4621" w:type="dxa"/>
          </w:tcPr>
          <w:p w:rsidR="003903B1" w:rsidRPr="003903B1" w:rsidRDefault="003903B1">
            <w:pPr>
              <w:rPr>
                <w:rFonts w:ascii="Arial" w:hAnsi="Arial" w:cs="Arial"/>
                <w:sz w:val="24"/>
                <w:szCs w:val="24"/>
              </w:rPr>
            </w:pPr>
            <w:r w:rsidRPr="003903B1">
              <w:rPr>
                <w:rFonts w:ascii="Arial" w:hAnsi="Arial" w:cs="Arial"/>
                <w:sz w:val="24"/>
                <w:szCs w:val="24"/>
              </w:rPr>
              <w:t>Organisation effectiveness can be improved by listening to staff who interact with clients and customers</w:t>
            </w:r>
          </w:p>
        </w:tc>
        <w:tc>
          <w:tcPr>
            <w:tcW w:w="4621" w:type="dxa"/>
          </w:tcPr>
          <w:p w:rsidR="003903B1" w:rsidRPr="003903B1" w:rsidRDefault="003903B1" w:rsidP="003903B1">
            <w:pPr>
              <w:rPr>
                <w:rFonts w:ascii="Arial" w:hAnsi="Arial" w:cs="Arial"/>
                <w:sz w:val="24"/>
                <w:szCs w:val="24"/>
              </w:rPr>
            </w:pPr>
            <w:r w:rsidRPr="003903B1">
              <w:rPr>
                <w:rFonts w:ascii="Arial" w:hAnsi="Arial" w:cs="Arial"/>
                <w:sz w:val="24"/>
                <w:szCs w:val="24"/>
              </w:rPr>
              <w:t>Feeling valued leading to improved wellbeing and fulfilment</w:t>
            </w:r>
          </w:p>
        </w:tc>
      </w:tr>
      <w:tr w:rsidR="003903B1" w:rsidRPr="003903B1" w:rsidTr="003903B1">
        <w:tc>
          <w:tcPr>
            <w:tcW w:w="4621" w:type="dxa"/>
          </w:tcPr>
          <w:p w:rsidR="003903B1" w:rsidRPr="003903B1" w:rsidRDefault="003903B1">
            <w:pPr>
              <w:rPr>
                <w:rFonts w:ascii="Arial" w:hAnsi="Arial" w:cs="Arial"/>
                <w:sz w:val="24"/>
                <w:szCs w:val="24"/>
              </w:rPr>
            </w:pP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Feeling valued</w:t>
            </w:r>
          </w:p>
        </w:tc>
      </w:tr>
      <w:tr w:rsidR="003903B1" w:rsidRPr="003903B1" w:rsidTr="003903B1">
        <w:tc>
          <w:tcPr>
            <w:tcW w:w="4621" w:type="dxa"/>
          </w:tcPr>
          <w:p w:rsidR="003903B1" w:rsidRPr="003903B1" w:rsidRDefault="003903B1">
            <w:pPr>
              <w:rPr>
                <w:rFonts w:ascii="Arial" w:hAnsi="Arial" w:cs="Arial"/>
                <w:sz w:val="24"/>
                <w:szCs w:val="24"/>
              </w:rPr>
            </w:pPr>
          </w:p>
        </w:tc>
        <w:tc>
          <w:tcPr>
            <w:tcW w:w="4621" w:type="dxa"/>
          </w:tcPr>
          <w:p w:rsidR="003903B1" w:rsidRPr="003903B1" w:rsidRDefault="003903B1">
            <w:pPr>
              <w:rPr>
                <w:rFonts w:ascii="Arial" w:hAnsi="Arial" w:cs="Arial"/>
                <w:sz w:val="24"/>
                <w:szCs w:val="24"/>
              </w:rPr>
            </w:pPr>
            <w:r w:rsidRPr="003903B1">
              <w:rPr>
                <w:rFonts w:ascii="Arial" w:hAnsi="Arial" w:cs="Arial"/>
                <w:sz w:val="24"/>
                <w:szCs w:val="24"/>
              </w:rPr>
              <w:t>Commitment to the organisation</w:t>
            </w:r>
          </w:p>
        </w:tc>
      </w:tr>
    </w:tbl>
    <w:p w:rsidR="0073614C" w:rsidRDefault="0073614C" w:rsidP="0073614C">
      <w:pPr>
        <w:spacing w:after="0"/>
        <w:rPr>
          <w:rFonts w:ascii="Arial" w:hAnsi="Arial" w:cs="Arial"/>
          <w:sz w:val="24"/>
          <w:szCs w:val="24"/>
        </w:rPr>
      </w:pPr>
    </w:p>
    <w:p w:rsidR="003903B1" w:rsidRPr="001D2845" w:rsidRDefault="00F74424" w:rsidP="0073614C">
      <w:pPr>
        <w:spacing w:after="0"/>
        <w:rPr>
          <w:rFonts w:ascii="Arial" w:hAnsi="Arial" w:cs="Arial"/>
          <w:i/>
          <w:sz w:val="24"/>
          <w:szCs w:val="24"/>
        </w:rPr>
      </w:pPr>
      <w:proofErr w:type="gramStart"/>
      <w:r>
        <w:rPr>
          <w:rFonts w:ascii="Arial" w:hAnsi="Arial" w:cs="Arial"/>
          <w:i/>
          <w:sz w:val="24"/>
          <w:szCs w:val="24"/>
        </w:rPr>
        <w:t xml:space="preserve">Table </w:t>
      </w:r>
      <w:r w:rsidR="00820679">
        <w:rPr>
          <w:rFonts w:ascii="Arial" w:hAnsi="Arial" w:cs="Arial"/>
          <w:i/>
          <w:sz w:val="24"/>
          <w:szCs w:val="24"/>
        </w:rPr>
        <w:t>5</w:t>
      </w:r>
      <w:r w:rsidR="003903B1" w:rsidRPr="001D2845">
        <w:rPr>
          <w:rFonts w:ascii="Arial" w:hAnsi="Arial" w:cs="Arial"/>
          <w:i/>
          <w:sz w:val="24"/>
          <w:szCs w:val="24"/>
        </w:rPr>
        <w:t>: Benefits between employee voice and organisation performance</w:t>
      </w:r>
      <w:r w:rsidR="001D2845">
        <w:rPr>
          <w:rFonts w:ascii="Arial" w:hAnsi="Arial" w:cs="Arial"/>
          <w:i/>
          <w:sz w:val="24"/>
          <w:szCs w:val="24"/>
        </w:rPr>
        <w:t>.</w:t>
      </w:r>
      <w:proofErr w:type="gramEnd"/>
      <w:r w:rsidR="001D2845">
        <w:rPr>
          <w:rFonts w:ascii="Arial" w:hAnsi="Arial" w:cs="Arial"/>
          <w:i/>
          <w:sz w:val="24"/>
          <w:szCs w:val="24"/>
        </w:rPr>
        <w:t xml:space="preserve">  </w:t>
      </w:r>
      <w:r w:rsidR="003903B1" w:rsidRPr="001D2845">
        <w:rPr>
          <w:rFonts w:ascii="Arial" w:hAnsi="Arial" w:cs="Arial"/>
          <w:i/>
          <w:sz w:val="24"/>
          <w:szCs w:val="24"/>
        </w:rPr>
        <w:t>Source: CIPD, 2017</w:t>
      </w:r>
      <w:r w:rsidR="0073614C" w:rsidRPr="001D2845">
        <w:rPr>
          <w:rFonts w:ascii="Arial" w:hAnsi="Arial" w:cs="Arial"/>
          <w:i/>
          <w:sz w:val="24"/>
          <w:szCs w:val="24"/>
        </w:rPr>
        <w:t>b</w:t>
      </w:r>
      <w:r w:rsidR="003903B1" w:rsidRPr="001D2845">
        <w:rPr>
          <w:rFonts w:ascii="Arial" w:hAnsi="Arial" w:cs="Arial"/>
          <w:i/>
          <w:sz w:val="24"/>
          <w:szCs w:val="24"/>
        </w:rPr>
        <w:t>)</w:t>
      </w:r>
    </w:p>
    <w:p w:rsidR="008F42F1" w:rsidRDefault="0003243D" w:rsidP="0003243D">
      <w:pPr>
        <w:pStyle w:val="Heading1"/>
      </w:pPr>
      <w:r>
        <w:t>4. Conflict</w:t>
      </w:r>
    </w:p>
    <w:p w:rsidR="0003243D" w:rsidRDefault="0003243D" w:rsidP="0003243D"/>
    <w:p w:rsidR="0003243D" w:rsidRDefault="00626004" w:rsidP="0003243D">
      <w:pPr>
        <w:rPr>
          <w:rFonts w:ascii="Arial" w:hAnsi="Arial" w:cs="Arial"/>
          <w:i/>
          <w:sz w:val="24"/>
          <w:szCs w:val="24"/>
        </w:rPr>
      </w:pPr>
      <w:r>
        <w:rPr>
          <w:rFonts w:ascii="Arial" w:hAnsi="Arial" w:cs="Arial"/>
          <w:sz w:val="24"/>
          <w:szCs w:val="24"/>
        </w:rPr>
        <w:t>Wherever people work together there is always a risk of conflict.  This is a natural occurrence in organisations and some believe it has benefits as well as disadvantages.   Conflict can be defined as a sharp disagreement, opposing ideas and interests, or tension between people (</w:t>
      </w:r>
      <w:r>
        <w:rPr>
          <w:rFonts w:ascii="Arial" w:hAnsi="Arial" w:cs="Arial"/>
          <w:i/>
          <w:sz w:val="24"/>
          <w:szCs w:val="24"/>
        </w:rPr>
        <w:t>Sandilands, 2017).</w:t>
      </w:r>
    </w:p>
    <w:p w:rsidR="00626004" w:rsidRDefault="00626004" w:rsidP="0003243D">
      <w:pPr>
        <w:rPr>
          <w:rFonts w:ascii="Arial" w:hAnsi="Arial" w:cs="Arial"/>
          <w:sz w:val="24"/>
          <w:szCs w:val="24"/>
        </w:rPr>
      </w:pPr>
      <w:r>
        <w:rPr>
          <w:rFonts w:ascii="Arial" w:hAnsi="Arial" w:cs="Arial"/>
          <w:sz w:val="24"/>
          <w:szCs w:val="24"/>
        </w:rPr>
        <w:t>Interpersonal conflict includes personality clashes and difficulty working with others, or workplace complaints including disagreement with policies and procedures, management decision</w:t>
      </w:r>
      <w:r w:rsidR="00C43964">
        <w:rPr>
          <w:rFonts w:ascii="Arial" w:hAnsi="Arial" w:cs="Arial"/>
          <w:sz w:val="24"/>
          <w:szCs w:val="24"/>
        </w:rPr>
        <w:t>s</w:t>
      </w:r>
      <w:r>
        <w:rPr>
          <w:rFonts w:ascii="Arial" w:hAnsi="Arial" w:cs="Arial"/>
          <w:sz w:val="24"/>
          <w:szCs w:val="24"/>
        </w:rPr>
        <w:t>, pay disputes, and individual entitlement.  Conflict can occur due to conflicting needs, poor communication that causes misunderstanding, poor resources that causes competition between workers, poor performance by some employees that cause additional work for others (</w:t>
      </w:r>
      <w:r w:rsidRPr="00626004">
        <w:rPr>
          <w:rFonts w:ascii="Arial" w:hAnsi="Arial" w:cs="Arial"/>
          <w:i/>
          <w:sz w:val="24"/>
          <w:szCs w:val="24"/>
        </w:rPr>
        <w:t>ibid</w:t>
      </w:r>
      <w:r>
        <w:rPr>
          <w:rFonts w:ascii="Arial" w:hAnsi="Arial" w:cs="Arial"/>
          <w:sz w:val="24"/>
          <w:szCs w:val="24"/>
        </w:rPr>
        <w:t>).</w:t>
      </w:r>
    </w:p>
    <w:p w:rsidR="00626004" w:rsidRDefault="00626004" w:rsidP="0003243D">
      <w:pPr>
        <w:rPr>
          <w:rFonts w:ascii="Arial" w:hAnsi="Arial" w:cs="Arial"/>
          <w:sz w:val="24"/>
          <w:szCs w:val="24"/>
        </w:rPr>
      </w:pPr>
      <w:r>
        <w:rPr>
          <w:rFonts w:ascii="Arial" w:hAnsi="Arial" w:cs="Arial"/>
          <w:sz w:val="24"/>
          <w:szCs w:val="24"/>
        </w:rPr>
        <w:lastRenderedPageBreak/>
        <w:t>Misbehaviour is action taken by employees that cause damage to the organisation, damage to the organisation’s culture, or causing harm to co-workers, in the hopes of achieving a desired goal.  This can come in the form of aggression, which can be shown by physical or emotional disputes between two or more employees, political behaviour that includes poor leadership practices such as favouritism, damage to a co-workers reputation in order to get a raise, theft or damage to the organisation’s property, or damag</w:t>
      </w:r>
      <w:r w:rsidR="0002606B">
        <w:rPr>
          <w:rFonts w:ascii="Arial" w:hAnsi="Arial" w:cs="Arial"/>
          <w:sz w:val="24"/>
          <w:szCs w:val="24"/>
        </w:rPr>
        <w:t>e to the organi</w:t>
      </w:r>
      <w:r>
        <w:rPr>
          <w:rFonts w:ascii="Arial" w:hAnsi="Arial" w:cs="Arial"/>
          <w:sz w:val="24"/>
          <w:szCs w:val="24"/>
        </w:rPr>
        <w:t xml:space="preserve">sation’s </w:t>
      </w:r>
      <w:r w:rsidR="0002606B">
        <w:rPr>
          <w:rFonts w:ascii="Arial" w:hAnsi="Arial" w:cs="Arial"/>
          <w:sz w:val="24"/>
          <w:szCs w:val="24"/>
        </w:rPr>
        <w:t>productivity where employees waste the organisation’s time (</w:t>
      </w:r>
      <w:r w:rsidR="0002606B" w:rsidRPr="0002606B">
        <w:rPr>
          <w:rFonts w:ascii="Arial" w:hAnsi="Arial" w:cs="Arial"/>
          <w:i/>
          <w:sz w:val="24"/>
          <w:szCs w:val="24"/>
        </w:rPr>
        <w:t xml:space="preserve">Tanner, </w:t>
      </w:r>
      <w:proofErr w:type="spellStart"/>
      <w:r w:rsidR="0002606B" w:rsidRPr="0002606B">
        <w:rPr>
          <w:rFonts w:ascii="Arial" w:hAnsi="Arial" w:cs="Arial"/>
          <w:i/>
          <w:sz w:val="24"/>
          <w:szCs w:val="24"/>
        </w:rPr>
        <w:t>n.d</w:t>
      </w:r>
      <w:proofErr w:type="spellEnd"/>
      <w:r w:rsidR="0002606B" w:rsidRPr="0002606B">
        <w:rPr>
          <w:rFonts w:ascii="Arial" w:hAnsi="Arial" w:cs="Arial"/>
          <w:i/>
          <w:sz w:val="24"/>
          <w:szCs w:val="24"/>
        </w:rPr>
        <w:t>.</w:t>
      </w:r>
      <w:r w:rsidR="0002606B">
        <w:rPr>
          <w:rFonts w:ascii="Arial" w:hAnsi="Arial" w:cs="Arial"/>
          <w:sz w:val="24"/>
          <w:szCs w:val="24"/>
        </w:rPr>
        <w:t>).</w:t>
      </w:r>
    </w:p>
    <w:p w:rsidR="0002606B" w:rsidRDefault="0002606B" w:rsidP="0003243D">
      <w:pPr>
        <w:rPr>
          <w:rFonts w:ascii="Arial" w:hAnsi="Arial" w:cs="Arial"/>
          <w:i/>
          <w:sz w:val="24"/>
          <w:szCs w:val="24"/>
        </w:rPr>
      </w:pPr>
      <w:r>
        <w:rPr>
          <w:rFonts w:ascii="Arial" w:hAnsi="Arial" w:cs="Arial"/>
          <w:sz w:val="24"/>
          <w:szCs w:val="24"/>
        </w:rPr>
        <w:t>When conflict occurs between employer and employee, efforts must be made to resolve the issues amicably.  Unresolved conflict may lead to industrial action.  The action is taken by unions in order to reduce productivity in the workplaces, and includes strikes, go-slows, overtime bans etc (</w:t>
      </w:r>
      <w:r>
        <w:rPr>
          <w:rFonts w:ascii="Arial" w:hAnsi="Arial" w:cs="Arial"/>
          <w:i/>
          <w:sz w:val="24"/>
          <w:szCs w:val="24"/>
        </w:rPr>
        <w:t xml:space="preserve">writemyacademicessay.com, </w:t>
      </w:r>
      <w:proofErr w:type="spellStart"/>
      <w:r>
        <w:rPr>
          <w:rFonts w:ascii="Arial" w:hAnsi="Arial" w:cs="Arial"/>
          <w:i/>
          <w:sz w:val="24"/>
          <w:szCs w:val="24"/>
        </w:rPr>
        <w:t>n.d</w:t>
      </w:r>
      <w:proofErr w:type="spellEnd"/>
      <w:r>
        <w:rPr>
          <w:rFonts w:ascii="Arial" w:hAnsi="Arial" w:cs="Arial"/>
          <w:i/>
          <w:sz w:val="24"/>
          <w:szCs w:val="24"/>
        </w:rPr>
        <w:t>.).</w:t>
      </w:r>
    </w:p>
    <w:p w:rsidR="0002606B" w:rsidRDefault="00E35289" w:rsidP="0003243D">
      <w:pPr>
        <w:rPr>
          <w:rFonts w:ascii="Arial" w:hAnsi="Arial" w:cs="Arial"/>
          <w:sz w:val="24"/>
          <w:szCs w:val="24"/>
        </w:rPr>
      </w:pPr>
      <w:r>
        <w:rPr>
          <w:rFonts w:ascii="Arial" w:hAnsi="Arial" w:cs="Arial"/>
          <w:sz w:val="24"/>
          <w:szCs w:val="24"/>
        </w:rPr>
        <w:t>Industrial action is official if formally backed by trade union</w:t>
      </w:r>
      <w:r w:rsidR="0092761A">
        <w:rPr>
          <w:rFonts w:ascii="Arial" w:hAnsi="Arial" w:cs="Arial"/>
          <w:sz w:val="24"/>
          <w:szCs w:val="24"/>
        </w:rPr>
        <w:t>s</w:t>
      </w:r>
      <w:r>
        <w:rPr>
          <w:rFonts w:ascii="Arial" w:hAnsi="Arial" w:cs="Arial"/>
          <w:sz w:val="24"/>
          <w:szCs w:val="24"/>
        </w:rPr>
        <w:t xml:space="preserve"> with members taking part in it.  As industrial action means a breach of employment contract, the legal procedure has to be followed to ensure the action is protected against unlawful employment actions such as dismissal and no pay.  Industrial action such as go-slows with no union b</w:t>
      </w:r>
      <w:r w:rsidR="0092761A">
        <w:rPr>
          <w:rFonts w:ascii="Arial" w:hAnsi="Arial" w:cs="Arial"/>
          <w:sz w:val="24"/>
          <w:szCs w:val="24"/>
        </w:rPr>
        <w:t>acking is deemed as unofficial,</w:t>
      </w:r>
      <w:r>
        <w:rPr>
          <w:rFonts w:ascii="Arial" w:hAnsi="Arial" w:cs="Arial"/>
          <w:sz w:val="24"/>
          <w:szCs w:val="24"/>
        </w:rPr>
        <w:t xml:space="preserve"> is not protected</w:t>
      </w:r>
      <w:r w:rsidR="0092761A">
        <w:rPr>
          <w:rFonts w:ascii="Arial" w:hAnsi="Arial" w:cs="Arial"/>
          <w:sz w:val="24"/>
          <w:szCs w:val="24"/>
        </w:rPr>
        <w:t>,</w:t>
      </w:r>
      <w:r>
        <w:rPr>
          <w:rFonts w:ascii="Arial" w:hAnsi="Arial" w:cs="Arial"/>
          <w:sz w:val="24"/>
          <w:szCs w:val="24"/>
        </w:rPr>
        <w:t xml:space="preserve"> and could lead to employees being at risk of dismissal (</w:t>
      </w:r>
      <w:r w:rsidRPr="00626004">
        <w:rPr>
          <w:rFonts w:ascii="Arial" w:hAnsi="Arial" w:cs="Arial"/>
          <w:i/>
          <w:sz w:val="24"/>
          <w:szCs w:val="24"/>
        </w:rPr>
        <w:t>ibid</w:t>
      </w:r>
      <w:r>
        <w:rPr>
          <w:rFonts w:ascii="Arial" w:hAnsi="Arial" w:cs="Arial"/>
          <w:sz w:val="24"/>
          <w:szCs w:val="24"/>
        </w:rPr>
        <w:t>).</w:t>
      </w:r>
    </w:p>
    <w:p w:rsidR="00E35289" w:rsidRPr="0002606B" w:rsidRDefault="00E35289" w:rsidP="0003243D">
      <w:pPr>
        <w:rPr>
          <w:rFonts w:ascii="Arial" w:hAnsi="Arial" w:cs="Arial"/>
          <w:sz w:val="24"/>
          <w:szCs w:val="24"/>
        </w:rPr>
      </w:pPr>
      <w:r>
        <w:rPr>
          <w:rFonts w:ascii="Arial" w:hAnsi="Arial" w:cs="Arial"/>
          <w:sz w:val="24"/>
          <w:szCs w:val="24"/>
        </w:rPr>
        <w:t>Any industrial action has a significant negative impact on the organisation and can be costly.  The organisation should have robust disciplinary procedures in order to discourage and punish misbehaviour, as well as effectively managing conflict, thereby minimising the risk of industrial action.  Employees have to be mindful of the legal implications of engaging in industrial action to ensure it is official and protected in order to minimise their chances of being dismissed (</w:t>
      </w:r>
      <w:r w:rsidRPr="00626004">
        <w:rPr>
          <w:rFonts w:ascii="Arial" w:hAnsi="Arial" w:cs="Arial"/>
          <w:i/>
          <w:sz w:val="24"/>
          <w:szCs w:val="24"/>
        </w:rPr>
        <w:t>ibid</w:t>
      </w:r>
      <w:r>
        <w:rPr>
          <w:rFonts w:ascii="Arial" w:hAnsi="Arial" w:cs="Arial"/>
          <w:sz w:val="24"/>
          <w:szCs w:val="24"/>
        </w:rPr>
        <w:t>).</w:t>
      </w:r>
    </w:p>
    <w:p w:rsidR="008F42F1" w:rsidRPr="004B5968" w:rsidRDefault="004B5968">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Acas</w:t>
      </w:r>
      <w:proofErr w:type="spellEnd"/>
      <w:r>
        <w:rPr>
          <w:rFonts w:ascii="Arial" w:hAnsi="Arial" w:cs="Arial"/>
          <w:sz w:val="24"/>
          <w:szCs w:val="24"/>
        </w:rPr>
        <w:t xml:space="preserve">, workplace conflict resolution is high on the agenda in policy debates due to the reduction of collective industrial action and the rise in individual employment tribunal applications.  There was a large rise in employment tribunal applications in the </w:t>
      </w:r>
      <w:proofErr w:type="gramStart"/>
      <w:r>
        <w:rPr>
          <w:rFonts w:ascii="Arial" w:hAnsi="Arial" w:cs="Arial"/>
          <w:sz w:val="24"/>
          <w:szCs w:val="24"/>
        </w:rPr>
        <w:t>1990’s,</w:t>
      </w:r>
      <w:proofErr w:type="gramEnd"/>
      <w:r>
        <w:rPr>
          <w:rFonts w:ascii="Arial" w:hAnsi="Arial" w:cs="Arial"/>
          <w:sz w:val="24"/>
          <w:szCs w:val="24"/>
        </w:rPr>
        <w:t xml:space="preserve"> however applications over the following ten years remained stable with single claims decreasing in number.  This may not be the result of the nature or extent of workplace conflict but the systems of dealing with conflict resolution (</w:t>
      </w:r>
      <w:proofErr w:type="spellStart"/>
      <w:r w:rsidRPr="004B5968">
        <w:rPr>
          <w:rFonts w:ascii="Arial" w:hAnsi="Arial" w:cs="Arial"/>
          <w:i/>
          <w:sz w:val="24"/>
          <w:szCs w:val="24"/>
        </w:rPr>
        <w:t>Acas</w:t>
      </w:r>
      <w:proofErr w:type="spellEnd"/>
      <w:r w:rsidRPr="004B5968">
        <w:rPr>
          <w:rFonts w:ascii="Arial" w:hAnsi="Arial" w:cs="Arial"/>
          <w:i/>
          <w:sz w:val="24"/>
          <w:szCs w:val="24"/>
        </w:rPr>
        <w:t>, 2014</w:t>
      </w:r>
      <w:r>
        <w:rPr>
          <w:rFonts w:ascii="Arial" w:hAnsi="Arial" w:cs="Arial"/>
          <w:sz w:val="24"/>
          <w:szCs w:val="24"/>
        </w:rPr>
        <w:t>).</w:t>
      </w:r>
    </w:p>
    <w:p w:rsidR="008F42F1" w:rsidRDefault="004B5968">
      <w:pPr>
        <w:rPr>
          <w:rFonts w:ascii="Arial" w:hAnsi="Arial" w:cs="Arial"/>
          <w:sz w:val="24"/>
          <w:szCs w:val="24"/>
        </w:rPr>
      </w:pPr>
      <w:r w:rsidRPr="00BA71B7">
        <w:rPr>
          <w:rFonts w:ascii="Arial" w:hAnsi="Arial" w:cs="Arial"/>
          <w:sz w:val="24"/>
          <w:szCs w:val="24"/>
        </w:rPr>
        <w:t xml:space="preserve">Many issues are being resolved informally </w:t>
      </w:r>
      <w:r w:rsidR="00BA71B7" w:rsidRPr="00BA71B7">
        <w:rPr>
          <w:rFonts w:ascii="Arial" w:hAnsi="Arial" w:cs="Arial"/>
          <w:sz w:val="24"/>
          <w:szCs w:val="24"/>
        </w:rPr>
        <w:t xml:space="preserve">by both union and non-unionised organisations.  </w:t>
      </w:r>
      <w:r w:rsidR="0092761A">
        <w:rPr>
          <w:rFonts w:ascii="Arial" w:hAnsi="Arial" w:cs="Arial"/>
          <w:sz w:val="24"/>
          <w:szCs w:val="24"/>
        </w:rPr>
        <w:t>The</w:t>
      </w:r>
      <w:r w:rsidR="00E31AD7">
        <w:rPr>
          <w:rFonts w:ascii="Arial" w:hAnsi="Arial" w:cs="Arial"/>
          <w:sz w:val="24"/>
          <w:szCs w:val="24"/>
        </w:rPr>
        <w:t xml:space="preserve"> HR function </w:t>
      </w:r>
      <w:r w:rsidR="0092761A">
        <w:rPr>
          <w:rFonts w:ascii="Arial" w:hAnsi="Arial" w:cs="Arial"/>
          <w:sz w:val="24"/>
          <w:szCs w:val="24"/>
        </w:rPr>
        <w:t xml:space="preserve">is </w:t>
      </w:r>
      <w:r w:rsidR="00BA71B7" w:rsidRPr="00BA71B7">
        <w:rPr>
          <w:rFonts w:ascii="Arial" w:hAnsi="Arial" w:cs="Arial"/>
          <w:sz w:val="24"/>
          <w:szCs w:val="24"/>
        </w:rPr>
        <w:t xml:space="preserve">adopting a more strategic focus </w:t>
      </w:r>
      <w:r w:rsidR="0092761A">
        <w:rPr>
          <w:rFonts w:ascii="Arial" w:hAnsi="Arial" w:cs="Arial"/>
          <w:sz w:val="24"/>
          <w:szCs w:val="24"/>
        </w:rPr>
        <w:t>with</w:t>
      </w:r>
      <w:r w:rsidR="00BA71B7" w:rsidRPr="00BA71B7">
        <w:rPr>
          <w:rFonts w:ascii="Arial" w:hAnsi="Arial" w:cs="Arial"/>
          <w:sz w:val="24"/>
          <w:szCs w:val="24"/>
        </w:rPr>
        <w:t xml:space="preserve"> centralisation of HR practitioners, the role of HR as a mediator between employees and managers is diminishing informal processes and encouraging </w:t>
      </w:r>
      <w:r w:rsidR="00BA71B7">
        <w:rPr>
          <w:rFonts w:ascii="Arial" w:hAnsi="Arial" w:cs="Arial"/>
          <w:sz w:val="24"/>
          <w:szCs w:val="24"/>
        </w:rPr>
        <w:t>dependence on formal procedures (</w:t>
      </w:r>
      <w:r w:rsidR="00BA71B7" w:rsidRPr="00626004">
        <w:rPr>
          <w:rFonts w:ascii="Arial" w:hAnsi="Arial" w:cs="Arial"/>
          <w:i/>
          <w:sz w:val="24"/>
          <w:szCs w:val="24"/>
        </w:rPr>
        <w:t>ibid</w:t>
      </w:r>
      <w:r w:rsidR="00BA71B7">
        <w:rPr>
          <w:rFonts w:ascii="Arial" w:hAnsi="Arial" w:cs="Arial"/>
          <w:sz w:val="24"/>
          <w:szCs w:val="24"/>
        </w:rPr>
        <w:t>).</w:t>
      </w:r>
    </w:p>
    <w:p w:rsidR="00BA71B7" w:rsidRDefault="00BA71B7">
      <w:pPr>
        <w:rPr>
          <w:rFonts w:ascii="Arial" w:hAnsi="Arial" w:cs="Arial"/>
          <w:sz w:val="24"/>
          <w:szCs w:val="24"/>
        </w:rPr>
      </w:pPr>
      <w:r>
        <w:rPr>
          <w:rFonts w:ascii="Arial" w:hAnsi="Arial" w:cs="Arial"/>
          <w:sz w:val="24"/>
          <w:szCs w:val="24"/>
        </w:rPr>
        <w:t>The Government is placing more importance of workplace mediation and the expansion of conc</w:t>
      </w:r>
      <w:r w:rsidR="0092761A">
        <w:rPr>
          <w:rFonts w:ascii="Arial" w:hAnsi="Arial" w:cs="Arial"/>
          <w:sz w:val="24"/>
          <w:szCs w:val="24"/>
        </w:rPr>
        <w:t>iliation to encourage the resolution</w:t>
      </w:r>
      <w:r>
        <w:rPr>
          <w:rFonts w:ascii="Arial" w:hAnsi="Arial" w:cs="Arial"/>
          <w:sz w:val="24"/>
          <w:szCs w:val="24"/>
        </w:rPr>
        <w:t xml:space="preserve"> of workplace disputes. The Government is promoting of the use of </w:t>
      </w:r>
      <w:proofErr w:type="spellStart"/>
      <w:r>
        <w:rPr>
          <w:rFonts w:ascii="Arial" w:hAnsi="Arial" w:cs="Arial"/>
          <w:sz w:val="24"/>
          <w:szCs w:val="24"/>
        </w:rPr>
        <w:t>Acas’s</w:t>
      </w:r>
      <w:proofErr w:type="spellEnd"/>
      <w:r>
        <w:rPr>
          <w:rFonts w:ascii="Arial" w:hAnsi="Arial" w:cs="Arial"/>
          <w:sz w:val="24"/>
          <w:szCs w:val="24"/>
        </w:rPr>
        <w:t xml:space="preserve"> individual conciliation services whereby </w:t>
      </w:r>
      <w:proofErr w:type="spellStart"/>
      <w:r>
        <w:rPr>
          <w:rFonts w:ascii="Arial" w:hAnsi="Arial" w:cs="Arial"/>
          <w:sz w:val="24"/>
          <w:szCs w:val="24"/>
        </w:rPr>
        <w:t>Acas</w:t>
      </w:r>
      <w:proofErr w:type="spellEnd"/>
      <w:r>
        <w:rPr>
          <w:rFonts w:ascii="Arial" w:hAnsi="Arial" w:cs="Arial"/>
          <w:sz w:val="24"/>
          <w:szCs w:val="24"/>
        </w:rPr>
        <w:t xml:space="preserve"> </w:t>
      </w:r>
      <w:proofErr w:type="spellStart"/>
      <w:r>
        <w:rPr>
          <w:rFonts w:ascii="Arial" w:hAnsi="Arial" w:cs="Arial"/>
          <w:sz w:val="24"/>
          <w:szCs w:val="24"/>
        </w:rPr>
        <w:t>offe</w:t>
      </w:r>
      <w:r w:rsidR="0092761A">
        <w:rPr>
          <w:rFonts w:ascii="Arial" w:hAnsi="Arial" w:cs="Arial"/>
          <w:sz w:val="24"/>
          <w:szCs w:val="24"/>
        </w:rPr>
        <w:t>s</w:t>
      </w:r>
      <w:r>
        <w:rPr>
          <w:rFonts w:ascii="Arial" w:hAnsi="Arial" w:cs="Arial"/>
          <w:sz w:val="24"/>
          <w:szCs w:val="24"/>
        </w:rPr>
        <w:t>r</w:t>
      </w:r>
      <w:proofErr w:type="spellEnd"/>
      <w:r>
        <w:rPr>
          <w:rFonts w:ascii="Arial" w:hAnsi="Arial" w:cs="Arial"/>
          <w:sz w:val="24"/>
          <w:szCs w:val="24"/>
        </w:rPr>
        <w:t xml:space="preserve"> conciliation where litigation is more likely. A new early </w:t>
      </w:r>
      <w:r>
        <w:rPr>
          <w:rFonts w:ascii="Arial" w:hAnsi="Arial" w:cs="Arial"/>
          <w:sz w:val="24"/>
          <w:szCs w:val="24"/>
        </w:rPr>
        <w:lastRenderedPageBreak/>
        <w:t xml:space="preserve">conciliation scheme was introduced in 2014 whereby all prospective claimants have to submit their details to </w:t>
      </w:r>
      <w:proofErr w:type="spellStart"/>
      <w:r>
        <w:rPr>
          <w:rFonts w:ascii="Arial" w:hAnsi="Arial" w:cs="Arial"/>
          <w:sz w:val="24"/>
          <w:szCs w:val="24"/>
        </w:rPr>
        <w:t>Acas</w:t>
      </w:r>
      <w:proofErr w:type="spellEnd"/>
      <w:r>
        <w:rPr>
          <w:rFonts w:ascii="Arial" w:hAnsi="Arial" w:cs="Arial"/>
          <w:sz w:val="24"/>
          <w:szCs w:val="24"/>
        </w:rPr>
        <w:t xml:space="preserve"> who then offer to conciliate.  Where either party rejects conciliation or no settlement is reached, the claimant is able to submit </w:t>
      </w:r>
      <w:r w:rsidR="00E31AD7">
        <w:rPr>
          <w:rFonts w:ascii="Arial" w:hAnsi="Arial" w:cs="Arial"/>
          <w:sz w:val="24"/>
          <w:szCs w:val="24"/>
        </w:rPr>
        <w:t xml:space="preserve">a claim to the tribunal service, primarily to </w:t>
      </w:r>
      <w:proofErr w:type="gramStart"/>
      <w:r w:rsidR="00E31AD7">
        <w:rPr>
          <w:rFonts w:ascii="Arial" w:hAnsi="Arial" w:cs="Arial"/>
          <w:sz w:val="24"/>
          <w:szCs w:val="24"/>
        </w:rPr>
        <w:t xml:space="preserve">avoid </w:t>
      </w:r>
      <w:r>
        <w:rPr>
          <w:rFonts w:ascii="Arial" w:hAnsi="Arial" w:cs="Arial"/>
          <w:sz w:val="24"/>
          <w:szCs w:val="24"/>
        </w:rPr>
        <w:t xml:space="preserve"> the</w:t>
      </w:r>
      <w:proofErr w:type="gramEnd"/>
      <w:r>
        <w:rPr>
          <w:rFonts w:ascii="Arial" w:hAnsi="Arial" w:cs="Arial"/>
          <w:sz w:val="24"/>
          <w:szCs w:val="24"/>
        </w:rPr>
        <w:t xml:space="preserve"> cost of litigation and </w:t>
      </w:r>
      <w:r w:rsidR="00E31AD7">
        <w:rPr>
          <w:rFonts w:ascii="Arial" w:hAnsi="Arial" w:cs="Arial"/>
          <w:sz w:val="24"/>
          <w:szCs w:val="24"/>
        </w:rPr>
        <w:t xml:space="preserve">also to </w:t>
      </w:r>
      <w:r>
        <w:rPr>
          <w:rFonts w:ascii="Arial" w:hAnsi="Arial" w:cs="Arial"/>
          <w:sz w:val="24"/>
          <w:szCs w:val="24"/>
        </w:rPr>
        <w:t>preserve the employment relationship.</w:t>
      </w:r>
      <w:r w:rsidR="00E31AD7">
        <w:rPr>
          <w:rFonts w:ascii="Arial" w:hAnsi="Arial" w:cs="Arial"/>
          <w:sz w:val="24"/>
          <w:szCs w:val="24"/>
        </w:rPr>
        <w:t xml:space="preserve">  Workplace mediation offers greater opportunities for repair and preserve damaged employment relationships which otherwise might lead to long term absence and litigation, although the line manager would have to be capable of carrying out the mediation as well as being trusted by the employee (</w:t>
      </w:r>
      <w:r w:rsidR="00E31AD7" w:rsidRPr="00626004">
        <w:rPr>
          <w:rFonts w:ascii="Arial" w:hAnsi="Arial" w:cs="Arial"/>
          <w:i/>
          <w:sz w:val="24"/>
          <w:szCs w:val="24"/>
        </w:rPr>
        <w:t>ibid</w:t>
      </w:r>
      <w:r w:rsidR="00E31AD7">
        <w:rPr>
          <w:rFonts w:ascii="Arial" w:hAnsi="Arial" w:cs="Arial"/>
          <w:sz w:val="24"/>
          <w:szCs w:val="24"/>
        </w:rPr>
        <w:t>).</w:t>
      </w:r>
    </w:p>
    <w:p w:rsidR="00E06BB1" w:rsidRDefault="00E06BB1" w:rsidP="00E06BB1">
      <w:pPr>
        <w:rPr>
          <w:rFonts w:ascii="Arial" w:hAnsi="Arial" w:cs="Arial"/>
          <w:sz w:val="24"/>
          <w:szCs w:val="24"/>
        </w:rPr>
      </w:pPr>
      <w:r>
        <w:rPr>
          <w:rFonts w:ascii="Arial" w:hAnsi="Arial" w:cs="Arial"/>
          <w:sz w:val="24"/>
          <w:szCs w:val="24"/>
        </w:rPr>
        <w:t>Tribunal fees were abolished in July 2017 and this has resulted in the increase of single applications by 90% and multiple claims increasing by 467% (</w:t>
      </w:r>
      <w:proofErr w:type="spellStart"/>
      <w:r w:rsidRPr="00E31AD7">
        <w:rPr>
          <w:rFonts w:ascii="Arial" w:hAnsi="Arial" w:cs="Arial"/>
          <w:i/>
          <w:sz w:val="24"/>
          <w:szCs w:val="24"/>
        </w:rPr>
        <w:t>Faragher</w:t>
      </w:r>
      <w:proofErr w:type="spellEnd"/>
      <w:r w:rsidRPr="00E31AD7">
        <w:rPr>
          <w:rFonts w:ascii="Arial" w:hAnsi="Arial" w:cs="Arial"/>
          <w:i/>
          <w:sz w:val="24"/>
          <w:szCs w:val="24"/>
        </w:rPr>
        <w:t>, 2018</w:t>
      </w:r>
      <w:r>
        <w:rPr>
          <w:rFonts w:ascii="Arial" w:hAnsi="Arial" w:cs="Arial"/>
          <w:sz w:val="24"/>
          <w:szCs w:val="24"/>
        </w:rPr>
        <w:t>).</w:t>
      </w:r>
    </w:p>
    <w:p w:rsidR="00E31AD7" w:rsidRDefault="00E31AD7" w:rsidP="00E06BB1">
      <w:pPr>
        <w:spacing w:before="240"/>
        <w:rPr>
          <w:rFonts w:ascii="Arial" w:hAnsi="Arial" w:cs="Arial"/>
          <w:sz w:val="24"/>
          <w:szCs w:val="24"/>
        </w:rPr>
      </w:pPr>
      <w:r>
        <w:rPr>
          <w:rFonts w:ascii="Arial" w:hAnsi="Arial" w:cs="Arial"/>
          <w:sz w:val="24"/>
          <w:szCs w:val="24"/>
        </w:rPr>
        <w:t>New forms of mediation are also being explored such as ‘early case assessment’ and ‘peer review’ which is a process that sees issue</w:t>
      </w:r>
      <w:r w:rsidR="0092761A">
        <w:rPr>
          <w:rFonts w:ascii="Arial" w:hAnsi="Arial" w:cs="Arial"/>
          <w:sz w:val="24"/>
          <w:szCs w:val="24"/>
        </w:rPr>
        <w:t>s</w:t>
      </w:r>
      <w:r>
        <w:rPr>
          <w:rFonts w:ascii="Arial" w:hAnsi="Arial" w:cs="Arial"/>
          <w:sz w:val="24"/>
          <w:szCs w:val="24"/>
        </w:rPr>
        <w:t xml:space="preserve"> being adjudicated by a panel of co-workers (</w:t>
      </w:r>
      <w:proofErr w:type="spellStart"/>
      <w:r w:rsidR="00E06BB1" w:rsidRPr="004B5968">
        <w:rPr>
          <w:rFonts w:ascii="Arial" w:hAnsi="Arial" w:cs="Arial"/>
          <w:i/>
          <w:sz w:val="24"/>
          <w:szCs w:val="24"/>
        </w:rPr>
        <w:t>Acas</w:t>
      </w:r>
      <w:proofErr w:type="spellEnd"/>
      <w:r w:rsidR="00E06BB1" w:rsidRPr="004B5968">
        <w:rPr>
          <w:rFonts w:ascii="Arial" w:hAnsi="Arial" w:cs="Arial"/>
          <w:i/>
          <w:sz w:val="24"/>
          <w:szCs w:val="24"/>
        </w:rPr>
        <w:t>, 2014</w:t>
      </w:r>
      <w:r w:rsidR="00E06BB1">
        <w:rPr>
          <w:rFonts w:ascii="Arial" w:hAnsi="Arial" w:cs="Arial"/>
          <w:i/>
          <w:sz w:val="24"/>
          <w:szCs w:val="24"/>
        </w:rPr>
        <w:t>)</w:t>
      </w:r>
      <w:r>
        <w:rPr>
          <w:rFonts w:ascii="Arial" w:hAnsi="Arial" w:cs="Arial"/>
          <w:sz w:val="24"/>
          <w:szCs w:val="24"/>
        </w:rPr>
        <w:t>.</w:t>
      </w:r>
    </w:p>
    <w:p w:rsidR="004E7DCA" w:rsidRPr="004E7DCA" w:rsidRDefault="00E31AD7">
      <w:pPr>
        <w:rPr>
          <w:rFonts w:ascii="Arial" w:hAnsi="Arial" w:cs="Arial"/>
          <w:sz w:val="24"/>
          <w:szCs w:val="24"/>
        </w:rPr>
      </w:pPr>
      <w:r>
        <w:rPr>
          <w:rFonts w:ascii="Arial" w:hAnsi="Arial" w:cs="Arial"/>
          <w:sz w:val="24"/>
          <w:szCs w:val="24"/>
        </w:rPr>
        <w:t xml:space="preserve"> </w:t>
      </w:r>
      <w:r w:rsidR="004E7DCA">
        <w:rPr>
          <w:rFonts w:ascii="Arial" w:hAnsi="Arial" w:cs="Arial"/>
          <w:sz w:val="24"/>
          <w:szCs w:val="24"/>
        </w:rPr>
        <w:t xml:space="preserve">Grievances can be defined as concerns, problems or complaints that employees raise with their employers.  It is important for organisations to have </w:t>
      </w:r>
      <w:r w:rsidR="0092761A">
        <w:rPr>
          <w:rFonts w:ascii="Arial" w:hAnsi="Arial" w:cs="Arial"/>
          <w:sz w:val="24"/>
          <w:szCs w:val="24"/>
        </w:rPr>
        <w:t>clear grievance policies</w:t>
      </w:r>
      <w:r w:rsidR="004E7DCA">
        <w:rPr>
          <w:rFonts w:ascii="Arial" w:hAnsi="Arial" w:cs="Arial"/>
          <w:sz w:val="24"/>
          <w:szCs w:val="24"/>
        </w:rPr>
        <w:t xml:space="preserve"> that set out the rules and procedure for dealing with grievances to help employees and guide managers (</w:t>
      </w:r>
      <w:proofErr w:type="spellStart"/>
      <w:r w:rsidR="004E7DCA" w:rsidRPr="004E7DCA">
        <w:rPr>
          <w:rFonts w:ascii="Arial" w:hAnsi="Arial" w:cs="Arial"/>
          <w:i/>
          <w:sz w:val="24"/>
          <w:szCs w:val="24"/>
        </w:rPr>
        <w:t>acas</w:t>
      </w:r>
      <w:proofErr w:type="spellEnd"/>
      <w:r w:rsidR="004E7DCA" w:rsidRPr="004E7DCA">
        <w:rPr>
          <w:rFonts w:ascii="Arial" w:hAnsi="Arial" w:cs="Arial"/>
          <w:i/>
          <w:sz w:val="24"/>
          <w:szCs w:val="24"/>
        </w:rPr>
        <w:t>, 2017</w:t>
      </w:r>
      <w:r w:rsidR="004E7DCA">
        <w:rPr>
          <w:rFonts w:ascii="Arial" w:hAnsi="Arial" w:cs="Arial"/>
          <w:sz w:val="24"/>
          <w:szCs w:val="24"/>
        </w:rPr>
        <w:t>).</w:t>
      </w:r>
    </w:p>
    <w:p w:rsidR="004E7DCA" w:rsidRDefault="004E7DCA">
      <w:pPr>
        <w:rPr>
          <w:rFonts w:ascii="Arial" w:hAnsi="Arial" w:cs="Arial"/>
          <w:sz w:val="24"/>
          <w:szCs w:val="24"/>
        </w:rPr>
      </w:pPr>
      <w:r>
        <w:rPr>
          <w:rFonts w:ascii="Arial" w:hAnsi="Arial" w:cs="Arial"/>
          <w:sz w:val="24"/>
          <w:szCs w:val="24"/>
        </w:rPr>
        <w:t>Employees should, in the first instance, settle a grievance informally with their line manager.  Organisations where managers have an open policy for communication and consultation have the ability to address problems and concerns when issues are raised and resolve them as a matter of course</w:t>
      </w:r>
      <w:r w:rsidR="00F518BA">
        <w:rPr>
          <w:rFonts w:ascii="Arial" w:hAnsi="Arial" w:cs="Arial"/>
          <w:sz w:val="24"/>
          <w:szCs w:val="24"/>
        </w:rPr>
        <w:t>,</w:t>
      </w:r>
      <w:r>
        <w:rPr>
          <w:rFonts w:ascii="Arial" w:hAnsi="Arial" w:cs="Arial"/>
          <w:sz w:val="24"/>
          <w:szCs w:val="24"/>
        </w:rPr>
        <w:t xml:space="preserve"> </w:t>
      </w:r>
      <w:r w:rsidR="0092761A">
        <w:rPr>
          <w:rFonts w:ascii="Arial" w:hAnsi="Arial" w:cs="Arial"/>
          <w:sz w:val="24"/>
          <w:szCs w:val="24"/>
        </w:rPr>
        <w:t xml:space="preserve">can </w:t>
      </w:r>
      <w:r>
        <w:rPr>
          <w:rFonts w:ascii="Arial" w:hAnsi="Arial" w:cs="Arial"/>
          <w:sz w:val="24"/>
          <w:szCs w:val="24"/>
        </w:rPr>
        <w:t>be dealt with quickly and before they develop into major difficulties (</w:t>
      </w:r>
      <w:r w:rsidRPr="004E7DCA">
        <w:rPr>
          <w:rFonts w:ascii="Arial" w:hAnsi="Arial" w:cs="Arial"/>
          <w:i/>
          <w:sz w:val="24"/>
          <w:szCs w:val="24"/>
        </w:rPr>
        <w:t>ibid</w:t>
      </w:r>
      <w:r>
        <w:rPr>
          <w:rFonts w:ascii="Arial" w:hAnsi="Arial" w:cs="Arial"/>
          <w:sz w:val="24"/>
          <w:szCs w:val="24"/>
        </w:rPr>
        <w:t>).</w:t>
      </w:r>
    </w:p>
    <w:p w:rsidR="008F42F1" w:rsidRDefault="00F518BA">
      <w:pPr>
        <w:rPr>
          <w:rFonts w:ascii="Arial" w:hAnsi="Arial" w:cs="Arial"/>
          <w:sz w:val="24"/>
          <w:szCs w:val="24"/>
        </w:rPr>
      </w:pPr>
      <w:r>
        <w:rPr>
          <w:rFonts w:ascii="Arial" w:hAnsi="Arial" w:cs="Arial"/>
          <w:sz w:val="24"/>
          <w:szCs w:val="24"/>
        </w:rPr>
        <w:t>If the grievance cannot be dealt with informally the employee has to put the grievance in writing and request a meeting with the next level of management.  The meeting has to be arranged within five working days of the request and be attended by the manager, HR representative, the employee who is appealing against the outcome of the informal hearing and their union representative if the employee desires.  The HR representative issues the outcome of the hearing to all parties.  If the employee is still not happy with the outcome they have the right to appeal to the next level of management with the same format as the first formal hearing (</w:t>
      </w:r>
      <w:r w:rsidRPr="00F518BA">
        <w:rPr>
          <w:rFonts w:ascii="Arial" w:hAnsi="Arial" w:cs="Arial"/>
          <w:i/>
          <w:sz w:val="24"/>
          <w:szCs w:val="24"/>
        </w:rPr>
        <w:t>Armstrong, 2003</w:t>
      </w:r>
      <w:r>
        <w:rPr>
          <w:rFonts w:ascii="Arial" w:hAnsi="Arial" w:cs="Arial"/>
          <w:sz w:val="24"/>
          <w:szCs w:val="24"/>
        </w:rPr>
        <w:t>).</w:t>
      </w:r>
    </w:p>
    <w:p w:rsidR="00F518BA" w:rsidRDefault="001D2845">
      <w:pPr>
        <w:rPr>
          <w:rFonts w:ascii="Arial" w:hAnsi="Arial" w:cs="Arial"/>
          <w:sz w:val="24"/>
          <w:szCs w:val="24"/>
        </w:rPr>
      </w:pPr>
      <w:r>
        <w:rPr>
          <w:rFonts w:ascii="Arial" w:hAnsi="Arial" w:cs="Arial"/>
          <w:sz w:val="24"/>
          <w:szCs w:val="24"/>
        </w:rPr>
        <w:t>The skills required by managers to resolve conflic</w:t>
      </w:r>
      <w:r w:rsidR="00F74424">
        <w:rPr>
          <w:rFonts w:ascii="Arial" w:hAnsi="Arial" w:cs="Arial"/>
          <w:sz w:val="24"/>
          <w:szCs w:val="24"/>
        </w:rPr>
        <w:t>t are outlined in Table 3</w:t>
      </w:r>
      <w:r>
        <w:rPr>
          <w:rFonts w:ascii="Arial" w:hAnsi="Arial" w:cs="Arial"/>
          <w:sz w:val="24"/>
          <w:szCs w:val="24"/>
        </w:rPr>
        <w:t>:</w:t>
      </w:r>
    </w:p>
    <w:tbl>
      <w:tblPr>
        <w:tblStyle w:val="TableGrid"/>
        <w:tblW w:w="0" w:type="auto"/>
        <w:tblLook w:val="04A0"/>
      </w:tblPr>
      <w:tblGrid>
        <w:gridCol w:w="4621"/>
        <w:gridCol w:w="4621"/>
      </w:tblGrid>
      <w:tr w:rsidR="001D2845" w:rsidRPr="001D2845" w:rsidTr="001D2845">
        <w:tc>
          <w:tcPr>
            <w:tcW w:w="4621" w:type="dxa"/>
          </w:tcPr>
          <w:p w:rsidR="001D2845" w:rsidRPr="001D2845" w:rsidRDefault="001D2845" w:rsidP="001D2845">
            <w:pPr>
              <w:jc w:val="center"/>
              <w:rPr>
                <w:rFonts w:ascii="Arial" w:hAnsi="Arial" w:cs="Arial"/>
                <w:b/>
                <w:sz w:val="24"/>
                <w:szCs w:val="24"/>
              </w:rPr>
            </w:pPr>
            <w:r w:rsidRPr="001D2845">
              <w:rPr>
                <w:rFonts w:ascii="Arial" w:hAnsi="Arial" w:cs="Arial"/>
                <w:b/>
                <w:sz w:val="24"/>
                <w:szCs w:val="24"/>
              </w:rPr>
              <w:t>Skill required</w:t>
            </w:r>
          </w:p>
        </w:tc>
        <w:tc>
          <w:tcPr>
            <w:tcW w:w="4621" w:type="dxa"/>
          </w:tcPr>
          <w:p w:rsidR="001D2845" w:rsidRPr="001D2845" w:rsidRDefault="001D2845" w:rsidP="001D2845">
            <w:pPr>
              <w:jc w:val="center"/>
              <w:rPr>
                <w:rFonts w:ascii="Arial" w:hAnsi="Arial" w:cs="Arial"/>
                <w:b/>
                <w:sz w:val="24"/>
                <w:szCs w:val="24"/>
              </w:rPr>
            </w:pPr>
            <w:r>
              <w:rPr>
                <w:rFonts w:ascii="Arial" w:hAnsi="Arial" w:cs="Arial"/>
                <w:b/>
                <w:sz w:val="24"/>
                <w:szCs w:val="24"/>
              </w:rPr>
              <w:t>Demonstrated by:</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Verbal communication skills</w:t>
            </w:r>
          </w:p>
        </w:tc>
        <w:tc>
          <w:tcPr>
            <w:tcW w:w="4621" w:type="dxa"/>
          </w:tcPr>
          <w:p w:rsidR="001D2845" w:rsidRDefault="001D2845">
            <w:pPr>
              <w:rPr>
                <w:rFonts w:ascii="Arial" w:hAnsi="Arial" w:cs="Arial"/>
                <w:sz w:val="24"/>
                <w:szCs w:val="24"/>
              </w:rPr>
            </w:pPr>
            <w:r>
              <w:rPr>
                <w:rFonts w:ascii="Arial" w:hAnsi="Arial" w:cs="Arial"/>
                <w:sz w:val="24"/>
                <w:szCs w:val="24"/>
              </w:rPr>
              <w:t>What we say and how we say it</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Non-verbal communication skills</w:t>
            </w:r>
          </w:p>
        </w:tc>
        <w:tc>
          <w:tcPr>
            <w:tcW w:w="4621" w:type="dxa"/>
          </w:tcPr>
          <w:p w:rsidR="001D2845" w:rsidRDefault="001D2845">
            <w:pPr>
              <w:rPr>
                <w:rFonts w:ascii="Arial" w:hAnsi="Arial" w:cs="Arial"/>
                <w:sz w:val="24"/>
                <w:szCs w:val="24"/>
              </w:rPr>
            </w:pPr>
            <w:r>
              <w:rPr>
                <w:rFonts w:ascii="Arial" w:hAnsi="Arial" w:cs="Arial"/>
                <w:sz w:val="24"/>
                <w:szCs w:val="24"/>
              </w:rPr>
              <w:t>What we communicate without words e.g. body language, tone of voice</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Listening skills</w:t>
            </w:r>
          </w:p>
        </w:tc>
        <w:tc>
          <w:tcPr>
            <w:tcW w:w="4621" w:type="dxa"/>
          </w:tcPr>
          <w:p w:rsidR="001D2845" w:rsidRDefault="001D2845">
            <w:pPr>
              <w:rPr>
                <w:rFonts w:ascii="Arial" w:hAnsi="Arial" w:cs="Arial"/>
                <w:sz w:val="24"/>
                <w:szCs w:val="24"/>
              </w:rPr>
            </w:pPr>
            <w:r>
              <w:rPr>
                <w:rFonts w:ascii="Arial" w:hAnsi="Arial" w:cs="Arial"/>
                <w:sz w:val="24"/>
                <w:szCs w:val="24"/>
              </w:rPr>
              <w:t>How we interpret verbal and non-verbal messages sent by others</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Emotional Intelligence</w:t>
            </w:r>
          </w:p>
        </w:tc>
        <w:tc>
          <w:tcPr>
            <w:tcW w:w="4621" w:type="dxa"/>
          </w:tcPr>
          <w:p w:rsidR="001D2845" w:rsidRDefault="001D2845">
            <w:pPr>
              <w:rPr>
                <w:rFonts w:ascii="Arial" w:hAnsi="Arial" w:cs="Arial"/>
                <w:sz w:val="24"/>
                <w:szCs w:val="24"/>
              </w:rPr>
            </w:pPr>
            <w:r>
              <w:rPr>
                <w:rFonts w:ascii="Arial" w:hAnsi="Arial" w:cs="Arial"/>
                <w:sz w:val="24"/>
                <w:szCs w:val="24"/>
              </w:rPr>
              <w:t xml:space="preserve">Being able to understand and manage </w:t>
            </w:r>
            <w:r>
              <w:rPr>
                <w:rFonts w:ascii="Arial" w:hAnsi="Arial" w:cs="Arial"/>
                <w:sz w:val="24"/>
                <w:szCs w:val="24"/>
              </w:rPr>
              <w:lastRenderedPageBreak/>
              <w:t>your own and others emotions</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lastRenderedPageBreak/>
              <w:t>Negotiation, persuasion and influencing skills</w:t>
            </w:r>
          </w:p>
        </w:tc>
        <w:tc>
          <w:tcPr>
            <w:tcW w:w="4621" w:type="dxa"/>
          </w:tcPr>
          <w:p w:rsidR="001D2845" w:rsidRDefault="001D2845">
            <w:pPr>
              <w:rPr>
                <w:rFonts w:ascii="Arial" w:hAnsi="Arial" w:cs="Arial"/>
                <w:sz w:val="24"/>
                <w:szCs w:val="24"/>
              </w:rPr>
            </w:pPr>
            <w:r>
              <w:rPr>
                <w:rFonts w:ascii="Arial" w:hAnsi="Arial" w:cs="Arial"/>
                <w:sz w:val="24"/>
                <w:szCs w:val="24"/>
              </w:rPr>
              <w:t>Working with others to find a mutually agreeable outcome</w:t>
            </w:r>
          </w:p>
        </w:tc>
      </w:tr>
      <w:tr w:rsidR="001D2845" w:rsidTr="001D2845">
        <w:tc>
          <w:tcPr>
            <w:tcW w:w="4621" w:type="dxa"/>
          </w:tcPr>
          <w:p w:rsidR="001D2845" w:rsidRDefault="001D2845">
            <w:pPr>
              <w:rPr>
                <w:rFonts w:ascii="Arial" w:hAnsi="Arial" w:cs="Arial"/>
                <w:sz w:val="24"/>
                <w:szCs w:val="24"/>
              </w:rPr>
            </w:pPr>
            <w:r>
              <w:rPr>
                <w:rFonts w:ascii="Arial" w:hAnsi="Arial" w:cs="Arial"/>
                <w:sz w:val="24"/>
                <w:szCs w:val="24"/>
              </w:rPr>
              <w:t>Conflict resolution and mediation</w:t>
            </w:r>
          </w:p>
        </w:tc>
        <w:tc>
          <w:tcPr>
            <w:tcW w:w="4621" w:type="dxa"/>
          </w:tcPr>
          <w:p w:rsidR="001D2845" w:rsidRDefault="001D2845">
            <w:pPr>
              <w:rPr>
                <w:rFonts w:ascii="Arial" w:hAnsi="Arial" w:cs="Arial"/>
                <w:sz w:val="24"/>
                <w:szCs w:val="24"/>
              </w:rPr>
            </w:pPr>
            <w:r>
              <w:rPr>
                <w:rFonts w:ascii="Arial" w:hAnsi="Arial" w:cs="Arial"/>
                <w:sz w:val="24"/>
                <w:szCs w:val="24"/>
              </w:rPr>
              <w:t>Working with others to resolve conflict and disagreements in a positive way</w:t>
            </w:r>
          </w:p>
        </w:tc>
      </w:tr>
    </w:tbl>
    <w:p w:rsidR="001D2845" w:rsidRDefault="001D2845" w:rsidP="001D2845">
      <w:pPr>
        <w:spacing w:after="0"/>
        <w:rPr>
          <w:rFonts w:ascii="Arial" w:hAnsi="Arial" w:cs="Arial"/>
          <w:i/>
          <w:sz w:val="24"/>
          <w:szCs w:val="24"/>
        </w:rPr>
      </w:pPr>
    </w:p>
    <w:p w:rsidR="001D2845" w:rsidRPr="001D2845" w:rsidRDefault="001D2845" w:rsidP="001D2845">
      <w:pPr>
        <w:spacing w:after="0"/>
        <w:rPr>
          <w:rFonts w:ascii="Arial" w:hAnsi="Arial" w:cs="Arial"/>
          <w:i/>
          <w:sz w:val="24"/>
          <w:szCs w:val="24"/>
        </w:rPr>
      </w:pPr>
      <w:r w:rsidRPr="001D2845">
        <w:rPr>
          <w:rFonts w:ascii="Arial" w:hAnsi="Arial" w:cs="Arial"/>
          <w:i/>
          <w:sz w:val="24"/>
          <w:szCs w:val="24"/>
        </w:rPr>
        <w:t xml:space="preserve">Table </w:t>
      </w:r>
      <w:r w:rsidR="00820679">
        <w:rPr>
          <w:rFonts w:ascii="Arial" w:hAnsi="Arial" w:cs="Arial"/>
          <w:i/>
          <w:sz w:val="24"/>
          <w:szCs w:val="24"/>
        </w:rPr>
        <w:t>6</w:t>
      </w:r>
      <w:r w:rsidRPr="001D2845">
        <w:rPr>
          <w:rFonts w:ascii="Arial" w:hAnsi="Arial" w:cs="Arial"/>
          <w:i/>
          <w:sz w:val="24"/>
          <w:szCs w:val="24"/>
        </w:rPr>
        <w:t xml:space="preserve">: </w:t>
      </w:r>
      <w:r>
        <w:rPr>
          <w:rFonts w:ascii="Arial" w:hAnsi="Arial" w:cs="Arial"/>
          <w:i/>
          <w:sz w:val="24"/>
          <w:szCs w:val="24"/>
        </w:rPr>
        <w:t xml:space="preserve">Skills required </w:t>
      </w:r>
      <w:proofErr w:type="gramStart"/>
      <w:r>
        <w:rPr>
          <w:rFonts w:ascii="Arial" w:hAnsi="Arial" w:cs="Arial"/>
          <w:i/>
          <w:sz w:val="24"/>
          <w:szCs w:val="24"/>
        </w:rPr>
        <w:t>to handle</w:t>
      </w:r>
      <w:proofErr w:type="gramEnd"/>
      <w:r>
        <w:rPr>
          <w:rFonts w:ascii="Arial" w:hAnsi="Arial" w:cs="Arial"/>
          <w:i/>
          <w:sz w:val="24"/>
          <w:szCs w:val="24"/>
        </w:rPr>
        <w:t xml:space="preserve"> grievance disputes.  </w:t>
      </w:r>
      <w:r w:rsidRPr="001D2845">
        <w:rPr>
          <w:rFonts w:ascii="Arial" w:hAnsi="Arial" w:cs="Arial"/>
          <w:i/>
          <w:sz w:val="24"/>
          <w:szCs w:val="24"/>
        </w:rPr>
        <w:t xml:space="preserve">(Source: </w:t>
      </w:r>
      <w:proofErr w:type="spellStart"/>
      <w:r>
        <w:rPr>
          <w:rFonts w:ascii="Arial" w:hAnsi="Arial" w:cs="Arial"/>
          <w:i/>
          <w:sz w:val="24"/>
          <w:szCs w:val="24"/>
        </w:rPr>
        <w:t>skillsyouneed</w:t>
      </w:r>
      <w:proofErr w:type="spellEnd"/>
      <w:r>
        <w:rPr>
          <w:rFonts w:ascii="Arial" w:hAnsi="Arial" w:cs="Arial"/>
          <w:i/>
          <w:sz w:val="24"/>
          <w:szCs w:val="24"/>
        </w:rPr>
        <w:t xml:space="preserve"> online, </w:t>
      </w:r>
      <w:proofErr w:type="spellStart"/>
      <w:r>
        <w:rPr>
          <w:rFonts w:ascii="Arial" w:hAnsi="Arial" w:cs="Arial"/>
          <w:i/>
          <w:sz w:val="24"/>
          <w:szCs w:val="24"/>
        </w:rPr>
        <w:t>n.d</w:t>
      </w:r>
      <w:proofErr w:type="spellEnd"/>
      <w:r>
        <w:rPr>
          <w:rFonts w:ascii="Arial" w:hAnsi="Arial" w:cs="Arial"/>
          <w:i/>
          <w:sz w:val="24"/>
          <w:szCs w:val="24"/>
        </w:rPr>
        <w:t>.</w:t>
      </w:r>
      <w:r w:rsidRPr="001D2845">
        <w:rPr>
          <w:rFonts w:ascii="Arial" w:hAnsi="Arial" w:cs="Arial"/>
          <w:i/>
          <w:sz w:val="24"/>
          <w:szCs w:val="24"/>
        </w:rPr>
        <w:t>)</w:t>
      </w:r>
    </w:p>
    <w:p w:rsidR="0092761A" w:rsidRDefault="0092761A" w:rsidP="0092761A">
      <w:pPr>
        <w:spacing w:after="0"/>
        <w:rPr>
          <w:rFonts w:ascii="Arial" w:hAnsi="Arial" w:cs="Arial"/>
          <w:sz w:val="24"/>
          <w:szCs w:val="24"/>
        </w:rPr>
      </w:pPr>
    </w:p>
    <w:p w:rsidR="00F518BA" w:rsidRDefault="00780EB2">
      <w:pPr>
        <w:rPr>
          <w:rFonts w:ascii="Arial" w:hAnsi="Arial" w:cs="Arial"/>
          <w:sz w:val="24"/>
          <w:szCs w:val="24"/>
        </w:rPr>
      </w:pPr>
      <w:r>
        <w:rPr>
          <w:rFonts w:ascii="Arial" w:hAnsi="Arial" w:cs="Arial"/>
          <w:sz w:val="24"/>
          <w:szCs w:val="24"/>
        </w:rPr>
        <w:t>Should the result of collective bargaining not be to the satisfaction of both parties, when agreement isn’t reached, and in the event of the procedure being exhausted, negotiating processes can be used in the form of conciliation, mediation and arbitration (</w:t>
      </w:r>
      <w:r w:rsidRPr="00780EB2">
        <w:rPr>
          <w:rFonts w:ascii="Arial" w:hAnsi="Arial" w:cs="Arial"/>
          <w:i/>
          <w:sz w:val="24"/>
          <w:szCs w:val="24"/>
        </w:rPr>
        <w:t>Armstrong, 2003</w:t>
      </w:r>
      <w:r>
        <w:rPr>
          <w:rFonts w:ascii="Arial" w:hAnsi="Arial" w:cs="Arial"/>
          <w:sz w:val="24"/>
          <w:szCs w:val="24"/>
        </w:rPr>
        <w:t>)</w:t>
      </w:r>
      <w:proofErr w:type="gramStart"/>
      <w:r>
        <w:rPr>
          <w:rFonts w:ascii="Arial" w:hAnsi="Arial" w:cs="Arial"/>
          <w:sz w:val="24"/>
          <w:szCs w:val="24"/>
        </w:rPr>
        <w:t>.</w:t>
      </w:r>
      <w:proofErr w:type="gramEnd"/>
    </w:p>
    <w:p w:rsidR="00780EB2" w:rsidRDefault="00780EB2">
      <w:pPr>
        <w:rPr>
          <w:rFonts w:ascii="Arial" w:hAnsi="Arial" w:cs="Arial"/>
          <w:sz w:val="24"/>
          <w:szCs w:val="24"/>
        </w:rPr>
      </w:pPr>
      <w:r>
        <w:rPr>
          <w:rFonts w:ascii="Arial" w:hAnsi="Arial" w:cs="Arial"/>
          <w:sz w:val="24"/>
          <w:szCs w:val="24"/>
        </w:rPr>
        <w:t xml:space="preserve">Conciliation is the process of disagreeing parties being reconciled.  This is often carried out by a third party, often an </w:t>
      </w:r>
      <w:proofErr w:type="spellStart"/>
      <w:r>
        <w:rPr>
          <w:rFonts w:ascii="Arial" w:hAnsi="Arial" w:cs="Arial"/>
          <w:sz w:val="24"/>
          <w:szCs w:val="24"/>
        </w:rPr>
        <w:t>Acas</w:t>
      </w:r>
      <w:proofErr w:type="spellEnd"/>
      <w:r>
        <w:rPr>
          <w:rFonts w:ascii="Arial" w:hAnsi="Arial" w:cs="Arial"/>
          <w:sz w:val="24"/>
          <w:szCs w:val="24"/>
        </w:rPr>
        <w:t xml:space="preserve"> conciliation officer, who acts as a middleman to attempt to obtain agreement between the manager and trade union.  </w:t>
      </w:r>
      <w:r w:rsidR="003D5CB7">
        <w:rPr>
          <w:rFonts w:ascii="Arial" w:hAnsi="Arial" w:cs="Arial"/>
          <w:sz w:val="24"/>
          <w:szCs w:val="24"/>
        </w:rPr>
        <w:t>The role of conciliator is to help the parties to reach an agreement, and do not make recommendations on what that agreement should be.  Conciliation is sought in order to rebuild bridges between both parties and to seek agreement to avoid confrontation, even if this mean that both parties compromise on the outcome (ibid).</w:t>
      </w:r>
    </w:p>
    <w:p w:rsidR="003D5CB7" w:rsidRDefault="003D5CB7">
      <w:pPr>
        <w:rPr>
          <w:rFonts w:ascii="Arial" w:hAnsi="Arial" w:cs="Arial"/>
          <w:sz w:val="24"/>
          <w:szCs w:val="24"/>
        </w:rPr>
      </w:pPr>
      <w:r>
        <w:rPr>
          <w:rFonts w:ascii="Arial" w:hAnsi="Arial" w:cs="Arial"/>
          <w:sz w:val="24"/>
          <w:szCs w:val="24"/>
        </w:rPr>
        <w:t xml:space="preserve">Arbitration is the process of involving a third party to settle disputes by reviewing and discussing the negotiations of the disagreeing parties and to make recommendations with terms of settlement being binding on both parties.  The role of the arbitrator is to remain impartial and is often carried out by </w:t>
      </w:r>
      <w:proofErr w:type="spellStart"/>
      <w:r>
        <w:rPr>
          <w:rFonts w:ascii="Arial" w:hAnsi="Arial" w:cs="Arial"/>
          <w:sz w:val="24"/>
          <w:szCs w:val="24"/>
        </w:rPr>
        <w:t>Acas</w:t>
      </w:r>
      <w:proofErr w:type="spellEnd"/>
      <w:r>
        <w:rPr>
          <w:rFonts w:ascii="Arial" w:hAnsi="Arial" w:cs="Arial"/>
          <w:sz w:val="24"/>
          <w:szCs w:val="24"/>
        </w:rPr>
        <w:t>.  Arbitration is used as a last resort when disputes cannot be settled in any other way.  Both parties have to agree to arbitration although the arbitrator’s decision</w:t>
      </w:r>
      <w:r w:rsidR="00FC5005">
        <w:rPr>
          <w:rFonts w:ascii="Arial" w:hAnsi="Arial" w:cs="Arial"/>
          <w:sz w:val="24"/>
          <w:szCs w:val="24"/>
        </w:rPr>
        <w:t xml:space="preserve"> is not binding on both parties (</w:t>
      </w:r>
      <w:r w:rsidR="00FC5005" w:rsidRPr="00FC5005">
        <w:rPr>
          <w:rFonts w:ascii="Arial" w:hAnsi="Arial" w:cs="Arial"/>
          <w:i/>
          <w:sz w:val="24"/>
          <w:szCs w:val="24"/>
        </w:rPr>
        <w:t>ibid</w:t>
      </w:r>
      <w:r w:rsidR="00FC5005">
        <w:rPr>
          <w:rFonts w:ascii="Arial" w:hAnsi="Arial" w:cs="Arial"/>
          <w:sz w:val="24"/>
          <w:szCs w:val="24"/>
        </w:rPr>
        <w:t>).</w:t>
      </w:r>
    </w:p>
    <w:p w:rsidR="00FC5005" w:rsidRDefault="00FC5005">
      <w:pPr>
        <w:rPr>
          <w:rFonts w:ascii="Arial" w:hAnsi="Arial" w:cs="Arial"/>
          <w:sz w:val="24"/>
          <w:szCs w:val="24"/>
        </w:rPr>
      </w:pPr>
      <w:r>
        <w:rPr>
          <w:rFonts w:ascii="Arial" w:hAnsi="Arial" w:cs="Arial"/>
          <w:sz w:val="24"/>
          <w:szCs w:val="24"/>
        </w:rPr>
        <w:t xml:space="preserve">Pendulum arbitration or final offer arbitration elevates the inflexibility of the arbitration process and allows the arbitrator no choice but to recommend the union’s or </w:t>
      </w:r>
      <w:proofErr w:type="gramStart"/>
      <w:r>
        <w:rPr>
          <w:rFonts w:ascii="Arial" w:hAnsi="Arial" w:cs="Arial"/>
          <w:sz w:val="24"/>
          <w:szCs w:val="24"/>
        </w:rPr>
        <w:t>employer’s</w:t>
      </w:r>
      <w:proofErr w:type="gramEnd"/>
      <w:r>
        <w:rPr>
          <w:rFonts w:ascii="Arial" w:hAnsi="Arial" w:cs="Arial"/>
          <w:sz w:val="24"/>
          <w:szCs w:val="24"/>
        </w:rPr>
        <w:t xml:space="preserve"> final offer and there is no middle ground.  The aim of pendulum arbitration is for both parties to avoid adopting extreme positions.  The procedure must be written and agreed by management and the unions, and has to be independent and accessible to both parties, is binding on both parties and finding wholly in favour of one or other party.</w:t>
      </w:r>
    </w:p>
    <w:p w:rsidR="008F42F1" w:rsidRDefault="00FC5005">
      <w:pPr>
        <w:rPr>
          <w:sz w:val="28"/>
          <w:szCs w:val="28"/>
        </w:rPr>
      </w:pPr>
      <w:r>
        <w:rPr>
          <w:rFonts w:ascii="Arial" w:hAnsi="Arial" w:cs="Arial"/>
          <w:sz w:val="24"/>
          <w:szCs w:val="24"/>
        </w:rPr>
        <w:t xml:space="preserve">Mediation is a toned-down version of arbitration that is stronger than conciliation.  A third party, often </w:t>
      </w:r>
      <w:proofErr w:type="spellStart"/>
      <w:r>
        <w:rPr>
          <w:rFonts w:ascii="Arial" w:hAnsi="Arial" w:cs="Arial"/>
          <w:sz w:val="24"/>
          <w:szCs w:val="24"/>
        </w:rPr>
        <w:t>Acas</w:t>
      </w:r>
      <w:proofErr w:type="spellEnd"/>
      <w:r>
        <w:rPr>
          <w:rFonts w:ascii="Arial" w:hAnsi="Arial" w:cs="Arial"/>
          <w:sz w:val="24"/>
          <w:szCs w:val="24"/>
        </w:rPr>
        <w:t xml:space="preserve"> assists the employer and union </w:t>
      </w:r>
      <w:r w:rsidR="005535C6">
        <w:rPr>
          <w:rFonts w:ascii="Arial" w:hAnsi="Arial" w:cs="Arial"/>
          <w:sz w:val="24"/>
          <w:szCs w:val="24"/>
        </w:rPr>
        <w:t xml:space="preserve">by making recommendations, </w:t>
      </w:r>
      <w:proofErr w:type="spellStart"/>
      <w:r w:rsidR="0087288C">
        <w:rPr>
          <w:rFonts w:ascii="Arial" w:hAnsi="Arial" w:cs="Arial"/>
          <w:sz w:val="24"/>
          <w:szCs w:val="24"/>
        </w:rPr>
        <w:t>k</w:t>
      </w:r>
      <w:r w:rsidR="005535C6">
        <w:rPr>
          <w:rFonts w:ascii="Arial" w:hAnsi="Arial" w:cs="Arial"/>
          <w:sz w:val="24"/>
          <w:szCs w:val="24"/>
        </w:rPr>
        <w:t>however</w:t>
      </w:r>
      <w:proofErr w:type="spellEnd"/>
      <w:r w:rsidR="005535C6">
        <w:rPr>
          <w:rFonts w:ascii="Arial" w:hAnsi="Arial" w:cs="Arial"/>
          <w:sz w:val="24"/>
          <w:szCs w:val="24"/>
        </w:rPr>
        <w:t xml:space="preserve"> neither party are bound to accept.</w:t>
      </w:r>
    </w:p>
    <w:p w:rsidR="008F42F1" w:rsidRDefault="008F42F1">
      <w:pPr>
        <w:rPr>
          <w:sz w:val="28"/>
          <w:szCs w:val="28"/>
        </w:rPr>
      </w:pPr>
    </w:p>
    <w:p w:rsidR="008F42F1" w:rsidRPr="000D18B6" w:rsidRDefault="008F42F1">
      <w:pPr>
        <w:rPr>
          <w:sz w:val="28"/>
          <w:szCs w:val="28"/>
        </w:rPr>
      </w:pPr>
    </w:p>
    <w:sectPr w:rsidR="008F42F1" w:rsidRPr="000D18B6" w:rsidSect="00DD398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340A" w:rsidRDefault="0024340A" w:rsidP="000D18B6">
      <w:pPr>
        <w:spacing w:after="0" w:line="240" w:lineRule="auto"/>
      </w:pPr>
      <w:r>
        <w:separator/>
      </w:r>
    </w:p>
  </w:endnote>
  <w:endnote w:type="continuationSeparator" w:id="0">
    <w:p w:rsidR="0024340A" w:rsidRDefault="0024340A" w:rsidP="000D18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42F1" w:rsidRDefault="008F42F1" w:rsidP="008F42F1">
    <w:pPr>
      <w:pStyle w:val="Footer"/>
      <w:jc w:val="right"/>
    </w:pPr>
    <w:r>
      <w:t>Julie Folland</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340A" w:rsidRDefault="0024340A" w:rsidP="000D18B6">
      <w:pPr>
        <w:spacing w:after="0" w:line="240" w:lineRule="auto"/>
      </w:pPr>
      <w:r>
        <w:separator/>
      </w:r>
    </w:p>
  </w:footnote>
  <w:footnote w:type="continuationSeparator" w:id="0">
    <w:p w:rsidR="0024340A" w:rsidRDefault="0024340A" w:rsidP="000D18B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188755A3C2564BF790E2D6A55CC5E2A6"/>
      </w:placeholder>
      <w:dataBinding w:prefixMappings="xmlns:ns0='http://schemas.openxmlformats.org/package/2006/metadata/core-properties' xmlns:ns1='http://purl.org/dc/elements/1.1/'" w:xpath="/ns0:coreProperties[1]/ns1:title[1]" w:storeItemID="{6C3C8BC8-F283-45AE-878A-BAB7291924A1}"/>
      <w:text/>
    </w:sdtPr>
    <w:sdtContent>
      <w:p w:rsidR="000D18B6" w:rsidRDefault="00BB3FF6">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Contemporary Developments in Employment Relations</w:t>
        </w:r>
      </w:p>
    </w:sdtContent>
  </w:sdt>
  <w:p w:rsidR="000D18B6" w:rsidRDefault="000D18B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765F3"/>
    <w:multiLevelType w:val="hybridMultilevel"/>
    <w:tmpl w:val="47482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714C4A"/>
    <w:multiLevelType w:val="hybridMultilevel"/>
    <w:tmpl w:val="F78EAAE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8A96B7E"/>
    <w:multiLevelType w:val="hybridMultilevel"/>
    <w:tmpl w:val="3470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CC7568"/>
    <w:multiLevelType w:val="multilevel"/>
    <w:tmpl w:val="B3B6D1AA"/>
    <w:lvl w:ilvl="0">
      <w:start w:val="3"/>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
    <w:nsid w:val="32F352F6"/>
    <w:multiLevelType w:val="multilevel"/>
    <w:tmpl w:val="C7269040"/>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5">
    <w:nsid w:val="3E40616A"/>
    <w:multiLevelType w:val="hybridMultilevel"/>
    <w:tmpl w:val="DAA806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nsid w:val="527B0A10"/>
    <w:multiLevelType w:val="hybridMultilevel"/>
    <w:tmpl w:val="6B68D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D00534"/>
    <w:multiLevelType w:val="hybridMultilevel"/>
    <w:tmpl w:val="BD78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B401A8"/>
    <w:multiLevelType w:val="multilevel"/>
    <w:tmpl w:val="93164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40B2E23"/>
    <w:multiLevelType w:val="multilevel"/>
    <w:tmpl w:val="580AF062"/>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abstractNumId w:val="0"/>
  </w:num>
  <w:num w:numId="2">
    <w:abstractNumId w:val="4"/>
  </w:num>
  <w:num w:numId="3">
    <w:abstractNumId w:val="1"/>
  </w:num>
  <w:num w:numId="4">
    <w:abstractNumId w:val="2"/>
  </w:num>
  <w:num w:numId="5">
    <w:abstractNumId w:val="8"/>
  </w:num>
  <w:num w:numId="6">
    <w:abstractNumId w:val="7"/>
  </w:num>
  <w:num w:numId="7">
    <w:abstractNumId w:val="3"/>
  </w:num>
  <w:num w:numId="8">
    <w:abstractNumId w:val="9"/>
  </w:num>
  <w:num w:numId="9">
    <w:abstractNumId w:val="6"/>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D18B6"/>
    <w:rsid w:val="0002606B"/>
    <w:rsid w:val="00026D44"/>
    <w:rsid w:val="0003243D"/>
    <w:rsid w:val="000845A6"/>
    <w:rsid w:val="000B44FD"/>
    <w:rsid w:val="000B6934"/>
    <w:rsid w:val="000D18B6"/>
    <w:rsid w:val="000E28AF"/>
    <w:rsid w:val="000F7DB8"/>
    <w:rsid w:val="00116C5C"/>
    <w:rsid w:val="00163CE7"/>
    <w:rsid w:val="00184D6E"/>
    <w:rsid w:val="001A2472"/>
    <w:rsid w:val="001C3CBC"/>
    <w:rsid w:val="001D2845"/>
    <w:rsid w:val="001D57EB"/>
    <w:rsid w:val="001F1350"/>
    <w:rsid w:val="00235C31"/>
    <w:rsid w:val="0024340A"/>
    <w:rsid w:val="00260992"/>
    <w:rsid w:val="00261E01"/>
    <w:rsid w:val="002631DF"/>
    <w:rsid w:val="002C6E81"/>
    <w:rsid w:val="002F3F97"/>
    <w:rsid w:val="00330FD7"/>
    <w:rsid w:val="003524A4"/>
    <w:rsid w:val="003903B1"/>
    <w:rsid w:val="003A4021"/>
    <w:rsid w:val="003C35CE"/>
    <w:rsid w:val="003D5CB7"/>
    <w:rsid w:val="003F10C2"/>
    <w:rsid w:val="004142B3"/>
    <w:rsid w:val="0043578A"/>
    <w:rsid w:val="00460AE9"/>
    <w:rsid w:val="004644E2"/>
    <w:rsid w:val="0048316C"/>
    <w:rsid w:val="004B5968"/>
    <w:rsid w:val="004B7933"/>
    <w:rsid w:val="004C4BD5"/>
    <w:rsid w:val="004E7DCA"/>
    <w:rsid w:val="004F2708"/>
    <w:rsid w:val="00520C33"/>
    <w:rsid w:val="005535C6"/>
    <w:rsid w:val="005546F0"/>
    <w:rsid w:val="00560031"/>
    <w:rsid w:val="00602122"/>
    <w:rsid w:val="00626004"/>
    <w:rsid w:val="00627504"/>
    <w:rsid w:val="00680C38"/>
    <w:rsid w:val="006827A6"/>
    <w:rsid w:val="006C54AE"/>
    <w:rsid w:val="006D740E"/>
    <w:rsid w:val="006E71C2"/>
    <w:rsid w:val="006E7A34"/>
    <w:rsid w:val="00723B37"/>
    <w:rsid w:val="00731253"/>
    <w:rsid w:val="007316DE"/>
    <w:rsid w:val="0073614C"/>
    <w:rsid w:val="00780EB2"/>
    <w:rsid w:val="007A158A"/>
    <w:rsid w:val="007A7D64"/>
    <w:rsid w:val="008161E2"/>
    <w:rsid w:val="00816846"/>
    <w:rsid w:val="00820679"/>
    <w:rsid w:val="00870AA0"/>
    <w:rsid w:val="0087288C"/>
    <w:rsid w:val="008960B4"/>
    <w:rsid w:val="008A6C39"/>
    <w:rsid w:val="008A6EAE"/>
    <w:rsid w:val="008E5640"/>
    <w:rsid w:val="008F42F1"/>
    <w:rsid w:val="00901807"/>
    <w:rsid w:val="00905354"/>
    <w:rsid w:val="00915CCE"/>
    <w:rsid w:val="0092761A"/>
    <w:rsid w:val="00957CB4"/>
    <w:rsid w:val="009730FC"/>
    <w:rsid w:val="0099563F"/>
    <w:rsid w:val="009B05EA"/>
    <w:rsid w:val="00A645F3"/>
    <w:rsid w:val="00AC5C02"/>
    <w:rsid w:val="00AD63F2"/>
    <w:rsid w:val="00AE2906"/>
    <w:rsid w:val="00AF4A29"/>
    <w:rsid w:val="00B764B7"/>
    <w:rsid w:val="00B77E9C"/>
    <w:rsid w:val="00BA2799"/>
    <w:rsid w:val="00BA71B7"/>
    <w:rsid w:val="00BA7C02"/>
    <w:rsid w:val="00BB3FF6"/>
    <w:rsid w:val="00BC5AE2"/>
    <w:rsid w:val="00BC7C18"/>
    <w:rsid w:val="00BD47A8"/>
    <w:rsid w:val="00BF2B11"/>
    <w:rsid w:val="00C0403A"/>
    <w:rsid w:val="00C1341F"/>
    <w:rsid w:val="00C423B6"/>
    <w:rsid w:val="00C43964"/>
    <w:rsid w:val="00C566EE"/>
    <w:rsid w:val="00C64BCE"/>
    <w:rsid w:val="00C71C9F"/>
    <w:rsid w:val="00C7417D"/>
    <w:rsid w:val="00C80F07"/>
    <w:rsid w:val="00CD10F3"/>
    <w:rsid w:val="00CE44C1"/>
    <w:rsid w:val="00D23086"/>
    <w:rsid w:val="00D41E75"/>
    <w:rsid w:val="00D53185"/>
    <w:rsid w:val="00D81B0C"/>
    <w:rsid w:val="00D95C0E"/>
    <w:rsid w:val="00DB1B1A"/>
    <w:rsid w:val="00DD3984"/>
    <w:rsid w:val="00E06BB1"/>
    <w:rsid w:val="00E106B5"/>
    <w:rsid w:val="00E114CE"/>
    <w:rsid w:val="00E149CF"/>
    <w:rsid w:val="00E1707B"/>
    <w:rsid w:val="00E3058A"/>
    <w:rsid w:val="00E31AD7"/>
    <w:rsid w:val="00E3284F"/>
    <w:rsid w:val="00E35289"/>
    <w:rsid w:val="00E362D8"/>
    <w:rsid w:val="00E55DCA"/>
    <w:rsid w:val="00EC4B35"/>
    <w:rsid w:val="00EE031C"/>
    <w:rsid w:val="00EE0CA2"/>
    <w:rsid w:val="00EE28FE"/>
    <w:rsid w:val="00F2113C"/>
    <w:rsid w:val="00F26D4C"/>
    <w:rsid w:val="00F518BA"/>
    <w:rsid w:val="00F73182"/>
    <w:rsid w:val="00F74424"/>
    <w:rsid w:val="00FA22A5"/>
    <w:rsid w:val="00FC50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984"/>
  </w:style>
  <w:style w:type="paragraph" w:styleId="Heading1">
    <w:name w:val="heading 1"/>
    <w:basedOn w:val="Normal"/>
    <w:next w:val="Normal"/>
    <w:link w:val="Heading1Char"/>
    <w:uiPriority w:val="9"/>
    <w:qFormat/>
    <w:rsid w:val="001D57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8B6"/>
  </w:style>
  <w:style w:type="paragraph" w:styleId="Footer">
    <w:name w:val="footer"/>
    <w:basedOn w:val="Normal"/>
    <w:link w:val="FooterChar"/>
    <w:uiPriority w:val="99"/>
    <w:unhideWhenUsed/>
    <w:rsid w:val="000D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8B6"/>
  </w:style>
  <w:style w:type="paragraph" w:styleId="BalloonText">
    <w:name w:val="Balloon Text"/>
    <w:basedOn w:val="Normal"/>
    <w:link w:val="BalloonTextChar"/>
    <w:uiPriority w:val="99"/>
    <w:semiHidden/>
    <w:unhideWhenUsed/>
    <w:rsid w:val="00C71C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C9F"/>
    <w:rPr>
      <w:rFonts w:ascii="Tahoma" w:hAnsi="Tahoma" w:cs="Tahoma"/>
      <w:sz w:val="16"/>
      <w:szCs w:val="16"/>
    </w:rPr>
  </w:style>
  <w:style w:type="character" w:customStyle="1" w:styleId="Heading1Char">
    <w:name w:val="Heading 1 Char"/>
    <w:basedOn w:val="DefaultParagraphFont"/>
    <w:link w:val="Heading1"/>
    <w:uiPriority w:val="9"/>
    <w:rsid w:val="001D57EB"/>
    <w:rPr>
      <w:rFonts w:asciiTheme="majorHAnsi" w:eastAsiaTheme="majorEastAsia" w:hAnsiTheme="majorHAnsi" w:cstheme="majorBidi"/>
      <w:b/>
      <w:bCs/>
      <w:color w:val="365F91" w:themeColor="accent1" w:themeShade="BF"/>
      <w:sz w:val="28"/>
      <w:szCs w:val="28"/>
    </w:rPr>
  </w:style>
  <w:style w:type="paragraph" w:customStyle="1" w:styleId="story-bodyintroduction">
    <w:name w:val="story-body__introduction"/>
    <w:basedOn w:val="Normal"/>
    <w:rsid w:val="009B05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B05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B05EA"/>
    <w:rPr>
      <w:color w:val="0000FF"/>
      <w:u w:val="single"/>
    </w:rPr>
  </w:style>
  <w:style w:type="paragraph" w:customStyle="1" w:styleId="lead">
    <w:name w:val="lead"/>
    <w:basedOn w:val="Normal"/>
    <w:rsid w:val="00D531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0C38"/>
    <w:pPr>
      <w:ind w:left="720"/>
      <w:contextualSpacing/>
    </w:pPr>
  </w:style>
  <w:style w:type="table" w:styleId="TableGrid">
    <w:name w:val="Table Grid"/>
    <w:basedOn w:val="TableNormal"/>
    <w:uiPriority w:val="59"/>
    <w:rsid w:val="003903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899248564">
      <w:bodyDiv w:val="1"/>
      <w:marLeft w:val="0"/>
      <w:marRight w:val="0"/>
      <w:marTop w:val="0"/>
      <w:marBottom w:val="0"/>
      <w:divBdr>
        <w:top w:val="none" w:sz="0" w:space="0" w:color="auto"/>
        <w:left w:val="none" w:sz="0" w:space="0" w:color="auto"/>
        <w:bottom w:val="none" w:sz="0" w:space="0" w:color="auto"/>
        <w:right w:val="none" w:sz="0" w:space="0" w:color="auto"/>
      </w:divBdr>
    </w:div>
    <w:div w:id="1045518730">
      <w:bodyDiv w:val="1"/>
      <w:marLeft w:val="0"/>
      <w:marRight w:val="0"/>
      <w:marTop w:val="0"/>
      <w:marBottom w:val="0"/>
      <w:divBdr>
        <w:top w:val="none" w:sz="0" w:space="0" w:color="auto"/>
        <w:left w:val="none" w:sz="0" w:space="0" w:color="auto"/>
        <w:bottom w:val="none" w:sz="0" w:space="0" w:color="auto"/>
        <w:right w:val="none" w:sz="0" w:space="0" w:color="auto"/>
      </w:divBdr>
    </w:div>
    <w:div w:id="194904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88755A3C2564BF790E2D6A55CC5E2A6"/>
        <w:category>
          <w:name w:val="General"/>
          <w:gallery w:val="placeholder"/>
        </w:category>
        <w:types>
          <w:type w:val="bbPlcHdr"/>
        </w:types>
        <w:behaviors>
          <w:behavior w:val="content"/>
        </w:behaviors>
        <w:guid w:val="{BADC4AB8-7720-4564-82E6-243ED500E342}"/>
      </w:docPartPr>
      <w:docPartBody>
        <w:p w:rsidR="00593839" w:rsidRDefault="00B93AE8" w:rsidP="00B93AE8">
          <w:pPr>
            <w:pStyle w:val="188755A3C2564BF790E2D6A55CC5E2A6"/>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revisionView w:comments="0"/>
  <w:defaultTabStop w:val="720"/>
  <w:characterSpacingControl w:val="doNotCompress"/>
  <w:compat>
    <w:useFELayout/>
  </w:compat>
  <w:rsids>
    <w:rsidRoot w:val="00B93AE8"/>
    <w:rsid w:val="000111E5"/>
    <w:rsid w:val="001F1837"/>
    <w:rsid w:val="0025572F"/>
    <w:rsid w:val="003C506B"/>
    <w:rsid w:val="00455349"/>
    <w:rsid w:val="00593839"/>
    <w:rsid w:val="007D15BE"/>
    <w:rsid w:val="00A12B6D"/>
    <w:rsid w:val="00AB3B0C"/>
    <w:rsid w:val="00B93AE8"/>
    <w:rsid w:val="00D965E2"/>
    <w:rsid w:val="00FA23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38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8755A3C2564BF790E2D6A55CC5E2A6">
    <w:name w:val="188755A3C2564BF790E2D6A55CC5E2A6"/>
    <w:rsid w:val="00B93AE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Web18</b:Tag>
    <b:SourceType>InternetSite</b:SourceType>
    <b:Guid>{D7855B18-784C-49D4-AEA7-449C83B29DC9}</b:Guid>
    <b:LCID>0</b:LCID>
    <b:Author>
      <b:Author>
        <b:NameList>
          <b:Person>
            <b:Last>Webster</b:Last>
            <b:First>Catriona</b:First>
          </b:Person>
        </b:NameList>
      </b:Author>
    </b:Author>
    <b:Title>Scottish teachers threaten strike action to win pay rise</b:Title>
    <b:Year>2018</b:Year>
    <b:YearAccessed>2018</b:YearAccessed>
    <b:MonthAccessed>March</b:MonthAccessed>
    <b:DayAccessed>15</b:DayAccessed>
    <b:URL>https://www.scotsman.com/news/scottish-teachers-threaten-strike-action-to-win-pay-rise-1-4654213</b:URL>
    <b:Month>January</b:Month>
    <b:Day>05</b:Day>
    <b:RefOrder>1</b:RefOrder>
  </b:Source>
  <b:Source>
    <b:Tag>Car18</b:Tag>
    <b:SourceType>InternetSite</b:SourceType>
    <b:Guid>{9D2E80CF-A0CE-46F5-996F-FEAFB554918B}</b:Guid>
    <b:LCID>0</b:LCID>
    <b:Author>
      <b:Author>
        <b:NameList>
          <b:Person>
            <b:Last>Carrell</b:Last>
            <b:First>Severin</b:First>
          </b:Person>
        </b:NameList>
      </b:Author>
    </b:Author>
    <b:Title>Teachers in Scotland warn of strikes without above-inflation pay rise</b:Title>
    <b:Year>2018</b:Year>
    <b:YearAccessed>2018</b:YearAccessed>
    <b:MonthAccessed>March</b:MonthAccessed>
    <b:DayAccessed>15</b:DayAccessed>
    <b:URL>https://www.theguardian.com/uk-news/2018/jan/05/teachers-in-scotland-warn-of-strikes-without-above-inflation-pay-rise</b:URL>
    <b:Month>January</b:Month>
    <b:Day>05</b:Day>
    <b:RefOrder>2</b:RefOrder>
  </b:Source>
  <b:Source>
    <b:Tag>EIS18</b:Tag>
    <b:SourceType>InternetSite</b:SourceType>
    <b:Guid>{38E26D55-B889-48CE-A51B-3C643FE8251C}</b:Guid>
    <b:LCID>0</b:LCID>
    <b:Author>
      <b:Author>
        <b:Corporate>EIS</b:Corporate>
      </b:Author>
    </b:Author>
    <b:Title>Current Salary Scales</b:Title>
    <b:Year>2018</b:Year>
    <b:YearAccessed>2018</b:YearAccessed>
    <b:MonthAccessed>March</b:MonthAccessed>
    <b:DayAccessed>16</b:DayAccessed>
    <b:URL>http://www.eis.org.uk/Pay-And-Conditions-Of-Service/Salary-Scales</b:URL>
    <b:RefOrder>3</b:RefOrder>
  </b:Source>
  <b:Source>
    <b:Tag>TUC18</b:Tag>
    <b:SourceType>InternetSite</b:SourceType>
    <b:Guid>{9EE91995-CA2C-4AA5-B946-8EFF375A91D3}</b:Guid>
    <b:LCID>0</b:LCID>
    <b:Author>
      <b:Author>
        <b:Corporate>TUC</b:Corporate>
      </b:Author>
    </b:Author>
    <b:Title>EIS</b:Title>
    <b:Year>2018</b:Year>
    <b:YearAccessed>2018</b:YearAccessed>
    <b:MonthAccessed>March</b:MonthAccessed>
    <b:DayAccessed>16</b:DayAccessed>
    <b:URL>https://www.tuc.org.uk/unions/eis</b:URL>
    <b:RefOrder>4</b:RefOrder>
  </b:Source>
  <b:Source>
    <b:Tag>Kat15</b:Tag>
    <b:SourceType>DocumentFromInternetSite</b:SourceType>
    <b:Guid>{59E11CA2-AF97-45FE-8566-68D5CD6CCCCB}</b:Guid>
    <b:LCID>0</b:LCID>
    <b:Author>
      <b:Author>
        <b:NameList>
          <b:Person>
            <b:Last>Katz</b:Last>
            <b:First>Harry</b:First>
            <b:Middle>C.</b:Middle>
          </b:Person>
          <b:Person>
            <b:Last>Kochan</b:Last>
            <b:First>Thomas</b:First>
            <b:Middle>A.</b:Middle>
          </b:Person>
          <b:Person>
            <b:Last>Colvin</b:Last>
            <b:First>Alexander</b:First>
          </b:Person>
        </b:NameList>
      </b:Author>
    </b:Author>
    <b:Title>The Role of the Economic, Technological, and Demographic Environments</b:Title>
    <b:Year>2015</b:Year>
    <b:YearAccessed>2018</b:YearAccessed>
    <b:MonthAccessed>March</b:MonthAccessed>
    <b:DayAccessed>16</b:DayAccessed>
    <b:URL>https://digitalcommons.ilr.cornell.edu/cgi/viewcontent.cgi?article=2054&amp;context=articles</b:URL>
    <b:RefOrder>5</b:RefOrder>
  </b:Source>
  <b:Source>
    <b:Tag>Bus18</b:Tag>
    <b:SourceType>InternetSite</b:SourceType>
    <b:Guid>{681E1FFD-E1A7-43C3-A0FC-4A4C65BCD776}</b:Guid>
    <b:LCID>0</b:LCID>
    <b:Author>
      <b:Author>
        <b:NameList>
          <b:Person>
            <b:Last>Bussey</b:Last>
            <b:First>Katrine</b:First>
          </b:Person>
        </b:NameList>
      </b:Author>
    </b:Author>
    <b:Title>Education ‘crisis’ as Scottish school forced to advertise six times for new teacher</b:Title>
    <b:Year>2018</b:Year>
    <b:Month>January</b:Month>
    <b:Day>05</b:Day>
    <b:YearAccessed>2018</b:YearAccessed>
    <b:MonthAccessed>March</b:MonthAccessed>
    <b:DayAccessed>16</b:DayAccessed>
    <b:URL>https://www.scotsman.com/news/politics/education-crisis-as-scottish-school-forced-to-advertise-six-times-for-new-teacher-1-4654185</b:URL>
    <b:RefOrder>6</b:RefOrder>
  </b:Source>
  <b:Source>
    <b:Tag>Joh18</b:Tag>
    <b:SourceType>InternetSite</b:SourceType>
    <b:Guid>{202B994B-E9A0-4A8D-BD54-009346658C29}</b:Guid>
    <b:LCID>0</b:LCID>
    <b:Author>
      <b:Author>
        <b:NameList>
          <b:Person>
            <b:Last>Johnson</b:Last>
            <b:First>Simon</b:First>
          </b:Person>
        </b:NameList>
      </b:Author>
    </b:Author>
    <b:Title>Theresa May attacks SNP record as Scottish economy grows at half UK rate</b:Title>
    <b:Year>2018</b:Year>
    <b:YearAccessed>2018</b:YearAccessed>
    <b:MonthAccessed>March</b:MonthAccessed>
    <b:DayAccessed>2017</b:DayAccessed>
    <b:URL>https://www.telegraph.co.uk/news/2018/01/17/theresa-may-attacks-snp-record-scottish-economy-grows-half-uk/</b:URL>
    <b:Month>January</b:Month>
    <b:Day>17</b:Day>
    <b:RefOrder>7</b:RefOrder>
  </b:Source>
  <b:Source>
    <b:Tag>Mor16</b:Tag>
    <b:SourceType>InternetSite</b:SourceType>
    <b:Guid>{30BCC83C-7AA1-499B-9D0A-C50120C6D329}</b:Guid>
    <b:LCID>0</b:LCID>
    <b:Author>
      <b:Author>
        <b:NameList>
          <b:Person>
            <b:Last>Morrison</b:Last>
            <b:First>Mike</b:First>
          </b:Person>
        </b:NameList>
      </b:Author>
    </b:Author>
    <b:Title>PESTLE Analysis for Schools or Education</b:Title>
    <b:Year>2016</b:Year>
    <b:YearAccessed>2018</b:YearAccessed>
    <b:MonthAccessed>March</b:MonthAccessed>
    <b:DayAccessed>17</b:DayAccessed>
    <b:URL>https://rapidbi.com/pestle-analysis-for-schools-and-education/</b:URL>
    <b:Month>October</b:Month>
    <b:Day>27</b:Day>
    <b:RefOrder>8</b:RefOrder>
  </b:Source>
  <b:Source>
    <b:Tag>Tay14</b:Tag>
    <b:SourceType>Book</b:SourceType>
    <b:Guid>{98FDAEDC-D70D-49BC-AC43-9A5B7265F5C9}</b:Guid>
    <b:LCID>0</b:LCID>
    <b:Author>
      <b:Author>
        <b:NameList>
          <b:Person>
            <b:Last>Taylor</b:Last>
            <b:First>Stephen</b:First>
          </b:Person>
        </b:NameList>
      </b:Author>
    </b:Author>
    <b:Title>Resourcing and Talent Management</b:Title>
    <b:Year>2014</b:Year>
    <b:City>London</b:City>
    <b:Publisher>CIPD</b:Publisher>
    <b:Edition>6th</b:Edition>
    <b:RefOrder>9</b:RefOrder>
  </b:Source>
  <b:Source>
    <b:Tag>Arm031</b:Tag>
    <b:SourceType>Book</b:SourceType>
    <b:Guid>{F3FEFB30-48BE-40B4-9F26-016F4AA25DE9}</b:Guid>
    <b:LCID>0</b:LCID>
    <b:Author>
      <b:Author>
        <b:NameList>
          <b:Person>
            <b:Last>Armstrong</b:Last>
            <b:First>Michael</b:First>
          </b:Person>
        </b:NameList>
      </b:Author>
    </b:Author>
    <b:Title>Human Resource Management Practice</b:Title>
    <b:Year>2003</b:Year>
    <b:City>London</b:City>
    <b:Publisher>Kogan Page</b:Publisher>
    <b:Edition>9th</b:Edition>
    <b:Pages>399</b:Pages>
    <b:RefOrder>10</b:RefOrder>
  </b:Source>
  <b:Source>
    <b:Tag>Mul051</b:Tag>
    <b:SourceType>Book</b:SourceType>
    <b:Guid>{061EFB0B-0DD2-47C4-A61F-361C19F9D686}</b:Guid>
    <b:LCID>0</b:LCID>
    <b:Author>
      <b:Author>
        <b:NameList>
          <b:Person>
            <b:Last>Mullins</b:Last>
            <b:First>Laurie</b:First>
            <b:Middle>J.</b:Middle>
          </b:Person>
        </b:NameList>
      </b:Author>
    </b:Author>
    <b:Title>Management and Organisational Behaviour</b:Title>
    <b:Year>2005</b:Year>
    <b:City>Essex</b:City>
    <b:Publisher>Financial Times Pitman Publishing</b:Publisher>
    <b:Edition>7th</b:Edition>
    <b:RefOrder>11</b:RefOrder>
  </b:Source>
  <b:Source>
    <b:Tag>Gen05</b:Tag>
    <b:SourceType>Book</b:SourceType>
    <b:Guid>{86661589-0A25-4068-8941-35E5C9268DC6}</b:Guid>
    <b:LCID>0</b:LCID>
    <b:Author>
      <b:Author>
        <b:NameList>
          <b:Person>
            <b:Last>Gennard</b:Last>
            <b:First>John</b:First>
          </b:Person>
          <b:Person>
            <b:Last>Judge</b:Last>
            <b:First>Graham</b:First>
          </b:Person>
        </b:NameList>
      </b:Author>
    </b:Author>
    <b:Title>Employee Relations</b:Title>
    <b:Year>2005</b:Year>
    <b:City>London</b:City>
    <b:Publisher>CIPD</b:Publisher>
    <b:Edition>4th</b:Edition>
    <b:RefOrder>12</b:RefOrder>
  </b:Source>
  <b:Source>
    <b:Tag>Cal17</b:Tag>
    <b:SourceType>InternetSite</b:SourceType>
    <b:Guid>{35E871DF-49D2-47A4-82B2-ACC11FB1FD93}</b:Guid>
    <b:LCID>0</b:LCID>
    <b:Author>
      <b:Author>
        <b:Corporate>Call Centre Helper</b:Corporate>
      </b:Author>
    </b:Author>
    <b:Title>Temporary vs Permanent Staff – Which is More Productive?</b:Title>
    <b:Year>2017</b:Year>
    <b:YearAccessed>2018</b:YearAccessed>
    <b:MonthAccessed>March</b:MonthAccessed>
    <b:DayAccessed>18</b:DayAccessed>
    <b:URL>https://www.callcentrehelper.com/temporary-vs-permanent-staff-which-group-is-more-productive-18375.htm</b:URL>
    <b:RefOrder>13</b:RefOrder>
  </b:Source>
  <b:Source>
    <b:Tag>Ast16</b:Tag>
    <b:SourceType>InternetSite</b:SourceType>
    <b:Guid>{B8D27F12-C216-4708-AF38-7E2C9E6F8FBC}</b:Guid>
    <b:LCID>0</b:LCID>
    <b:Author>
      <b:Author>
        <b:NameList>
          <b:Person>
            <b:Last>Astill</b:Last>
            <b:First>Damon</b:First>
          </b:Person>
        </b:NameList>
      </b:Author>
    </b:Author>
    <b:Title>Advantages &amp; Disadvantages to Fixed Term Contracts</b:Title>
    <b:Year>2016</b:Year>
    <b:YearAccessed>2018</b:YearAccessed>
    <b:MonthAccessed>March</b:MonthAccessed>
    <b:DayAccessed>18</b:DayAccessed>
    <b:URL>https://www.linkedin.com/pulse/advantages-disadvantages-fixed-term-contracts-damon-astill</b:URL>
    <b:Month>October</b:Month>
    <b:Day>29</b:Day>
    <b:RefOrder>14</b:RefOrder>
  </b:Source>
  <b:Source>
    <b:Tag>CIP176</b:Tag>
    <b:SourceType>InternetSite</b:SourceType>
    <b:Guid>{675A3503-A2BE-4ABA-B847-54B256DC2AD4}</b:Guid>
    <b:LCID>0</b:LCID>
    <b:Author>
      <b:Author>
        <b:Corporate>CIPD</b:Corporate>
      </b:Author>
    </b:Author>
    <b:Title>Contracts of Employment</b:Title>
    <b:Year>2017a</b:Year>
    <b:YearAccessed>2018</b:YearAccessed>
    <b:MonthAccessed>March</b:MonthAccessed>
    <b:DayAccessed>18</b:DayAccessed>
    <b:URL>https://www.cipd.co.uk/knowledge/fundamentals/emp-law/terms-conditions/contracts-factsheet#6020</b:URL>
    <b:Month>May</b:Month>
    <b:Day>30</b:Day>
    <b:RefOrder>15</b:RefOrder>
  </b:Source>
  <b:Source>
    <b:Tag>CIP18</b:Tag>
    <b:SourceType>InternetSite</b:SourceType>
    <b:Guid>{247841FE-B131-449B-92F8-72B37FFBBF48}</b:Guid>
    <b:LCID>0</b:LCID>
    <b:Author>
      <b:Author>
        <b:Corporate>CIPD</b:Corporate>
      </b:Author>
    </b:Author>
    <b:Title>Recent and forthcoming legislation</b:Title>
    <b:Year>2018</b:Year>
    <b:YearAccessed>2018</b:YearAccessed>
    <b:MonthAccessed>March</b:MonthAccessed>
    <b:DayAccessed>20</b:DayAccessed>
    <b:URL>https://www.cipd.co.uk/knowledge/fundamentals/emp-law/about/legislation-updates</b:URL>
    <b:Month>March</b:Month>
    <b:Day>05</b:Day>
    <b:RefOrder>16</b:RefOrder>
  </b:Source>
  <b:Source>
    <b:Tag>EIS181</b:Tag>
    <b:SourceType>InternetSite</b:SourceType>
    <b:Guid>{180E8F61-2A6A-4CEF-9F59-FD1AB3873831}</b:Guid>
    <b:LCID>0</b:LCID>
    <b:Author>
      <b:Author>
        <b:Corporate>EIS</b:Corporate>
      </b:Author>
    </b:Author>
    <b:Title>Value Education Value Teachers</b:Title>
    <b:Year>2018</b:Year>
    <b:YearAccessed>2018</b:YearAccessed>
    <b:MonthAccessed>March</b:MonthAccessed>
    <b:DayAccessed>20</b:DayAccessed>
    <b:URL>http://www.eis.org.uk/</b:URL>
    <b:RefOrder>17</b:RefOrder>
  </b:Source>
  <b:Source>
    <b:Tag>aca14</b:Tag>
    <b:SourceType>DocumentFromInternetSite</b:SourceType>
    <b:Guid>{833F6D80-82DB-4073-B25B-6E51228D011F}</b:Guid>
    <b:LCID>0</b:LCID>
    <b:Author>
      <b:Author>
        <b:Corporate>acas</b:Corporate>
      </b:Author>
    </b:Author>
    <b:Title>The right to request flexible working: an acas guide</b:Title>
    <b:Year>2014</b:Year>
    <b:YearAccessed>2018</b:YearAccessed>
    <b:MonthAccessed>March</b:MonthAccessed>
    <b:DayAccessed>20</b:DayAccessed>
    <b:URL>http://www.acas.org.uk/media/pdf/1/7/The-right-to-request-flexible-working-the-Acas-guide.pdf</b:URL>
    <b:Month>June</b:Month>
    <b:RefOrder>18</b:RefOrder>
  </b:Source>
  <b:Source>
    <b:Tag>Bur16</b:Tag>
    <b:SourceType>InternetSite</b:SourceType>
    <b:Guid>{AA656BC3-6F05-4589-A873-DEDC7EC04469}</b:Guid>
    <b:LCID>0</b:LCID>
    <b:Author>
      <b:Author>
        <b:NameList>
          <b:Person>
            <b:Last>Burns</b:Last>
            <b:First>Judith</b:First>
          </b:Person>
        </b:NameList>
      </b:Author>
    </b:Author>
    <b:Title>Flexible working could help solve teacher shortage, think tank argues</b:Title>
    <b:Year>2016</b:Year>
    <b:Month>March</b:Month>
    <b:Day>04</b:Day>
    <b:YearAccessed>2018</b:YearAccessed>
    <b:MonthAccessed>March</b:MonthAccessed>
    <b:DayAccessed>20</b:DayAccessed>
    <b:URL>http://www.bbc.co.uk/news/education-35718553</b:URL>
    <b:RefOrder>19</b:RefOrder>
  </b:Source>
  <b:Source>
    <b:Tag>govnd</b:Tag>
    <b:SourceType>InternetSite</b:SourceType>
    <b:Guid>{B18472FA-8106-469D-ACEB-D1C05164E27D}</b:Guid>
    <b:LCID>0</b:LCID>
    <b:Author>
      <b:Author>
        <b:Corporate>gov.uk</b:Corporate>
      </b:Author>
    </b:Author>
    <b:Title>Joining a trade union</b:Title>
    <b:Year>n.d.b</b:Year>
    <b:YearAccessed>2018</b:YearAccessed>
    <b:MonthAccessed>March</b:MonthAccessed>
    <b:DayAccessed>23</b:DayAccessed>
    <b:URL>https://www.gov.uk/join-trade-union/role-of-your-trade-union-rep</b:URL>
    <b:RefOrder>20</b:RefOrder>
  </b:Source>
  <b:Source>
    <b:Tag>govda</b:Tag>
    <b:SourceType>InternetSite</b:SourceType>
    <b:Guid>{67EF8502-72FD-4A32-A894-86C09860936F}</b:Guid>
    <b:LCID>0</b:LCID>
    <b:Author>
      <b:Author>
        <b:NameList>
          <b:Person>
            <b:Last>gov.uk</b:Last>
          </b:Person>
        </b:NameList>
      </b:Author>
    </b:Author>
    <b:Title>Employers: recognise a trade union</b:Title>
    <b:Year>n.d.a</b:Year>
    <b:YearAccessed>2018</b:YearAccessed>
    <b:MonthAccessed>March</b:MonthAccessed>
    <b:DayAccessed>23</b:DayAccessed>
    <b:URL>https://www.gov.uk/trade-union-recognition-employers/ending-negotiations</b:URL>
    <b:RefOrder>21</b:RefOrder>
  </b:Source>
  <b:Source>
    <b:Tag>Ree13</b:Tag>
    <b:SourceType>Book</b:SourceType>
    <b:Guid>{C22A9F8E-69CE-4C13-883A-48BD7EE3A2DF}</b:Guid>
    <b:LCID>0</b:LCID>
    <b:Author>
      <b:Author>
        <b:NameList>
          <b:Person>
            <b:Last>Rees</b:Last>
            <b:First>Gary</b:First>
          </b:Person>
          <b:Person>
            <b:Last>French</b:Last>
            <b:First>Ray</b:First>
          </b:Person>
        </b:NameList>
      </b:Author>
    </b:Author>
    <b:Title>Leading, Managing and Developing People</b:Title>
    <b:Year>2013</b:Year>
    <b:City>London</b:City>
    <b:Publisher>CIPD</b:Publisher>
    <b:Edition>4th</b:Edition>
    <b:RefOrder>22</b:RefOrder>
  </b:Source>
  <b:Source>
    <b:Tag>Pur12</b:Tag>
    <b:SourceType>DocumentFromInternetSite</b:SourceType>
    <b:Guid>{CFA567E8-15E0-4176-BB14-46566B437368}</b:Guid>
    <b:LCID>0</b:LCID>
    <b:Author>
      <b:Author>
        <b:NameList>
          <b:Person>
            <b:Last>Purcell</b:Last>
            <b:First>John</b:First>
          </b:Person>
          <b:Person>
            <b:Last>Hall</b:Last>
            <b:First>Mark</b:First>
          </b:Person>
        </b:NameList>
      </b:Author>
    </b:Author>
    <b:Title>Voice and Participation in the Modern Workplace: challenges and prospects</b:Title>
    <b:Year>2012</b:Year>
    <b:YearAccessed>2018</b:YearAccessed>
    <b:MonthAccessed>March</b:MonthAccessed>
    <b:DayAccessed>25</b:DayAccessed>
    <b:URL>http://m.acas.org.uk/media/pdf/g/7/Voice_and_Participation_in_the_Modern_Workplace_challenges_and_prospects.pdf</b:URL>
    <b:Month>March</b:Month>
    <b:RefOrder>23</b:RefOrder>
  </b:Source>
  <b:Source>
    <b:Tag>CIP177</b:Tag>
    <b:SourceType>InternetSite</b:SourceType>
    <b:Guid>{45275415-C33A-479E-9F48-ECDD7C0EBBD5}</b:Guid>
    <b:LCID>0</b:LCID>
    <b:Author>
      <b:Author>
        <b:Corporate>CIPD</b:Corporate>
      </b:Author>
    </b:Author>
    <b:Title>Employee voice</b:Title>
    <b:Year>2017</b:Year>
    <b:Month>November</b:Month>
    <b:Day>14</b:Day>
    <b:YearAccessed>2018</b:YearAccessed>
    <b:MonthAccessed>March</b:MonthAccessed>
    <b:DayAccessed>25</b:DayAccessed>
    <b:URL>https://www.cipd.co.uk/knowledge/fundamentals/relations/communication/voice-factsheet#6191</b:URL>
    <b:RefOrder>24</b:RefOrder>
  </b:Source>
  <b:Source>
    <b:Tag>San17</b:Tag>
    <b:SourceType>InternetSite</b:SourceType>
    <b:Guid>{81C918B9-302C-43FC-89CA-3546E52C1224}</b:Guid>
    <b:LCID>0</b:LCID>
    <b:Author>
      <b:Author>
        <b:NameList>
          <b:Person>
            <b:Last>Sandilands</b:Last>
            <b:First>Tracey</b:First>
          </b:Person>
        </b:NameList>
      </b:Author>
    </b:Author>
    <b:Title>Conflict in the Workplace</b:Title>
    <b:Year>2017</b:Year>
    <b:YearAccessed>2018</b:YearAccessed>
    <b:MonthAccessed>March</b:MonthAccessed>
    <b:DayAccessed>25</b:DayAccessed>
    <b:URL>https://careertrend.com/define-conflict-workplace-2042.html</b:URL>
    <b:Month>July</b:Month>
    <b:Day>05</b:Day>
    <b:RefOrder>25</b:RefOrder>
  </b:Source>
  <b:Source>
    <b:Tag>Tannd</b:Tag>
    <b:SourceType>InternetSite</b:SourceType>
    <b:Guid>{845DDEAC-5065-4D18-9D68-77336A862169}</b:Guid>
    <b:LCID>0</b:LCID>
    <b:Author>
      <b:Author>
        <b:NameList>
          <b:Person>
            <b:Last>Tanner</b:Last>
            <b:First>Allison</b:First>
          </b:Person>
        </b:NameList>
      </b:Author>
    </b:Author>
    <b:Title>Workplace Misbehavior: Deviance, Aggression &amp; Political Behavior</b:Title>
    <b:Year>n.d.</b:Year>
    <b:YearAccessed>2018</b:YearAccessed>
    <b:MonthAccessed>March</b:MonthAccessed>
    <b:DayAccessed>25</b:DayAccessed>
    <b:URL>https://study.com/academy/lesson/workplace-misbehavior-deviance-aggression-political-behavior.html</b:URL>
    <b:RefOrder>26</b:RefOrder>
  </b:Source>
  <b:Source>
    <b:Tag>Anond</b:Tag>
    <b:SourceType>InternetSite</b:SourceType>
    <b:Guid>{A43850B7-26FF-4C9E-B1EF-DD55D9C696F4}</b:Guid>
    <b:LCID>0</b:LCID>
    <b:Author>
      <b:Author>
        <b:NameList>
          <b:Person>
            <b:Last>Anon</b:Last>
          </b:Person>
        </b:NameList>
      </b:Author>
    </b:Author>
    <b:Title>Official and unofficial industrial actions</b:Title>
    <b:Year>n.d.</b:Year>
    <b:YearAccessed>2018</b:YearAccessed>
    <b:MonthAccessed>March</b:MonthAccessed>
    <b:DayAccessed>25</b:DayAccessed>
    <b:URL>https://writemyacademicessay.com/differences-between-conflict-and-misbehaviour-at-work-academic-essay/#</b:URL>
    <b:RefOrder>27</b:RefOrder>
  </b:Source>
  <b:Source>
    <b:Tag>aca17</b:Tag>
    <b:SourceType>DocumentFromInternetSite</b:SourceType>
    <b:Guid>{6A94F77D-45BF-454F-A782-9CF3C9ACD8FB}</b:Guid>
    <b:LCID>0</b:LCID>
    <b:Author>
      <b:Author>
        <b:Corporate>acas</b:Corporate>
      </b:Author>
    </b:Author>
    <b:Title>Discipline and Grievances at Work</b:Title>
    <b:Year>2017</b:Year>
    <b:YearAccessed>2018</b:YearAccessed>
    <b:MonthAccessed>March</b:MonthAccessed>
    <b:DayAccessed>25</b:DayAccessed>
    <b:URL>http://www.acas.org.uk/media/pdf/9/g/Discipline-and-grievances-Acas-guide.pdf</b:URL>
    <b:Month>August</b:Month>
    <b:RefOrder>28</b:RefOrder>
  </b:Source>
  <b:Source>
    <b:Tag>Anond1</b:Tag>
    <b:SourceType>InternetSite</b:SourceType>
    <b:Guid>{0265FE98-EAF3-480A-9C25-791E16184C72}</b:Guid>
    <b:LCID>0</b:LCID>
    <b:Author>
      <b:Author>
        <b:NameList>
          <b:Person>
            <b:Last>Anon</b:Last>
          </b:Person>
        </b:NameList>
      </b:Author>
    </b:Author>
    <b:Title>Interpersonal Skills</b:Title>
    <b:Year>n.d.</b:Year>
    <b:YearAccessed>2018</b:YearAccessed>
    <b:MonthAccessed>March</b:MonthAccessed>
    <b:DayAccessed>25</b:DayAccessed>
    <b:URL>https://www.skillsyouneed.com/interpersonal-skills.html</b:URL>
    <b:RefOrder>29</b:RefOrder>
  </b:Source>
  <b:Source>
    <b:Tag>Aca14</b:Tag>
    <b:SourceType>DocumentFromInternetSite</b:SourceType>
    <b:Guid>{717AED98-BC0A-47A7-9004-8490C8D845DA}</b:Guid>
    <b:LCID>0</b:LCID>
    <b:Author>
      <b:Author>
        <b:Corporate>Acas</b:Corporate>
      </b:Author>
    </b:Author>
    <b:Title>Reframing Resolution - Managing Conflict and Resolving Individual Employment Disputes in the Contemporary Workplace</b:Title>
    <b:Year>2014</b:Year>
    <b:YearAccessed>2018</b:YearAccessed>
    <b:MonthAccessed>March</b:MonthAccessed>
    <b:DayAccessed>25</b:DayAccessed>
    <b:URL>http://www.acas.org.uk/media/pdf/6/9/reframing_policy_paper_FINAL.pdf</b:URL>
    <b:Month>March</b:Month>
    <b:RefOrder>30</b:RefOrder>
  </b:Source>
  <b:Source>
    <b:Tag>Far18</b:Tag>
    <b:SourceType>InternetSite</b:SourceType>
    <b:Guid>{81225C94-1859-4E64-B435-7EEEFD55A892}</b:Guid>
    <b:LCID>0</b:LCID>
    <b:Author>
      <b:Author>
        <b:NameList>
          <b:Person>
            <b:Last>Faragher</b:Last>
            <b:First>Jo</b:First>
          </b:Person>
        </b:NameList>
      </b:Author>
    </b:Author>
    <b:Title>Tribunal claims up 90% since fees abolished</b:Title>
    <b:Year>2018</b:Year>
    <b:Month>March</b:Month>
    <b:Day>08</b:Day>
    <b:YearAccessed>2018</b:YearAccessed>
    <b:MonthAccessed>March</b:MonthAccessed>
    <b:DayAccessed>25</b:DayAccessed>
    <b:URL>https://www.personneltoday.com/hr/employment-tribunal-claims-autumn-2017-up-since-fees-abolished/</b:URL>
    <b:RefOrder>31</b:RefOrder>
  </b:Source>
</b:Sources>
</file>

<file path=customXml/itemProps1.xml><?xml version="1.0" encoding="utf-8"?>
<ds:datastoreItem xmlns:ds="http://schemas.openxmlformats.org/officeDocument/2006/customXml" ds:itemID="{D3FBA403-6F99-4150-B069-CA7A57778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19316</TotalTime>
  <Pages>18</Pages>
  <Words>5838</Words>
  <Characters>33279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Contemporary Developments in Employment Relations</vt:lpstr>
    </vt:vector>
  </TitlesOfParts>
  <Company>SMU</Company>
  <LinksUpToDate>false</LinksUpToDate>
  <CharactersWithSpaces>39039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Developments in Employment Relations</dc:title>
  <dc:creator>Samantha Morgan</dc:creator>
  <cp:lastModifiedBy>Leonie Isaac</cp:lastModifiedBy>
  <cp:revision>21</cp:revision>
  <dcterms:created xsi:type="dcterms:W3CDTF">2018-03-04T19:48:00Z</dcterms:created>
  <dcterms:modified xsi:type="dcterms:W3CDTF">2018-03-26T22:27:00Z</dcterms:modified>
</cp:coreProperties>
</file>