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E435DD" w14:textId="071CC30C" w:rsidR="00A3374B" w:rsidRPr="00E42A5A" w:rsidRDefault="00A3374B" w:rsidP="00A3374B">
      <w:pPr>
        <w:jc w:val="center"/>
        <w:rPr>
          <w:rFonts w:ascii="Arial" w:hAnsi="Arial" w:cs="Arial"/>
          <w:b/>
          <w:bCs/>
          <w:color w:val="000000" w:themeColor="text1"/>
          <w:sz w:val="40"/>
          <w:szCs w:val="40"/>
          <w:u w:val="single"/>
        </w:rPr>
      </w:pPr>
      <w:r w:rsidRPr="00E42A5A">
        <w:rPr>
          <w:rFonts w:ascii="Arial" w:hAnsi="Arial" w:cs="Arial"/>
          <w:b/>
          <w:bCs/>
          <w:color w:val="000000" w:themeColor="text1"/>
          <w:sz w:val="40"/>
          <w:szCs w:val="40"/>
          <w:u w:val="single"/>
        </w:rPr>
        <w:t xml:space="preserve">Research </w:t>
      </w:r>
      <w:r w:rsidR="00EE7BAA" w:rsidRPr="00E42A5A">
        <w:rPr>
          <w:rFonts w:ascii="Arial" w:hAnsi="Arial" w:cs="Arial"/>
          <w:b/>
          <w:bCs/>
          <w:color w:val="000000" w:themeColor="text1"/>
          <w:sz w:val="40"/>
          <w:szCs w:val="40"/>
          <w:u w:val="single"/>
        </w:rPr>
        <w:t>project: case</w:t>
      </w:r>
      <w:r w:rsidRPr="00E42A5A">
        <w:rPr>
          <w:rFonts w:ascii="Arial" w:hAnsi="Arial" w:cs="Arial"/>
          <w:b/>
          <w:bCs/>
          <w:color w:val="000000" w:themeColor="text1"/>
          <w:sz w:val="40"/>
          <w:szCs w:val="40"/>
          <w:u w:val="single"/>
        </w:rPr>
        <w:t xml:space="preserve"> study based on an </w:t>
      </w:r>
      <w:proofErr w:type="gramStart"/>
      <w:r w:rsidRPr="00E42A5A">
        <w:rPr>
          <w:rFonts w:ascii="Arial" w:hAnsi="Arial" w:cs="Arial"/>
          <w:b/>
          <w:bCs/>
          <w:color w:val="000000" w:themeColor="text1"/>
          <w:sz w:val="40"/>
          <w:szCs w:val="40"/>
          <w:u w:val="single"/>
        </w:rPr>
        <w:t>electives</w:t>
      </w:r>
      <w:proofErr w:type="gramEnd"/>
      <w:r w:rsidRPr="00E42A5A">
        <w:rPr>
          <w:rFonts w:ascii="Arial" w:hAnsi="Arial" w:cs="Arial"/>
          <w:b/>
          <w:bCs/>
          <w:color w:val="000000" w:themeColor="text1"/>
          <w:sz w:val="40"/>
          <w:szCs w:val="40"/>
          <w:u w:val="single"/>
        </w:rPr>
        <w:t xml:space="preserve"> experience</w:t>
      </w:r>
    </w:p>
    <w:p w14:paraId="6847FC48" w14:textId="667ACE88" w:rsidR="00A3374B" w:rsidRDefault="00A3374B" w:rsidP="00A3374B">
      <w:pPr>
        <w:jc w:val="center"/>
        <w:rPr>
          <w:rFonts w:ascii="Arial" w:hAnsi="Arial" w:cs="Arial"/>
          <w:b/>
          <w:bCs/>
          <w:color w:val="000000" w:themeColor="text1"/>
          <w:sz w:val="40"/>
          <w:szCs w:val="40"/>
          <w:u w:val="single"/>
        </w:rPr>
      </w:pPr>
      <w:r w:rsidRPr="00E42A5A">
        <w:rPr>
          <w:rFonts w:ascii="Arial" w:hAnsi="Arial" w:cs="Arial"/>
          <w:b/>
          <w:bCs/>
          <w:color w:val="000000" w:themeColor="text1"/>
          <w:sz w:val="40"/>
          <w:szCs w:val="40"/>
          <w:u w:val="single"/>
        </w:rPr>
        <w:t xml:space="preserve">An exploratory case study arising from practise (noticing) and investigated further through identified research tools. The assignment concludes with the identification of an intervention which can be piloted throughout Professional Teaching Experience and evidenced through reflection in the Professional </w:t>
      </w:r>
      <w:r w:rsidR="00EE7BAA" w:rsidRPr="00E42A5A">
        <w:rPr>
          <w:rFonts w:ascii="Arial" w:hAnsi="Arial" w:cs="Arial"/>
          <w:b/>
          <w:bCs/>
          <w:color w:val="000000" w:themeColor="text1"/>
          <w:sz w:val="40"/>
          <w:szCs w:val="40"/>
          <w:u w:val="single"/>
        </w:rPr>
        <w:t>Learning Standards</w:t>
      </w:r>
      <w:r w:rsidRPr="00E42A5A">
        <w:rPr>
          <w:rFonts w:ascii="Arial" w:hAnsi="Arial" w:cs="Arial"/>
          <w:b/>
          <w:bCs/>
          <w:color w:val="000000" w:themeColor="text1"/>
          <w:sz w:val="40"/>
          <w:szCs w:val="40"/>
          <w:u w:val="single"/>
        </w:rPr>
        <w:t>.</w:t>
      </w:r>
    </w:p>
    <w:p w14:paraId="48008CDF" w14:textId="77777777" w:rsidR="00FA23C7" w:rsidRDefault="00FA23C7" w:rsidP="00A3374B">
      <w:pPr>
        <w:jc w:val="center"/>
        <w:rPr>
          <w:rFonts w:ascii="Arial" w:hAnsi="Arial" w:cs="Arial"/>
          <w:b/>
          <w:bCs/>
          <w:color w:val="000000" w:themeColor="text1"/>
          <w:sz w:val="40"/>
          <w:szCs w:val="40"/>
          <w:u w:val="single"/>
        </w:rPr>
      </w:pPr>
    </w:p>
    <w:tbl>
      <w:tblPr>
        <w:tblStyle w:val="TableGrid"/>
        <w:tblW w:w="0" w:type="auto"/>
        <w:tblLook w:val="04A0" w:firstRow="1" w:lastRow="0" w:firstColumn="1" w:lastColumn="0" w:noHBand="0" w:noVBand="1"/>
      </w:tblPr>
      <w:tblGrid>
        <w:gridCol w:w="3005"/>
        <w:gridCol w:w="3005"/>
      </w:tblGrid>
      <w:tr w:rsidR="00D75686" w14:paraId="4830829E" w14:textId="77777777" w:rsidTr="00D75686">
        <w:tc>
          <w:tcPr>
            <w:tcW w:w="3005" w:type="dxa"/>
          </w:tcPr>
          <w:p w14:paraId="7EEB565A" w14:textId="63C734DB" w:rsidR="00D75686" w:rsidRPr="00D75686" w:rsidRDefault="00D75686" w:rsidP="00FA23C7">
            <w:pPr>
              <w:rPr>
                <w:rFonts w:ascii="Arial" w:hAnsi="Arial" w:cs="Arial"/>
                <w:color w:val="000000" w:themeColor="text1"/>
              </w:rPr>
            </w:pPr>
            <w:r w:rsidRPr="00D75686">
              <w:rPr>
                <w:rFonts w:ascii="Arial" w:hAnsi="Arial" w:cs="Arial"/>
                <w:color w:val="000000" w:themeColor="text1"/>
              </w:rPr>
              <w:t>Target</w:t>
            </w:r>
          </w:p>
        </w:tc>
        <w:tc>
          <w:tcPr>
            <w:tcW w:w="3005" w:type="dxa"/>
          </w:tcPr>
          <w:p w14:paraId="255CC23E" w14:textId="4AC8D6E0" w:rsidR="00D75686" w:rsidRPr="00D75686" w:rsidRDefault="00D75686" w:rsidP="00FA23C7">
            <w:pPr>
              <w:rPr>
                <w:rFonts w:ascii="Arial" w:hAnsi="Arial" w:cs="Arial"/>
                <w:color w:val="000000" w:themeColor="text1"/>
              </w:rPr>
            </w:pPr>
            <w:r w:rsidRPr="00D75686">
              <w:rPr>
                <w:rFonts w:ascii="Arial" w:hAnsi="Arial" w:cs="Arial"/>
                <w:color w:val="000000" w:themeColor="text1"/>
              </w:rPr>
              <w:t>Example</w:t>
            </w:r>
          </w:p>
        </w:tc>
      </w:tr>
      <w:tr w:rsidR="00D75686" w14:paraId="7191FABF" w14:textId="77777777" w:rsidTr="00D75686">
        <w:tc>
          <w:tcPr>
            <w:tcW w:w="3005" w:type="dxa"/>
          </w:tcPr>
          <w:p w14:paraId="080FAFDC" w14:textId="23149FAC" w:rsidR="00D75686" w:rsidRDefault="00D75686" w:rsidP="00FA23C7">
            <w:pPr>
              <w:rPr>
                <w:rFonts w:ascii="Arial" w:hAnsi="Arial" w:cs="Arial"/>
                <w:b/>
                <w:bCs/>
                <w:color w:val="000000" w:themeColor="text1"/>
                <w:sz w:val="40"/>
                <w:szCs w:val="40"/>
                <w:u w:val="single"/>
              </w:rPr>
            </w:pPr>
            <w:r>
              <w:rPr>
                <w:rFonts w:ascii="Roboto" w:hAnsi="Roboto"/>
                <w:color w:val="283041"/>
                <w:sz w:val="21"/>
                <w:szCs w:val="21"/>
                <w:shd w:val="clear" w:color="auto" w:fill="FFFFFF"/>
              </w:rPr>
              <w:t>1.</w:t>
            </w:r>
            <w:r>
              <w:rPr>
                <w:rFonts w:ascii="Roboto" w:hAnsi="Roboto"/>
                <w:color w:val="283041"/>
                <w:sz w:val="21"/>
                <w:szCs w:val="21"/>
                <w:shd w:val="clear" w:color="auto" w:fill="FFFFFF"/>
              </w:rPr>
              <w:t>Tr</w:t>
            </w:r>
            <w:r>
              <w:rPr>
                <w:rFonts w:ascii="Roboto" w:hAnsi="Roboto"/>
                <w:color w:val="283041"/>
                <w:sz w:val="21"/>
                <w:szCs w:val="21"/>
                <w:shd w:val="clear" w:color="auto" w:fill="FFFFFF"/>
              </w:rPr>
              <w:t>y to use literature to support your work in offering differing viewpoints and challenges to what you are proposing</w:t>
            </w:r>
          </w:p>
        </w:tc>
        <w:tc>
          <w:tcPr>
            <w:tcW w:w="3005" w:type="dxa"/>
          </w:tcPr>
          <w:p w14:paraId="2F03CAA4" w14:textId="77777777" w:rsidR="00D75686" w:rsidRDefault="00D75686" w:rsidP="00FA23C7">
            <w:pPr>
              <w:rPr>
                <w:rFonts w:ascii="Arial" w:hAnsi="Arial" w:cs="Arial"/>
                <w:color w:val="000000" w:themeColor="text1"/>
              </w:rPr>
            </w:pPr>
            <w:r>
              <w:rPr>
                <w:rFonts w:ascii="Arial" w:hAnsi="Arial" w:cs="Arial"/>
                <w:color w:val="000000" w:themeColor="text1"/>
              </w:rPr>
              <w:t>Page 2-3</w:t>
            </w:r>
          </w:p>
          <w:p w14:paraId="5CDA30D6" w14:textId="08E92149" w:rsidR="00D75686" w:rsidRPr="00D75686" w:rsidRDefault="00EE7BAA" w:rsidP="00FA23C7">
            <w:pPr>
              <w:rPr>
                <w:rFonts w:ascii="Arial" w:hAnsi="Arial" w:cs="Arial"/>
                <w:color w:val="000000" w:themeColor="text1"/>
              </w:rPr>
            </w:pPr>
            <w:r>
              <w:rPr>
                <w:rFonts w:ascii="Arial" w:hAnsi="Arial" w:cs="Arial"/>
                <w:color w:val="000000" w:themeColor="text1"/>
              </w:rPr>
              <w:t>Maslow’s</w:t>
            </w:r>
            <w:r w:rsidR="00D75686">
              <w:rPr>
                <w:rFonts w:ascii="Arial" w:hAnsi="Arial" w:cs="Arial"/>
                <w:color w:val="000000" w:themeColor="text1"/>
              </w:rPr>
              <w:t xml:space="preserve"> hierarchy of needs </w:t>
            </w:r>
          </w:p>
        </w:tc>
      </w:tr>
      <w:tr w:rsidR="00D75686" w14:paraId="2B6E8E24" w14:textId="77777777" w:rsidTr="00D75686">
        <w:tc>
          <w:tcPr>
            <w:tcW w:w="3005" w:type="dxa"/>
          </w:tcPr>
          <w:p w14:paraId="084D6EE5" w14:textId="31A7F9B2" w:rsidR="00D75686" w:rsidRDefault="00D75686" w:rsidP="00FA23C7">
            <w:pPr>
              <w:rPr>
                <w:rFonts w:ascii="Arial" w:hAnsi="Arial" w:cs="Arial"/>
                <w:b/>
                <w:bCs/>
                <w:color w:val="000000" w:themeColor="text1"/>
                <w:sz w:val="40"/>
                <w:szCs w:val="40"/>
                <w:u w:val="single"/>
              </w:rPr>
            </w:pPr>
            <w:r>
              <w:rPr>
                <w:rFonts w:ascii="Roboto" w:hAnsi="Roboto"/>
                <w:color w:val="283041"/>
                <w:sz w:val="21"/>
                <w:szCs w:val="21"/>
                <w:shd w:val="clear" w:color="auto" w:fill="FFFFFF"/>
              </w:rPr>
              <w:t xml:space="preserve">2. </w:t>
            </w:r>
            <w:r>
              <w:rPr>
                <w:rFonts w:ascii="Roboto" w:hAnsi="Roboto"/>
                <w:color w:val="283041"/>
                <w:sz w:val="21"/>
                <w:szCs w:val="21"/>
                <w:shd w:val="clear" w:color="auto" w:fill="FFFFFF"/>
              </w:rPr>
              <w:t xml:space="preserve">Please ensure that you </w:t>
            </w:r>
            <w:r w:rsidR="00EE7BAA">
              <w:rPr>
                <w:rFonts w:ascii="Roboto" w:hAnsi="Roboto"/>
                <w:color w:val="283041"/>
                <w:sz w:val="21"/>
                <w:szCs w:val="21"/>
                <w:shd w:val="clear" w:color="auto" w:fill="FFFFFF"/>
              </w:rPr>
              <w:t>proofread</w:t>
            </w:r>
            <w:r>
              <w:rPr>
                <w:rFonts w:ascii="Roboto" w:hAnsi="Roboto"/>
                <w:color w:val="283041"/>
                <w:sz w:val="21"/>
                <w:szCs w:val="21"/>
                <w:shd w:val="clear" w:color="auto" w:fill="FFFFFF"/>
              </w:rPr>
              <w:t xml:space="preserve"> your work </w:t>
            </w:r>
            <w:proofErr w:type="gramStart"/>
            <w:r>
              <w:rPr>
                <w:rFonts w:ascii="Roboto" w:hAnsi="Roboto"/>
                <w:color w:val="283041"/>
                <w:sz w:val="21"/>
                <w:szCs w:val="21"/>
                <w:shd w:val="clear" w:color="auto" w:fill="FFFFFF"/>
              </w:rPr>
              <w:t>really carefully</w:t>
            </w:r>
            <w:proofErr w:type="gramEnd"/>
            <w:r>
              <w:rPr>
                <w:rStyle w:val="apple-converted-space"/>
                <w:rFonts w:ascii="Roboto" w:hAnsi="Roboto"/>
                <w:color w:val="283041"/>
                <w:sz w:val="21"/>
                <w:szCs w:val="21"/>
                <w:shd w:val="clear" w:color="auto" w:fill="FFFFFF"/>
              </w:rPr>
              <w:t> </w:t>
            </w:r>
          </w:p>
        </w:tc>
        <w:tc>
          <w:tcPr>
            <w:tcW w:w="3005" w:type="dxa"/>
          </w:tcPr>
          <w:p w14:paraId="1DA40443" w14:textId="39E77BA3" w:rsidR="00D75686" w:rsidRPr="00D75686" w:rsidRDefault="00D75686" w:rsidP="00FA23C7">
            <w:pPr>
              <w:rPr>
                <w:rFonts w:ascii="Arial" w:hAnsi="Arial" w:cs="Arial"/>
                <w:color w:val="000000" w:themeColor="text1"/>
              </w:rPr>
            </w:pPr>
            <w:r w:rsidRPr="00D75686">
              <w:rPr>
                <w:rFonts w:ascii="Arial" w:hAnsi="Arial" w:cs="Arial"/>
                <w:color w:val="000000" w:themeColor="text1"/>
              </w:rPr>
              <w:t>Throughout</w:t>
            </w:r>
          </w:p>
        </w:tc>
      </w:tr>
    </w:tbl>
    <w:p w14:paraId="3C5702F2" w14:textId="77777777" w:rsidR="00FA23C7" w:rsidRPr="00E42A5A" w:rsidRDefault="00FA23C7" w:rsidP="00FA23C7">
      <w:pPr>
        <w:rPr>
          <w:rFonts w:ascii="Arial" w:hAnsi="Arial" w:cs="Arial"/>
          <w:b/>
          <w:bCs/>
          <w:color w:val="000000" w:themeColor="text1"/>
          <w:sz w:val="40"/>
          <w:szCs w:val="40"/>
          <w:u w:val="single"/>
        </w:rPr>
      </w:pPr>
    </w:p>
    <w:p w14:paraId="406521AD" w14:textId="77777777" w:rsidR="00861068" w:rsidRPr="00E42A5A" w:rsidRDefault="00861068" w:rsidP="00A3374B">
      <w:pPr>
        <w:jc w:val="center"/>
        <w:rPr>
          <w:rFonts w:ascii="Arial" w:hAnsi="Arial" w:cs="Arial"/>
          <w:color w:val="000000" w:themeColor="text1"/>
        </w:rPr>
      </w:pPr>
    </w:p>
    <w:p w14:paraId="590C19BE" w14:textId="382BB723" w:rsidR="00861068" w:rsidRPr="00E42A5A" w:rsidRDefault="00861068" w:rsidP="00A3374B">
      <w:pPr>
        <w:jc w:val="center"/>
        <w:rPr>
          <w:rFonts w:ascii="Arial" w:hAnsi="Arial" w:cs="Arial"/>
          <w:color w:val="000000" w:themeColor="text1"/>
        </w:rPr>
      </w:pPr>
    </w:p>
    <w:p w14:paraId="06684627" w14:textId="77777777" w:rsidR="00861068" w:rsidRPr="00E42A5A" w:rsidRDefault="00861068" w:rsidP="00861068">
      <w:pPr>
        <w:rPr>
          <w:rFonts w:ascii="Arial" w:hAnsi="Arial" w:cs="Arial"/>
          <w:color w:val="000000" w:themeColor="text1"/>
        </w:rPr>
      </w:pPr>
    </w:p>
    <w:p w14:paraId="4CB6BD0D" w14:textId="2990AAFC" w:rsidR="00861068" w:rsidRPr="00E42A5A" w:rsidRDefault="00A9535C" w:rsidP="00861068">
      <w:pPr>
        <w:rPr>
          <w:rFonts w:ascii="Arial" w:hAnsi="Arial" w:cs="Arial"/>
          <w:color w:val="000000" w:themeColor="text1"/>
        </w:rPr>
      </w:pPr>
      <w:r w:rsidRPr="00E42A5A">
        <w:rPr>
          <w:rFonts w:ascii="Arial" w:hAnsi="Arial" w:cs="Arial"/>
          <w:color w:val="000000" w:themeColor="text1"/>
        </w:rPr>
        <w:t>This research project aims to</w:t>
      </w:r>
      <w:r w:rsidR="00A61996" w:rsidRPr="00E42A5A">
        <w:rPr>
          <w:rFonts w:ascii="Arial" w:hAnsi="Arial" w:cs="Arial"/>
          <w:color w:val="000000" w:themeColor="text1"/>
        </w:rPr>
        <w:t xml:space="preserve"> explore how a specific setting, referred to as Sch</w:t>
      </w:r>
      <w:r w:rsidR="00E249A3" w:rsidRPr="00E42A5A">
        <w:rPr>
          <w:rFonts w:ascii="Arial" w:hAnsi="Arial" w:cs="Arial"/>
          <w:color w:val="000000" w:themeColor="text1"/>
        </w:rPr>
        <w:t>o</w:t>
      </w:r>
      <w:r w:rsidR="00A61996" w:rsidRPr="00E42A5A">
        <w:rPr>
          <w:rFonts w:ascii="Arial" w:hAnsi="Arial" w:cs="Arial"/>
          <w:color w:val="000000" w:themeColor="text1"/>
        </w:rPr>
        <w:t xml:space="preserve">ol C, fosters </w:t>
      </w:r>
      <w:r w:rsidR="00D755B6" w:rsidRPr="00E42A5A">
        <w:rPr>
          <w:rFonts w:ascii="Arial" w:hAnsi="Arial" w:cs="Arial"/>
          <w:color w:val="000000" w:themeColor="text1"/>
        </w:rPr>
        <w:t>the wellbeing of its youngest learner</w:t>
      </w:r>
      <w:r w:rsidR="00C4122B" w:rsidRPr="00E42A5A">
        <w:rPr>
          <w:rFonts w:ascii="Arial" w:hAnsi="Arial" w:cs="Arial"/>
          <w:color w:val="000000" w:themeColor="text1"/>
        </w:rPr>
        <w:t>s</w:t>
      </w:r>
      <w:r w:rsidR="00BC39A0" w:rsidRPr="00E42A5A">
        <w:rPr>
          <w:rFonts w:ascii="Arial" w:hAnsi="Arial" w:cs="Arial"/>
          <w:color w:val="000000" w:themeColor="text1"/>
        </w:rPr>
        <w:t xml:space="preserve"> with the overarching ai</w:t>
      </w:r>
      <w:r w:rsidR="00891B70" w:rsidRPr="00E42A5A">
        <w:rPr>
          <w:rFonts w:ascii="Arial" w:hAnsi="Arial" w:cs="Arial"/>
          <w:color w:val="000000" w:themeColor="text1"/>
        </w:rPr>
        <w:t>ms</w:t>
      </w:r>
      <w:r w:rsidR="00BC39A0" w:rsidRPr="00E42A5A">
        <w:rPr>
          <w:rFonts w:ascii="Arial" w:hAnsi="Arial" w:cs="Arial"/>
          <w:color w:val="000000" w:themeColor="text1"/>
        </w:rPr>
        <w:t xml:space="preserve"> being to identify </w:t>
      </w:r>
      <w:r w:rsidR="00EB2ED0" w:rsidRPr="00E42A5A">
        <w:rPr>
          <w:rFonts w:ascii="Arial" w:hAnsi="Arial" w:cs="Arial"/>
          <w:color w:val="000000" w:themeColor="text1"/>
        </w:rPr>
        <w:t xml:space="preserve">the resources and support </w:t>
      </w:r>
      <w:r w:rsidR="00FF4ADE" w:rsidRPr="00E42A5A">
        <w:rPr>
          <w:rFonts w:ascii="Arial" w:hAnsi="Arial" w:cs="Arial"/>
          <w:color w:val="000000" w:themeColor="text1"/>
        </w:rPr>
        <w:t>accessible to</w:t>
      </w:r>
      <w:r w:rsidR="00293433" w:rsidRPr="00E42A5A">
        <w:rPr>
          <w:rFonts w:ascii="Arial" w:hAnsi="Arial" w:cs="Arial"/>
          <w:color w:val="000000" w:themeColor="text1"/>
        </w:rPr>
        <w:t xml:space="preserve"> Sch</w:t>
      </w:r>
      <w:r w:rsidR="00E02B38" w:rsidRPr="00E42A5A">
        <w:rPr>
          <w:rFonts w:ascii="Arial" w:hAnsi="Arial" w:cs="Arial"/>
          <w:color w:val="000000" w:themeColor="text1"/>
        </w:rPr>
        <w:t>ool C’s</w:t>
      </w:r>
      <w:r w:rsidR="00FF4ADE" w:rsidRPr="00E42A5A">
        <w:rPr>
          <w:rFonts w:ascii="Arial" w:hAnsi="Arial" w:cs="Arial"/>
          <w:color w:val="000000" w:themeColor="text1"/>
        </w:rPr>
        <w:t xml:space="preserve"> learners in relation to</w:t>
      </w:r>
      <w:r w:rsidR="00760B6C" w:rsidRPr="00E42A5A">
        <w:rPr>
          <w:rFonts w:ascii="Arial" w:hAnsi="Arial" w:cs="Arial"/>
          <w:color w:val="000000" w:themeColor="text1"/>
        </w:rPr>
        <w:t xml:space="preserve"> wellbeing</w:t>
      </w:r>
      <w:r w:rsidR="00891B70" w:rsidRPr="00E42A5A">
        <w:rPr>
          <w:rFonts w:ascii="Arial" w:hAnsi="Arial" w:cs="Arial"/>
          <w:color w:val="000000" w:themeColor="text1"/>
        </w:rPr>
        <w:t xml:space="preserve"> and to explore learners and staff’s perception of these. </w:t>
      </w:r>
      <w:r w:rsidR="008021BD" w:rsidRPr="00E42A5A">
        <w:rPr>
          <w:rFonts w:ascii="Arial" w:hAnsi="Arial" w:cs="Arial"/>
          <w:color w:val="000000" w:themeColor="text1"/>
        </w:rPr>
        <w:t xml:space="preserve">The rationale </w:t>
      </w:r>
      <w:r w:rsidR="006F4B00" w:rsidRPr="00E42A5A">
        <w:rPr>
          <w:rFonts w:ascii="Arial" w:hAnsi="Arial" w:cs="Arial"/>
          <w:color w:val="000000" w:themeColor="text1"/>
        </w:rPr>
        <w:t xml:space="preserve">for choosing well-being as </w:t>
      </w:r>
      <w:r w:rsidR="007F377D" w:rsidRPr="00E42A5A">
        <w:rPr>
          <w:rFonts w:ascii="Arial" w:hAnsi="Arial" w:cs="Arial"/>
          <w:color w:val="000000" w:themeColor="text1"/>
        </w:rPr>
        <w:t>the</w:t>
      </w:r>
      <w:r w:rsidR="006F4B00" w:rsidRPr="00E42A5A">
        <w:rPr>
          <w:rFonts w:ascii="Arial" w:hAnsi="Arial" w:cs="Arial"/>
          <w:color w:val="000000" w:themeColor="text1"/>
        </w:rPr>
        <w:t xml:space="preserve"> problem statement was to </w:t>
      </w:r>
      <w:r w:rsidR="00595A3D" w:rsidRPr="00E42A5A">
        <w:rPr>
          <w:rFonts w:ascii="Arial" w:hAnsi="Arial" w:cs="Arial"/>
          <w:color w:val="000000" w:themeColor="text1"/>
        </w:rPr>
        <w:t xml:space="preserve">develop a more secure understanding of </w:t>
      </w:r>
      <w:r w:rsidR="004E5A1F" w:rsidRPr="00E42A5A">
        <w:rPr>
          <w:rFonts w:ascii="Arial" w:hAnsi="Arial" w:cs="Arial"/>
          <w:color w:val="000000" w:themeColor="text1"/>
        </w:rPr>
        <w:t xml:space="preserve">the </w:t>
      </w:r>
      <w:r w:rsidR="00802AD5" w:rsidRPr="00E42A5A">
        <w:rPr>
          <w:rFonts w:ascii="Arial" w:hAnsi="Arial" w:cs="Arial"/>
          <w:color w:val="000000" w:themeColor="text1"/>
        </w:rPr>
        <w:t xml:space="preserve">provisions available to support mental health </w:t>
      </w:r>
      <w:r w:rsidR="004E5A1F" w:rsidRPr="00E42A5A">
        <w:rPr>
          <w:rFonts w:ascii="Arial" w:hAnsi="Arial" w:cs="Arial"/>
          <w:color w:val="000000" w:themeColor="text1"/>
        </w:rPr>
        <w:t>within a primary school setting</w:t>
      </w:r>
      <w:r w:rsidR="0044349C" w:rsidRPr="00E42A5A">
        <w:rPr>
          <w:rFonts w:ascii="Arial" w:hAnsi="Arial" w:cs="Arial"/>
          <w:color w:val="000000" w:themeColor="text1"/>
        </w:rPr>
        <w:t>.</w:t>
      </w:r>
      <w:r w:rsidR="00D92D5C" w:rsidRPr="00E42A5A">
        <w:rPr>
          <w:rFonts w:ascii="Arial" w:hAnsi="Arial" w:cs="Arial"/>
          <w:color w:val="000000" w:themeColor="text1"/>
        </w:rPr>
        <w:t xml:space="preserve"> </w:t>
      </w:r>
      <w:r w:rsidR="009B3591" w:rsidRPr="00E42A5A">
        <w:rPr>
          <w:rFonts w:ascii="Arial" w:hAnsi="Arial" w:cs="Arial"/>
          <w:color w:val="000000" w:themeColor="text1"/>
        </w:rPr>
        <w:t>Furthermore</w:t>
      </w:r>
      <w:r w:rsidR="00D76A79" w:rsidRPr="00E42A5A">
        <w:rPr>
          <w:rFonts w:ascii="Arial" w:hAnsi="Arial" w:cs="Arial"/>
          <w:color w:val="000000" w:themeColor="text1"/>
        </w:rPr>
        <w:t>, g</w:t>
      </w:r>
      <w:r w:rsidR="00D92D5C" w:rsidRPr="00E42A5A">
        <w:rPr>
          <w:rFonts w:ascii="Arial" w:hAnsi="Arial" w:cs="Arial"/>
          <w:color w:val="000000" w:themeColor="text1"/>
        </w:rPr>
        <w:t xml:space="preserve">iven the significant role of optimal wellbeing </w:t>
      </w:r>
      <w:r w:rsidR="00C1565F" w:rsidRPr="00E42A5A">
        <w:rPr>
          <w:rFonts w:ascii="Arial" w:hAnsi="Arial" w:cs="Arial"/>
          <w:color w:val="000000" w:themeColor="text1"/>
        </w:rPr>
        <w:t xml:space="preserve">in relation to both development </w:t>
      </w:r>
      <w:r w:rsidR="00F84729" w:rsidRPr="00E42A5A">
        <w:rPr>
          <w:rFonts w:ascii="Arial" w:hAnsi="Arial" w:cs="Arial"/>
          <w:color w:val="000000" w:themeColor="text1"/>
        </w:rPr>
        <w:t xml:space="preserve">and overall happiness </w:t>
      </w:r>
      <w:r w:rsidR="00784BA7" w:rsidRPr="00E42A5A">
        <w:rPr>
          <w:rFonts w:ascii="Arial" w:hAnsi="Arial" w:cs="Arial"/>
          <w:color w:val="000000" w:themeColor="text1"/>
        </w:rPr>
        <w:t xml:space="preserve">it was deemed essential </w:t>
      </w:r>
      <w:r w:rsidR="008E2CEC" w:rsidRPr="00E42A5A">
        <w:rPr>
          <w:rFonts w:ascii="Arial" w:hAnsi="Arial" w:cs="Arial"/>
          <w:color w:val="000000" w:themeColor="text1"/>
        </w:rPr>
        <w:t>to tailor this research to specifically address this sector</w:t>
      </w:r>
      <w:r w:rsidR="00804BAC" w:rsidRPr="00E42A5A">
        <w:rPr>
          <w:rFonts w:ascii="Arial" w:hAnsi="Arial" w:cs="Arial"/>
          <w:color w:val="000000" w:themeColor="text1"/>
        </w:rPr>
        <w:t>,</w:t>
      </w:r>
      <w:r w:rsidR="00CD22C4" w:rsidRPr="00E42A5A">
        <w:rPr>
          <w:rFonts w:ascii="Arial" w:hAnsi="Arial" w:cs="Arial"/>
          <w:color w:val="000000" w:themeColor="text1"/>
        </w:rPr>
        <w:t xml:space="preserve"> </w:t>
      </w:r>
      <w:r w:rsidR="00CD22C4" w:rsidRPr="00E42A5A">
        <w:rPr>
          <w:rFonts w:ascii="Arial" w:hAnsi="Arial" w:cs="Arial"/>
          <w:color w:val="000000" w:themeColor="text1"/>
          <w:spacing w:val="-1"/>
          <w:shd w:val="clear" w:color="auto" w:fill="FFFFFF"/>
        </w:rPr>
        <w:t>promoting children and young people’s wellbeing is a key part of keeping them safe, helping them develop and ensuring they have positive outcomes into adulthood</w:t>
      </w:r>
      <w:r w:rsidR="00B47BFE" w:rsidRPr="00E42A5A">
        <w:rPr>
          <w:rFonts w:ascii="Arial" w:hAnsi="Arial" w:cs="Arial"/>
          <w:color w:val="000000" w:themeColor="text1"/>
          <w:spacing w:val="-1"/>
          <w:shd w:val="clear" w:color="auto" w:fill="FFFFFF"/>
        </w:rPr>
        <w:t xml:space="preserve"> </w:t>
      </w:r>
      <w:r w:rsidR="00B47BFE" w:rsidRPr="00E42A5A">
        <w:rPr>
          <w:rFonts w:ascii="Arial" w:hAnsi="Arial" w:cs="Arial"/>
          <w:color w:val="000000" w:themeColor="text1"/>
        </w:rPr>
        <w:t>(NSPCC, 2019)</w:t>
      </w:r>
      <w:r w:rsidR="009B7D80" w:rsidRPr="00E42A5A">
        <w:rPr>
          <w:rFonts w:ascii="Arial" w:hAnsi="Arial" w:cs="Arial"/>
          <w:color w:val="000000" w:themeColor="text1"/>
        </w:rPr>
        <w:t xml:space="preserve">. </w:t>
      </w:r>
    </w:p>
    <w:p w14:paraId="7A12BEE6" w14:textId="11478443" w:rsidR="00227DBA" w:rsidRPr="00E42A5A" w:rsidRDefault="00227DBA" w:rsidP="00861068">
      <w:pPr>
        <w:rPr>
          <w:rFonts w:ascii="Arial" w:hAnsi="Arial" w:cs="Arial"/>
          <w:color w:val="000000" w:themeColor="text1"/>
        </w:rPr>
      </w:pPr>
    </w:p>
    <w:p w14:paraId="2C28AFD3" w14:textId="66C3AA9D" w:rsidR="00C939F4" w:rsidRPr="00E42A5A" w:rsidRDefault="00C939F4" w:rsidP="00861068">
      <w:pPr>
        <w:rPr>
          <w:rFonts w:ascii="Arial" w:hAnsi="Arial" w:cs="Arial"/>
          <w:color w:val="000000" w:themeColor="text1"/>
        </w:rPr>
      </w:pPr>
      <w:r w:rsidRPr="00E42A5A">
        <w:rPr>
          <w:rFonts w:ascii="Arial" w:hAnsi="Arial" w:cs="Arial"/>
          <w:color w:val="000000" w:themeColor="text1"/>
        </w:rPr>
        <w:t xml:space="preserve">School C is </w:t>
      </w:r>
      <w:r w:rsidR="005F784E" w:rsidRPr="00E42A5A">
        <w:rPr>
          <w:rFonts w:ascii="Arial" w:hAnsi="Arial" w:cs="Arial"/>
          <w:color w:val="000000" w:themeColor="text1"/>
        </w:rPr>
        <w:t xml:space="preserve">situated </w:t>
      </w:r>
      <w:r w:rsidR="009F03C0" w:rsidRPr="00E42A5A">
        <w:rPr>
          <w:rFonts w:ascii="Arial" w:hAnsi="Arial" w:cs="Arial"/>
          <w:color w:val="000000" w:themeColor="text1"/>
        </w:rPr>
        <w:t>in a</w:t>
      </w:r>
      <w:r w:rsidR="00A22BC0" w:rsidRPr="00E42A5A">
        <w:rPr>
          <w:rFonts w:ascii="Arial" w:hAnsi="Arial" w:cs="Arial"/>
          <w:color w:val="000000" w:themeColor="text1"/>
        </w:rPr>
        <w:t>n</w:t>
      </w:r>
      <w:r w:rsidR="009F03C0" w:rsidRPr="00E42A5A">
        <w:rPr>
          <w:rFonts w:ascii="Arial" w:hAnsi="Arial" w:cs="Arial"/>
          <w:color w:val="000000" w:themeColor="text1"/>
        </w:rPr>
        <w:t xml:space="preserve"> urban town within South Wales </w:t>
      </w:r>
      <w:r w:rsidR="00392A07" w:rsidRPr="00E42A5A">
        <w:rPr>
          <w:rFonts w:ascii="Arial" w:hAnsi="Arial" w:cs="Arial"/>
          <w:color w:val="000000" w:themeColor="text1"/>
        </w:rPr>
        <w:t>where poverty rates are higher than the national average</w:t>
      </w:r>
      <w:r w:rsidR="00AB08E8" w:rsidRPr="00E42A5A">
        <w:rPr>
          <w:rFonts w:ascii="Arial" w:hAnsi="Arial" w:cs="Arial"/>
          <w:color w:val="000000" w:themeColor="text1"/>
        </w:rPr>
        <w:t xml:space="preserve"> of 21</w:t>
      </w:r>
      <w:r w:rsidR="00A22BC0" w:rsidRPr="00E42A5A">
        <w:rPr>
          <w:rFonts w:ascii="Arial" w:hAnsi="Arial" w:cs="Arial"/>
          <w:color w:val="000000" w:themeColor="text1"/>
        </w:rPr>
        <w:t>%</w:t>
      </w:r>
      <w:r w:rsidR="00BA63C8" w:rsidRPr="00E42A5A">
        <w:rPr>
          <w:rFonts w:ascii="Arial" w:hAnsi="Arial" w:cs="Arial"/>
          <w:color w:val="000000" w:themeColor="text1"/>
        </w:rPr>
        <w:t>,</w:t>
      </w:r>
      <w:r w:rsidR="003C3F88" w:rsidRPr="00E42A5A">
        <w:rPr>
          <w:rFonts w:ascii="Arial" w:hAnsi="Arial" w:cs="Arial"/>
          <w:color w:val="000000" w:themeColor="text1"/>
        </w:rPr>
        <w:t xml:space="preserve"> </w:t>
      </w:r>
      <w:r w:rsidR="00C97438" w:rsidRPr="00E42A5A">
        <w:rPr>
          <w:color w:val="000000" w:themeColor="text1"/>
        </w:rPr>
        <w:t>(</w:t>
      </w:r>
      <w:r w:rsidR="00C97438" w:rsidRPr="00E42A5A">
        <w:rPr>
          <w:rFonts w:ascii="Arial" w:hAnsi="Arial" w:cs="Arial"/>
          <w:color w:val="000000" w:themeColor="text1"/>
        </w:rPr>
        <w:t>Welsh Government, 2023)</w:t>
      </w:r>
      <w:r w:rsidR="00EB35A2" w:rsidRPr="00E42A5A">
        <w:rPr>
          <w:rFonts w:ascii="Arial" w:hAnsi="Arial" w:cs="Arial"/>
          <w:color w:val="000000" w:themeColor="text1"/>
        </w:rPr>
        <w:t>.</w:t>
      </w:r>
      <w:r w:rsidR="003C3F88" w:rsidRPr="00E42A5A">
        <w:rPr>
          <w:rFonts w:ascii="Arial" w:hAnsi="Arial" w:cs="Arial"/>
          <w:color w:val="000000" w:themeColor="text1"/>
        </w:rPr>
        <w:t xml:space="preserve"> </w:t>
      </w:r>
      <w:r w:rsidR="007B26DF" w:rsidRPr="00E42A5A">
        <w:rPr>
          <w:rFonts w:ascii="Arial" w:hAnsi="Arial" w:cs="Arial"/>
          <w:color w:val="000000" w:themeColor="text1"/>
        </w:rPr>
        <w:t xml:space="preserve">The school currently </w:t>
      </w:r>
      <w:r w:rsidR="00735994" w:rsidRPr="00E42A5A">
        <w:rPr>
          <w:rFonts w:ascii="Arial" w:hAnsi="Arial" w:cs="Arial"/>
          <w:color w:val="000000" w:themeColor="text1"/>
        </w:rPr>
        <w:t xml:space="preserve">has 336 pupils on roll with 48.5% </w:t>
      </w:r>
      <w:r w:rsidR="003A5CC6" w:rsidRPr="00E42A5A">
        <w:rPr>
          <w:rFonts w:ascii="Arial" w:hAnsi="Arial" w:cs="Arial"/>
          <w:color w:val="000000" w:themeColor="text1"/>
        </w:rPr>
        <w:t xml:space="preserve">of pupils </w:t>
      </w:r>
      <w:r w:rsidR="00EE7BAA" w:rsidRPr="00E42A5A">
        <w:rPr>
          <w:rFonts w:ascii="Arial" w:hAnsi="Arial" w:cs="Arial"/>
          <w:color w:val="000000" w:themeColor="text1"/>
        </w:rPr>
        <w:t>eligible</w:t>
      </w:r>
      <w:r w:rsidR="003A5CC6" w:rsidRPr="00E42A5A">
        <w:rPr>
          <w:rFonts w:ascii="Arial" w:hAnsi="Arial" w:cs="Arial"/>
          <w:color w:val="000000" w:themeColor="text1"/>
        </w:rPr>
        <w:t xml:space="preserve"> for FSM (free school meals)</w:t>
      </w:r>
      <w:r w:rsidR="002920CD" w:rsidRPr="00E42A5A">
        <w:rPr>
          <w:rFonts w:ascii="Arial" w:hAnsi="Arial" w:cs="Arial"/>
          <w:color w:val="000000" w:themeColor="text1"/>
        </w:rPr>
        <w:t xml:space="preserve">, </w:t>
      </w:r>
      <w:r w:rsidR="00563165" w:rsidRPr="00E42A5A">
        <w:rPr>
          <w:rFonts w:ascii="Arial" w:hAnsi="Arial" w:cs="Arial"/>
          <w:color w:val="000000" w:themeColor="text1"/>
        </w:rPr>
        <w:t xml:space="preserve">(ESTYN, 2023). </w:t>
      </w:r>
      <w:r w:rsidR="00710AE7" w:rsidRPr="00E42A5A">
        <w:rPr>
          <w:rFonts w:ascii="Arial" w:hAnsi="Arial" w:cs="Arial"/>
          <w:color w:val="000000" w:themeColor="text1"/>
        </w:rPr>
        <w:t xml:space="preserve">Poverty </w:t>
      </w:r>
      <w:proofErr w:type="gramStart"/>
      <w:r w:rsidR="00710AE7" w:rsidRPr="00E42A5A">
        <w:rPr>
          <w:rFonts w:ascii="Arial" w:hAnsi="Arial" w:cs="Arial"/>
          <w:color w:val="000000" w:themeColor="text1"/>
        </w:rPr>
        <w:t>has the ability to</w:t>
      </w:r>
      <w:proofErr w:type="gramEnd"/>
      <w:r w:rsidR="00710AE7" w:rsidRPr="00E42A5A">
        <w:rPr>
          <w:rFonts w:ascii="Arial" w:hAnsi="Arial" w:cs="Arial"/>
          <w:color w:val="000000" w:themeColor="text1"/>
        </w:rPr>
        <w:t xml:space="preserve"> </w:t>
      </w:r>
      <w:r w:rsidR="00EE7BAA" w:rsidRPr="00E42A5A">
        <w:rPr>
          <w:rFonts w:ascii="Arial" w:hAnsi="Arial" w:cs="Arial"/>
          <w:color w:val="000000" w:themeColor="text1"/>
        </w:rPr>
        <w:t>negatively</w:t>
      </w:r>
      <w:r w:rsidR="00710AE7" w:rsidRPr="00E42A5A">
        <w:rPr>
          <w:rFonts w:ascii="Arial" w:hAnsi="Arial" w:cs="Arial"/>
          <w:color w:val="000000" w:themeColor="text1"/>
        </w:rPr>
        <w:t xml:space="preserve"> imp</w:t>
      </w:r>
      <w:r w:rsidR="001302F7" w:rsidRPr="00E42A5A">
        <w:rPr>
          <w:rFonts w:ascii="Arial" w:hAnsi="Arial" w:cs="Arial"/>
          <w:color w:val="000000" w:themeColor="text1"/>
        </w:rPr>
        <w:t>a</w:t>
      </w:r>
      <w:r w:rsidR="00A143CA" w:rsidRPr="00E42A5A">
        <w:rPr>
          <w:rFonts w:ascii="Arial" w:hAnsi="Arial" w:cs="Arial"/>
          <w:color w:val="000000" w:themeColor="text1"/>
        </w:rPr>
        <w:t xml:space="preserve">ct </w:t>
      </w:r>
      <w:r w:rsidR="00330E5E" w:rsidRPr="00E42A5A">
        <w:rPr>
          <w:rFonts w:ascii="Arial" w:hAnsi="Arial" w:cs="Arial"/>
          <w:color w:val="000000" w:themeColor="text1"/>
        </w:rPr>
        <w:t>on wellbeing</w:t>
      </w:r>
      <w:r w:rsidR="00951A40" w:rsidRPr="00E42A5A">
        <w:rPr>
          <w:rFonts w:ascii="Arial" w:hAnsi="Arial" w:cs="Arial"/>
          <w:color w:val="000000" w:themeColor="text1"/>
        </w:rPr>
        <w:t xml:space="preserve"> through mitigating factors such as lack of </w:t>
      </w:r>
      <w:r w:rsidR="00EE7BAA" w:rsidRPr="00E42A5A">
        <w:rPr>
          <w:rFonts w:ascii="Arial" w:hAnsi="Arial" w:cs="Arial"/>
          <w:color w:val="000000" w:themeColor="text1"/>
        </w:rPr>
        <w:t>opportunities</w:t>
      </w:r>
      <w:r w:rsidR="00951A40" w:rsidRPr="00E42A5A">
        <w:rPr>
          <w:rFonts w:ascii="Arial" w:hAnsi="Arial" w:cs="Arial"/>
          <w:color w:val="000000" w:themeColor="text1"/>
        </w:rPr>
        <w:t>,</w:t>
      </w:r>
      <w:r w:rsidR="0023546C" w:rsidRPr="00E42A5A">
        <w:rPr>
          <w:rFonts w:ascii="Arial" w:hAnsi="Arial" w:cs="Arial"/>
          <w:color w:val="000000" w:themeColor="text1"/>
        </w:rPr>
        <w:t xml:space="preserve"> social inequality </w:t>
      </w:r>
      <w:r w:rsidR="00162C17" w:rsidRPr="00E42A5A">
        <w:rPr>
          <w:rFonts w:ascii="Arial" w:hAnsi="Arial" w:cs="Arial"/>
          <w:color w:val="000000" w:themeColor="text1"/>
        </w:rPr>
        <w:t xml:space="preserve">and </w:t>
      </w:r>
      <w:r w:rsidR="0023546C" w:rsidRPr="00E42A5A">
        <w:rPr>
          <w:rFonts w:ascii="Arial" w:hAnsi="Arial" w:cs="Arial"/>
          <w:color w:val="000000" w:themeColor="text1"/>
        </w:rPr>
        <w:t>limited access to necessities</w:t>
      </w:r>
      <w:r w:rsidR="00162C17" w:rsidRPr="00E42A5A">
        <w:rPr>
          <w:rFonts w:ascii="Arial" w:hAnsi="Arial" w:cs="Arial"/>
          <w:color w:val="000000" w:themeColor="text1"/>
        </w:rPr>
        <w:t xml:space="preserve">, </w:t>
      </w:r>
      <w:r w:rsidR="00252D6B" w:rsidRPr="00E42A5A">
        <w:rPr>
          <w:rFonts w:ascii="Arial" w:hAnsi="Arial" w:cs="Arial"/>
          <w:color w:val="000000" w:themeColor="text1"/>
          <w:shd w:val="clear" w:color="auto" w:fill="FFFFFF"/>
        </w:rPr>
        <w:t xml:space="preserve">individuals living in the most deprived areas report higher levels of mental ill health and lower levels of well-being than those living in the most </w:t>
      </w:r>
      <w:r w:rsidR="00252D6B" w:rsidRPr="00E42A5A">
        <w:rPr>
          <w:rFonts w:ascii="Arial" w:hAnsi="Arial" w:cs="Arial"/>
          <w:color w:val="000000" w:themeColor="text1"/>
          <w:shd w:val="clear" w:color="auto" w:fill="FFFFFF"/>
        </w:rPr>
        <w:lastRenderedPageBreak/>
        <w:t>affluent areas</w:t>
      </w:r>
      <w:r w:rsidR="003E7FDB" w:rsidRPr="00E42A5A">
        <w:rPr>
          <w:rFonts w:ascii="Arial" w:hAnsi="Arial" w:cs="Arial"/>
          <w:color w:val="000000" w:themeColor="text1"/>
          <w:shd w:val="clear" w:color="auto" w:fill="FFFFFF"/>
        </w:rPr>
        <w:t xml:space="preserve"> </w:t>
      </w:r>
      <w:r w:rsidR="003E7FDB" w:rsidRPr="00E42A5A">
        <w:rPr>
          <w:color w:val="000000" w:themeColor="text1"/>
        </w:rPr>
        <w:t>(</w:t>
      </w:r>
      <w:r w:rsidR="003E7FDB" w:rsidRPr="00E42A5A">
        <w:rPr>
          <w:rFonts w:ascii="Arial" w:hAnsi="Arial" w:cs="Arial"/>
          <w:color w:val="000000" w:themeColor="text1"/>
        </w:rPr>
        <w:t>Knifton and Inglis, 2020).</w:t>
      </w:r>
      <w:r w:rsidR="00A3682C" w:rsidRPr="00E42A5A">
        <w:rPr>
          <w:rFonts w:ascii="Arial" w:hAnsi="Arial" w:cs="Arial"/>
          <w:color w:val="000000" w:themeColor="text1"/>
        </w:rPr>
        <w:t xml:space="preserve"> </w:t>
      </w:r>
      <w:r w:rsidR="00AF5B61" w:rsidRPr="00E42A5A">
        <w:rPr>
          <w:rFonts w:ascii="Arial" w:hAnsi="Arial" w:cs="Arial"/>
          <w:color w:val="000000" w:themeColor="text1"/>
        </w:rPr>
        <w:t xml:space="preserve">Thus, </w:t>
      </w:r>
      <w:r w:rsidR="000E2751" w:rsidRPr="00E42A5A">
        <w:rPr>
          <w:rFonts w:ascii="Arial" w:hAnsi="Arial" w:cs="Arial"/>
          <w:color w:val="000000" w:themeColor="text1"/>
        </w:rPr>
        <w:t xml:space="preserve">further reinforcing my reasoning </w:t>
      </w:r>
      <w:r w:rsidR="009973EB" w:rsidRPr="00E42A5A">
        <w:rPr>
          <w:rFonts w:ascii="Arial" w:hAnsi="Arial" w:cs="Arial"/>
          <w:color w:val="000000" w:themeColor="text1"/>
        </w:rPr>
        <w:t>for employing the overarching theme of wellbeing</w:t>
      </w:r>
      <w:r w:rsidR="001B183C" w:rsidRPr="00E42A5A">
        <w:rPr>
          <w:rFonts w:ascii="Arial" w:hAnsi="Arial" w:cs="Arial"/>
          <w:color w:val="000000" w:themeColor="text1"/>
        </w:rPr>
        <w:t xml:space="preserve"> for my research project</w:t>
      </w:r>
      <w:r w:rsidR="00ED679D" w:rsidRPr="00E42A5A">
        <w:rPr>
          <w:rFonts w:ascii="Arial" w:hAnsi="Arial" w:cs="Arial"/>
          <w:color w:val="000000" w:themeColor="text1"/>
        </w:rPr>
        <w:t>.</w:t>
      </w:r>
    </w:p>
    <w:p w14:paraId="2DA44A5E" w14:textId="77777777" w:rsidR="00ED679D" w:rsidRPr="00E42A5A" w:rsidRDefault="00ED679D" w:rsidP="00861068">
      <w:pPr>
        <w:rPr>
          <w:rFonts w:ascii="Arial" w:hAnsi="Arial" w:cs="Arial"/>
          <w:color w:val="000000" w:themeColor="text1"/>
        </w:rPr>
      </w:pPr>
    </w:p>
    <w:p w14:paraId="47F38127" w14:textId="12300683" w:rsidR="00ED679D" w:rsidRPr="00E42A5A" w:rsidRDefault="00741BB6" w:rsidP="00861068">
      <w:pPr>
        <w:rPr>
          <w:rFonts w:ascii="Arial" w:hAnsi="Arial" w:cs="Arial"/>
          <w:color w:val="000000" w:themeColor="text1"/>
        </w:rPr>
      </w:pPr>
      <w:r w:rsidRPr="00E42A5A">
        <w:rPr>
          <w:rFonts w:ascii="Arial" w:hAnsi="Arial" w:cs="Arial"/>
          <w:color w:val="000000" w:themeColor="text1"/>
        </w:rPr>
        <w:t>In the conte</w:t>
      </w:r>
      <w:r w:rsidR="00F87E72" w:rsidRPr="00E42A5A">
        <w:rPr>
          <w:rFonts w:ascii="Arial" w:hAnsi="Arial" w:cs="Arial"/>
          <w:color w:val="000000" w:themeColor="text1"/>
        </w:rPr>
        <w:t>x</w:t>
      </w:r>
      <w:r w:rsidRPr="00E42A5A">
        <w:rPr>
          <w:rFonts w:ascii="Arial" w:hAnsi="Arial" w:cs="Arial"/>
          <w:color w:val="000000" w:themeColor="text1"/>
        </w:rPr>
        <w:t xml:space="preserve">t of this </w:t>
      </w:r>
      <w:r w:rsidR="00F71A3F" w:rsidRPr="00E42A5A">
        <w:rPr>
          <w:rFonts w:ascii="Arial" w:hAnsi="Arial" w:cs="Arial"/>
          <w:color w:val="000000" w:themeColor="text1"/>
        </w:rPr>
        <w:t>project</w:t>
      </w:r>
      <w:r w:rsidR="00C57204" w:rsidRPr="00E42A5A">
        <w:rPr>
          <w:rFonts w:ascii="Arial" w:hAnsi="Arial" w:cs="Arial"/>
          <w:color w:val="000000" w:themeColor="text1"/>
        </w:rPr>
        <w:t xml:space="preserve">, the research question </w:t>
      </w:r>
      <w:r w:rsidR="00A900D1" w:rsidRPr="00E42A5A">
        <w:rPr>
          <w:rFonts w:ascii="Arial" w:hAnsi="Arial" w:cs="Arial"/>
          <w:color w:val="000000" w:themeColor="text1"/>
        </w:rPr>
        <w:t>p</w:t>
      </w:r>
      <w:r w:rsidR="007B38EB" w:rsidRPr="00E42A5A">
        <w:rPr>
          <w:rFonts w:ascii="Arial" w:hAnsi="Arial" w:cs="Arial"/>
          <w:color w:val="000000" w:themeColor="text1"/>
        </w:rPr>
        <w:t>roposed i</w:t>
      </w:r>
      <w:r w:rsidR="00DB54F0" w:rsidRPr="00E42A5A">
        <w:rPr>
          <w:rFonts w:ascii="Arial" w:hAnsi="Arial" w:cs="Arial"/>
          <w:color w:val="000000" w:themeColor="text1"/>
        </w:rPr>
        <w:t>s ‘’What are staff and learners</w:t>
      </w:r>
      <w:r w:rsidR="00CC1DF4" w:rsidRPr="00E42A5A">
        <w:rPr>
          <w:rFonts w:ascii="Arial" w:hAnsi="Arial" w:cs="Arial"/>
          <w:color w:val="000000" w:themeColor="text1"/>
        </w:rPr>
        <w:t>’</w:t>
      </w:r>
      <w:r w:rsidR="00DB54F0" w:rsidRPr="00E42A5A">
        <w:rPr>
          <w:rFonts w:ascii="Arial" w:hAnsi="Arial" w:cs="Arial"/>
          <w:color w:val="000000" w:themeColor="text1"/>
        </w:rPr>
        <w:t xml:space="preserve"> perception of the resources and activities available to support the wellbeing of the school’s youngest learners</w:t>
      </w:r>
      <w:r w:rsidR="00CC1DF4" w:rsidRPr="00E42A5A">
        <w:rPr>
          <w:rFonts w:ascii="Arial" w:hAnsi="Arial" w:cs="Arial"/>
          <w:color w:val="000000" w:themeColor="text1"/>
        </w:rPr>
        <w:t>?</w:t>
      </w:r>
      <w:r w:rsidR="00DB54F0" w:rsidRPr="00E42A5A">
        <w:rPr>
          <w:rFonts w:ascii="Arial" w:hAnsi="Arial" w:cs="Arial"/>
          <w:color w:val="000000" w:themeColor="text1"/>
        </w:rPr>
        <w:t>’’</w:t>
      </w:r>
      <w:r w:rsidR="00E51FF6" w:rsidRPr="00E42A5A">
        <w:rPr>
          <w:rFonts w:ascii="Arial" w:hAnsi="Arial" w:cs="Arial"/>
          <w:color w:val="000000" w:themeColor="text1"/>
        </w:rPr>
        <w:t xml:space="preserve">. </w:t>
      </w:r>
      <w:r w:rsidR="000D5A38" w:rsidRPr="00E42A5A">
        <w:rPr>
          <w:rFonts w:ascii="Arial" w:hAnsi="Arial" w:cs="Arial"/>
          <w:color w:val="000000" w:themeColor="text1"/>
        </w:rPr>
        <w:t>After formulating the research question, it became imperative to establish objectives that align with the overarching goal of the project</w:t>
      </w:r>
      <w:r w:rsidR="00E32063" w:rsidRPr="00E42A5A">
        <w:rPr>
          <w:rFonts w:ascii="Arial" w:hAnsi="Arial" w:cs="Arial"/>
          <w:color w:val="000000" w:themeColor="text1"/>
        </w:rPr>
        <w:t xml:space="preserve">. </w:t>
      </w:r>
      <w:r w:rsidR="00023C51" w:rsidRPr="00E42A5A">
        <w:rPr>
          <w:rFonts w:ascii="Arial" w:hAnsi="Arial" w:cs="Arial"/>
          <w:color w:val="000000" w:themeColor="text1"/>
        </w:rPr>
        <w:t>Thus, the outlined objectives include organi</w:t>
      </w:r>
      <w:r w:rsidR="00311340" w:rsidRPr="00E42A5A">
        <w:rPr>
          <w:rFonts w:ascii="Arial" w:hAnsi="Arial" w:cs="Arial"/>
          <w:color w:val="000000" w:themeColor="text1"/>
        </w:rPr>
        <w:t>si</w:t>
      </w:r>
      <w:r w:rsidR="00023C51" w:rsidRPr="00E42A5A">
        <w:rPr>
          <w:rFonts w:ascii="Arial" w:hAnsi="Arial" w:cs="Arial"/>
          <w:color w:val="000000" w:themeColor="text1"/>
        </w:rPr>
        <w:t>ng a group interview with foundation phase learners, distributing a questionnaire to all teaching staff within the designated setting, observing pertinent interventions and class activities, and undertaking a thorough review of relevant literature.</w:t>
      </w:r>
      <w:r w:rsidR="00E44E9B" w:rsidRPr="00E42A5A">
        <w:rPr>
          <w:rFonts w:ascii="Arial" w:hAnsi="Arial" w:cs="Arial"/>
          <w:color w:val="000000" w:themeColor="text1"/>
        </w:rPr>
        <w:t xml:space="preserve"> </w:t>
      </w:r>
      <w:r w:rsidR="00A662E9" w:rsidRPr="00E42A5A">
        <w:rPr>
          <w:rFonts w:ascii="Arial" w:hAnsi="Arial" w:cs="Arial"/>
          <w:color w:val="000000" w:themeColor="text1"/>
        </w:rPr>
        <w:t>Given that my research focused on learners in the foundation phase, it spanned across diverse classrooms and included a spectrum of students</w:t>
      </w:r>
      <w:r w:rsidR="00301F66" w:rsidRPr="00E42A5A">
        <w:rPr>
          <w:rFonts w:ascii="Arial" w:hAnsi="Arial" w:cs="Arial"/>
          <w:color w:val="000000" w:themeColor="text1"/>
        </w:rPr>
        <w:t xml:space="preserve">. </w:t>
      </w:r>
      <w:r w:rsidR="00E47BA1" w:rsidRPr="00E42A5A">
        <w:rPr>
          <w:rFonts w:ascii="Arial" w:hAnsi="Arial" w:cs="Arial"/>
          <w:color w:val="000000" w:themeColor="text1"/>
        </w:rPr>
        <w:t>The topic of wellbeing is crucial in the context of students within the Welsh Professional Learning Program (PLP</w:t>
      </w:r>
      <w:r w:rsidR="00EE7BAA" w:rsidRPr="00E42A5A">
        <w:rPr>
          <w:rFonts w:ascii="Arial" w:hAnsi="Arial" w:cs="Arial"/>
          <w:color w:val="000000" w:themeColor="text1"/>
        </w:rPr>
        <w:t>). In</w:t>
      </w:r>
      <w:r w:rsidR="000B12DD" w:rsidRPr="00E42A5A">
        <w:rPr>
          <w:rFonts w:ascii="Arial" w:hAnsi="Arial" w:cs="Arial"/>
          <w:color w:val="000000" w:themeColor="text1"/>
        </w:rPr>
        <w:t xml:space="preserve"> alignment with the PLP, </w:t>
      </w:r>
      <w:r w:rsidR="00EE7BAA" w:rsidRPr="00E42A5A">
        <w:rPr>
          <w:rFonts w:ascii="Arial" w:hAnsi="Arial" w:cs="Arial"/>
          <w:color w:val="000000" w:themeColor="text1"/>
        </w:rPr>
        <w:t>educators</w:t>
      </w:r>
      <w:r w:rsidR="000B12DD" w:rsidRPr="00E42A5A">
        <w:rPr>
          <w:rFonts w:ascii="Arial" w:hAnsi="Arial" w:cs="Arial"/>
          <w:color w:val="000000" w:themeColor="text1"/>
        </w:rPr>
        <w:t xml:space="preserve"> </w:t>
      </w:r>
      <w:r w:rsidR="00D82D95" w:rsidRPr="00E42A5A">
        <w:rPr>
          <w:rFonts w:ascii="Arial" w:hAnsi="Arial" w:cs="Arial"/>
          <w:color w:val="000000" w:themeColor="text1"/>
        </w:rPr>
        <w:t>are</w:t>
      </w:r>
      <w:r w:rsidR="000B12DD" w:rsidRPr="00E42A5A">
        <w:rPr>
          <w:rFonts w:ascii="Arial" w:hAnsi="Arial" w:cs="Arial"/>
          <w:color w:val="000000" w:themeColor="text1"/>
        </w:rPr>
        <w:t xml:space="preserve"> encouraged to integrate strategies that foster a positive and supportive learning environment, where students feel emotionally secure and motivated to learn.</w:t>
      </w:r>
      <w:r w:rsidR="00A1760A" w:rsidRPr="00E42A5A">
        <w:rPr>
          <w:rFonts w:ascii="Arial" w:hAnsi="Arial" w:cs="Arial"/>
          <w:color w:val="000000" w:themeColor="text1"/>
        </w:rPr>
        <w:t xml:space="preserve"> </w:t>
      </w:r>
      <w:r w:rsidR="00733770" w:rsidRPr="00E42A5A">
        <w:rPr>
          <w:rFonts w:ascii="Arial" w:hAnsi="Arial" w:cs="Arial"/>
          <w:color w:val="000000" w:themeColor="text1"/>
        </w:rPr>
        <w:t xml:space="preserve">Moreover, the fundamental </w:t>
      </w:r>
      <w:r w:rsidR="00B308CE" w:rsidRPr="00E42A5A">
        <w:rPr>
          <w:rFonts w:ascii="Arial" w:hAnsi="Arial" w:cs="Arial"/>
          <w:color w:val="000000" w:themeColor="text1"/>
        </w:rPr>
        <w:t>values</w:t>
      </w:r>
      <w:r w:rsidR="00733770" w:rsidRPr="00E42A5A">
        <w:rPr>
          <w:rFonts w:ascii="Arial" w:hAnsi="Arial" w:cs="Arial"/>
          <w:color w:val="000000" w:themeColor="text1"/>
        </w:rPr>
        <w:t xml:space="preserve"> </w:t>
      </w:r>
      <w:r w:rsidR="00B308CE" w:rsidRPr="00E42A5A">
        <w:rPr>
          <w:rFonts w:ascii="Arial" w:hAnsi="Arial" w:cs="Arial"/>
          <w:color w:val="000000" w:themeColor="text1"/>
        </w:rPr>
        <w:t>and dispositions</w:t>
      </w:r>
      <w:r w:rsidR="00733770" w:rsidRPr="00E42A5A">
        <w:rPr>
          <w:rFonts w:ascii="Arial" w:hAnsi="Arial" w:cs="Arial"/>
          <w:color w:val="000000" w:themeColor="text1"/>
        </w:rPr>
        <w:t xml:space="preserve"> embodied in the "rights of the learner" within the professional</w:t>
      </w:r>
      <w:r w:rsidR="00EE7BAA">
        <w:rPr>
          <w:rFonts w:ascii="Arial" w:hAnsi="Arial" w:cs="Arial"/>
          <w:color w:val="000000" w:themeColor="text1"/>
        </w:rPr>
        <w:t xml:space="preserve"> s</w:t>
      </w:r>
      <w:r w:rsidR="00733770" w:rsidRPr="00E42A5A">
        <w:rPr>
          <w:rFonts w:ascii="Arial" w:hAnsi="Arial" w:cs="Arial"/>
          <w:color w:val="000000" w:themeColor="text1"/>
        </w:rPr>
        <w:t xml:space="preserve">tandards for teaching and learning in Wales include a focus on wellbeing. Educators are obligated to exert their utmost efforts in nurturing </w:t>
      </w:r>
      <w:r w:rsidR="00EE7BAA" w:rsidRPr="00E42A5A">
        <w:rPr>
          <w:rFonts w:ascii="Arial" w:hAnsi="Arial" w:cs="Arial"/>
          <w:color w:val="000000" w:themeColor="text1"/>
        </w:rPr>
        <w:t>favourable</w:t>
      </w:r>
      <w:r w:rsidR="00733770" w:rsidRPr="00E42A5A">
        <w:rPr>
          <w:rFonts w:ascii="Arial" w:hAnsi="Arial" w:cs="Arial"/>
          <w:color w:val="000000" w:themeColor="text1"/>
        </w:rPr>
        <w:t xml:space="preserve"> outcomes for learners, aligning with the imperative to prioritize the overall wellbeing of </w:t>
      </w:r>
      <w:r w:rsidR="00D54E66" w:rsidRPr="00E42A5A">
        <w:rPr>
          <w:rFonts w:ascii="Arial" w:hAnsi="Arial" w:cs="Arial"/>
          <w:color w:val="000000" w:themeColor="text1"/>
        </w:rPr>
        <w:t>learners,</w:t>
      </w:r>
      <w:r w:rsidR="0005164F" w:rsidRPr="00E42A5A">
        <w:rPr>
          <w:rFonts w:ascii="Arial" w:hAnsi="Arial" w:cs="Arial"/>
          <w:color w:val="000000" w:themeColor="text1"/>
        </w:rPr>
        <w:t xml:space="preserve"> the needs and rights of learners will be central and take priority in the teacher</w:t>
      </w:r>
      <w:r w:rsidR="00FD544F" w:rsidRPr="00E42A5A">
        <w:rPr>
          <w:rFonts w:ascii="Arial" w:hAnsi="Arial" w:cs="Arial"/>
          <w:color w:val="000000" w:themeColor="text1"/>
        </w:rPr>
        <w:t>’s approach to their job,</w:t>
      </w:r>
      <w:r w:rsidR="00AB54E8" w:rsidRPr="00E42A5A">
        <w:rPr>
          <w:rFonts w:ascii="Arial" w:hAnsi="Arial" w:cs="Arial"/>
          <w:color w:val="000000" w:themeColor="text1"/>
        </w:rPr>
        <w:t xml:space="preserve"> (Welsh Government, 2019). </w:t>
      </w:r>
    </w:p>
    <w:p w14:paraId="6C31F808" w14:textId="77777777" w:rsidR="00C9391B" w:rsidRPr="00E42A5A" w:rsidRDefault="00C9391B" w:rsidP="00861068">
      <w:pPr>
        <w:rPr>
          <w:rFonts w:ascii="Arial" w:hAnsi="Arial" w:cs="Arial"/>
          <w:color w:val="000000" w:themeColor="text1"/>
        </w:rPr>
      </w:pPr>
    </w:p>
    <w:p w14:paraId="7A8E9A65" w14:textId="0AEE49A8" w:rsidR="00B73966" w:rsidRPr="00E42A5A" w:rsidRDefault="00EF6A21" w:rsidP="00D82309">
      <w:pPr>
        <w:rPr>
          <w:rFonts w:ascii="Arial" w:hAnsi="Arial" w:cs="Arial"/>
          <w:color w:val="000000" w:themeColor="text1"/>
        </w:rPr>
      </w:pPr>
      <w:r w:rsidRPr="00E42A5A">
        <w:rPr>
          <w:rFonts w:ascii="Arial" w:hAnsi="Arial" w:cs="Arial"/>
          <w:color w:val="000000" w:themeColor="text1"/>
          <w:shd w:val="clear" w:color="auto" w:fill="FFFFFF"/>
        </w:rPr>
        <w:t xml:space="preserve"> Wellbeing </w:t>
      </w:r>
      <w:r w:rsidR="0017131A" w:rsidRPr="00E42A5A">
        <w:rPr>
          <w:rFonts w:ascii="Arial" w:hAnsi="Arial" w:cs="Arial"/>
          <w:color w:val="000000" w:themeColor="text1"/>
          <w:shd w:val="clear" w:color="auto" w:fill="FFFFFF"/>
        </w:rPr>
        <w:t xml:space="preserve">is broadly </w:t>
      </w:r>
      <w:r w:rsidRPr="00E42A5A">
        <w:rPr>
          <w:rFonts w:ascii="Arial" w:hAnsi="Arial" w:cs="Arial"/>
          <w:color w:val="000000" w:themeColor="text1"/>
          <w:shd w:val="clear" w:color="auto" w:fill="FFFFFF"/>
        </w:rPr>
        <w:t xml:space="preserve">defined by </w:t>
      </w:r>
      <w:r w:rsidR="00456AE7" w:rsidRPr="00E42A5A">
        <w:rPr>
          <w:rFonts w:ascii="Arial" w:hAnsi="Arial" w:cs="Arial"/>
          <w:color w:val="000000" w:themeColor="text1"/>
        </w:rPr>
        <w:t xml:space="preserve">Oxford English Dictionary (2001) </w:t>
      </w:r>
      <w:r w:rsidR="0017131A" w:rsidRPr="00E42A5A">
        <w:rPr>
          <w:rFonts w:ascii="Arial" w:hAnsi="Arial" w:cs="Arial"/>
          <w:color w:val="000000" w:themeColor="text1"/>
        </w:rPr>
        <w:t xml:space="preserve">as, </w:t>
      </w:r>
      <w:r w:rsidR="00C9391B" w:rsidRPr="00E42A5A">
        <w:rPr>
          <w:rFonts w:ascii="Arial" w:hAnsi="Arial" w:cs="Arial"/>
          <w:color w:val="000000" w:themeColor="text1"/>
          <w:shd w:val="clear" w:color="auto" w:fill="FFFFFF"/>
        </w:rPr>
        <w:t>the state of being healthy, happy, or prosperou</w:t>
      </w:r>
      <w:r w:rsidR="003F0196" w:rsidRPr="00E42A5A">
        <w:rPr>
          <w:rFonts w:ascii="Arial" w:hAnsi="Arial" w:cs="Arial"/>
          <w:color w:val="000000" w:themeColor="text1"/>
          <w:shd w:val="clear" w:color="auto" w:fill="FFFFFF"/>
        </w:rPr>
        <w:t xml:space="preserve">s. </w:t>
      </w:r>
      <w:r w:rsidR="0083062C" w:rsidRPr="00E42A5A">
        <w:rPr>
          <w:rFonts w:ascii="Arial" w:hAnsi="Arial" w:cs="Arial"/>
          <w:color w:val="000000" w:themeColor="text1"/>
        </w:rPr>
        <w:t xml:space="preserve">Pupil wellbeing is a multifaceted concept encompassing the physical, mental, and social aspects of a </w:t>
      </w:r>
      <w:proofErr w:type="gramStart"/>
      <w:r w:rsidR="000A6763">
        <w:rPr>
          <w:rFonts w:ascii="Arial" w:hAnsi="Arial" w:cs="Arial"/>
          <w:color w:val="000000" w:themeColor="text1"/>
        </w:rPr>
        <w:t>learners</w:t>
      </w:r>
      <w:proofErr w:type="gramEnd"/>
      <w:r w:rsidR="0083062C" w:rsidRPr="00E42A5A">
        <w:rPr>
          <w:rFonts w:ascii="Arial" w:hAnsi="Arial" w:cs="Arial"/>
          <w:color w:val="000000" w:themeColor="text1"/>
        </w:rPr>
        <w:t xml:space="preserve"> life</w:t>
      </w:r>
      <w:r w:rsidR="00F65CE8" w:rsidRPr="00E42A5A">
        <w:rPr>
          <w:rFonts w:ascii="Arial" w:hAnsi="Arial" w:cs="Arial"/>
          <w:color w:val="000000" w:themeColor="text1"/>
        </w:rPr>
        <w:t xml:space="preserve">. </w:t>
      </w:r>
      <w:r w:rsidR="003E03EC" w:rsidRPr="00E42A5A">
        <w:rPr>
          <w:rFonts w:ascii="Arial" w:hAnsi="Arial" w:cs="Arial"/>
          <w:color w:val="000000" w:themeColor="text1"/>
        </w:rPr>
        <w:t xml:space="preserve">Abraham Maslow's Hierarchy of Needs remains a foundational theory in understanding </w:t>
      </w:r>
      <w:r w:rsidR="00000B61" w:rsidRPr="00E42A5A">
        <w:rPr>
          <w:rFonts w:ascii="Arial" w:hAnsi="Arial" w:cs="Arial"/>
          <w:color w:val="000000" w:themeColor="text1"/>
        </w:rPr>
        <w:t xml:space="preserve">the importance of </w:t>
      </w:r>
      <w:r w:rsidR="003E03EC" w:rsidRPr="00E42A5A">
        <w:rPr>
          <w:rFonts w:ascii="Arial" w:hAnsi="Arial" w:cs="Arial"/>
          <w:color w:val="000000" w:themeColor="text1"/>
        </w:rPr>
        <w:t>pupil wellbeing</w:t>
      </w:r>
      <w:r w:rsidR="00D82309" w:rsidRPr="00E42A5A">
        <w:rPr>
          <w:rFonts w:ascii="Arial" w:hAnsi="Arial" w:cs="Arial"/>
          <w:color w:val="000000" w:themeColor="text1"/>
        </w:rPr>
        <w:t>,</w:t>
      </w:r>
      <w:r w:rsidR="0013547E" w:rsidRPr="00E42A5A">
        <w:rPr>
          <w:rFonts w:ascii="Arial" w:hAnsi="Arial" w:cs="Arial"/>
          <w:color w:val="000000" w:themeColor="text1"/>
        </w:rPr>
        <w:t xml:space="preserve"> Maslow</w:t>
      </w:r>
      <w:r w:rsidR="00D82309" w:rsidRPr="00E42A5A">
        <w:rPr>
          <w:rFonts w:ascii="Arial" w:hAnsi="Arial" w:cs="Arial"/>
          <w:color w:val="000000" w:themeColor="text1"/>
        </w:rPr>
        <w:t xml:space="preserve"> suggests that children's ability to be motivated by “growth needs” (e.g., academic achievement) first requires satisfaction of “deficiency needs” (e.g., physiological needs, safety needs, and love/belonging needs)</w:t>
      </w:r>
      <w:r w:rsidR="004A164C" w:rsidRPr="00E42A5A">
        <w:rPr>
          <w:rFonts w:ascii="Arial" w:hAnsi="Arial" w:cs="Arial"/>
          <w:color w:val="000000" w:themeColor="text1"/>
        </w:rPr>
        <w:t>,</w:t>
      </w:r>
      <w:r w:rsidR="003F54D3" w:rsidRPr="00E42A5A">
        <w:rPr>
          <w:rFonts w:ascii="Arial" w:hAnsi="Arial" w:cs="Arial"/>
          <w:color w:val="000000" w:themeColor="text1"/>
        </w:rPr>
        <w:t xml:space="preserve"> (Noltemeyer et al., 2012). </w:t>
      </w:r>
      <w:r w:rsidR="004F2D6E" w:rsidRPr="00E42A5A">
        <w:rPr>
          <w:rFonts w:ascii="Arial" w:hAnsi="Arial" w:cs="Arial"/>
          <w:color w:val="000000" w:themeColor="text1"/>
        </w:rPr>
        <w:t xml:space="preserve">Therefore, </w:t>
      </w:r>
      <w:r w:rsidR="00275650" w:rsidRPr="00E42A5A">
        <w:rPr>
          <w:rFonts w:ascii="Arial" w:hAnsi="Arial" w:cs="Arial"/>
          <w:color w:val="000000" w:themeColor="text1"/>
        </w:rPr>
        <w:t xml:space="preserve">In the context of </w:t>
      </w:r>
      <w:r w:rsidR="00377C20" w:rsidRPr="00E42A5A">
        <w:rPr>
          <w:rFonts w:ascii="Arial" w:hAnsi="Arial" w:cs="Arial"/>
          <w:color w:val="000000" w:themeColor="text1"/>
        </w:rPr>
        <w:t>learners’</w:t>
      </w:r>
      <w:r w:rsidR="00275650" w:rsidRPr="00E42A5A">
        <w:rPr>
          <w:rFonts w:ascii="Arial" w:hAnsi="Arial" w:cs="Arial"/>
          <w:color w:val="000000" w:themeColor="text1"/>
        </w:rPr>
        <w:t xml:space="preserve"> wellbeing, Maslow's theory suggests that for students to thrive academically and personally, their basic deficiency needs must be met. If students are struggling with hunger, a lack of safety, or feelings of isolation, it becomes challenging for them to focus on academic achievement or personal growth</w:t>
      </w:r>
      <w:r w:rsidR="00A60FDD" w:rsidRPr="00E42A5A">
        <w:rPr>
          <w:rFonts w:ascii="Arial" w:hAnsi="Arial" w:cs="Arial"/>
          <w:color w:val="000000" w:themeColor="text1"/>
        </w:rPr>
        <w:t>, thus, hindering development</w:t>
      </w:r>
      <w:r w:rsidR="00ED620F" w:rsidRPr="00E42A5A">
        <w:rPr>
          <w:rFonts w:ascii="Arial" w:hAnsi="Arial" w:cs="Arial"/>
          <w:color w:val="000000" w:themeColor="text1"/>
        </w:rPr>
        <w:t>, ensuring that students' fundamental needs are met is crucial for fostering their overall wellbeing,</w:t>
      </w:r>
      <w:r w:rsidR="001147FA" w:rsidRPr="00E42A5A">
        <w:rPr>
          <w:rFonts w:ascii="Arial" w:hAnsi="Arial" w:cs="Arial"/>
          <w:color w:val="000000" w:themeColor="text1"/>
        </w:rPr>
        <w:t xml:space="preserve"> (Noltemeyer et al., 2012).</w:t>
      </w:r>
      <w:r w:rsidR="0055392D" w:rsidRPr="00E42A5A">
        <w:rPr>
          <w:rFonts w:ascii="Arial" w:hAnsi="Arial" w:cs="Arial"/>
          <w:color w:val="000000" w:themeColor="text1"/>
        </w:rPr>
        <w:t xml:space="preserve"> </w:t>
      </w:r>
    </w:p>
    <w:p w14:paraId="07957888" w14:textId="77777777" w:rsidR="00B73966" w:rsidRPr="00E42A5A" w:rsidRDefault="00B73966" w:rsidP="00D82309">
      <w:pPr>
        <w:rPr>
          <w:rFonts w:ascii="Arial" w:hAnsi="Arial" w:cs="Arial"/>
          <w:color w:val="000000" w:themeColor="text1"/>
        </w:rPr>
      </w:pPr>
    </w:p>
    <w:p w14:paraId="14847F14" w14:textId="6A277E2E" w:rsidR="00825F7D" w:rsidRPr="00E42A5A" w:rsidRDefault="0055392D" w:rsidP="00825F7D">
      <w:pPr>
        <w:rPr>
          <w:rFonts w:ascii="Arial" w:hAnsi="Arial" w:cs="Arial"/>
          <w:color w:val="000000" w:themeColor="text1"/>
        </w:rPr>
      </w:pPr>
      <w:r w:rsidRPr="00E42A5A">
        <w:rPr>
          <w:rFonts w:ascii="Arial" w:hAnsi="Arial" w:cs="Arial"/>
          <w:color w:val="000000" w:themeColor="text1"/>
        </w:rPr>
        <w:t xml:space="preserve">Psychologist Ed Diener from the University of Illinois conducted a global study to assess the validity of the well-known </w:t>
      </w:r>
      <w:r w:rsidR="000A6763">
        <w:rPr>
          <w:rFonts w:ascii="Arial" w:hAnsi="Arial" w:cs="Arial"/>
          <w:color w:val="000000" w:themeColor="text1"/>
        </w:rPr>
        <w:t>Hi</w:t>
      </w:r>
      <w:r w:rsidRPr="00E42A5A">
        <w:rPr>
          <w:rFonts w:ascii="Arial" w:hAnsi="Arial" w:cs="Arial"/>
          <w:color w:val="000000" w:themeColor="text1"/>
        </w:rPr>
        <w:t>erarchy of needs</w:t>
      </w:r>
      <w:r w:rsidR="004E7283" w:rsidRPr="00E42A5A">
        <w:rPr>
          <w:rFonts w:ascii="Arial" w:hAnsi="Arial" w:cs="Arial"/>
          <w:color w:val="000000" w:themeColor="text1"/>
        </w:rPr>
        <w:t xml:space="preserve"> and although certain findings align with Maslow's theory, there are also distinct deviations observed </w:t>
      </w:r>
      <w:r w:rsidR="00EB380F" w:rsidRPr="00E42A5A">
        <w:rPr>
          <w:rFonts w:ascii="Arial" w:hAnsi="Arial" w:cs="Arial"/>
          <w:color w:val="000000" w:themeColor="text1"/>
        </w:rPr>
        <w:t>within his</w:t>
      </w:r>
      <w:r w:rsidR="007E792D" w:rsidRPr="00E42A5A">
        <w:rPr>
          <w:rFonts w:ascii="Arial" w:hAnsi="Arial" w:cs="Arial"/>
          <w:color w:val="000000" w:themeColor="text1"/>
        </w:rPr>
        <w:t xml:space="preserve"> </w:t>
      </w:r>
      <w:r w:rsidR="004E7283" w:rsidRPr="00E42A5A">
        <w:rPr>
          <w:rFonts w:ascii="Arial" w:hAnsi="Arial" w:cs="Arial"/>
          <w:color w:val="000000" w:themeColor="text1"/>
        </w:rPr>
        <w:t>results</w:t>
      </w:r>
      <w:r w:rsidR="00C54276" w:rsidRPr="00E42A5A">
        <w:rPr>
          <w:rFonts w:ascii="Arial" w:hAnsi="Arial" w:cs="Arial"/>
          <w:color w:val="000000" w:themeColor="text1"/>
        </w:rPr>
        <w:t xml:space="preserve">, </w:t>
      </w:r>
      <w:r w:rsidR="00B4440E" w:rsidRPr="00E42A5A">
        <w:rPr>
          <w:rFonts w:ascii="Arial" w:hAnsi="Arial" w:cs="Arial"/>
          <w:color w:val="000000" w:themeColor="text1"/>
        </w:rPr>
        <w:t xml:space="preserve">research shows that the order </w:t>
      </w:r>
      <w:r w:rsidR="00653427" w:rsidRPr="00E42A5A">
        <w:rPr>
          <w:rFonts w:ascii="Arial" w:hAnsi="Arial" w:cs="Arial"/>
          <w:color w:val="000000" w:themeColor="text1"/>
        </w:rPr>
        <w:t xml:space="preserve">in which these needs are met had little impact on people’s satisfaction with life </w:t>
      </w:r>
      <w:r w:rsidR="00CD5DBC" w:rsidRPr="00E42A5A">
        <w:rPr>
          <w:rFonts w:ascii="Arial" w:hAnsi="Arial" w:cs="Arial"/>
          <w:color w:val="000000" w:themeColor="text1"/>
        </w:rPr>
        <w:t xml:space="preserve">(Diener, 2023). </w:t>
      </w:r>
      <w:r w:rsidR="00825F7D" w:rsidRPr="00E42A5A">
        <w:rPr>
          <w:rFonts w:ascii="Arial" w:hAnsi="Arial" w:cs="Arial"/>
          <w:color w:val="000000" w:themeColor="text1"/>
        </w:rPr>
        <w:t>The accuracy of this research can be inferred given the relatively large sample size,</w:t>
      </w:r>
      <w:r w:rsidR="00825F7D" w:rsidRPr="00E42A5A">
        <w:rPr>
          <w:rFonts w:ascii="Merriweather" w:hAnsi="Merriweather"/>
          <w:color w:val="000000" w:themeColor="text1"/>
          <w:shd w:val="clear" w:color="auto" w:fill="FFFFFF"/>
        </w:rPr>
        <w:t xml:space="preserve"> </w:t>
      </w:r>
      <w:r w:rsidR="00825F7D" w:rsidRPr="00E42A5A">
        <w:rPr>
          <w:rFonts w:ascii="Arial" w:hAnsi="Arial" w:cs="Arial"/>
          <w:color w:val="000000" w:themeColor="text1"/>
          <w:shd w:val="clear" w:color="auto" w:fill="FFFFFF"/>
        </w:rPr>
        <w:t xml:space="preserve">during our research we </w:t>
      </w:r>
      <w:r w:rsidR="00EE7BAA" w:rsidRPr="00E42A5A">
        <w:rPr>
          <w:rFonts w:ascii="Arial" w:hAnsi="Arial" w:cs="Arial"/>
          <w:color w:val="000000" w:themeColor="text1"/>
          <w:shd w:val="clear" w:color="auto" w:fill="FFFFFF"/>
        </w:rPr>
        <w:t>analysed</w:t>
      </w:r>
      <w:r w:rsidR="00825F7D" w:rsidRPr="00E42A5A">
        <w:rPr>
          <w:rFonts w:ascii="Arial" w:hAnsi="Arial" w:cs="Arial"/>
          <w:color w:val="000000" w:themeColor="text1"/>
          <w:shd w:val="clear" w:color="auto" w:fill="FFFFFF"/>
        </w:rPr>
        <w:t xml:space="preserve"> surveys on food, shelter, safety, money, social support, respect, and emotions taken in 123 different countries between 2005 and 2010,</w:t>
      </w:r>
      <w:r w:rsidR="00825F7D" w:rsidRPr="00E42A5A">
        <w:rPr>
          <w:rFonts w:ascii="Arial" w:hAnsi="Arial" w:cs="Arial"/>
          <w:color w:val="000000" w:themeColor="text1"/>
        </w:rPr>
        <w:t xml:space="preserve"> (Diener, 2023</w:t>
      </w:r>
      <w:r w:rsidR="00825F7D" w:rsidRPr="00E42A5A">
        <w:rPr>
          <w:color w:val="000000" w:themeColor="text1"/>
        </w:rPr>
        <w:t>).</w:t>
      </w:r>
    </w:p>
    <w:p w14:paraId="5416960C" w14:textId="3ACBC4F1" w:rsidR="004544A1" w:rsidRPr="00E42A5A" w:rsidRDefault="00AF0868" w:rsidP="003E30E5">
      <w:pPr>
        <w:rPr>
          <w:rFonts w:ascii="Arial" w:hAnsi="Arial" w:cs="Arial"/>
          <w:color w:val="000000" w:themeColor="text1"/>
        </w:rPr>
      </w:pPr>
      <w:r w:rsidRPr="00E42A5A">
        <w:rPr>
          <w:rFonts w:ascii="Arial" w:hAnsi="Arial" w:cs="Arial"/>
          <w:color w:val="000000" w:themeColor="text1"/>
        </w:rPr>
        <w:t xml:space="preserve">Diner’s research further delves into the aspect of wellbeing </w:t>
      </w:r>
      <w:r w:rsidR="004329CB" w:rsidRPr="00E42A5A">
        <w:rPr>
          <w:rFonts w:ascii="Arial" w:hAnsi="Arial" w:cs="Arial"/>
          <w:color w:val="000000" w:themeColor="text1"/>
        </w:rPr>
        <w:t>through addressing</w:t>
      </w:r>
      <w:r w:rsidR="00EA18D5" w:rsidRPr="00E42A5A">
        <w:rPr>
          <w:rFonts w:ascii="Arial" w:hAnsi="Arial" w:cs="Arial"/>
          <w:color w:val="000000" w:themeColor="text1"/>
        </w:rPr>
        <w:t xml:space="preserve"> the pyramid directly,</w:t>
      </w:r>
      <w:r w:rsidR="003E30E5" w:rsidRPr="00E42A5A">
        <w:rPr>
          <w:rFonts w:ascii="Arial" w:hAnsi="Arial" w:cs="Arial"/>
          <w:color w:val="000000" w:themeColor="text1"/>
          <w:shd w:val="clear" w:color="auto" w:fill="FFFFFF"/>
        </w:rPr>
        <w:t xml:space="preserve"> the needs in which Maslow described are important for well-being, but thinking about them as a rigid, pyramidal hierarchy is not supported by the </w:t>
      </w:r>
      <w:r w:rsidR="003E30E5" w:rsidRPr="00E42A5A">
        <w:rPr>
          <w:rFonts w:ascii="Arial" w:hAnsi="Arial" w:cs="Arial"/>
          <w:color w:val="000000" w:themeColor="text1"/>
          <w:shd w:val="clear" w:color="auto" w:fill="FFFFFF"/>
        </w:rPr>
        <w:lastRenderedPageBreak/>
        <w:t>available evidence</w:t>
      </w:r>
      <w:r w:rsidR="004D1A2E" w:rsidRPr="00E42A5A">
        <w:rPr>
          <w:rFonts w:ascii="Arial" w:hAnsi="Arial" w:cs="Arial"/>
          <w:color w:val="000000" w:themeColor="text1"/>
          <w:shd w:val="clear" w:color="auto" w:fill="FFFFFF"/>
        </w:rPr>
        <w:t>,</w:t>
      </w:r>
      <w:r w:rsidR="004D1A2E" w:rsidRPr="00E42A5A">
        <w:rPr>
          <w:rFonts w:ascii="Arial" w:hAnsi="Arial" w:cs="Arial"/>
          <w:color w:val="000000" w:themeColor="text1"/>
        </w:rPr>
        <w:t xml:space="preserve"> (Diener, 2023). </w:t>
      </w:r>
      <w:r w:rsidR="00FD2D0B" w:rsidRPr="00E42A5A">
        <w:rPr>
          <w:rFonts w:ascii="Arial" w:hAnsi="Arial" w:cs="Arial"/>
          <w:color w:val="000000" w:themeColor="text1"/>
        </w:rPr>
        <w:t>Nonetheless, the evidence supporting</w:t>
      </w:r>
      <w:r w:rsidR="00DA02DB" w:rsidRPr="00E42A5A">
        <w:rPr>
          <w:rFonts w:ascii="Arial" w:hAnsi="Arial" w:cs="Arial"/>
          <w:color w:val="000000" w:themeColor="text1"/>
        </w:rPr>
        <w:t xml:space="preserve"> this </w:t>
      </w:r>
      <w:r w:rsidR="00B54811" w:rsidRPr="00E42A5A">
        <w:rPr>
          <w:rFonts w:ascii="Arial" w:hAnsi="Arial" w:cs="Arial"/>
          <w:color w:val="000000" w:themeColor="text1"/>
        </w:rPr>
        <w:t xml:space="preserve">specific </w:t>
      </w:r>
      <w:r w:rsidR="00FD2D0B" w:rsidRPr="00E42A5A">
        <w:rPr>
          <w:rFonts w:ascii="Arial" w:hAnsi="Arial" w:cs="Arial"/>
          <w:color w:val="000000" w:themeColor="text1"/>
        </w:rPr>
        <w:t xml:space="preserve">claim is not evident in his writing, undermining the strength of </w:t>
      </w:r>
      <w:r w:rsidR="00DA02DB" w:rsidRPr="00E42A5A">
        <w:rPr>
          <w:rFonts w:ascii="Arial" w:hAnsi="Arial" w:cs="Arial"/>
          <w:color w:val="000000" w:themeColor="text1"/>
        </w:rPr>
        <w:t xml:space="preserve">this aspect of the </w:t>
      </w:r>
      <w:r w:rsidR="00FD2D0B" w:rsidRPr="00E42A5A">
        <w:rPr>
          <w:rFonts w:ascii="Arial" w:hAnsi="Arial" w:cs="Arial"/>
          <w:color w:val="000000" w:themeColor="text1"/>
        </w:rPr>
        <w:t>report</w:t>
      </w:r>
      <w:r w:rsidR="00FD2D0B" w:rsidRPr="00E42A5A">
        <w:rPr>
          <w:rFonts w:ascii="Segoe UI" w:hAnsi="Segoe UI" w:cs="Segoe UI"/>
          <w:color w:val="000000" w:themeColor="text1"/>
        </w:rPr>
        <w:t>.</w:t>
      </w:r>
      <w:r w:rsidR="00FB70E1" w:rsidRPr="00E42A5A">
        <w:rPr>
          <w:rFonts w:ascii="Segoe UI" w:hAnsi="Segoe UI" w:cs="Segoe UI"/>
          <w:color w:val="000000" w:themeColor="text1"/>
        </w:rPr>
        <w:t xml:space="preserve"> </w:t>
      </w:r>
      <w:r w:rsidR="006F5003" w:rsidRPr="00E42A5A">
        <w:rPr>
          <w:rFonts w:ascii="Arial" w:hAnsi="Arial" w:cs="Arial"/>
          <w:color w:val="000000" w:themeColor="text1"/>
        </w:rPr>
        <w:t>Diener</w:t>
      </w:r>
      <w:r w:rsidR="00113B84" w:rsidRPr="00E42A5A">
        <w:rPr>
          <w:rFonts w:ascii="Arial" w:hAnsi="Arial" w:cs="Arial"/>
          <w:color w:val="000000" w:themeColor="text1"/>
        </w:rPr>
        <w:t xml:space="preserve"> further</w:t>
      </w:r>
      <w:r w:rsidR="006F5003" w:rsidRPr="00E42A5A">
        <w:rPr>
          <w:rFonts w:ascii="Arial" w:hAnsi="Arial" w:cs="Arial"/>
          <w:color w:val="000000" w:themeColor="text1"/>
        </w:rPr>
        <w:t xml:space="preserve"> suggested that to maximi</w:t>
      </w:r>
      <w:r w:rsidR="000A6763">
        <w:rPr>
          <w:rFonts w:ascii="Arial" w:hAnsi="Arial" w:cs="Arial"/>
          <w:color w:val="000000" w:themeColor="text1"/>
        </w:rPr>
        <w:t>s</w:t>
      </w:r>
      <w:r w:rsidR="006F5003" w:rsidRPr="00E42A5A">
        <w:rPr>
          <w:rFonts w:ascii="Arial" w:hAnsi="Arial" w:cs="Arial"/>
          <w:color w:val="000000" w:themeColor="text1"/>
        </w:rPr>
        <w:t xml:space="preserve">e the effectiveness of Maslow's </w:t>
      </w:r>
      <w:r w:rsidR="000A6763">
        <w:rPr>
          <w:rFonts w:ascii="Arial" w:hAnsi="Arial" w:cs="Arial"/>
          <w:color w:val="000000" w:themeColor="text1"/>
        </w:rPr>
        <w:t>H</w:t>
      </w:r>
      <w:r w:rsidR="006F5003" w:rsidRPr="00E42A5A">
        <w:rPr>
          <w:rFonts w:ascii="Arial" w:hAnsi="Arial" w:cs="Arial"/>
          <w:color w:val="000000" w:themeColor="text1"/>
        </w:rPr>
        <w:t xml:space="preserve">ierarchy of </w:t>
      </w:r>
      <w:r w:rsidR="000A6763">
        <w:rPr>
          <w:rFonts w:ascii="Arial" w:hAnsi="Arial" w:cs="Arial"/>
          <w:color w:val="000000" w:themeColor="text1"/>
        </w:rPr>
        <w:t>N</w:t>
      </w:r>
      <w:r w:rsidR="006F5003" w:rsidRPr="00E42A5A">
        <w:rPr>
          <w:rFonts w:ascii="Arial" w:hAnsi="Arial" w:cs="Arial"/>
          <w:color w:val="000000" w:themeColor="text1"/>
        </w:rPr>
        <w:t>eeds pyramid</w:t>
      </w:r>
      <w:r w:rsidR="00D17FA4" w:rsidRPr="00E42A5A">
        <w:rPr>
          <w:rFonts w:ascii="Arial" w:hAnsi="Arial" w:cs="Arial"/>
          <w:color w:val="000000" w:themeColor="text1"/>
        </w:rPr>
        <w:t xml:space="preserve"> that </w:t>
      </w:r>
      <w:r w:rsidR="006F5003" w:rsidRPr="00E42A5A">
        <w:rPr>
          <w:rFonts w:ascii="Arial" w:hAnsi="Arial" w:cs="Arial"/>
          <w:color w:val="000000" w:themeColor="text1"/>
        </w:rPr>
        <w:t>individuals must abandon a one-size-fits-all approach</w:t>
      </w:r>
      <w:r w:rsidR="00F34AC9" w:rsidRPr="00E42A5A">
        <w:rPr>
          <w:rFonts w:ascii="Arial" w:hAnsi="Arial" w:cs="Arial"/>
          <w:color w:val="000000" w:themeColor="text1"/>
        </w:rPr>
        <w:t xml:space="preserve"> through </w:t>
      </w:r>
      <w:r w:rsidR="006F5003" w:rsidRPr="00E42A5A">
        <w:rPr>
          <w:rFonts w:ascii="Arial" w:hAnsi="Arial" w:cs="Arial"/>
          <w:color w:val="000000" w:themeColor="text1"/>
        </w:rPr>
        <w:t>recogni</w:t>
      </w:r>
      <w:r w:rsidR="000A6763">
        <w:rPr>
          <w:rFonts w:ascii="Arial" w:hAnsi="Arial" w:cs="Arial"/>
          <w:color w:val="000000" w:themeColor="text1"/>
        </w:rPr>
        <w:t>s</w:t>
      </w:r>
      <w:r w:rsidR="006F5003" w:rsidRPr="00E42A5A">
        <w:rPr>
          <w:rFonts w:ascii="Arial" w:hAnsi="Arial" w:cs="Arial"/>
          <w:color w:val="000000" w:themeColor="text1"/>
        </w:rPr>
        <w:t xml:space="preserve">ing its inherent inadequacy in real-world </w:t>
      </w:r>
      <w:r w:rsidR="00EE7BAA" w:rsidRPr="00E42A5A">
        <w:rPr>
          <w:rFonts w:ascii="Arial" w:hAnsi="Arial" w:cs="Arial"/>
          <w:color w:val="000000" w:themeColor="text1"/>
        </w:rPr>
        <w:t>applications, the</w:t>
      </w:r>
      <w:r w:rsidR="004544A1" w:rsidRPr="00E42A5A">
        <w:rPr>
          <w:rFonts w:ascii="Arial" w:hAnsi="Arial" w:cs="Arial"/>
          <w:color w:val="000000" w:themeColor="text1"/>
          <w:shd w:val="clear" w:color="auto" w:fill="FFFFFF"/>
        </w:rPr>
        <w:t xml:space="preserve"> basic components in the hierarchy are essential for human health and happiness, but it is important to remember that there is a lot of variation from one person to the </w:t>
      </w:r>
      <w:proofErr w:type="gramStart"/>
      <w:r w:rsidR="004544A1" w:rsidRPr="00E42A5A">
        <w:rPr>
          <w:rFonts w:ascii="Arial" w:hAnsi="Arial" w:cs="Arial"/>
          <w:color w:val="000000" w:themeColor="text1"/>
          <w:shd w:val="clear" w:color="auto" w:fill="FFFFFF"/>
        </w:rPr>
        <w:t>next</w:t>
      </w:r>
      <w:r w:rsidR="00BA754C" w:rsidRPr="00E42A5A">
        <w:rPr>
          <w:rFonts w:ascii="Arial" w:hAnsi="Arial" w:cs="Arial"/>
          <w:color w:val="000000" w:themeColor="text1"/>
          <w:shd w:val="clear" w:color="auto" w:fill="FFFFFF"/>
        </w:rPr>
        <w:t xml:space="preserve"> ,</w:t>
      </w:r>
      <w:proofErr w:type="gramEnd"/>
      <w:r w:rsidR="00BA754C" w:rsidRPr="00E42A5A">
        <w:rPr>
          <w:rFonts w:ascii="Arial" w:hAnsi="Arial" w:cs="Arial"/>
          <w:color w:val="000000" w:themeColor="text1"/>
        </w:rPr>
        <w:t>(Diener, 2023).</w:t>
      </w:r>
    </w:p>
    <w:p w14:paraId="16105B92" w14:textId="77777777" w:rsidR="00A2642C" w:rsidRPr="00E42A5A" w:rsidRDefault="00A2642C" w:rsidP="003E30E5">
      <w:pPr>
        <w:rPr>
          <w:rFonts w:ascii="Arial" w:hAnsi="Arial" w:cs="Arial"/>
          <w:color w:val="000000" w:themeColor="text1"/>
        </w:rPr>
      </w:pPr>
    </w:p>
    <w:p w14:paraId="23415EA3" w14:textId="06BF7971" w:rsidR="006249F2" w:rsidRPr="00E42A5A" w:rsidRDefault="00A2642C" w:rsidP="003E30E5">
      <w:pPr>
        <w:rPr>
          <w:rFonts w:ascii="Arial" w:hAnsi="Arial" w:cs="Arial"/>
          <w:color w:val="000000" w:themeColor="text1"/>
        </w:rPr>
      </w:pPr>
      <w:r w:rsidRPr="00E42A5A">
        <w:rPr>
          <w:rFonts w:ascii="Arial" w:hAnsi="Arial" w:cs="Arial"/>
          <w:color w:val="000000" w:themeColor="text1"/>
        </w:rPr>
        <w:t>John Bowlby's attachment theory emphasi</w:t>
      </w:r>
      <w:r w:rsidR="000A6763">
        <w:rPr>
          <w:rFonts w:ascii="Arial" w:hAnsi="Arial" w:cs="Arial"/>
          <w:color w:val="000000" w:themeColor="text1"/>
        </w:rPr>
        <w:t>s</w:t>
      </w:r>
      <w:r w:rsidRPr="00E42A5A">
        <w:rPr>
          <w:rFonts w:ascii="Arial" w:hAnsi="Arial" w:cs="Arial"/>
          <w:color w:val="000000" w:themeColor="text1"/>
        </w:rPr>
        <w:t>es the importance of early bonds between infants and caregivers for healthy emotional and psychological development</w:t>
      </w:r>
      <w:r w:rsidR="00F73026" w:rsidRPr="00E42A5A">
        <w:rPr>
          <w:rFonts w:ascii="Arial" w:hAnsi="Arial" w:cs="Arial"/>
          <w:color w:val="000000" w:themeColor="text1"/>
        </w:rPr>
        <w:t xml:space="preserve">, primary caregivers who are available and responsive </w:t>
      </w:r>
      <w:r w:rsidR="00A24950" w:rsidRPr="00E42A5A">
        <w:rPr>
          <w:rFonts w:ascii="Arial" w:hAnsi="Arial" w:cs="Arial"/>
          <w:color w:val="000000" w:themeColor="text1"/>
        </w:rPr>
        <w:t>and responsive to an infant’s needs allow the child to develop a sense of security</w:t>
      </w:r>
      <w:r w:rsidR="0027055B" w:rsidRPr="00E42A5A">
        <w:rPr>
          <w:rFonts w:ascii="Arial" w:hAnsi="Arial" w:cs="Arial"/>
          <w:color w:val="000000" w:themeColor="text1"/>
        </w:rPr>
        <w:t xml:space="preserve"> (Cherry, 2023). </w:t>
      </w:r>
      <w:r w:rsidR="006E0B7D" w:rsidRPr="00E42A5A">
        <w:rPr>
          <w:rFonts w:ascii="Arial" w:hAnsi="Arial" w:cs="Arial"/>
          <w:color w:val="000000" w:themeColor="text1"/>
        </w:rPr>
        <w:t>Bowlby's theory highlights the critical role of secure attachments in fostering emotional security and resilience</w:t>
      </w:r>
      <w:r w:rsidR="004578B6" w:rsidRPr="00E42A5A">
        <w:rPr>
          <w:rFonts w:ascii="Arial" w:hAnsi="Arial" w:cs="Arial"/>
          <w:color w:val="000000" w:themeColor="text1"/>
        </w:rPr>
        <w:t xml:space="preserve">, </w:t>
      </w:r>
      <w:r w:rsidR="000514A5" w:rsidRPr="00E42A5A">
        <w:rPr>
          <w:rFonts w:ascii="Arial" w:hAnsi="Arial" w:cs="Arial"/>
          <w:color w:val="000000" w:themeColor="text1"/>
        </w:rPr>
        <w:t xml:space="preserve">both </w:t>
      </w:r>
      <w:r w:rsidR="004578B6" w:rsidRPr="00E42A5A">
        <w:rPr>
          <w:rFonts w:ascii="Arial" w:hAnsi="Arial" w:cs="Arial"/>
          <w:color w:val="000000" w:themeColor="text1"/>
        </w:rPr>
        <w:t xml:space="preserve">key elements of </w:t>
      </w:r>
      <w:r w:rsidR="000514A5" w:rsidRPr="00E42A5A">
        <w:rPr>
          <w:rFonts w:ascii="Arial" w:hAnsi="Arial" w:cs="Arial"/>
          <w:color w:val="000000" w:themeColor="text1"/>
        </w:rPr>
        <w:t xml:space="preserve">achieving </w:t>
      </w:r>
      <w:r w:rsidR="004578B6" w:rsidRPr="00E42A5A">
        <w:rPr>
          <w:rFonts w:ascii="Arial" w:hAnsi="Arial" w:cs="Arial"/>
          <w:color w:val="000000" w:themeColor="text1"/>
        </w:rPr>
        <w:t>positive wellbeing.</w:t>
      </w:r>
    </w:p>
    <w:p w14:paraId="0D592343" w14:textId="77777777" w:rsidR="006249F2" w:rsidRPr="00E42A5A" w:rsidRDefault="006249F2" w:rsidP="003E30E5">
      <w:pPr>
        <w:rPr>
          <w:rFonts w:ascii="Arial" w:hAnsi="Arial" w:cs="Arial"/>
          <w:color w:val="000000" w:themeColor="text1"/>
        </w:rPr>
      </w:pPr>
    </w:p>
    <w:p w14:paraId="0B45A354" w14:textId="4FDC4D62" w:rsidR="008D4836" w:rsidRPr="00E42A5A" w:rsidRDefault="00957F55" w:rsidP="003E30E5">
      <w:pPr>
        <w:rPr>
          <w:rFonts w:ascii="Arial" w:hAnsi="Arial" w:cs="Arial"/>
          <w:color w:val="000000" w:themeColor="text1"/>
        </w:rPr>
      </w:pPr>
      <w:r w:rsidRPr="00E42A5A">
        <w:rPr>
          <w:rFonts w:ascii="Arial" w:hAnsi="Arial" w:cs="Arial"/>
          <w:color w:val="000000" w:themeColor="text1"/>
        </w:rPr>
        <w:t xml:space="preserve">During the 1970s, psychologist Mary Ainsworth significantly built upon Bowlby's initial research. Her pioneering "strange situation" study unveiled the significant impact of attachment on </w:t>
      </w:r>
      <w:r w:rsidR="00EE7BAA" w:rsidRPr="00E42A5A">
        <w:rPr>
          <w:rFonts w:ascii="Arial" w:hAnsi="Arial" w:cs="Arial"/>
          <w:color w:val="000000" w:themeColor="text1"/>
        </w:rPr>
        <w:t>behaviour</w:t>
      </w:r>
      <w:r w:rsidR="0079582C" w:rsidRPr="00E42A5A">
        <w:rPr>
          <w:rFonts w:ascii="Arial" w:hAnsi="Arial" w:cs="Arial"/>
          <w:color w:val="000000" w:themeColor="text1"/>
        </w:rPr>
        <w:t>,</w:t>
      </w:r>
      <w:r w:rsidR="0079582C" w:rsidRPr="00E42A5A">
        <w:rPr>
          <w:rFonts w:ascii="Georgia" w:hAnsi="Georgia"/>
          <w:color w:val="000000" w:themeColor="text1"/>
          <w:sz w:val="27"/>
          <w:szCs w:val="27"/>
          <w:shd w:val="clear" w:color="auto" w:fill="FFFFFF"/>
        </w:rPr>
        <w:t xml:space="preserve"> </w:t>
      </w:r>
      <w:r w:rsidR="00780D81" w:rsidRPr="00E42A5A">
        <w:rPr>
          <w:rFonts w:ascii="Arial" w:hAnsi="Arial" w:cs="Arial"/>
          <w:color w:val="000000" w:themeColor="text1"/>
          <w:shd w:val="clear" w:color="auto" w:fill="FFFFFF"/>
        </w:rPr>
        <w:t>she</w:t>
      </w:r>
      <w:r w:rsidR="00A17CF9" w:rsidRPr="00E42A5A">
        <w:rPr>
          <w:rFonts w:ascii="Arial" w:hAnsi="Arial" w:cs="Arial"/>
          <w:color w:val="000000" w:themeColor="text1"/>
          <w:shd w:val="clear" w:color="auto" w:fill="FFFFFF"/>
        </w:rPr>
        <w:t xml:space="preserve"> </w:t>
      </w:r>
      <w:r w:rsidR="0079582C" w:rsidRPr="00E42A5A">
        <w:rPr>
          <w:rFonts w:ascii="Arial" w:hAnsi="Arial" w:cs="Arial"/>
          <w:color w:val="000000" w:themeColor="text1"/>
          <w:shd w:val="clear" w:color="auto" w:fill="FFFFFF"/>
        </w:rPr>
        <w:t>identified three main</w:t>
      </w:r>
      <w:r w:rsidR="0079582C" w:rsidRPr="00E42A5A">
        <w:rPr>
          <w:rStyle w:val="apple-converted-space"/>
          <w:rFonts w:ascii="Arial" w:hAnsi="Arial" w:cs="Arial"/>
          <w:color w:val="000000" w:themeColor="text1"/>
          <w:shd w:val="clear" w:color="auto" w:fill="FFFFFF"/>
        </w:rPr>
        <w:t xml:space="preserve"> attachment styles,</w:t>
      </w:r>
      <w:r w:rsidR="0079582C" w:rsidRPr="00E42A5A">
        <w:rPr>
          <w:rFonts w:ascii="Arial" w:hAnsi="Arial" w:cs="Arial"/>
          <w:color w:val="000000" w:themeColor="text1"/>
          <w:shd w:val="clear" w:color="auto" w:fill="FFFFFF"/>
        </w:rPr>
        <w:t xml:space="preserve"> secure (type B), insecure avoidant (type A), and insecure ambivalent/resistant (type C)</w:t>
      </w:r>
      <w:r w:rsidR="008A2D84" w:rsidRPr="00E42A5A">
        <w:rPr>
          <w:rFonts w:ascii="Arial" w:hAnsi="Arial" w:cs="Arial"/>
          <w:color w:val="000000" w:themeColor="text1"/>
          <w:shd w:val="clear" w:color="auto" w:fill="FFFFFF"/>
        </w:rPr>
        <w:t>,</w:t>
      </w:r>
      <w:r w:rsidR="008A2D84" w:rsidRPr="00E42A5A">
        <w:rPr>
          <w:rFonts w:ascii="Arial" w:hAnsi="Arial" w:cs="Arial"/>
          <w:color w:val="000000" w:themeColor="text1"/>
        </w:rPr>
        <w:t xml:space="preserve"> (</w:t>
      </w:r>
      <w:r w:rsidR="00EE7BAA" w:rsidRPr="00E42A5A">
        <w:rPr>
          <w:rFonts w:ascii="Arial" w:hAnsi="Arial" w:cs="Arial"/>
          <w:color w:val="000000" w:themeColor="text1"/>
        </w:rPr>
        <w:t>McLeod</w:t>
      </w:r>
      <w:r w:rsidR="008A2D84" w:rsidRPr="00E42A5A">
        <w:rPr>
          <w:rFonts w:ascii="Arial" w:hAnsi="Arial" w:cs="Arial"/>
          <w:color w:val="000000" w:themeColor="text1"/>
        </w:rPr>
        <w:t>, 2023)</w:t>
      </w:r>
      <w:r w:rsidR="00A006B7" w:rsidRPr="00E42A5A">
        <w:rPr>
          <w:rFonts w:ascii="Arial" w:hAnsi="Arial" w:cs="Arial"/>
          <w:color w:val="000000" w:themeColor="text1"/>
        </w:rPr>
        <w:t>.</w:t>
      </w:r>
      <w:r w:rsidR="00923495" w:rsidRPr="00E42A5A">
        <w:rPr>
          <w:rFonts w:ascii="Arial" w:hAnsi="Arial" w:cs="Arial"/>
          <w:color w:val="000000" w:themeColor="text1"/>
        </w:rPr>
        <w:t xml:space="preserve"> Her research indicated that </w:t>
      </w:r>
      <w:r w:rsidR="000A6763">
        <w:rPr>
          <w:rFonts w:ascii="Arial" w:hAnsi="Arial" w:cs="Arial"/>
          <w:color w:val="000000" w:themeColor="text1"/>
        </w:rPr>
        <w:t>c</w:t>
      </w:r>
      <w:r w:rsidR="00923495" w:rsidRPr="00E42A5A">
        <w:rPr>
          <w:rFonts w:ascii="Arial" w:hAnsi="Arial" w:cs="Arial"/>
          <w:color w:val="000000" w:themeColor="text1"/>
        </w:rPr>
        <w:t xml:space="preserve">hildren who experienced secure attachments were found to exhibit more positive </w:t>
      </w:r>
      <w:r w:rsidR="00EE7BAA" w:rsidRPr="00E42A5A">
        <w:rPr>
          <w:rFonts w:ascii="Arial" w:hAnsi="Arial" w:cs="Arial"/>
          <w:color w:val="000000" w:themeColor="text1"/>
        </w:rPr>
        <w:t>behaviours</w:t>
      </w:r>
      <w:r w:rsidR="00923495" w:rsidRPr="00E42A5A">
        <w:rPr>
          <w:rFonts w:ascii="Arial" w:hAnsi="Arial" w:cs="Arial"/>
          <w:color w:val="000000" w:themeColor="text1"/>
        </w:rPr>
        <w:t xml:space="preserve"> and emotional regulation</w:t>
      </w:r>
      <w:r w:rsidR="00C958B7" w:rsidRPr="00E42A5A">
        <w:rPr>
          <w:rFonts w:ascii="Arial" w:hAnsi="Arial" w:cs="Arial"/>
          <w:color w:val="000000" w:themeColor="text1"/>
        </w:rPr>
        <w:t xml:space="preserve">, </w:t>
      </w:r>
      <w:r w:rsidR="00D708E4" w:rsidRPr="00E42A5A">
        <w:rPr>
          <w:rFonts w:ascii="Arial" w:hAnsi="Arial" w:cs="Arial"/>
          <w:color w:val="000000" w:themeColor="text1"/>
          <w:shd w:val="clear" w:color="auto" w:fill="FFFFFF"/>
        </w:rPr>
        <w:t>securely attached children develop a positive working model of themselves</w:t>
      </w:r>
      <w:r w:rsidR="000A6763">
        <w:rPr>
          <w:rFonts w:ascii="Arial" w:hAnsi="Arial" w:cs="Arial"/>
          <w:color w:val="000000" w:themeColor="text1"/>
          <w:shd w:val="clear" w:color="auto" w:fill="FFFFFF"/>
        </w:rPr>
        <w:t xml:space="preserve"> </w:t>
      </w:r>
      <w:r w:rsidR="00573C14" w:rsidRPr="00E42A5A">
        <w:rPr>
          <w:rFonts w:ascii="Arial" w:hAnsi="Arial" w:cs="Arial"/>
          <w:color w:val="000000" w:themeColor="text1"/>
        </w:rPr>
        <w:t>(</w:t>
      </w:r>
      <w:r w:rsidR="00EE7BAA" w:rsidRPr="00E42A5A">
        <w:rPr>
          <w:rFonts w:ascii="Arial" w:hAnsi="Arial" w:cs="Arial"/>
          <w:color w:val="000000" w:themeColor="text1"/>
        </w:rPr>
        <w:t>McLeod</w:t>
      </w:r>
      <w:r w:rsidR="00573C14" w:rsidRPr="00E42A5A">
        <w:rPr>
          <w:rFonts w:ascii="Arial" w:hAnsi="Arial" w:cs="Arial"/>
          <w:color w:val="000000" w:themeColor="text1"/>
        </w:rPr>
        <w:t>, 2023).</w:t>
      </w:r>
      <w:r w:rsidR="002D64E2" w:rsidRPr="00E42A5A">
        <w:rPr>
          <w:rFonts w:ascii="Arial" w:hAnsi="Arial" w:cs="Arial"/>
          <w:color w:val="000000" w:themeColor="text1"/>
        </w:rPr>
        <w:t xml:space="preserve"> Conversely, insecure attachments, as identified in Ainsworth's study, may lead to challenges in emotional regulation and difficulties in forming stable relationships, which can impact mental health and overall wellbeing throughout life</w:t>
      </w:r>
      <w:r w:rsidR="00947CAA" w:rsidRPr="00E42A5A">
        <w:rPr>
          <w:rFonts w:ascii="Arial" w:hAnsi="Arial" w:cs="Arial"/>
          <w:color w:val="000000" w:themeColor="text1"/>
        </w:rPr>
        <w:t xml:space="preserve">, </w:t>
      </w:r>
      <w:r w:rsidR="00947CAA" w:rsidRPr="00E42A5A">
        <w:rPr>
          <w:rFonts w:ascii="Arial" w:hAnsi="Arial" w:cs="Arial"/>
          <w:color w:val="000000" w:themeColor="text1"/>
          <w:shd w:val="clear" w:color="auto" w:fill="FFFFFF"/>
        </w:rPr>
        <w:t>a</w:t>
      </w:r>
      <w:r w:rsidR="00C10165" w:rsidRPr="00E42A5A">
        <w:rPr>
          <w:rFonts w:ascii="Arial" w:hAnsi="Arial" w:cs="Arial"/>
          <w:color w:val="000000" w:themeColor="text1"/>
          <w:shd w:val="clear" w:color="auto" w:fill="FFFFFF"/>
        </w:rPr>
        <w:t xml:space="preserve">ccordingly, insecure attachment styles are associated with an increased risk of social and emotional </w:t>
      </w:r>
      <w:r w:rsidR="00EE7BAA" w:rsidRPr="00E42A5A">
        <w:rPr>
          <w:rFonts w:ascii="Arial" w:hAnsi="Arial" w:cs="Arial"/>
          <w:color w:val="000000" w:themeColor="text1"/>
          <w:shd w:val="clear" w:color="auto" w:fill="FFFFFF"/>
        </w:rPr>
        <w:t>behavioural</w:t>
      </w:r>
      <w:r w:rsidR="00C10165" w:rsidRPr="00E42A5A">
        <w:rPr>
          <w:rFonts w:ascii="Arial" w:hAnsi="Arial" w:cs="Arial"/>
          <w:color w:val="000000" w:themeColor="text1"/>
          <w:shd w:val="clear" w:color="auto" w:fill="FFFFFF"/>
        </w:rPr>
        <w:t xml:space="preserve"> problems via the internal working model</w:t>
      </w:r>
      <w:r w:rsidR="00947CAA" w:rsidRPr="00E42A5A">
        <w:rPr>
          <w:rFonts w:ascii="Arial" w:hAnsi="Arial" w:cs="Arial"/>
          <w:color w:val="000000" w:themeColor="text1"/>
          <w:shd w:val="clear" w:color="auto" w:fill="FFFFFF"/>
        </w:rPr>
        <w:t xml:space="preserve"> </w:t>
      </w:r>
      <w:r w:rsidR="00947CAA" w:rsidRPr="00E42A5A">
        <w:rPr>
          <w:rFonts w:ascii="Arial" w:hAnsi="Arial" w:cs="Arial"/>
          <w:color w:val="000000" w:themeColor="text1"/>
        </w:rPr>
        <w:t>(</w:t>
      </w:r>
      <w:r w:rsidR="00EE7BAA" w:rsidRPr="00E42A5A">
        <w:rPr>
          <w:rFonts w:ascii="Arial" w:hAnsi="Arial" w:cs="Arial"/>
          <w:color w:val="000000" w:themeColor="text1"/>
        </w:rPr>
        <w:t>McLeod</w:t>
      </w:r>
      <w:r w:rsidR="00947CAA" w:rsidRPr="00E42A5A">
        <w:rPr>
          <w:rFonts w:ascii="Arial" w:hAnsi="Arial" w:cs="Arial"/>
          <w:color w:val="000000" w:themeColor="text1"/>
        </w:rPr>
        <w:t>, 2023).</w:t>
      </w:r>
      <w:r w:rsidR="00720C33" w:rsidRPr="00E42A5A">
        <w:rPr>
          <w:rFonts w:ascii="Arial" w:hAnsi="Arial" w:cs="Arial"/>
          <w:color w:val="000000" w:themeColor="text1"/>
        </w:rPr>
        <w:t xml:space="preserve"> </w:t>
      </w:r>
    </w:p>
    <w:p w14:paraId="1281B5DD" w14:textId="77777777" w:rsidR="008D4836" w:rsidRPr="00E42A5A" w:rsidRDefault="008D4836" w:rsidP="003E30E5">
      <w:pPr>
        <w:rPr>
          <w:rFonts w:ascii="Arial" w:hAnsi="Arial" w:cs="Arial"/>
          <w:color w:val="000000" w:themeColor="text1"/>
        </w:rPr>
      </w:pPr>
    </w:p>
    <w:p w14:paraId="5ACBB3DE" w14:textId="709B08B4" w:rsidR="005128A4" w:rsidRPr="00E42A5A" w:rsidRDefault="00720C33" w:rsidP="003E30E5">
      <w:pPr>
        <w:rPr>
          <w:rFonts w:ascii="Segoe UI" w:hAnsi="Segoe UI" w:cs="Segoe UI"/>
          <w:color w:val="000000" w:themeColor="text1"/>
        </w:rPr>
      </w:pPr>
      <w:r w:rsidRPr="00E42A5A">
        <w:rPr>
          <w:rFonts w:ascii="Arial" w:hAnsi="Arial" w:cs="Arial"/>
          <w:color w:val="000000" w:themeColor="text1"/>
        </w:rPr>
        <w:t xml:space="preserve">Bowlby and Ainsworth's work is crucial as it forms the basis for </w:t>
      </w:r>
      <w:r w:rsidR="000A6763">
        <w:rPr>
          <w:rFonts w:ascii="Arial" w:hAnsi="Arial" w:cs="Arial"/>
          <w:color w:val="000000" w:themeColor="text1"/>
        </w:rPr>
        <w:t>the A</w:t>
      </w:r>
      <w:r w:rsidRPr="00E42A5A">
        <w:rPr>
          <w:rFonts w:ascii="Arial" w:hAnsi="Arial" w:cs="Arial"/>
          <w:color w:val="000000" w:themeColor="text1"/>
        </w:rPr>
        <w:t xml:space="preserve">ttachment </w:t>
      </w:r>
      <w:r w:rsidR="000A6763">
        <w:rPr>
          <w:rFonts w:ascii="Arial" w:hAnsi="Arial" w:cs="Arial"/>
          <w:color w:val="000000" w:themeColor="text1"/>
        </w:rPr>
        <w:t>T</w:t>
      </w:r>
      <w:r w:rsidRPr="00E42A5A">
        <w:rPr>
          <w:rFonts w:ascii="Arial" w:hAnsi="Arial" w:cs="Arial"/>
          <w:color w:val="000000" w:themeColor="text1"/>
        </w:rPr>
        <w:t>heory, providing valuable insights into the impact of early caregiver-child relationships on emotional and social development.</w:t>
      </w:r>
      <w:r w:rsidR="002E5C8D" w:rsidRPr="00E42A5A">
        <w:rPr>
          <w:rFonts w:ascii="Arial" w:hAnsi="Arial" w:cs="Arial"/>
          <w:color w:val="000000" w:themeColor="text1"/>
        </w:rPr>
        <w:t xml:space="preserve"> </w:t>
      </w:r>
      <w:r w:rsidR="008F4FE7" w:rsidRPr="00E42A5A">
        <w:rPr>
          <w:rFonts w:ascii="Arial" w:hAnsi="Arial" w:cs="Arial"/>
          <w:color w:val="000000" w:themeColor="text1"/>
        </w:rPr>
        <w:t>Nevertheless, there are some controversies surrounding the</w:t>
      </w:r>
      <w:r w:rsidR="00413161" w:rsidRPr="00E42A5A">
        <w:rPr>
          <w:rFonts w:ascii="Arial" w:hAnsi="Arial" w:cs="Arial"/>
          <w:color w:val="000000" w:themeColor="text1"/>
        </w:rPr>
        <w:t>ir work.</w:t>
      </w:r>
      <w:r w:rsidR="00886875" w:rsidRPr="00E42A5A">
        <w:rPr>
          <w:rFonts w:ascii="Arial" w:hAnsi="Arial" w:cs="Arial"/>
          <w:color w:val="000000" w:themeColor="text1"/>
        </w:rPr>
        <w:t xml:space="preserve"> </w:t>
      </w:r>
      <w:r w:rsidR="00E95BFB" w:rsidRPr="00E42A5A">
        <w:rPr>
          <w:rFonts w:ascii="Arial" w:hAnsi="Arial" w:cs="Arial"/>
          <w:color w:val="000000" w:themeColor="text1"/>
        </w:rPr>
        <w:t xml:space="preserve">A contemporary investigation into Bowlby's attachment theory suggests that cultural values may exert varying influences on what is considered acceptable in attachment </w:t>
      </w:r>
      <w:r w:rsidR="00EE7BAA" w:rsidRPr="00E42A5A">
        <w:rPr>
          <w:rFonts w:ascii="Arial" w:hAnsi="Arial" w:cs="Arial"/>
          <w:color w:val="000000" w:themeColor="text1"/>
        </w:rPr>
        <w:t>patterns,</w:t>
      </w:r>
      <w:r w:rsidR="008C34EF" w:rsidRPr="00E42A5A">
        <w:rPr>
          <w:rFonts w:ascii="Arial" w:hAnsi="Arial" w:cs="Arial"/>
          <w:color w:val="000000" w:themeColor="text1"/>
        </w:rPr>
        <w:t xml:space="preserve"> </w:t>
      </w:r>
      <w:r w:rsidR="00C73707" w:rsidRPr="00E42A5A">
        <w:rPr>
          <w:rFonts w:ascii="Arial" w:hAnsi="Arial" w:cs="Arial"/>
          <w:color w:val="000000" w:themeColor="text1"/>
          <w:shd w:val="clear" w:color="auto" w:fill="FFFFFF"/>
        </w:rPr>
        <w:t xml:space="preserve">what is considered a secure attachment in one culture might not align with </w:t>
      </w:r>
      <w:r w:rsidR="00EE7BAA" w:rsidRPr="00E42A5A">
        <w:rPr>
          <w:rFonts w:ascii="Arial" w:hAnsi="Arial" w:cs="Arial"/>
          <w:color w:val="000000" w:themeColor="text1"/>
          <w:shd w:val="clear" w:color="auto" w:fill="FFFFFF"/>
        </w:rPr>
        <w:t>behaviours</w:t>
      </w:r>
      <w:r w:rsidR="00C73707" w:rsidRPr="00E42A5A">
        <w:rPr>
          <w:rFonts w:ascii="Arial" w:hAnsi="Arial" w:cs="Arial"/>
          <w:color w:val="000000" w:themeColor="text1"/>
          <w:shd w:val="clear" w:color="auto" w:fill="FFFFFF"/>
        </w:rPr>
        <w:t xml:space="preserve"> typically associated with secure attachment in another culture</w:t>
      </w:r>
      <w:r w:rsidR="00195A66" w:rsidRPr="00E42A5A">
        <w:rPr>
          <w:rFonts w:ascii="Arial" w:hAnsi="Arial" w:cs="Arial"/>
          <w:color w:val="000000" w:themeColor="text1"/>
          <w:shd w:val="clear" w:color="auto" w:fill="FFFFFF"/>
        </w:rPr>
        <w:t xml:space="preserve"> </w:t>
      </w:r>
      <w:r w:rsidR="00F21C47" w:rsidRPr="00E42A5A">
        <w:rPr>
          <w:rFonts w:ascii="Arial" w:hAnsi="Arial" w:cs="Arial"/>
          <w:color w:val="000000" w:themeColor="text1"/>
        </w:rPr>
        <w:t>(Main, 2023)</w:t>
      </w:r>
      <w:r w:rsidR="00E95BFB" w:rsidRPr="00E42A5A">
        <w:rPr>
          <w:rFonts w:ascii="Arial" w:hAnsi="Arial" w:cs="Arial"/>
          <w:color w:val="000000" w:themeColor="text1"/>
        </w:rPr>
        <w:t xml:space="preserve">. </w:t>
      </w:r>
      <w:r w:rsidR="00D773C6" w:rsidRPr="00E42A5A">
        <w:rPr>
          <w:rFonts w:ascii="Arial" w:hAnsi="Arial" w:cs="Arial"/>
          <w:color w:val="000000" w:themeColor="text1"/>
        </w:rPr>
        <w:t>Further critiques scrutini</w:t>
      </w:r>
      <w:r w:rsidR="000A6763">
        <w:rPr>
          <w:rFonts w:ascii="Arial" w:hAnsi="Arial" w:cs="Arial"/>
          <w:color w:val="000000" w:themeColor="text1"/>
        </w:rPr>
        <w:t>s</w:t>
      </w:r>
      <w:r w:rsidR="00D773C6" w:rsidRPr="00E42A5A">
        <w:rPr>
          <w:rFonts w:ascii="Arial" w:hAnsi="Arial" w:cs="Arial"/>
          <w:color w:val="000000" w:themeColor="text1"/>
        </w:rPr>
        <w:t>e the</w:t>
      </w:r>
      <w:r w:rsidR="00094DAC" w:rsidRPr="00E42A5A">
        <w:rPr>
          <w:rFonts w:ascii="Arial" w:hAnsi="Arial" w:cs="Arial"/>
          <w:color w:val="000000" w:themeColor="text1"/>
        </w:rPr>
        <w:t xml:space="preserve"> way and</w:t>
      </w:r>
      <w:r w:rsidR="00D773C6" w:rsidRPr="00E42A5A">
        <w:rPr>
          <w:rFonts w:ascii="Arial" w:hAnsi="Arial" w:cs="Arial"/>
          <w:color w:val="000000" w:themeColor="text1"/>
        </w:rPr>
        <w:t xml:space="preserve"> age at which </w:t>
      </w:r>
      <w:proofErr w:type="gramStart"/>
      <w:r w:rsidR="00D773C6" w:rsidRPr="00E42A5A">
        <w:rPr>
          <w:rFonts w:ascii="Arial" w:hAnsi="Arial" w:cs="Arial"/>
          <w:color w:val="000000" w:themeColor="text1"/>
        </w:rPr>
        <w:t>particular attachments</w:t>
      </w:r>
      <w:proofErr w:type="gramEnd"/>
      <w:r w:rsidR="00D773C6" w:rsidRPr="00E42A5A">
        <w:rPr>
          <w:rFonts w:ascii="Arial" w:hAnsi="Arial" w:cs="Arial"/>
          <w:color w:val="000000" w:themeColor="text1"/>
        </w:rPr>
        <w:t xml:space="preserve"> supposedly initiate, challenging aspects of John Bowlby's research</w:t>
      </w:r>
      <w:r w:rsidR="00E83C5B" w:rsidRPr="00E42A5A">
        <w:rPr>
          <w:rFonts w:ascii="Arial" w:hAnsi="Arial" w:cs="Arial"/>
          <w:color w:val="000000" w:themeColor="text1"/>
        </w:rPr>
        <w:t>,</w:t>
      </w:r>
      <w:r w:rsidR="00E126B2" w:rsidRPr="00E42A5A">
        <w:rPr>
          <w:rFonts w:ascii="Arial" w:hAnsi="Arial" w:cs="Arial"/>
          <w:color w:val="000000" w:themeColor="text1"/>
        </w:rPr>
        <w:t xml:space="preserve"> </w:t>
      </w:r>
      <w:r w:rsidR="000E75F6" w:rsidRPr="00E42A5A">
        <w:rPr>
          <w:rFonts w:ascii="Arial" w:eastAsia="Times New Roman" w:hAnsi="Arial" w:cs="Arial"/>
          <w:color w:val="000000" w:themeColor="text1"/>
          <w:kern w:val="0"/>
          <w:lang w:eastAsia="en-GB"/>
          <w14:ligatures w14:val="none"/>
        </w:rPr>
        <w:t xml:space="preserve">Schaffer &amp; Emerson (1964) noted </w:t>
      </w:r>
      <w:r w:rsidR="00EE7BAA" w:rsidRPr="00E42A5A">
        <w:rPr>
          <w:rFonts w:ascii="Arial" w:eastAsia="Times New Roman" w:hAnsi="Arial" w:cs="Arial"/>
          <w:color w:val="000000" w:themeColor="text1"/>
          <w:kern w:val="0"/>
          <w:lang w:eastAsia="en-GB"/>
          <w14:ligatures w14:val="none"/>
        </w:rPr>
        <w:t>that, specific</w:t>
      </w:r>
      <w:r w:rsidR="000E75F6" w:rsidRPr="00E42A5A">
        <w:rPr>
          <w:rFonts w:ascii="Arial" w:eastAsia="Times New Roman" w:hAnsi="Arial" w:cs="Arial"/>
          <w:color w:val="000000" w:themeColor="text1"/>
          <w:kern w:val="0"/>
          <w:lang w:eastAsia="en-GB"/>
          <w14:ligatures w14:val="none"/>
        </w:rPr>
        <w:t xml:space="preserve"> attachments started at about eight months, and very shortly thereafter, the infants became attached to other people</w:t>
      </w:r>
      <w:r w:rsidR="008A713B" w:rsidRPr="00E42A5A">
        <w:rPr>
          <w:rFonts w:ascii="Arial" w:eastAsia="Times New Roman" w:hAnsi="Arial" w:cs="Arial"/>
          <w:color w:val="000000" w:themeColor="text1"/>
          <w:kern w:val="0"/>
          <w:lang w:eastAsia="en-GB"/>
          <w14:ligatures w14:val="none"/>
        </w:rPr>
        <w:t xml:space="preserve"> and b</w:t>
      </w:r>
      <w:r w:rsidR="000E75F6" w:rsidRPr="00E42A5A">
        <w:rPr>
          <w:rFonts w:ascii="Arial" w:eastAsia="Times New Roman" w:hAnsi="Arial" w:cs="Arial"/>
          <w:color w:val="000000" w:themeColor="text1"/>
          <w:kern w:val="0"/>
          <w:lang w:eastAsia="en-GB"/>
          <w14:ligatures w14:val="none"/>
        </w:rPr>
        <w:t>y 18 months, very few (13%) were attached to only one pers</w:t>
      </w:r>
      <w:r w:rsidR="00E83C5B" w:rsidRPr="00E42A5A">
        <w:rPr>
          <w:rFonts w:ascii="Arial" w:eastAsia="Times New Roman" w:hAnsi="Arial" w:cs="Arial"/>
          <w:color w:val="000000" w:themeColor="text1"/>
          <w:kern w:val="0"/>
          <w:lang w:eastAsia="en-GB"/>
          <w14:ligatures w14:val="none"/>
        </w:rPr>
        <w:t xml:space="preserve">on, </w:t>
      </w:r>
      <w:r w:rsidR="00FC7AC6" w:rsidRPr="00E42A5A">
        <w:rPr>
          <w:rFonts w:ascii="Arial" w:hAnsi="Arial" w:cs="Arial"/>
          <w:color w:val="000000" w:themeColor="text1"/>
        </w:rPr>
        <w:t>(Mcleod, 2023).</w:t>
      </w:r>
      <w:r w:rsidR="00875E10" w:rsidRPr="00E42A5A">
        <w:rPr>
          <w:rFonts w:ascii="Arial" w:hAnsi="Arial" w:cs="Arial"/>
          <w:color w:val="000000" w:themeColor="text1"/>
        </w:rPr>
        <w:t xml:space="preserve"> However, </w:t>
      </w:r>
      <w:r w:rsidR="00296A2C" w:rsidRPr="00E42A5A">
        <w:rPr>
          <w:rFonts w:ascii="Arial" w:hAnsi="Arial" w:cs="Arial"/>
          <w:color w:val="000000" w:themeColor="text1"/>
        </w:rPr>
        <w:t xml:space="preserve">Bowlby and Ainsworth's work </w:t>
      </w:r>
      <w:r w:rsidR="006E3B3C" w:rsidRPr="00E42A5A">
        <w:rPr>
          <w:rFonts w:ascii="Arial" w:hAnsi="Arial" w:cs="Arial"/>
          <w:color w:val="000000" w:themeColor="text1"/>
        </w:rPr>
        <w:t>remains</w:t>
      </w:r>
      <w:r w:rsidR="00296A2C" w:rsidRPr="00E42A5A">
        <w:rPr>
          <w:rFonts w:ascii="Arial" w:hAnsi="Arial" w:cs="Arial"/>
          <w:color w:val="000000" w:themeColor="text1"/>
        </w:rPr>
        <w:t xml:space="preserve"> valuable </w:t>
      </w:r>
      <w:r w:rsidR="00965660" w:rsidRPr="00E42A5A">
        <w:rPr>
          <w:rFonts w:ascii="Arial" w:hAnsi="Arial" w:cs="Arial"/>
          <w:color w:val="000000" w:themeColor="text1"/>
        </w:rPr>
        <w:t>as</w:t>
      </w:r>
      <w:r w:rsidR="00296A2C" w:rsidRPr="00E42A5A">
        <w:rPr>
          <w:rFonts w:ascii="Arial" w:hAnsi="Arial" w:cs="Arial"/>
          <w:color w:val="000000" w:themeColor="text1"/>
        </w:rPr>
        <w:t xml:space="preserve"> it significantly contributed to the understanding of </w:t>
      </w:r>
      <w:r w:rsidR="000A6763">
        <w:rPr>
          <w:rFonts w:ascii="Arial" w:hAnsi="Arial" w:cs="Arial"/>
          <w:color w:val="000000" w:themeColor="text1"/>
        </w:rPr>
        <w:t>an A</w:t>
      </w:r>
      <w:r w:rsidR="00296A2C" w:rsidRPr="00E42A5A">
        <w:rPr>
          <w:rFonts w:ascii="Arial" w:hAnsi="Arial" w:cs="Arial"/>
          <w:color w:val="000000" w:themeColor="text1"/>
        </w:rPr>
        <w:t xml:space="preserve">ttachment </w:t>
      </w:r>
      <w:r w:rsidR="000A6763">
        <w:rPr>
          <w:rFonts w:ascii="Arial" w:hAnsi="Arial" w:cs="Arial"/>
          <w:color w:val="000000" w:themeColor="text1"/>
        </w:rPr>
        <w:t>T</w:t>
      </w:r>
      <w:r w:rsidR="00296A2C" w:rsidRPr="00E42A5A">
        <w:rPr>
          <w:rFonts w:ascii="Arial" w:hAnsi="Arial" w:cs="Arial"/>
          <w:color w:val="000000" w:themeColor="text1"/>
        </w:rPr>
        <w:t>heory, which has profound implications for child development and wellbeing</w:t>
      </w:r>
      <w:r w:rsidR="0087244D" w:rsidRPr="00E42A5A">
        <w:rPr>
          <w:rFonts w:ascii="Arial" w:hAnsi="Arial" w:cs="Arial"/>
          <w:color w:val="000000" w:themeColor="text1"/>
        </w:rPr>
        <w:t xml:space="preserve">, </w:t>
      </w:r>
      <w:r w:rsidR="0087244D" w:rsidRPr="00E42A5A">
        <w:rPr>
          <w:rFonts w:ascii="Arial" w:hAnsi="Arial" w:cs="Arial"/>
          <w:color w:val="000000" w:themeColor="text1"/>
          <w:shd w:val="clear" w:color="auto" w:fill="FFFFFF"/>
        </w:rPr>
        <w:t>t</w:t>
      </w:r>
      <w:r w:rsidR="005128A4" w:rsidRPr="00E42A5A">
        <w:rPr>
          <w:rFonts w:ascii="Arial" w:hAnsi="Arial" w:cs="Arial"/>
          <w:color w:val="000000" w:themeColor="text1"/>
          <w:shd w:val="clear" w:color="auto" w:fill="FFFFFF"/>
        </w:rPr>
        <w:t>he theory's enduring influence, despite its controversies, attests to its foundational role in our understanding of human attachment</w:t>
      </w:r>
      <w:r w:rsidR="00F21C47" w:rsidRPr="00E42A5A">
        <w:rPr>
          <w:rFonts w:ascii="Arial" w:hAnsi="Arial" w:cs="Arial"/>
          <w:color w:val="000000" w:themeColor="text1"/>
          <w:shd w:val="clear" w:color="auto" w:fill="FFFFFF"/>
        </w:rPr>
        <w:t xml:space="preserve"> </w:t>
      </w:r>
      <w:r w:rsidR="00F21C47" w:rsidRPr="00E42A5A">
        <w:rPr>
          <w:rFonts w:ascii="Arial" w:hAnsi="Arial" w:cs="Arial"/>
          <w:color w:val="000000" w:themeColor="text1"/>
        </w:rPr>
        <w:t>(Main, 2023)</w:t>
      </w:r>
      <w:r w:rsidR="0087244D" w:rsidRPr="00E42A5A">
        <w:rPr>
          <w:rFonts w:ascii="Arial" w:hAnsi="Arial" w:cs="Arial"/>
          <w:color w:val="000000" w:themeColor="text1"/>
        </w:rPr>
        <w:t>.</w:t>
      </w:r>
      <w:r w:rsidR="0077625E" w:rsidRPr="00E42A5A">
        <w:rPr>
          <w:rFonts w:ascii="Arial" w:hAnsi="Arial" w:cs="Arial"/>
          <w:color w:val="000000" w:themeColor="text1"/>
        </w:rPr>
        <w:t xml:space="preserve"> </w:t>
      </w:r>
    </w:p>
    <w:p w14:paraId="7B565693" w14:textId="77777777" w:rsidR="00D02F5D" w:rsidRPr="00E42A5A" w:rsidRDefault="00D02F5D" w:rsidP="003E30E5">
      <w:pPr>
        <w:rPr>
          <w:rFonts w:ascii="Arial" w:hAnsi="Arial" w:cs="Arial"/>
          <w:color w:val="000000" w:themeColor="text1"/>
        </w:rPr>
      </w:pPr>
    </w:p>
    <w:p w14:paraId="31A7BE34" w14:textId="7DD6A078" w:rsidR="00864128" w:rsidRPr="00E42A5A" w:rsidRDefault="00D02F5D" w:rsidP="003E30E5">
      <w:pPr>
        <w:rPr>
          <w:rFonts w:ascii="Arial" w:hAnsi="Arial" w:cs="Arial"/>
          <w:color w:val="000000" w:themeColor="text1"/>
        </w:rPr>
      </w:pPr>
      <w:r w:rsidRPr="00E42A5A">
        <w:rPr>
          <w:rFonts w:ascii="Arial" w:hAnsi="Arial" w:cs="Arial"/>
          <w:color w:val="000000" w:themeColor="text1"/>
        </w:rPr>
        <w:t xml:space="preserve">Through this research, </w:t>
      </w:r>
      <w:r w:rsidR="000A6763">
        <w:rPr>
          <w:rFonts w:ascii="Arial" w:hAnsi="Arial" w:cs="Arial"/>
          <w:color w:val="000000" w:themeColor="text1"/>
        </w:rPr>
        <w:t>the</w:t>
      </w:r>
      <w:r w:rsidRPr="00E42A5A">
        <w:rPr>
          <w:rFonts w:ascii="Arial" w:hAnsi="Arial" w:cs="Arial"/>
          <w:color w:val="000000" w:themeColor="text1"/>
        </w:rPr>
        <w:t xml:space="preserve"> </w:t>
      </w:r>
      <w:r w:rsidR="00221892">
        <w:rPr>
          <w:rFonts w:ascii="Arial" w:hAnsi="Arial" w:cs="Arial"/>
          <w:color w:val="000000" w:themeColor="text1"/>
        </w:rPr>
        <w:t>intent</w:t>
      </w:r>
      <w:r w:rsidRPr="00E42A5A">
        <w:rPr>
          <w:rFonts w:ascii="Arial" w:hAnsi="Arial" w:cs="Arial"/>
          <w:color w:val="000000" w:themeColor="text1"/>
        </w:rPr>
        <w:t xml:space="preserve"> is to incorporate the concepts from Bowlby's attachment theory </w:t>
      </w:r>
      <w:r w:rsidR="00221892">
        <w:rPr>
          <w:rFonts w:ascii="Arial" w:hAnsi="Arial" w:cs="Arial"/>
          <w:color w:val="000000" w:themeColor="text1"/>
        </w:rPr>
        <w:t>into said</w:t>
      </w:r>
      <w:r w:rsidRPr="00E42A5A">
        <w:rPr>
          <w:rFonts w:ascii="Arial" w:hAnsi="Arial" w:cs="Arial"/>
          <w:color w:val="000000" w:themeColor="text1"/>
        </w:rPr>
        <w:t xml:space="preserve"> future teaching practices by integrating activities that focus on building attachments to improve student well-being.</w:t>
      </w:r>
      <w:r w:rsidR="00F8386C" w:rsidRPr="00E42A5A">
        <w:rPr>
          <w:rFonts w:ascii="Arial" w:hAnsi="Arial" w:cs="Arial"/>
          <w:color w:val="000000" w:themeColor="text1"/>
        </w:rPr>
        <w:t xml:space="preserve"> </w:t>
      </w:r>
      <w:r w:rsidR="00050ACB" w:rsidRPr="00E42A5A">
        <w:rPr>
          <w:rFonts w:ascii="Arial" w:hAnsi="Arial" w:cs="Arial"/>
          <w:color w:val="000000" w:themeColor="text1"/>
        </w:rPr>
        <w:t xml:space="preserve">Furthermore, </w:t>
      </w:r>
      <w:r w:rsidR="00050ACB" w:rsidRPr="00E42A5A">
        <w:rPr>
          <w:rFonts w:ascii="Arial" w:hAnsi="Arial" w:cs="Arial"/>
          <w:color w:val="000000" w:themeColor="text1"/>
        </w:rPr>
        <w:lastRenderedPageBreak/>
        <w:t>u</w:t>
      </w:r>
      <w:r w:rsidR="009D1967" w:rsidRPr="00E42A5A">
        <w:rPr>
          <w:rFonts w:ascii="Arial" w:hAnsi="Arial" w:cs="Arial"/>
          <w:color w:val="000000" w:themeColor="text1"/>
        </w:rPr>
        <w:t>nderstanding attachment patterns can guide interventions and resource allocation to foster positive social connections, contributing to emotional and psychological well-being.</w:t>
      </w:r>
    </w:p>
    <w:p w14:paraId="08AF33B0" w14:textId="77777777" w:rsidR="005E3E7A" w:rsidRPr="00E42A5A" w:rsidRDefault="005E3E7A" w:rsidP="003E30E5">
      <w:pPr>
        <w:rPr>
          <w:rFonts w:ascii="Arial" w:hAnsi="Arial" w:cs="Arial"/>
          <w:color w:val="000000" w:themeColor="text1"/>
        </w:rPr>
      </w:pPr>
    </w:p>
    <w:p w14:paraId="7DB8546D" w14:textId="325D5B52" w:rsidR="0064024C" w:rsidRPr="00E42A5A" w:rsidRDefault="00615AD5" w:rsidP="003E30E5">
      <w:pPr>
        <w:rPr>
          <w:rFonts w:ascii="Segoe UI" w:hAnsi="Segoe UI" w:cs="Segoe UI"/>
          <w:color w:val="000000" w:themeColor="text1"/>
        </w:rPr>
      </w:pPr>
      <w:r w:rsidRPr="00E42A5A">
        <w:rPr>
          <w:rFonts w:ascii="Arial" w:hAnsi="Arial" w:cs="Arial"/>
          <w:color w:val="000000" w:themeColor="text1"/>
        </w:rPr>
        <w:t xml:space="preserve">In the course </w:t>
      </w:r>
      <w:r w:rsidR="00720BF0" w:rsidRPr="00E42A5A">
        <w:rPr>
          <w:rFonts w:ascii="Arial" w:hAnsi="Arial" w:cs="Arial"/>
          <w:color w:val="000000" w:themeColor="text1"/>
        </w:rPr>
        <w:t>this</w:t>
      </w:r>
      <w:r w:rsidRPr="00E42A5A">
        <w:rPr>
          <w:rFonts w:ascii="Arial" w:hAnsi="Arial" w:cs="Arial"/>
          <w:color w:val="000000" w:themeColor="text1"/>
        </w:rPr>
        <w:t xml:space="preserve"> research, a methodology based on a case study approach</w:t>
      </w:r>
      <w:r w:rsidR="00F135DC" w:rsidRPr="00E42A5A">
        <w:rPr>
          <w:rFonts w:ascii="Arial" w:hAnsi="Arial" w:cs="Arial"/>
          <w:color w:val="000000" w:themeColor="text1"/>
        </w:rPr>
        <w:t xml:space="preserve"> was employed</w:t>
      </w:r>
      <w:r w:rsidRPr="00E42A5A">
        <w:rPr>
          <w:rFonts w:ascii="Arial" w:hAnsi="Arial" w:cs="Arial"/>
          <w:color w:val="000000" w:themeColor="text1"/>
        </w:rPr>
        <w:t>,</w:t>
      </w:r>
      <w:r w:rsidR="00DD68B2" w:rsidRPr="00E42A5A">
        <w:rPr>
          <w:rFonts w:ascii="Arial" w:hAnsi="Arial" w:cs="Arial"/>
          <w:color w:val="000000" w:themeColor="text1"/>
        </w:rPr>
        <w:t xml:space="preserve"> as </w:t>
      </w:r>
      <w:r w:rsidR="00DE21F8" w:rsidRPr="00E42A5A">
        <w:rPr>
          <w:rFonts w:ascii="Arial" w:hAnsi="Arial" w:cs="Arial"/>
          <w:color w:val="000000" w:themeColor="text1"/>
        </w:rPr>
        <w:t>the</w:t>
      </w:r>
      <w:r w:rsidR="00DD68B2" w:rsidRPr="00E42A5A">
        <w:rPr>
          <w:rFonts w:ascii="Arial" w:hAnsi="Arial" w:cs="Arial"/>
          <w:color w:val="000000" w:themeColor="text1"/>
        </w:rPr>
        <w:t xml:space="preserve"> research involved an in-depth and detailed examination of a specific case or instance within its real-life context</w:t>
      </w:r>
      <w:r w:rsidR="00DF0FA6" w:rsidRPr="00E42A5A">
        <w:rPr>
          <w:rFonts w:ascii="Arial" w:hAnsi="Arial" w:cs="Arial"/>
          <w:color w:val="000000" w:themeColor="text1"/>
        </w:rPr>
        <w:t xml:space="preserve">, </w:t>
      </w:r>
      <w:r w:rsidR="00176AE6" w:rsidRPr="00E42A5A">
        <w:rPr>
          <w:rFonts w:ascii="Arial" w:hAnsi="Arial" w:cs="Arial"/>
          <w:color w:val="000000" w:themeColor="text1"/>
        </w:rPr>
        <w:t xml:space="preserve">exploring the resources and support available to support wellbeing </w:t>
      </w:r>
      <w:r w:rsidR="00A66A06" w:rsidRPr="00E42A5A">
        <w:rPr>
          <w:rFonts w:ascii="Arial" w:hAnsi="Arial" w:cs="Arial"/>
          <w:color w:val="000000" w:themeColor="text1"/>
        </w:rPr>
        <w:t xml:space="preserve">in School C. </w:t>
      </w:r>
      <w:r w:rsidR="00EF2F12" w:rsidRPr="00E42A5A">
        <w:rPr>
          <w:rFonts w:ascii="Arial" w:hAnsi="Arial" w:cs="Arial"/>
          <w:color w:val="000000" w:themeColor="text1"/>
        </w:rPr>
        <w:t>The research undertaken adhered to the standard structure of a case study methodology</w:t>
      </w:r>
      <w:r w:rsidR="002A0829" w:rsidRPr="00E42A5A">
        <w:rPr>
          <w:rFonts w:ascii="Arial" w:hAnsi="Arial" w:cs="Arial"/>
          <w:color w:val="000000" w:themeColor="text1"/>
        </w:rPr>
        <w:t xml:space="preserve">, </w:t>
      </w:r>
      <w:r w:rsidR="002A0829" w:rsidRPr="00E42A5A">
        <w:rPr>
          <w:rFonts w:ascii="Arial" w:hAnsi="Arial" w:cs="Arial"/>
          <w:color w:val="000000" w:themeColor="text1"/>
          <w:shd w:val="clear" w:color="auto" w:fill="FFFFFF"/>
        </w:rPr>
        <w:t>a</w:t>
      </w:r>
      <w:r w:rsidR="005923CC" w:rsidRPr="00E42A5A">
        <w:rPr>
          <w:rFonts w:ascii="Arial" w:hAnsi="Arial" w:cs="Arial"/>
          <w:color w:val="000000" w:themeColor="text1"/>
          <w:shd w:val="clear" w:color="auto" w:fill="FFFFFF"/>
        </w:rPr>
        <w:t xml:space="preserve"> case study is an in-depth study of one person, group, or event</w:t>
      </w:r>
      <w:r w:rsidR="00CC60B1" w:rsidRPr="00E42A5A">
        <w:rPr>
          <w:rFonts w:ascii="Arial" w:hAnsi="Arial" w:cs="Arial"/>
          <w:color w:val="000000" w:themeColor="text1"/>
          <w:shd w:val="clear" w:color="auto" w:fill="FFFFFF"/>
        </w:rPr>
        <w:t xml:space="preserve"> </w:t>
      </w:r>
      <w:r w:rsidR="00CC60B1" w:rsidRPr="00E42A5A">
        <w:rPr>
          <w:rFonts w:ascii="Arial" w:hAnsi="Arial" w:cs="Arial"/>
          <w:color w:val="000000" w:themeColor="text1"/>
        </w:rPr>
        <w:t xml:space="preserve">(Cherry, 2022). </w:t>
      </w:r>
      <w:r w:rsidR="00F7584F" w:rsidRPr="00E42A5A">
        <w:rPr>
          <w:rFonts w:ascii="Arial" w:hAnsi="Arial" w:cs="Arial"/>
          <w:color w:val="000000" w:themeColor="text1"/>
        </w:rPr>
        <w:t xml:space="preserve">Engaging in a case study approach for </w:t>
      </w:r>
      <w:r w:rsidR="00DE21F8" w:rsidRPr="00E42A5A">
        <w:rPr>
          <w:rFonts w:ascii="Arial" w:hAnsi="Arial" w:cs="Arial"/>
          <w:color w:val="000000" w:themeColor="text1"/>
        </w:rPr>
        <w:t>this</w:t>
      </w:r>
      <w:r w:rsidR="00F7584F" w:rsidRPr="00E42A5A">
        <w:rPr>
          <w:rFonts w:ascii="Arial" w:hAnsi="Arial" w:cs="Arial"/>
          <w:color w:val="000000" w:themeColor="text1"/>
        </w:rPr>
        <w:t xml:space="preserve"> research offer</w:t>
      </w:r>
      <w:r w:rsidR="00BA5BE7" w:rsidRPr="00E42A5A">
        <w:rPr>
          <w:rFonts w:ascii="Arial" w:hAnsi="Arial" w:cs="Arial"/>
          <w:color w:val="000000" w:themeColor="text1"/>
        </w:rPr>
        <w:t>ed</w:t>
      </w:r>
      <w:r w:rsidR="00F7584F" w:rsidRPr="00E42A5A">
        <w:rPr>
          <w:rFonts w:ascii="Arial" w:hAnsi="Arial" w:cs="Arial"/>
          <w:color w:val="000000" w:themeColor="text1"/>
        </w:rPr>
        <w:t xml:space="preserve"> personal advantages, including</w:t>
      </w:r>
      <w:r w:rsidR="003C59C8" w:rsidRPr="00E42A5A">
        <w:rPr>
          <w:rFonts w:ascii="Arial" w:hAnsi="Arial" w:cs="Arial"/>
          <w:color w:val="000000" w:themeColor="text1"/>
        </w:rPr>
        <w:t xml:space="preserve"> </w:t>
      </w:r>
      <w:r w:rsidR="000D49E4" w:rsidRPr="00E42A5A">
        <w:rPr>
          <w:rFonts w:ascii="Arial" w:hAnsi="Arial" w:cs="Arial"/>
          <w:color w:val="000000" w:themeColor="text1"/>
        </w:rPr>
        <w:t>forming a more in</w:t>
      </w:r>
      <w:r w:rsidR="00221892">
        <w:rPr>
          <w:rFonts w:ascii="Arial" w:hAnsi="Arial" w:cs="Arial"/>
          <w:color w:val="000000" w:themeColor="text1"/>
        </w:rPr>
        <w:t>-</w:t>
      </w:r>
      <w:r w:rsidR="000D49E4" w:rsidRPr="00E42A5A">
        <w:rPr>
          <w:rFonts w:ascii="Arial" w:hAnsi="Arial" w:cs="Arial"/>
          <w:color w:val="000000" w:themeColor="text1"/>
        </w:rPr>
        <w:t>depth understanding</w:t>
      </w:r>
      <w:r w:rsidR="004F5BE2" w:rsidRPr="00E42A5A">
        <w:rPr>
          <w:rFonts w:ascii="Arial" w:hAnsi="Arial" w:cs="Arial"/>
          <w:color w:val="000000" w:themeColor="text1"/>
        </w:rPr>
        <w:t xml:space="preserve"> of the </w:t>
      </w:r>
      <w:r w:rsidR="00EE7BAA" w:rsidRPr="00E42A5A">
        <w:rPr>
          <w:rFonts w:ascii="Arial" w:hAnsi="Arial" w:cs="Arial"/>
          <w:color w:val="000000" w:themeColor="text1"/>
        </w:rPr>
        <w:t>subject,</w:t>
      </w:r>
      <w:r w:rsidR="00AE4658" w:rsidRPr="00E42A5A">
        <w:rPr>
          <w:rFonts w:ascii="Arial" w:hAnsi="Arial" w:cs="Arial"/>
          <w:color w:val="000000" w:themeColor="text1"/>
        </w:rPr>
        <w:t xml:space="preserve"> </w:t>
      </w:r>
      <w:r w:rsidR="004F5BE2" w:rsidRPr="00E42A5A">
        <w:rPr>
          <w:rFonts w:ascii="Arial" w:hAnsi="Arial" w:cs="Arial"/>
          <w:color w:val="000000" w:themeColor="text1"/>
        </w:rPr>
        <w:t>a</w:t>
      </w:r>
      <w:r w:rsidR="00BA5BE7" w:rsidRPr="00E42A5A">
        <w:rPr>
          <w:rFonts w:ascii="Arial" w:hAnsi="Arial" w:cs="Arial"/>
          <w:color w:val="000000" w:themeColor="text1"/>
        </w:rPr>
        <w:t>s</w:t>
      </w:r>
      <w:r w:rsidR="004F5BE2" w:rsidRPr="00E42A5A">
        <w:rPr>
          <w:rFonts w:ascii="Arial" w:hAnsi="Arial" w:cs="Arial"/>
          <w:color w:val="000000" w:themeColor="text1"/>
        </w:rPr>
        <w:t xml:space="preserve"> </w:t>
      </w:r>
      <w:r w:rsidR="00AE4658" w:rsidRPr="00E42A5A">
        <w:rPr>
          <w:rFonts w:ascii="Arial" w:hAnsi="Arial" w:cs="Arial"/>
          <w:color w:val="000000" w:themeColor="text1"/>
        </w:rPr>
        <w:t xml:space="preserve">a </w:t>
      </w:r>
      <w:r w:rsidR="00491406" w:rsidRPr="00E42A5A">
        <w:rPr>
          <w:rFonts w:ascii="Arial" w:hAnsi="Arial" w:cs="Arial"/>
          <w:color w:val="000000" w:themeColor="text1"/>
        </w:rPr>
        <w:t xml:space="preserve">case study allows for a detailed examination of a specific </w:t>
      </w:r>
      <w:r w:rsidR="004C75BF" w:rsidRPr="00E42A5A">
        <w:rPr>
          <w:rFonts w:ascii="Arial" w:hAnsi="Arial" w:cs="Arial"/>
          <w:color w:val="000000" w:themeColor="text1"/>
        </w:rPr>
        <w:t>instance</w:t>
      </w:r>
      <w:r w:rsidR="00F36D92" w:rsidRPr="00E42A5A">
        <w:rPr>
          <w:rFonts w:ascii="Arial" w:hAnsi="Arial" w:cs="Arial"/>
          <w:color w:val="000000" w:themeColor="text1"/>
        </w:rPr>
        <w:t xml:space="preserve"> namingly School C</w:t>
      </w:r>
      <w:r w:rsidR="00491406" w:rsidRPr="00E42A5A">
        <w:rPr>
          <w:rFonts w:ascii="Arial" w:hAnsi="Arial" w:cs="Arial"/>
          <w:color w:val="000000" w:themeColor="text1"/>
        </w:rPr>
        <w:t xml:space="preserve">, </w:t>
      </w:r>
      <w:r w:rsidR="00F41A6F" w:rsidRPr="00E42A5A">
        <w:rPr>
          <w:rFonts w:ascii="Arial" w:hAnsi="Arial" w:cs="Arial"/>
          <w:color w:val="000000" w:themeColor="text1"/>
        </w:rPr>
        <w:t xml:space="preserve">which </w:t>
      </w:r>
      <w:r w:rsidR="00A71884" w:rsidRPr="00E42A5A">
        <w:rPr>
          <w:rFonts w:ascii="Arial" w:hAnsi="Arial" w:cs="Arial"/>
          <w:color w:val="000000" w:themeColor="text1"/>
        </w:rPr>
        <w:t>allowed for a</w:t>
      </w:r>
      <w:r w:rsidR="00491406" w:rsidRPr="00E42A5A">
        <w:rPr>
          <w:rFonts w:ascii="Arial" w:hAnsi="Arial" w:cs="Arial"/>
          <w:color w:val="000000" w:themeColor="text1"/>
        </w:rPr>
        <w:t xml:space="preserve"> rich and thorough understanding of the context, interactions, and dynamics within that </w:t>
      </w:r>
      <w:proofErr w:type="gramStart"/>
      <w:r w:rsidR="00491406" w:rsidRPr="00E42A5A">
        <w:rPr>
          <w:rFonts w:ascii="Arial" w:hAnsi="Arial" w:cs="Arial"/>
          <w:color w:val="000000" w:themeColor="text1"/>
        </w:rPr>
        <w:t>particular setting</w:t>
      </w:r>
      <w:proofErr w:type="gramEnd"/>
      <w:r w:rsidR="00AF1833" w:rsidRPr="00E42A5A">
        <w:rPr>
          <w:rFonts w:ascii="Arial" w:hAnsi="Arial" w:cs="Arial"/>
          <w:color w:val="000000" w:themeColor="text1"/>
        </w:rPr>
        <w:t>. Further, a</w:t>
      </w:r>
      <w:r w:rsidR="0064024C" w:rsidRPr="00E42A5A">
        <w:rPr>
          <w:rFonts w:ascii="Arial" w:hAnsi="Arial" w:cs="Arial"/>
          <w:color w:val="000000" w:themeColor="text1"/>
        </w:rPr>
        <w:t xml:space="preserve"> case study allows </w:t>
      </w:r>
      <w:r w:rsidR="00AB5778" w:rsidRPr="00E42A5A">
        <w:rPr>
          <w:rFonts w:ascii="Arial" w:hAnsi="Arial" w:cs="Arial"/>
          <w:color w:val="000000" w:themeColor="text1"/>
        </w:rPr>
        <w:t xml:space="preserve">for the </w:t>
      </w:r>
      <w:r w:rsidR="0064024C" w:rsidRPr="00E42A5A">
        <w:rPr>
          <w:rFonts w:ascii="Arial" w:hAnsi="Arial" w:cs="Arial"/>
          <w:color w:val="000000" w:themeColor="text1"/>
        </w:rPr>
        <w:t xml:space="preserve">capture </w:t>
      </w:r>
      <w:r w:rsidR="00AB5778" w:rsidRPr="00E42A5A">
        <w:rPr>
          <w:rFonts w:ascii="Arial" w:hAnsi="Arial" w:cs="Arial"/>
          <w:color w:val="000000" w:themeColor="text1"/>
        </w:rPr>
        <w:t xml:space="preserve">of </w:t>
      </w:r>
      <w:r w:rsidR="0064024C" w:rsidRPr="00E42A5A">
        <w:rPr>
          <w:rFonts w:ascii="Arial" w:hAnsi="Arial" w:cs="Arial"/>
          <w:color w:val="000000" w:themeColor="text1"/>
        </w:rPr>
        <w:t>the diverse perspectives of learners, teachers, and the overall school community</w:t>
      </w:r>
      <w:r w:rsidR="0064024C" w:rsidRPr="00E42A5A">
        <w:rPr>
          <w:rFonts w:ascii="Segoe UI" w:hAnsi="Segoe UI" w:cs="Segoe UI"/>
          <w:color w:val="000000" w:themeColor="text1"/>
        </w:rPr>
        <w:t xml:space="preserve">. </w:t>
      </w:r>
    </w:p>
    <w:p w14:paraId="12551525" w14:textId="77777777" w:rsidR="009124C6" w:rsidRPr="00E42A5A" w:rsidRDefault="009124C6" w:rsidP="003E30E5">
      <w:pPr>
        <w:rPr>
          <w:rFonts w:ascii="Segoe UI" w:hAnsi="Segoe UI" w:cs="Segoe UI"/>
          <w:color w:val="000000" w:themeColor="text1"/>
        </w:rPr>
      </w:pPr>
    </w:p>
    <w:p w14:paraId="0206CCAA" w14:textId="3D8F8BE4" w:rsidR="00963BA0" w:rsidRPr="00E42A5A" w:rsidRDefault="00C973BA" w:rsidP="003E30E5">
      <w:pPr>
        <w:rPr>
          <w:rFonts w:ascii="Arial" w:hAnsi="Arial" w:cs="Arial"/>
          <w:color w:val="000000" w:themeColor="text1"/>
        </w:rPr>
      </w:pPr>
      <w:r w:rsidRPr="00E42A5A">
        <w:rPr>
          <w:rFonts w:ascii="Arial" w:hAnsi="Arial" w:cs="Arial"/>
          <w:color w:val="000000" w:themeColor="text1"/>
        </w:rPr>
        <w:t>The case study</w:t>
      </w:r>
      <w:r w:rsidR="00314B84" w:rsidRPr="00E42A5A">
        <w:rPr>
          <w:rFonts w:ascii="Arial" w:hAnsi="Arial" w:cs="Arial"/>
          <w:color w:val="000000" w:themeColor="text1"/>
        </w:rPr>
        <w:t xml:space="preserve"> </w:t>
      </w:r>
      <w:r w:rsidRPr="00E42A5A">
        <w:rPr>
          <w:rFonts w:ascii="Arial" w:hAnsi="Arial" w:cs="Arial"/>
          <w:color w:val="000000" w:themeColor="text1"/>
        </w:rPr>
        <w:t>approach not only upholds ethical standards but also facilitates a nuanced understanding of individual experiences and contextual factors. Additionally, the in-depth nature of case studies allows for a comprehensive exploration, fostering a more complete and respectful representation of the participants involved</w:t>
      </w:r>
      <w:r w:rsidR="00314B84" w:rsidRPr="00E42A5A">
        <w:rPr>
          <w:rFonts w:ascii="Arial" w:hAnsi="Arial" w:cs="Arial"/>
          <w:color w:val="000000" w:themeColor="text1"/>
        </w:rPr>
        <w:t xml:space="preserve">, </w:t>
      </w:r>
      <w:r w:rsidR="00314B84" w:rsidRPr="00E42A5A">
        <w:rPr>
          <w:rFonts w:ascii="Arial" w:hAnsi="Arial" w:cs="Arial"/>
          <w:color w:val="000000" w:themeColor="text1"/>
          <w:shd w:val="clear" w:color="auto" w:fill="FFFFFF"/>
        </w:rPr>
        <w:t>b</w:t>
      </w:r>
      <w:r w:rsidR="005E64DB" w:rsidRPr="00E42A5A">
        <w:rPr>
          <w:rFonts w:ascii="Arial" w:hAnsi="Arial" w:cs="Arial"/>
          <w:color w:val="000000" w:themeColor="text1"/>
          <w:shd w:val="clear" w:color="auto" w:fill="FFFFFF"/>
        </w:rPr>
        <w:t xml:space="preserve">ecause of their in-depth, multi-sided approach, case studies often shed light on aspects of human thinking and </w:t>
      </w:r>
      <w:r w:rsidR="00EE7BAA" w:rsidRPr="00E42A5A">
        <w:rPr>
          <w:rFonts w:ascii="Arial" w:hAnsi="Arial" w:cs="Arial"/>
          <w:color w:val="000000" w:themeColor="text1"/>
          <w:shd w:val="clear" w:color="auto" w:fill="FFFFFF"/>
        </w:rPr>
        <w:t>behaviour</w:t>
      </w:r>
      <w:r w:rsidR="005E64DB" w:rsidRPr="00E42A5A">
        <w:rPr>
          <w:rFonts w:ascii="Arial" w:hAnsi="Arial" w:cs="Arial"/>
          <w:color w:val="000000" w:themeColor="text1"/>
          <w:shd w:val="clear" w:color="auto" w:fill="FFFFFF"/>
        </w:rPr>
        <w:t xml:space="preserve"> that would be unethical or impractical to study in other ways</w:t>
      </w:r>
      <w:r w:rsidR="00CD49C5" w:rsidRPr="00E42A5A">
        <w:rPr>
          <w:rFonts w:ascii="Arial" w:hAnsi="Arial" w:cs="Arial"/>
          <w:color w:val="000000" w:themeColor="text1"/>
          <w:shd w:val="clear" w:color="auto" w:fill="FFFFFF"/>
        </w:rPr>
        <w:t xml:space="preserve"> </w:t>
      </w:r>
      <w:r w:rsidR="00CD49C5" w:rsidRPr="00E42A5A">
        <w:rPr>
          <w:rFonts w:ascii="Arial" w:hAnsi="Arial" w:cs="Arial"/>
          <w:color w:val="000000" w:themeColor="text1"/>
        </w:rPr>
        <w:t>(Mcleod, 2019)</w:t>
      </w:r>
      <w:r w:rsidR="006F657C" w:rsidRPr="00E42A5A">
        <w:rPr>
          <w:rFonts w:ascii="Arial" w:hAnsi="Arial" w:cs="Arial"/>
          <w:color w:val="000000" w:themeColor="text1"/>
        </w:rPr>
        <w:t xml:space="preserve">. </w:t>
      </w:r>
      <w:r w:rsidR="003B1340" w:rsidRPr="00E42A5A">
        <w:rPr>
          <w:rFonts w:ascii="Arial" w:hAnsi="Arial" w:cs="Arial"/>
          <w:color w:val="000000" w:themeColor="text1"/>
        </w:rPr>
        <w:t xml:space="preserve">In addition, </w:t>
      </w:r>
      <w:r w:rsidR="00931144" w:rsidRPr="00E42A5A">
        <w:rPr>
          <w:rFonts w:ascii="Arial" w:hAnsi="Arial" w:cs="Arial"/>
          <w:color w:val="000000" w:themeColor="text1"/>
        </w:rPr>
        <w:t xml:space="preserve">a </w:t>
      </w:r>
      <w:r w:rsidR="00A47BC4" w:rsidRPr="00E42A5A">
        <w:rPr>
          <w:rFonts w:ascii="Arial" w:hAnsi="Arial" w:cs="Arial"/>
          <w:color w:val="000000" w:themeColor="text1"/>
        </w:rPr>
        <w:t>case study allows researchers to obtain a substantial amount of data due to its comprehensive and multi-faceted nature.</w:t>
      </w:r>
      <w:r w:rsidR="008D36DC" w:rsidRPr="00E42A5A">
        <w:rPr>
          <w:rFonts w:ascii="Arial" w:hAnsi="Arial" w:cs="Arial"/>
          <w:color w:val="000000" w:themeColor="text1"/>
        </w:rPr>
        <w:t xml:space="preserve"> Case studies often incorporate various data sources, including interviews, observations, documents, and archival records. This multiplicity of sources enables researchers to gather diverse and rich information</w:t>
      </w:r>
      <w:r w:rsidR="00DD3ADA" w:rsidRPr="00E42A5A">
        <w:rPr>
          <w:rFonts w:ascii="Arial" w:hAnsi="Arial" w:cs="Arial"/>
          <w:color w:val="000000" w:themeColor="text1"/>
        </w:rPr>
        <w:t xml:space="preserve">, </w:t>
      </w:r>
      <w:r w:rsidR="00DD3ADA" w:rsidRPr="00E42A5A">
        <w:rPr>
          <w:rFonts w:ascii="Arial" w:hAnsi="Arial" w:cs="Arial"/>
          <w:color w:val="000000" w:themeColor="text1"/>
          <w:shd w:val="clear" w:color="auto" w:fill="FFFFFF"/>
        </w:rPr>
        <w:t>c</w:t>
      </w:r>
      <w:r w:rsidR="00963BA0" w:rsidRPr="00E42A5A">
        <w:rPr>
          <w:rFonts w:ascii="Arial" w:hAnsi="Arial" w:cs="Arial"/>
          <w:color w:val="000000" w:themeColor="text1"/>
          <w:shd w:val="clear" w:color="auto" w:fill="FFFFFF"/>
        </w:rPr>
        <w:t xml:space="preserve">ase studies allow a researcher to investigate a topic in far more detail than might be possible if they were trying to deal with </w:t>
      </w:r>
      <w:proofErr w:type="gramStart"/>
      <w:r w:rsidR="00963BA0" w:rsidRPr="00E42A5A">
        <w:rPr>
          <w:rFonts w:ascii="Arial" w:hAnsi="Arial" w:cs="Arial"/>
          <w:color w:val="000000" w:themeColor="text1"/>
          <w:shd w:val="clear" w:color="auto" w:fill="FFFFFF"/>
        </w:rPr>
        <w:t>a large number of</w:t>
      </w:r>
      <w:proofErr w:type="gramEnd"/>
      <w:r w:rsidR="00963BA0" w:rsidRPr="00E42A5A">
        <w:rPr>
          <w:rFonts w:ascii="Arial" w:hAnsi="Arial" w:cs="Arial"/>
          <w:color w:val="000000" w:themeColor="text1"/>
          <w:shd w:val="clear" w:color="auto" w:fill="FFFFFF"/>
        </w:rPr>
        <w:t xml:space="preserve"> research participants</w:t>
      </w:r>
      <w:r w:rsidR="00963BA0" w:rsidRPr="00E42A5A">
        <w:rPr>
          <w:rStyle w:val="apple-converted-space"/>
          <w:rFonts w:ascii="Arial" w:hAnsi="Arial" w:cs="Arial"/>
          <w:color w:val="000000" w:themeColor="text1"/>
          <w:shd w:val="clear" w:color="auto" w:fill="FFFFFF"/>
        </w:rPr>
        <w:t> </w:t>
      </w:r>
      <w:r w:rsidR="00C94E14" w:rsidRPr="00E42A5A">
        <w:rPr>
          <w:rFonts w:ascii="Arial" w:hAnsi="Arial" w:cs="Arial"/>
          <w:color w:val="000000" w:themeColor="text1"/>
        </w:rPr>
        <w:t xml:space="preserve">(Mcleod, 2019). </w:t>
      </w:r>
      <w:r w:rsidR="0030758B" w:rsidRPr="00E42A5A">
        <w:rPr>
          <w:rFonts w:ascii="Arial" w:hAnsi="Arial" w:cs="Arial"/>
          <w:color w:val="000000" w:themeColor="text1"/>
        </w:rPr>
        <w:t>Furthermore, r</w:t>
      </w:r>
      <w:r w:rsidR="00A177E1" w:rsidRPr="00E42A5A">
        <w:rPr>
          <w:rFonts w:ascii="Arial" w:hAnsi="Arial" w:cs="Arial"/>
          <w:color w:val="000000" w:themeColor="text1"/>
        </w:rPr>
        <w:t>esearchers often employ triangulation, combining multiple methods and data sources to validate and strengthen their findings</w:t>
      </w:r>
      <w:r w:rsidR="0030758B" w:rsidRPr="00E42A5A">
        <w:rPr>
          <w:rFonts w:ascii="Arial" w:hAnsi="Arial" w:cs="Arial"/>
          <w:color w:val="000000" w:themeColor="text1"/>
        </w:rPr>
        <w:t xml:space="preserve">, </w:t>
      </w:r>
      <w:r w:rsidR="00306B24" w:rsidRPr="00E42A5A">
        <w:rPr>
          <w:rFonts w:ascii="Arial" w:hAnsi="Arial" w:cs="Arial"/>
          <w:color w:val="000000" w:themeColor="text1"/>
        </w:rPr>
        <w:t>t</w:t>
      </w:r>
      <w:r w:rsidR="00A177E1" w:rsidRPr="00E42A5A">
        <w:rPr>
          <w:rFonts w:ascii="Arial" w:hAnsi="Arial" w:cs="Arial"/>
          <w:color w:val="000000" w:themeColor="text1"/>
        </w:rPr>
        <w:t>his methodological strategy enhances the robustness and reliability of the collected data</w:t>
      </w:r>
      <w:r w:rsidR="00306B24" w:rsidRPr="00E42A5A">
        <w:rPr>
          <w:rFonts w:ascii="Arial" w:hAnsi="Arial" w:cs="Arial"/>
          <w:color w:val="000000" w:themeColor="text1"/>
        </w:rPr>
        <w:t xml:space="preserve"> (Mcleod, 2019). </w:t>
      </w:r>
    </w:p>
    <w:p w14:paraId="62EC399B" w14:textId="77777777" w:rsidR="00306B24" w:rsidRPr="00E42A5A" w:rsidRDefault="00306B24" w:rsidP="003E30E5">
      <w:pPr>
        <w:rPr>
          <w:rFonts w:ascii="Arial" w:hAnsi="Arial" w:cs="Arial"/>
          <w:color w:val="000000" w:themeColor="text1"/>
        </w:rPr>
      </w:pPr>
    </w:p>
    <w:p w14:paraId="1324E3D3" w14:textId="39C64591" w:rsidR="003A47BC" w:rsidRPr="00E42A5A" w:rsidRDefault="00306B24" w:rsidP="00D65029">
      <w:pPr>
        <w:rPr>
          <w:rFonts w:ascii="Arial" w:hAnsi="Arial" w:cs="Arial"/>
          <w:color w:val="000000" w:themeColor="text1"/>
        </w:rPr>
      </w:pPr>
      <w:r w:rsidRPr="00E42A5A">
        <w:rPr>
          <w:rFonts w:ascii="Arial" w:hAnsi="Arial" w:cs="Arial"/>
          <w:color w:val="000000" w:themeColor="text1"/>
        </w:rPr>
        <w:t xml:space="preserve">In contrast, </w:t>
      </w:r>
      <w:r w:rsidR="00E715A3" w:rsidRPr="00E42A5A">
        <w:rPr>
          <w:rFonts w:ascii="Arial" w:hAnsi="Arial" w:cs="Arial"/>
          <w:color w:val="000000" w:themeColor="text1"/>
        </w:rPr>
        <w:t>there are various drawbacks associated with employing a case study approach.</w:t>
      </w:r>
      <w:r w:rsidR="00830587" w:rsidRPr="00E42A5A">
        <w:rPr>
          <w:rFonts w:ascii="Arial" w:hAnsi="Arial" w:cs="Arial"/>
          <w:color w:val="000000" w:themeColor="text1"/>
        </w:rPr>
        <w:t xml:space="preserve"> The inability to generalize findings is considered a limitation of the case study </w:t>
      </w:r>
      <w:r w:rsidR="00221892">
        <w:rPr>
          <w:rFonts w:ascii="Arial" w:hAnsi="Arial" w:cs="Arial"/>
          <w:color w:val="000000" w:themeColor="text1"/>
        </w:rPr>
        <w:t>as</w:t>
      </w:r>
      <w:r w:rsidR="00830587" w:rsidRPr="00E42A5A">
        <w:rPr>
          <w:rFonts w:ascii="Arial" w:hAnsi="Arial" w:cs="Arial"/>
          <w:color w:val="000000" w:themeColor="text1"/>
        </w:rPr>
        <w:t xml:space="preserve"> the detailed, context-specific nature of the research makes it challenging to apply the results to broader populations or </w:t>
      </w:r>
      <w:r w:rsidR="00EE7BAA" w:rsidRPr="00E42A5A">
        <w:rPr>
          <w:rFonts w:ascii="Arial" w:hAnsi="Arial" w:cs="Arial"/>
          <w:color w:val="000000" w:themeColor="text1"/>
        </w:rPr>
        <w:t>settings, a</w:t>
      </w:r>
      <w:r w:rsidR="00CE21AA" w:rsidRPr="00E42A5A">
        <w:rPr>
          <w:rFonts w:ascii="Arial" w:eastAsia="Times New Roman" w:hAnsi="Arial" w:cs="Arial"/>
          <w:color w:val="000000" w:themeColor="text1"/>
          <w:kern w:val="0"/>
          <w:lang w:eastAsia="en-GB"/>
          <w14:ligatures w14:val="none"/>
        </w:rPr>
        <w:t xml:space="preserve"> </w:t>
      </w:r>
      <w:r w:rsidR="00830587" w:rsidRPr="00E42A5A">
        <w:rPr>
          <w:rFonts w:ascii="Arial" w:eastAsia="Times New Roman" w:hAnsi="Arial" w:cs="Arial"/>
          <w:color w:val="000000" w:themeColor="text1"/>
          <w:kern w:val="0"/>
          <w:lang w:eastAsia="en-GB"/>
          <w14:ligatures w14:val="none"/>
        </w:rPr>
        <w:t>case study approach c</w:t>
      </w:r>
      <w:r w:rsidR="00622689" w:rsidRPr="00E42A5A">
        <w:rPr>
          <w:rFonts w:ascii="Arial" w:eastAsia="Times New Roman" w:hAnsi="Arial" w:cs="Arial"/>
          <w:color w:val="000000" w:themeColor="text1"/>
          <w:kern w:val="0"/>
          <w:lang w:eastAsia="en-GB"/>
          <w14:ligatures w14:val="none"/>
        </w:rPr>
        <w:t>annot necessarily be generalized to the larger population</w:t>
      </w:r>
      <w:r w:rsidR="00CE21AA" w:rsidRPr="00E42A5A">
        <w:rPr>
          <w:rFonts w:ascii="Arial" w:eastAsia="Times New Roman" w:hAnsi="Arial" w:cs="Arial"/>
          <w:color w:val="000000" w:themeColor="text1"/>
          <w:kern w:val="0"/>
          <w:lang w:eastAsia="en-GB"/>
          <w14:ligatures w14:val="none"/>
        </w:rPr>
        <w:t xml:space="preserve"> </w:t>
      </w:r>
      <w:r w:rsidR="00CE21AA" w:rsidRPr="00E42A5A">
        <w:rPr>
          <w:rFonts w:ascii="Arial" w:hAnsi="Arial" w:cs="Arial"/>
          <w:color w:val="000000" w:themeColor="text1"/>
        </w:rPr>
        <w:t>(Mcleod, 2019</w:t>
      </w:r>
      <w:r w:rsidR="00931144" w:rsidRPr="00E42A5A">
        <w:rPr>
          <w:rFonts w:ascii="Arial" w:hAnsi="Arial" w:cs="Arial"/>
          <w:color w:val="000000" w:themeColor="text1"/>
        </w:rPr>
        <w:t xml:space="preserve">). </w:t>
      </w:r>
      <w:r w:rsidR="00E81FE4" w:rsidRPr="00E42A5A">
        <w:rPr>
          <w:rFonts w:ascii="Arial" w:hAnsi="Arial" w:cs="Arial"/>
          <w:color w:val="000000" w:themeColor="text1"/>
        </w:rPr>
        <w:t>A further limitation</w:t>
      </w:r>
      <w:r w:rsidR="00CB458E" w:rsidRPr="00E42A5A">
        <w:rPr>
          <w:rFonts w:ascii="Arial" w:hAnsi="Arial" w:cs="Arial"/>
          <w:color w:val="000000" w:themeColor="text1"/>
        </w:rPr>
        <w:t xml:space="preserve"> of </w:t>
      </w:r>
      <w:r w:rsidR="00EE7BAA" w:rsidRPr="00E42A5A">
        <w:rPr>
          <w:rFonts w:ascii="Arial" w:hAnsi="Arial" w:cs="Arial"/>
          <w:color w:val="000000" w:themeColor="text1"/>
        </w:rPr>
        <w:t>this</w:t>
      </w:r>
      <w:r w:rsidR="006002A9" w:rsidRPr="00E42A5A">
        <w:rPr>
          <w:rFonts w:ascii="Arial" w:hAnsi="Arial" w:cs="Arial"/>
          <w:color w:val="000000" w:themeColor="text1"/>
        </w:rPr>
        <w:t xml:space="preserve"> </w:t>
      </w:r>
      <w:r w:rsidR="00CB458E" w:rsidRPr="00E42A5A">
        <w:rPr>
          <w:rFonts w:ascii="Arial" w:hAnsi="Arial" w:cs="Arial"/>
          <w:color w:val="000000" w:themeColor="text1"/>
        </w:rPr>
        <w:t xml:space="preserve">approach is </w:t>
      </w:r>
      <w:r w:rsidR="00DE04D9" w:rsidRPr="00E42A5A">
        <w:rPr>
          <w:rFonts w:ascii="Arial" w:hAnsi="Arial" w:cs="Arial"/>
          <w:color w:val="000000" w:themeColor="text1"/>
        </w:rPr>
        <w:t>the in-depth and subjective nature of case studies</w:t>
      </w:r>
      <w:r w:rsidR="00841038" w:rsidRPr="00E42A5A">
        <w:rPr>
          <w:rFonts w:ascii="Arial" w:hAnsi="Arial" w:cs="Arial"/>
          <w:color w:val="000000" w:themeColor="text1"/>
        </w:rPr>
        <w:t>.</w:t>
      </w:r>
      <w:r w:rsidR="00DE04D9" w:rsidRPr="00E42A5A">
        <w:rPr>
          <w:rFonts w:ascii="Arial" w:hAnsi="Arial" w:cs="Arial"/>
          <w:color w:val="000000" w:themeColor="text1"/>
        </w:rPr>
        <w:t xml:space="preserve"> </w:t>
      </w:r>
      <w:r w:rsidR="00841038" w:rsidRPr="00E42A5A">
        <w:rPr>
          <w:rFonts w:ascii="Arial" w:hAnsi="Arial" w:cs="Arial"/>
          <w:color w:val="000000" w:themeColor="text1"/>
        </w:rPr>
        <w:t>R</w:t>
      </w:r>
      <w:r w:rsidR="00DE04D9" w:rsidRPr="00E42A5A">
        <w:rPr>
          <w:rFonts w:ascii="Arial" w:hAnsi="Arial" w:cs="Arial"/>
          <w:color w:val="000000" w:themeColor="text1"/>
        </w:rPr>
        <w:t>esearchers may inadvertently bring their own biases or preconceptions into the interpretation of data, potentially influencing the findings and conclusions of the study</w:t>
      </w:r>
      <w:r w:rsidR="00C031E1" w:rsidRPr="00E42A5A">
        <w:rPr>
          <w:rFonts w:ascii="Arial" w:hAnsi="Arial" w:cs="Arial"/>
          <w:color w:val="000000" w:themeColor="text1"/>
        </w:rPr>
        <w:t>,</w:t>
      </w:r>
      <w:r w:rsidR="00CF372F" w:rsidRPr="00E42A5A">
        <w:rPr>
          <w:rFonts w:ascii="Arial" w:hAnsi="Arial" w:cs="Arial"/>
          <w:color w:val="000000" w:themeColor="text1"/>
        </w:rPr>
        <w:t xml:space="preserve"> </w:t>
      </w:r>
      <w:r w:rsidR="00CF372F" w:rsidRPr="00E42A5A">
        <w:rPr>
          <w:rFonts w:ascii="Arial" w:hAnsi="Arial" w:cs="Arial"/>
          <w:color w:val="000000" w:themeColor="text1"/>
          <w:shd w:val="clear" w:color="auto" w:fill="FFFFFF"/>
        </w:rPr>
        <w:t>when conducting a case study, it is very possible for the author to form a bias</w:t>
      </w:r>
      <w:r w:rsidR="00841038" w:rsidRPr="00E42A5A">
        <w:rPr>
          <w:rFonts w:ascii="Arial" w:hAnsi="Arial" w:cs="Arial"/>
          <w:color w:val="000000" w:themeColor="text1"/>
          <w:shd w:val="clear" w:color="auto" w:fill="FFFFFF"/>
        </w:rPr>
        <w:t xml:space="preserve"> which </w:t>
      </w:r>
      <w:r w:rsidR="00CF372F" w:rsidRPr="00E42A5A">
        <w:rPr>
          <w:rFonts w:ascii="Arial" w:hAnsi="Arial" w:cs="Arial"/>
          <w:color w:val="000000" w:themeColor="text1"/>
          <w:shd w:val="clear" w:color="auto" w:fill="FFFFFF"/>
        </w:rPr>
        <w:t>can be for the subject; the form of data collection, or the way the data is interpreted</w:t>
      </w:r>
      <w:r w:rsidR="005E2CBC" w:rsidRPr="00E42A5A">
        <w:rPr>
          <w:rFonts w:ascii="Arial" w:hAnsi="Arial" w:cs="Arial"/>
          <w:color w:val="000000" w:themeColor="text1"/>
          <w:shd w:val="clear" w:color="auto" w:fill="FFFFFF"/>
        </w:rPr>
        <w:t xml:space="preserve"> </w:t>
      </w:r>
      <w:r w:rsidR="005E2CBC" w:rsidRPr="00E42A5A">
        <w:rPr>
          <w:rFonts w:ascii="Arial" w:hAnsi="Arial" w:cs="Arial"/>
          <w:color w:val="000000" w:themeColor="text1"/>
        </w:rPr>
        <w:t>(Universal class, 2019).</w:t>
      </w:r>
      <w:r w:rsidR="00D65029" w:rsidRPr="00E42A5A">
        <w:rPr>
          <w:rFonts w:ascii="Arial" w:hAnsi="Arial" w:cs="Arial"/>
          <w:color w:val="000000" w:themeColor="text1"/>
        </w:rPr>
        <w:t xml:space="preserve"> Yet, some argue that this susceptibility to researcher bias is not unique to the case study approach but is a challenge inherent in any form of research</w:t>
      </w:r>
      <w:r w:rsidR="003A47BC" w:rsidRPr="00E42A5A">
        <w:rPr>
          <w:rFonts w:ascii="Arial" w:hAnsi="Arial" w:cs="Arial"/>
          <w:color w:val="000000" w:themeColor="text1"/>
        </w:rPr>
        <w:t xml:space="preserve">, the question of subjectivism and bias toward verification applies to all methods, not just to the case study and other qualitative methods </w:t>
      </w:r>
      <w:r w:rsidR="00931F3F" w:rsidRPr="00E42A5A">
        <w:rPr>
          <w:rFonts w:ascii="Arial" w:hAnsi="Arial" w:cs="Arial"/>
          <w:color w:val="000000" w:themeColor="text1"/>
        </w:rPr>
        <w:t>(Flyvbjerg, 2006)</w:t>
      </w:r>
      <w:r w:rsidR="00344C5C" w:rsidRPr="00E42A5A">
        <w:rPr>
          <w:rFonts w:ascii="Arial" w:hAnsi="Arial" w:cs="Arial"/>
          <w:color w:val="000000" w:themeColor="text1"/>
        </w:rPr>
        <w:t xml:space="preserve">. </w:t>
      </w:r>
    </w:p>
    <w:p w14:paraId="5AA6115B" w14:textId="77777777" w:rsidR="00FA7C16" w:rsidRPr="00E42A5A" w:rsidRDefault="00FA7C16" w:rsidP="00D65029">
      <w:pPr>
        <w:rPr>
          <w:rFonts w:ascii="Arial" w:hAnsi="Arial" w:cs="Arial"/>
          <w:color w:val="000000" w:themeColor="text1"/>
        </w:rPr>
      </w:pPr>
    </w:p>
    <w:p w14:paraId="5B6B2897" w14:textId="023EE37C" w:rsidR="00FA7C16" w:rsidRPr="00E42A5A" w:rsidRDefault="00FA7C16" w:rsidP="00D65029">
      <w:pPr>
        <w:rPr>
          <w:rFonts w:ascii="Arial" w:hAnsi="Arial" w:cs="Arial"/>
          <w:color w:val="000000" w:themeColor="text1"/>
        </w:rPr>
      </w:pPr>
      <w:r w:rsidRPr="00E42A5A">
        <w:rPr>
          <w:rFonts w:ascii="Arial" w:hAnsi="Arial" w:cs="Arial"/>
          <w:color w:val="000000" w:themeColor="text1"/>
        </w:rPr>
        <w:lastRenderedPageBreak/>
        <w:t xml:space="preserve">For the present research project, the selected sample included a focus group interview and a comprehensive questionnaire </w:t>
      </w:r>
      <w:r w:rsidR="005F36C8" w:rsidRPr="00E42A5A">
        <w:rPr>
          <w:rFonts w:ascii="Arial" w:hAnsi="Arial" w:cs="Arial"/>
          <w:color w:val="000000" w:themeColor="text1"/>
        </w:rPr>
        <w:t xml:space="preserve">which was </w:t>
      </w:r>
      <w:r w:rsidRPr="00E42A5A">
        <w:rPr>
          <w:rFonts w:ascii="Arial" w:hAnsi="Arial" w:cs="Arial"/>
          <w:color w:val="000000" w:themeColor="text1"/>
        </w:rPr>
        <w:t xml:space="preserve">distributed to </w:t>
      </w:r>
      <w:r w:rsidR="00204D5D" w:rsidRPr="00E42A5A">
        <w:rPr>
          <w:rFonts w:ascii="Arial" w:hAnsi="Arial" w:cs="Arial"/>
          <w:color w:val="000000" w:themeColor="text1"/>
        </w:rPr>
        <w:t>all teachers in School C.</w:t>
      </w:r>
      <w:r w:rsidR="00C34729" w:rsidRPr="00E42A5A">
        <w:rPr>
          <w:rFonts w:ascii="Arial" w:hAnsi="Arial" w:cs="Arial"/>
          <w:color w:val="000000" w:themeColor="text1"/>
        </w:rPr>
        <w:t xml:space="preserve"> </w:t>
      </w:r>
      <w:r w:rsidR="005C4854" w:rsidRPr="00E42A5A">
        <w:rPr>
          <w:rFonts w:ascii="Arial" w:hAnsi="Arial" w:cs="Arial"/>
          <w:color w:val="000000" w:themeColor="text1"/>
        </w:rPr>
        <w:t xml:space="preserve">The use of a focus group </w:t>
      </w:r>
      <w:r w:rsidR="00652EE5" w:rsidRPr="00E42A5A">
        <w:rPr>
          <w:rFonts w:ascii="Arial" w:hAnsi="Arial" w:cs="Arial"/>
          <w:color w:val="000000" w:themeColor="text1"/>
        </w:rPr>
        <w:t xml:space="preserve">within a case study approach </w:t>
      </w:r>
      <w:r w:rsidR="003415C6" w:rsidRPr="00E42A5A">
        <w:rPr>
          <w:rFonts w:ascii="Arial" w:hAnsi="Arial" w:cs="Arial"/>
          <w:color w:val="000000" w:themeColor="text1"/>
        </w:rPr>
        <w:t>encompasses t</w:t>
      </w:r>
      <w:r w:rsidR="0047432A" w:rsidRPr="00E42A5A">
        <w:rPr>
          <w:rFonts w:ascii="Arial" w:hAnsi="Arial" w:cs="Arial"/>
          <w:color w:val="000000" w:themeColor="text1"/>
        </w:rPr>
        <w:t xml:space="preserve">he interactive nature of </w:t>
      </w:r>
      <w:r w:rsidR="00FF0139">
        <w:rPr>
          <w:rFonts w:ascii="Arial" w:hAnsi="Arial" w:cs="Arial"/>
          <w:color w:val="000000" w:themeColor="text1"/>
        </w:rPr>
        <w:t xml:space="preserve">a </w:t>
      </w:r>
      <w:r w:rsidR="0047432A" w:rsidRPr="00E42A5A">
        <w:rPr>
          <w:rFonts w:ascii="Arial" w:hAnsi="Arial" w:cs="Arial"/>
          <w:color w:val="000000" w:themeColor="text1"/>
        </w:rPr>
        <w:t xml:space="preserve">focus group </w:t>
      </w:r>
      <w:r w:rsidR="001E577C" w:rsidRPr="00E42A5A">
        <w:rPr>
          <w:rFonts w:ascii="Arial" w:hAnsi="Arial" w:cs="Arial"/>
          <w:color w:val="000000" w:themeColor="text1"/>
        </w:rPr>
        <w:t xml:space="preserve">through fostering </w:t>
      </w:r>
      <w:r w:rsidR="0047432A" w:rsidRPr="00E42A5A">
        <w:rPr>
          <w:rFonts w:ascii="Arial" w:hAnsi="Arial" w:cs="Arial"/>
          <w:color w:val="000000" w:themeColor="text1"/>
        </w:rPr>
        <w:t>discussions dynamic conversations among participants</w:t>
      </w:r>
      <w:r w:rsidR="00FF0139">
        <w:rPr>
          <w:rFonts w:ascii="Arial" w:hAnsi="Arial" w:cs="Arial"/>
          <w:color w:val="000000" w:themeColor="text1"/>
        </w:rPr>
        <w:t xml:space="preserve"> and </w:t>
      </w:r>
      <w:r w:rsidR="0047432A" w:rsidRPr="00E42A5A">
        <w:rPr>
          <w:rFonts w:ascii="Arial" w:hAnsi="Arial" w:cs="Arial"/>
          <w:color w:val="000000" w:themeColor="text1"/>
          <w:shd w:val="clear" w:color="auto" w:fill="FFFFFF"/>
        </w:rPr>
        <w:t>t</w:t>
      </w:r>
      <w:r w:rsidR="007A49D6" w:rsidRPr="00E42A5A">
        <w:rPr>
          <w:rFonts w:ascii="Arial" w:hAnsi="Arial" w:cs="Arial"/>
          <w:color w:val="000000" w:themeColor="text1"/>
          <w:shd w:val="clear" w:color="auto" w:fill="FFFFFF"/>
        </w:rPr>
        <w:t xml:space="preserve">he main benefit of a focus group is that it allows researchers to collect insightful data while connecting with the </w:t>
      </w:r>
      <w:r w:rsidR="00686A1F" w:rsidRPr="00E42A5A">
        <w:rPr>
          <w:rFonts w:ascii="Arial" w:hAnsi="Arial" w:cs="Arial"/>
          <w:color w:val="000000" w:themeColor="text1"/>
          <w:shd w:val="clear" w:color="auto" w:fill="FFFFFF"/>
        </w:rPr>
        <w:t>sample</w:t>
      </w:r>
      <w:r w:rsidR="00482119" w:rsidRPr="00E42A5A">
        <w:rPr>
          <w:rFonts w:ascii="Arial" w:hAnsi="Arial" w:cs="Arial"/>
          <w:color w:val="000000" w:themeColor="text1"/>
          <w:shd w:val="clear" w:color="auto" w:fill="FFFFFF"/>
        </w:rPr>
        <w:t xml:space="preserve"> </w:t>
      </w:r>
      <w:r w:rsidR="00482119" w:rsidRPr="00E42A5A">
        <w:rPr>
          <w:rFonts w:ascii="Arial" w:hAnsi="Arial" w:cs="Arial"/>
          <w:color w:val="000000" w:themeColor="text1"/>
        </w:rPr>
        <w:t xml:space="preserve">(Smith, 2022). </w:t>
      </w:r>
      <w:r w:rsidR="005C627F" w:rsidRPr="00E42A5A">
        <w:rPr>
          <w:rFonts w:ascii="Arial" w:hAnsi="Arial" w:cs="Arial"/>
          <w:color w:val="000000" w:themeColor="text1"/>
        </w:rPr>
        <w:t>In order to</w:t>
      </w:r>
      <w:r w:rsidR="004E1EC4" w:rsidRPr="00E42A5A">
        <w:rPr>
          <w:rFonts w:ascii="Arial" w:hAnsi="Arial" w:cs="Arial"/>
          <w:color w:val="000000" w:themeColor="text1"/>
        </w:rPr>
        <w:t xml:space="preserve"> mitigate bias, </w:t>
      </w:r>
      <w:proofErr w:type="gramStart"/>
      <w:r w:rsidR="004E1EC4" w:rsidRPr="00E42A5A">
        <w:rPr>
          <w:rFonts w:ascii="Arial" w:hAnsi="Arial" w:cs="Arial"/>
          <w:color w:val="000000" w:themeColor="text1"/>
        </w:rPr>
        <w:t>I</w:t>
      </w:r>
      <w:r w:rsidR="00221892">
        <w:rPr>
          <w:rFonts w:ascii="Arial" w:hAnsi="Arial" w:cs="Arial"/>
          <w:color w:val="000000" w:themeColor="text1"/>
        </w:rPr>
        <w:t>t</w:t>
      </w:r>
      <w:proofErr w:type="gramEnd"/>
      <w:r w:rsidR="00221892">
        <w:rPr>
          <w:rFonts w:ascii="Arial" w:hAnsi="Arial" w:cs="Arial"/>
          <w:color w:val="000000" w:themeColor="text1"/>
        </w:rPr>
        <w:t xml:space="preserve"> was </w:t>
      </w:r>
      <w:r w:rsidR="004E1EC4" w:rsidRPr="00E42A5A">
        <w:rPr>
          <w:rFonts w:ascii="Arial" w:hAnsi="Arial" w:cs="Arial"/>
          <w:color w:val="000000" w:themeColor="text1"/>
        </w:rPr>
        <w:t xml:space="preserve">requested </w:t>
      </w:r>
      <w:r w:rsidR="00221892">
        <w:rPr>
          <w:rFonts w:ascii="Arial" w:hAnsi="Arial" w:cs="Arial"/>
          <w:color w:val="000000" w:themeColor="text1"/>
        </w:rPr>
        <w:t xml:space="preserve">for </w:t>
      </w:r>
      <w:r w:rsidR="004E1EC4" w:rsidRPr="00E42A5A">
        <w:rPr>
          <w:rFonts w:ascii="Arial" w:hAnsi="Arial" w:cs="Arial"/>
          <w:color w:val="000000" w:themeColor="text1"/>
        </w:rPr>
        <w:t xml:space="preserve">class teachers from two different classes to nominate two students each for a group interview. These students had obtained consent from their parents or guardians to participate in </w:t>
      </w:r>
      <w:r w:rsidR="00221892">
        <w:rPr>
          <w:rFonts w:ascii="Arial" w:hAnsi="Arial" w:cs="Arial"/>
          <w:color w:val="000000" w:themeColor="text1"/>
        </w:rPr>
        <w:t>the</w:t>
      </w:r>
      <w:r w:rsidR="004E1EC4" w:rsidRPr="00E42A5A">
        <w:rPr>
          <w:rFonts w:ascii="Arial" w:hAnsi="Arial" w:cs="Arial"/>
          <w:color w:val="000000" w:themeColor="text1"/>
        </w:rPr>
        <w:t xml:space="preserve"> research and submitted their consent forms, ensuring the ethical conduct of the interview process. </w:t>
      </w:r>
    </w:p>
    <w:p w14:paraId="6B324616" w14:textId="34DD5729" w:rsidR="00DE04D9" w:rsidRPr="00E42A5A" w:rsidRDefault="00DE04D9" w:rsidP="00CE21AA">
      <w:pPr>
        <w:rPr>
          <w:rFonts w:ascii="Arial" w:hAnsi="Arial" w:cs="Arial"/>
          <w:color w:val="000000" w:themeColor="text1"/>
        </w:rPr>
      </w:pPr>
    </w:p>
    <w:p w14:paraId="32DC933B" w14:textId="2872E5DD" w:rsidR="000D52B9" w:rsidRPr="00E42A5A" w:rsidRDefault="000271DB" w:rsidP="00CE21AA">
      <w:pPr>
        <w:rPr>
          <w:rFonts w:ascii="Arial" w:hAnsi="Arial" w:cs="Arial"/>
          <w:color w:val="000000" w:themeColor="text1"/>
        </w:rPr>
      </w:pPr>
      <w:proofErr w:type="gramStart"/>
      <w:r w:rsidRPr="00E42A5A">
        <w:rPr>
          <w:rFonts w:ascii="Arial" w:hAnsi="Arial" w:cs="Arial"/>
          <w:color w:val="000000" w:themeColor="text1"/>
        </w:rPr>
        <w:t>In the course of</w:t>
      </w:r>
      <w:proofErr w:type="gramEnd"/>
      <w:r w:rsidRPr="00E42A5A">
        <w:rPr>
          <w:rFonts w:ascii="Arial" w:hAnsi="Arial" w:cs="Arial"/>
          <w:color w:val="000000" w:themeColor="text1"/>
        </w:rPr>
        <w:t xml:space="preserve"> the research </w:t>
      </w:r>
      <w:r w:rsidR="00EE7BAA" w:rsidRPr="00E42A5A">
        <w:rPr>
          <w:rFonts w:ascii="Arial" w:hAnsi="Arial" w:cs="Arial"/>
          <w:color w:val="000000" w:themeColor="text1"/>
        </w:rPr>
        <w:t>endeavour</w:t>
      </w:r>
      <w:r w:rsidRPr="00E42A5A">
        <w:rPr>
          <w:rFonts w:ascii="Arial" w:hAnsi="Arial" w:cs="Arial"/>
          <w:color w:val="000000" w:themeColor="text1"/>
        </w:rPr>
        <w:t>, a mixed methods approach was employed, encompassing the acquisition of both quantitative and qualitative data</w:t>
      </w:r>
      <w:r w:rsidR="00424451" w:rsidRPr="00E42A5A">
        <w:rPr>
          <w:rFonts w:ascii="Arial" w:hAnsi="Arial" w:cs="Arial"/>
          <w:color w:val="000000" w:themeColor="text1"/>
        </w:rPr>
        <w:t xml:space="preserve">, </w:t>
      </w:r>
      <w:r w:rsidR="00424451" w:rsidRPr="00E42A5A">
        <w:rPr>
          <w:rFonts w:ascii="Arial" w:hAnsi="Arial" w:cs="Arial"/>
          <w:color w:val="000000" w:themeColor="text1"/>
          <w:shd w:val="clear" w:color="auto" w:fill="FFFFFF"/>
        </w:rPr>
        <w:t>a</w:t>
      </w:r>
      <w:r w:rsidR="000D52B9" w:rsidRPr="00E42A5A">
        <w:rPr>
          <w:rFonts w:ascii="Arial" w:hAnsi="Arial" w:cs="Arial"/>
          <w:color w:val="000000" w:themeColor="text1"/>
          <w:shd w:val="clear" w:color="auto" w:fill="FFFFFF"/>
        </w:rPr>
        <w:t> mixed methods design is characteri</w:t>
      </w:r>
      <w:r w:rsidR="00221892">
        <w:rPr>
          <w:rFonts w:ascii="Arial" w:hAnsi="Arial" w:cs="Arial"/>
          <w:color w:val="000000" w:themeColor="text1"/>
          <w:shd w:val="clear" w:color="auto" w:fill="FFFFFF"/>
        </w:rPr>
        <w:t>s</w:t>
      </w:r>
      <w:r w:rsidR="000D52B9" w:rsidRPr="00E42A5A">
        <w:rPr>
          <w:rFonts w:ascii="Arial" w:hAnsi="Arial" w:cs="Arial"/>
          <w:color w:val="000000" w:themeColor="text1"/>
          <w:shd w:val="clear" w:color="auto" w:fill="FFFFFF"/>
        </w:rPr>
        <w:t>ed by the combination of at least one numerical and one non-numerical research component</w:t>
      </w:r>
      <w:r w:rsidR="00021EAF" w:rsidRPr="00E42A5A">
        <w:rPr>
          <w:rFonts w:ascii="Arial" w:hAnsi="Arial" w:cs="Arial"/>
          <w:color w:val="000000" w:themeColor="text1"/>
          <w:shd w:val="clear" w:color="auto" w:fill="FFFFFF"/>
        </w:rPr>
        <w:t xml:space="preserve"> </w:t>
      </w:r>
      <w:r w:rsidR="00021EAF" w:rsidRPr="00E42A5A">
        <w:rPr>
          <w:rFonts w:ascii="Arial" w:hAnsi="Arial" w:cs="Arial"/>
          <w:color w:val="000000" w:themeColor="text1"/>
        </w:rPr>
        <w:t xml:space="preserve">(Schoonenboom and Johnson, 2017). </w:t>
      </w:r>
      <w:r w:rsidR="00154A2B" w:rsidRPr="00E42A5A">
        <w:rPr>
          <w:rFonts w:ascii="Arial" w:hAnsi="Arial" w:cs="Arial"/>
          <w:color w:val="000000" w:themeColor="text1"/>
        </w:rPr>
        <w:t>The adoption of a mixed methods approach was decided upon</w:t>
      </w:r>
      <w:r w:rsidR="00545A1C" w:rsidRPr="00E42A5A">
        <w:rPr>
          <w:rFonts w:ascii="Arial" w:hAnsi="Arial" w:cs="Arial"/>
          <w:color w:val="000000" w:themeColor="text1"/>
        </w:rPr>
        <w:t xml:space="preserve"> </w:t>
      </w:r>
      <w:r w:rsidR="002536E1" w:rsidRPr="00E42A5A">
        <w:rPr>
          <w:rFonts w:ascii="Arial" w:hAnsi="Arial" w:cs="Arial"/>
          <w:color w:val="000000" w:themeColor="text1"/>
        </w:rPr>
        <w:t xml:space="preserve">its ability </w:t>
      </w:r>
      <w:r w:rsidR="00A763EF" w:rsidRPr="00E42A5A">
        <w:rPr>
          <w:rFonts w:ascii="Arial" w:hAnsi="Arial" w:cs="Arial"/>
          <w:color w:val="000000" w:themeColor="text1"/>
        </w:rPr>
        <w:t>to address the research question from multiple perspectives, allowing for a more thorough exploration and interpretation of the phenomenon under investigation.</w:t>
      </w:r>
    </w:p>
    <w:p w14:paraId="31529C82" w14:textId="77777777" w:rsidR="00D4222C" w:rsidRPr="00E42A5A" w:rsidRDefault="00D4222C" w:rsidP="00CE21AA">
      <w:pPr>
        <w:rPr>
          <w:rFonts w:ascii="Arial" w:hAnsi="Arial" w:cs="Arial"/>
          <w:color w:val="000000" w:themeColor="text1"/>
        </w:rPr>
      </w:pPr>
    </w:p>
    <w:p w14:paraId="48E31947" w14:textId="1428869F" w:rsidR="00635699" w:rsidRPr="00E42A5A" w:rsidRDefault="007618A4" w:rsidP="00CE21AA">
      <w:pPr>
        <w:rPr>
          <w:rFonts w:ascii="Arial" w:hAnsi="Arial" w:cs="Arial"/>
          <w:color w:val="000000" w:themeColor="text1"/>
        </w:rPr>
      </w:pPr>
      <w:proofErr w:type="gramStart"/>
      <w:r w:rsidRPr="00E42A5A">
        <w:rPr>
          <w:rFonts w:ascii="Arial" w:hAnsi="Arial" w:cs="Arial"/>
          <w:color w:val="000000" w:themeColor="text1"/>
        </w:rPr>
        <w:t>In the course of</w:t>
      </w:r>
      <w:proofErr w:type="gramEnd"/>
      <w:r w:rsidRPr="00E42A5A">
        <w:rPr>
          <w:rFonts w:ascii="Arial" w:hAnsi="Arial" w:cs="Arial"/>
          <w:color w:val="000000" w:themeColor="text1"/>
        </w:rPr>
        <w:t xml:space="preserve"> the research, three distinct research methodologies were employed, encompassing observation, questionnaires, and interviews.</w:t>
      </w:r>
      <w:r w:rsidR="00C371F5" w:rsidRPr="00E42A5A">
        <w:rPr>
          <w:rFonts w:ascii="Arial" w:hAnsi="Arial" w:cs="Arial"/>
          <w:color w:val="000000" w:themeColor="text1"/>
        </w:rPr>
        <w:t xml:space="preserve"> </w:t>
      </w:r>
      <w:r w:rsidR="003C3372" w:rsidRPr="00E42A5A">
        <w:rPr>
          <w:rFonts w:ascii="Arial" w:hAnsi="Arial" w:cs="Arial"/>
          <w:color w:val="000000" w:themeColor="text1"/>
        </w:rPr>
        <w:t xml:space="preserve">Initially, observation will be taken into consideration. </w:t>
      </w:r>
      <w:r w:rsidR="00EE7BAA" w:rsidRPr="00E42A5A">
        <w:rPr>
          <w:rFonts w:ascii="Arial" w:hAnsi="Arial" w:cs="Arial"/>
          <w:color w:val="000000" w:themeColor="text1"/>
        </w:rPr>
        <w:t>Observation</w:t>
      </w:r>
      <w:r w:rsidR="003C3372" w:rsidRPr="00E42A5A">
        <w:rPr>
          <w:rFonts w:ascii="Arial" w:hAnsi="Arial" w:cs="Arial"/>
          <w:color w:val="000000" w:themeColor="text1"/>
        </w:rPr>
        <w:t xml:space="preserve"> is broadly defined </w:t>
      </w:r>
      <w:r w:rsidR="003E5973" w:rsidRPr="00E42A5A">
        <w:rPr>
          <w:rFonts w:ascii="Arial" w:hAnsi="Arial" w:cs="Arial"/>
          <w:color w:val="000000" w:themeColor="text1"/>
        </w:rPr>
        <w:t xml:space="preserve">by </w:t>
      </w:r>
      <w:r w:rsidR="00BC1CDB" w:rsidRPr="00E42A5A">
        <w:rPr>
          <w:rFonts w:ascii="Arial" w:hAnsi="Arial" w:cs="Arial"/>
          <w:color w:val="000000" w:themeColor="text1"/>
        </w:rPr>
        <w:t>Webster</w:t>
      </w:r>
      <w:r w:rsidR="00B64A51" w:rsidRPr="00E42A5A">
        <w:rPr>
          <w:rFonts w:ascii="Arial" w:hAnsi="Arial" w:cs="Arial"/>
          <w:color w:val="000000" w:themeColor="text1"/>
        </w:rPr>
        <w:t xml:space="preserve"> (</w:t>
      </w:r>
      <w:r w:rsidR="00BC1CDB" w:rsidRPr="00E42A5A">
        <w:rPr>
          <w:rFonts w:ascii="Arial" w:hAnsi="Arial" w:cs="Arial"/>
          <w:color w:val="000000" w:themeColor="text1"/>
        </w:rPr>
        <w:t>2019)</w:t>
      </w:r>
      <w:r w:rsidR="001D69CA" w:rsidRPr="00E42A5A">
        <w:rPr>
          <w:rFonts w:ascii="Arial" w:hAnsi="Arial" w:cs="Arial"/>
          <w:color w:val="000000" w:themeColor="text1"/>
        </w:rPr>
        <w:t xml:space="preserve"> as</w:t>
      </w:r>
    </w:p>
    <w:p w14:paraId="00B3ED85" w14:textId="707DD8BA" w:rsidR="0094217E" w:rsidRPr="00E42A5A" w:rsidRDefault="0094217E" w:rsidP="00CE21AA">
      <w:pPr>
        <w:rPr>
          <w:rFonts w:ascii="Arial" w:hAnsi="Arial" w:cs="Arial"/>
          <w:color w:val="000000" w:themeColor="text1"/>
        </w:rPr>
      </w:pPr>
      <w:r w:rsidRPr="00E42A5A">
        <w:rPr>
          <w:rStyle w:val="Emphasis"/>
          <w:rFonts w:ascii="Arial" w:hAnsi="Arial" w:cs="Arial"/>
          <w:i w:val="0"/>
          <w:iCs w:val="0"/>
          <w:color w:val="000000" w:themeColor="text1"/>
        </w:rPr>
        <w:t>an act or instance of noticing or perceiving and the acquisition of information from</w:t>
      </w:r>
      <w:r w:rsidRPr="00E42A5A">
        <w:rPr>
          <w:rStyle w:val="apple-converted-space"/>
          <w:rFonts w:ascii="Arial" w:hAnsi="Arial" w:cs="Arial"/>
          <w:color w:val="000000" w:themeColor="text1"/>
          <w:shd w:val="clear" w:color="auto" w:fill="FFFFFF"/>
        </w:rPr>
        <w:t> </w:t>
      </w:r>
      <w:r w:rsidRPr="00E42A5A">
        <w:rPr>
          <w:rFonts w:ascii="Arial" w:hAnsi="Arial" w:cs="Arial"/>
          <w:color w:val="000000" w:themeColor="text1"/>
          <w:shd w:val="clear" w:color="auto" w:fill="FFFFFF"/>
        </w:rPr>
        <w:t>a primary source</w:t>
      </w:r>
      <w:r w:rsidR="001A7B2E" w:rsidRPr="00E42A5A">
        <w:rPr>
          <w:rFonts w:ascii="Arial" w:hAnsi="Arial" w:cs="Arial"/>
          <w:color w:val="000000" w:themeColor="text1"/>
          <w:shd w:val="clear" w:color="auto" w:fill="FFFFFF"/>
        </w:rPr>
        <w:t>.</w:t>
      </w:r>
      <w:r w:rsidR="00FC1A7A" w:rsidRPr="00E42A5A">
        <w:rPr>
          <w:rFonts w:ascii="Arial" w:hAnsi="Arial" w:cs="Arial"/>
          <w:color w:val="000000" w:themeColor="text1"/>
          <w:shd w:val="clear" w:color="auto" w:fill="FFFFFF"/>
        </w:rPr>
        <w:t xml:space="preserve"> </w:t>
      </w:r>
      <w:r w:rsidR="00FC1A7A" w:rsidRPr="00E42A5A">
        <w:rPr>
          <w:rFonts w:ascii="Arial" w:hAnsi="Arial" w:cs="Arial"/>
          <w:color w:val="000000" w:themeColor="text1"/>
        </w:rPr>
        <w:t>Moreover, employing observation as a research instrument is a widely recognized and esteemed method of gathering data</w:t>
      </w:r>
      <w:r w:rsidR="00855D64" w:rsidRPr="00E42A5A">
        <w:rPr>
          <w:rFonts w:ascii="Arial" w:hAnsi="Arial" w:cs="Arial"/>
          <w:color w:val="000000" w:themeColor="text1"/>
        </w:rPr>
        <w:t>,</w:t>
      </w:r>
      <w:r w:rsidR="00EE37EA" w:rsidRPr="00E42A5A">
        <w:rPr>
          <w:rFonts w:ascii="Arial" w:hAnsi="Arial" w:cs="Arial"/>
          <w:color w:val="000000" w:themeColor="text1"/>
          <w:shd w:val="clear" w:color="auto" w:fill="FFFFFF"/>
        </w:rPr>
        <w:t xml:space="preserve"> as a common method, it is very easily followed and accepted</w:t>
      </w:r>
      <w:r w:rsidR="00B64A51" w:rsidRPr="00E42A5A">
        <w:rPr>
          <w:rFonts w:ascii="Arial" w:hAnsi="Arial" w:cs="Arial"/>
          <w:color w:val="000000" w:themeColor="text1"/>
          <w:shd w:val="clear" w:color="auto" w:fill="FFFFFF"/>
        </w:rPr>
        <w:t xml:space="preserve"> </w:t>
      </w:r>
      <w:r w:rsidR="004B29B7" w:rsidRPr="00E42A5A">
        <w:rPr>
          <w:rFonts w:ascii="Arial" w:hAnsi="Arial" w:cs="Arial"/>
          <w:color w:val="000000" w:themeColor="text1"/>
        </w:rPr>
        <w:t>(Choudhury, 2015).</w:t>
      </w:r>
      <w:r w:rsidR="0022044B" w:rsidRPr="00E42A5A">
        <w:rPr>
          <w:rFonts w:ascii="Arial" w:hAnsi="Arial" w:cs="Arial"/>
          <w:color w:val="000000" w:themeColor="text1"/>
        </w:rPr>
        <w:t xml:space="preserve"> </w:t>
      </w:r>
    </w:p>
    <w:p w14:paraId="13186EC2" w14:textId="77777777" w:rsidR="00230147" w:rsidRPr="00E42A5A" w:rsidRDefault="00230147" w:rsidP="00CE21AA">
      <w:pPr>
        <w:rPr>
          <w:rFonts w:ascii="Arial" w:hAnsi="Arial" w:cs="Arial"/>
          <w:color w:val="000000" w:themeColor="text1"/>
        </w:rPr>
      </w:pPr>
    </w:p>
    <w:p w14:paraId="1DF08A74" w14:textId="1CA870E3" w:rsidR="008F1C55" w:rsidRPr="00E42A5A" w:rsidRDefault="00230147" w:rsidP="00AB4125">
      <w:pPr>
        <w:rPr>
          <w:rFonts w:ascii="Arial" w:hAnsi="Arial" w:cs="Arial"/>
          <w:color w:val="000000" w:themeColor="text1"/>
        </w:rPr>
      </w:pPr>
      <w:r w:rsidRPr="00E42A5A">
        <w:rPr>
          <w:rFonts w:ascii="Arial" w:hAnsi="Arial" w:cs="Arial"/>
          <w:color w:val="000000" w:themeColor="text1"/>
        </w:rPr>
        <w:t>The significance of observation is exemplified by its instrumental role in Mary Ainsworth's adaptation of John Bowlby's esteemed attachment theory.</w:t>
      </w:r>
      <w:r w:rsidR="00017838" w:rsidRPr="00E42A5A">
        <w:rPr>
          <w:rFonts w:ascii="Arial" w:hAnsi="Arial" w:cs="Arial"/>
          <w:color w:val="000000" w:themeColor="text1"/>
        </w:rPr>
        <w:t xml:space="preserve"> Through systematic observation, Ainsworth was able to refine and expand upon the original theory</w:t>
      </w:r>
      <w:r w:rsidR="003912BB" w:rsidRPr="00E42A5A">
        <w:rPr>
          <w:rFonts w:ascii="Arial" w:hAnsi="Arial" w:cs="Arial"/>
          <w:color w:val="000000" w:themeColor="text1"/>
        </w:rPr>
        <w:t xml:space="preserve">.  This provided a </w:t>
      </w:r>
      <w:r w:rsidR="00017838" w:rsidRPr="00E42A5A">
        <w:rPr>
          <w:rFonts w:ascii="Arial" w:hAnsi="Arial" w:cs="Arial"/>
          <w:color w:val="000000" w:themeColor="text1"/>
        </w:rPr>
        <w:t>deeper insight into the complexities of attachment patterns</w:t>
      </w:r>
      <w:r w:rsidR="00DA1289" w:rsidRPr="00E42A5A">
        <w:rPr>
          <w:rFonts w:ascii="Arial" w:hAnsi="Arial" w:cs="Arial"/>
          <w:color w:val="000000" w:themeColor="text1"/>
        </w:rPr>
        <w:t>,</w:t>
      </w:r>
      <w:r w:rsidR="00B87E87" w:rsidRPr="00E42A5A">
        <w:rPr>
          <w:rFonts w:ascii="Arial" w:hAnsi="Arial" w:cs="Arial"/>
          <w:color w:val="000000" w:themeColor="text1"/>
        </w:rPr>
        <w:t xml:space="preserve"> Ainsworth’s Strange Situation </w:t>
      </w:r>
      <w:r w:rsidR="00EE7BAA" w:rsidRPr="00E42A5A">
        <w:rPr>
          <w:rFonts w:ascii="Arial" w:hAnsi="Arial" w:cs="Arial"/>
          <w:color w:val="000000" w:themeColor="text1"/>
        </w:rPr>
        <w:t>experiment</w:t>
      </w:r>
      <w:r w:rsidR="00B87E87" w:rsidRPr="00E42A5A">
        <w:rPr>
          <w:rFonts w:ascii="Arial" w:hAnsi="Arial" w:cs="Arial"/>
          <w:color w:val="000000" w:themeColor="text1"/>
        </w:rPr>
        <w:t xml:space="preserve"> used structured observational research to assess and measure the quality of attachment</w:t>
      </w:r>
      <w:r w:rsidR="00A2123E" w:rsidRPr="00E42A5A">
        <w:rPr>
          <w:rFonts w:ascii="Arial" w:hAnsi="Arial" w:cs="Arial"/>
          <w:color w:val="000000" w:themeColor="text1"/>
        </w:rPr>
        <w:t xml:space="preserve"> (Kimble and Wertheimer, 2003).</w:t>
      </w:r>
    </w:p>
    <w:p w14:paraId="7983767E" w14:textId="77777777" w:rsidR="008F1C55" w:rsidRPr="00E42A5A" w:rsidRDefault="008F1C55" w:rsidP="00AB4125">
      <w:pPr>
        <w:rPr>
          <w:rFonts w:ascii="Arial" w:hAnsi="Arial" w:cs="Arial"/>
          <w:color w:val="000000" w:themeColor="text1"/>
        </w:rPr>
      </w:pPr>
    </w:p>
    <w:p w14:paraId="13D13C0F" w14:textId="2E8870E0" w:rsidR="00AB4125" w:rsidRPr="00E42A5A" w:rsidRDefault="008B4ABA" w:rsidP="00AB4125">
      <w:pPr>
        <w:rPr>
          <w:rFonts w:ascii="Arial" w:hAnsi="Arial" w:cs="Arial"/>
          <w:color w:val="000000" w:themeColor="text1"/>
        </w:rPr>
      </w:pPr>
      <w:r w:rsidRPr="00E42A5A">
        <w:rPr>
          <w:rFonts w:ascii="Arial" w:hAnsi="Arial" w:cs="Arial"/>
          <w:color w:val="000000" w:themeColor="text1"/>
        </w:rPr>
        <w:t>Employing observation as a research tool has both advantages and disadvantages. One notable benefit is</w:t>
      </w:r>
      <w:r w:rsidR="00D30DE0" w:rsidRPr="00E42A5A">
        <w:rPr>
          <w:rFonts w:ascii="Arial" w:hAnsi="Arial" w:cs="Arial"/>
          <w:color w:val="000000" w:themeColor="text1"/>
        </w:rPr>
        <w:t xml:space="preserve"> its capacity to observe phenomena in its </w:t>
      </w:r>
      <w:r w:rsidR="00A96E13" w:rsidRPr="00E42A5A">
        <w:rPr>
          <w:rFonts w:ascii="Arial" w:hAnsi="Arial" w:cs="Arial"/>
          <w:color w:val="000000" w:themeColor="text1"/>
        </w:rPr>
        <w:t xml:space="preserve">natural context. This approach allows researchers to witness </w:t>
      </w:r>
      <w:r w:rsidR="00EE7BAA" w:rsidRPr="00E42A5A">
        <w:rPr>
          <w:rFonts w:ascii="Arial" w:hAnsi="Arial" w:cs="Arial"/>
          <w:color w:val="000000" w:themeColor="text1"/>
        </w:rPr>
        <w:t>behaviours</w:t>
      </w:r>
      <w:r w:rsidR="00A96E13" w:rsidRPr="00E42A5A">
        <w:rPr>
          <w:rFonts w:ascii="Arial" w:hAnsi="Arial" w:cs="Arial"/>
          <w:color w:val="000000" w:themeColor="text1"/>
        </w:rPr>
        <w:t xml:space="preserve"> and interactions in authentic settings, providing a more genuine and holistic understanding of the subject under </w:t>
      </w:r>
      <w:r w:rsidR="00C07FCA" w:rsidRPr="00E42A5A">
        <w:rPr>
          <w:rFonts w:ascii="Arial" w:hAnsi="Arial" w:cs="Arial"/>
          <w:color w:val="000000" w:themeColor="text1"/>
        </w:rPr>
        <w:t>investigation,</w:t>
      </w:r>
      <w:r w:rsidR="00FA2298" w:rsidRPr="00E42A5A">
        <w:rPr>
          <w:rFonts w:ascii="Arial" w:hAnsi="Arial" w:cs="Arial"/>
          <w:color w:val="000000" w:themeColor="text1"/>
        </w:rPr>
        <w:t xml:space="preserve"> </w:t>
      </w:r>
      <w:r w:rsidR="00FA2298" w:rsidRPr="00E42A5A">
        <w:rPr>
          <w:rFonts w:ascii="Arial" w:hAnsi="Arial" w:cs="Arial"/>
          <w:color w:val="000000" w:themeColor="text1"/>
          <w:shd w:val="clear" w:color="auto" w:fill="FFFFFF"/>
        </w:rPr>
        <w:t>they describe the phenomenon precisely as it occurs in the natural research environment</w:t>
      </w:r>
      <w:r w:rsidR="00252B06" w:rsidRPr="00E42A5A">
        <w:rPr>
          <w:rFonts w:ascii="Arial" w:hAnsi="Arial" w:cs="Arial"/>
          <w:color w:val="000000" w:themeColor="text1"/>
          <w:shd w:val="clear" w:color="auto" w:fill="FFFFFF"/>
        </w:rPr>
        <w:t xml:space="preserve"> </w:t>
      </w:r>
      <w:r w:rsidR="00252B06" w:rsidRPr="00E42A5A">
        <w:rPr>
          <w:rFonts w:ascii="Arial" w:hAnsi="Arial" w:cs="Arial"/>
          <w:color w:val="000000" w:themeColor="text1"/>
        </w:rPr>
        <w:t xml:space="preserve">(Prasanna, 2023). </w:t>
      </w:r>
      <w:r w:rsidR="000068AB" w:rsidRPr="00E42A5A">
        <w:rPr>
          <w:rFonts w:ascii="Arial" w:hAnsi="Arial" w:cs="Arial"/>
          <w:color w:val="000000" w:themeColor="text1"/>
        </w:rPr>
        <w:t xml:space="preserve">A further benefit of employing observation as a research method is </w:t>
      </w:r>
      <w:r w:rsidR="00895438" w:rsidRPr="00E42A5A">
        <w:rPr>
          <w:rFonts w:ascii="Arial" w:hAnsi="Arial" w:cs="Arial"/>
          <w:color w:val="000000" w:themeColor="text1"/>
        </w:rPr>
        <w:t xml:space="preserve">that it is </w:t>
      </w:r>
      <w:r w:rsidR="00D361B5" w:rsidRPr="00E42A5A">
        <w:rPr>
          <w:rFonts w:ascii="Arial" w:hAnsi="Arial" w:cs="Arial"/>
          <w:color w:val="000000" w:themeColor="text1"/>
        </w:rPr>
        <w:t xml:space="preserve">profoundly reliable </w:t>
      </w:r>
      <w:r w:rsidR="00895438" w:rsidRPr="00E42A5A">
        <w:rPr>
          <w:rFonts w:ascii="Arial" w:hAnsi="Arial" w:cs="Arial"/>
          <w:color w:val="000000" w:themeColor="text1"/>
        </w:rPr>
        <w:t xml:space="preserve">as it doesn't depend on individuals' verbal accounts, ensuring a more objective and accurate depiction of events and </w:t>
      </w:r>
      <w:r w:rsidR="00EE7BAA" w:rsidRPr="00E42A5A">
        <w:rPr>
          <w:rFonts w:ascii="Arial" w:hAnsi="Arial" w:cs="Arial"/>
          <w:color w:val="000000" w:themeColor="text1"/>
        </w:rPr>
        <w:t>behaviours</w:t>
      </w:r>
      <w:r w:rsidR="009250F3" w:rsidRPr="00E42A5A">
        <w:rPr>
          <w:rFonts w:ascii="Arial" w:hAnsi="Arial" w:cs="Arial"/>
          <w:color w:val="000000" w:themeColor="text1"/>
        </w:rPr>
        <w:t>,</w:t>
      </w:r>
      <w:r w:rsidR="00B41405" w:rsidRPr="00E42A5A">
        <w:rPr>
          <w:rFonts w:ascii="Arial" w:hAnsi="Arial" w:cs="Arial"/>
          <w:color w:val="000000" w:themeColor="text1"/>
          <w:shd w:val="clear" w:color="auto" w:fill="FFFFFF"/>
        </w:rPr>
        <w:t xml:space="preserve"> in the observation method the information accuracy can be checked by various testing</w:t>
      </w:r>
      <w:r w:rsidR="00F43616" w:rsidRPr="00E42A5A">
        <w:rPr>
          <w:rFonts w:ascii="Arial" w:hAnsi="Arial" w:cs="Arial"/>
          <w:color w:val="000000" w:themeColor="text1"/>
          <w:shd w:val="clear" w:color="auto" w:fill="FFFFFF"/>
        </w:rPr>
        <w:t xml:space="preserve"> meaning </w:t>
      </w:r>
      <w:r w:rsidR="00B41405" w:rsidRPr="00E42A5A">
        <w:rPr>
          <w:rFonts w:ascii="Arial" w:hAnsi="Arial" w:cs="Arial"/>
          <w:color w:val="000000" w:themeColor="text1"/>
          <w:shd w:val="clear" w:color="auto" w:fill="FFFFFF"/>
        </w:rPr>
        <w:t>the data collected by observation is much more reliable</w:t>
      </w:r>
      <w:r w:rsidR="00392C7F" w:rsidRPr="00E42A5A">
        <w:rPr>
          <w:rFonts w:ascii="Arial" w:hAnsi="Arial" w:cs="Arial"/>
          <w:color w:val="000000" w:themeColor="text1"/>
          <w:shd w:val="clear" w:color="auto" w:fill="FFFFFF"/>
        </w:rPr>
        <w:t xml:space="preserve"> </w:t>
      </w:r>
      <w:r w:rsidR="00392C7F" w:rsidRPr="00E42A5A">
        <w:rPr>
          <w:rFonts w:ascii="Arial" w:hAnsi="Arial" w:cs="Arial"/>
          <w:color w:val="000000" w:themeColor="text1"/>
        </w:rPr>
        <w:t>(Prasanna, 2023).</w:t>
      </w:r>
    </w:p>
    <w:p w14:paraId="51BFB204" w14:textId="08F55957" w:rsidR="006619FA" w:rsidRPr="00E42A5A" w:rsidRDefault="000D4701" w:rsidP="006619FA">
      <w:pPr>
        <w:pStyle w:val="NormalWeb"/>
        <w:shd w:val="clear" w:color="auto" w:fill="FFFFFF"/>
        <w:rPr>
          <w:rFonts w:ascii="Arial" w:hAnsi="Arial" w:cs="Arial"/>
          <w:color w:val="000000" w:themeColor="text1"/>
        </w:rPr>
      </w:pPr>
      <w:r w:rsidRPr="00E42A5A">
        <w:rPr>
          <w:rFonts w:ascii="Arial" w:hAnsi="Arial" w:cs="Arial"/>
          <w:color w:val="000000" w:themeColor="text1"/>
        </w:rPr>
        <w:t>Conversely, the utili</w:t>
      </w:r>
      <w:r w:rsidR="00B31540">
        <w:rPr>
          <w:rFonts w:ascii="Arial" w:hAnsi="Arial" w:cs="Arial"/>
          <w:color w:val="000000" w:themeColor="text1"/>
        </w:rPr>
        <w:t>s</w:t>
      </w:r>
      <w:r w:rsidRPr="00E42A5A">
        <w:rPr>
          <w:rFonts w:ascii="Arial" w:hAnsi="Arial" w:cs="Arial"/>
          <w:color w:val="000000" w:themeColor="text1"/>
        </w:rPr>
        <w:t>ation of observation as a research tool also presents certain drawbacks</w:t>
      </w:r>
      <w:r w:rsidR="00885074" w:rsidRPr="00E42A5A">
        <w:rPr>
          <w:rFonts w:ascii="Arial" w:hAnsi="Arial" w:cs="Arial"/>
          <w:color w:val="000000" w:themeColor="text1"/>
        </w:rPr>
        <w:t xml:space="preserve">. </w:t>
      </w:r>
      <w:r w:rsidR="00CA5CC0" w:rsidRPr="00E42A5A">
        <w:rPr>
          <w:rFonts w:ascii="Arial" w:hAnsi="Arial" w:cs="Arial"/>
          <w:color w:val="000000" w:themeColor="text1"/>
        </w:rPr>
        <w:t xml:space="preserve">One primary limitation is its inability to capture attitudes and thoughts, as observation predominantly concentrates on observable </w:t>
      </w:r>
      <w:r w:rsidR="00EE7BAA" w:rsidRPr="00E42A5A">
        <w:rPr>
          <w:rFonts w:ascii="Arial" w:hAnsi="Arial" w:cs="Arial"/>
          <w:color w:val="000000" w:themeColor="text1"/>
        </w:rPr>
        <w:t>behaviours</w:t>
      </w:r>
      <w:r w:rsidR="00CA5CC0" w:rsidRPr="00E42A5A">
        <w:rPr>
          <w:rFonts w:ascii="Arial" w:hAnsi="Arial" w:cs="Arial"/>
          <w:color w:val="000000" w:themeColor="text1"/>
        </w:rPr>
        <w:t xml:space="preserve"> and actions, neglecting the subjective aspects of individuals' experiences</w:t>
      </w:r>
      <w:r w:rsidR="00F962A4" w:rsidRPr="00E42A5A">
        <w:rPr>
          <w:rFonts w:ascii="Arial" w:hAnsi="Arial" w:cs="Arial"/>
          <w:color w:val="000000" w:themeColor="text1"/>
        </w:rPr>
        <w:t>, o</w:t>
      </w:r>
      <w:r w:rsidR="00544609" w:rsidRPr="00E42A5A">
        <w:rPr>
          <w:rFonts w:ascii="Arial" w:hAnsi="Arial" w:cs="Arial"/>
          <w:color w:val="000000" w:themeColor="text1"/>
        </w:rPr>
        <w:t xml:space="preserve">ne cannot study </w:t>
      </w:r>
      <w:r w:rsidR="00544609" w:rsidRPr="00E42A5A">
        <w:rPr>
          <w:rFonts w:ascii="Arial" w:hAnsi="Arial" w:cs="Arial"/>
          <w:color w:val="000000" w:themeColor="text1"/>
        </w:rPr>
        <w:lastRenderedPageBreak/>
        <w:t>opinions by this means</w:t>
      </w:r>
      <w:r w:rsidR="00D81108" w:rsidRPr="00E42A5A">
        <w:rPr>
          <w:rFonts w:ascii="Arial" w:hAnsi="Arial" w:cs="Arial"/>
          <w:color w:val="000000" w:themeColor="text1"/>
        </w:rPr>
        <w:t xml:space="preserve"> (Singh, 2010). </w:t>
      </w:r>
      <w:r w:rsidR="00F962A4" w:rsidRPr="00E42A5A">
        <w:rPr>
          <w:rFonts w:ascii="Arial" w:hAnsi="Arial" w:cs="Arial"/>
          <w:color w:val="000000" w:themeColor="text1"/>
        </w:rPr>
        <w:t xml:space="preserve"> </w:t>
      </w:r>
      <w:r w:rsidR="007A790D" w:rsidRPr="00E42A5A">
        <w:rPr>
          <w:rFonts w:ascii="Arial" w:hAnsi="Arial" w:cs="Arial"/>
          <w:color w:val="000000" w:themeColor="text1"/>
        </w:rPr>
        <w:t>A</w:t>
      </w:r>
      <w:r w:rsidR="00356B18" w:rsidRPr="00E42A5A">
        <w:rPr>
          <w:rFonts w:ascii="Arial" w:hAnsi="Arial" w:cs="Arial"/>
          <w:color w:val="000000" w:themeColor="text1"/>
        </w:rPr>
        <w:t xml:space="preserve"> further</w:t>
      </w:r>
      <w:r w:rsidR="007A790D" w:rsidRPr="00E42A5A">
        <w:rPr>
          <w:rFonts w:ascii="Arial" w:hAnsi="Arial" w:cs="Arial"/>
          <w:color w:val="000000" w:themeColor="text1"/>
        </w:rPr>
        <w:t xml:space="preserve"> constraint is its intrusive quality, as observation can potentially disrupt natural </w:t>
      </w:r>
      <w:r w:rsidR="00EE7BAA" w:rsidRPr="00E42A5A">
        <w:rPr>
          <w:rFonts w:ascii="Arial" w:hAnsi="Arial" w:cs="Arial"/>
          <w:color w:val="000000" w:themeColor="text1"/>
        </w:rPr>
        <w:t>behaviours</w:t>
      </w:r>
      <w:r w:rsidR="007A790D" w:rsidRPr="00E42A5A">
        <w:rPr>
          <w:rFonts w:ascii="Arial" w:hAnsi="Arial" w:cs="Arial"/>
          <w:color w:val="000000" w:themeColor="text1"/>
        </w:rPr>
        <w:t xml:space="preserve"> and environments, influencing the very phenomena it seeks to study</w:t>
      </w:r>
      <w:r w:rsidR="006619FA" w:rsidRPr="00E42A5A">
        <w:rPr>
          <w:rFonts w:ascii="Arial" w:hAnsi="Arial" w:cs="Arial"/>
          <w:color w:val="000000" w:themeColor="text1"/>
        </w:rPr>
        <w:t xml:space="preserve">, people usually perform better when they know they are being observed </w:t>
      </w:r>
      <w:r w:rsidR="00E5540F" w:rsidRPr="00E42A5A">
        <w:rPr>
          <w:rFonts w:ascii="Arial" w:hAnsi="Arial" w:cs="Arial"/>
          <w:color w:val="000000" w:themeColor="text1"/>
        </w:rPr>
        <w:t xml:space="preserve">(CDCP, 2018). </w:t>
      </w:r>
    </w:p>
    <w:p w14:paraId="23A3DFFD" w14:textId="433010BB" w:rsidR="003424B0" w:rsidRPr="00E42A5A" w:rsidRDefault="00CD090F" w:rsidP="006619FA">
      <w:pPr>
        <w:pStyle w:val="NormalWeb"/>
        <w:shd w:val="clear" w:color="auto" w:fill="FFFFFF"/>
        <w:rPr>
          <w:rFonts w:ascii="Arial" w:hAnsi="Arial" w:cs="Arial"/>
          <w:color w:val="000000" w:themeColor="text1"/>
        </w:rPr>
      </w:pPr>
      <w:r w:rsidRPr="00E42A5A">
        <w:rPr>
          <w:rFonts w:ascii="Arial" w:hAnsi="Arial" w:cs="Arial"/>
          <w:color w:val="000000" w:themeColor="text1"/>
        </w:rPr>
        <w:t xml:space="preserve">In the observation, an unstructured approach was chosen to authentically capture the natural setting of the classroom. </w:t>
      </w:r>
      <w:r w:rsidR="00134D86" w:rsidRPr="00E42A5A">
        <w:rPr>
          <w:rFonts w:ascii="Arial" w:hAnsi="Arial" w:cs="Arial"/>
          <w:color w:val="000000" w:themeColor="text1"/>
        </w:rPr>
        <w:t xml:space="preserve">The decision not to use an observation tool </w:t>
      </w:r>
      <w:r w:rsidR="00A77476" w:rsidRPr="00E42A5A">
        <w:rPr>
          <w:rFonts w:ascii="Arial" w:hAnsi="Arial" w:cs="Arial"/>
          <w:color w:val="000000" w:themeColor="text1"/>
        </w:rPr>
        <w:t xml:space="preserve">such as </w:t>
      </w:r>
      <w:r w:rsidR="00134D86" w:rsidRPr="00E42A5A">
        <w:rPr>
          <w:rFonts w:ascii="Arial" w:hAnsi="Arial" w:cs="Arial"/>
          <w:color w:val="000000" w:themeColor="text1"/>
        </w:rPr>
        <w:t xml:space="preserve">the Leaven Scale was made to avoid imposing predefined categories or criteria on the observation process. Opting for a more open-ended and unstructured approach allowed for a nuanced exploration of the natural setting without preconceived notions, enabling the capture of a broader range of </w:t>
      </w:r>
      <w:r w:rsidR="00EE7BAA" w:rsidRPr="00E42A5A">
        <w:rPr>
          <w:rFonts w:ascii="Arial" w:hAnsi="Arial" w:cs="Arial"/>
          <w:color w:val="000000" w:themeColor="text1"/>
        </w:rPr>
        <w:t>behaviours</w:t>
      </w:r>
      <w:r w:rsidR="00134D86" w:rsidRPr="00E42A5A">
        <w:rPr>
          <w:rFonts w:ascii="Arial" w:hAnsi="Arial" w:cs="Arial"/>
          <w:color w:val="000000" w:themeColor="text1"/>
        </w:rPr>
        <w:t xml:space="preserve"> and interactions in their authentic context. This approach was chosen to promote flexibility and a comprehensive understanding of the observed phenomena without the constraints of a specific measurement tool</w:t>
      </w:r>
      <w:r w:rsidR="00B8702E" w:rsidRPr="00E42A5A">
        <w:rPr>
          <w:rFonts w:ascii="Arial" w:hAnsi="Arial" w:cs="Arial"/>
          <w:color w:val="000000" w:themeColor="text1"/>
        </w:rPr>
        <w:t>,</w:t>
      </w:r>
      <w:r w:rsidR="006808DD" w:rsidRPr="00E42A5A">
        <w:rPr>
          <w:rFonts w:ascii="Arial" w:hAnsi="Arial" w:cs="Arial"/>
          <w:color w:val="000000" w:themeColor="text1"/>
        </w:rPr>
        <w:t xml:space="preserve"> </w:t>
      </w:r>
      <w:r w:rsidR="00E4372C" w:rsidRPr="00E42A5A">
        <w:rPr>
          <w:rFonts w:ascii="Arial" w:hAnsi="Arial" w:cs="Arial"/>
          <w:color w:val="000000" w:themeColor="text1"/>
          <w:shd w:val="clear" w:color="auto" w:fill="FEFEFE"/>
        </w:rPr>
        <w:t>it</w:t>
      </w:r>
      <w:r w:rsidR="003424B0" w:rsidRPr="00E42A5A">
        <w:rPr>
          <w:rFonts w:ascii="Arial" w:hAnsi="Arial" w:cs="Arial"/>
          <w:color w:val="000000" w:themeColor="text1"/>
          <w:shd w:val="clear" w:color="auto" w:fill="FEFEFE"/>
        </w:rPr>
        <w:t xml:space="preserve"> is appropriate when the problem has yet to be formulated precisely and flexibility is needed in observation to identify key components of the problem and to develop hypothe</w:t>
      </w:r>
      <w:r w:rsidR="006808DD" w:rsidRPr="00E42A5A">
        <w:rPr>
          <w:rFonts w:ascii="Arial" w:hAnsi="Arial" w:cs="Arial"/>
          <w:color w:val="000000" w:themeColor="text1"/>
          <w:shd w:val="clear" w:color="auto" w:fill="FEFEFE"/>
        </w:rPr>
        <w:t xml:space="preserve">sis </w:t>
      </w:r>
      <w:r w:rsidR="00FB01B1" w:rsidRPr="00E42A5A">
        <w:rPr>
          <w:rFonts w:ascii="Arial" w:hAnsi="Arial" w:cs="Arial"/>
          <w:color w:val="000000" w:themeColor="text1"/>
        </w:rPr>
        <w:t xml:space="preserve">(Project, 2015). </w:t>
      </w:r>
    </w:p>
    <w:p w14:paraId="4D37058E" w14:textId="55629D3C" w:rsidR="009676AE" w:rsidRPr="00E42A5A" w:rsidRDefault="00F0537A" w:rsidP="006619FA">
      <w:pPr>
        <w:pStyle w:val="NormalWeb"/>
        <w:shd w:val="clear" w:color="auto" w:fill="FFFFFF"/>
        <w:rPr>
          <w:rFonts w:ascii="Arial" w:hAnsi="Arial" w:cs="Arial"/>
          <w:color w:val="000000" w:themeColor="text1"/>
        </w:rPr>
      </w:pPr>
      <w:r w:rsidRPr="00E42A5A">
        <w:rPr>
          <w:rFonts w:ascii="Arial" w:hAnsi="Arial" w:cs="Arial"/>
          <w:color w:val="000000" w:themeColor="text1"/>
        </w:rPr>
        <w:t>The second research method employed was a questionnaire, considered an effective means of data collection. This method is valued for its ability to gather comprehensive information from participants in a structured and standardi</w:t>
      </w:r>
      <w:r w:rsidR="00B31540">
        <w:rPr>
          <w:rFonts w:ascii="Arial" w:hAnsi="Arial" w:cs="Arial"/>
          <w:color w:val="000000" w:themeColor="text1"/>
        </w:rPr>
        <w:t>s</w:t>
      </w:r>
      <w:r w:rsidRPr="00E42A5A">
        <w:rPr>
          <w:rFonts w:ascii="Arial" w:hAnsi="Arial" w:cs="Arial"/>
          <w:color w:val="000000" w:themeColor="text1"/>
        </w:rPr>
        <w:t>ed format</w:t>
      </w:r>
      <w:r w:rsidR="006D5A2D" w:rsidRPr="00E42A5A">
        <w:rPr>
          <w:rFonts w:ascii="Arial" w:hAnsi="Arial" w:cs="Arial"/>
          <w:color w:val="000000" w:themeColor="text1"/>
        </w:rPr>
        <w:t xml:space="preserve">, </w:t>
      </w:r>
      <w:r w:rsidR="00997405" w:rsidRPr="00E42A5A">
        <w:rPr>
          <w:rFonts w:ascii="Arial" w:hAnsi="Arial" w:cs="Arial"/>
          <w:color w:val="000000" w:themeColor="text1"/>
          <w:shd w:val="clear" w:color="auto" w:fill="FFFFFF"/>
        </w:rPr>
        <w:t>a</w:t>
      </w:r>
      <w:r w:rsidR="009676AE" w:rsidRPr="00E42A5A">
        <w:rPr>
          <w:rFonts w:ascii="Arial" w:hAnsi="Arial" w:cs="Arial"/>
          <w:color w:val="000000" w:themeColor="text1"/>
          <w:shd w:val="clear" w:color="auto" w:fill="FFFFFF"/>
        </w:rPr>
        <w:t xml:space="preserve"> questionnaire is a research instrument consisting of a series of questions for the purpose of gathering information from respondents</w:t>
      </w:r>
      <w:r w:rsidR="00413730" w:rsidRPr="00E42A5A">
        <w:rPr>
          <w:rFonts w:ascii="Arial" w:hAnsi="Arial" w:cs="Arial"/>
          <w:color w:val="000000" w:themeColor="text1"/>
          <w:shd w:val="clear" w:color="auto" w:fill="FFFFFF"/>
        </w:rPr>
        <w:t xml:space="preserve"> </w:t>
      </w:r>
      <w:r w:rsidR="00413730" w:rsidRPr="00E42A5A">
        <w:rPr>
          <w:rFonts w:ascii="Arial" w:hAnsi="Arial" w:cs="Arial"/>
          <w:color w:val="000000" w:themeColor="text1"/>
        </w:rPr>
        <w:t xml:space="preserve">(Mcleod, 2023b). </w:t>
      </w:r>
    </w:p>
    <w:p w14:paraId="1153B711" w14:textId="2C6E5237" w:rsidR="00F36E7B" w:rsidRPr="00E42A5A" w:rsidRDefault="009A25FD" w:rsidP="006619FA">
      <w:pPr>
        <w:pStyle w:val="NormalWeb"/>
        <w:shd w:val="clear" w:color="auto" w:fill="FFFFFF"/>
        <w:rPr>
          <w:rFonts w:ascii="Arial" w:hAnsi="Arial" w:cs="Arial"/>
          <w:color w:val="000000" w:themeColor="text1"/>
        </w:rPr>
      </w:pPr>
      <w:r w:rsidRPr="00E42A5A">
        <w:rPr>
          <w:rFonts w:ascii="Arial" w:hAnsi="Arial" w:cs="Arial"/>
          <w:color w:val="000000" w:themeColor="text1"/>
        </w:rPr>
        <w:t>One benefit of utili</w:t>
      </w:r>
      <w:r w:rsidR="00B31540">
        <w:rPr>
          <w:rFonts w:ascii="Arial" w:hAnsi="Arial" w:cs="Arial"/>
          <w:color w:val="000000" w:themeColor="text1"/>
        </w:rPr>
        <w:t>s</w:t>
      </w:r>
      <w:r w:rsidRPr="00E42A5A">
        <w:rPr>
          <w:rFonts w:ascii="Arial" w:hAnsi="Arial" w:cs="Arial"/>
          <w:color w:val="000000" w:themeColor="text1"/>
        </w:rPr>
        <w:t>ing a questionnaire as a research tool is its simplicity, enabling pre-conducted administration without supervision. This permits individuals to independently complete the questionnaire, expediting the data collection process</w:t>
      </w:r>
      <w:r w:rsidR="009E0E5B" w:rsidRPr="00E42A5A">
        <w:rPr>
          <w:rFonts w:ascii="Arial" w:hAnsi="Arial" w:cs="Arial"/>
          <w:color w:val="000000" w:themeColor="text1"/>
        </w:rPr>
        <w:t xml:space="preserve">, </w:t>
      </w:r>
      <w:r w:rsidR="009E0E5B" w:rsidRPr="00E42A5A">
        <w:rPr>
          <w:rFonts w:ascii="Arial" w:hAnsi="Arial" w:cs="Arial"/>
          <w:color w:val="000000" w:themeColor="text1"/>
          <w:shd w:val="clear" w:color="auto" w:fill="FFFFFF"/>
        </w:rPr>
        <w:t>d</w:t>
      </w:r>
      <w:r w:rsidR="00F36E7B" w:rsidRPr="00E42A5A">
        <w:rPr>
          <w:rFonts w:ascii="Arial" w:hAnsi="Arial" w:cs="Arial"/>
          <w:color w:val="000000" w:themeColor="text1"/>
          <w:shd w:val="clear" w:color="auto" w:fill="FFFFFF"/>
        </w:rPr>
        <w:t>ata can be collected relatively quickly because the researcher would not need to be present when completing the questionnaires</w:t>
      </w:r>
      <w:r w:rsidR="005241D7" w:rsidRPr="00E42A5A">
        <w:rPr>
          <w:rFonts w:ascii="Arial" w:hAnsi="Arial" w:cs="Arial"/>
          <w:color w:val="000000" w:themeColor="text1"/>
          <w:shd w:val="clear" w:color="auto" w:fill="FFFFFF"/>
        </w:rPr>
        <w:t xml:space="preserve"> </w:t>
      </w:r>
      <w:r w:rsidR="005241D7" w:rsidRPr="00E42A5A">
        <w:rPr>
          <w:rFonts w:ascii="Arial" w:hAnsi="Arial" w:cs="Arial"/>
          <w:color w:val="000000" w:themeColor="text1"/>
        </w:rPr>
        <w:t xml:space="preserve">(Mcleod, 2023b). </w:t>
      </w:r>
      <w:r w:rsidR="008444BA" w:rsidRPr="00E42A5A">
        <w:rPr>
          <w:rFonts w:ascii="Arial" w:hAnsi="Arial" w:cs="Arial"/>
          <w:color w:val="000000" w:themeColor="text1"/>
        </w:rPr>
        <w:t>Moreover, questionnaires facilitate anonymity for respondents, encouraging more honest and uninhibited responses</w:t>
      </w:r>
      <w:r w:rsidR="0096303E" w:rsidRPr="00E42A5A">
        <w:rPr>
          <w:rFonts w:ascii="Arial" w:hAnsi="Arial" w:cs="Arial"/>
          <w:color w:val="000000" w:themeColor="text1"/>
        </w:rPr>
        <w:t>, questionnaires can yield high quality usable data, achieve good response rates</w:t>
      </w:r>
      <w:r w:rsidR="0096303E" w:rsidRPr="00E42A5A">
        <w:rPr>
          <w:rStyle w:val="apple-converted-space"/>
          <w:rFonts w:ascii="Arial" w:hAnsi="Arial" w:cs="Arial"/>
          <w:color w:val="000000" w:themeColor="text1"/>
        </w:rPr>
        <w:t> </w:t>
      </w:r>
      <w:r w:rsidR="0096303E" w:rsidRPr="00E42A5A">
        <w:rPr>
          <w:rFonts w:ascii="Arial" w:hAnsi="Arial" w:cs="Arial"/>
          <w:color w:val="000000" w:themeColor="text1"/>
        </w:rPr>
        <w:t>and provide anonymity</w:t>
      </w:r>
      <w:r w:rsidR="004070EA" w:rsidRPr="00E42A5A">
        <w:rPr>
          <w:rFonts w:ascii="Arial" w:hAnsi="Arial" w:cs="Arial"/>
          <w:color w:val="000000" w:themeColor="text1"/>
        </w:rPr>
        <w:t xml:space="preserve"> (Marshall, 2005).</w:t>
      </w:r>
    </w:p>
    <w:p w14:paraId="4B7D06E5" w14:textId="00C99AFB" w:rsidR="00404211" w:rsidRPr="00E42A5A" w:rsidRDefault="00881C95" w:rsidP="006619FA">
      <w:pPr>
        <w:pStyle w:val="NormalWeb"/>
        <w:shd w:val="clear" w:color="auto" w:fill="FFFFFF"/>
        <w:rPr>
          <w:color w:val="000000" w:themeColor="text1"/>
        </w:rPr>
      </w:pPr>
      <w:r w:rsidRPr="00E42A5A">
        <w:rPr>
          <w:rFonts w:ascii="Arial" w:hAnsi="Arial" w:cs="Arial"/>
          <w:color w:val="000000" w:themeColor="text1"/>
        </w:rPr>
        <w:t xml:space="preserve">Nevertheless, the utilization of questionnaires, despite their undeniable utility, is accompanied by certain inherent limitations that warrant careful consideration. </w:t>
      </w:r>
      <w:r w:rsidR="002D1D18" w:rsidRPr="00E42A5A">
        <w:rPr>
          <w:rFonts w:ascii="Arial" w:hAnsi="Arial" w:cs="Arial"/>
          <w:color w:val="000000" w:themeColor="text1"/>
        </w:rPr>
        <w:t>The standardized nature of questionnaires may inadvertently lead to participant misunderstandings or misinterpretations, introducing a potential source of response error</w:t>
      </w:r>
      <w:r w:rsidR="00AF00A6" w:rsidRPr="00E42A5A">
        <w:rPr>
          <w:rFonts w:ascii="Arial" w:hAnsi="Arial" w:cs="Arial"/>
          <w:color w:val="000000" w:themeColor="text1"/>
        </w:rPr>
        <w:t xml:space="preserve">, </w:t>
      </w:r>
      <w:r w:rsidR="00E41363" w:rsidRPr="00E42A5A">
        <w:rPr>
          <w:rFonts w:ascii="Arial" w:hAnsi="Arial" w:cs="Arial"/>
          <w:color w:val="000000" w:themeColor="text1"/>
        </w:rPr>
        <w:t>if there are confusions caused by the questionnaire the researcher cannot clarify these</w:t>
      </w:r>
      <w:r w:rsidR="00AF00A6" w:rsidRPr="00E42A5A">
        <w:rPr>
          <w:rFonts w:ascii="Arial" w:hAnsi="Arial" w:cs="Arial"/>
          <w:color w:val="000000" w:themeColor="text1"/>
        </w:rPr>
        <w:t xml:space="preserve"> (Marshall, 2005).</w:t>
      </w:r>
      <w:r w:rsidR="00096A97" w:rsidRPr="00E42A5A">
        <w:rPr>
          <w:rFonts w:ascii="Arial" w:hAnsi="Arial" w:cs="Arial"/>
          <w:color w:val="000000" w:themeColor="text1"/>
        </w:rPr>
        <w:t xml:space="preserve"> Furthermore, another limitation of questionnaires is the potential for low response rates, which may compromise the representativeness of the sample and introduce a response bias</w:t>
      </w:r>
      <w:r w:rsidR="0039273A" w:rsidRPr="00E42A5A">
        <w:rPr>
          <w:rFonts w:ascii="Arial" w:hAnsi="Arial" w:cs="Arial"/>
          <w:color w:val="000000" w:themeColor="text1"/>
        </w:rPr>
        <w:t>,</w:t>
      </w:r>
      <w:r w:rsidR="0039273A" w:rsidRPr="00E42A5A">
        <w:rPr>
          <w:rFonts w:ascii="Arial" w:hAnsi="Arial" w:cs="Arial"/>
          <w:color w:val="000000" w:themeColor="text1"/>
          <w:shd w:val="clear" w:color="auto" w:fill="FFFFFF"/>
        </w:rPr>
        <w:t xml:space="preserve"> </w:t>
      </w:r>
      <w:r w:rsidR="00A7171C" w:rsidRPr="00E42A5A">
        <w:rPr>
          <w:rFonts w:ascii="Arial" w:hAnsi="Arial" w:cs="Arial"/>
          <w:color w:val="000000" w:themeColor="text1"/>
          <w:shd w:val="clear" w:color="auto" w:fill="FFFFFF"/>
        </w:rPr>
        <w:t>t</w:t>
      </w:r>
      <w:r w:rsidR="0039273A" w:rsidRPr="00E42A5A">
        <w:rPr>
          <w:rFonts w:ascii="Arial" w:hAnsi="Arial" w:cs="Arial"/>
          <w:color w:val="000000" w:themeColor="text1"/>
          <w:shd w:val="clear" w:color="auto" w:fill="FFFFFF"/>
        </w:rPr>
        <w:t>he lower the response rate in a survey the more likely it is to have sampling bias</w:t>
      </w:r>
      <w:r w:rsidR="00111E2E" w:rsidRPr="00E42A5A">
        <w:rPr>
          <w:rFonts w:ascii="Arial" w:hAnsi="Arial" w:cs="Arial"/>
          <w:color w:val="000000" w:themeColor="text1"/>
          <w:shd w:val="clear" w:color="auto" w:fill="FFFFFF"/>
        </w:rPr>
        <w:t xml:space="preserve"> </w:t>
      </w:r>
      <w:r w:rsidR="00111E2E" w:rsidRPr="00E42A5A">
        <w:rPr>
          <w:rFonts w:ascii="Arial" w:hAnsi="Arial" w:cs="Arial"/>
          <w:color w:val="000000" w:themeColor="text1"/>
        </w:rPr>
        <w:t>(Doymer, 2022).</w:t>
      </w:r>
      <w:r w:rsidR="00111E2E" w:rsidRPr="00E42A5A">
        <w:rPr>
          <w:color w:val="000000" w:themeColor="text1"/>
        </w:rPr>
        <w:t xml:space="preserve"> </w:t>
      </w:r>
    </w:p>
    <w:p w14:paraId="7CD05574" w14:textId="134EAAA8" w:rsidR="006F4754" w:rsidRPr="00E42A5A" w:rsidRDefault="001463F1" w:rsidP="006619FA">
      <w:pPr>
        <w:pStyle w:val="NormalWeb"/>
        <w:shd w:val="clear" w:color="auto" w:fill="FFFFFF"/>
        <w:rPr>
          <w:color w:val="000000" w:themeColor="text1"/>
        </w:rPr>
      </w:pPr>
      <w:r w:rsidRPr="00E42A5A">
        <w:rPr>
          <w:rFonts w:ascii="Arial" w:hAnsi="Arial" w:cs="Arial"/>
          <w:color w:val="000000" w:themeColor="text1"/>
        </w:rPr>
        <w:t>In terms of the questionnaire employed, it was pre-designed with a focus on closed-ended questions in a multiple-choice format</w:t>
      </w:r>
      <w:r w:rsidR="002F56B3" w:rsidRPr="00E42A5A">
        <w:rPr>
          <w:rFonts w:ascii="Arial" w:hAnsi="Arial" w:cs="Arial"/>
          <w:color w:val="000000" w:themeColor="text1"/>
        </w:rPr>
        <w:t xml:space="preserve"> (see appendix</w:t>
      </w:r>
      <w:r w:rsidR="00B31540">
        <w:rPr>
          <w:rFonts w:ascii="Arial" w:hAnsi="Arial" w:cs="Arial"/>
          <w:color w:val="000000" w:themeColor="text1"/>
        </w:rPr>
        <w:t xml:space="preserve"> 4</w:t>
      </w:r>
      <w:r w:rsidR="002F56B3" w:rsidRPr="00E42A5A">
        <w:rPr>
          <w:rFonts w:ascii="Arial" w:hAnsi="Arial" w:cs="Arial"/>
          <w:color w:val="000000" w:themeColor="text1"/>
        </w:rPr>
        <w:t>)</w:t>
      </w:r>
      <w:r w:rsidRPr="00E42A5A">
        <w:rPr>
          <w:rFonts w:ascii="Arial" w:hAnsi="Arial" w:cs="Arial"/>
          <w:color w:val="000000" w:themeColor="text1"/>
        </w:rPr>
        <w:t xml:space="preserve">. This deliberate choice was driven by the intention to gather quantitative data, aligning with the research objective of </w:t>
      </w:r>
      <w:r w:rsidR="00683CA1" w:rsidRPr="00E42A5A">
        <w:rPr>
          <w:rFonts w:ascii="Arial" w:hAnsi="Arial" w:cs="Arial"/>
          <w:color w:val="000000" w:themeColor="text1"/>
        </w:rPr>
        <w:t>a mixed methods approach</w:t>
      </w:r>
      <w:r w:rsidR="0045715A" w:rsidRPr="00E42A5A">
        <w:rPr>
          <w:rFonts w:ascii="Arial" w:hAnsi="Arial" w:cs="Arial"/>
          <w:color w:val="000000" w:themeColor="text1"/>
        </w:rPr>
        <w:t xml:space="preserve">. </w:t>
      </w:r>
      <w:r w:rsidR="00EE7BAA" w:rsidRPr="00E42A5A">
        <w:rPr>
          <w:rFonts w:ascii="Arial" w:hAnsi="Arial" w:cs="Arial"/>
          <w:color w:val="000000" w:themeColor="text1"/>
        </w:rPr>
        <w:t>Additionally</w:t>
      </w:r>
      <w:r w:rsidR="00BF7E14" w:rsidRPr="00E42A5A">
        <w:rPr>
          <w:rFonts w:ascii="Arial" w:hAnsi="Arial" w:cs="Arial"/>
          <w:color w:val="000000" w:themeColor="text1"/>
        </w:rPr>
        <w:t xml:space="preserve">, a </w:t>
      </w:r>
      <w:r w:rsidR="0045715A" w:rsidRPr="00E42A5A">
        <w:rPr>
          <w:rFonts w:ascii="Arial" w:hAnsi="Arial" w:cs="Arial"/>
          <w:color w:val="000000" w:themeColor="text1"/>
        </w:rPr>
        <w:t>closed-ended format facilitates a more straightforward and efficient process of obtaining specific and quantifiable responses,</w:t>
      </w:r>
      <w:r w:rsidR="006352DE" w:rsidRPr="00E42A5A">
        <w:rPr>
          <w:rFonts w:ascii="Arial" w:hAnsi="Arial" w:cs="Arial"/>
          <w:color w:val="000000" w:themeColor="text1"/>
        </w:rPr>
        <w:t xml:space="preserve"> </w:t>
      </w:r>
      <w:r w:rsidR="00AB332D" w:rsidRPr="00E42A5A">
        <w:rPr>
          <w:rFonts w:ascii="Arial" w:hAnsi="Arial" w:cs="Arial"/>
          <w:color w:val="000000" w:themeColor="text1"/>
        </w:rPr>
        <w:t>t</w:t>
      </w:r>
      <w:r w:rsidR="006352DE" w:rsidRPr="00E42A5A">
        <w:rPr>
          <w:rFonts w:ascii="Arial" w:hAnsi="Arial" w:cs="Arial"/>
          <w:color w:val="000000" w:themeColor="text1"/>
        </w:rPr>
        <w:t>hese questions work best when you understand the exact topics you want feedback on and aim to collect data that can be easily segmented for reporting purposes</w:t>
      </w:r>
      <w:r w:rsidR="00FC1E81" w:rsidRPr="00E42A5A">
        <w:rPr>
          <w:rFonts w:ascii="Arial" w:hAnsi="Arial" w:cs="Arial"/>
          <w:color w:val="000000" w:themeColor="text1"/>
        </w:rPr>
        <w:t xml:space="preserve"> </w:t>
      </w:r>
      <w:r w:rsidR="00FC1E81" w:rsidRPr="00E42A5A">
        <w:rPr>
          <w:color w:val="000000" w:themeColor="text1"/>
        </w:rPr>
        <w:t>(</w:t>
      </w:r>
      <w:r w:rsidR="00FC1E81" w:rsidRPr="00E42A5A">
        <w:rPr>
          <w:rFonts w:ascii="Arial" w:hAnsi="Arial" w:cs="Arial"/>
          <w:color w:val="000000" w:themeColor="text1"/>
        </w:rPr>
        <w:t>Team, 2022</w:t>
      </w:r>
      <w:r w:rsidR="00FC1E81" w:rsidRPr="00E42A5A">
        <w:rPr>
          <w:color w:val="000000" w:themeColor="text1"/>
        </w:rPr>
        <w:t>).</w:t>
      </w:r>
    </w:p>
    <w:p w14:paraId="6EB2BFB5" w14:textId="1B4EC3C0" w:rsidR="002C5E10" w:rsidRPr="00E42A5A" w:rsidRDefault="00207942" w:rsidP="006619FA">
      <w:pPr>
        <w:pStyle w:val="NormalWeb"/>
        <w:shd w:val="clear" w:color="auto" w:fill="FFFFFF"/>
        <w:rPr>
          <w:rFonts w:ascii="Arial" w:hAnsi="Arial" w:cs="Arial"/>
          <w:color w:val="000000" w:themeColor="text1"/>
        </w:rPr>
      </w:pPr>
      <w:r w:rsidRPr="00E42A5A">
        <w:rPr>
          <w:rFonts w:ascii="Arial" w:hAnsi="Arial" w:cs="Arial"/>
          <w:color w:val="000000" w:themeColor="text1"/>
        </w:rPr>
        <w:lastRenderedPageBreak/>
        <w:t>The third and final research method employed was a focus group interview, acknowledged for its efficacy in gathering valuable data</w:t>
      </w:r>
      <w:r w:rsidR="007764AD" w:rsidRPr="00E42A5A">
        <w:rPr>
          <w:rFonts w:ascii="Arial" w:hAnsi="Arial" w:cs="Arial"/>
          <w:color w:val="000000" w:themeColor="text1"/>
        </w:rPr>
        <w:t>,</w:t>
      </w:r>
      <w:r w:rsidR="00D326AC" w:rsidRPr="00E42A5A">
        <w:rPr>
          <w:rFonts w:ascii="Arial" w:hAnsi="Arial" w:cs="Arial"/>
          <w:color w:val="000000" w:themeColor="text1"/>
        </w:rPr>
        <w:t xml:space="preserve"> i</w:t>
      </w:r>
      <w:r w:rsidR="007764AD" w:rsidRPr="00E42A5A">
        <w:rPr>
          <w:rFonts w:ascii="Arial" w:hAnsi="Arial" w:cs="Arial"/>
          <w:color w:val="000000" w:themeColor="text1"/>
          <w:shd w:val="clear" w:color="auto" w:fill="FFFFFF"/>
        </w:rPr>
        <w:t>nterviews are an excellent way to gather detailed information</w:t>
      </w:r>
      <w:r w:rsidR="00617658" w:rsidRPr="00E42A5A">
        <w:rPr>
          <w:rFonts w:ascii="Arial" w:hAnsi="Arial" w:cs="Arial"/>
          <w:color w:val="000000" w:themeColor="text1"/>
          <w:shd w:val="clear" w:color="auto" w:fill="FFFFFF"/>
        </w:rPr>
        <w:t xml:space="preserve"> </w:t>
      </w:r>
      <w:r w:rsidR="00617658" w:rsidRPr="00E42A5A">
        <w:rPr>
          <w:rFonts w:ascii="Arial" w:hAnsi="Arial" w:cs="Arial"/>
          <w:color w:val="000000" w:themeColor="text1"/>
        </w:rPr>
        <w:t>(DeCarlo, 2018)</w:t>
      </w:r>
      <w:r w:rsidR="00E418B7" w:rsidRPr="00E42A5A">
        <w:rPr>
          <w:rFonts w:ascii="Arial" w:hAnsi="Arial" w:cs="Arial"/>
          <w:color w:val="000000" w:themeColor="text1"/>
        </w:rPr>
        <w:t xml:space="preserve">. </w:t>
      </w:r>
    </w:p>
    <w:p w14:paraId="058FF517" w14:textId="350FA843" w:rsidR="00B174CC" w:rsidRPr="00E42A5A" w:rsidRDefault="00623EC4" w:rsidP="00DE2F1F">
      <w:pPr>
        <w:pStyle w:val="NormalWeb"/>
        <w:shd w:val="clear" w:color="auto" w:fill="FFFFFF"/>
        <w:rPr>
          <w:rFonts w:ascii="Arial" w:hAnsi="Arial" w:cs="Arial"/>
          <w:color w:val="000000" w:themeColor="text1"/>
        </w:rPr>
      </w:pPr>
      <w:r w:rsidRPr="00E42A5A">
        <w:rPr>
          <w:rFonts w:ascii="Arial" w:hAnsi="Arial" w:cs="Arial"/>
          <w:color w:val="000000" w:themeColor="text1"/>
        </w:rPr>
        <w:t>Advantages of interviews include their capacity to provide in-depth insights, allowing for clarification and probing, fostering rapport between the interviewer and the participant</w:t>
      </w:r>
      <w:r w:rsidR="00F178B5" w:rsidRPr="00E42A5A">
        <w:rPr>
          <w:rFonts w:ascii="Arial" w:hAnsi="Arial" w:cs="Arial"/>
          <w:color w:val="000000" w:themeColor="text1"/>
        </w:rPr>
        <w:t xml:space="preserve">, </w:t>
      </w:r>
      <w:r w:rsidR="00F178B5" w:rsidRPr="00E42A5A">
        <w:rPr>
          <w:rFonts w:ascii="Arial" w:hAnsi="Arial" w:cs="Arial"/>
          <w:color w:val="000000" w:themeColor="text1"/>
          <w:shd w:val="clear" w:color="auto" w:fill="FFFFFF"/>
        </w:rPr>
        <w:t>t</w:t>
      </w:r>
      <w:r w:rsidR="004A7D19" w:rsidRPr="00E42A5A">
        <w:rPr>
          <w:rFonts w:ascii="Arial" w:hAnsi="Arial" w:cs="Arial"/>
          <w:color w:val="000000" w:themeColor="text1"/>
          <w:shd w:val="clear" w:color="auto" w:fill="FFFFFF"/>
        </w:rPr>
        <w:t xml:space="preserve">hey help you explain, better understand, and explore research subjects' opinions, </w:t>
      </w:r>
      <w:r w:rsidR="00EE7BAA" w:rsidRPr="00E42A5A">
        <w:rPr>
          <w:rFonts w:ascii="Arial" w:hAnsi="Arial" w:cs="Arial"/>
          <w:color w:val="000000" w:themeColor="text1"/>
          <w:shd w:val="clear" w:color="auto" w:fill="FFFFFF"/>
        </w:rPr>
        <w:t>behaviour</w:t>
      </w:r>
      <w:r w:rsidR="004A7D19" w:rsidRPr="00E42A5A">
        <w:rPr>
          <w:rFonts w:ascii="Arial" w:hAnsi="Arial" w:cs="Arial"/>
          <w:color w:val="000000" w:themeColor="text1"/>
          <w:shd w:val="clear" w:color="auto" w:fill="FFFFFF"/>
        </w:rPr>
        <w:t xml:space="preserve">, experiences, phenomenon, </w:t>
      </w:r>
      <w:r w:rsidR="0077343B" w:rsidRPr="00E42A5A">
        <w:rPr>
          <w:rFonts w:ascii="Arial" w:hAnsi="Arial" w:cs="Arial"/>
          <w:color w:val="000000" w:themeColor="text1"/>
        </w:rPr>
        <w:t>(</w:t>
      </w:r>
      <w:proofErr w:type="spellStart"/>
      <w:r w:rsidR="0077343B" w:rsidRPr="00E42A5A">
        <w:rPr>
          <w:rFonts w:ascii="Arial" w:hAnsi="Arial" w:cs="Arial"/>
          <w:color w:val="000000" w:themeColor="text1"/>
        </w:rPr>
        <w:t>DeBose</w:t>
      </w:r>
      <w:proofErr w:type="spellEnd"/>
      <w:r w:rsidR="0077343B" w:rsidRPr="00E42A5A">
        <w:rPr>
          <w:rFonts w:ascii="Arial" w:hAnsi="Arial" w:cs="Arial"/>
          <w:color w:val="000000" w:themeColor="text1"/>
        </w:rPr>
        <w:t>, 2018)</w:t>
      </w:r>
      <w:r w:rsidR="00B20D86" w:rsidRPr="00E42A5A">
        <w:rPr>
          <w:rFonts w:ascii="Arial" w:hAnsi="Arial" w:cs="Arial"/>
          <w:color w:val="000000" w:themeColor="text1"/>
        </w:rPr>
        <w:t xml:space="preserve">. </w:t>
      </w:r>
      <w:r w:rsidR="00655939" w:rsidRPr="00E42A5A">
        <w:rPr>
          <w:rFonts w:ascii="Arial" w:hAnsi="Arial" w:cs="Arial"/>
          <w:color w:val="000000" w:themeColor="text1"/>
        </w:rPr>
        <w:t xml:space="preserve"> </w:t>
      </w:r>
      <w:r w:rsidR="00315DB8" w:rsidRPr="00E42A5A">
        <w:rPr>
          <w:rFonts w:ascii="Arial" w:hAnsi="Arial" w:cs="Arial"/>
          <w:color w:val="000000" w:themeColor="text1"/>
        </w:rPr>
        <w:t xml:space="preserve">Furthermore, interviews allow researchers to collect original and </w:t>
      </w:r>
      <w:r w:rsidR="00EE7BAA" w:rsidRPr="00E42A5A">
        <w:rPr>
          <w:rFonts w:ascii="Arial" w:hAnsi="Arial" w:cs="Arial"/>
          <w:color w:val="000000" w:themeColor="text1"/>
        </w:rPr>
        <w:t>first-hand</w:t>
      </w:r>
      <w:r w:rsidR="00315DB8" w:rsidRPr="00E42A5A">
        <w:rPr>
          <w:rFonts w:ascii="Arial" w:hAnsi="Arial" w:cs="Arial"/>
          <w:color w:val="000000" w:themeColor="text1"/>
        </w:rPr>
        <w:t xml:space="preserve"> data directly from participants.</w:t>
      </w:r>
      <w:r w:rsidR="00DE2F1F" w:rsidRPr="00E42A5A">
        <w:rPr>
          <w:rFonts w:ascii="Arial" w:hAnsi="Arial" w:cs="Arial"/>
          <w:color w:val="000000" w:themeColor="text1"/>
        </w:rPr>
        <w:t xml:space="preserve"> The open dialogue in interviews encourages participants to express their thoughts authentically, contributing to the generation of original and rich qualitative data, it a</w:t>
      </w:r>
      <w:r w:rsidR="005947A0" w:rsidRPr="00E42A5A">
        <w:rPr>
          <w:rFonts w:ascii="Arial" w:hAnsi="Arial" w:cs="Arial"/>
          <w:color w:val="000000" w:themeColor="text1"/>
        </w:rPr>
        <w:t>llows the researcher to obtain original and unique data directly from a source based on the study’s requirements</w:t>
      </w:r>
      <w:r w:rsidR="008351BD" w:rsidRPr="00E42A5A">
        <w:rPr>
          <w:rFonts w:ascii="Arial" w:hAnsi="Arial" w:cs="Arial"/>
          <w:color w:val="000000" w:themeColor="text1"/>
        </w:rPr>
        <w:t xml:space="preserve"> (Clements, 2021)</w:t>
      </w:r>
      <w:r w:rsidR="00DE2F1F" w:rsidRPr="00E42A5A">
        <w:rPr>
          <w:rFonts w:ascii="Arial" w:hAnsi="Arial" w:cs="Arial"/>
          <w:color w:val="000000" w:themeColor="text1"/>
        </w:rPr>
        <w:t xml:space="preserve">. </w:t>
      </w:r>
    </w:p>
    <w:p w14:paraId="4E89AFD5" w14:textId="3B5995BE" w:rsidR="004247DD" w:rsidRPr="00E42A5A" w:rsidRDefault="000D0EBF" w:rsidP="00DE2F1F">
      <w:pPr>
        <w:pStyle w:val="NormalWeb"/>
        <w:shd w:val="clear" w:color="auto" w:fill="FFFFFF"/>
        <w:rPr>
          <w:rFonts w:ascii="Arial" w:hAnsi="Arial" w:cs="Arial"/>
          <w:color w:val="000000" w:themeColor="text1"/>
        </w:rPr>
      </w:pPr>
      <w:r w:rsidRPr="00E42A5A">
        <w:rPr>
          <w:rFonts w:ascii="Arial" w:hAnsi="Arial" w:cs="Arial"/>
          <w:color w:val="000000" w:themeColor="text1"/>
        </w:rPr>
        <w:t xml:space="preserve">On the other hand, researcher bias is a potential drawback </w:t>
      </w:r>
      <w:r w:rsidR="00B31540">
        <w:rPr>
          <w:rFonts w:ascii="Arial" w:hAnsi="Arial" w:cs="Arial"/>
          <w:color w:val="000000" w:themeColor="text1"/>
        </w:rPr>
        <w:t>within</w:t>
      </w:r>
      <w:r w:rsidRPr="00E42A5A">
        <w:rPr>
          <w:rFonts w:ascii="Arial" w:hAnsi="Arial" w:cs="Arial"/>
          <w:color w:val="000000" w:themeColor="text1"/>
        </w:rPr>
        <w:t xml:space="preserve"> interviews, stemming from the interviewer's personal perspectives or expectations influencing the data collection process</w:t>
      </w:r>
      <w:r w:rsidR="002F2DE0" w:rsidRPr="00E42A5A">
        <w:rPr>
          <w:rFonts w:ascii="Arial" w:hAnsi="Arial" w:cs="Arial"/>
          <w:color w:val="000000" w:themeColor="text1"/>
        </w:rPr>
        <w:t xml:space="preserve">, </w:t>
      </w:r>
      <w:r w:rsidR="00DD0213" w:rsidRPr="00E42A5A">
        <w:rPr>
          <w:rStyle w:val="Strong"/>
          <w:rFonts w:ascii="Arial" w:hAnsi="Arial" w:cs="Arial"/>
          <w:b w:val="0"/>
          <w:bCs w:val="0"/>
          <w:color w:val="000000" w:themeColor="text1"/>
        </w:rPr>
        <w:t>i</w:t>
      </w:r>
      <w:r w:rsidR="005D394E" w:rsidRPr="00E42A5A">
        <w:rPr>
          <w:rStyle w:val="Strong"/>
          <w:rFonts w:ascii="Arial" w:hAnsi="Arial" w:cs="Arial"/>
          <w:b w:val="0"/>
          <w:bCs w:val="0"/>
          <w:color w:val="000000" w:themeColor="text1"/>
        </w:rPr>
        <w:t>nterviewer bias</w:t>
      </w:r>
      <w:r w:rsidR="005D394E" w:rsidRPr="00E42A5A">
        <w:rPr>
          <w:rStyle w:val="apple-converted-space"/>
          <w:rFonts w:ascii="Arial" w:hAnsi="Arial" w:cs="Arial"/>
          <w:color w:val="000000" w:themeColor="text1"/>
        </w:rPr>
        <w:t> </w:t>
      </w:r>
      <w:r w:rsidR="005D394E" w:rsidRPr="00E42A5A">
        <w:rPr>
          <w:rFonts w:ascii="Arial" w:hAnsi="Arial" w:cs="Arial"/>
          <w:color w:val="000000" w:themeColor="text1"/>
          <w:shd w:val="clear" w:color="auto" w:fill="FFFFFF"/>
        </w:rPr>
        <w:t>might undermine the validity of unstructured interviews</w:t>
      </w:r>
      <w:r w:rsidR="00DD0213" w:rsidRPr="00E42A5A">
        <w:rPr>
          <w:rFonts w:ascii="Arial" w:hAnsi="Arial" w:cs="Arial"/>
          <w:color w:val="000000" w:themeColor="text1"/>
          <w:shd w:val="clear" w:color="auto" w:fill="FFFFFF"/>
        </w:rPr>
        <w:t xml:space="preserve"> </w:t>
      </w:r>
      <w:r w:rsidR="00DD0213" w:rsidRPr="00E42A5A">
        <w:rPr>
          <w:rFonts w:ascii="Arial" w:hAnsi="Arial" w:cs="Arial"/>
          <w:color w:val="000000" w:themeColor="text1"/>
        </w:rPr>
        <w:t>(Thompson, 2016</w:t>
      </w:r>
      <w:r w:rsidR="00DD0213" w:rsidRPr="00E42A5A">
        <w:rPr>
          <w:color w:val="000000" w:themeColor="text1"/>
        </w:rPr>
        <w:t>)</w:t>
      </w:r>
      <w:r w:rsidR="00F607C7" w:rsidRPr="00E42A5A">
        <w:rPr>
          <w:color w:val="000000" w:themeColor="text1"/>
        </w:rPr>
        <w:t xml:space="preserve">. </w:t>
      </w:r>
      <w:r w:rsidR="00B53E01" w:rsidRPr="00E42A5A">
        <w:rPr>
          <w:rFonts w:ascii="Arial" w:hAnsi="Arial" w:cs="Arial"/>
          <w:color w:val="000000" w:themeColor="text1"/>
        </w:rPr>
        <w:t xml:space="preserve">Another limitation of </w:t>
      </w:r>
      <w:r w:rsidR="00B31540">
        <w:rPr>
          <w:rFonts w:ascii="Arial" w:hAnsi="Arial" w:cs="Arial"/>
          <w:color w:val="000000" w:themeColor="text1"/>
        </w:rPr>
        <w:t xml:space="preserve">the use of an </w:t>
      </w:r>
      <w:r w:rsidR="00B53E01" w:rsidRPr="00E42A5A">
        <w:rPr>
          <w:rFonts w:ascii="Arial" w:hAnsi="Arial" w:cs="Arial"/>
          <w:color w:val="000000" w:themeColor="text1"/>
        </w:rPr>
        <w:t>interview as a research method is the increased complexity in interpreting non-numerical data</w:t>
      </w:r>
      <w:r w:rsidR="00265765" w:rsidRPr="00E42A5A">
        <w:rPr>
          <w:rFonts w:ascii="Arial" w:hAnsi="Arial" w:cs="Arial"/>
          <w:color w:val="000000" w:themeColor="text1"/>
        </w:rPr>
        <w:t xml:space="preserve">, </w:t>
      </w:r>
      <w:r w:rsidR="00265765" w:rsidRPr="00E42A5A">
        <w:rPr>
          <w:rStyle w:val="Strong"/>
          <w:rFonts w:ascii="Arial" w:hAnsi="Arial" w:cs="Arial"/>
          <w:b w:val="0"/>
          <w:bCs w:val="0"/>
          <w:color w:val="000000" w:themeColor="text1"/>
        </w:rPr>
        <w:t>it</w:t>
      </w:r>
      <w:r w:rsidR="004247DD" w:rsidRPr="00E42A5A">
        <w:rPr>
          <w:rStyle w:val="Strong"/>
          <w:rFonts w:ascii="Arial" w:hAnsi="Arial" w:cs="Arial"/>
          <w:b w:val="0"/>
          <w:bCs w:val="0"/>
          <w:color w:val="000000" w:themeColor="text1"/>
        </w:rPr>
        <w:t xml:space="preserve"> is difficult to quantify data</w:t>
      </w:r>
      <w:r w:rsidR="004247DD" w:rsidRPr="00E42A5A">
        <w:rPr>
          <w:rFonts w:ascii="Arial" w:hAnsi="Arial" w:cs="Arial"/>
          <w:color w:val="000000" w:themeColor="text1"/>
          <w:shd w:val="clear" w:color="auto" w:fill="FFFFFF"/>
        </w:rPr>
        <w:t>, compare answers and find stats and trends because the data gained is qualitative</w:t>
      </w:r>
      <w:r w:rsidR="00265765" w:rsidRPr="00E42A5A">
        <w:rPr>
          <w:rFonts w:ascii="Arial" w:hAnsi="Arial" w:cs="Arial"/>
          <w:color w:val="000000" w:themeColor="text1"/>
          <w:shd w:val="clear" w:color="auto" w:fill="FFFFFF"/>
        </w:rPr>
        <w:t xml:space="preserve"> </w:t>
      </w:r>
      <w:r w:rsidR="00265765" w:rsidRPr="00E42A5A">
        <w:rPr>
          <w:rFonts w:ascii="Arial" w:hAnsi="Arial" w:cs="Arial"/>
          <w:color w:val="000000" w:themeColor="text1"/>
        </w:rPr>
        <w:t>(Thompson, 2016</w:t>
      </w:r>
      <w:r w:rsidR="00265765" w:rsidRPr="00E42A5A">
        <w:rPr>
          <w:rFonts w:ascii="Arial" w:hAnsi="Arial" w:cs="Arial"/>
          <w:color w:val="000000" w:themeColor="text1"/>
        </w:rPr>
        <w:t xml:space="preserve">). </w:t>
      </w:r>
      <w:r w:rsidR="00265765" w:rsidRPr="00E42A5A">
        <w:rPr>
          <w:rFonts w:ascii="Arial" w:hAnsi="Arial" w:cs="Arial"/>
          <w:color w:val="000000" w:themeColor="text1"/>
        </w:rPr>
        <w:t>Additionally, interviews can be time-consuming, demanding a substantial investment in terms of scheduling, conducting, and</w:t>
      </w:r>
      <w:r w:rsidR="00B31540">
        <w:rPr>
          <w:rFonts w:ascii="Arial" w:hAnsi="Arial" w:cs="Arial"/>
          <w:color w:val="000000" w:themeColor="text1"/>
        </w:rPr>
        <w:t xml:space="preserve"> transcribing</w:t>
      </w:r>
      <w:r w:rsidR="00265765" w:rsidRPr="00E42A5A">
        <w:rPr>
          <w:rFonts w:ascii="Arial" w:hAnsi="Arial" w:cs="Arial"/>
          <w:color w:val="000000" w:themeColor="text1"/>
        </w:rPr>
        <w:t>, i</w:t>
      </w:r>
      <w:r w:rsidR="00265765" w:rsidRPr="00E42A5A">
        <w:rPr>
          <w:rFonts w:ascii="Arial" w:hAnsi="Arial" w:cs="Arial"/>
          <w:color w:val="000000" w:themeColor="text1"/>
          <w:shd w:val="clear" w:color="auto" w:fill="FFFFFF"/>
        </w:rPr>
        <w:t>nterviews may take a relatively long time to conduct</w:t>
      </w:r>
      <w:r w:rsidR="00265765" w:rsidRPr="00E42A5A">
        <w:rPr>
          <w:rFonts w:ascii="Arial" w:hAnsi="Arial" w:cs="Arial"/>
          <w:color w:val="000000" w:themeColor="text1"/>
          <w:shd w:val="clear" w:color="auto" w:fill="FFFFFF"/>
        </w:rPr>
        <w:t xml:space="preserve"> </w:t>
      </w:r>
      <w:r w:rsidR="00265765" w:rsidRPr="00E42A5A">
        <w:rPr>
          <w:rFonts w:ascii="Arial" w:hAnsi="Arial" w:cs="Arial"/>
          <w:color w:val="000000" w:themeColor="text1"/>
        </w:rPr>
        <w:t>(Thompson, 2016</w:t>
      </w:r>
      <w:r w:rsidR="00265765" w:rsidRPr="00E42A5A">
        <w:rPr>
          <w:rFonts w:ascii="Arial" w:hAnsi="Arial" w:cs="Arial"/>
          <w:color w:val="000000" w:themeColor="text1"/>
        </w:rPr>
        <w:t xml:space="preserve">). </w:t>
      </w:r>
    </w:p>
    <w:p w14:paraId="29F3967F" w14:textId="7D4AC95C" w:rsidR="00626174" w:rsidRPr="00E42A5A" w:rsidRDefault="00626174" w:rsidP="00626174">
      <w:pPr>
        <w:pStyle w:val="NormalWeb"/>
        <w:rPr>
          <w:rFonts w:ascii="Arial" w:hAnsi="Arial" w:cs="Arial"/>
          <w:color w:val="000000" w:themeColor="text1"/>
        </w:rPr>
      </w:pPr>
      <w:r w:rsidRPr="00E42A5A">
        <w:rPr>
          <w:rFonts w:ascii="Arial" w:hAnsi="Arial" w:cs="Arial"/>
          <w:color w:val="000000" w:themeColor="text1"/>
        </w:rPr>
        <w:t>For the interview, a chosen semi-structured format balanced the flexibility of open-ended questions for exploring perspectives with the needed structure for consistency and comparison across responses</w:t>
      </w:r>
      <w:r w:rsidRPr="00E42A5A">
        <w:rPr>
          <w:rFonts w:ascii="Arial" w:hAnsi="Arial" w:cs="Arial"/>
          <w:color w:val="000000" w:themeColor="text1"/>
        </w:rPr>
        <w:t>, t</w:t>
      </w:r>
      <w:r w:rsidRPr="00E42A5A">
        <w:rPr>
          <w:rFonts w:ascii="Arial" w:hAnsi="Arial" w:cs="Arial"/>
          <w:color w:val="000000" w:themeColor="text1"/>
        </w:rPr>
        <w:t>his method gives the researcher the freedom to probe the interviewee to elaborate or to follow a new line of inquiry</w:t>
      </w:r>
      <w:r w:rsidRPr="00E42A5A">
        <w:rPr>
          <w:rFonts w:ascii="Arial" w:hAnsi="Arial" w:cs="Arial"/>
          <w:color w:val="000000" w:themeColor="text1"/>
        </w:rPr>
        <w:t xml:space="preserve"> </w:t>
      </w:r>
      <w:r w:rsidRPr="00E42A5A">
        <w:rPr>
          <w:rFonts w:ascii="Arial" w:hAnsi="Arial" w:cs="Arial"/>
          <w:color w:val="000000" w:themeColor="text1"/>
        </w:rPr>
        <w:t>(Barclay, 2018)</w:t>
      </w:r>
      <w:r w:rsidRPr="00E42A5A">
        <w:rPr>
          <w:rFonts w:ascii="Arial" w:hAnsi="Arial" w:cs="Arial"/>
          <w:color w:val="000000" w:themeColor="text1"/>
        </w:rPr>
        <w:t xml:space="preserve">. The interview consisted of eleven direct questions </w:t>
      </w:r>
      <w:r w:rsidRPr="00FA23C7">
        <w:rPr>
          <w:rFonts w:ascii="Arial" w:hAnsi="Arial" w:cs="Arial"/>
          <w:color w:val="000000" w:themeColor="text1"/>
        </w:rPr>
        <w:t>(see appendix</w:t>
      </w:r>
      <w:r w:rsidR="00FA23C7" w:rsidRPr="00FA23C7">
        <w:rPr>
          <w:rFonts w:ascii="Arial" w:hAnsi="Arial" w:cs="Arial"/>
          <w:color w:val="000000" w:themeColor="text1"/>
        </w:rPr>
        <w:t xml:space="preserve"> </w:t>
      </w:r>
      <w:r w:rsidR="00EE7BAA" w:rsidRPr="00FA23C7">
        <w:rPr>
          <w:rFonts w:ascii="Arial" w:hAnsi="Arial" w:cs="Arial"/>
          <w:color w:val="000000" w:themeColor="text1"/>
        </w:rPr>
        <w:t>2.</w:t>
      </w:r>
      <w:r w:rsidRPr="00E42A5A">
        <w:rPr>
          <w:rFonts w:ascii="Arial" w:hAnsi="Arial" w:cs="Arial"/>
          <w:color w:val="000000" w:themeColor="text1"/>
        </w:rPr>
        <w:t>)</w:t>
      </w:r>
      <w:r w:rsidR="00D36071" w:rsidRPr="00E42A5A">
        <w:rPr>
          <w:rFonts w:ascii="Arial" w:hAnsi="Arial" w:cs="Arial"/>
          <w:color w:val="000000" w:themeColor="text1"/>
        </w:rPr>
        <w:t xml:space="preserve">. </w:t>
      </w:r>
      <w:r w:rsidR="00D36071" w:rsidRPr="00E42A5A">
        <w:rPr>
          <w:rFonts w:ascii="Arial" w:hAnsi="Arial" w:cs="Arial"/>
          <w:color w:val="000000" w:themeColor="text1"/>
        </w:rPr>
        <w:t>The questions were crafted to encourage extended discussions rather than eliciting brief one-word responses</w:t>
      </w:r>
      <w:r w:rsidR="00D36071" w:rsidRPr="00E42A5A">
        <w:rPr>
          <w:rFonts w:ascii="Arial" w:hAnsi="Arial" w:cs="Arial"/>
          <w:color w:val="000000" w:themeColor="text1"/>
        </w:rPr>
        <w:t xml:space="preserve">. </w:t>
      </w:r>
      <w:r w:rsidR="00D36071" w:rsidRPr="00E42A5A">
        <w:rPr>
          <w:rFonts w:ascii="Arial" w:hAnsi="Arial" w:cs="Arial"/>
          <w:color w:val="000000" w:themeColor="text1"/>
        </w:rPr>
        <w:t xml:space="preserve">The interview was recorded using a personal device, and the transcriptions of participants' responses were later conducted. It is </w:t>
      </w:r>
      <w:r w:rsidR="00D36071" w:rsidRPr="00E42A5A">
        <w:rPr>
          <w:rFonts w:ascii="Arial" w:hAnsi="Arial" w:cs="Arial"/>
          <w:color w:val="000000" w:themeColor="text1"/>
        </w:rPr>
        <w:t>paramount</w:t>
      </w:r>
      <w:r w:rsidR="00D36071" w:rsidRPr="00E42A5A">
        <w:rPr>
          <w:rFonts w:ascii="Arial" w:hAnsi="Arial" w:cs="Arial"/>
          <w:color w:val="000000" w:themeColor="text1"/>
        </w:rPr>
        <w:t xml:space="preserve"> to note that</w:t>
      </w:r>
      <w:r w:rsidR="00D36071" w:rsidRPr="00E42A5A">
        <w:rPr>
          <w:rFonts w:ascii="Arial" w:hAnsi="Arial" w:cs="Arial"/>
          <w:color w:val="000000" w:themeColor="text1"/>
        </w:rPr>
        <w:t xml:space="preserve"> </w:t>
      </w:r>
      <w:r w:rsidR="00D36071" w:rsidRPr="00E42A5A">
        <w:rPr>
          <w:rFonts w:ascii="Arial" w:hAnsi="Arial" w:cs="Arial"/>
          <w:color w:val="000000" w:themeColor="text1"/>
        </w:rPr>
        <w:t>consent was obtained for both the recording and transcription processes</w:t>
      </w:r>
      <w:r w:rsidR="00B31540">
        <w:rPr>
          <w:rFonts w:ascii="Arial" w:hAnsi="Arial" w:cs="Arial"/>
          <w:color w:val="000000" w:themeColor="text1"/>
        </w:rPr>
        <w:t xml:space="preserve"> and all data was destroyed post-research project</w:t>
      </w:r>
      <w:r w:rsidR="00D36071" w:rsidRPr="00E42A5A">
        <w:rPr>
          <w:rFonts w:ascii="Arial" w:hAnsi="Arial" w:cs="Arial"/>
          <w:color w:val="000000" w:themeColor="text1"/>
        </w:rPr>
        <w:t>.</w:t>
      </w:r>
    </w:p>
    <w:p w14:paraId="25F35AAE" w14:textId="7C71B07F" w:rsidR="00243BB4" w:rsidRPr="00E42A5A" w:rsidRDefault="00243BB4" w:rsidP="00626174">
      <w:pPr>
        <w:pStyle w:val="NormalWeb"/>
        <w:rPr>
          <w:color w:val="000000" w:themeColor="text1"/>
        </w:rPr>
      </w:pPr>
      <w:r w:rsidRPr="00E42A5A">
        <w:rPr>
          <w:rFonts w:ascii="Arial" w:hAnsi="Arial" w:cs="Arial"/>
          <w:color w:val="000000" w:themeColor="text1"/>
        </w:rPr>
        <w:t>The presentation of data is integral for comprehending results and identifying prevalent themes. Effectively presenting findings enhances the overall understanding of the research outcomes</w:t>
      </w:r>
      <w:r w:rsidRPr="00E42A5A">
        <w:rPr>
          <w:rFonts w:ascii="Arial" w:hAnsi="Arial" w:cs="Arial"/>
          <w:color w:val="000000" w:themeColor="text1"/>
        </w:rPr>
        <w:t xml:space="preserve">, effective </w:t>
      </w:r>
      <w:r w:rsidRPr="00E42A5A">
        <w:rPr>
          <w:rStyle w:val="apple-converted-space"/>
          <w:rFonts w:ascii="Arial" w:hAnsi="Arial" w:cs="Arial"/>
          <w:color w:val="000000" w:themeColor="text1"/>
          <w:shd w:val="clear" w:color="auto" w:fill="FFFFFF"/>
        </w:rPr>
        <w:t>d</w:t>
      </w:r>
      <w:r w:rsidRPr="00E42A5A">
        <w:rPr>
          <w:rFonts w:ascii="Arial" w:hAnsi="Arial" w:cs="Arial"/>
          <w:color w:val="000000" w:themeColor="text1"/>
        </w:rPr>
        <w:t>ata presentation make</w:t>
      </w:r>
      <w:r w:rsidR="00576A55" w:rsidRPr="00E42A5A">
        <w:rPr>
          <w:rFonts w:ascii="Arial" w:hAnsi="Arial" w:cs="Arial"/>
          <w:color w:val="000000" w:themeColor="text1"/>
        </w:rPr>
        <w:t>s</w:t>
      </w:r>
      <w:r w:rsidRPr="00E42A5A">
        <w:rPr>
          <w:rFonts w:ascii="Arial" w:hAnsi="Arial" w:cs="Arial"/>
          <w:color w:val="000000" w:themeColor="text1"/>
        </w:rPr>
        <w:t xml:space="preserve"> complex information clear and concise</w:t>
      </w:r>
      <w:r w:rsidRPr="00E42A5A">
        <w:rPr>
          <w:rFonts w:ascii="Arial" w:hAnsi="Arial" w:cs="Arial"/>
          <w:color w:val="000000" w:themeColor="text1"/>
        </w:rPr>
        <w:t xml:space="preserve"> </w:t>
      </w:r>
      <w:r w:rsidRPr="00E42A5A">
        <w:rPr>
          <w:rFonts w:ascii="Arial" w:hAnsi="Arial" w:cs="Arial"/>
          <w:color w:val="000000" w:themeColor="text1"/>
        </w:rPr>
        <w:t>(Smyth, 2022</w:t>
      </w:r>
      <w:r w:rsidRPr="00E42A5A">
        <w:rPr>
          <w:color w:val="000000" w:themeColor="text1"/>
        </w:rPr>
        <w:t>)</w:t>
      </w:r>
      <w:r w:rsidRPr="00E42A5A">
        <w:rPr>
          <w:color w:val="000000" w:themeColor="text1"/>
        </w:rPr>
        <w:t xml:space="preserve">. </w:t>
      </w:r>
    </w:p>
    <w:p w14:paraId="2BD22B56" w14:textId="522366B4" w:rsidR="00576A55" w:rsidRPr="00E42A5A" w:rsidRDefault="00576A55" w:rsidP="00626174">
      <w:pPr>
        <w:pStyle w:val="NormalWeb"/>
        <w:rPr>
          <w:rFonts w:ascii="Arial" w:hAnsi="Arial" w:cs="Arial"/>
          <w:color w:val="000000" w:themeColor="text1"/>
        </w:rPr>
      </w:pPr>
      <w:r w:rsidRPr="00E42A5A">
        <w:rPr>
          <w:rFonts w:ascii="Arial" w:hAnsi="Arial" w:cs="Arial"/>
          <w:color w:val="000000" w:themeColor="text1"/>
        </w:rPr>
        <w:t xml:space="preserve">Regarding the unstructured observation, meticulous </w:t>
      </w:r>
      <w:r w:rsidR="00EE7BAA" w:rsidRPr="00E42A5A">
        <w:rPr>
          <w:rFonts w:ascii="Arial" w:hAnsi="Arial" w:cs="Arial"/>
          <w:color w:val="000000" w:themeColor="text1"/>
        </w:rPr>
        <w:t>notetaking</w:t>
      </w:r>
      <w:r w:rsidRPr="00E42A5A">
        <w:rPr>
          <w:rFonts w:ascii="Arial" w:hAnsi="Arial" w:cs="Arial"/>
          <w:color w:val="000000" w:themeColor="text1"/>
        </w:rPr>
        <w:t xml:space="preserve"> was ensured, capturing a wealth of information. Later that evening, a refining process narrowed down the notes to those pertinent to the investigation. This meticulous approach contributes to the dependability of the data, ensuring its reliability and consistency. Furthermore, this method enhances the transferability of the findings, allowing for potential application to similar contexts or settings</w:t>
      </w:r>
      <w:r w:rsidRPr="00E42A5A">
        <w:rPr>
          <w:rFonts w:ascii="Arial" w:hAnsi="Arial" w:cs="Arial"/>
          <w:color w:val="000000" w:themeColor="text1"/>
        </w:rPr>
        <w:t xml:space="preserve">. </w:t>
      </w:r>
    </w:p>
    <w:p w14:paraId="726DEF4B" w14:textId="1D42F73C" w:rsidR="00AA2C9B" w:rsidRPr="00E42A5A" w:rsidRDefault="00576A55" w:rsidP="00626174">
      <w:pPr>
        <w:pStyle w:val="NormalWeb"/>
        <w:rPr>
          <w:rFonts w:ascii="Arial" w:hAnsi="Arial" w:cs="Arial"/>
          <w:color w:val="000000" w:themeColor="text1"/>
        </w:rPr>
      </w:pPr>
      <w:r w:rsidRPr="00E42A5A">
        <w:rPr>
          <w:rFonts w:ascii="Arial" w:hAnsi="Arial" w:cs="Arial"/>
          <w:color w:val="000000" w:themeColor="text1"/>
        </w:rPr>
        <w:t xml:space="preserve">In the context of the questionnaire, the results were obtained using Microsoft Forms, the chosen platform for administering the survey. Following data collection, a </w:t>
      </w:r>
      <w:r w:rsidRPr="00E42A5A">
        <w:rPr>
          <w:rFonts w:ascii="Arial" w:hAnsi="Arial" w:cs="Arial"/>
          <w:color w:val="000000" w:themeColor="text1"/>
        </w:rPr>
        <w:lastRenderedPageBreak/>
        <w:t>conversion into pie charts was conducted, given the numerical format of the data</w:t>
      </w:r>
      <w:r w:rsidR="00AA2C9B" w:rsidRPr="00E42A5A">
        <w:rPr>
          <w:rFonts w:ascii="Arial" w:hAnsi="Arial" w:cs="Arial"/>
          <w:color w:val="000000" w:themeColor="text1"/>
        </w:rPr>
        <w:t xml:space="preserve"> (see appendix 5</w:t>
      </w:r>
      <w:r w:rsidR="00EE7BAA" w:rsidRPr="00E42A5A">
        <w:rPr>
          <w:rFonts w:ascii="Arial" w:hAnsi="Arial" w:cs="Arial"/>
          <w:color w:val="000000" w:themeColor="text1"/>
        </w:rPr>
        <w:t>).</w:t>
      </w:r>
      <w:r w:rsidRPr="00E42A5A">
        <w:rPr>
          <w:rFonts w:ascii="Arial" w:hAnsi="Arial" w:cs="Arial"/>
          <w:color w:val="000000" w:themeColor="text1"/>
        </w:rPr>
        <w:t xml:space="preserve"> These pie charts serve as visual representations, illustrating each participant's responses to distinct questions. This visual approach not only aids in data accessibility but also bolsters the credibility of the presentation, facilitating a more transparent interpretation of the participants' viewpoints</w:t>
      </w:r>
      <w:r w:rsidR="00AA2C9B" w:rsidRPr="00E42A5A">
        <w:rPr>
          <w:rFonts w:ascii="Arial" w:hAnsi="Arial" w:cs="Arial"/>
          <w:color w:val="000000" w:themeColor="text1"/>
        </w:rPr>
        <w:t xml:space="preserve">. </w:t>
      </w:r>
    </w:p>
    <w:p w14:paraId="6CD56D20" w14:textId="60B5EB3C" w:rsidR="00576A55" w:rsidRPr="00E42A5A" w:rsidRDefault="00AA2C9B" w:rsidP="00626174">
      <w:pPr>
        <w:pStyle w:val="NormalWeb"/>
        <w:rPr>
          <w:rFonts w:ascii="Arial" w:hAnsi="Arial" w:cs="Arial"/>
          <w:color w:val="000000" w:themeColor="text1"/>
        </w:rPr>
      </w:pPr>
      <w:r w:rsidRPr="00E42A5A">
        <w:rPr>
          <w:rFonts w:ascii="Arial" w:hAnsi="Arial" w:cs="Arial"/>
          <w:color w:val="000000" w:themeColor="text1"/>
        </w:rPr>
        <w:t>Regarding the interview, transcription was carried out post-conduct</w:t>
      </w:r>
      <w:r w:rsidRPr="00E42A5A">
        <w:rPr>
          <w:rFonts w:ascii="Arial" w:hAnsi="Arial" w:cs="Arial"/>
          <w:color w:val="000000" w:themeColor="text1"/>
        </w:rPr>
        <w:t xml:space="preserve">. </w:t>
      </w:r>
      <w:r w:rsidRPr="00E42A5A">
        <w:rPr>
          <w:rFonts w:ascii="Arial" w:hAnsi="Arial" w:cs="Arial"/>
          <w:color w:val="000000" w:themeColor="text1"/>
        </w:rPr>
        <w:t>This meticulous process enhances the dependability of the data, ensuring accuracy and consistency. Additionally, the thoroughness of transcription contributes to the credibility of the findings, providing a reliable basis for the recognition and analysis of common themes in respondents' responses.</w:t>
      </w:r>
      <w:r w:rsidR="00576A55" w:rsidRPr="00E42A5A">
        <w:rPr>
          <w:rFonts w:ascii="Arial" w:hAnsi="Arial" w:cs="Arial"/>
          <w:color w:val="000000" w:themeColor="text1"/>
        </w:rPr>
        <w:t xml:space="preserve"> </w:t>
      </w:r>
    </w:p>
    <w:p w14:paraId="207054A9" w14:textId="651AB90A" w:rsidR="00B16924" w:rsidRPr="00E42A5A" w:rsidRDefault="00AA2C9B" w:rsidP="00B16924">
      <w:pPr>
        <w:pStyle w:val="NormalWeb"/>
        <w:rPr>
          <w:color w:val="000000" w:themeColor="text1"/>
        </w:rPr>
      </w:pPr>
      <w:r w:rsidRPr="00E42A5A">
        <w:rPr>
          <w:rFonts w:ascii="Arial" w:hAnsi="Arial" w:cs="Arial"/>
          <w:color w:val="000000" w:themeColor="text1"/>
        </w:rPr>
        <w:t>Triangulating the three sets of data, derived from unstructured observations, questionnaire responses, and interview transcripts, serves as a robust approach to validating and enhancing the overall credibility of the research findings. The diverse methods employed offer multiple perspectives on the research topic, providing a comprehensive understanding of the phenomena under investigation</w:t>
      </w:r>
      <w:r w:rsidR="00B16924" w:rsidRPr="00E42A5A">
        <w:rPr>
          <w:rFonts w:ascii="Arial" w:hAnsi="Arial" w:cs="Arial"/>
          <w:color w:val="000000" w:themeColor="text1"/>
        </w:rPr>
        <w:t xml:space="preserve">, </w:t>
      </w:r>
      <w:r w:rsidR="00B16924" w:rsidRPr="00E42A5A">
        <w:rPr>
          <w:rFonts w:ascii="Arial" w:hAnsi="Arial" w:cs="Arial"/>
          <w:color w:val="000000" w:themeColor="text1"/>
          <w:lang w:val="en"/>
        </w:rPr>
        <w:t>t</w:t>
      </w:r>
      <w:r w:rsidR="00B16924" w:rsidRPr="00B16924">
        <w:rPr>
          <w:rFonts w:ascii="Arial" w:hAnsi="Arial" w:cs="Arial"/>
          <w:color w:val="000000" w:themeColor="text1"/>
          <w:lang w:val="en"/>
        </w:rPr>
        <w:t>riangulation refers to the use of multiple methods or data sources in</w:t>
      </w:r>
      <w:r w:rsidR="00B16924" w:rsidRPr="00E42A5A">
        <w:rPr>
          <w:rFonts w:ascii="Arial" w:hAnsi="Arial" w:cs="Arial"/>
          <w:color w:val="000000" w:themeColor="text1"/>
          <w:lang w:val="en"/>
        </w:rPr>
        <w:t xml:space="preserve"> </w:t>
      </w:r>
      <w:r w:rsidR="00B16924" w:rsidRPr="00B16924">
        <w:rPr>
          <w:rFonts w:ascii="Arial" w:hAnsi="Arial" w:cs="Arial"/>
          <w:color w:val="000000" w:themeColor="text1"/>
          <w:lang w:val="en"/>
        </w:rPr>
        <w:t>research to develop a comprehensive understanding of phenomena</w:t>
      </w:r>
      <w:r w:rsidR="00B16924" w:rsidRPr="00E42A5A">
        <w:rPr>
          <w:rFonts w:ascii="Arial" w:hAnsi="Arial" w:cs="Arial"/>
          <w:color w:val="000000" w:themeColor="text1"/>
          <w:lang w:val="en"/>
        </w:rPr>
        <w:t xml:space="preserve"> </w:t>
      </w:r>
      <w:r w:rsidR="00B16924" w:rsidRPr="00E42A5A">
        <w:rPr>
          <w:rFonts w:ascii="Arial" w:hAnsi="Arial" w:cs="Arial"/>
          <w:color w:val="000000" w:themeColor="text1"/>
        </w:rPr>
        <w:t>(Carter et al., 2014)</w:t>
      </w:r>
      <w:r w:rsidR="00B16924" w:rsidRPr="00E42A5A">
        <w:rPr>
          <w:rFonts w:ascii="Arial" w:hAnsi="Arial" w:cs="Arial"/>
          <w:color w:val="000000" w:themeColor="text1"/>
        </w:rPr>
        <w:t>.</w:t>
      </w:r>
      <w:r w:rsidR="00B16924" w:rsidRPr="00E42A5A">
        <w:rPr>
          <w:color w:val="000000" w:themeColor="text1"/>
        </w:rPr>
        <w:t xml:space="preserve"> </w:t>
      </w:r>
    </w:p>
    <w:p w14:paraId="38EF9205" w14:textId="5B2FCCFF" w:rsidR="00B16924" w:rsidRPr="00E42A5A" w:rsidRDefault="00B16924" w:rsidP="00B16924">
      <w:pPr>
        <w:pStyle w:val="NormalWeb"/>
        <w:rPr>
          <w:rFonts w:ascii="Arial" w:hAnsi="Arial" w:cs="Arial"/>
          <w:color w:val="000000" w:themeColor="text1"/>
        </w:rPr>
      </w:pPr>
      <w:r w:rsidRPr="00E42A5A">
        <w:rPr>
          <w:rFonts w:ascii="Arial" w:hAnsi="Arial" w:cs="Arial"/>
          <w:color w:val="000000" w:themeColor="text1"/>
        </w:rPr>
        <w:t>Ethical considerations in research involve prioriti</w:t>
      </w:r>
      <w:r w:rsidR="004A072A">
        <w:rPr>
          <w:rFonts w:ascii="Arial" w:hAnsi="Arial" w:cs="Arial"/>
          <w:color w:val="000000" w:themeColor="text1"/>
        </w:rPr>
        <w:t>s</w:t>
      </w:r>
      <w:r w:rsidRPr="00E42A5A">
        <w:rPr>
          <w:rFonts w:ascii="Arial" w:hAnsi="Arial" w:cs="Arial"/>
          <w:color w:val="000000" w:themeColor="text1"/>
        </w:rPr>
        <w:t>ing participants' well-being, rights, and confidentiality, ensuring the study adheres to principles of integrity and respect. This is crucial to uphold the credibility, reliability, and moral responsibility of the research process</w:t>
      </w:r>
      <w:r w:rsidRPr="00E42A5A">
        <w:rPr>
          <w:rFonts w:ascii="Arial" w:hAnsi="Arial" w:cs="Arial"/>
          <w:color w:val="000000" w:themeColor="text1"/>
        </w:rPr>
        <w:t>,</w:t>
      </w:r>
      <w:r w:rsidRPr="00E42A5A">
        <w:rPr>
          <w:rFonts w:ascii="Arial" w:hAnsi="Arial" w:cs="Arial"/>
          <w:color w:val="000000" w:themeColor="text1"/>
          <w:sz w:val="30"/>
          <w:szCs w:val="30"/>
          <w:shd w:val="clear" w:color="auto" w:fill="FFFFFF"/>
        </w:rPr>
        <w:t xml:space="preserve"> </w:t>
      </w:r>
      <w:r w:rsidRPr="00E42A5A">
        <w:rPr>
          <w:rFonts w:ascii="Arial" w:hAnsi="Arial" w:cs="Arial"/>
          <w:color w:val="000000" w:themeColor="text1"/>
          <w:shd w:val="clear" w:color="auto" w:fill="FFFFFF"/>
        </w:rPr>
        <w:t>it</w:t>
      </w:r>
      <w:r w:rsidRPr="00E42A5A">
        <w:rPr>
          <w:rFonts w:ascii="Arial" w:hAnsi="Arial" w:cs="Arial"/>
          <w:color w:val="000000" w:themeColor="text1"/>
          <w:shd w:val="clear" w:color="auto" w:fill="FFFFFF"/>
        </w:rPr>
        <w:t xml:space="preserve"> is important to adhere to ethical principles</w:t>
      </w:r>
      <w:r w:rsidRPr="00E42A5A">
        <w:rPr>
          <w:rStyle w:val="apple-converted-space"/>
          <w:rFonts w:ascii="Arial" w:hAnsi="Arial" w:cs="Arial"/>
          <w:color w:val="000000" w:themeColor="text1"/>
          <w:shd w:val="clear" w:color="auto" w:fill="FFFFFF"/>
        </w:rPr>
        <w:t> </w:t>
      </w:r>
      <w:proofErr w:type="gramStart"/>
      <w:r w:rsidRPr="00E42A5A">
        <w:rPr>
          <w:rFonts w:ascii="Arial" w:hAnsi="Arial" w:cs="Arial"/>
          <w:color w:val="000000" w:themeColor="text1"/>
        </w:rPr>
        <w:t>in order to</w:t>
      </w:r>
      <w:proofErr w:type="gramEnd"/>
      <w:r w:rsidRPr="00E42A5A">
        <w:rPr>
          <w:rFonts w:ascii="Arial" w:hAnsi="Arial" w:cs="Arial"/>
          <w:color w:val="000000" w:themeColor="text1"/>
        </w:rPr>
        <w:t xml:space="preserve"> protect the dignity, rights and welfare of research participants</w:t>
      </w:r>
      <w:r w:rsidR="005B4922" w:rsidRPr="00E42A5A">
        <w:rPr>
          <w:rFonts w:ascii="Arial" w:hAnsi="Arial" w:cs="Arial"/>
          <w:color w:val="000000" w:themeColor="text1"/>
        </w:rPr>
        <w:t xml:space="preserve"> </w:t>
      </w:r>
      <w:r w:rsidR="005B4922" w:rsidRPr="00E42A5A">
        <w:rPr>
          <w:rFonts w:ascii="Arial" w:hAnsi="Arial" w:cs="Arial"/>
          <w:color w:val="000000" w:themeColor="text1"/>
        </w:rPr>
        <w:t>(World Health Organisation, 2022)</w:t>
      </w:r>
      <w:r w:rsidR="005B4922" w:rsidRPr="00E42A5A">
        <w:rPr>
          <w:rFonts w:ascii="Arial" w:hAnsi="Arial" w:cs="Arial"/>
          <w:color w:val="000000" w:themeColor="text1"/>
        </w:rPr>
        <w:t>.</w:t>
      </w:r>
    </w:p>
    <w:p w14:paraId="24E6DD46" w14:textId="36A2AC4D" w:rsidR="005B4922" w:rsidRPr="00E42A5A" w:rsidRDefault="005B4922" w:rsidP="00B16924">
      <w:pPr>
        <w:pStyle w:val="NormalWeb"/>
        <w:rPr>
          <w:rFonts w:ascii="Arial" w:hAnsi="Arial" w:cs="Arial"/>
          <w:color w:val="000000" w:themeColor="text1"/>
        </w:rPr>
      </w:pPr>
      <w:r w:rsidRPr="00E42A5A">
        <w:rPr>
          <w:rFonts w:ascii="Arial" w:hAnsi="Arial" w:cs="Arial"/>
          <w:color w:val="000000" w:themeColor="text1"/>
        </w:rPr>
        <w:t xml:space="preserve">Prior to initiating the research at School </w:t>
      </w:r>
      <w:r w:rsidR="00EE7BAA" w:rsidRPr="00E42A5A">
        <w:rPr>
          <w:rFonts w:ascii="Arial" w:hAnsi="Arial" w:cs="Arial"/>
          <w:color w:val="000000" w:themeColor="text1"/>
        </w:rPr>
        <w:t>C, an</w:t>
      </w:r>
      <w:r w:rsidR="00FB0A1A" w:rsidRPr="00E42A5A">
        <w:rPr>
          <w:rFonts w:ascii="Arial" w:hAnsi="Arial" w:cs="Arial"/>
          <w:color w:val="000000" w:themeColor="text1"/>
        </w:rPr>
        <w:t xml:space="preserve"> ethics form was submitted </w:t>
      </w:r>
      <w:r w:rsidRPr="00E42A5A">
        <w:rPr>
          <w:rFonts w:ascii="Arial" w:hAnsi="Arial" w:cs="Arial"/>
          <w:color w:val="000000" w:themeColor="text1"/>
        </w:rPr>
        <w:t xml:space="preserve">in accordance with BERA </w:t>
      </w:r>
      <w:r w:rsidR="00FB0A1A" w:rsidRPr="00E42A5A">
        <w:rPr>
          <w:rFonts w:ascii="Arial" w:hAnsi="Arial" w:cs="Arial"/>
          <w:color w:val="000000" w:themeColor="text1"/>
        </w:rPr>
        <w:t xml:space="preserve">(2018) </w:t>
      </w:r>
      <w:r w:rsidRPr="00E42A5A">
        <w:rPr>
          <w:rFonts w:ascii="Arial" w:hAnsi="Arial" w:cs="Arial"/>
          <w:color w:val="000000" w:themeColor="text1"/>
        </w:rPr>
        <w:t>guidelines to ensure the study's ethical integrity (refer to appendix 1). Upon completion, the form received approval, allowing the research to commence at School C</w:t>
      </w:r>
      <w:r w:rsidR="00FB0A1A" w:rsidRPr="00E42A5A">
        <w:rPr>
          <w:rFonts w:ascii="Arial" w:hAnsi="Arial" w:cs="Arial"/>
          <w:color w:val="000000" w:themeColor="text1"/>
        </w:rPr>
        <w:t xml:space="preserve">. </w:t>
      </w:r>
      <w:r w:rsidR="00FB0A1A" w:rsidRPr="00E42A5A">
        <w:rPr>
          <w:rFonts w:ascii="Arial" w:hAnsi="Arial" w:cs="Arial"/>
          <w:color w:val="000000" w:themeColor="text1"/>
        </w:rPr>
        <w:t>Another vital component in ensuring ethical practice is obtaining consent, broadly defined as</w:t>
      </w:r>
      <w:r w:rsidR="00FB0A1A" w:rsidRPr="00E42A5A">
        <w:rPr>
          <w:rFonts w:ascii="Arial" w:hAnsi="Arial" w:cs="Arial"/>
          <w:color w:val="000000" w:themeColor="text1"/>
        </w:rPr>
        <w:t xml:space="preserve">, </w:t>
      </w:r>
      <w:r w:rsidR="00FB0A1A" w:rsidRPr="00E42A5A">
        <w:rPr>
          <w:rFonts w:ascii="Arial" w:hAnsi="Arial" w:cs="Arial"/>
          <w:color w:val="000000" w:themeColor="text1"/>
          <w:shd w:val="clear" w:color="auto" w:fill="FFFFFF"/>
        </w:rPr>
        <w:t>permission for something to happen or agreement to do something</w:t>
      </w:r>
      <w:r w:rsidR="007D3388" w:rsidRPr="00E42A5A">
        <w:rPr>
          <w:rFonts w:ascii="Arial" w:hAnsi="Arial" w:cs="Arial"/>
          <w:color w:val="000000" w:themeColor="text1"/>
          <w:shd w:val="clear" w:color="auto" w:fill="FFFFFF"/>
        </w:rPr>
        <w:t xml:space="preserve"> </w:t>
      </w:r>
      <w:r w:rsidR="007D3388" w:rsidRPr="00E42A5A">
        <w:rPr>
          <w:rFonts w:ascii="Arial" w:hAnsi="Arial" w:cs="Arial"/>
          <w:color w:val="000000" w:themeColor="text1"/>
        </w:rPr>
        <w:t>(Cambridge Dictionary, 2024)</w:t>
      </w:r>
      <w:r w:rsidR="00FB0A1A" w:rsidRPr="00E42A5A">
        <w:rPr>
          <w:rFonts w:ascii="Arial" w:hAnsi="Arial" w:cs="Arial"/>
          <w:color w:val="000000" w:themeColor="text1"/>
        </w:rPr>
        <w:t>. Obtaining consent involves securing voluntary agreement from participants to participate in the research, signifying their awareness of the study's purpose, potential risks, and their rights.</w:t>
      </w:r>
      <w:r w:rsidR="007D3388" w:rsidRPr="00E42A5A">
        <w:rPr>
          <w:rFonts w:ascii="Segoe UI" w:hAnsi="Segoe UI" w:cs="Segoe UI"/>
          <w:color w:val="000000" w:themeColor="text1"/>
        </w:rPr>
        <w:t xml:space="preserve"> </w:t>
      </w:r>
      <w:r w:rsidR="007D3388" w:rsidRPr="00E42A5A">
        <w:rPr>
          <w:rFonts w:ascii="Arial" w:hAnsi="Arial" w:cs="Arial"/>
          <w:color w:val="000000" w:themeColor="text1"/>
        </w:rPr>
        <w:t xml:space="preserve">This was ensured by dispatching letters to </w:t>
      </w:r>
      <w:r w:rsidR="007D3388" w:rsidRPr="00E42A5A">
        <w:rPr>
          <w:rFonts w:ascii="Arial" w:hAnsi="Arial" w:cs="Arial"/>
          <w:color w:val="000000" w:themeColor="text1"/>
        </w:rPr>
        <w:t xml:space="preserve">parents of the children </w:t>
      </w:r>
      <w:r w:rsidR="007D3388" w:rsidRPr="00E42A5A">
        <w:rPr>
          <w:rFonts w:ascii="Arial" w:hAnsi="Arial" w:cs="Arial"/>
          <w:color w:val="000000" w:themeColor="text1"/>
        </w:rPr>
        <w:t>involved in the interview process, accompanied by a letter explaining the research's purpose and the rationale for their child's participation</w:t>
      </w:r>
      <w:r w:rsidR="007D3388" w:rsidRPr="00E42A5A">
        <w:rPr>
          <w:rFonts w:ascii="Arial" w:hAnsi="Arial" w:cs="Arial"/>
          <w:color w:val="000000" w:themeColor="text1"/>
        </w:rPr>
        <w:t xml:space="preserve"> (see appendix 6,7)</w:t>
      </w:r>
      <w:r w:rsidR="007D3388" w:rsidRPr="00E42A5A">
        <w:rPr>
          <w:rFonts w:ascii="Arial" w:hAnsi="Arial" w:cs="Arial"/>
          <w:color w:val="000000" w:themeColor="text1"/>
        </w:rPr>
        <w:t>.</w:t>
      </w:r>
    </w:p>
    <w:p w14:paraId="04884F34" w14:textId="77777777" w:rsidR="00260C5E" w:rsidRPr="00E42A5A" w:rsidRDefault="009E754B" w:rsidP="00B16924">
      <w:pPr>
        <w:pStyle w:val="NormalWeb"/>
        <w:rPr>
          <w:rFonts w:ascii="Arial" w:hAnsi="Arial" w:cs="Arial"/>
          <w:color w:val="000000" w:themeColor="text1"/>
        </w:rPr>
      </w:pPr>
      <w:r w:rsidRPr="00E42A5A">
        <w:rPr>
          <w:rFonts w:ascii="Arial" w:hAnsi="Arial" w:cs="Arial"/>
          <w:color w:val="000000" w:themeColor="text1"/>
        </w:rPr>
        <w:t>Although consent had been obtained, it was also crucial to secure assent from the students involved on the day of the interview. Assent</w:t>
      </w:r>
      <w:r w:rsidRPr="00E42A5A">
        <w:rPr>
          <w:rFonts w:ascii="Arial" w:hAnsi="Arial" w:cs="Arial"/>
          <w:color w:val="000000" w:themeColor="text1"/>
        </w:rPr>
        <w:t xml:space="preserve"> </w:t>
      </w:r>
      <w:r w:rsidRPr="00E42A5A">
        <w:rPr>
          <w:rFonts w:ascii="Arial" w:hAnsi="Arial" w:cs="Arial"/>
          <w:color w:val="000000" w:themeColor="text1"/>
        </w:rPr>
        <w:t>involves gaining the voluntary agreement of the students to participate in the research</w:t>
      </w:r>
      <w:r w:rsidRPr="00E42A5A">
        <w:rPr>
          <w:rFonts w:ascii="Arial" w:hAnsi="Arial" w:cs="Arial"/>
          <w:color w:val="000000" w:themeColor="text1"/>
        </w:rPr>
        <w:t>,</w:t>
      </w:r>
      <w:r w:rsidRPr="00E42A5A">
        <w:rPr>
          <w:rFonts w:ascii="Arial" w:hAnsi="Arial" w:cs="Arial"/>
          <w:color w:val="000000" w:themeColor="text1"/>
          <w:shd w:val="clear" w:color="auto" w:fill="FFFFFF"/>
        </w:rPr>
        <w:t xml:space="preserve"> a</w:t>
      </w:r>
      <w:r w:rsidRPr="00E42A5A">
        <w:rPr>
          <w:rFonts w:ascii="Arial" w:hAnsi="Arial" w:cs="Arial"/>
          <w:color w:val="000000" w:themeColor="text1"/>
          <w:shd w:val="clear" w:color="auto" w:fill="FFFFFF"/>
        </w:rPr>
        <w:t>ssent is</w:t>
      </w:r>
      <w:r w:rsidRPr="00E42A5A">
        <w:rPr>
          <w:rStyle w:val="apple-converted-space"/>
          <w:rFonts w:ascii="Arial" w:hAnsi="Arial" w:cs="Arial"/>
          <w:color w:val="000000" w:themeColor="text1"/>
          <w:shd w:val="clear" w:color="auto" w:fill="FFFFFF"/>
        </w:rPr>
        <w:t> </w:t>
      </w:r>
      <w:r w:rsidRPr="00E42A5A">
        <w:rPr>
          <w:rStyle w:val="Emphasis"/>
          <w:rFonts w:ascii="Arial" w:hAnsi="Arial" w:cs="Arial"/>
          <w:i w:val="0"/>
          <w:iCs w:val="0"/>
          <w:color w:val="000000" w:themeColor="text1"/>
        </w:rPr>
        <w:t>the agreement of someone not able to give legal consent to participate in the</w:t>
      </w:r>
      <w:r w:rsidRPr="00E42A5A">
        <w:rPr>
          <w:rStyle w:val="apple-converted-space"/>
          <w:rFonts w:ascii="Arial" w:hAnsi="Arial" w:cs="Arial"/>
          <w:color w:val="000000" w:themeColor="text1"/>
          <w:shd w:val="clear" w:color="auto" w:fill="FFFFFF"/>
        </w:rPr>
        <w:t> </w:t>
      </w:r>
      <w:r w:rsidRPr="00E42A5A">
        <w:rPr>
          <w:rFonts w:ascii="Arial" w:hAnsi="Arial" w:cs="Arial"/>
          <w:color w:val="000000" w:themeColor="text1"/>
          <w:shd w:val="clear" w:color="auto" w:fill="FFFFFF"/>
        </w:rPr>
        <w:t>activity</w:t>
      </w:r>
      <w:r w:rsidRPr="00E42A5A">
        <w:rPr>
          <w:rFonts w:ascii="Arial" w:hAnsi="Arial" w:cs="Arial"/>
          <w:color w:val="000000" w:themeColor="text1"/>
          <w:shd w:val="clear" w:color="auto" w:fill="FFFFFF"/>
        </w:rPr>
        <w:t xml:space="preserve"> </w:t>
      </w:r>
      <w:r w:rsidRPr="00E42A5A">
        <w:rPr>
          <w:rFonts w:ascii="Arial" w:hAnsi="Arial" w:cs="Arial"/>
          <w:color w:val="000000" w:themeColor="text1"/>
        </w:rPr>
        <w:t>(Davidson, 2019)</w:t>
      </w:r>
      <w:r w:rsidRPr="00E42A5A">
        <w:rPr>
          <w:rFonts w:ascii="Arial" w:hAnsi="Arial" w:cs="Arial"/>
          <w:color w:val="000000" w:themeColor="text1"/>
        </w:rPr>
        <w:t>.</w:t>
      </w:r>
      <w:r w:rsidRPr="00E42A5A">
        <w:rPr>
          <w:rFonts w:ascii="Segoe UI" w:hAnsi="Segoe UI" w:cs="Segoe UI"/>
          <w:color w:val="000000" w:themeColor="text1"/>
        </w:rPr>
        <w:t xml:space="preserve"> </w:t>
      </w:r>
      <w:r w:rsidRPr="00E42A5A">
        <w:rPr>
          <w:rFonts w:ascii="Arial" w:hAnsi="Arial" w:cs="Arial"/>
          <w:color w:val="000000" w:themeColor="text1"/>
        </w:rPr>
        <w:t>This was accomplished by verbally asking the students if they wished to participate and explicitly informing them that they were not obligated to answer any questions and could withdraw from the process at any given time</w:t>
      </w:r>
      <w:r w:rsidRPr="00E42A5A">
        <w:rPr>
          <w:rFonts w:ascii="Arial" w:hAnsi="Arial" w:cs="Arial"/>
          <w:color w:val="000000" w:themeColor="text1"/>
        </w:rPr>
        <w:t>.</w:t>
      </w:r>
    </w:p>
    <w:p w14:paraId="5085A5EF" w14:textId="36E2A8BE" w:rsidR="00D937FC" w:rsidRPr="00E42A5A" w:rsidRDefault="00B314B5" w:rsidP="00D937FC">
      <w:pPr>
        <w:pStyle w:val="NormalWeb"/>
        <w:rPr>
          <w:rFonts w:ascii="Arial" w:hAnsi="Arial" w:cs="Arial"/>
          <w:color w:val="000000" w:themeColor="text1"/>
        </w:rPr>
      </w:pPr>
      <w:r w:rsidRPr="00E42A5A">
        <w:rPr>
          <w:rFonts w:ascii="Arial" w:hAnsi="Arial" w:cs="Arial"/>
          <w:color w:val="000000" w:themeColor="text1"/>
        </w:rPr>
        <w:t xml:space="preserve">The term positionality </w:t>
      </w:r>
      <w:r w:rsidR="00A268E5" w:rsidRPr="00E42A5A">
        <w:rPr>
          <w:rFonts w:ascii="Arial" w:hAnsi="Arial" w:cs="Arial"/>
          <w:color w:val="000000" w:themeColor="text1"/>
        </w:rPr>
        <w:t xml:space="preserve">is </w:t>
      </w:r>
      <w:r w:rsidR="00EE7BAA" w:rsidRPr="00E42A5A">
        <w:rPr>
          <w:rFonts w:ascii="Arial" w:hAnsi="Arial" w:cs="Arial"/>
          <w:color w:val="000000" w:themeColor="text1"/>
        </w:rPr>
        <w:t>widely</w:t>
      </w:r>
      <w:r w:rsidR="00A268E5" w:rsidRPr="00E42A5A">
        <w:rPr>
          <w:rFonts w:ascii="Arial" w:hAnsi="Arial" w:cs="Arial"/>
          <w:color w:val="000000" w:themeColor="text1"/>
        </w:rPr>
        <w:t xml:space="preserve"> defined </w:t>
      </w:r>
      <w:r w:rsidR="00EE7BAA" w:rsidRPr="00E42A5A">
        <w:rPr>
          <w:rFonts w:ascii="Arial" w:hAnsi="Arial" w:cs="Arial"/>
          <w:color w:val="000000" w:themeColor="text1"/>
        </w:rPr>
        <w:t>as, an</w:t>
      </w:r>
      <w:r w:rsidRPr="00E42A5A">
        <w:rPr>
          <w:rFonts w:ascii="Arial" w:hAnsi="Arial" w:cs="Arial"/>
          <w:color w:val="000000" w:themeColor="text1"/>
        </w:rPr>
        <w:t xml:space="preserve"> individual’s world view and the position they adopt about a research task and its social and political context </w:t>
      </w:r>
      <w:r w:rsidR="00A268E5" w:rsidRPr="00E42A5A">
        <w:rPr>
          <w:rFonts w:ascii="Arial" w:hAnsi="Arial" w:cs="Arial"/>
          <w:color w:val="000000" w:themeColor="text1"/>
        </w:rPr>
        <w:t>(Gary and Holmes, 2020)</w:t>
      </w:r>
      <w:r w:rsidR="00A268E5" w:rsidRPr="00E42A5A">
        <w:rPr>
          <w:rFonts w:ascii="Arial" w:hAnsi="Arial" w:cs="Arial"/>
          <w:color w:val="000000" w:themeColor="text1"/>
        </w:rPr>
        <w:t xml:space="preserve">. </w:t>
      </w:r>
      <w:r w:rsidR="00A268E5" w:rsidRPr="00E42A5A">
        <w:rPr>
          <w:rFonts w:ascii="Arial" w:hAnsi="Arial" w:cs="Arial"/>
          <w:color w:val="000000" w:themeColor="text1"/>
        </w:rPr>
        <w:t xml:space="preserve">It encompasses the various factors that shape the researcher's </w:t>
      </w:r>
      <w:r w:rsidR="00A268E5" w:rsidRPr="00E42A5A">
        <w:rPr>
          <w:rFonts w:ascii="Arial" w:hAnsi="Arial" w:cs="Arial"/>
          <w:color w:val="000000" w:themeColor="text1"/>
        </w:rPr>
        <w:lastRenderedPageBreak/>
        <w:t>viewpoint, including their background, experiences, values, and beliefs.</w:t>
      </w:r>
      <w:r w:rsidR="00A268E5" w:rsidRPr="00E42A5A">
        <w:rPr>
          <w:rFonts w:ascii="Arial" w:hAnsi="Arial" w:cs="Arial"/>
          <w:color w:val="000000" w:themeColor="text1"/>
        </w:rPr>
        <w:t xml:space="preserve"> </w:t>
      </w:r>
      <w:r w:rsidR="00D937FC" w:rsidRPr="00E42A5A">
        <w:rPr>
          <w:rFonts w:ascii="Arial" w:hAnsi="Arial" w:cs="Arial"/>
          <w:color w:val="000000" w:themeColor="text1"/>
        </w:rPr>
        <w:t>As a researcher u</w:t>
      </w:r>
      <w:r w:rsidR="00A268E5" w:rsidRPr="00E42A5A">
        <w:rPr>
          <w:rFonts w:ascii="Arial" w:hAnsi="Arial" w:cs="Arial"/>
          <w:color w:val="000000" w:themeColor="text1"/>
        </w:rPr>
        <w:t>nderstanding and managing positionality is an ethical responsibility to safeguard the well-being of participants. It ensures that the research process is conducted with respect and sensitivity to diverse perspectives</w:t>
      </w:r>
      <w:r w:rsidR="00D937FC" w:rsidRPr="00E42A5A">
        <w:rPr>
          <w:rFonts w:ascii="Arial" w:hAnsi="Arial" w:cs="Arial"/>
          <w:color w:val="000000" w:themeColor="text1"/>
        </w:rPr>
        <w:t xml:space="preserve">, </w:t>
      </w:r>
      <w:r w:rsidR="00D937FC" w:rsidRPr="00E42A5A">
        <w:rPr>
          <w:rFonts w:ascii="Arial" w:hAnsi="Arial" w:cs="Arial"/>
          <w:color w:val="000000" w:themeColor="text1"/>
        </w:rPr>
        <w:t xml:space="preserve">without </w:t>
      </w:r>
      <w:r w:rsidR="00D937FC" w:rsidRPr="00E42A5A">
        <w:rPr>
          <w:rFonts w:ascii="Arial" w:hAnsi="Arial" w:cs="Arial"/>
          <w:color w:val="000000" w:themeColor="text1"/>
        </w:rPr>
        <w:t>positionality</w:t>
      </w:r>
      <w:r w:rsidR="00D937FC" w:rsidRPr="00E42A5A">
        <w:rPr>
          <w:rFonts w:ascii="Arial" w:hAnsi="Arial" w:cs="Arial"/>
          <w:color w:val="000000" w:themeColor="text1"/>
        </w:rPr>
        <w:t xml:space="preserve"> on the part of the researcher, their research may not be conducted ethically</w:t>
      </w:r>
      <w:r w:rsidR="00D937FC" w:rsidRPr="00E42A5A">
        <w:rPr>
          <w:rFonts w:ascii="TimesNewRomanPSMT" w:hAnsi="TimesNewRomanPSMT"/>
          <w:color w:val="000000" w:themeColor="text1"/>
          <w:sz w:val="20"/>
          <w:szCs w:val="20"/>
        </w:rPr>
        <w:t xml:space="preserve"> </w:t>
      </w:r>
      <w:r w:rsidR="00D937FC" w:rsidRPr="00E42A5A">
        <w:rPr>
          <w:rFonts w:ascii="Arial" w:hAnsi="Arial" w:cs="Arial"/>
          <w:color w:val="000000" w:themeColor="text1"/>
        </w:rPr>
        <w:t>(Gary and Holmes, 2020</w:t>
      </w:r>
      <w:r w:rsidR="00D937FC" w:rsidRPr="00E42A5A">
        <w:rPr>
          <w:rFonts w:ascii="Arial" w:hAnsi="Arial" w:cs="Arial"/>
          <w:color w:val="000000" w:themeColor="text1"/>
        </w:rPr>
        <w:t>.</w:t>
      </w:r>
    </w:p>
    <w:p w14:paraId="00F8CE85" w14:textId="77345D7C" w:rsidR="007D3388" w:rsidRPr="00E42A5A" w:rsidRDefault="004A072A" w:rsidP="00B16924">
      <w:pPr>
        <w:pStyle w:val="NormalWeb"/>
        <w:rPr>
          <w:rFonts w:ascii="Arial" w:hAnsi="Arial" w:cs="Arial"/>
          <w:color w:val="000000" w:themeColor="text1"/>
        </w:rPr>
      </w:pPr>
      <w:proofErr w:type="gramStart"/>
      <w:r>
        <w:rPr>
          <w:rFonts w:ascii="Arial" w:hAnsi="Arial" w:cs="Arial"/>
          <w:color w:val="000000" w:themeColor="text1"/>
        </w:rPr>
        <w:t>In regard to</w:t>
      </w:r>
      <w:proofErr w:type="gramEnd"/>
      <w:r>
        <w:rPr>
          <w:rFonts w:ascii="Arial" w:hAnsi="Arial" w:cs="Arial"/>
          <w:color w:val="000000" w:themeColor="text1"/>
        </w:rPr>
        <w:t xml:space="preserve"> the questionnaire, </w:t>
      </w:r>
      <w:r w:rsidR="00260C5E" w:rsidRPr="00E42A5A">
        <w:rPr>
          <w:rFonts w:ascii="Arial" w:hAnsi="Arial" w:cs="Arial"/>
          <w:color w:val="000000" w:themeColor="text1"/>
        </w:rPr>
        <w:t xml:space="preserve">all </w:t>
      </w:r>
      <w:r w:rsidR="00260C5E" w:rsidRPr="00E42A5A">
        <w:rPr>
          <w:rFonts w:ascii="Arial" w:hAnsi="Arial" w:cs="Arial"/>
          <w:color w:val="000000" w:themeColor="text1"/>
        </w:rPr>
        <w:t>data gathered was kept anonymous and confidential, as respondents' identities were not visible, and no names were solicited. This approach was deliberately chosen to prioriti</w:t>
      </w:r>
      <w:r>
        <w:rPr>
          <w:rFonts w:ascii="Arial" w:hAnsi="Arial" w:cs="Arial"/>
          <w:color w:val="000000" w:themeColor="text1"/>
        </w:rPr>
        <w:t>s</w:t>
      </w:r>
      <w:r w:rsidR="00260C5E" w:rsidRPr="00E42A5A">
        <w:rPr>
          <w:rFonts w:ascii="Arial" w:hAnsi="Arial" w:cs="Arial"/>
          <w:color w:val="000000" w:themeColor="text1"/>
        </w:rPr>
        <w:t>e the privacy and confidentiality of the participants, ensuring a secure and ethical handling of their responses.</w:t>
      </w:r>
      <w:r w:rsidR="009E754B" w:rsidRPr="00E42A5A">
        <w:rPr>
          <w:rFonts w:ascii="Arial" w:hAnsi="Arial" w:cs="Arial"/>
          <w:color w:val="000000" w:themeColor="text1"/>
        </w:rPr>
        <w:t xml:space="preserve"> </w:t>
      </w:r>
    </w:p>
    <w:p w14:paraId="58A64042" w14:textId="1FDEE0F3" w:rsidR="00260C5E" w:rsidRPr="00E42A5A" w:rsidRDefault="00260C5E" w:rsidP="00B16924">
      <w:pPr>
        <w:pStyle w:val="NormalWeb"/>
        <w:rPr>
          <w:rFonts w:ascii="Arial" w:hAnsi="Arial" w:cs="Arial"/>
          <w:color w:val="000000" w:themeColor="text1"/>
        </w:rPr>
      </w:pPr>
      <w:r w:rsidRPr="00E42A5A">
        <w:rPr>
          <w:rFonts w:ascii="Arial" w:hAnsi="Arial" w:cs="Arial"/>
          <w:color w:val="000000" w:themeColor="text1"/>
        </w:rPr>
        <w:t>In the context of the data collection results, noticeable connections and recurring themes appear to intertwine, indicating patterns and relationships within the gathered information.</w:t>
      </w:r>
      <w:r w:rsidR="00CE2718" w:rsidRPr="00E42A5A">
        <w:rPr>
          <w:rFonts w:ascii="Arial" w:hAnsi="Arial" w:cs="Arial"/>
          <w:color w:val="000000" w:themeColor="text1"/>
        </w:rPr>
        <w:t xml:space="preserve"> </w:t>
      </w:r>
      <w:r w:rsidR="00CE2718" w:rsidRPr="00E42A5A">
        <w:rPr>
          <w:rFonts w:ascii="Arial" w:hAnsi="Arial" w:cs="Arial"/>
          <w:color w:val="000000" w:themeColor="text1"/>
        </w:rPr>
        <w:t>Nevertheless, as a reflective practitioner, it becomes apparent that there is room for improvement in refining both the research tools and the formulation of questions</w:t>
      </w:r>
      <w:r w:rsidR="00CE2718" w:rsidRPr="00E42A5A">
        <w:rPr>
          <w:rFonts w:ascii="Arial" w:hAnsi="Arial" w:cs="Arial"/>
          <w:color w:val="000000" w:themeColor="text1"/>
        </w:rPr>
        <w:t xml:space="preserve">. </w:t>
      </w:r>
    </w:p>
    <w:p w14:paraId="4A620015" w14:textId="1F25F64B" w:rsidR="00420ED5" w:rsidRPr="00E42A5A" w:rsidRDefault="00420ED5" w:rsidP="00B16924">
      <w:pPr>
        <w:pStyle w:val="NormalWeb"/>
        <w:rPr>
          <w:rFonts w:ascii="Arial" w:hAnsi="Arial" w:cs="Arial"/>
          <w:color w:val="000000" w:themeColor="text1"/>
        </w:rPr>
      </w:pPr>
      <w:r w:rsidRPr="00E42A5A">
        <w:rPr>
          <w:rFonts w:ascii="Arial" w:hAnsi="Arial" w:cs="Arial"/>
          <w:color w:val="000000" w:themeColor="text1"/>
        </w:rPr>
        <w:t xml:space="preserve">A prevalent theme evident across all three research methods is the check-in system, observed in action throughout the entire school. It emerged as a primary tool for promoting well-being in School C. However, insights gleaned from the questionnaire and interview responses suggest a potential discrepancy in its perceived effectiveness. The questionnaire results indicate that 57% of staff consider the resources available for supporting well-being as 'somewhat effective,' </w:t>
      </w:r>
      <w:r w:rsidR="00EE7BAA" w:rsidRPr="00E42A5A">
        <w:rPr>
          <w:rFonts w:ascii="Arial" w:hAnsi="Arial" w:cs="Arial"/>
          <w:color w:val="000000" w:themeColor="text1"/>
        </w:rPr>
        <w:t>signalling</w:t>
      </w:r>
      <w:r w:rsidRPr="00E42A5A">
        <w:rPr>
          <w:rFonts w:ascii="Arial" w:hAnsi="Arial" w:cs="Arial"/>
          <w:color w:val="000000" w:themeColor="text1"/>
        </w:rPr>
        <w:t xml:space="preserve"> room for improvement</w:t>
      </w:r>
      <w:r w:rsidRPr="00E42A5A">
        <w:rPr>
          <w:rFonts w:ascii="Arial" w:hAnsi="Arial" w:cs="Arial"/>
          <w:color w:val="000000" w:themeColor="text1"/>
        </w:rPr>
        <w:t xml:space="preserve"> (see appendix 5)</w:t>
      </w:r>
      <w:r w:rsidRPr="00E42A5A">
        <w:rPr>
          <w:rFonts w:ascii="Arial" w:hAnsi="Arial" w:cs="Arial"/>
          <w:color w:val="000000" w:themeColor="text1"/>
        </w:rPr>
        <w:t>. Parallel findings from the interviews reveal</w:t>
      </w:r>
      <w:r w:rsidR="004A072A">
        <w:rPr>
          <w:rFonts w:ascii="Arial" w:hAnsi="Arial" w:cs="Arial"/>
          <w:color w:val="000000" w:themeColor="text1"/>
        </w:rPr>
        <w:t>ed</w:t>
      </w:r>
      <w:r w:rsidRPr="00E42A5A">
        <w:rPr>
          <w:rFonts w:ascii="Arial" w:hAnsi="Arial" w:cs="Arial"/>
          <w:color w:val="000000" w:themeColor="text1"/>
        </w:rPr>
        <w:t xml:space="preserve"> that the focus group perceive</w:t>
      </w:r>
      <w:r w:rsidR="004A072A">
        <w:rPr>
          <w:rFonts w:ascii="Arial" w:hAnsi="Arial" w:cs="Arial"/>
          <w:color w:val="000000" w:themeColor="text1"/>
        </w:rPr>
        <w:t>d</w:t>
      </w:r>
      <w:r w:rsidRPr="00E42A5A">
        <w:rPr>
          <w:rFonts w:ascii="Arial" w:hAnsi="Arial" w:cs="Arial"/>
          <w:color w:val="000000" w:themeColor="text1"/>
        </w:rPr>
        <w:t xml:space="preserve"> the check-in as monotonous, with participants often selecting the same emotion as their peers, raising concerns about the tool's reliability</w:t>
      </w:r>
      <w:r w:rsidRPr="00E42A5A">
        <w:rPr>
          <w:rFonts w:ascii="Arial" w:hAnsi="Arial" w:cs="Arial"/>
          <w:color w:val="000000" w:themeColor="text1"/>
        </w:rPr>
        <w:t xml:space="preserve"> (see appendix 3). </w:t>
      </w:r>
    </w:p>
    <w:p w14:paraId="1FB8F659" w14:textId="059E88AE" w:rsidR="00420ED5" w:rsidRPr="00E42A5A" w:rsidRDefault="00420ED5" w:rsidP="00B16924">
      <w:pPr>
        <w:pStyle w:val="NormalWeb"/>
        <w:rPr>
          <w:rFonts w:ascii="Arial" w:hAnsi="Arial" w:cs="Arial"/>
          <w:color w:val="000000" w:themeColor="text1"/>
        </w:rPr>
      </w:pPr>
      <w:r w:rsidRPr="00E42A5A">
        <w:rPr>
          <w:rFonts w:ascii="Arial" w:hAnsi="Arial" w:cs="Arial"/>
          <w:color w:val="000000" w:themeColor="text1"/>
        </w:rPr>
        <w:t>Moreover, despite 71% of teachers indicating that the resources for supporting well-being within the school were highly effective in the questionnaire, insights from the interviews paint a contrasting picture. The interview group expressed dissatisfaction with the check-in system, frequently selecting emotions inaccurately and expressing a preference for a more engaging and enjoyable approach.</w:t>
      </w:r>
    </w:p>
    <w:p w14:paraId="3084D5A9" w14:textId="13203B13" w:rsidR="00B85336" w:rsidRPr="00E42A5A" w:rsidRDefault="00B85336" w:rsidP="00B16924">
      <w:pPr>
        <w:pStyle w:val="NormalWeb"/>
        <w:rPr>
          <w:rFonts w:ascii="Arial" w:hAnsi="Arial" w:cs="Arial"/>
          <w:color w:val="000000" w:themeColor="text1"/>
        </w:rPr>
      </w:pPr>
      <w:r w:rsidRPr="00E42A5A">
        <w:rPr>
          <w:rFonts w:ascii="Arial" w:hAnsi="Arial" w:cs="Arial"/>
          <w:color w:val="000000" w:themeColor="text1"/>
        </w:rPr>
        <w:t xml:space="preserve">While </w:t>
      </w:r>
      <w:proofErr w:type="gramStart"/>
      <w:r w:rsidRPr="00E42A5A">
        <w:rPr>
          <w:rFonts w:ascii="Arial" w:hAnsi="Arial" w:cs="Arial"/>
          <w:color w:val="000000" w:themeColor="text1"/>
        </w:rPr>
        <w:t>a majority of</w:t>
      </w:r>
      <w:proofErr w:type="gramEnd"/>
      <w:r w:rsidRPr="00E42A5A">
        <w:rPr>
          <w:rFonts w:ascii="Arial" w:hAnsi="Arial" w:cs="Arial"/>
          <w:color w:val="000000" w:themeColor="text1"/>
        </w:rPr>
        <w:t xml:space="preserve"> teachers in the questionnaire expressed satisfaction with the resources, the qualitative data from the interviews unveils concerns about the check-in system's engagement and effectiveness. This incongruity implies a need for a more in-depth investigation and potential adjustments to the well-being tool</w:t>
      </w:r>
      <w:r w:rsidRPr="00E42A5A">
        <w:rPr>
          <w:rFonts w:ascii="Arial" w:hAnsi="Arial" w:cs="Arial"/>
          <w:color w:val="000000" w:themeColor="text1"/>
        </w:rPr>
        <w:t xml:space="preserve">. </w:t>
      </w:r>
    </w:p>
    <w:p w14:paraId="124FB675" w14:textId="43BFFB7D" w:rsidR="00B85336" w:rsidRPr="00E42A5A" w:rsidRDefault="00B85336" w:rsidP="00B16924">
      <w:pPr>
        <w:pStyle w:val="NormalWeb"/>
        <w:rPr>
          <w:rFonts w:ascii="Arial" w:hAnsi="Arial" w:cs="Arial"/>
          <w:color w:val="000000" w:themeColor="text1"/>
        </w:rPr>
      </w:pPr>
      <w:r w:rsidRPr="00E42A5A">
        <w:rPr>
          <w:rFonts w:ascii="Arial" w:hAnsi="Arial" w:cs="Arial"/>
          <w:color w:val="000000" w:themeColor="text1"/>
        </w:rPr>
        <w:t>Upon reflection of the research process and project, it becomes apparent that the research question might have been more effective if specifically tailored to focus on the check-in system, given its central role in School C's well-being support. Unfortunately, this adjustment wasn't feasible as this insight emerged during the final days of my time in the school, after the questionnaire had already been distributed and some responses collected. The findings from the interview phase further affirmed the significance of the check-in system, highlighting its potential impact on the overall well-being support within the school</w:t>
      </w:r>
      <w:r w:rsidRPr="00E42A5A">
        <w:rPr>
          <w:rFonts w:ascii="Arial" w:hAnsi="Arial" w:cs="Arial"/>
          <w:color w:val="000000" w:themeColor="text1"/>
        </w:rPr>
        <w:t xml:space="preserve">. </w:t>
      </w:r>
    </w:p>
    <w:p w14:paraId="5A4AAB2A" w14:textId="34E310F6" w:rsidR="00B314B5" w:rsidRPr="0048336F" w:rsidRDefault="00B314B5" w:rsidP="00B16924">
      <w:pPr>
        <w:pStyle w:val="NormalWeb"/>
        <w:rPr>
          <w:rFonts w:ascii="Arial" w:hAnsi="Arial" w:cs="Arial"/>
          <w:color w:val="000000" w:themeColor="text1"/>
        </w:rPr>
      </w:pPr>
      <w:r w:rsidRPr="00E42A5A">
        <w:rPr>
          <w:rFonts w:ascii="Arial" w:hAnsi="Arial" w:cs="Arial"/>
          <w:color w:val="000000" w:themeColor="text1"/>
        </w:rPr>
        <w:lastRenderedPageBreak/>
        <w:t>Nevertheless, the impact of</w:t>
      </w:r>
      <w:r w:rsidRPr="00E42A5A">
        <w:rPr>
          <w:rFonts w:ascii="Arial" w:hAnsi="Arial" w:cs="Arial"/>
          <w:color w:val="000000" w:themeColor="text1"/>
        </w:rPr>
        <w:t xml:space="preserve"> these</w:t>
      </w:r>
      <w:r w:rsidRPr="00E42A5A">
        <w:rPr>
          <w:rFonts w:ascii="Arial" w:hAnsi="Arial" w:cs="Arial"/>
          <w:color w:val="000000" w:themeColor="text1"/>
        </w:rPr>
        <w:t xml:space="preserve"> findings on School C's well-being practices has been tangible. After presenting the results to senior staff and the head</w:t>
      </w:r>
      <w:r w:rsidR="004A072A">
        <w:rPr>
          <w:rFonts w:ascii="Arial" w:hAnsi="Arial" w:cs="Arial"/>
          <w:color w:val="000000" w:themeColor="text1"/>
        </w:rPr>
        <w:t>teacher</w:t>
      </w:r>
      <w:r w:rsidRPr="00E42A5A">
        <w:rPr>
          <w:rFonts w:ascii="Arial" w:hAnsi="Arial" w:cs="Arial"/>
          <w:color w:val="000000" w:themeColor="text1"/>
        </w:rPr>
        <w:t xml:space="preserve">, they acknowledged the need for </w:t>
      </w:r>
      <w:r w:rsidRPr="00E42A5A">
        <w:rPr>
          <w:rFonts w:ascii="Arial" w:hAnsi="Arial" w:cs="Arial"/>
          <w:color w:val="000000" w:themeColor="text1"/>
        </w:rPr>
        <w:t xml:space="preserve">a </w:t>
      </w:r>
      <w:r w:rsidRPr="00E42A5A">
        <w:rPr>
          <w:rFonts w:ascii="Arial" w:hAnsi="Arial" w:cs="Arial"/>
          <w:color w:val="000000" w:themeColor="text1"/>
        </w:rPr>
        <w:t xml:space="preserve">change in the way well-being </w:t>
      </w:r>
      <w:r w:rsidR="004A072A">
        <w:rPr>
          <w:rFonts w:ascii="Arial" w:hAnsi="Arial" w:cs="Arial"/>
          <w:color w:val="000000" w:themeColor="text1"/>
        </w:rPr>
        <w:t>was</w:t>
      </w:r>
      <w:r w:rsidRPr="00E42A5A">
        <w:rPr>
          <w:rFonts w:ascii="Arial" w:hAnsi="Arial" w:cs="Arial"/>
          <w:color w:val="000000" w:themeColor="text1"/>
        </w:rPr>
        <w:t xml:space="preserve"> monitored. They expressed similar concerns as those highlighted in my </w:t>
      </w:r>
      <w:r w:rsidR="004A072A">
        <w:rPr>
          <w:rFonts w:ascii="Arial" w:hAnsi="Arial" w:cs="Arial"/>
          <w:color w:val="000000" w:themeColor="text1"/>
        </w:rPr>
        <w:t>research</w:t>
      </w:r>
      <w:r w:rsidRPr="00E42A5A">
        <w:rPr>
          <w:rFonts w:ascii="Arial" w:hAnsi="Arial" w:cs="Arial"/>
          <w:color w:val="000000" w:themeColor="text1"/>
        </w:rPr>
        <w:t xml:space="preserve">, signifying a </w:t>
      </w:r>
      <w:r w:rsidRPr="0048336F">
        <w:rPr>
          <w:rFonts w:ascii="Arial" w:hAnsi="Arial" w:cs="Arial"/>
          <w:color w:val="000000" w:themeColor="text1"/>
        </w:rPr>
        <w:t xml:space="preserve">direct influence on the use of the check-in system. Consequently, School C has committed to adopting a variety of other strategies based on the preferences and responses identified through </w:t>
      </w:r>
      <w:r w:rsidRPr="0048336F">
        <w:rPr>
          <w:rFonts w:ascii="Arial" w:hAnsi="Arial" w:cs="Arial"/>
          <w:color w:val="000000" w:themeColor="text1"/>
        </w:rPr>
        <w:t>this</w:t>
      </w:r>
      <w:r w:rsidRPr="0048336F">
        <w:rPr>
          <w:rFonts w:ascii="Arial" w:hAnsi="Arial" w:cs="Arial"/>
          <w:color w:val="000000" w:themeColor="text1"/>
        </w:rPr>
        <w:t xml:space="preserve"> research, underscoring the practical implications and real-world impact of th</w:t>
      </w:r>
      <w:r w:rsidRPr="0048336F">
        <w:rPr>
          <w:rFonts w:ascii="Arial" w:hAnsi="Arial" w:cs="Arial"/>
          <w:color w:val="000000" w:themeColor="text1"/>
        </w:rPr>
        <w:t>is</w:t>
      </w:r>
      <w:r w:rsidRPr="0048336F">
        <w:rPr>
          <w:rFonts w:ascii="Arial" w:hAnsi="Arial" w:cs="Arial"/>
          <w:color w:val="000000" w:themeColor="text1"/>
        </w:rPr>
        <w:t xml:space="preserve"> </w:t>
      </w:r>
      <w:r w:rsidRPr="0048336F">
        <w:rPr>
          <w:rFonts w:ascii="Arial" w:hAnsi="Arial" w:cs="Arial"/>
          <w:color w:val="000000" w:themeColor="text1"/>
        </w:rPr>
        <w:t>project</w:t>
      </w:r>
      <w:r w:rsidRPr="0048336F">
        <w:rPr>
          <w:rFonts w:ascii="Arial" w:hAnsi="Arial" w:cs="Arial"/>
          <w:color w:val="000000" w:themeColor="text1"/>
        </w:rPr>
        <w:t>.</w:t>
      </w:r>
      <w:r w:rsidRPr="0048336F">
        <w:rPr>
          <w:rFonts w:ascii="Arial" w:hAnsi="Arial" w:cs="Arial"/>
          <w:color w:val="000000" w:themeColor="text1"/>
        </w:rPr>
        <w:t xml:space="preserve"> </w:t>
      </w:r>
    </w:p>
    <w:p w14:paraId="4EC703E4" w14:textId="7B8D4884" w:rsidR="00973446" w:rsidRPr="0048336F" w:rsidRDefault="00973446" w:rsidP="00B16924">
      <w:pPr>
        <w:pStyle w:val="NormalWeb"/>
        <w:rPr>
          <w:rFonts w:ascii="Arial" w:hAnsi="Arial" w:cs="Arial"/>
          <w:color w:val="000000" w:themeColor="text1"/>
        </w:rPr>
      </w:pPr>
      <w:r w:rsidRPr="0048336F">
        <w:rPr>
          <w:rFonts w:ascii="Arial" w:hAnsi="Arial" w:cs="Arial"/>
          <w:color w:val="000000" w:themeColor="text1"/>
        </w:rPr>
        <w:t xml:space="preserve">In conclusion, </w:t>
      </w:r>
      <w:r w:rsidRPr="0048336F">
        <w:rPr>
          <w:rFonts w:ascii="Arial" w:hAnsi="Arial" w:cs="Arial"/>
          <w:color w:val="000000" w:themeColor="text1"/>
        </w:rPr>
        <w:t xml:space="preserve">the </w:t>
      </w:r>
      <w:r w:rsidRPr="0048336F">
        <w:rPr>
          <w:rFonts w:ascii="Arial" w:hAnsi="Arial" w:cs="Arial"/>
          <w:color w:val="000000" w:themeColor="text1"/>
        </w:rPr>
        <w:t>research reveal</w:t>
      </w:r>
      <w:r w:rsidR="004A072A">
        <w:rPr>
          <w:rFonts w:ascii="Arial" w:hAnsi="Arial" w:cs="Arial"/>
          <w:color w:val="000000" w:themeColor="text1"/>
        </w:rPr>
        <w:t>ed</w:t>
      </w:r>
      <w:r w:rsidRPr="0048336F">
        <w:rPr>
          <w:rFonts w:ascii="Arial" w:hAnsi="Arial" w:cs="Arial"/>
          <w:color w:val="000000" w:themeColor="text1"/>
        </w:rPr>
        <w:t xml:space="preserve"> that School C predominantly relies on a check-in system </w:t>
      </w:r>
      <w:proofErr w:type="gramStart"/>
      <w:r w:rsidRPr="0048336F">
        <w:rPr>
          <w:rFonts w:ascii="Arial" w:hAnsi="Arial" w:cs="Arial"/>
          <w:color w:val="000000" w:themeColor="text1"/>
        </w:rPr>
        <w:t>as a means to</w:t>
      </w:r>
      <w:proofErr w:type="gramEnd"/>
      <w:r w:rsidRPr="0048336F">
        <w:rPr>
          <w:rFonts w:ascii="Arial" w:hAnsi="Arial" w:cs="Arial"/>
          <w:color w:val="000000" w:themeColor="text1"/>
        </w:rPr>
        <w:t xml:space="preserve"> monitor well-being. </w:t>
      </w:r>
      <w:r w:rsidRPr="0048336F">
        <w:rPr>
          <w:rFonts w:ascii="Arial" w:hAnsi="Arial" w:cs="Arial"/>
          <w:color w:val="000000" w:themeColor="text1"/>
        </w:rPr>
        <w:t>Through e</w:t>
      </w:r>
      <w:r w:rsidRPr="0048336F">
        <w:rPr>
          <w:rFonts w:ascii="Arial" w:hAnsi="Arial" w:cs="Arial"/>
          <w:color w:val="000000" w:themeColor="text1"/>
        </w:rPr>
        <w:t xml:space="preserve">mploying Gibbs reflective cycle throughout this process, I have reflected on the need for refinement in the interview and questionnaire questions. To effectively address and answer the research question, further precision and clarity in formulating questions </w:t>
      </w:r>
      <w:r w:rsidRPr="0048336F">
        <w:rPr>
          <w:rFonts w:ascii="Arial" w:hAnsi="Arial" w:cs="Arial"/>
          <w:color w:val="000000" w:themeColor="text1"/>
        </w:rPr>
        <w:t>is</w:t>
      </w:r>
      <w:r w:rsidRPr="0048336F">
        <w:rPr>
          <w:rFonts w:ascii="Arial" w:hAnsi="Arial" w:cs="Arial"/>
          <w:color w:val="000000" w:themeColor="text1"/>
        </w:rPr>
        <w:t xml:space="preserve"> essential. This reflection underscores the ongoing nature of the research process, highlighting the importance of iterative improvements for a more comprehensive understanding of the chosen topic</w:t>
      </w:r>
      <w:r w:rsidRPr="0048336F">
        <w:rPr>
          <w:rFonts w:ascii="Arial" w:hAnsi="Arial" w:cs="Arial"/>
          <w:color w:val="000000" w:themeColor="text1"/>
        </w:rPr>
        <w:t xml:space="preserve"> for all parties involved. </w:t>
      </w:r>
    </w:p>
    <w:p w14:paraId="4BB68345" w14:textId="5B09088E" w:rsidR="001F5FC1" w:rsidRPr="0048336F" w:rsidRDefault="001F5FC1" w:rsidP="00B16924">
      <w:pPr>
        <w:pStyle w:val="NormalWeb"/>
        <w:rPr>
          <w:rFonts w:ascii="Arial" w:hAnsi="Arial" w:cs="Arial"/>
          <w:color w:val="000000" w:themeColor="text1"/>
        </w:rPr>
      </w:pPr>
      <w:r w:rsidRPr="0048336F">
        <w:rPr>
          <w:rFonts w:ascii="Arial" w:hAnsi="Arial" w:cs="Arial"/>
          <w:color w:val="000000" w:themeColor="text1"/>
        </w:rPr>
        <w:t>This research process has positively influenced my future practices by enhancing my skills as a reflective practitioner. It has also emphasi</w:t>
      </w:r>
      <w:r w:rsidR="004A072A">
        <w:rPr>
          <w:rFonts w:ascii="Arial" w:hAnsi="Arial" w:cs="Arial"/>
          <w:color w:val="000000" w:themeColor="text1"/>
        </w:rPr>
        <w:t>s</w:t>
      </w:r>
      <w:r w:rsidRPr="0048336F">
        <w:rPr>
          <w:rFonts w:ascii="Arial" w:hAnsi="Arial" w:cs="Arial"/>
          <w:color w:val="000000" w:themeColor="text1"/>
        </w:rPr>
        <w:t>ed the significance of pupil voice, as indicated by the teachers' awareness that the children in School C enjoyed and found value in the check-in system</w:t>
      </w:r>
      <w:r w:rsidRPr="0048336F">
        <w:rPr>
          <w:rFonts w:ascii="Arial" w:hAnsi="Arial" w:cs="Arial"/>
          <w:color w:val="000000" w:themeColor="text1"/>
        </w:rPr>
        <w:t>, when this was not the case</w:t>
      </w:r>
      <w:r w:rsidRPr="0048336F">
        <w:rPr>
          <w:rFonts w:ascii="Arial" w:hAnsi="Arial" w:cs="Arial"/>
          <w:color w:val="000000" w:themeColor="text1"/>
        </w:rPr>
        <w:t>. In my future practice, I am committed to incorporating opportunities for pupil voice whenever feasible, recogni</w:t>
      </w:r>
      <w:r w:rsidRPr="0048336F">
        <w:rPr>
          <w:rFonts w:ascii="Arial" w:hAnsi="Arial" w:cs="Arial"/>
          <w:color w:val="000000" w:themeColor="text1"/>
        </w:rPr>
        <w:t>s</w:t>
      </w:r>
      <w:r w:rsidRPr="0048336F">
        <w:rPr>
          <w:rFonts w:ascii="Arial" w:hAnsi="Arial" w:cs="Arial"/>
          <w:color w:val="000000" w:themeColor="text1"/>
        </w:rPr>
        <w:t>ing its importance in understanding and addressing the needs and perspectives of student</w:t>
      </w:r>
      <w:r w:rsidRPr="0048336F">
        <w:rPr>
          <w:rFonts w:ascii="Arial" w:hAnsi="Arial" w:cs="Arial"/>
          <w:color w:val="000000" w:themeColor="text1"/>
        </w:rPr>
        <w:t>.</w:t>
      </w:r>
    </w:p>
    <w:p w14:paraId="64CE2CA8" w14:textId="5110DDBA" w:rsidR="001F5FC1" w:rsidRPr="0048336F" w:rsidRDefault="004A072A" w:rsidP="00B16924">
      <w:pPr>
        <w:pStyle w:val="NormalWeb"/>
        <w:rPr>
          <w:rFonts w:ascii="Arial" w:hAnsi="Arial" w:cs="Arial"/>
          <w:color w:val="000000" w:themeColor="text1"/>
        </w:rPr>
      </w:pPr>
      <w:r>
        <w:rPr>
          <w:rFonts w:ascii="Arial" w:hAnsi="Arial" w:cs="Arial"/>
          <w:color w:val="000000" w:themeColor="text1"/>
        </w:rPr>
        <w:t>I</w:t>
      </w:r>
      <w:r w:rsidR="001F5FC1" w:rsidRPr="0048336F">
        <w:rPr>
          <w:rFonts w:ascii="Arial" w:hAnsi="Arial" w:cs="Arial"/>
          <w:color w:val="000000" w:themeColor="text1"/>
        </w:rPr>
        <w:t>t can be inferred that my research has the potential to influence</w:t>
      </w:r>
      <w:r w:rsidR="001F5FC1" w:rsidRPr="0048336F">
        <w:rPr>
          <w:rFonts w:ascii="Arial" w:hAnsi="Arial" w:cs="Arial"/>
          <w:color w:val="000000" w:themeColor="text1"/>
        </w:rPr>
        <w:t xml:space="preserve"> other researchers through its transferability. </w:t>
      </w:r>
      <w:r w:rsidR="001F5FC1" w:rsidRPr="0048336F">
        <w:rPr>
          <w:rFonts w:ascii="Arial" w:hAnsi="Arial" w:cs="Arial"/>
          <w:color w:val="000000" w:themeColor="text1"/>
        </w:rPr>
        <w:t>The focus on well-being monitoring in a school setting is a topic relevant to many educational contexts. Other researchers examining well-being initiatives in schools c</w:t>
      </w:r>
      <w:r w:rsidR="001F5FC1" w:rsidRPr="0048336F">
        <w:rPr>
          <w:rFonts w:ascii="Arial" w:hAnsi="Arial" w:cs="Arial"/>
          <w:color w:val="000000" w:themeColor="text1"/>
        </w:rPr>
        <w:t>ould</w:t>
      </w:r>
      <w:r w:rsidR="001F5FC1" w:rsidRPr="0048336F">
        <w:rPr>
          <w:rFonts w:ascii="Arial" w:hAnsi="Arial" w:cs="Arial"/>
          <w:color w:val="000000" w:themeColor="text1"/>
        </w:rPr>
        <w:t xml:space="preserve"> draw insights from </w:t>
      </w:r>
      <w:r w:rsidR="001F5FC1" w:rsidRPr="0048336F">
        <w:rPr>
          <w:rFonts w:ascii="Arial" w:hAnsi="Arial" w:cs="Arial"/>
          <w:color w:val="000000" w:themeColor="text1"/>
        </w:rPr>
        <w:t xml:space="preserve">this </w:t>
      </w:r>
      <w:r w:rsidR="001F5FC1" w:rsidRPr="0048336F">
        <w:rPr>
          <w:rFonts w:ascii="Arial" w:hAnsi="Arial" w:cs="Arial"/>
          <w:color w:val="000000" w:themeColor="text1"/>
        </w:rPr>
        <w:t xml:space="preserve">study, especially the challenges and benefits associated with a particular tool </w:t>
      </w:r>
      <w:r w:rsidR="0048336F" w:rsidRPr="0048336F">
        <w:rPr>
          <w:rFonts w:ascii="Arial" w:hAnsi="Arial" w:cs="Arial"/>
          <w:color w:val="000000" w:themeColor="text1"/>
        </w:rPr>
        <w:t>such as</w:t>
      </w:r>
      <w:r w:rsidR="001F5FC1" w:rsidRPr="0048336F">
        <w:rPr>
          <w:rFonts w:ascii="Arial" w:hAnsi="Arial" w:cs="Arial"/>
          <w:color w:val="000000" w:themeColor="text1"/>
        </w:rPr>
        <w:t xml:space="preserve"> the check-in system</w:t>
      </w:r>
      <w:r w:rsidR="0048336F" w:rsidRPr="0048336F">
        <w:rPr>
          <w:rFonts w:ascii="Arial" w:hAnsi="Arial" w:cs="Arial"/>
          <w:color w:val="000000" w:themeColor="text1"/>
        </w:rPr>
        <w:t>. Additionally, t</w:t>
      </w:r>
      <w:r w:rsidR="001F5FC1" w:rsidRPr="0048336F">
        <w:rPr>
          <w:rFonts w:ascii="Arial" w:hAnsi="Arial" w:cs="Arial"/>
          <w:color w:val="000000" w:themeColor="text1"/>
        </w:rPr>
        <w:t xml:space="preserve">he methods and approaches used </w:t>
      </w:r>
      <w:r w:rsidR="0048336F" w:rsidRPr="0048336F">
        <w:rPr>
          <w:rFonts w:ascii="Arial" w:hAnsi="Arial" w:cs="Arial"/>
          <w:color w:val="000000" w:themeColor="text1"/>
        </w:rPr>
        <w:t>within this</w:t>
      </w:r>
      <w:r w:rsidR="001F5FC1" w:rsidRPr="0048336F">
        <w:rPr>
          <w:rFonts w:ascii="Arial" w:hAnsi="Arial" w:cs="Arial"/>
          <w:color w:val="000000" w:themeColor="text1"/>
        </w:rPr>
        <w:t xml:space="preserve"> research, such as the combination of questionnaire</w:t>
      </w:r>
      <w:r w:rsidR="0048336F" w:rsidRPr="0048336F">
        <w:rPr>
          <w:rFonts w:ascii="Arial" w:hAnsi="Arial" w:cs="Arial"/>
          <w:color w:val="000000" w:themeColor="text1"/>
        </w:rPr>
        <w:t xml:space="preserve"> </w:t>
      </w:r>
      <w:r w:rsidR="001F5FC1" w:rsidRPr="0048336F">
        <w:rPr>
          <w:rFonts w:ascii="Arial" w:hAnsi="Arial" w:cs="Arial"/>
          <w:color w:val="000000" w:themeColor="text1"/>
        </w:rPr>
        <w:t>and interviews, as well as the use of reflective practice, can serve as a model for researchers in similar fields or with comparable research questions.</w:t>
      </w:r>
      <w:r w:rsidR="001F5FC1" w:rsidRPr="0048336F">
        <w:rPr>
          <w:rFonts w:ascii="Arial" w:hAnsi="Arial" w:cs="Arial"/>
          <w:color w:val="000000" w:themeColor="text1"/>
        </w:rPr>
        <w:t xml:space="preserve"> </w:t>
      </w:r>
    </w:p>
    <w:p w14:paraId="1B331E0B" w14:textId="77777777" w:rsidR="00E42A5A" w:rsidRPr="00E42A5A" w:rsidRDefault="00E42A5A" w:rsidP="00B16924">
      <w:pPr>
        <w:pStyle w:val="NormalWeb"/>
        <w:rPr>
          <w:rFonts w:ascii="Segoe UI" w:hAnsi="Segoe UI" w:cs="Segoe UI"/>
          <w:color w:val="000000" w:themeColor="text1"/>
        </w:rPr>
      </w:pPr>
    </w:p>
    <w:p w14:paraId="3FE22D58" w14:textId="77777777" w:rsidR="00B314B5" w:rsidRDefault="00B314B5" w:rsidP="00B16924">
      <w:pPr>
        <w:pStyle w:val="NormalWeb"/>
        <w:rPr>
          <w:rFonts w:ascii="Arial" w:hAnsi="Arial" w:cs="Arial"/>
          <w:color w:val="000000" w:themeColor="text1"/>
        </w:rPr>
      </w:pPr>
    </w:p>
    <w:p w14:paraId="56521183" w14:textId="77777777" w:rsidR="006C75ED" w:rsidRDefault="006C75ED" w:rsidP="00A52974">
      <w:pPr>
        <w:jc w:val="center"/>
        <w:rPr>
          <w:rFonts w:ascii="Arial" w:hAnsi="Arial" w:cs="Arial"/>
          <w:b/>
          <w:bCs/>
          <w:sz w:val="36"/>
          <w:szCs w:val="36"/>
          <w:u w:val="single"/>
        </w:rPr>
      </w:pPr>
    </w:p>
    <w:p w14:paraId="5475F224" w14:textId="77777777" w:rsidR="006C75ED" w:rsidRDefault="006C75ED" w:rsidP="00A52974">
      <w:pPr>
        <w:jc w:val="center"/>
        <w:rPr>
          <w:rFonts w:ascii="Arial" w:hAnsi="Arial" w:cs="Arial"/>
          <w:b/>
          <w:bCs/>
          <w:sz w:val="36"/>
          <w:szCs w:val="36"/>
          <w:u w:val="single"/>
        </w:rPr>
      </w:pPr>
    </w:p>
    <w:p w14:paraId="18CAEB3A" w14:textId="77777777" w:rsidR="006C75ED" w:rsidRDefault="006C75ED" w:rsidP="00A52974">
      <w:pPr>
        <w:jc w:val="center"/>
        <w:rPr>
          <w:rFonts w:ascii="Arial" w:hAnsi="Arial" w:cs="Arial"/>
          <w:b/>
          <w:bCs/>
          <w:sz w:val="36"/>
          <w:szCs w:val="36"/>
          <w:u w:val="single"/>
        </w:rPr>
      </w:pPr>
    </w:p>
    <w:p w14:paraId="3B73B951" w14:textId="77777777" w:rsidR="006C75ED" w:rsidRDefault="006C75ED" w:rsidP="00A52974">
      <w:pPr>
        <w:jc w:val="center"/>
        <w:rPr>
          <w:rFonts w:ascii="Arial" w:hAnsi="Arial" w:cs="Arial"/>
          <w:b/>
          <w:bCs/>
          <w:sz w:val="36"/>
          <w:szCs w:val="36"/>
          <w:u w:val="single"/>
        </w:rPr>
      </w:pPr>
    </w:p>
    <w:p w14:paraId="4A4D2D5A" w14:textId="77777777" w:rsidR="006C75ED" w:rsidRDefault="006C75ED" w:rsidP="00A52974">
      <w:pPr>
        <w:jc w:val="center"/>
        <w:rPr>
          <w:rFonts w:ascii="Arial" w:hAnsi="Arial" w:cs="Arial"/>
          <w:b/>
          <w:bCs/>
          <w:sz w:val="36"/>
          <w:szCs w:val="36"/>
          <w:u w:val="single"/>
        </w:rPr>
      </w:pPr>
    </w:p>
    <w:p w14:paraId="42787339" w14:textId="77777777" w:rsidR="006C75ED" w:rsidRDefault="006C75ED" w:rsidP="00A52974">
      <w:pPr>
        <w:jc w:val="center"/>
        <w:rPr>
          <w:rFonts w:ascii="Arial" w:hAnsi="Arial" w:cs="Arial"/>
          <w:b/>
          <w:bCs/>
          <w:sz w:val="36"/>
          <w:szCs w:val="36"/>
          <w:u w:val="single"/>
        </w:rPr>
      </w:pPr>
    </w:p>
    <w:p w14:paraId="0974C8D2" w14:textId="77777777" w:rsidR="006C75ED" w:rsidRDefault="006C75ED" w:rsidP="00A52974">
      <w:pPr>
        <w:jc w:val="center"/>
        <w:rPr>
          <w:rFonts w:ascii="Arial" w:hAnsi="Arial" w:cs="Arial"/>
          <w:b/>
          <w:bCs/>
          <w:sz w:val="36"/>
          <w:szCs w:val="36"/>
          <w:u w:val="single"/>
        </w:rPr>
      </w:pPr>
    </w:p>
    <w:p w14:paraId="2A384DEF" w14:textId="02E7DABF" w:rsidR="00A52974" w:rsidRPr="00F74FBE" w:rsidRDefault="00A52974" w:rsidP="00A52974">
      <w:pPr>
        <w:jc w:val="center"/>
        <w:rPr>
          <w:rFonts w:ascii="Arial" w:hAnsi="Arial" w:cs="Arial"/>
          <w:b/>
          <w:bCs/>
          <w:sz w:val="36"/>
          <w:szCs w:val="36"/>
          <w:u w:val="single"/>
        </w:rPr>
      </w:pPr>
      <w:r w:rsidRPr="00F74FBE">
        <w:rPr>
          <w:rFonts w:ascii="Arial" w:hAnsi="Arial" w:cs="Arial"/>
          <w:b/>
          <w:bCs/>
          <w:sz w:val="36"/>
          <w:szCs w:val="36"/>
          <w:u w:val="single"/>
        </w:rPr>
        <w:t>Append</w:t>
      </w:r>
      <w:r>
        <w:rPr>
          <w:rFonts w:ascii="Arial" w:hAnsi="Arial" w:cs="Arial"/>
          <w:b/>
          <w:bCs/>
          <w:sz w:val="36"/>
          <w:szCs w:val="36"/>
          <w:u w:val="single"/>
        </w:rPr>
        <w:t>ices</w:t>
      </w:r>
    </w:p>
    <w:p w14:paraId="4D128518" w14:textId="77777777" w:rsidR="00A52974" w:rsidRDefault="00A52974" w:rsidP="00A52974">
      <w:pPr>
        <w:jc w:val="center"/>
        <w:rPr>
          <w:rFonts w:ascii="Arial" w:hAnsi="Arial" w:cs="Arial"/>
          <w:sz w:val="32"/>
          <w:szCs w:val="32"/>
        </w:rPr>
      </w:pPr>
    </w:p>
    <w:p w14:paraId="5A88B731" w14:textId="77777777" w:rsidR="00A52974" w:rsidRDefault="00A52974" w:rsidP="00A52974">
      <w:pPr>
        <w:jc w:val="center"/>
        <w:rPr>
          <w:rFonts w:ascii="Arial" w:hAnsi="Arial" w:cs="Arial"/>
          <w:sz w:val="32"/>
          <w:szCs w:val="32"/>
        </w:rPr>
      </w:pPr>
    </w:p>
    <w:p w14:paraId="49E8CBF6" w14:textId="77777777" w:rsidR="00A52974" w:rsidRPr="00007535" w:rsidRDefault="00A52974" w:rsidP="00A52974">
      <w:pPr>
        <w:jc w:val="center"/>
        <w:rPr>
          <w:rFonts w:ascii="Arial" w:hAnsi="Arial" w:cs="Arial"/>
          <w:sz w:val="28"/>
          <w:szCs w:val="28"/>
        </w:rPr>
      </w:pPr>
    </w:p>
    <w:p w14:paraId="02E56B32" w14:textId="77777777" w:rsidR="00A52974" w:rsidRPr="00007535" w:rsidRDefault="00A52974" w:rsidP="00A52974">
      <w:pPr>
        <w:jc w:val="center"/>
        <w:rPr>
          <w:rFonts w:ascii="Arial" w:hAnsi="Arial" w:cs="Arial"/>
          <w:sz w:val="28"/>
          <w:szCs w:val="28"/>
        </w:rPr>
      </w:pPr>
    </w:p>
    <w:p w14:paraId="364E13F0" w14:textId="5E2C94BE" w:rsidR="00A52974" w:rsidRPr="00007535" w:rsidRDefault="00A52974" w:rsidP="00A52974">
      <w:pPr>
        <w:pStyle w:val="ListParagraph"/>
        <w:numPr>
          <w:ilvl w:val="0"/>
          <w:numId w:val="4"/>
        </w:numPr>
        <w:rPr>
          <w:rFonts w:ascii="Arial" w:hAnsi="Arial" w:cs="Arial"/>
          <w:sz w:val="28"/>
          <w:szCs w:val="28"/>
        </w:rPr>
      </w:pPr>
      <w:r w:rsidRPr="00007535">
        <w:rPr>
          <w:rFonts w:ascii="Arial" w:hAnsi="Arial" w:cs="Arial"/>
          <w:sz w:val="28"/>
          <w:szCs w:val="28"/>
        </w:rPr>
        <w:t>Ethics Form…………………………………………</w:t>
      </w:r>
      <w:r w:rsidR="00EE7BAA" w:rsidRPr="00007535">
        <w:rPr>
          <w:rFonts w:ascii="Arial" w:hAnsi="Arial" w:cs="Arial"/>
          <w:sz w:val="28"/>
          <w:szCs w:val="28"/>
        </w:rPr>
        <w:t>….</w:t>
      </w:r>
      <w:r w:rsidRPr="00007535">
        <w:rPr>
          <w:rFonts w:ascii="Arial" w:hAnsi="Arial" w:cs="Arial"/>
          <w:sz w:val="28"/>
          <w:szCs w:val="28"/>
        </w:rPr>
        <w:t xml:space="preserve"> </w:t>
      </w:r>
      <w:r>
        <w:rPr>
          <w:rFonts w:ascii="Arial" w:hAnsi="Arial" w:cs="Arial"/>
          <w:sz w:val="28"/>
          <w:szCs w:val="28"/>
        </w:rPr>
        <w:t>Appendix 1</w:t>
      </w:r>
    </w:p>
    <w:p w14:paraId="6C5FAF8F" w14:textId="23F44D54" w:rsidR="00A52974" w:rsidRPr="00007535" w:rsidRDefault="00A52974" w:rsidP="00A52974">
      <w:pPr>
        <w:pStyle w:val="ListParagraph"/>
        <w:numPr>
          <w:ilvl w:val="0"/>
          <w:numId w:val="4"/>
        </w:numPr>
        <w:rPr>
          <w:rFonts w:ascii="Arial" w:hAnsi="Arial" w:cs="Arial"/>
          <w:sz w:val="28"/>
          <w:szCs w:val="28"/>
        </w:rPr>
      </w:pPr>
      <w:r w:rsidRPr="00007535">
        <w:rPr>
          <w:rFonts w:ascii="Arial" w:hAnsi="Arial" w:cs="Arial"/>
          <w:sz w:val="28"/>
          <w:szCs w:val="28"/>
        </w:rPr>
        <w:t>Learner Interview Questions………………………</w:t>
      </w:r>
      <w:r w:rsidR="00EE7BAA" w:rsidRPr="00007535">
        <w:rPr>
          <w:rFonts w:ascii="Arial" w:hAnsi="Arial" w:cs="Arial"/>
          <w:sz w:val="28"/>
          <w:szCs w:val="28"/>
        </w:rPr>
        <w:t>….</w:t>
      </w:r>
      <w:r w:rsidR="00EE7BAA">
        <w:rPr>
          <w:rFonts w:ascii="Arial" w:hAnsi="Arial" w:cs="Arial"/>
          <w:sz w:val="28"/>
          <w:szCs w:val="28"/>
        </w:rPr>
        <w:t xml:space="preserve"> Appendix</w:t>
      </w:r>
      <w:r>
        <w:rPr>
          <w:rFonts w:ascii="Arial" w:hAnsi="Arial" w:cs="Arial"/>
          <w:sz w:val="28"/>
          <w:szCs w:val="28"/>
        </w:rPr>
        <w:t xml:space="preserve"> 2</w:t>
      </w:r>
    </w:p>
    <w:p w14:paraId="2DDEFBD5" w14:textId="77777777" w:rsidR="00A52974" w:rsidRPr="00007535" w:rsidRDefault="00A52974" w:rsidP="00A52974">
      <w:pPr>
        <w:pStyle w:val="ListParagraph"/>
        <w:numPr>
          <w:ilvl w:val="0"/>
          <w:numId w:val="4"/>
        </w:numPr>
        <w:rPr>
          <w:rFonts w:ascii="Arial" w:hAnsi="Arial" w:cs="Arial"/>
          <w:sz w:val="28"/>
          <w:szCs w:val="28"/>
        </w:rPr>
      </w:pPr>
      <w:r w:rsidRPr="00007535">
        <w:rPr>
          <w:rFonts w:ascii="Arial" w:hAnsi="Arial" w:cs="Arial"/>
          <w:sz w:val="28"/>
          <w:szCs w:val="28"/>
        </w:rPr>
        <w:t>Learner Interview Responses………………………...</w:t>
      </w:r>
      <w:r>
        <w:rPr>
          <w:rFonts w:ascii="Arial" w:hAnsi="Arial" w:cs="Arial"/>
          <w:sz w:val="28"/>
          <w:szCs w:val="28"/>
        </w:rPr>
        <w:t>Appendix 3</w:t>
      </w:r>
    </w:p>
    <w:p w14:paraId="5E6FF005" w14:textId="4279B290" w:rsidR="00A52974" w:rsidRPr="00007535" w:rsidRDefault="00A52974" w:rsidP="00A52974">
      <w:pPr>
        <w:pStyle w:val="ListParagraph"/>
        <w:numPr>
          <w:ilvl w:val="0"/>
          <w:numId w:val="4"/>
        </w:numPr>
        <w:rPr>
          <w:rFonts w:ascii="Arial" w:hAnsi="Arial" w:cs="Arial"/>
          <w:sz w:val="28"/>
          <w:szCs w:val="28"/>
        </w:rPr>
      </w:pPr>
      <w:r w:rsidRPr="00007535">
        <w:rPr>
          <w:rFonts w:ascii="Arial" w:hAnsi="Arial" w:cs="Arial"/>
          <w:sz w:val="28"/>
          <w:szCs w:val="28"/>
        </w:rPr>
        <w:t>Staff Questionnaire Questions……………………</w:t>
      </w:r>
      <w:proofErr w:type="gramStart"/>
      <w:r w:rsidR="00EE7BAA" w:rsidRPr="00007535">
        <w:rPr>
          <w:rFonts w:ascii="Arial" w:hAnsi="Arial" w:cs="Arial"/>
          <w:sz w:val="28"/>
          <w:szCs w:val="28"/>
        </w:rPr>
        <w:t>….</w:t>
      </w:r>
      <w:r>
        <w:rPr>
          <w:rFonts w:ascii="Arial" w:hAnsi="Arial" w:cs="Arial"/>
          <w:sz w:val="28"/>
          <w:szCs w:val="28"/>
        </w:rPr>
        <w:t>Appendix</w:t>
      </w:r>
      <w:proofErr w:type="gramEnd"/>
      <w:r>
        <w:rPr>
          <w:rFonts w:ascii="Arial" w:hAnsi="Arial" w:cs="Arial"/>
          <w:sz w:val="28"/>
          <w:szCs w:val="28"/>
        </w:rPr>
        <w:t xml:space="preserve"> 4</w:t>
      </w:r>
    </w:p>
    <w:p w14:paraId="0757E143" w14:textId="77777777" w:rsidR="00A52974" w:rsidRPr="00007535" w:rsidRDefault="00A52974" w:rsidP="00A52974">
      <w:pPr>
        <w:pStyle w:val="ListParagraph"/>
        <w:numPr>
          <w:ilvl w:val="0"/>
          <w:numId w:val="4"/>
        </w:numPr>
        <w:rPr>
          <w:rFonts w:ascii="Arial" w:hAnsi="Arial" w:cs="Arial"/>
          <w:sz w:val="28"/>
          <w:szCs w:val="28"/>
        </w:rPr>
      </w:pPr>
      <w:r w:rsidRPr="00007535">
        <w:rPr>
          <w:rFonts w:ascii="Arial" w:hAnsi="Arial" w:cs="Arial"/>
          <w:sz w:val="28"/>
          <w:szCs w:val="28"/>
        </w:rPr>
        <w:t>Staff Questionnaire Responses……………………...</w:t>
      </w:r>
      <w:r>
        <w:rPr>
          <w:rFonts w:ascii="Arial" w:hAnsi="Arial" w:cs="Arial"/>
          <w:sz w:val="28"/>
          <w:szCs w:val="28"/>
        </w:rPr>
        <w:t xml:space="preserve">Appendix 5 </w:t>
      </w:r>
    </w:p>
    <w:p w14:paraId="51697AF7" w14:textId="77777777" w:rsidR="00A52974" w:rsidRPr="00007535" w:rsidRDefault="00A52974" w:rsidP="00A52974">
      <w:pPr>
        <w:pStyle w:val="ListParagraph"/>
        <w:numPr>
          <w:ilvl w:val="0"/>
          <w:numId w:val="4"/>
        </w:numPr>
        <w:rPr>
          <w:rFonts w:ascii="Arial" w:hAnsi="Arial" w:cs="Arial"/>
          <w:sz w:val="28"/>
          <w:szCs w:val="28"/>
        </w:rPr>
      </w:pPr>
      <w:r w:rsidRPr="00007535">
        <w:rPr>
          <w:rFonts w:ascii="Arial" w:hAnsi="Arial" w:cs="Arial"/>
          <w:sz w:val="28"/>
          <w:szCs w:val="28"/>
        </w:rPr>
        <w:t>Information Sheet……………………………………...</w:t>
      </w:r>
      <w:r>
        <w:rPr>
          <w:rFonts w:ascii="Arial" w:hAnsi="Arial" w:cs="Arial"/>
          <w:sz w:val="28"/>
          <w:szCs w:val="28"/>
        </w:rPr>
        <w:t xml:space="preserve">Appendix 6 </w:t>
      </w:r>
    </w:p>
    <w:p w14:paraId="569F3557" w14:textId="50FF2437" w:rsidR="00A52974" w:rsidRPr="00007535" w:rsidRDefault="00A52974" w:rsidP="00A52974">
      <w:pPr>
        <w:pStyle w:val="ListParagraph"/>
        <w:numPr>
          <w:ilvl w:val="0"/>
          <w:numId w:val="4"/>
        </w:numPr>
        <w:rPr>
          <w:rFonts w:ascii="Arial" w:hAnsi="Arial" w:cs="Arial"/>
          <w:sz w:val="28"/>
          <w:szCs w:val="28"/>
        </w:rPr>
      </w:pPr>
      <w:r w:rsidRPr="00007535">
        <w:rPr>
          <w:rFonts w:ascii="Arial" w:hAnsi="Arial" w:cs="Arial"/>
          <w:sz w:val="28"/>
          <w:szCs w:val="28"/>
        </w:rPr>
        <w:t>Consent Form………………………………………</w:t>
      </w:r>
      <w:r w:rsidR="00EE7BAA" w:rsidRPr="00007535">
        <w:rPr>
          <w:rFonts w:ascii="Arial" w:hAnsi="Arial" w:cs="Arial"/>
          <w:sz w:val="28"/>
          <w:szCs w:val="28"/>
        </w:rPr>
        <w:t>….</w:t>
      </w:r>
      <w:r w:rsidR="00EE7BAA">
        <w:rPr>
          <w:rFonts w:ascii="Arial" w:hAnsi="Arial" w:cs="Arial"/>
          <w:sz w:val="28"/>
          <w:szCs w:val="28"/>
        </w:rPr>
        <w:t xml:space="preserve"> Appendix</w:t>
      </w:r>
      <w:r>
        <w:rPr>
          <w:rFonts w:ascii="Arial" w:hAnsi="Arial" w:cs="Arial"/>
          <w:sz w:val="28"/>
          <w:szCs w:val="28"/>
        </w:rPr>
        <w:t xml:space="preserve"> 7</w:t>
      </w:r>
    </w:p>
    <w:p w14:paraId="6C0C35BF" w14:textId="1561A045" w:rsidR="002A2E5D" w:rsidRDefault="002A2E5D" w:rsidP="00B16924">
      <w:pPr>
        <w:pStyle w:val="NormalWeb"/>
        <w:rPr>
          <w:rFonts w:ascii="Arial" w:hAnsi="Arial" w:cs="Arial"/>
          <w:color w:val="000000" w:themeColor="text1"/>
        </w:rPr>
      </w:pPr>
    </w:p>
    <w:p w14:paraId="7BE0F586" w14:textId="77777777" w:rsidR="00A52974" w:rsidRDefault="00A52974" w:rsidP="00B16924">
      <w:pPr>
        <w:pStyle w:val="NormalWeb"/>
        <w:rPr>
          <w:rFonts w:ascii="Arial" w:hAnsi="Arial" w:cs="Arial"/>
          <w:color w:val="000000" w:themeColor="text1"/>
        </w:rPr>
      </w:pPr>
    </w:p>
    <w:p w14:paraId="0039AD0C" w14:textId="77777777" w:rsidR="00A52974" w:rsidRDefault="00A52974" w:rsidP="00B16924">
      <w:pPr>
        <w:pStyle w:val="NormalWeb"/>
        <w:rPr>
          <w:rFonts w:ascii="Arial" w:hAnsi="Arial" w:cs="Arial"/>
          <w:color w:val="000000" w:themeColor="text1"/>
        </w:rPr>
      </w:pPr>
    </w:p>
    <w:p w14:paraId="68EE6513" w14:textId="77777777" w:rsidR="00A52974" w:rsidRDefault="00A52974" w:rsidP="00B16924">
      <w:pPr>
        <w:pStyle w:val="NormalWeb"/>
        <w:rPr>
          <w:rFonts w:ascii="Arial" w:hAnsi="Arial" w:cs="Arial"/>
          <w:color w:val="000000" w:themeColor="text1"/>
        </w:rPr>
      </w:pPr>
    </w:p>
    <w:p w14:paraId="053AA85A" w14:textId="77777777" w:rsidR="00A52974" w:rsidRDefault="00A52974" w:rsidP="00B16924">
      <w:pPr>
        <w:pStyle w:val="NormalWeb"/>
        <w:rPr>
          <w:rFonts w:ascii="Arial" w:hAnsi="Arial" w:cs="Arial"/>
          <w:color w:val="000000" w:themeColor="text1"/>
        </w:rPr>
      </w:pPr>
    </w:p>
    <w:p w14:paraId="176B060E" w14:textId="77777777" w:rsidR="00A52974" w:rsidRDefault="00A52974" w:rsidP="00B16924">
      <w:pPr>
        <w:pStyle w:val="NormalWeb"/>
        <w:rPr>
          <w:rFonts w:ascii="Arial" w:hAnsi="Arial" w:cs="Arial"/>
          <w:color w:val="000000" w:themeColor="text1"/>
        </w:rPr>
      </w:pPr>
    </w:p>
    <w:p w14:paraId="05EF0D92" w14:textId="77777777" w:rsidR="00A52974" w:rsidRDefault="00A52974" w:rsidP="00B16924">
      <w:pPr>
        <w:pStyle w:val="NormalWeb"/>
        <w:rPr>
          <w:rFonts w:ascii="Arial" w:hAnsi="Arial" w:cs="Arial"/>
          <w:color w:val="000000" w:themeColor="text1"/>
        </w:rPr>
      </w:pPr>
    </w:p>
    <w:p w14:paraId="6F8862EB" w14:textId="77777777" w:rsidR="00A52974" w:rsidRDefault="00A52974" w:rsidP="00B16924">
      <w:pPr>
        <w:pStyle w:val="NormalWeb"/>
        <w:rPr>
          <w:rFonts w:ascii="Arial" w:hAnsi="Arial" w:cs="Arial"/>
          <w:color w:val="000000" w:themeColor="text1"/>
        </w:rPr>
      </w:pPr>
    </w:p>
    <w:p w14:paraId="018265B5" w14:textId="77777777" w:rsidR="00A52974" w:rsidRDefault="00A52974" w:rsidP="00B16924">
      <w:pPr>
        <w:pStyle w:val="NormalWeb"/>
        <w:rPr>
          <w:rFonts w:ascii="Arial" w:hAnsi="Arial" w:cs="Arial"/>
          <w:color w:val="000000" w:themeColor="text1"/>
        </w:rPr>
      </w:pPr>
    </w:p>
    <w:p w14:paraId="330223E4" w14:textId="77777777" w:rsidR="00A52974" w:rsidRDefault="00A52974" w:rsidP="00B16924">
      <w:pPr>
        <w:pStyle w:val="NormalWeb"/>
        <w:rPr>
          <w:rFonts w:ascii="Arial" w:hAnsi="Arial" w:cs="Arial"/>
          <w:color w:val="000000" w:themeColor="text1"/>
        </w:rPr>
      </w:pPr>
    </w:p>
    <w:p w14:paraId="2F8D2570" w14:textId="77777777" w:rsidR="00A52974" w:rsidRDefault="00A52974" w:rsidP="00B16924">
      <w:pPr>
        <w:pStyle w:val="NormalWeb"/>
        <w:rPr>
          <w:rFonts w:ascii="Arial" w:hAnsi="Arial" w:cs="Arial"/>
          <w:color w:val="000000" w:themeColor="text1"/>
        </w:rPr>
      </w:pPr>
    </w:p>
    <w:p w14:paraId="7FF73501" w14:textId="77777777" w:rsidR="00A52974" w:rsidRDefault="00A52974" w:rsidP="00B16924">
      <w:pPr>
        <w:pStyle w:val="NormalWeb"/>
        <w:rPr>
          <w:rFonts w:ascii="Arial" w:hAnsi="Arial" w:cs="Arial"/>
          <w:color w:val="000000" w:themeColor="text1"/>
        </w:rPr>
      </w:pPr>
    </w:p>
    <w:p w14:paraId="6922F348" w14:textId="77777777" w:rsidR="00A52974" w:rsidRDefault="00A52974" w:rsidP="00B16924">
      <w:pPr>
        <w:pStyle w:val="NormalWeb"/>
        <w:rPr>
          <w:rFonts w:ascii="Arial" w:hAnsi="Arial" w:cs="Arial"/>
          <w:color w:val="000000" w:themeColor="text1"/>
        </w:rPr>
      </w:pPr>
    </w:p>
    <w:p w14:paraId="2008F9D0" w14:textId="77777777" w:rsidR="00A52974" w:rsidRDefault="00A52974" w:rsidP="00B16924">
      <w:pPr>
        <w:pStyle w:val="NormalWeb"/>
        <w:rPr>
          <w:rFonts w:ascii="Arial" w:hAnsi="Arial" w:cs="Arial"/>
          <w:color w:val="000000" w:themeColor="text1"/>
        </w:rPr>
      </w:pPr>
    </w:p>
    <w:p w14:paraId="0F09667E" w14:textId="77777777" w:rsidR="00A52974" w:rsidRDefault="00A52974" w:rsidP="00B16924">
      <w:pPr>
        <w:pStyle w:val="NormalWeb"/>
        <w:rPr>
          <w:rFonts w:ascii="Arial" w:hAnsi="Arial" w:cs="Arial"/>
          <w:color w:val="000000" w:themeColor="text1"/>
        </w:rPr>
      </w:pPr>
    </w:p>
    <w:p w14:paraId="7EF21932" w14:textId="77777777" w:rsidR="00A52974" w:rsidRDefault="00A52974" w:rsidP="00B16924">
      <w:pPr>
        <w:pStyle w:val="NormalWeb"/>
        <w:rPr>
          <w:rFonts w:ascii="Arial" w:hAnsi="Arial" w:cs="Arial"/>
          <w:color w:val="000000" w:themeColor="text1"/>
        </w:rPr>
      </w:pPr>
    </w:p>
    <w:p w14:paraId="515F4907" w14:textId="77777777" w:rsidR="00A52974" w:rsidRPr="005025BC" w:rsidRDefault="00A52974" w:rsidP="00A52974">
      <w:pPr>
        <w:rPr>
          <w:rFonts w:ascii="Arial" w:hAnsi="Arial" w:cs="Arial"/>
          <w:b/>
          <w:bCs/>
          <w:sz w:val="32"/>
          <w:szCs w:val="32"/>
          <w:u w:val="single"/>
        </w:rPr>
      </w:pPr>
      <w:r w:rsidRPr="005025BC">
        <w:rPr>
          <w:b/>
          <w:bCs/>
          <w:noProof/>
          <w:u w:val="single"/>
        </w:rPr>
        <w:lastRenderedPageBreak/>
        <w:drawing>
          <wp:anchor distT="0" distB="0" distL="114300" distR="114300" simplePos="0" relativeHeight="251659264" behindDoc="0" locked="0" layoutInCell="1" allowOverlap="1" wp14:anchorId="4F816011" wp14:editId="314F53CE">
            <wp:simplePos x="0" y="0"/>
            <wp:positionH relativeFrom="column">
              <wp:posOffset>-80722</wp:posOffset>
            </wp:positionH>
            <wp:positionV relativeFrom="paragraph">
              <wp:posOffset>260992</wp:posOffset>
            </wp:positionV>
            <wp:extent cx="5731510" cy="8110855"/>
            <wp:effectExtent l="0" t="0" r="0" b="0"/>
            <wp:wrapThrough wrapText="bothSides">
              <wp:wrapPolygon edited="0">
                <wp:start x="1149" y="271"/>
                <wp:lineTo x="1149" y="1590"/>
                <wp:lineTo x="4930" y="1962"/>
                <wp:lineTo x="6461" y="1962"/>
                <wp:lineTo x="6461" y="2131"/>
                <wp:lineTo x="9524" y="2503"/>
                <wp:lineTo x="10769" y="2503"/>
                <wp:lineTo x="1675" y="2740"/>
                <wp:lineTo x="1149" y="2740"/>
                <wp:lineTo x="1149" y="7914"/>
                <wp:lineTo x="10769" y="7914"/>
                <wp:lineTo x="10769" y="8455"/>
                <wp:lineTo x="1197" y="8557"/>
                <wp:lineTo x="1197" y="9538"/>
                <wp:lineTo x="10769" y="9538"/>
                <wp:lineTo x="1197" y="9774"/>
                <wp:lineTo x="1197" y="11364"/>
                <wp:lineTo x="7466" y="11702"/>
                <wp:lineTo x="1197" y="11702"/>
                <wp:lineTo x="1197" y="11973"/>
                <wp:lineTo x="10769" y="12243"/>
                <wp:lineTo x="1149" y="12345"/>
                <wp:lineTo x="1149" y="12954"/>
                <wp:lineTo x="8041" y="13326"/>
                <wp:lineTo x="1244" y="13326"/>
                <wp:lineTo x="1244" y="13630"/>
                <wp:lineTo x="10769" y="13867"/>
                <wp:lineTo x="1149" y="13968"/>
                <wp:lineTo x="1197" y="14611"/>
                <wp:lineTo x="7466" y="14949"/>
                <wp:lineTo x="1244" y="14949"/>
                <wp:lineTo x="1244" y="15253"/>
                <wp:lineTo x="10769" y="15490"/>
                <wp:lineTo x="1149" y="15524"/>
                <wp:lineTo x="1149" y="17519"/>
                <wp:lineTo x="3829" y="17655"/>
                <wp:lineTo x="1149" y="17689"/>
                <wp:lineTo x="1149" y="20800"/>
                <wp:lineTo x="1340" y="20969"/>
                <wp:lineTo x="1149" y="21172"/>
                <wp:lineTo x="1436" y="21307"/>
                <wp:lineTo x="18475" y="21307"/>
                <wp:lineTo x="20389" y="21240"/>
                <wp:lineTo x="20246" y="20969"/>
                <wp:lineTo x="20437" y="20800"/>
                <wp:lineTo x="20437" y="17722"/>
                <wp:lineTo x="20054" y="17689"/>
                <wp:lineTo x="17757" y="17655"/>
                <wp:lineTo x="20389" y="17519"/>
                <wp:lineTo x="20437" y="15558"/>
                <wp:lineTo x="20054" y="15524"/>
                <wp:lineTo x="10721" y="15490"/>
                <wp:lineTo x="10769" y="14949"/>
                <wp:lineTo x="11726" y="14915"/>
                <wp:lineTo x="13353" y="14577"/>
                <wp:lineTo x="13258" y="14408"/>
                <wp:lineTo x="20389" y="14273"/>
                <wp:lineTo x="20341" y="14002"/>
                <wp:lineTo x="10769" y="13867"/>
                <wp:lineTo x="16369" y="13596"/>
                <wp:lineTo x="16369" y="13326"/>
                <wp:lineTo x="11678" y="13326"/>
                <wp:lineTo x="13784" y="12954"/>
                <wp:lineTo x="13736" y="12784"/>
                <wp:lineTo x="20341" y="12683"/>
                <wp:lineTo x="20293" y="12345"/>
                <wp:lineTo x="10769" y="12243"/>
                <wp:lineTo x="16417" y="11973"/>
                <wp:lineTo x="16417" y="11702"/>
                <wp:lineTo x="10960" y="11702"/>
                <wp:lineTo x="11487" y="11296"/>
                <wp:lineTo x="11439" y="11161"/>
                <wp:lineTo x="17948" y="11161"/>
                <wp:lineTo x="20389" y="11026"/>
                <wp:lineTo x="20293" y="9808"/>
                <wp:lineTo x="10769" y="9538"/>
                <wp:lineTo x="13497" y="9538"/>
                <wp:lineTo x="20389" y="9166"/>
                <wp:lineTo x="20485" y="8591"/>
                <wp:lineTo x="19815" y="8557"/>
                <wp:lineTo x="10721" y="8455"/>
                <wp:lineTo x="10769" y="7914"/>
                <wp:lineTo x="20054" y="7914"/>
                <wp:lineTo x="20389" y="7880"/>
                <wp:lineTo x="20389" y="2740"/>
                <wp:lineTo x="19863" y="2740"/>
                <wp:lineTo x="13018" y="2367"/>
                <wp:lineTo x="15124" y="2131"/>
                <wp:lineTo x="15076" y="1860"/>
                <wp:lineTo x="6461" y="1420"/>
                <wp:lineTo x="20293" y="1251"/>
                <wp:lineTo x="20293" y="947"/>
                <wp:lineTo x="6461" y="879"/>
                <wp:lineTo x="6461" y="271"/>
                <wp:lineTo x="1149" y="271"/>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5731510" cy="8110855"/>
                    </a:xfrm>
                    <a:prstGeom prst="rect">
                      <a:avLst/>
                    </a:prstGeom>
                  </pic:spPr>
                </pic:pic>
              </a:graphicData>
            </a:graphic>
            <wp14:sizeRelH relativeFrom="page">
              <wp14:pctWidth>0</wp14:pctWidth>
            </wp14:sizeRelH>
            <wp14:sizeRelV relativeFrom="page">
              <wp14:pctHeight>0</wp14:pctHeight>
            </wp14:sizeRelV>
          </wp:anchor>
        </w:drawing>
      </w:r>
      <w:r w:rsidRPr="005025BC">
        <w:rPr>
          <w:rFonts w:ascii="Arial" w:hAnsi="Arial" w:cs="Arial"/>
          <w:b/>
          <w:bCs/>
          <w:sz w:val="32"/>
          <w:szCs w:val="32"/>
          <w:u w:val="single"/>
        </w:rPr>
        <w:t>Appendix 1</w:t>
      </w:r>
    </w:p>
    <w:p w14:paraId="085BB679" w14:textId="77777777" w:rsidR="00A52974" w:rsidRDefault="00A52974" w:rsidP="00B16924">
      <w:pPr>
        <w:pStyle w:val="NormalWeb"/>
        <w:rPr>
          <w:rFonts w:ascii="Arial" w:hAnsi="Arial" w:cs="Arial"/>
          <w:color w:val="000000" w:themeColor="text1"/>
        </w:rPr>
      </w:pPr>
    </w:p>
    <w:p w14:paraId="3F12548C" w14:textId="43653C2B" w:rsidR="002A2E5D" w:rsidRPr="00B85336" w:rsidRDefault="002A2E5D" w:rsidP="00B16924">
      <w:pPr>
        <w:pStyle w:val="NormalWeb"/>
        <w:rPr>
          <w:rFonts w:ascii="Arial" w:hAnsi="Arial" w:cs="Arial"/>
          <w:color w:val="000000" w:themeColor="text1"/>
        </w:rPr>
      </w:pPr>
    </w:p>
    <w:p w14:paraId="52B2D943" w14:textId="77777777" w:rsidR="009E754B" w:rsidRPr="009E754B" w:rsidRDefault="009E754B" w:rsidP="00B16924">
      <w:pPr>
        <w:pStyle w:val="NormalWeb"/>
        <w:rPr>
          <w:rFonts w:ascii="Arial" w:hAnsi="Arial" w:cs="Arial"/>
          <w:color w:val="000000" w:themeColor="text1"/>
        </w:rPr>
      </w:pPr>
    </w:p>
    <w:p w14:paraId="0994844A" w14:textId="77777777" w:rsidR="005B4922" w:rsidRPr="00B16924" w:rsidRDefault="005B4922" w:rsidP="00B16924">
      <w:pPr>
        <w:pStyle w:val="NormalWeb"/>
        <w:rPr>
          <w:rFonts w:ascii="Arial" w:hAnsi="Arial" w:cs="Arial"/>
          <w:color w:val="000000" w:themeColor="text1"/>
          <w:sz w:val="30"/>
          <w:szCs w:val="30"/>
          <w:shd w:val="clear" w:color="auto" w:fill="FFFFFF"/>
        </w:rPr>
      </w:pPr>
    </w:p>
    <w:p w14:paraId="5D4D5897" w14:textId="77777777" w:rsidR="00B16924" w:rsidRPr="00AA2C9B" w:rsidRDefault="00B16924" w:rsidP="00626174">
      <w:pPr>
        <w:pStyle w:val="NormalWeb"/>
        <w:rPr>
          <w:rFonts w:ascii="Arial" w:hAnsi="Arial" w:cs="Arial"/>
          <w:color w:val="000000" w:themeColor="text1"/>
        </w:rPr>
      </w:pPr>
    </w:p>
    <w:p w14:paraId="355E445F" w14:textId="77777777" w:rsidR="00576A55" w:rsidRPr="00AA2C9B" w:rsidRDefault="00576A55" w:rsidP="00626174">
      <w:pPr>
        <w:pStyle w:val="NormalWeb"/>
        <w:rPr>
          <w:rFonts w:ascii="Arial" w:hAnsi="Arial" w:cs="Arial"/>
          <w:color w:val="000000" w:themeColor="text1"/>
        </w:rPr>
      </w:pPr>
    </w:p>
    <w:p w14:paraId="69B2C0F1" w14:textId="77777777" w:rsidR="00D36071" w:rsidRPr="00626174" w:rsidRDefault="00D36071" w:rsidP="00626174">
      <w:pPr>
        <w:pStyle w:val="NormalWeb"/>
        <w:rPr>
          <w:rFonts w:ascii="Arial" w:hAnsi="Arial" w:cs="Arial"/>
          <w:color w:val="000000" w:themeColor="text1"/>
        </w:rPr>
      </w:pPr>
    </w:p>
    <w:p w14:paraId="21F63842" w14:textId="00E15D5C" w:rsidR="00626174" w:rsidRPr="00626174" w:rsidRDefault="00626174" w:rsidP="00DE2F1F">
      <w:pPr>
        <w:pStyle w:val="NormalWeb"/>
        <w:shd w:val="clear" w:color="auto" w:fill="FFFFFF"/>
        <w:rPr>
          <w:rFonts w:ascii="Arial" w:hAnsi="Arial" w:cs="Arial"/>
          <w:color w:val="000000" w:themeColor="text1"/>
        </w:rPr>
      </w:pPr>
    </w:p>
    <w:p w14:paraId="49708167" w14:textId="77777777" w:rsidR="00626174" w:rsidRPr="00265765" w:rsidRDefault="00626174" w:rsidP="00DE2F1F">
      <w:pPr>
        <w:pStyle w:val="NormalWeb"/>
        <w:shd w:val="clear" w:color="auto" w:fill="FFFFFF"/>
        <w:rPr>
          <w:color w:val="000000"/>
        </w:rPr>
      </w:pPr>
    </w:p>
    <w:p w14:paraId="487DCE49" w14:textId="77777777" w:rsidR="005947A0" w:rsidRPr="00F178B5" w:rsidRDefault="005947A0" w:rsidP="006619FA">
      <w:pPr>
        <w:pStyle w:val="NormalWeb"/>
        <w:shd w:val="clear" w:color="auto" w:fill="FFFFFF"/>
        <w:rPr>
          <w:rFonts w:ascii="Arial" w:hAnsi="Arial" w:cs="Arial"/>
          <w:color w:val="000000" w:themeColor="text1"/>
        </w:rPr>
      </w:pPr>
    </w:p>
    <w:p w14:paraId="6822901D" w14:textId="77777777" w:rsidR="00CC6E1A" w:rsidRDefault="00CC6E1A" w:rsidP="006619FA">
      <w:pPr>
        <w:pStyle w:val="NormalWeb"/>
        <w:shd w:val="clear" w:color="auto" w:fill="FFFFFF"/>
        <w:rPr>
          <w:color w:val="000000"/>
        </w:rPr>
      </w:pPr>
    </w:p>
    <w:p w14:paraId="51D3DC3C" w14:textId="77777777" w:rsidR="00FE5E64" w:rsidRPr="00AB332D" w:rsidRDefault="00FE5E64" w:rsidP="006619FA">
      <w:pPr>
        <w:pStyle w:val="NormalWeb"/>
        <w:shd w:val="clear" w:color="auto" w:fill="FFFFFF"/>
        <w:rPr>
          <w:rFonts w:ascii="Arial" w:hAnsi="Arial" w:cs="Arial"/>
          <w:color w:val="000000" w:themeColor="text1"/>
        </w:rPr>
      </w:pPr>
    </w:p>
    <w:p w14:paraId="7747890B" w14:textId="421D3006" w:rsidR="00544609" w:rsidRPr="00F962A4" w:rsidRDefault="00544609" w:rsidP="00AB4125">
      <w:pPr>
        <w:rPr>
          <w:rFonts w:ascii="Arial" w:hAnsi="Arial" w:cs="Arial"/>
          <w:color w:val="374151"/>
        </w:rPr>
      </w:pPr>
    </w:p>
    <w:p w14:paraId="339E61F4" w14:textId="77777777" w:rsidR="00B87E87" w:rsidRDefault="00B87E87" w:rsidP="00AB4125">
      <w:pPr>
        <w:rPr>
          <w:rFonts w:ascii="Arial" w:hAnsi="Arial" w:cs="Arial"/>
          <w:color w:val="374151"/>
        </w:rPr>
      </w:pPr>
    </w:p>
    <w:p w14:paraId="21705D47" w14:textId="77777777" w:rsidR="00B87E87" w:rsidRDefault="00B87E87" w:rsidP="00AB4125">
      <w:pPr>
        <w:rPr>
          <w:rFonts w:ascii="Arial" w:hAnsi="Arial" w:cs="Arial"/>
          <w:color w:val="374151"/>
        </w:rPr>
      </w:pPr>
    </w:p>
    <w:p w14:paraId="764642F0" w14:textId="77777777" w:rsidR="00AB4125" w:rsidRDefault="00AB4125" w:rsidP="00CE21AA">
      <w:pPr>
        <w:rPr>
          <w:rFonts w:ascii="Arial" w:hAnsi="Arial" w:cs="Arial"/>
          <w:color w:val="1F2937"/>
          <w:bdr w:val="single" w:sz="2" w:space="0" w:color="E5E7EB" w:frame="1"/>
        </w:rPr>
      </w:pPr>
    </w:p>
    <w:p w14:paraId="36CA453C" w14:textId="77777777" w:rsidR="00AB4125" w:rsidRDefault="00AB4125" w:rsidP="00CE21AA">
      <w:pPr>
        <w:rPr>
          <w:rFonts w:ascii="Arial" w:hAnsi="Arial" w:cs="Arial"/>
          <w:color w:val="1F2937"/>
          <w:bdr w:val="single" w:sz="2" w:space="0" w:color="E5E7EB" w:frame="1"/>
        </w:rPr>
      </w:pPr>
    </w:p>
    <w:p w14:paraId="40FDB73A" w14:textId="77777777" w:rsidR="001D4C77" w:rsidRPr="001D69CA" w:rsidRDefault="001D4C77" w:rsidP="00CE21AA">
      <w:pPr>
        <w:rPr>
          <w:rFonts w:ascii="Arial" w:hAnsi="Arial" w:cs="Arial"/>
          <w:color w:val="374151"/>
        </w:rPr>
      </w:pPr>
    </w:p>
    <w:p w14:paraId="6CA8A575" w14:textId="77777777" w:rsidR="00622689" w:rsidRPr="00B87B86" w:rsidRDefault="00622689" w:rsidP="003E30E5">
      <w:pPr>
        <w:rPr>
          <w:rFonts w:ascii="Arial" w:hAnsi="Arial" w:cs="Arial"/>
          <w:color w:val="000000"/>
        </w:rPr>
      </w:pPr>
    </w:p>
    <w:p w14:paraId="3ECDB9CB" w14:textId="77777777" w:rsidR="00B07DB6" w:rsidRDefault="00B07DB6" w:rsidP="003E30E5">
      <w:pPr>
        <w:rPr>
          <w:rFonts w:ascii="Arial" w:hAnsi="Arial" w:cs="Arial"/>
          <w:color w:val="000000"/>
        </w:rPr>
      </w:pPr>
    </w:p>
    <w:p w14:paraId="4E4F5886" w14:textId="77777777" w:rsidR="00282FC5" w:rsidRDefault="00282FC5" w:rsidP="003E30E5">
      <w:pPr>
        <w:rPr>
          <w:rFonts w:ascii="Arial" w:hAnsi="Arial" w:cs="Arial"/>
          <w:color w:val="000000"/>
        </w:rPr>
      </w:pPr>
    </w:p>
    <w:p w14:paraId="55948D7D" w14:textId="77777777" w:rsidR="00282FC5" w:rsidRDefault="00282FC5" w:rsidP="003E30E5">
      <w:pPr>
        <w:rPr>
          <w:rFonts w:ascii="Arial" w:hAnsi="Arial" w:cs="Arial"/>
          <w:color w:val="000000"/>
        </w:rPr>
      </w:pPr>
    </w:p>
    <w:p w14:paraId="35EAC49D" w14:textId="77777777" w:rsidR="00282FC5" w:rsidRDefault="00282FC5" w:rsidP="003E30E5">
      <w:pPr>
        <w:rPr>
          <w:rFonts w:ascii="Arial" w:hAnsi="Arial" w:cs="Arial"/>
          <w:color w:val="000000"/>
        </w:rPr>
      </w:pPr>
    </w:p>
    <w:p w14:paraId="400979EE" w14:textId="77777777" w:rsidR="00282FC5" w:rsidRDefault="00282FC5" w:rsidP="003E30E5">
      <w:pPr>
        <w:rPr>
          <w:rFonts w:ascii="Arial" w:hAnsi="Arial" w:cs="Arial"/>
          <w:color w:val="000000"/>
        </w:rPr>
      </w:pPr>
    </w:p>
    <w:p w14:paraId="0C9D6544" w14:textId="0E28F869" w:rsidR="00AF0868" w:rsidRDefault="00AF0868" w:rsidP="00D82309">
      <w:pPr>
        <w:rPr>
          <w:color w:val="000000"/>
        </w:rPr>
      </w:pPr>
    </w:p>
    <w:p w14:paraId="64443D67" w14:textId="77777777" w:rsidR="00B7681E" w:rsidRDefault="00B7681E" w:rsidP="00D82309">
      <w:pPr>
        <w:rPr>
          <w:rFonts w:ascii="Merriweather" w:hAnsi="Merriweather"/>
          <w:color w:val="212121"/>
          <w:shd w:val="clear" w:color="auto" w:fill="FFFFFF"/>
        </w:rPr>
      </w:pPr>
    </w:p>
    <w:p w14:paraId="36665083" w14:textId="77777777" w:rsidR="0043393E" w:rsidRDefault="0043393E" w:rsidP="00D82309">
      <w:pPr>
        <w:rPr>
          <w:rFonts w:ascii="Arial" w:hAnsi="Arial" w:cs="Arial"/>
          <w:color w:val="000000"/>
        </w:rPr>
      </w:pPr>
    </w:p>
    <w:p w14:paraId="5FDD1ADB" w14:textId="2A9B4FD0" w:rsidR="00641996" w:rsidRDefault="00641996" w:rsidP="00861068">
      <w:pPr>
        <w:rPr>
          <w:rFonts w:ascii="Georgia" w:hAnsi="Georgia"/>
          <w:color w:val="1F1F1F"/>
        </w:rPr>
      </w:pPr>
    </w:p>
    <w:p w14:paraId="0DEBBDD2" w14:textId="77777777" w:rsidR="00641996" w:rsidRPr="0017131A" w:rsidRDefault="00641996" w:rsidP="00861068">
      <w:pPr>
        <w:rPr>
          <w:rFonts w:ascii="Arial" w:hAnsi="Arial" w:cs="Arial"/>
          <w:color w:val="374151"/>
        </w:rPr>
      </w:pPr>
    </w:p>
    <w:p w14:paraId="32486F61" w14:textId="77777777" w:rsidR="005D49F5" w:rsidRDefault="005D49F5" w:rsidP="00861068">
      <w:pPr>
        <w:rPr>
          <w:rFonts w:ascii="Arial" w:hAnsi="Arial" w:cs="Arial"/>
        </w:rPr>
      </w:pPr>
    </w:p>
    <w:p w14:paraId="65433146" w14:textId="77777777" w:rsidR="00A52974" w:rsidRDefault="00A52974" w:rsidP="00861068">
      <w:pPr>
        <w:rPr>
          <w:rFonts w:ascii="Arial" w:hAnsi="Arial" w:cs="Arial"/>
        </w:rPr>
      </w:pPr>
    </w:p>
    <w:p w14:paraId="1A1606F1" w14:textId="77777777" w:rsidR="00A52974" w:rsidRDefault="00A52974" w:rsidP="00861068">
      <w:pPr>
        <w:rPr>
          <w:rFonts w:ascii="Arial" w:hAnsi="Arial" w:cs="Arial"/>
        </w:rPr>
      </w:pPr>
    </w:p>
    <w:p w14:paraId="74432D4C" w14:textId="77777777" w:rsidR="00A52974" w:rsidRDefault="00A52974" w:rsidP="00861068">
      <w:pPr>
        <w:rPr>
          <w:rFonts w:ascii="Arial" w:hAnsi="Arial" w:cs="Arial"/>
        </w:rPr>
      </w:pPr>
    </w:p>
    <w:p w14:paraId="0280EE0B" w14:textId="77777777" w:rsidR="00A52974" w:rsidRDefault="00A52974" w:rsidP="00861068">
      <w:pPr>
        <w:rPr>
          <w:rFonts w:ascii="Arial" w:hAnsi="Arial" w:cs="Arial"/>
        </w:rPr>
      </w:pPr>
    </w:p>
    <w:p w14:paraId="47A1DBF8" w14:textId="77777777" w:rsidR="00A52974" w:rsidRDefault="00A52974" w:rsidP="00861068">
      <w:pPr>
        <w:rPr>
          <w:rFonts w:ascii="Arial" w:hAnsi="Arial" w:cs="Arial"/>
        </w:rPr>
      </w:pPr>
    </w:p>
    <w:p w14:paraId="0C5D97CF" w14:textId="13E3952C" w:rsidR="00A52974" w:rsidRDefault="00A52974" w:rsidP="00861068">
      <w:pPr>
        <w:rPr>
          <w:rFonts w:ascii="Arial" w:hAnsi="Arial" w:cs="Arial"/>
        </w:rPr>
      </w:pPr>
      <w:r w:rsidRPr="00BC4174">
        <w:rPr>
          <w:rFonts w:ascii="Arial" w:hAnsi="Arial" w:cs="Arial"/>
          <w:noProof/>
          <w:sz w:val="32"/>
          <w:szCs w:val="32"/>
        </w:rPr>
        <w:lastRenderedPageBreak/>
        <w:drawing>
          <wp:inline distT="0" distB="0" distL="0" distR="0" wp14:anchorId="1CDE7D52" wp14:editId="022B306A">
            <wp:extent cx="5731510" cy="8110855"/>
            <wp:effectExtent l="0" t="0" r="0" b="0"/>
            <wp:docPr id="1523460555" name="Picture 1523460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8110855"/>
                    </a:xfrm>
                    <a:prstGeom prst="rect">
                      <a:avLst/>
                    </a:prstGeom>
                  </pic:spPr>
                </pic:pic>
              </a:graphicData>
            </a:graphic>
          </wp:inline>
        </w:drawing>
      </w:r>
    </w:p>
    <w:p w14:paraId="5526B7AA" w14:textId="77777777" w:rsidR="00A52974" w:rsidRDefault="00A52974" w:rsidP="00861068">
      <w:pPr>
        <w:rPr>
          <w:rFonts w:ascii="Arial" w:hAnsi="Arial" w:cs="Arial"/>
        </w:rPr>
      </w:pPr>
    </w:p>
    <w:p w14:paraId="22F3A8F8" w14:textId="77777777" w:rsidR="00A52974" w:rsidRDefault="00A52974" w:rsidP="00861068">
      <w:pPr>
        <w:rPr>
          <w:rFonts w:ascii="Arial" w:hAnsi="Arial" w:cs="Arial"/>
        </w:rPr>
      </w:pPr>
    </w:p>
    <w:p w14:paraId="13E58FDB" w14:textId="77777777" w:rsidR="00A52974" w:rsidRDefault="00A52974" w:rsidP="00861068">
      <w:pPr>
        <w:rPr>
          <w:rFonts w:ascii="Arial" w:hAnsi="Arial" w:cs="Arial"/>
        </w:rPr>
      </w:pPr>
    </w:p>
    <w:p w14:paraId="06A748A3" w14:textId="77777777" w:rsidR="00A52974" w:rsidRDefault="00A52974" w:rsidP="00861068">
      <w:pPr>
        <w:rPr>
          <w:rFonts w:ascii="Arial" w:hAnsi="Arial" w:cs="Arial"/>
        </w:rPr>
      </w:pPr>
    </w:p>
    <w:p w14:paraId="6A3FD2DA" w14:textId="77777777" w:rsidR="00A52974" w:rsidRDefault="00A52974" w:rsidP="00861068">
      <w:pPr>
        <w:rPr>
          <w:rFonts w:ascii="Arial" w:hAnsi="Arial" w:cs="Arial"/>
        </w:rPr>
      </w:pPr>
    </w:p>
    <w:p w14:paraId="78583173" w14:textId="77777777" w:rsidR="00A52974" w:rsidRDefault="00A52974" w:rsidP="00861068">
      <w:pPr>
        <w:rPr>
          <w:rFonts w:ascii="Arial" w:hAnsi="Arial" w:cs="Arial"/>
        </w:rPr>
      </w:pPr>
    </w:p>
    <w:p w14:paraId="1A8F149B" w14:textId="7E163AD9" w:rsidR="00A52974" w:rsidRDefault="00A52974" w:rsidP="00861068">
      <w:pPr>
        <w:rPr>
          <w:rFonts w:ascii="Arial" w:hAnsi="Arial" w:cs="Arial"/>
        </w:rPr>
      </w:pPr>
      <w:r w:rsidRPr="001612AF">
        <w:rPr>
          <w:rFonts w:ascii="Arial" w:hAnsi="Arial" w:cs="Arial"/>
          <w:noProof/>
          <w:sz w:val="32"/>
          <w:szCs w:val="32"/>
        </w:rPr>
        <w:drawing>
          <wp:inline distT="0" distB="0" distL="0" distR="0" wp14:anchorId="35DC8E0B" wp14:editId="5025A61F">
            <wp:extent cx="5731510" cy="8110855"/>
            <wp:effectExtent l="0" t="0" r="0" b="0"/>
            <wp:docPr id="1523460556" name="Picture 1523460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8110855"/>
                    </a:xfrm>
                    <a:prstGeom prst="rect">
                      <a:avLst/>
                    </a:prstGeom>
                  </pic:spPr>
                </pic:pic>
              </a:graphicData>
            </a:graphic>
          </wp:inline>
        </w:drawing>
      </w:r>
    </w:p>
    <w:p w14:paraId="4D4782EC" w14:textId="77777777" w:rsidR="00A52974" w:rsidRDefault="00A52974" w:rsidP="00861068">
      <w:pPr>
        <w:rPr>
          <w:rFonts w:ascii="Arial" w:hAnsi="Arial" w:cs="Arial"/>
        </w:rPr>
      </w:pPr>
    </w:p>
    <w:p w14:paraId="1B0C7946" w14:textId="77777777" w:rsidR="00A52974" w:rsidRDefault="00A52974" w:rsidP="00861068">
      <w:pPr>
        <w:rPr>
          <w:rFonts w:ascii="Arial" w:hAnsi="Arial" w:cs="Arial"/>
        </w:rPr>
      </w:pPr>
    </w:p>
    <w:p w14:paraId="1EE44F8C" w14:textId="37CC763E" w:rsidR="00A52974" w:rsidRDefault="00A52974" w:rsidP="00861068">
      <w:pPr>
        <w:rPr>
          <w:rFonts w:ascii="Arial" w:hAnsi="Arial" w:cs="Arial"/>
        </w:rPr>
      </w:pPr>
      <w:r>
        <w:rPr>
          <w:rFonts w:ascii="Arial" w:hAnsi="Arial" w:cs="Arial"/>
          <w:noProof/>
          <w:sz w:val="32"/>
          <w:szCs w:val="32"/>
        </w:rPr>
        <w:lastRenderedPageBreak/>
        <w:drawing>
          <wp:inline distT="0" distB="0" distL="0" distR="0" wp14:anchorId="39E0EDD5" wp14:editId="77F30537">
            <wp:extent cx="5731510" cy="8110855"/>
            <wp:effectExtent l="0" t="0" r="0" b="0"/>
            <wp:docPr id="1523460559" name="Picture 1523460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3460559" name="Picture 1523460559"/>
                    <pic:cNvPicPr/>
                  </pic:nvPicPr>
                  <pic:blipFill>
                    <a:blip r:embed="rId10">
                      <a:extLst>
                        <a:ext uri="{28A0092B-C50C-407E-A947-70E740481C1C}">
                          <a14:useLocalDpi xmlns:a14="http://schemas.microsoft.com/office/drawing/2010/main" val="0"/>
                        </a:ext>
                      </a:extLst>
                    </a:blip>
                    <a:stretch>
                      <a:fillRect/>
                    </a:stretch>
                  </pic:blipFill>
                  <pic:spPr>
                    <a:xfrm>
                      <a:off x="0" y="0"/>
                      <a:ext cx="5731510" cy="8110855"/>
                    </a:xfrm>
                    <a:prstGeom prst="rect">
                      <a:avLst/>
                    </a:prstGeom>
                  </pic:spPr>
                </pic:pic>
              </a:graphicData>
            </a:graphic>
          </wp:inline>
        </w:drawing>
      </w:r>
    </w:p>
    <w:p w14:paraId="2BFE9CF5" w14:textId="77777777" w:rsidR="00A52974" w:rsidRDefault="00A52974" w:rsidP="00861068">
      <w:pPr>
        <w:rPr>
          <w:rFonts w:ascii="Arial" w:hAnsi="Arial" w:cs="Arial"/>
        </w:rPr>
      </w:pPr>
    </w:p>
    <w:p w14:paraId="3E838913" w14:textId="77777777" w:rsidR="00A52974" w:rsidRDefault="00A52974" w:rsidP="00861068">
      <w:pPr>
        <w:rPr>
          <w:rFonts w:ascii="Arial" w:hAnsi="Arial" w:cs="Arial"/>
        </w:rPr>
      </w:pPr>
    </w:p>
    <w:p w14:paraId="2B27D78B" w14:textId="77777777" w:rsidR="00A52974" w:rsidRDefault="00A52974" w:rsidP="00861068">
      <w:pPr>
        <w:rPr>
          <w:rFonts w:ascii="Arial" w:hAnsi="Arial" w:cs="Arial"/>
        </w:rPr>
      </w:pPr>
    </w:p>
    <w:p w14:paraId="2A18C655" w14:textId="77777777" w:rsidR="00A52974" w:rsidRDefault="00A52974" w:rsidP="00861068">
      <w:pPr>
        <w:rPr>
          <w:rFonts w:ascii="Arial" w:hAnsi="Arial" w:cs="Arial"/>
        </w:rPr>
      </w:pPr>
    </w:p>
    <w:p w14:paraId="2E406A9B" w14:textId="037DC6EC" w:rsidR="00A52974" w:rsidRDefault="00A52974" w:rsidP="00861068">
      <w:pPr>
        <w:rPr>
          <w:rFonts w:ascii="Arial" w:hAnsi="Arial" w:cs="Arial"/>
        </w:rPr>
      </w:pPr>
      <w:r>
        <w:rPr>
          <w:rFonts w:ascii="Arial" w:hAnsi="Arial" w:cs="Arial"/>
          <w:noProof/>
          <w:sz w:val="32"/>
          <w:szCs w:val="32"/>
        </w:rPr>
        <w:lastRenderedPageBreak/>
        <w:drawing>
          <wp:inline distT="0" distB="0" distL="0" distR="0" wp14:anchorId="0B450608" wp14:editId="55295B4E">
            <wp:extent cx="5731510" cy="8110855"/>
            <wp:effectExtent l="0" t="0" r="0" b="0"/>
            <wp:docPr id="1523460560" name="Picture 1523460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3460560" name="Picture 1523460560"/>
                    <pic:cNvPicPr/>
                  </pic:nvPicPr>
                  <pic:blipFill>
                    <a:blip r:embed="rId11">
                      <a:extLst>
                        <a:ext uri="{28A0092B-C50C-407E-A947-70E740481C1C}">
                          <a14:useLocalDpi xmlns:a14="http://schemas.microsoft.com/office/drawing/2010/main" val="0"/>
                        </a:ext>
                      </a:extLst>
                    </a:blip>
                    <a:stretch>
                      <a:fillRect/>
                    </a:stretch>
                  </pic:blipFill>
                  <pic:spPr>
                    <a:xfrm>
                      <a:off x="0" y="0"/>
                      <a:ext cx="5731510" cy="8110855"/>
                    </a:xfrm>
                    <a:prstGeom prst="rect">
                      <a:avLst/>
                    </a:prstGeom>
                  </pic:spPr>
                </pic:pic>
              </a:graphicData>
            </a:graphic>
          </wp:inline>
        </w:drawing>
      </w:r>
    </w:p>
    <w:p w14:paraId="32E16019" w14:textId="77777777" w:rsidR="00A52974" w:rsidRDefault="00A52974" w:rsidP="00861068">
      <w:pPr>
        <w:rPr>
          <w:rFonts w:ascii="Arial" w:hAnsi="Arial" w:cs="Arial"/>
        </w:rPr>
      </w:pPr>
    </w:p>
    <w:p w14:paraId="5C84F3F3" w14:textId="77777777" w:rsidR="00A52974" w:rsidRDefault="00A52974" w:rsidP="00861068">
      <w:pPr>
        <w:rPr>
          <w:rFonts w:ascii="Arial" w:hAnsi="Arial" w:cs="Arial"/>
        </w:rPr>
      </w:pPr>
    </w:p>
    <w:p w14:paraId="6731948A" w14:textId="77777777" w:rsidR="00A52974" w:rsidRDefault="00A52974" w:rsidP="00861068">
      <w:pPr>
        <w:rPr>
          <w:rFonts w:ascii="Arial" w:hAnsi="Arial" w:cs="Arial"/>
        </w:rPr>
      </w:pPr>
    </w:p>
    <w:p w14:paraId="7FB4BD6E" w14:textId="77777777" w:rsidR="00A52974" w:rsidRDefault="00A52974" w:rsidP="00861068">
      <w:pPr>
        <w:rPr>
          <w:rFonts w:ascii="Arial" w:hAnsi="Arial" w:cs="Arial"/>
        </w:rPr>
      </w:pPr>
    </w:p>
    <w:p w14:paraId="0E96B781" w14:textId="470A95B2" w:rsidR="00A52974" w:rsidRDefault="00A52974" w:rsidP="00861068">
      <w:pPr>
        <w:rPr>
          <w:rFonts w:ascii="Arial" w:hAnsi="Arial" w:cs="Arial"/>
        </w:rPr>
      </w:pPr>
      <w:r>
        <w:rPr>
          <w:rFonts w:ascii="Arial" w:hAnsi="Arial" w:cs="Arial"/>
          <w:noProof/>
          <w:sz w:val="32"/>
          <w:szCs w:val="32"/>
        </w:rPr>
        <w:lastRenderedPageBreak/>
        <w:drawing>
          <wp:inline distT="0" distB="0" distL="0" distR="0" wp14:anchorId="7C1DB297" wp14:editId="20F5B080">
            <wp:extent cx="5731510" cy="8110855"/>
            <wp:effectExtent l="0" t="0" r="0" b="0"/>
            <wp:docPr id="1523460561" name="Picture 1523460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3460561" name="Picture 1523460561"/>
                    <pic:cNvPicPr/>
                  </pic:nvPicPr>
                  <pic:blipFill>
                    <a:blip r:embed="rId12">
                      <a:extLst>
                        <a:ext uri="{28A0092B-C50C-407E-A947-70E740481C1C}">
                          <a14:useLocalDpi xmlns:a14="http://schemas.microsoft.com/office/drawing/2010/main" val="0"/>
                        </a:ext>
                      </a:extLst>
                    </a:blip>
                    <a:stretch>
                      <a:fillRect/>
                    </a:stretch>
                  </pic:blipFill>
                  <pic:spPr>
                    <a:xfrm>
                      <a:off x="0" y="0"/>
                      <a:ext cx="5731510" cy="8110855"/>
                    </a:xfrm>
                    <a:prstGeom prst="rect">
                      <a:avLst/>
                    </a:prstGeom>
                  </pic:spPr>
                </pic:pic>
              </a:graphicData>
            </a:graphic>
          </wp:inline>
        </w:drawing>
      </w:r>
    </w:p>
    <w:p w14:paraId="7A956D34" w14:textId="77777777" w:rsidR="00A52974" w:rsidRDefault="00A52974" w:rsidP="00861068">
      <w:pPr>
        <w:rPr>
          <w:rFonts w:ascii="Arial" w:hAnsi="Arial" w:cs="Arial"/>
        </w:rPr>
      </w:pPr>
    </w:p>
    <w:p w14:paraId="6B5DC088" w14:textId="77777777" w:rsidR="00A52974" w:rsidRDefault="00A52974" w:rsidP="00861068">
      <w:pPr>
        <w:rPr>
          <w:rFonts w:ascii="Arial" w:hAnsi="Arial" w:cs="Arial"/>
        </w:rPr>
      </w:pPr>
    </w:p>
    <w:p w14:paraId="2D6256B7" w14:textId="77777777" w:rsidR="00A52974" w:rsidRDefault="00A52974" w:rsidP="00861068">
      <w:pPr>
        <w:rPr>
          <w:rFonts w:ascii="Arial" w:hAnsi="Arial" w:cs="Arial"/>
        </w:rPr>
      </w:pPr>
    </w:p>
    <w:p w14:paraId="5975E817" w14:textId="77777777" w:rsidR="00A52974" w:rsidRDefault="00A52974" w:rsidP="00861068">
      <w:pPr>
        <w:rPr>
          <w:rFonts w:ascii="Arial" w:hAnsi="Arial" w:cs="Arial"/>
        </w:rPr>
      </w:pPr>
    </w:p>
    <w:p w14:paraId="3C5CBCC3" w14:textId="4CC247AD" w:rsidR="00A52974" w:rsidRDefault="00A52974" w:rsidP="00861068">
      <w:pPr>
        <w:rPr>
          <w:rFonts w:ascii="Arial" w:hAnsi="Arial" w:cs="Arial"/>
        </w:rPr>
      </w:pPr>
      <w:r w:rsidRPr="00BC2FED">
        <w:rPr>
          <w:rFonts w:ascii="Arial" w:hAnsi="Arial" w:cs="Arial"/>
          <w:noProof/>
          <w:sz w:val="32"/>
          <w:szCs w:val="32"/>
        </w:rPr>
        <w:lastRenderedPageBreak/>
        <w:drawing>
          <wp:inline distT="0" distB="0" distL="0" distR="0" wp14:anchorId="54449296" wp14:editId="619F342F">
            <wp:extent cx="5731510" cy="8110855"/>
            <wp:effectExtent l="0" t="0" r="0" b="0"/>
            <wp:docPr id="1523460562" name="Picture 1523460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8110855"/>
                    </a:xfrm>
                    <a:prstGeom prst="rect">
                      <a:avLst/>
                    </a:prstGeom>
                  </pic:spPr>
                </pic:pic>
              </a:graphicData>
            </a:graphic>
          </wp:inline>
        </w:drawing>
      </w:r>
    </w:p>
    <w:p w14:paraId="33590792" w14:textId="77777777" w:rsidR="00A52974" w:rsidRDefault="00A52974" w:rsidP="00861068">
      <w:pPr>
        <w:rPr>
          <w:rFonts w:ascii="Arial" w:hAnsi="Arial" w:cs="Arial"/>
        </w:rPr>
      </w:pPr>
    </w:p>
    <w:p w14:paraId="63AD4393" w14:textId="77777777" w:rsidR="00A52974" w:rsidRDefault="00A52974" w:rsidP="00861068">
      <w:pPr>
        <w:rPr>
          <w:rFonts w:ascii="Arial" w:hAnsi="Arial" w:cs="Arial"/>
        </w:rPr>
      </w:pPr>
    </w:p>
    <w:p w14:paraId="5023E320" w14:textId="77777777" w:rsidR="00A52974" w:rsidRDefault="00A52974" w:rsidP="00861068">
      <w:pPr>
        <w:rPr>
          <w:rFonts w:ascii="Arial" w:hAnsi="Arial" w:cs="Arial"/>
        </w:rPr>
      </w:pPr>
    </w:p>
    <w:p w14:paraId="55B01F93" w14:textId="77777777" w:rsidR="00A52974" w:rsidRDefault="00A52974" w:rsidP="00861068">
      <w:pPr>
        <w:rPr>
          <w:rFonts w:ascii="Arial" w:hAnsi="Arial" w:cs="Arial"/>
        </w:rPr>
      </w:pPr>
    </w:p>
    <w:p w14:paraId="164A0E0E" w14:textId="3209FAB1" w:rsidR="00A52974" w:rsidRDefault="00A52974" w:rsidP="00861068">
      <w:pPr>
        <w:rPr>
          <w:rFonts w:ascii="Arial" w:hAnsi="Arial" w:cs="Arial"/>
        </w:rPr>
      </w:pPr>
      <w:r w:rsidRPr="00BC2FED">
        <w:rPr>
          <w:rFonts w:ascii="Arial" w:hAnsi="Arial" w:cs="Arial"/>
          <w:noProof/>
          <w:sz w:val="32"/>
          <w:szCs w:val="32"/>
        </w:rPr>
        <w:lastRenderedPageBreak/>
        <w:drawing>
          <wp:inline distT="0" distB="0" distL="0" distR="0" wp14:anchorId="43E31657" wp14:editId="4F62E85B">
            <wp:extent cx="5731510" cy="8110855"/>
            <wp:effectExtent l="0" t="0" r="0" b="0"/>
            <wp:docPr id="1523460563" name="Picture 1523460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8110855"/>
                    </a:xfrm>
                    <a:prstGeom prst="rect">
                      <a:avLst/>
                    </a:prstGeom>
                  </pic:spPr>
                </pic:pic>
              </a:graphicData>
            </a:graphic>
          </wp:inline>
        </w:drawing>
      </w:r>
    </w:p>
    <w:p w14:paraId="045ED056" w14:textId="77777777" w:rsidR="00A52974" w:rsidRDefault="00A52974" w:rsidP="00861068">
      <w:pPr>
        <w:rPr>
          <w:rFonts w:ascii="Arial" w:hAnsi="Arial" w:cs="Arial"/>
        </w:rPr>
      </w:pPr>
    </w:p>
    <w:p w14:paraId="5B3DEF18" w14:textId="77777777" w:rsidR="00A52974" w:rsidRDefault="00A52974" w:rsidP="00861068">
      <w:pPr>
        <w:rPr>
          <w:rFonts w:ascii="Arial" w:hAnsi="Arial" w:cs="Arial"/>
        </w:rPr>
      </w:pPr>
    </w:p>
    <w:p w14:paraId="134B8063" w14:textId="77777777" w:rsidR="00A52974" w:rsidRDefault="00A52974" w:rsidP="00861068">
      <w:pPr>
        <w:rPr>
          <w:rFonts w:ascii="Arial" w:hAnsi="Arial" w:cs="Arial"/>
        </w:rPr>
      </w:pPr>
    </w:p>
    <w:p w14:paraId="6DC90AE5" w14:textId="77777777" w:rsidR="00A52974" w:rsidRDefault="00A52974" w:rsidP="00861068">
      <w:pPr>
        <w:rPr>
          <w:rFonts w:ascii="Arial" w:hAnsi="Arial" w:cs="Arial"/>
        </w:rPr>
      </w:pPr>
    </w:p>
    <w:p w14:paraId="12712AC6" w14:textId="1A82B411" w:rsidR="00A52974" w:rsidRDefault="00A52974" w:rsidP="00861068">
      <w:pPr>
        <w:rPr>
          <w:rFonts w:ascii="Arial" w:hAnsi="Arial" w:cs="Arial"/>
        </w:rPr>
      </w:pPr>
      <w:r w:rsidRPr="006743F3">
        <w:rPr>
          <w:rFonts w:ascii="Arial" w:hAnsi="Arial" w:cs="Arial"/>
          <w:noProof/>
          <w:sz w:val="32"/>
          <w:szCs w:val="32"/>
        </w:rPr>
        <w:lastRenderedPageBreak/>
        <w:drawing>
          <wp:inline distT="0" distB="0" distL="0" distR="0" wp14:anchorId="2342A441" wp14:editId="081CE84D">
            <wp:extent cx="5731510" cy="8110855"/>
            <wp:effectExtent l="0" t="0" r="0" b="0"/>
            <wp:docPr id="1523460564" name="Picture 1523460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8110855"/>
                    </a:xfrm>
                    <a:prstGeom prst="rect">
                      <a:avLst/>
                    </a:prstGeom>
                  </pic:spPr>
                </pic:pic>
              </a:graphicData>
            </a:graphic>
          </wp:inline>
        </w:drawing>
      </w:r>
    </w:p>
    <w:p w14:paraId="05B56B7A" w14:textId="77777777" w:rsidR="00A52974" w:rsidRDefault="00A52974" w:rsidP="00861068">
      <w:pPr>
        <w:rPr>
          <w:rFonts w:ascii="Arial" w:hAnsi="Arial" w:cs="Arial"/>
        </w:rPr>
      </w:pPr>
    </w:p>
    <w:p w14:paraId="4F2FD501" w14:textId="77777777" w:rsidR="00A52974" w:rsidRDefault="00A52974" w:rsidP="00861068">
      <w:pPr>
        <w:rPr>
          <w:rFonts w:ascii="Arial" w:hAnsi="Arial" w:cs="Arial"/>
        </w:rPr>
      </w:pPr>
    </w:p>
    <w:p w14:paraId="4696C2CD" w14:textId="77777777" w:rsidR="00A52974" w:rsidRDefault="00A52974" w:rsidP="00861068">
      <w:pPr>
        <w:rPr>
          <w:rFonts w:ascii="Arial" w:hAnsi="Arial" w:cs="Arial"/>
        </w:rPr>
      </w:pPr>
    </w:p>
    <w:p w14:paraId="69A9E54D" w14:textId="77777777" w:rsidR="00A52974" w:rsidRDefault="00A52974" w:rsidP="00861068">
      <w:pPr>
        <w:rPr>
          <w:rFonts w:ascii="Arial" w:hAnsi="Arial" w:cs="Arial"/>
        </w:rPr>
      </w:pPr>
    </w:p>
    <w:p w14:paraId="53ED21AE" w14:textId="4B31E182" w:rsidR="00A52974" w:rsidRDefault="00A52974" w:rsidP="00861068">
      <w:pPr>
        <w:rPr>
          <w:rFonts w:ascii="Arial" w:hAnsi="Arial" w:cs="Arial"/>
        </w:rPr>
      </w:pPr>
      <w:r w:rsidRPr="00FF50B9">
        <w:rPr>
          <w:rFonts w:ascii="Arial" w:hAnsi="Arial" w:cs="Arial"/>
          <w:noProof/>
          <w:sz w:val="32"/>
          <w:szCs w:val="32"/>
        </w:rPr>
        <w:lastRenderedPageBreak/>
        <w:drawing>
          <wp:inline distT="0" distB="0" distL="0" distR="0" wp14:anchorId="53A51523" wp14:editId="6C227F82">
            <wp:extent cx="5731510" cy="8110855"/>
            <wp:effectExtent l="0" t="0" r="0" b="0"/>
            <wp:docPr id="1523460565" name="Picture 1523460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8110855"/>
                    </a:xfrm>
                    <a:prstGeom prst="rect">
                      <a:avLst/>
                    </a:prstGeom>
                  </pic:spPr>
                </pic:pic>
              </a:graphicData>
            </a:graphic>
          </wp:inline>
        </w:drawing>
      </w:r>
    </w:p>
    <w:p w14:paraId="0BAA3524" w14:textId="77777777" w:rsidR="00A52974" w:rsidRDefault="00A52974" w:rsidP="00861068">
      <w:pPr>
        <w:rPr>
          <w:rFonts w:ascii="Arial" w:hAnsi="Arial" w:cs="Arial"/>
        </w:rPr>
      </w:pPr>
    </w:p>
    <w:p w14:paraId="7D6E09BA" w14:textId="77777777" w:rsidR="00A52974" w:rsidRDefault="00A52974" w:rsidP="00861068">
      <w:pPr>
        <w:rPr>
          <w:rFonts w:ascii="Arial" w:hAnsi="Arial" w:cs="Arial"/>
        </w:rPr>
      </w:pPr>
    </w:p>
    <w:p w14:paraId="7A77E278" w14:textId="77777777" w:rsidR="00A52974" w:rsidRDefault="00A52974" w:rsidP="00861068">
      <w:pPr>
        <w:rPr>
          <w:rFonts w:ascii="Arial" w:hAnsi="Arial" w:cs="Arial"/>
        </w:rPr>
      </w:pPr>
    </w:p>
    <w:p w14:paraId="535356BB" w14:textId="77777777" w:rsidR="00A52974" w:rsidRDefault="00A52974" w:rsidP="00861068">
      <w:pPr>
        <w:rPr>
          <w:rFonts w:ascii="Arial" w:hAnsi="Arial" w:cs="Arial"/>
        </w:rPr>
      </w:pPr>
    </w:p>
    <w:p w14:paraId="2643AF87" w14:textId="0DB190E2" w:rsidR="00A52974" w:rsidRDefault="00A52974" w:rsidP="00861068">
      <w:pPr>
        <w:rPr>
          <w:rFonts w:ascii="Arial" w:hAnsi="Arial" w:cs="Arial"/>
        </w:rPr>
      </w:pPr>
      <w:r w:rsidRPr="00FF50B9">
        <w:rPr>
          <w:rFonts w:ascii="Arial" w:hAnsi="Arial" w:cs="Arial"/>
          <w:noProof/>
          <w:sz w:val="32"/>
          <w:szCs w:val="32"/>
        </w:rPr>
        <w:lastRenderedPageBreak/>
        <w:drawing>
          <wp:inline distT="0" distB="0" distL="0" distR="0" wp14:anchorId="700FE279" wp14:editId="071A89C8">
            <wp:extent cx="5731510" cy="8110855"/>
            <wp:effectExtent l="0" t="0" r="0" b="0"/>
            <wp:docPr id="1523460566" name="Picture 1523460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8110855"/>
                    </a:xfrm>
                    <a:prstGeom prst="rect">
                      <a:avLst/>
                    </a:prstGeom>
                  </pic:spPr>
                </pic:pic>
              </a:graphicData>
            </a:graphic>
          </wp:inline>
        </w:drawing>
      </w:r>
    </w:p>
    <w:p w14:paraId="1DE7AB9E" w14:textId="77777777" w:rsidR="00A52974" w:rsidRDefault="00A52974" w:rsidP="00861068">
      <w:pPr>
        <w:rPr>
          <w:rFonts w:ascii="Arial" w:hAnsi="Arial" w:cs="Arial"/>
        </w:rPr>
      </w:pPr>
    </w:p>
    <w:p w14:paraId="761FEDAD" w14:textId="77777777" w:rsidR="00A52974" w:rsidRDefault="00A52974" w:rsidP="00861068">
      <w:pPr>
        <w:rPr>
          <w:rFonts w:ascii="Arial" w:hAnsi="Arial" w:cs="Arial"/>
        </w:rPr>
      </w:pPr>
    </w:p>
    <w:p w14:paraId="18CBB1B9" w14:textId="570666AE" w:rsidR="00A52974" w:rsidRDefault="00A52974" w:rsidP="00861068">
      <w:pPr>
        <w:rPr>
          <w:rFonts w:ascii="Arial" w:hAnsi="Arial" w:cs="Arial"/>
        </w:rPr>
      </w:pPr>
    </w:p>
    <w:p w14:paraId="6A9D4663" w14:textId="77777777" w:rsidR="00A52974" w:rsidRDefault="00A52974" w:rsidP="00861068">
      <w:pPr>
        <w:rPr>
          <w:rFonts w:ascii="Arial" w:hAnsi="Arial" w:cs="Arial"/>
        </w:rPr>
      </w:pPr>
    </w:p>
    <w:p w14:paraId="1FD9516B" w14:textId="77777777" w:rsidR="00A52974" w:rsidRDefault="00A52974" w:rsidP="00861068">
      <w:pPr>
        <w:rPr>
          <w:rFonts w:ascii="Arial" w:hAnsi="Arial" w:cs="Arial"/>
        </w:rPr>
      </w:pPr>
    </w:p>
    <w:p w14:paraId="1DD3DF7C" w14:textId="64315244" w:rsidR="00A52974" w:rsidRDefault="00A52974" w:rsidP="00861068">
      <w:pPr>
        <w:rPr>
          <w:rFonts w:ascii="Arial" w:hAnsi="Arial" w:cs="Arial"/>
        </w:rPr>
      </w:pPr>
      <w:r w:rsidRPr="000F53D7">
        <w:rPr>
          <w:rFonts w:ascii="Arial" w:hAnsi="Arial" w:cs="Arial"/>
          <w:noProof/>
          <w:sz w:val="32"/>
          <w:szCs w:val="32"/>
        </w:rPr>
        <w:drawing>
          <wp:inline distT="0" distB="0" distL="0" distR="0" wp14:anchorId="532DD9B6" wp14:editId="5858EBF1">
            <wp:extent cx="5731510" cy="8110855"/>
            <wp:effectExtent l="0" t="0" r="0" b="0"/>
            <wp:docPr id="1523460567" name="Picture 1523460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8110855"/>
                    </a:xfrm>
                    <a:prstGeom prst="rect">
                      <a:avLst/>
                    </a:prstGeom>
                  </pic:spPr>
                </pic:pic>
              </a:graphicData>
            </a:graphic>
          </wp:inline>
        </w:drawing>
      </w:r>
    </w:p>
    <w:p w14:paraId="76C5F3FD" w14:textId="77777777" w:rsidR="00A52974" w:rsidRDefault="00A52974" w:rsidP="00861068">
      <w:pPr>
        <w:rPr>
          <w:rFonts w:ascii="Arial" w:hAnsi="Arial" w:cs="Arial"/>
        </w:rPr>
      </w:pPr>
    </w:p>
    <w:p w14:paraId="3CA3885A" w14:textId="77777777" w:rsidR="00A52974" w:rsidRDefault="00A52974" w:rsidP="00861068">
      <w:pPr>
        <w:rPr>
          <w:rFonts w:ascii="Arial" w:hAnsi="Arial" w:cs="Arial"/>
        </w:rPr>
      </w:pPr>
    </w:p>
    <w:p w14:paraId="2E46E84B" w14:textId="77777777" w:rsidR="00A52974" w:rsidRDefault="00A52974" w:rsidP="00861068">
      <w:pPr>
        <w:rPr>
          <w:rFonts w:ascii="Arial" w:hAnsi="Arial" w:cs="Arial"/>
        </w:rPr>
      </w:pPr>
    </w:p>
    <w:p w14:paraId="4BCD1092" w14:textId="150192AC" w:rsidR="00A52974" w:rsidRDefault="00A52974" w:rsidP="00861068">
      <w:pPr>
        <w:rPr>
          <w:rFonts w:ascii="Arial" w:hAnsi="Arial" w:cs="Arial"/>
        </w:rPr>
      </w:pPr>
      <w:r w:rsidRPr="007B68EE">
        <w:rPr>
          <w:rFonts w:ascii="Arial" w:hAnsi="Arial" w:cs="Arial"/>
          <w:noProof/>
          <w:sz w:val="32"/>
          <w:szCs w:val="32"/>
        </w:rPr>
        <w:lastRenderedPageBreak/>
        <w:drawing>
          <wp:inline distT="0" distB="0" distL="0" distR="0" wp14:anchorId="78649DF5" wp14:editId="5A5A066E">
            <wp:extent cx="5731510" cy="8110855"/>
            <wp:effectExtent l="0" t="0" r="0" b="0"/>
            <wp:docPr id="1523460568" name="Picture 1523460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8110855"/>
                    </a:xfrm>
                    <a:prstGeom prst="rect">
                      <a:avLst/>
                    </a:prstGeom>
                  </pic:spPr>
                </pic:pic>
              </a:graphicData>
            </a:graphic>
          </wp:inline>
        </w:drawing>
      </w:r>
    </w:p>
    <w:p w14:paraId="7067C7CE" w14:textId="77777777" w:rsidR="00A52974" w:rsidRDefault="00A52974" w:rsidP="00861068">
      <w:pPr>
        <w:rPr>
          <w:rFonts w:ascii="Arial" w:hAnsi="Arial" w:cs="Arial"/>
        </w:rPr>
      </w:pPr>
    </w:p>
    <w:p w14:paraId="5256D7A5" w14:textId="77777777" w:rsidR="00A52974" w:rsidRDefault="00A52974" w:rsidP="00861068">
      <w:pPr>
        <w:rPr>
          <w:rFonts w:ascii="Arial" w:hAnsi="Arial" w:cs="Arial"/>
        </w:rPr>
      </w:pPr>
    </w:p>
    <w:p w14:paraId="388CD4D2" w14:textId="77777777" w:rsidR="00A52974" w:rsidRDefault="00A52974" w:rsidP="00861068">
      <w:pPr>
        <w:rPr>
          <w:rFonts w:ascii="Arial" w:hAnsi="Arial" w:cs="Arial"/>
        </w:rPr>
      </w:pPr>
    </w:p>
    <w:p w14:paraId="1623C78E" w14:textId="77777777" w:rsidR="00A52974" w:rsidRDefault="00A52974" w:rsidP="00861068">
      <w:pPr>
        <w:rPr>
          <w:rFonts w:ascii="Arial" w:hAnsi="Arial" w:cs="Arial"/>
        </w:rPr>
      </w:pPr>
    </w:p>
    <w:p w14:paraId="4954E6D5" w14:textId="77777777" w:rsidR="00A52974" w:rsidRDefault="00A52974" w:rsidP="00861068">
      <w:pPr>
        <w:rPr>
          <w:rFonts w:ascii="Arial" w:hAnsi="Arial" w:cs="Arial"/>
        </w:rPr>
      </w:pPr>
    </w:p>
    <w:p w14:paraId="7586BE1A" w14:textId="77777777" w:rsidR="00A52974" w:rsidRDefault="00A52974" w:rsidP="00A52974">
      <w:pPr>
        <w:rPr>
          <w:rFonts w:ascii="Arial" w:hAnsi="Arial" w:cs="Arial"/>
          <w:b/>
          <w:bCs/>
          <w:u w:val="single"/>
        </w:rPr>
      </w:pPr>
      <w:r w:rsidRPr="00DB488F">
        <w:rPr>
          <w:rFonts w:ascii="Arial" w:hAnsi="Arial" w:cs="Arial"/>
          <w:b/>
          <w:bCs/>
          <w:u w:val="single"/>
        </w:rPr>
        <w:t xml:space="preserve">Interview schedule </w:t>
      </w:r>
    </w:p>
    <w:p w14:paraId="4D37D2EC" w14:textId="77777777" w:rsidR="00A52974" w:rsidRDefault="00A52974" w:rsidP="00A52974">
      <w:pPr>
        <w:rPr>
          <w:rFonts w:ascii="Arial" w:hAnsi="Arial" w:cs="Arial"/>
        </w:rPr>
      </w:pPr>
    </w:p>
    <w:p w14:paraId="71A37BBA" w14:textId="56DA72D4" w:rsidR="00A52974" w:rsidRPr="00DB488F" w:rsidRDefault="00A52974" w:rsidP="00A52974">
      <w:pPr>
        <w:pStyle w:val="ListParagraph"/>
        <w:numPr>
          <w:ilvl w:val="0"/>
          <w:numId w:val="5"/>
        </w:numPr>
        <w:spacing w:after="160" w:line="259" w:lineRule="auto"/>
        <w:rPr>
          <w:rFonts w:ascii="Arial" w:hAnsi="Arial" w:cs="Arial"/>
        </w:rPr>
      </w:pPr>
      <w:r>
        <w:rPr>
          <w:rFonts w:ascii="Arial" w:hAnsi="Arial" w:cs="Arial"/>
        </w:rPr>
        <w:t xml:space="preserve">Do you feel happy in school? </w:t>
      </w:r>
      <w:r>
        <w:rPr>
          <w:rFonts w:ascii="Arial" w:hAnsi="Arial" w:cs="Arial"/>
          <w:i/>
          <w:iCs/>
        </w:rPr>
        <w:t xml:space="preserve">Why is </w:t>
      </w:r>
      <w:r w:rsidR="00EE7BAA">
        <w:rPr>
          <w:rFonts w:ascii="Arial" w:hAnsi="Arial" w:cs="Arial"/>
          <w:i/>
          <w:iCs/>
        </w:rPr>
        <w:t>that?</w:t>
      </w:r>
      <w:r>
        <w:rPr>
          <w:rFonts w:ascii="Arial" w:hAnsi="Arial" w:cs="Arial"/>
          <w:i/>
          <w:iCs/>
        </w:rPr>
        <w:t xml:space="preserve"> Can you tell me more about </w:t>
      </w:r>
      <w:proofErr w:type="spellStart"/>
      <w:proofErr w:type="gramStart"/>
      <w:r w:rsidR="00EE7BAA">
        <w:rPr>
          <w:rFonts w:ascii="Arial" w:hAnsi="Arial" w:cs="Arial"/>
          <w:i/>
          <w:iCs/>
        </w:rPr>
        <w:t>than</w:t>
      </w:r>
      <w:proofErr w:type="spellEnd"/>
      <w:r w:rsidR="00EE7BAA">
        <w:rPr>
          <w:rFonts w:ascii="Arial" w:hAnsi="Arial" w:cs="Arial"/>
          <w:i/>
          <w:iCs/>
        </w:rPr>
        <w:t>?,</w:t>
      </w:r>
      <w:proofErr w:type="gramEnd"/>
      <w:r w:rsidR="00EE7BAA">
        <w:rPr>
          <w:rFonts w:ascii="Arial" w:hAnsi="Arial" w:cs="Arial"/>
          <w:i/>
          <w:iCs/>
        </w:rPr>
        <w:t xml:space="preserve"> Is</w:t>
      </w:r>
      <w:r>
        <w:rPr>
          <w:rFonts w:ascii="Arial" w:hAnsi="Arial" w:cs="Arial"/>
          <w:i/>
          <w:iCs/>
        </w:rPr>
        <w:t xml:space="preserve"> this always the case?..</w:t>
      </w:r>
    </w:p>
    <w:p w14:paraId="27CE802A" w14:textId="77777777" w:rsidR="00A52974" w:rsidRPr="00DB488F" w:rsidRDefault="00A52974" w:rsidP="00A52974">
      <w:pPr>
        <w:pStyle w:val="ListParagraph"/>
        <w:rPr>
          <w:rFonts w:ascii="Arial" w:hAnsi="Arial" w:cs="Arial"/>
        </w:rPr>
      </w:pPr>
    </w:p>
    <w:p w14:paraId="38178CD2" w14:textId="77777777" w:rsidR="00A52974" w:rsidRPr="00DB488F" w:rsidRDefault="00A52974" w:rsidP="00A52974">
      <w:pPr>
        <w:pStyle w:val="ListParagraph"/>
        <w:numPr>
          <w:ilvl w:val="0"/>
          <w:numId w:val="5"/>
        </w:numPr>
        <w:spacing w:after="160" w:line="259" w:lineRule="auto"/>
        <w:rPr>
          <w:rFonts w:ascii="Arial" w:hAnsi="Arial" w:cs="Arial"/>
        </w:rPr>
      </w:pPr>
      <w:r w:rsidRPr="00DB488F">
        <w:rPr>
          <w:rFonts w:ascii="Arial" w:hAnsi="Arial" w:cs="Arial"/>
        </w:rPr>
        <w:t xml:space="preserve">What is </w:t>
      </w:r>
      <w:r>
        <w:rPr>
          <w:rFonts w:ascii="Arial" w:hAnsi="Arial" w:cs="Arial"/>
        </w:rPr>
        <w:t xml:space="preserve">your favourite part of school? </w:t>
      </w:r>
      <w:r w:rsidRPr="00DB488F">
        <w:rPr>
          <w:rFonts w:ascii="Arial" w:hAnsi="Arial" w:cs="Arial"/>
          <w:i/>
          <w:iCs/>
        </w:rPr>
        <w:t xml:space="preserve">Why is </w:t>
      </w:r>
      <w:proofErr w:type="gramStart"/>
      <w:r w:rsidRPr="00DB488F">
        <w:rPr>
          <w:rFonts w:ascii="Arial" w:hAnsi="Arial" w:cs="Arial"/>
          <w:i/>
          <w:iCs/>
        </w:rPr>
        <w:t>that?..</w:t>
      </w:r>
      <w:proofErr w:type="gramEnd"/>
      <w:r w:rsidRPr="00DB488F">
        <w:rPr>
          <w:rFonts w:ascii="Arial" w:hAnsi="Arial" w:cs="Arial"/>
          <w:i/>
          <w:iCs/>
        </w:rPr>
        <w:t xml:space="preserve"> Is there any </w:t>
      </w:r>
      <w:proofErr w:type="gramStart"/>
      <w:r w:rsidRPr="00DB488F">
        <w:rPr>
          <w:rFonts w:ascii="Arial" w:hAnsi="Arial" w:cs="Arial"/>
          <w:i/>
          <w:iCs/>
        </w:rPr>
        <w:t>particular reason</w:t>
      </w:r>
      <w:proofErr w:type="gramEnd"/>
      <w:r w:rsidRPr="00DB488F">
        <w:rPr>
          <w:rFonts w:ascii="Arial" w:hAnsi="Arial" w:cs="Arial"/>
          <w:i/>
          <w:iCs/>
        </w:rPr>
        <w:t xml:space="preserve"> for your answer?</w:t>
      </w:r>
      <w:r>
        <w:rPr>
          <w:rFonts w:ascii="Arial" w:hAnsi="Arial" w:cs="Arial"/>
          <w:i/>
          <w:iCs/>
        </w:rPr>
        <w:t xml:space="preserve"> </w:t>
      </w:r>
    </w:p>
    <w:p w14:paraId="7A822BA7" w14:textId="77777777" w:rsidR="00A52974" w:rsidRPr="00DB488F" w:rsidRDefault="00A52974" w:rsidP="00A52974">
      <w:pPr>
        <w:pStyle w:val="ListParagraph"/>
        <w:rPr>
          <w:rFonts w:ascii="Arial" w:hAnsi="Arial" w:cs="Arial"/>
        </w:rPr>
      </w:pPr>
    </w:p>
    <w:p w14:paraId="6ED19DED" w14:textId="77777777" w:rsidR="00A52974" w:rsidRPr="008F7CA5" w:rsidRDefault="00A52974" w:rsidP="00A52974">
      <w:pPr>
        <w:pStyle w:val="ListParagraph"/>
        <w:numPr>
          <w:ilvl w:val="0"/>
          <w:numId w:val="5"/>
        </w:numPr>
        <w:spacing w:after="160" w:line="259" w:lineRule="auto"/>
        <w:rPr>
          <w:rFonts w:ascii="Arial" w:hAnsi="Arial" w:cs="Arial"/>
        </w:rPr>
      </w:pPr>
      <w:r>
        <w:rPr>
          <w:rFonts w:ascii="Arial" w:hAnsi="Arial" w:cs="Arial"/>
        </w:rPr>
        <w:t xml:space="preserve">What activities or subjects do you enjoy the most? </w:t>
      </w:r>
      <w:proofErr w:type="gramStart"/>
      <w:r>
        <w:rPr>
          <w:rFonts w:ascii="Arial" w:hAnsi="Arial" w:cs="Arial"/>
          <w:i/>
          <w:iCs/>
        </w:rPr>
        <w:t>Why?..</w:t>
      </w:r>
      <w:proofErr w:type="gramEnd"/>
      <w:r>
        <w:rPr>
          <w:rFonts w:ascii="Arial" w:hAnsi="Arial" w:cs="Arial"/>
          <w:i/>
          <w:iCs/>
        </w:rPr>
        <w:t xml:space="preserve"> </w:t>
      </w:r>
    </w:p>
    <w:p w14:paraId="7AA47B77" w14:textId="77777777" w:rsidR="00A52974" w:rsidRPr="008F7CA5" w:rsidRDefault="00A52974" w:rsidP="00A52974">
      <w:pPr>
        <w:pStyle w:val="ListParagraph"/>
        <w:rPr>
          <w:rFonts w:ascii="Arial" w:hAnsi="Arial" w:cs="Arial"/>
        </w:rPr>
      </w:pPr>
    </w:p>
    <w:p w14:paraId="13217381" w14:textId="77777777" w:rsidR="00A52974" w:rsidRDefault="00A52974" w:rsidP="00A52974">
      <w:pPr>
        <w:pStyle w:val="ListParagraph"/>
        <w:numPr>
          <w:ilvl w:val="0"/>
          <w:numId w:val="5"/>
        </w:numPr>
        <w:spacing w:after="160" w:line="259" w:lineRule="auto"/>
        <w:rPr>
          <w:rFonts w:ascii="Arial" w:hAnsi="Arial" w:cs="Arial"/>
        </w:rPr>
      </w:pPr>
      <w:r>
        <w:rPr>
          <w:rFonts w:ascii="Arial" w:hAnsi="Arial" w:cs="Arial"/>
        </w:rPr>
        <w:t>Does sir/miss often ask how you are feeling? how does she do this&gt;</w:t>
      </w:r>
    </w:p>
    <w:p w14:paraId="0558C54D" w14:textId="77777777" w:rsidR="00A52974" w:rsidRPr="006154AD" w:rsidRDefault="00A52974" w:rsidP="00A52974">
      <w:pPr>
        <w:pStyle w:val="ListParagraph"/>
        <w:rPr>
          <w:rFonts w:ascii="Arial" w:hAnsi="Arial" w:cs="Arial"/>
        </w:rPr>
      </w:pPr>
    </w:p>
    <w:p w14:paraId="3995DF9C" w14:textId="77777777" w:rsidR="00A52974" w:rsidRDefault="00A52974" w:rsidP="00A52974">
      <w:pPr>
        <w:pStyle w:val="ListParagraph"/>
        <w:numPr>
          <w:ilvl w:val="0"/>
          <w:numId w:val="5"/>
        </w:numPr>
        <w:spacing w:after="160" w:line="259" w:lineRule="auto"/>
        <w:rPr>
          <w:rFonts w:ascii="Arial" w:hAnsi="Arial" w:cs="Arial"/>
        </w:rPr>
      </w:pPr>
      <w:r>
        <w:rPr>
          <w:rFonts w:ascii="Arial" w:hAnsi="Arial" w:cs="Arial"/>
        </w:rPr>
        <w:t>Do you use a daily check in? how does this work?</w:t>
      </w:r>
    </w:p>
    <w:p w14:paraId="45B025D5" w14:textId="77777777" w:rsidR="00A52974" w:rsidRPr="006154AD" w:rsidRDefault="00A52974" w:rsidP="00A52974">
      <w:pPr>
        <w:pStyle w:val="ListParagraph"/>
        <w:rPr>
          <w:rFonts w:ascii="Arial" w:hAnsi="Arial" w:cs="Arial"/>
        </w:rPr>
      </w:pPr>
    </w:p>
    <w:p w14:paraId="11A84522" w14:textId="77777777" w:rsidR="00A52974" w:rsidRDefault="00A52974" w:rsidP="00A52974">
      <w:pPr>
        <w:pStyle w:val="ListParagraph"/>
        <w:numPr>
          <w:ilvl w:val="0"/>
          <w:numId w:val="5"/>
        </w:numPr>
        <w:spacing w:after="160" w:line="259" w:lineRule="auto"/>
        <w:rPr>
          <w:rFonts w:ascii="Arial" w:hAnsi="Arial" w:cs="Arial"/>
        </w:rPr>
      </w:pPr>
      <w:r>
        <w:rPr>
          <w:rFonts w:ascii="Arial" w:hAnsi="Arial" w:cs="Arial"/>
        </w:rPr>
        <w:t>Do you always put your name next to how you are really feeling?</w:t>
      </w:r>
    </w:p>
    <w:p w14:paraId="7F70DA47" w14:textId="77777777" w:rsidR="00A52974" w:rsidRPr="006154AD" w:rsidRDefault="00A52974" w:rsidP="00A52974">
      <w:pPr>
        <w:pStyle w:val="ListParagraph"/>
        <w:rPr>
          <w:rFonts w:ascii="Arial" w:hAnsi="Arial" w:cs="Arial"/>
        </w:rPr>
      </w:pPr>
    </w:p>
    <w:p w14:paraId="2772C716" w14:textId="77777777" w:rsidR="00A52974" w:rsidRDefault="00A52974" w:rsidP="00A52974">
      <w:pPr>
        <w:pStyle w:val="ListParagraph"/>
        <w:numPr>
          <w:ilvl w:val="0"/>
          <w:numId w:val="5"/>
        </w:numPr>
        <w:spacing w:after="160" w:line="259" w:lineRule="auto"/>
        <w:rPr>
          <w:rFonts w:ascii="Arial" w:hAnsi="Arial" w:cs="Arial"/>
        </w:rPr>
      </w:pPr>
      <w:r>
        <w:rPr>
          <w:rFonts w:ascii="Arial" w:hAnsi="Arial" w:cs="Arial"/>
        </w:rPr>
        <w:t xml:space="preserve">Is there any other way that miss checks if </w:t>
      </w:r>
      <w:proofErr w:type="spellStart"/>
      <w:proofErr w:type="gramStart"/>
      <w:r>
        <w:rPr>
          <w:rFonts w:ascii="Arial" w:hAnsi="Arial" w:cs="Arial"/>
        </w:rPr>
        <w:t>your</w:t>
      </w:r>
      <w:proofErr w:type="spellEnd"/>
      <w:proofErr w:type="gramEnd"/>
      <w:r>
        <w:rPr>
          <w:rFonts w:ascii="Arial" w:hAnsi="Arial" w:cs="Arial"/>
        </w:rPr>
        <w:t xml:space="preserve"> okay? Any </w:t>
      </w:r>
      <w:proofErr w:type="gramStart"/>
      <w:r>
        <w:rPr>
          <w:rFonts w:ascii="Arial" w:hAnsi="Arial" w:cs="Arial"/>
        </w:rPr>
        <w:t>games ?</w:t>
      </w:r>
      <w:proofErr w:type="gramEnd"/>
    </w:p>
    <w:p w14:paraId="794C630B" w14:textId="77777777" w:rsidR="00A52974" w:rsidRPr="006154AD" w:rsidRDefault="00A52974" w:rsidP="00A52974">
      <w:pPr>
        <w:pStyle w:val="ListParagraph"/>
        <w:rPr>
          <w:rFonts w:ascii="Arial" w:hAnsi="Arial" w:cs="Arial"/>
        </w:rPr>
      </w:pPr>
    </w:p>
    <w:p w14:paraId="028084DA" w14:textId="77777777" w:rsidR="00A52974" w:rsidRDefault="00A52974" w:rsidP="00A52974">
      <w:pPr>
        <w:pStyle w:val="ListParagraph"/>
        <w:numPr>
          <w:ilvl w:val="0"/>
          <w:numId w:val="5"/>
        </w:numPr>
        <w:spacing w:after="160" w:line="259" w:lineRule="auto"/>
        <w:rPr>
          <w:rFonts w:ascii="Arial" w:hAnsi="Arial" w:cs="Arial"/>
        </w:rPr>
      </w:pPr>
      <w:r>
        <w:rPr>
          <w:rFonts w:ascii="Arial" w:hAnsi="Arial" w:cs="Arial"/>
        </w:rPr>
        <w:t>What do you like about the check in?</w:t>
      </w:r>
    </w:p>
    <w:p w14:paraId="1775493C" w14:textId="77777777" w:rsidR="00A52974" w:rsidRPr="006154AD" w:rsidRDefault="00A52974" w:rsidP="00A52974">
      <w:pPr>
        <w:pStyle w:val="ListParagraph"/>
        <w:rPr>
          <w:rFonts w:ascii="Arial" w:hAnsi="Arial" w:cs="Arial"/>
        </w:rPr>
      </w:pPr>
    </w:p>
    <w:p w14:paraId="09873275" w14:textId="77777777" w:rsidR="00A52974" w:rsidRDefault="00A52974" w:rsidP="00A52974">
      <w:pPr>
        <w:pStyle w:val="ListParagraph"/>
        <w:numPr>
          <w:ilvl w:val="0"/>
          <w:numId w:val="5"/>
        </w:numPr>
        <w:spacing w:after="160" w:line="259" w:lineRule="auto"/>
        <w:rPr>
          <w:rFonts w:ascii="Arial" w:hAnsi="Arial" w:cs="Arial"/>
        </w:rPr>
      </w:pPr>
      <w:r>
        <w:rPr>
          <w:rFonts w:ascii="Arial" w:hAnsi="Arial" w:cs="Arial"/>
        </w:rPr>
        <w:t>What do you not like about the check-in? How would you change it?</w:t>
      </w:r>
    </w:p>
    <w:p w14:paraId="22A76AB4" w14:textId="77777777" w:rsidR="00A52974" w:rsidRPr="006154AD" w:rsidRDefault="00A52974" w:rsidP="00A52974">
      <w:pPr>
        <w:pStyle w:val="ListParagraph"/>
        <w:rPr>
          <w:rFonts w:ascii="Arial" w:hAnsi="Arial" w:cs="Arial"/>
        </w:rPr>
      </w:pPr>
    </w:p>
    <w:p w14:paraId="0BB537B6" w14:textId="77777777" w:rsidR="00A52974" w:rsidRDefault="00A52974" w:rsidP="00A52974">
      <w:pPr>
        <w:pStyle w:val="ListParagraph"/>
        <w:numPr>
          <w:ilvl w:val="0"/>
          <w:numId w:val="5"/>
        </w:numPr>
        <w:spacing w:after="160" w:line="259" w:lineRule="auto"/>
        <w:rPr>
          <w:rFonts w:ascii="Arial" w:hAnsi="Arial" w:cs="Arial"/>
        </w:rPr>
      </w:pPr>
      <w:r>
        <w:rPr>
          <w:rFonts w:ascii="Arial" w:hAnsi="Arial" w:cs="Arial"/>
        </w:rPr>
        <w:t>What happens if you put sad on the check in?</w:t>
      </w:r>
    </w:p>
    <w:p w14:paraId="4226FD0F" w14:textId="77777777" w:rsidR="00A52974" w:rsidRPr="006154AD" w:rsidRDefault="00A52974" w:rsidP="00A52974">
      <w:pPr>
        <w:pStyle w:val="ListParagraph"/>
        <w:rPr>
          <w:rFonts w:ascii="Arial" w:hAnsi="Arial" w:cs="Arial"/>
        </w:rPr>
      </w:pPr>
    </w:p>
    <w:p w14:paraId="6CC70E46" w14:textId="77777777" w:rsidR="00A52974" w:rsidRDefault="00A52974" w:rsidP="00A52974">
      <w:pPr>
        <w:pStyle w:val="ListParagraph"/>
        <w:numPr>
          <w:ilvl w:val="0"/>
          <w:numId w:val="5"/>
        </w:numPr>
        <w:spacing w:after="160" w:line="259" w:lineRule="auto"/>
        <w:rPr>
          <w:rFonts w:ascii="Arial" w:hAnsi="Arial" w:cs="Arial"/>
        </w:rPr>
      </w:pPr>
      <w:r>
        <w:rPr>
          <w:rFonts w:ascii="Arial" w:hAnsi="Arial" w:cs="Arial"/>
        </w:rPr>
        <w:t xml:space="preserve"> Is there anything else you’d like to tell me about it? </w:t>
      </w:r>
    </w:p>
    <w:p w14:paraId="2B7B8DDD" w14:textId="77777777" w:rsidR="00A52974" w:rsidRPr="005B11F9" w:rsidRDefault="00A52974" w:rsidP="00A52974">
      <w:pPr>
        <w:pStyle w:val="ListParagraph"/>
        <w:rPr>
          <w:rFonts w:ascii="Arial" w:hAnsi="Arial" w:cs="Arial"/>
        </w:rPr>
      </w:pPr>
    </w:p>
    <w:p w14:paraId="7E1B39D6" w14:textId="77777777" w:rsidR="00A52974" w:rsidRDefault="00A52974" w:rsidP="00861068">
      <w:pPr>
        <w:rPr>
          <w:rFonts w:ascii="Arial" w:hAnsi="Arial" w:cs="Arial"/>
        </w:rPr>
      </w:pPr>
    </w:p>
    <w:p w14:paraId="6541BDA6" w14:textId="77777777" w:rsidR="00A52974" w:rsidRDefault="00A52974" w:rsidP="00861068">
      <w:pPr>
        <w:rPr>
          <w:rFonts w:ascii="Arial" w:hAnsi="Arial" w:cs="Arial"/>
        </w:rPr>
      </w:pPr>
    </w:p>
    <w:p w14:paraId="21FE80C6" w14:textId="77777777" w:rsidR="00A52974" w:rsidRDefault="00A52974" w:rsidP="00861068">
      <w:pPr>
        <w:rPr>
          <w:rFonts w:ascii="Arial" w:hAnsi="Arial" w:cs="Arial"/>
        </w:rPr>
      </w:pPr>
    </w:p>
    <w:p w14:paraId="5AE473D2" w14:textId="77777777" w:rsidR="00A52974" w:rsidRDefault="00A52974" w:rsidP="00861068">
      <w:pPr>
        <w:rPr>
          <w:rFonts w:ascii="Arial" w:hAnsi="Arial" w:cs="Arial"/>
        </w:rPr>
      </w:pPr>
    </w:p>
    <w:p w14:paraId="62B3AC1D" w14:textId="77777777" w:rsidR="00A52974" w:rsidRDefault="00A52974" w:rsidP="00861068">
      <w:pPr>
        <w:rPr>
          <w:rFonts w:ascii="Arial" w:hAnsi="Arial" w:cs="Arial"/>
        </w:rPr>
      </w:pPr>
    </w:p>
    <w:p w14:paraId="7A18E4E9" w14:textId="77777777" w:rsidR="00A52974" w:rsidRDefault="00A52974" w:rsidP="00861068">
      <w:pPr>
        <w:rPr>
          <w:rFonts w:ascii="Arial" w:hAnsi="Arial" w:cs="Arial"/>
        </w:rPr>
      </w:pPr>
    </w:p>
    <w:p w14:paraId="70A0CE7A" w14:textId="77777777" w:rsidR="00A52974" w:rsidRDefault="00A52974" w:rsidP="00861068">
      <w:pPr>
        <w:rPr>
          <w:rFonts w:ascii="Arial" w:hAnsi="Arial" w:cs="Arial"/>
        </w:rPr>
      </w:pPr>
    </w:p>
    <w:p w14:paraId="720FF1A7" w14:textId="77777777" w:rsidR="00A52974" w:rsidRDefault="00A52974" w:rsidP="00861068">
      <w:pPr>
        <w:rPr>
          <w:rFonts w:ascii="Arial" w:hAnsi="Arial" w:cs="Arial"/>
        </w:rPr>
      </w:pPr>
    </w:p>
    <w:p w14:paraId="3BD5ABE8" w14:textId="77777777" w:rsidR="00A52974" w:rsidRDefault="00A52974" w:rsidP="00861068">
      <w:pPr>
        <w:rPr>
          <w:rFonts w:ascii="Arial" w:hAnsi="Arial" w:cs="Arial"/>
        </w:rPr>
      </w:pPr>
    </w:p>
    <w:p w14:paraId="585BE7E5" w14:textId="77777777" w:rsidR="00A52974" w:rsidRDefault="00A52974" w:rsidP="00861068">
      <w:pPr>
        <w:rPr>
          <w:rFonts w:ascii="Arial" w:hAnsi="Arial" w:cs="Arial"/>
        </w:rPr>
      </w:pPr>
    </w:p>
    <w:p w14:paraId="0F51568E" w14:textId="77777777" w:rsidR="00A52974" w:rsidRDefault="00A52974" w:rsidP="00861068">
      <w:pPr>
        <w:rPr>
          <w:rFonts w:ascii="Arial" w:hAnsi="Arial" w:cs="Arial"/>
        </w:rPr>
      </w:pPr>
    </w:p>
    <w:p w14:paraId="3F010C9D" w14:textId="77777777" w:rsidR="00A52974" w:rsidRDefault="00A52974" w:rsidP="00861068">
      <w:pPr>
        <w:rPr>
          <w:rFonts w:ascii="Arial" w:hAnsi="Arial" w:cs="Arial"/>
        </w:rPr>
      </w:pPr>
    </w:p>
    <w:p w14:paraId="0FE088B7" w14:textId="77777777" w:rsidR="00A52974" w:rsidRDefault="00A52974" w:rsidP="00861068">
      <w:pPr>
        <w:rPr>
          <w:rFonts w:ascii="Arial" w:hAnsi="Arial" w:cs="Arial"/>
        </w:rPr>
      </w:pPr>
    </w:p>
    <w:p w14:paraId="1F7C45EA" w14:textId="77777777" w:rsidR="00A52974" w:rsidRDefault="00A52974" w:rsidP="00861068">
      <w:pPr>
        <w:rPr>
          <w:rFonts w:ascii="Arial" w:hAnsi="Arial" w:cs="Arial"/>
        </w:rPr>
      </w:pPr>
    </w:p>
    <w:p w14:paraId="05DB1ECD" w14:textId="77777777" w:rsidR="00A52974" w:rsidRDefault="00A52974" w:rsidP="00861068">
      <w:pPr>
        <w:rPr>
          <w:rFonts w:ascii="Arial" w:hAnsi="Arial" w:cs="Arial"/>
        </w:rPr>
      </w:pPr>
    </w:p>
    <w:p w14:paraId="299CC4E3" w14:textId="77777777" w:rsidR="00A52974" w:rsidRDefault="00A52974" w:rsidP="00861068">
      <w:pPr>
        <w:rPr>
          <w:rFonts w:ascii="Arial" w:hAnsi="Arial" w:cs="Arial"/>
        </w:rPr>
      </w:pPr>
    </w:p>
    <w:p w14:paraId="1037018D" w14:textId="77777777" w:rsidR="00A52974" w:rsidRDefault="00A52974" w:rsidP="00861068">
      <w:pPr>
        <w:rPr>
          <w:rFonts w:ascii="Arial" w:hAnsi="Arial" w:cs="Arial"/>
        </w:rPr>
      </w:pPr>
    </w:p>
    <w:p w14:paraId="147CD32E" w14:textId="77777777" w:rsidR="00A52974" w:rsidRDefault="00A52974" w:rsidP="00861068">
      <w:pPr>
        <w:rPr>
          <w:rFonts w:ascii="Arial" w:hAnsi="Arial" w:cs="Arial"/>
        </w:rPr>
      </w:pPr>
    </w:p>
    <w:p w14:paraId="0833FBF4" w14:textId="77777777" w:rsidR="00A52974" w:rsidRDefault="00A52974" w:rsidP="00861068">
      <w:pPr>
        <w:rPr>
          <w:rFonts w:ascii="Arial" w:hAnsi="Arial" w:cs="Arial"/>
        </w:rPr>
      </w:pPr>
    </w:p>
    <w:p w14:paraId="620019A3" w14:textId="77777777" w:rsidR="00A52974" w:rsidRDefault="00A52974" w:rsidP="00861068">
      <w:pPr>
        <w:rPr>
          <w:rFonts w:ascii="Arial" w:hAnsi="Arial" w:cs="Arial"/>
        </w:rPr>
      </w:pPr>
    </w:p>
    <w:p w14:paraId="2FBCE7F1" w14:textId="77777777" w:rsidR="00A52974" w:rsidRDefault="00A52974" w:rsidP="00861068">
      <w:pPr>
        <w:rPr>
          <w:rFonts w:ascii="Arial" w:hAnsi="Arial" w:cs="Arial"/>
        </w:rPr>
      </w:pPr>
    </w:p>
    <w:p w14:paraId="0C016147" w14:textId="77777777" w:rsidR="00A52974" w:rsidRDefault="00A52974" w:rsidP="00861068">
      <w:pPr>
        <w:rPr>
          <w:rFonts w:ascii="Arial" w:hAnsi="Arial" w:cs="Arial"/>
        </w:rPr>
      </w:pPr>
    </w:p>
    <w:p w14:paraId="2AC4F095" w14:textId="77777777" w:rsidR="00A52974" w:rsidRDefault="00A52974" w:rsidP="00A52974">
      <w:pPr>
        <w:spacing w:after="160" w:line="259" w:lineRule="auto"/>
        <w:rPr>
          <w:rFonts w:ascii="Arial" w:hAnsi="Arial" w:cs="Arial"/>
          <w:b/>
          <w:bCs/>
          <w:sz w:val="32"/>
          <w:szCs w:val="32"/>
          <w:u w:val="single"/>
        </w:rPr>
      </w:pPr>
      <w:r w:rsidRPr="00980320">
        <w:rPr>
          <w:rFonts w:ascii="Arial" w:hAnsi="Arial" w:cs="Arial"/>
          <w:b/>
          <w:bCs/>
          <w:sz w:val="32"/>
          <w:szCs w:val="32"/>
          <w:u w:val="single"/>
        </w:rPr>
        <w:lastRenderedPageBreak/>
        <w:t xml:space="preserve">Appendix 3 </w:t>
      </w:r>
    </w:p>
    <w:p w14:paraId="604E441E" w14:textId="77777777" w:rsidR="00A52974" w:rsidRDefault="00A52974" w:rsidP="00A52974">
      <w:pPr>
        <w:spacing w:after="160" w:line="259" w:lineRule="auto"/>
        <w:rPr>
          <w:rFonts w:ascii="Arial" w:hAnsi="Arial" w:cs="Arial"/>
        </w:rPr>
      </w:pPr>
      <w:r>
        <w:rPr>
          <w:rFonts w:ascii="Arial" w:hAnsi="Arial" w:cs="Arial"/>
        </w:rPr>
        <w:t xml:space="preserve">Interviewer- </w:t>
      </w:r>
      <w:r w:rsidRPr="00F40F83">
        <w:rPr>
          <w:rFonts w:ascii="Arial" w:hAnsi="Arial" w:cs="Arial"/>
        </w:rPr>
        <w:t xml:space="preserve">do you feel happy in </w:t>
      </w:r>
      <w:proofErr w:type="gramStart"/>
      <w:r w:rsidRPr="00F40F83">
        <w:rPr>
          <w:rFonts w:ascii="Arial" w:hAnsi="Arial" w:cs="Arial"/>
        </w:rPr>
        <w:t>school</w:t>
      </w:r>
      <w:r w:rsidRPr="00D4275B">
        <w:rPr>
          <w:rFonts w:ascii="Arial" w:hAnsi="Arial" w:cs="Arial"/>
        </w:rPr>
        <w:t xml:space="preserve"> </w:t>
      </w:r>
      <w:r>
        <w:rPr>
          <w:rFonts w:ascii="Arial" w:hAnsi="Arial" w:cs="Arial"/>
        </w:rPr>
        <w:t>?</w:t>
      </w:r>
      <w:proofErr w:type="gramEnd"/>
    </w:p>
    <w:p w14:paraId="35981162" w14:textId="77777777" w:rsidR="00A52974" w:rsidRDefault="00A52974" w:rsidP="00A52974">
      <w:pPr>
        <w:spacing w:after="160" w:line="259" w:lineRule="auto"/>
        <w:rPr>
          <w:rFonts w:ascii="Arial" w:hAnsi="Arial" w:cs="Arial"/>
        </w:rPr>
      </w:pPr>
      <w:r>
        <w:rPr>
          <w:rFonts w:ascii="Arial" w:hAnsi="Arial" w:cs="Arial"/>
        </w:rPr>
        <w:t xml:space="preserve">Child </w:t>
      </w:r>
      <w:proofErr w:type="gramStart"/>
      <w:r>
        <w:rPr>
          <w:rFonts w:ascii="Arial" w:hAnsi="Arial" w:cs="Arial"/>
        </w:rPr>
        <w:t>A,B</w:t>
      </w:r>
      <w:proofErr w:type="gramEnd"/>
      <w:r>
        <w:rPr>
          <w:rFonts w:ascii="Arial" w:hAnsi="Arial" w:cs="Arial"/>
        </w:rPr>
        <w:t xml:space="preserve">,C - </w:t>
      </w:r>
      <w:r w:rsidRPr="00D4275B">
        <w:rPr>
          <w:rFonts w:ascii="Arial" w:hAnsi="Arial" w:cs="Arial"/>
        </w:rPr>
        <w:t xml:space="preserve">yes </w:t>
      </w:r>
    </w:p>
    <w:p w14:paraId="25DFB851" w14:textId="77777777" w:rsidR="00A52974" w:rsidRDefault="00A52974" w:rsidP="00A52974">
      <w:pPr>
        <w:spacing w:after="160" w:line="259" w:lineRule="auto"/>
        <w:rPr>
          <w:rFonts w:ascii="Arial" w:hAnsi="Arial" w:cs="Arial"/>
        </w:rPr>
      </w:pPr>
      <w:r>
        <w:rPr>
          <w:rFonts w:ascii="Arial" w:hAnsi="Arial" w:cs="Arial"/>
        </w:rPr>
        <w:t xml:space="preserve">Interviewer </w:t>
      </w:r>
      <w:proofErr w:type="gramStart"/>
      <w:r>
        <w:rPr>
          <w:rFonts w:ascii="Arial" w:hAnsi="Arial" w:cs="Arial"/>
        </w:rPr>
        <w:t>-  great</w:t>
      </w:r>
      <w:proofErr w:type="gramEnd"/>
      <w:r>
        <w:rPr>
          <w:rFonts w:ascii="Arial" w:hAnsi="Arial" w:cs="Arial"/>
        </w:rPr>
        <w:t xml:space="preserve"> ,</w:t>
      </w:r>
      <w:r w:rsidRPr="00D4275B">
        <w:rPr>
          <w:rFonts w:ascii="Arial" w:hAnsi="Arial" w:cs="Arial"/>
        </w:rPr>
        <w:t>so you're all saying yes</w:t>
      </w:r>
      <w:r>
        <w:rPr>
          <w:rFonts w:ascii="Arial" w:hAnsi="Arial" w:cs="Arial"/>
        </w:rPr>
        <w:t>,</w:t>
      </w:r>
      <w:r w:rsidRPr="00D4275B">
        <w:rPr>
          <w:rFonts w:ascii="Arial" w:hAnsi="Arial" w:cs="Arial"/>
        </w:rPr>
        <w:t xml:space="preserve"> </w:t>
      </w:r>
      <w:r w:rsidRPr="004670F1">
        <w:rPr>
          <w:rFonts w:ascii="Arial" w:hAnsi="Arial" w:cs="Arial"/>
          <w:highlight w:val="black"/>
        </w:rPr>
        <w:t>Josh</w:t>
      </w:r>
      <w:r w:rsidRPr="00D4275B">
        <w:rPr>
          <w:rFonts w:ascii="Arial" w:hAnsi="Arial" w:cs="Arial"/>
        </w:rPr>
        <w:t xml:space="preserve"> can you tell me why you feel happy in sch</w:t>
      </w:r>
      <w:r>
        <w:rPr>
          <w:rFonts w:ascii="Arial" w:hAnsi="Arial" w:cs="Arial"/>
        </w:rPr>
        <w:t>ool?</w:t>
      </w:r>
    </w:p>
    <w:p w14:paraId="12AEBB7E" w14:textId="77777777" w:rsidR="00A52974" w:rsidRDefault="00A52974" w:rsidP="00A52974">
      <w:pPr>
        <w:spacing w:after="160" w:line="259" w:lineRule="auto"/>
        <w:rPr>
          <w:rFonts w:ascii="Arial" w:hAnsi="Arial" w:cs="Arial"/>
        </w:rPr>
      </w:pPr>
      <w:r>
        <w:rPr>
          <w:rFonts w:ascii="Arial" w:hAnsi="Arial" w:cs="Arial"/>
        </w:rPr>
        <w:t xml:space="preserve">Child A - </w:t>
      </w:r>
      <w:r w:rsidRPr="004C4D7A">
        <w:rPr>
          <w:rFonts w:ascii="Arial" w:hAnsi="Arial" w:cs="Arial"/>
        </w:rPr>
        <w:t xml:space="preserve">I don't </w:t>
      </w:r>
      <w:proofErr w:type="gramStart"/>
      <w:r w:rsidRPr="004C4D7A">
        <w:rPr>
          <w:rFonts w:ascii="Arial" w:hAnsi="Arial" w:cs="Arial"/>
        </w:rPr>
        <w:t>know</w:t>
      </w:r>
      <w:proofErr w:type="gramEnd"/>
      <w:r w:rsidRPr="004C4D7A">
        <w:rPr>
          <w:rFonts w:ascii="Arial" w:hAnsi="Arial" w:cs="Arial"/>
        </w:rPr>
        <w:t xml:space="preserve"> </w:t>
      </w:r>
    </w:p>
    <w:p w14:paraId="545B8FDD" w14:textId="77777777" w:rsidR="00A52974" w:rsidRDefault="00A52974" w:rsidP="00A52974">
      <w:pPr>
        <w:spacing w:after="160" w:line="259" w:lineRule="auto"/>
        <w:rPr>
          <w:rFonts w:ascii="Arial" w:hAnsi="Arial" w:cs="Arial"/>
        </w:rPr>
      </w:pPr>
      <w:r>
        <w:rPr>
          <w:rFonts w:ascii="Arial" w:hAnsi="Arial" w:cs="Arial"/>
        </w:rPr>
        <w:t xml:space="preserve">Interviewer- </w:t>
      </w:r>
      <w:r w:rsidRPr="004C4D7A">
        <w:rPr>
          <w:rFonts w:ascii="Arial" w:hAnsi="Arial" w:cs="Arial"/>
        </w:rPr>
        <w:t xml:space="preserve">does anyone want to help </w:t>
      </w:r>
      <w:r w:rsidRPr="00BB0DFE">
        <w:rPr>
          <w:rFonts w:ascii="Arial" w:hAnsi="Arial" w:cs="Arial"/>
          <w:highlight w:val="black"/>
        </w:rPr>
        <w:t>Jack</w:t>
      </w:r>
      <w:r w:rsidRPr="004C4D7A">
        <w:rPr>
          <w:rFonts w:ascii="Arial" w:hAnsi="Arial" w:cs="Arial"/>
        </w:rPr>
        <w:t xml:space="preserve"> why do they feel </w:t>
      </w:r>
      <w:proofErr w:type="gramStart"/>
      <w:r w:rsidRPr="004C4D7A">
        <w:rPr>
          <w:rFonts w:ascii="Arial" w:hAnsi="Arial" w:cs="Arial"/>
        </w:rPr>
        <w:t xml:space="preserve">happy </w:t>
      </w:r>
      <w:r>
        <w:rPr>
          <w:rFonts w:ascii="Arial" w:hAnsi="Arial" w:cs="Arial"/>
        </w:rPr>
        <w:t>?</w:t>
      </w:r>
      <w:proofErr w:type="gramEnd"/>
      <w:r>
        <w:rPr>
          <w:rFonts w:ascii="Arial" w:hAnsi="Arial" w:cs="Arial"/>
        </w:rPr>
        <w:t xml:space="preserve"> </w:t>
      </w:r>
      <w:r w:rsidRPr="004C4D7A">
        <w:rPr>
          <w:rFonts w:ascii="Arial" w:hAnsi="Arial" w:cs="Arial"/>
        </w:rPr>
        <w:t>go on</w:t>
      </w:r>
      <w:r>
        <w:rPr>
          <w:rFonts w:ascii="Arial" w:hAnsi="Arial" w:cs="Arial"/>
        </w:rPr>
        <w:t>!</w:t>
      </w:r>
    </w:p>
    <w:p w14:paraId="57AAE8E0" w14:textId="77777777" w:rsidR="00A52974" w:rsidRDefault="00A52974" w:rsidP="00A52974">
      <w:pPr>
        <w:spacing w:after="160" w:line="259" w:lineRule="auto"/>
        <w:rPr>
          <w:rFonts w:ascii="Arial" w:hAnsi="Arial" w:cs="Arial"/>
        </w:rPr>
      </w:pPr>
      <w:r>
        <w:rPr>
          <w:rFonts w:ascii="Arial" w:hAnsi="Arial" w:cs="Arial"/>
        </w:rPr>
        <w:t xml:space="preserve">Child B – umm I feel happy because I get to go on action </w:t>
      </w:r>
      <w:proofErr w:type="gramStart"/>
      <w:r>
        <w:rPr>
          <w:rFonts w:ascii="Arial" w:hAnsi="Arial" w:cs="Arial"/>
        </w:rPr>
        <w:t>stations</w:t>
      </w:r>
      <w:proofErr w:type="gramEnd"/>
    </w:p>
    <w:p w14:paraId="52B4C02D" w14:textId="77777777" w:rsidR="00A52974" w:rsidRDefault="00A52974" w:rsidP="00A52974">
      <w:pPr>
        <w:spacing w:after="160" w:line="259" w:lineRule="auto"/>
        <w:rPr>
          <w:rFonts w:ascii="Arial" w:hAnsi="Arial" w:cs="Arial"/>
        </w:rPr>
      </w:pPr>
      <w:r>
        <w:rPr>
          <w:rFonts w:ascii="Arial" w:hAnsi="Arial" w:cs="Arial"/>
        </w:rPr>
        <w:t xml:space="preserve">Interviewer- waw, that does sound </w:t>
      </w:r>
      <w:proofErr w:type="gramStart"/>
      <w:r>
        <w:rPr>
          <w:rFonts w:ascii="Arial" w:hAnsi="Arial" w:cs="Arial"/>
        </w:rPr>
        <w:t>fun</w:t>
      </w:r>
      <w:proofErr w:type="gramEnd"/>
    </w:p>
    <w:p w14:paraId="7B3D6047" w14:textId="77777777" w:rsidR="00A52974" w:rsidRDefault="00A52974" w:rsidP="00A52974">
      <w:pPr>
        <w:spacing w:after="160" w:line="259" w:lineRule="auto"/>
        <w:rPr>
          <w:rFonts w:ascii="Arial" w:hAnsi="Arial" w:cs="Arial"/>
        </w:rPr>
      </w:pPr>
      <w:r>
        <w:rPr>
          <w:rFonts w:ascii="Arial" w:hAnsi="Arial" w:cs="Arial"/>
        </w:rPr>
        <w:t xml:space="preserve">Child C- I </w:t>
      </w:r>
      <w:proofErr w:type="gramStart"/>
      <w:r>
        <w:rPr>
          <w:rFonts w:ascii="Arial" w:hAnsi="Arial" w:cs="Arial"/>
        </w:rPr>
        <w:t>know ,</w:t>
      </w:r>
      <w:proofErr w:type="gramEnd"/>
      <w:r>
        <w:rPr>
          <w:rFonts w:ascii="Arial" w:hAnsi="Arial" w:cs="Arial"/>
        </w:rPr>
        <w:t xml:space="preserve"> I know </w:t>
      </w:r>
      <w:proofErr w:type="spellStart"/>
      <w:r>
        <w:rPr>
          <w:rFonts w:ascii="Arial" w:hAnsi="Arial" w:cs="Arial"/>
        </w:rPr>
        <w:t>im</w:t>
      </w:r>
      <w:proofErr w:type="spellEnd"/>
      <w:r>
        <w:rPr>
          <w:rFonts w:ascii="Arial" w:hAnsi="Arial" w:cs="Arial"/>
        </w:rPr>
        <w:t xml:space="preserve"> so happy in school because they take care of everyone and look out for us to make sure were all okay</w:t>
      </w:r>
    </w:p>
    <w:p w14:paraId="7CA36D24" w14:textId="77777777" w:rsidR="00A52974" w:rsidRDefault="00A52974" w:rsidP="00A52974">
      <w:pPr>
        <w:spacing w:after="160" w:line="259" w:lineRule="auto"/>
        <w:rPr>
          <w:rFonts w:ascii="Arial" w:hAnsi="Arial" w:cs="Arial"/>
        </w:rPr>
      </w:pPr>
      <w:r>
        <w:rPr>
          <w:rFonts w:ascii="Arial" w:hAnsi="Arial" w:cs="Arial"/>
        </w:rPr>
        <w:t>Interviewer</w:t>
      </w:r>
      <w:proofErr w:type="gramStart"/>
      <w:r>
        <w:rPr>
          <w:rFonts w:ascii="Arial" w:hAnsi="Arial" w:cs="Arial"/>
        </w:rPr>
        <w:t xml:space="preserve">-  </w:t>
      </w:r>
      <w:proofErr w:type="spellStart"/>
      <w:r>
        <w:rPr>
          <w:rFonts w:ascii="Arial" w:hAnsi="Arial" w:cs="Arial"/>
        </w:rPr>
        <w:t>awh</w:t>
      </w:r>
      <w:proofErr w:type="spellEnd"/>
      <w:proofErr w:type="gramEnd"/>
      <w:r>
        <w:rPr>
          <w:rFonts w:ascii="Arial" w:hAnsi="Arial" w:cs="Arial"/>
        </w:rPr>
        <w:t>, that is lovely!</w:t>
      </w:r>
    </w:p>
    <w:p w14:paraId="249EE6C1" w14:textId="77777777" w:rsidR="00A52974" w:rsidRDefault="00A52974" w:rsidP="00A52974">
      <w:pPr>
        <w:spacing w:after="160" w:line="259" w:lineRule="auto"/>
        <w:rPr>
          <w:rFonts w:ascii="Arial" w:hAnsi="Arial" w:cs="Arial"/>
        </w:rPr>
      </w:pPr>
      <w:r>
        <w:rPr>
          <w:rFonts w:ascii="Arial" w:hAnsi="Arial" w:cs="Arial"/>
        </w:rPr>
        <w:t>Child A- oh I know now, because I can see my friends!</w:t>
      </w:r>
    </w:p>
    <w:p w14:paraId="7F074A82" w14:textId="77777777" w:rsidR="00A52974" w:rsidRDefault="00A52974" w:rsidP="00A52974">
      <w:pPr>
        <w:spacing w:after="160" w:line="259" w:lineRule="auto"/>
        <w:rPr>
          <w:rFonts w:ascii="Arial" w:hAnsi="Arial" w:cs="Arial"/>
        </w:rPr>
      </w:pPr>
      <w:proofErr w:type="spellStart"/>
      <w:r>
        <w:rPr>
          <w:rFonts w:ascii="Arial" w:hAnsi="Arial" w:cs="Arial"/>
        </w:rPr>
        <w:t>Interviwer</w:t>
      </w:r>
      <w:proofErr w:type="spellEnd"/>
      <w:r>
        <w:rPr>
          <w:rFonts w:ascii="Arial" w:hAnsi="Arial" w:cs="Arial"/>
        </w:rPr>
        <w:t xml:space="preserve">, that’s a good </w:t>
      </w:r>
      <w:proofErr w:type="gramStart"/>
      <w:r>
        <w:rPr>
          <w:rFonts w:ascii="Arial" w:hAnsi="Arial" w:cs="Arial"/>
        </w:rPr>
        <w:t>reason !</w:t>
      </w:r>
      <w:proofErr w:type="gramEnd"/>
      <w:r>
        <w:rPr>
          <w:rFonts w:ascii="Arial" w:hAnsi="Arial" w:cs="Arial"/>
        </w:rPr>
        <w:t xml:space="preserve"> These are all very good answers!</w:t>
      </w:r>
    </w:p>
    <w:p w14:paraId="55C2599B" w14:textId="77777777" w:rsidR="00A52974" w:rsidRDefault="00A52974" w:rsidP="00A52974">
      <w:pPr>
        <w:spacing w:after="160" w:line="259" w:lineRule="auto"/>
        <w:rPr>
          <w:rFonts w:ascii="Arial" w:hAnsi="Arial" w:cs="Arial"/>
        </w:rPr>
      </w:pPr>
      <w:r>
        <w:rPr>
          <w:rFonts w:ascii="Arial" w:hAnsi="Arial" w:cs="Arial"/>
        </w:rPr>
        <w:t>Child B- oh wait, I have another one- because you get to learn more!</w:t>
      </w:r>
    </w:p>
    <w:p w14:paraId="1BF47D3B" w14:textId="77777777" w:rsidR="00A52974" w:rsidRDefault="00A52974" w:rsidP="00A52974">
      <w:pPr>
        <w:spacing w:after="160" w:line="259" w:lineRule="auto"/>
        <w:rPr>
          <w:rFonts w:ascii="Arial" w:hAnsi="Arial" w:cs="Arial"/>
        </w:rPr>
      </w:pPr>
      <w:proofErr w:type="spellStart"/>
      <w:r>
        <w:rPr>
          <w:rFonts w:ascii="Arial" w:hAnsi="Arial" w:cs="Arial"/>
        </w:rPr>
        <w:t>Interviwer</w:t>
      </w:r>
      <w:proofErr w:type="spellEnd"/>
      <w:r>
        <w:rPr>
          <w:rFonts w:ascii="Arial" w:hAnsi="Arial" w:cs="Arial"/>
        </w:rPr>
        <w:t xml:space="preserve"> </w:t>
      </w:r>
      <w:proofErr w:type="gramStart"/>
      <w:r>
        <w:rPr>
          <w:rFonts w:ascii="Arial" w:hAnsi="Arial" w:cs="Arial"/>
        </w:rPr>
        <w:t>-  that’s</w:t>
      </w:r>
      <w:proofErr w:type="gramEnd"/>
      <w:r>
        <w:rPr>
          <w:rFonts w:ascii="Arial" w:hAnsi="Arial" w:cs="Arial"/>
        </w:rPr>
        <w:t xml:space="preserve"> very true!</w:t>
      </w:r>
    </w:p>
    <w:p w14:paraId="0D7505D2" w14:textId="77777777" w:rsidR="00A52974" w:rsidRDefault="00A52974" w:rsidP="00A52974">
      <w:pPr>
        <w:spacing w:after="160" w:line="259" w:lineRule="auto"/>
        <w:rPr>
          <w:rFonts w:ascii="Arial" w:hAnsi="Arial" w:cs="Arial"/>
        </w:rPr>
      </w:pPr>
      <w:r>
        <w:rPr>
          <w:rFonts w:ascii="Arial" w:hAnsi="Arial" w:cs="Arial"/>
        </w:rPr>
        <w:t xml:space="preserve">Child B – and they just love </w:t>
      </w:r>
      <w:proofErr w:type="gramStart"/>
      <w:r>
        <w:rPr>
          <w:rFonts w:ascii="Arial" w:hAnsi="Arial" w:cs="Arial"/>
        </w:rPr>
        <w:t>us !</w:t>
      </w:r>
      <w:proofErr w:type="gramEnd"/>
    </w:p>
    <w:p w14:paraId="5D6D0468" w14:textId="77777777" w:rsidR="00A52974" w:rsidRDefault="00A52974" w:rsidP="00A52974">
      <w:pPr>
        <w:spacing w:after="160" w:line="259" w:lineRule="auto"/>
        <w:rPr>
          <w:rFonts w:ascii="Arial" w:hAnsi="Arial" w:cs="Arial"/>
        </w:rPr>
      </w:pPr>
      <w:proofErr w:type="spellStart"/>
      <w:r>
        <w:rPr>
          <w:rFonts w:ascii="Arial" w:hAnsi="Arial" w:cs="Arial"/>
        </w:rPr>
        <w:t>Interviwer</w:t>
      </w:r>
      <w:proofErr w:type="spellEnd"/>
      <w:r>
        <w:rPr>
          <w:rFonts w:ascii="Arial" w:hAnsi="Arial" w:cs="Arial"/>
        </w:rPr>
        <w:t xml:space="preserve"> – </w:t>
      </w:r>
      <w:proofErr w:type="spellStart"/>
      <w:r>
        <w:rPr>
          <w:rFonts w:ascii="Arial" w:hAnsi="Arial" w:cs="Arial"/>
        </w:rPr>
        <w:t>im</w:t>
      </w:r>
      <w:proofErr w:type="spellEnd"/>
      <w:r>
        <w:rPr>
          <w:rFonts w:ascii="Arial" w:hAnsi="Arial" w:cs="Arial"/>
        </w:rPr>
        <w:t xml:space="preserve"> sure of that! Now then, can anyone tell me what is your favourite part about school? </w:t>
      </w:r>
    </w:p>
    <w:p w14:paraId="3A4EEFAF" w14:textId="77777777" w:rsidR="00A52974" w:rsidRDefault="00A52974" w:rsidP="00A52974">
      <w:pPr>
        <w:spacing w:after="160" w:line="259" w:lineRule="auto"/>
        <w:rPr>
          <w:rFonts w:ascii="Arial" w:hAnsi="Arial" w:cs="Arial"/>
        </w:rPr>
      </w:pPr>
      <w:r>
        <w:rPr>
          <w:rFonts w:ascii="Arial" w:hAnsi="Arial" w:cs="Arial"/>
        </w:rPr>
        <w:t xml:space="preserve">Child C- well, on Friday we get golden </w:t>
      </w:r>
      <w:proofErr w:type="gramStart"/>
      <w:r>
        <w:rPr>
          <w:rFonts w:ascii="Arial" w:hAnsi="Arial" w:cs="Arial"/>
        </w:rPr>
        <w:t>time</w:t>
      </w:r>
      <w:proofErr w:type="gramEnd"/>
    </w:p>
    <w:p w14:paraId="014DE79E" w14:textId="77777777" w:rsidR="00A52974" w:rsidRDefault="00A52974" w:rsidP="00A52974">
      <w:pPr>
        <w:spacing w:after="160" w:line="259" w:lineRule="auto"/>
        <w:rPr>
          <w:rFonts w:ascii="Arial" w:hAnsi="Arial" w:cs="Arial"/>
        </w:rPr>
      </w:pPr>
      <w:r>
        <w:rPr>
          <w:rFonts w:ascii="Arial" w:hAnsi="Arial" w:cs="Arial"/>
        </w:rPr>
        <w:t>Interviewer – is golden time fun?</w:t>
      </w:r>
    </w:p>
    <w:p w14:paraId="24BB401D" w14:textId="77777777" w:rsidR="00A52974" w:rsidRDefault="00A52974" w:rsidP="00A52974">
      <w:pPr>
        <w:spacing w:after="160" w:line="259" w:lineRule="auto"/>
        <w:rPr>
          <w:rFonts w:ascii="Arial" w:hAnsi="Arial" w:cs="Arial"/>
        </w:rPr>
      </w:pPr>
      <w:r>
        <w:rPr>
          <w:rFonts w:ascii="Arial" w:hAnsi="Arial" w:cs="Arial"/>
        </w:rPr>
        <w:t>Child C- Yes</w:t>
      </w:r>
    </w:p>
    <w:p w14:paraId="3E97565A" w14:textId="77777777" w:rsidR="00A52974" w:rsidRDefault="00A52974" w:rsidP="00A52974">
      <w:pPr>
        <w:spacing w:after="160" w:line="259" w:lineRule="auto"/>
        <w:rPr>
          <w:rFonts w:ascii="Arial" w:hAnsi="Arial" w:cs="Arial"/>
        </w:rPr>
      </w:pPr>
      <w:r>
        <w:rPr>
          <w:rFonts w:ascii="Arial" w:hAnsi="Arial" w:cs="Arial"/>
        </w:rPr>
        <w:t xml:space="preserve">Child B- </w:t>
      </w:r>
      <w:proofErr w:type="spellStart"/>
      <w:r>
        <w:rPr>
          <w:rFonts w:ascii="Arial" w:hAnsi="Arial" w:cs="Arial"/>
        </w:rPr>
        <w:t>its</w:t>
      </w:r>
      <w:proofErr w:type="spellEnd"/>
      <w:r>
        <w:rPr>
          <w:rFonts w:ascii="Arial" w:hAnsi="Arial" w:cs="Arial"/>
        </w:rPr>
        <w:t xml:space="preserve"> like a </w:t>
      </w:r>
      <w:proofErr w:type="gramStart"/>
      <w:r>
        <w:rPr>
          <w:rFonts w:ascii="Arial" w:hAnsi="Arial" w:cs="Arial"/>
        </w:rPr>
        <w:t>really long</w:t>
      </w:r>
      <w:proofErr w:type="gramEnd"/>
      <w:r>
        <w:rPr>
          <w:rFonts w:ascii="Arial" w:hAnsi="Arial" w:cs="Arial"/>
        </w:rPr>
        <w:t xml:space="preserve"> action station</w:t>
      </w:r>
    </w:p>
    <w:p w14:paraId="4ED89A6A" w14:textId="77777777" w:rsidR="00A52974" w:rsidRDefault="00A52974" w:rsidP="00A52974">
      <w:pPr>
        <w:spacing w:after="160" w:line="259" w:lineRule="auto"/>
        <w:rPr>
          <w:rFonts w:ascii="Arial" w:hAnsi="Arial" w:cs="Arial"/>
        </w:rPr>
      </w:pPr>
      <w:r>
        <w:rPr>
          <w:rFonts w:ascii="Arial" w:hAnsi="Arial" w:cs="Arial"/>
        </w:rPr>
        <w:t xml:space="preserve">Child C- and </w:t>
      </w:r>
      <w:proofErr w:type="spellStart"/>
      <w:r>
        <w:rPr>
          <w:rFonts w:ascii="Arial" w:hAnsi="Arial" w:cs="Arial"/>
        </w:rPr>
        <w:t>ive</w:t>
      </w:r>
      <w:proofErr w:type="spellEnd"/>
      <w:r>
        <w:rPr>
          <w:rFonts w:ascii="Arial" w:hAnsi="Arial" w:cs="Arial"/>
        </w:rPr>
        <w:t xml:space="preserve"> got one more answer, I love my teachers they just help me with stuff and make sure I’m </w:t>
      </w:r>
      <w:proofErr w:type="gramStart"/>
      <w:r>
        <w:rPr>
          <w:rFonts w:ascii="Arial" w:hAnsi="Arial" w:cs="Arial"/>
        </w:rPr>
        <w:t>okay</w:t>
      </w:r>
      <w:proofErr w:type="gramEnd"/>
    </w:p>
    <w:p w14:paraId="66A8C353" w14:textId="77777777" w:rsidR="00A52974" w:rsidRDefault="00A52974" w:rsidP="00A52974">
      <w:pPr>
        <w:spacing w:after="160" w:line="259" w:lineRule="auto"/>
        <w:rPr>
          <w:rFonts w:ascii="Arial" w:hAnsi="Arial" w:cs="Arial"/>
        </w:rPr>
      </w:pPr>
      <w:r>
        <w:rPr>
          <w:rFonts w:ascii="Arial" w:hAnsi="Arial" w:cs="Arial"/>
        </w:rPr>
        <w:t xml:space="preserve">Interviewer- </w:t>
      </w:r>
      <w:proofErr w:type="gramStart"/>
      <w:r>
        <w:rPr>
          <w:rFonts w:ascii="Arial" w:hAnsi="Arial" w:cs="Arial"/>
        </w:rPr>
        <w:t>aw ,</w:t>
      </w:r>
      <w:proofErr w:type="gramEnd"/>
      <w:r>
        <w:rPr>
          <w:rFonts w:ascii="Arial" w:hAnsi="Arial" w:cs="Arial"/>
        </w:rPr>
        <w:t xml:space="preserve"> that is lovely I am so pleased to hear that!</w:t>
      </w:r>
    </w:p>
    <w:p w14:paraId="735A39CA" w14:textId="77777777" w:rsidR="00A52974" w:rsidRDefault="00A52974" w:rsidP="00A52974">
      <w:pPr>
        <w:spacing w:after="160" w:line="259" w:lineRule="auto"/>
        <w:rPr>
          <w:rFonts w:ascii="Arial" w:hAnsi="Arial" w:cs="Arial"/>
        </w:rPr>
      </w:pPr>
      <w:r>
        <w:rPr>
          <w:rFonts w:ascii="Arial" w:hAnsi="Arial" w:cs="Arial"/>
        </w:rPr>
        <w:t xml:space="preserve">Child B- </w:t>
      </w:r>
      <w:proofErr w:type="gramStart"/>
      <w:r>
        <w:rPr>
          <w:rFonts w:ascii="Arial" w:hAnsi="Arial" w:cs="Arial"/>
        </w:rPr>
        <w:t>yeah</w:t>
      </w:r>
      <w:proofErr w:type="gramEnd"/>
      <w:r>
        <w:rPr>
          <w:rFonts w:ascii="Arial" w:hAnsi="Arial" w:cs="Arial"/>
        </w:rPr>
        <w:t xml:space="preserve"> they do!</w:t>
      </w:r>
    </w:p>
    <w:p w14:paraId="6767F723" w14:textId="77777777" w:rsidR="00A52974" w:rsidRDefault="00A52974" w:rsidP="00A52974">
      <w:pPr>
        <w:spacing w:after="160" w:line="259" w:lineRule="auto"/>
        <w:rPr>
          <w:rFonts w:ascii="Arial" w:hAnsi="Arial" w:cs="Arial"/>
        </w:rPr>
      </w:pPr>
      <w:proofErr w:type="spellStart"/>
      <w:r>
        <w:rPr>
          <w:rFonts w:ascii="Arial" w:hAnsi="Arial" w:cs="Arial"/>
        </w:rPr>
        <w:t>Interviwer</w:t>
      </w:r>
      <w:proofErr w:type="spellEnd"/>
      <w:r>
        <w:rPr>
          <w:rFonts w:ascii="Arial" w:hAnsi="Arial" w:cs="Arial"/>
        </w:rPr>
        <w:t xml:space="preserve"> – that’s brilliant! Right, my next question for you all </w:t>
      </w:r>
      <w:proofErr w:type="gramStart"/>
      <w:r>
        <w:rPr>
          <w:rFonts w:ascii="Arial" w:hAnsi="Arial" w:cs="Arial"/>
        </w:rPr>
        <w:t>is ,</w:t>
      </w:r>
      <w:proofErr w:type="gramEnd"/>
      <w:r>
        <w:rPr>
          <w:rFonts w:ascii="Arial" w:hAnsi="Arial" w:cs="Arial"/>
        </w:rPr>
        <w:t xml:space="preserve"> does miss often ask how you are feeling?</w:t>
      </w:r>
    </w:p>
    <w:p w14:paraId="1A80E431" w14:textId="77777777" w:rsidR="00A52974" w:rsidRDefault="00A52974" w:rsidP="00A52974">
      <w:pPr>
        <w:spacing w:after="160" w:line="259" w:lineRule="auto"/>
        <w:rPr>
          <w:rFonts w:ascii="Arial" w:hAnsi="Arial" w:cs="Arial"/>
        </w:rPr>
      </w:pPr>
      <w:r>
        <w:rPr>
          <w:rFonts w:ascii="Arial" w:hAnsi="Arial" w:cs="Arial"/>
        </w:rPr>
        <w:t xml:space="preserve">Child A- </w:t>
      </w:r>
      <w:proofErr w:type="gramStart"/>
      <w:r>
        <w:rPr>
          <w:rFonts w:ascii="Arial" w:hAnsi="Arial" w:cs="Arial"/>
        </w:rPr>
        <w:t>no ,</w:t>
      </w:r>
      <w:proofErr w:type="gramEnd"/>
      <w:r>
        <w:rPr>
          <w:rFonts w:ascii="Arial" w:hAnsi="Arial" w:cs="Arial"/>
        </w:rPr>
        <w:t xml:space="preserve"> we use buckets and they have our faces on it then we put a stick in the bucket of how we are feeling </w:t>
      </w:r>
    </w:p>
    <w:p w14:paraId="5DBEE38C" w14:textId="77777777" w:rsidR="00A52974" w:rsidRDefault="00A52974" w:rsidP="00A52974">
      <w:pPr>
        <w:spacing w:after="160" w:line="259" w:lineRule="auto"/>
        <w:rPr>
          <w:rFonts w:ascii="Arial" w:hAnsi="Arial" w:cs="Arial"/>
        </w:rPr>
      </w:pPr>
      <w:r>
        <w:rPr>
          <w:rFonts w:ascii="Arial" w:hAnsi="Arial" w:cs="Arial"/>
        </w:rPr>
        <w:lastRenderedPageBreak/>
        <w:t xml:space="preserve">Child B- no, we have a hook with our faces on like a little branch and its either </w:t>
      </w:r>
      <w:proofErr w:type="spellStart"/>
      <w:proofErr w:type="gramStart"/>
      <w:r>
        <w:rPr>
          <w:rFonts w:ascii="Arial" w:hAnsi="Arial" w:cs="Arial"/>
        </w:rPr>
        <w:t>drust,grac</w:t>
      </w:r>
      <w:proofErr w:type="gramEnd"/>
      <w:r>
        <w:rPr>
          <w:rFonts w:ascii="Arial" w:hAnsi="Arial" w:cs="Arial"/>
        </w:rPr>
        <w:t>,cyffroes</w:t>
      </w:r>
      <w:proofErr w:type="spellEnd"/>
      <w:r>
        <w:rPr>
          <w:rFonts w:ascii="Arial" w:hAnsi="Arial" w:cs="Arial"/>
        </w:rPr>
        <w:t xml:space="preserve"> or </w:t>
      </w:r>
      <w:proofErr w:type="spellStart"/>
      <w:r>
        <w:rPr>
          <w:rFonts w:ascii="Arial" w:hAnsi="Arial" w:cs="Arial"/>
        </w:rPr>
        <w:t>hapus</w:t>
      </w:r>
      <w:proofErr w:type="spellEnd"/>
      <w:r>
        <w:rPr>
          <w:rFonts w:ascii="Arial" w:hAnsi="Arial" w:cs="Arial"/>
        </w:rPr>
        <w:t xml:space="preserve"> and we just put it on a tree with a hook now the teachers know how were feeling </w:t>
      </w:r>
    </w:p>
    <w:p w14:paraId="7F2C5117" w14:textId="77777777" w:rsidR="00A52974" w:rsidRDefault="00A52974" w:rsidP="00A52974">
      <w:pPr>
        <w:spacing w:after="160" w:line="259" w:lineRule="auto"/>
        <w:rPr>
          <w:rFonts w:ascii="Arial" w:hAnsi="Arial" w:cs="Arial"/>
        </w:rPr>
      </w:pPr>
      <w:r>
        <w:rPr>
          <w:rFonts w:ascii="Arial" w:hAnsi="Arial" w:cs="Arial"/>
        </w:rPr>
        <w:t xml:space="preserve">Child A – yeah, we do the same but with </w:t>
      </w:r>
      <w:proofErr w:type="gramStart"/>
      <w:r>
        <w:rPr>
          <w:rFonts w:ascii="Arial" w:hAnsi="Arial" w:cs="Arial"/>
        </w:rPr>
        <w:t>buckets !</w:t>
      </w:r>
      <w:proofErr w:type="gramEnd"/>
    </w:p>
    <w:p w14:paraId="622FDA63" w14:textId="77777777" w:rsidR="00A52974" w:rsidRDefault="00A52974" w:rsidP="00A52974">
      <w:pPr>
        <w:spacing w:after="160" w:line="259" w:lineRule="auto"/>
        <w:rPr>
          <w:rFonts w:ascii="Arial" w:hAnsi="Arial" w:cs="Arial"/>
        </w:rPr>
      </w:pPr>
      <w:proofErr w:type="spellStart"/>
      <w:r>
        <w:rPr>
          <w:rFonts w:ascii="Arial" w:hAnsi="Arial" w:cs="Arial"/>
        </w:rPr>
        <w:t>Interviwer</w:t>
      </w:r>
      <w:proofErr w:type="spellEnd"/>
      <w:r>
        <w:rPr>
          <w:rFonts w:ascii="Arial" w:hAnsi="Arial" w:cs="Arial"/>
        </w:rPr>
        <w:t xml:space="preserve"> – I think I saw them </w:t>
      </w:r>
      <w:proofErr w:type="gramStart"/>
      <w:r>
        <w:rPr>
          <w:rFonts w:ascii="Arial" w:hAnsi="Arial" w:cs="Arial"/>
        </w:rPr>
        <w:t>actually when</w:t>
      </w:r>
      <w:proofErr w:type="gramEnd"/>
      <w:r>
        <w:rPr>
          <w:rFonts w:ascii="Arial" w:hAnsi="Arial" w:cs="Arial"/>
        </w:rPr>
        <w:t xml:space="preserve"> I came for a little walk to your classes! Are they called check-ins? </w:t>
      </w:r>
    </w:p>
    <w:p w14:paraId="60D9EB8B" w14:textId="77777777" w:rsidR="00A52974" w:rsidRDefault="00A52974" w:rsidP="00A52974">
      <w:pPr>
        <w:spacing w:after="160" w:line="259" w:lineRule="auto"/>
        <w:rPr>
          <w:rFonts w:ascii="Arial" w:hAnsi="Arial" w:cs="Arial"/>
        </w:rPr>
      </w:pPr>
      <w:r>
        <w:rPr>
          <w:rFonts w:ascii="Arial" w:hAnsi="Arial" w:cs="Arial"/>
        </w:rPr>
        <w:t xml:space="preserve">Child </w:t>
      </w:r>
      <w:proofErr w:type="gramStart"/>
      <w:r>
        <w:rPr>
          <w:rFonts w:ascii="Arial" w:hAnsi="Arial" w:cs="Arial"/>
        </w:rPr>
        <w:t>A,B</w:t>
      </w:r>
      <w:proofErr w:type="gramEnd"/>
      <w:r>
        <w:rPr>
          <w:rFonts w:ascii="Arial" w:hAnsi="Arial" w:cs="Arial"/>
        </w:rPr>
        <w:t>,C – yes</w:t>
      </w:r>
    </w:p>
    <w:p w14:paraId="232E1CB3" w14:textId="77777777" w:rsidR="00A52974" w:rsidRDefault="00A52974" w:rsidP="00A52974">
      <w:pPr>
        <w:spacing w:after="160" w:line="259" w:lineRule="auto"/>
        <w:rPr>
          <w:rFonts w:ascii="Arial" w:hAnsi="Arial" w:cs="Arial"/>
        </w:rPr>
      </w:pPr>
      <w:r>
        <w:rPr>
          <w:rFonts w:ascii="Arial" w:hAnsi="Arial" w:cs="Arial"/>
        </w:rPr>
        <w:t xml:space="preserve">Interviewer- so, say for example you were </w:t>
      </w:r>
      <w:proofErr w:type="gramStart"/>
      <w:r>
        <w:rPr>
          <w:rFonts w:ascii="Arial" w:hAnsi="Arial" w:cs="Arial"/>
        </w:rPr>
        <w:t>sad</w:t>
      </w:r>
      <w:proofErr w:type="gramEnd"/>
      <w:r>
        <w:rPr>
          <w:rFonts w:ascii="Arial" w:hAnsi="Arial" w:cs="Arial"/>
        </w:rPr>
        <w:t xml:space="preserve"> so you put your face in the sad bucket what happens then?</w:t>
      </w:r>
    </w:p>
    <w:p w14:paraId="3B0FB367" w14:textId="77777777" w:rsidR="00A52974" w:rsidRDefault="00A52974" w:rsidP="00A52974">
      <w:pPr>
        <w:spacing w:after="160" w:line="259" w:lineRule="auto"/>
        <w:rPr>
          <w:rFonts w:ascii="Arial" w:hAnsi="Arial" w:cs="Arial"/>
        </w:rPr>
      </w:pPr>
      <w:r>
        <w:rPr>
          <w:rFonts w:ascii="Arial" w:hAnsi="Arial" w:cs="Arial"/>
        </w:rPr>
        <w:t xml:space="preserve">Child c- Miss will come to speak to </w:t>
      </w:r>
      <w:proofErr w:type="gramStart"/>
      <w:r>
        <w:rPr>
          <w:rFonts w:ascii="Arial" w:hAnsi="Arial" w:cs="Arial"/>
        </w:rPr>
        <w:t>us</w:t>
      </w:r>
      <w:proofErr w:type="gramEnd"/>
    </w:p>
    <w:p w14:paraId="64624EFB" w14:textId="77777777" w:rsidR="00A52974" w:rsidRDefault="00A52974" w:rsidP="00A52974">
      <w:pPr>
        <w:spacing w:after="160" w:line="259" w:lineRule="auto"/>
        <w:rPr>
          <w:rFonts w:ascii="Arial" w:hAnsi="Arial" w:cs="Arial"/>
        </w:rPr>
      </w:pPr>
      <w:r>
        <w:rPr>
          <w:rFonts w:ascii="Arial" w:hAnsi="Arial" w:cs="Arial"/>
        </w:rPr>
        <w:t xml:space="preserve">Child A- and she asks us why we are </w:t>
      </w:r>
      <w:proofErr w:type="gramStart"/>
      <w:r>
        <w:rPr>
          <w:rFonts w:ascii="Arial" w:hAnsi="Arial" w:cs="Arial"/>
        </w:rPr>
        <w:t>sad</w:t>
      </w:r>
      <w:proofErr w:type="gramEnd"/>
    </w:p>
    <w:p w14:paraId="2A7CE7D9" w14:textId="77777777" w:rsidR="00A52974" w:rsidRDefault="00A52974" w:rsidP="00A52974">
      <w:pPr>
        <w:spacing w:after="160" w:line="259" w:lineRule="auto"/>
        <w:rPr>
          <w:rFonts w:ascii="Arial" w:hAnsi="Arial" w:cs="Arial"/>
        </w:rPr>
      </w:pPr>
      <w:proofErr w:type="spellStart"/>
      <w:r>
        <w:rPr>
          <w:rFonts w:ascii="Arial" w:hAnsi="Arial" w:cs="Arial"/>
        </w:rPr>
        <w:t>Interviwer</w:t>
      </w:r>
      <w:proofErr w:type="spellEnd"/>
      <w:r>
        <w:rPr>
          <w:rFonts w:ascii="Arial" w:hAnsi="Arial" w:cs="Arial"/>
        </w:rPr>
        <w:t xml:space="preserve"> – that’s good! </w:t>
      </w:r>
      <w:proofErr w:type="gramStart"/>
      <w:r>
        <w:rPr>
          <w:rFonts w:ascii="Arial" w:hAnsi="Arial" w:cs="Arial"/>
        </w:rPr>
        <w:t>So</w:t>
      </w:r>
      <w:proofErr w:type="gramEnd"/>
      <w:r>
        <w:rPr>
          <w:rFonts w:ascii="Arial" w:hAnsi="Arial" w:cs="Arial"/>
        </w:rPr>
        <w:t xml:space="preserve"> do you always put your face on the right emotion that </w:t>
      </w:r>
      <w:proofErr w:type="spellStart"/>
      <w:r>
        <w:rPr>
          <w:rFonts w:ascii="Arial" w:hAnsi="Arial" w:cs="Arial"/>
        </w:rPr>
        <w:t>youre</w:t>
      </w:r>
      <w:proofErr w:type="spellEnd"/>
      <w:r>
        <w:rPr>
          <w:rFonts w:ascii="Arial" w:hAnsi="Arial" w:cs="Arial"/>
        </w:rPr>
        <w:t xml:space="preserve"> feeling?</w:t>
      </w:r>
    </w:p>
    <w:p w14:paraId="14D7428E" w14:textId="77777777" w:rsidR="00A52974" w:rsidRDefault="00A52974" w:rsidP="00A52974">
      <w:pPr>
        <w:spacing w:after="160" w:line="259" w:lineRule="auto"/>
        <w:rPr>
          <w:rFonts w:ascii="Arial" w:hAnsi="Arial" w:cs="Arial"/>
        </w:rPr>
      </w:pPr>
      <w:r>
        <w:rPr>
          <w:rFonts w:ascii="Arial" w:hAnsi="Arial" w:cs="Arial"/>
        </w:rPr>
        <w:t>Child B- yes</w:t>
      </w:r>
    </w:p>
    <w:p w14:paraId="21210972" w14:textId="77777777" w:rsidR="00A52974" w:rsidRDefault="00A52974" w:rsidP="00A52974">
      <w:pPr>
        <w:spacing w:after="160" w:line="259" w:lineRule="auto"/>
        <w:rPr>
          <w:rFonts w:ascii="Arial" w:hAnsi="Arial" w:cs="Arial"/>
        </w:rPr>
      </w:pPr>
      <w:r>
        <w:rPr>
          <w:rFonts w:ascii="Arial" w:hAnsi="Arial" w:cs="Arial"/>
        </w:rPr>
        <w:t xml:space="preserve">Child C- I </w:t>
      </w:r>
      <w:proofErr w:type="gramStart"/>
      <w:r>
        <w:rPr>
          <w:rFonts w:ascii="Arial" w:hAnsi="Arial" w:cs="Arial"/>
        </w:rPr>
        <w:t>do</w:t>
      </w:r>
      <w:proofErr w:type="gramEnd"/>
    </w:p>
    <w:p w14:paraId="0B741550" w14:textId="77777777" w:rsidR="00A52974" w:rsidRDefault="00A52974" w:rsidP="00A52974">
      <w:pPr>
        <w:spacing w:after="160" w:line="259" w:lineRule="auto"/>
        <w:rPr>
          <w:rFonts w:ascii="Arial" w:hAnsi="Arial" w:cs="Arial"/>
        </w:rPr>
      </w:pPr>
      <w:r>
        <w:rPr>
          <w:rFonts w:ascii="Arial" w:hAnsi="Arial" w:cs="Arial"/>
        </w:rPr>
        <w:t>Child A – no</w:t>
      </w:r>
    </w:p>
    <w:p w14:paraId="7F6248B1" w14:textId="77777777" w:rsidR="00A52974" w:rsidRDefault="00A52974" w:rsidP="00A52974">
      <w:pPr>
        <w:spacing w:after="160" w:line="259" w:lineRule="auto"/>
        <w:rPr>
          <w:rFonts w:ascii="Arial" w:hAnsi="Arial" w:cs="Arial"/>
        </w:rPr>
      </w:pPr>
      <w:proofErr w:type="spellStart"/>
      <w:r>
        <w:rPr>
          <w:rFonts w:ascii="Arial" w:hAnsi="Arial" w:cs="Arial"/>
        </w:rPr>
        <w:t>Interviwer</w:t>
      </w:r>
      <w:proofErr w:type="spellEnd"/>
      <w:r>
        <w:rPr>
          <w:rFonts w:ascii="Arial" w:hAnsi="Arial" w:cs="Arial"/>
        </w:rPr>
        <w:t xml:space="preserve"> – why is </w:t>
      </w:r>
      <w:proofErr w:type="gramStart"/>
      <w:r>
        <w:rPr>
          <w:rFonts w:ascii="Arial" w:hAnsi="Arial" w:cs="Arial"/>
        </w:rPr>
        <w:t>that ?</w:t>
      </w:r>
      <w:proofErr w:type="gramEnd"/>
    </w:p>
    <w:p w14:paraId="788BBC10" w14:textId="77777777" w:rsidR="00A52974" w:rsidRDefault="00A52974" w:rsidP="00A52974">
      <w:pPr>
        <w:spacing w:after="160" w:line="259" w:lineRule="auto"/>
        <w:rPr>
          <w:rFonts w:ascii="Arial" w:hAnsi="Arial" w:cs="Arial"/>
        </w:rPr>
      </w:pPr>
      <w:r>
        <w:rPr>
          <w:rFonts w:ascii="Arial" w:hAnsi="Arial" w:cs="Arial"/>
        </w:rPr>
        <w:t xml:space="preserve">Child A – I don’t </w:t>
      </w:r>
      <w:proofErr w:type="gramStart"/>
      <w:r>
        <w:rPr>
          <w:rFonts w:ascii="Arial" w:hAnsi="Arial" w:cs="Arial"/>
        </w:rPr>
        <w:t>know</w:t>
      </w:r>
      <w:proofErr w:type="gramEnd"/>
      <w:r>
        <w:rPr>
          <w:rFonts w:ascii="Arial" w:hAnsi="Arial" w:cs="Arial"/>
        </w:rPr>
        <w:t xml:space="preserve"> </w:t>
      </w:r>
    </w:p>
    <w:p w14:paraId="23BAA521" w14:textId="77777777" w:rsidR="00A52974" w:rsidRDefault="00A52974" w:rsidP="00A52974">
      <w:pPr>
        <w:spacing w:after="160" w:line="259" w:lineRule="auto"/>
        <w:rPr>
          <w:rFonts w:ascii="Arial" w:hAnsi="Arial" w:cs="Arial"/>
        </w:rPr>
      </w:pPr>
      <w:proofErr w:type="spellStart"/>
      <w:r>
        <w:rPr>
          <w:rFonts w:ascii="Arial" w:hAnsi="Arial" w:cs="Arial"/>
        </w:rPr>
        <w:t>Interviwer</w:t>
      </w:r>
      <w:proofErr w:type="spellEnd"/>
      <w:r>
        <w:rPr>
          <w:rFonts w:ascii="Arial" w:hAnsi="Arial" w:cs="Arial"/>
        </w:rPr>
        <w:t xml:space="preserve">- well its good for Miss to know how </w:t>
      </w:r>
      <w:proofErr w:type="gramStart"/>
      <w:r>
        <w:rPr>
          <w:rFonts w:ascii="Arial" w:hAnsi="Arial" w:cs="Arial"/>
        </w:rPr>
        <w:t>your</w:t>
      </w:r>
      <w:proofErr w:type="gramEnd"/>
      <w:r>
        <w:rPr>
          <w:rFonts w:ascii="Arial" w:hAnsi="Arial" w:cs="Arial"/>
        </w:rPr>
        <w:t xml:space="preserve"> feeling so that she can help you</w:t>
      </w:r>
    </w:p>
    <w:p w14:paraId="4A5DAB72" w14:textId="77777777" w:rsidR="00A52974" w:rsidRDefault="00A52974" w:rsidP="00A52974">
      <w:pPr>
        <w:spacing w:after="160" w:line="259" w:lineRule="auto"/>
        <w:rPr>
          <w:rFonts w:ascii="Arial" w:hAnsi="Arial" w:cs="Arial"/>
        </w:rPr>
      </w:pPr>
      <w:r>
        <w:rPr>
          <w:rFonts w:ascii="Arial" w:hAnsi="Arial" w:cs="Arial"/>
        </w:rPr>
        <w:t xml:space="preserve">Child A- most of the time I do feel </w:t>
      </w:r>
      <w:proofErr w:type="gramStart"/>
      <w:r>
        <w:rPr>
          <w:rFonts w:ascii="Arial" w:hAnsi="Arial" w:cs="Arial"/>
        </w:rPr>
        <w:t>happy</w:t>
      </w:r>
      <w:proofErr w:type="gramEnd"/>
    </w:p>
    <w:p w14:paraId="068700B2" w14:textId="77777777" w:rsidR="00A52974" w:rsidRDefault="00A52974" w:rsidP="00A52974">
      <w:pPr>
        <w:spacing w:after="160" w:line="259" w:lineRule="auto"/>
        <w:rPr>
          <w:rFonts w:ascii="Arial" w:hAnsi="Arial" w:cs="Arial"/>
        </w:rPr>
      </w:pPr>
      <w:proofErr w:type="spellStart"/>
      <w:r>
        <w:rPr>
          <w:rFonts w:ascii="Arial" w:hAnsi="Arial" w:cs="Arial"/>
        </w:rPr>
        <w:t>Interviwer</w:t>
      </w:r>
      <w:proofErr w:type="spellEnd"/>
      <w:r>
        <w:rPr>
          <w:rFonts w:ascii="Arial" w:hAnsi="Arial" w:cs="Arial"/>
        </w:rPr>
        <w:t>- well that’s good then!</w:t>
      </w:r>
    </w:p>
    <w:p w14:paraId="04325CB2" w14:textId="77777777" w:rsidR="00A52974" w:rsidRDefault="00A52974" w:rsidP="00A52974">
      <w:pPr>
        <w:spacing w:after="160" w:line="259" w:lineRule="auto"/>
        <w:rPr>
          <w:rFonts w:ascii="Arial" w:hAnsi="Arial" w:cs="Arial"/>
        </w:rPr>
      </w:pPr>
      <w:r>
        <w:rPr>
          <w:rFonts w:ascii="Arial" w:hAnsi="Arial" w:cs="Arial"/>
        </w:rPr>
        <w:t xml:space="preserve">Interviewer- Is there any other way that Miss asks if </w:t>
      </w:r>
      <w:proofErr w:type="spellStart"/>
      <w:proofErr w:type="gramStart"/>
      <w:r>
        <w:rPr>
          <w:rFonts w:ascii="Arial" w:hAnsi="Arial" w:cs="Arial"/>
        </w:rPr>
        <w:t>your</w:t>
      </w:r>
      <w:proofErr w:type="spellEnd"/>
      <w:proofErr w:type="gramEnd"/>
      <w:r>
        <w:rPr>
          <w:rFonts w:ascii="Arial" w:hAnsi="Arial" w:cs="Arial"/>
        </w:rPr>
        <w:t xml:space="preserve"> okay? </w:t>
      </w:r>
      <w:proofErr w:type="spellStart"/>
      <w:r>
        <w:rPr>
          <w:rFonts w:ascii="Arial" w:hAnsi="Arial" w:cs="Arial"/>
        </w:rPr>
        <w:t>Weve</w:t>
      </w:r>
      <w:proofErr w:type="spellEnd"/>
      <w:r>
        <w:rPr>
          <w:rFonts w:ascii="Arial" w:hAnsi="Arial" w:cs="Arial"/>
        </w:rPr>
        <w:t xml:space="preserve"> spoken about the check-in system but is there anything </w:t>
      </w:r>
      <w:proofErr w:type="gramStart"/>
      <w:r>
        <w:rPr>
          <w:rFonts w:ascii="Arial" w:hAnsi="Arial" w:cs="Arial"/>
        </w:rPr>
        <w:t>else</w:t>
      </w:r>
      <w:proofErr w:type="gramEnd"/>
      <w:r>
        <w:rPr>
          <w:rFonts w:ascii="Arial" w:hAnsi="Arial" w:cs="Arial"/>
        </w:rPr>
        <w:t xml:space="preserve"> </w:t>
      </w:r>
    </w:p>
    <w:p w14:paraId="1B1ADCB4" w14:textId="77777777" w:rsidR="00A52974" w:rsidRDefault="00A52974" w:rsidP="00A52974">
      <w:pPr>
        <w:spacing w:after="160" w:line="259" w:lineRule="auto"/>
        <w:rPr>
          <w:rFonts w:ascii="Arial" w:hAnsi="Arial" w:cs="Arial"/>
        </w:rPr>
      </w:pPr>
      <w:r>
        <w:rPr>
          <w:rFonts w:ascii="Arial" w:hAnsi="Arial" w:cs="Arial"/>
        </w:rPr>
        <w:t xml:space="preserve">Child </w:t>
      </w:r>
      <w:proofErr w:type="gramStart"/>
      <w:r>
        <w:rPr>
          <w:rFonts w:ascii="Arial" w:hAnsi="Arial" w:cs="Arial"/>
        </w:rPr>
        <w:t>A,B</w:t>
      </w:r>
      <w:proofErr w:type="gramEnd"/>
      <w:r>
        <w:rPr>
          <w:rFonts w:ascii="Arial" w:hAnsi="Arial" w:cs="Arial"/>
        </w:rPr>
        <w:t>,C – no</w:t>
      </w:r>
    </w:p>
    <w:p w14:paraId="7091962B" w14:textId="77777777" w:rsidR="00A52974" w:rsidRDefault="00A52974" w:rsidP="00A52974">
      <w:pPr>
        <w:spacing w:after="160" w:line="259" w:lineRule="auto"/>
        <w:rPr>
          <w:rFonts w:ascii="Arial" w:hAnsi="Arial" w:cs="Arial"/>
        </w:rPr>
      </w:pPr>
      <w:r>
        <w:rPr>
          <w:rFonts w:ascii="Arial" w:hAnsi="Arial" w:cs="Arial"/>
        </w:rPr>
        <w:t>Interviewer – so you just do the check in?</w:t>
      </w:r>
    </w:p>
    <w:p w14:paraId="1C3AD2FB" w14:textId="77777777" w:rsidR="00A52974" w:rsidRDefault="00A52974" w:rsidP="00A52974">
      <w:pPr>
        <w:spacing w:after="160" w:line="259" w:lineRule="auto"/>
        <w:rPr>
          <w:rFonts w:ascii="Arial" w:hAnsi="Arial" w:cs="Arial"/>
        </w:rPr>
      </w:pPr>
      <w:r>
        <w:rPr>
          <w:rFonts w:ascii="Arial" w:hAnsi="Arial" w:cs="Arial"/>
        </w:rPr>
        <w:t xml:space="preserve">Child A- yep, </w:t>
      </w:r>
    </w:p>
    <w:p w14:paraId="17BC951E" w14:textId="77777777" w:rsidR="00A52974" w:rsidRDefault="00A52974" w:rsidP="00A52974">
      <w:pPr>
        <w:spacing w:after="160" w:line="259" w:lineRule="auto"/>
        <w:rPr>
          <w:rFonts w:ascii="Arial" w:hAnsi="Arial" w:cs="Arial"/>
        </w:rPr>
      </w:pPr>
      <w:proofErr w:type="spellStart"/>
      <w:r>
        <w:rPr>
          <w:rFonts w:ascii="Arial" w:hAnsi="Arial" w:cs="Arial"/>
        </w:rPr>
        <w:t>Interviwer</w:t>
      </w:r>
      <w:proofErr w:type="spellEnd"/>
      <w:r>
        <w:rPr>
          <w:rFonts w:ascii="Arial" w:hAnsi="Arial" w:cs="Arial"/>
        </w:rPr>
        <w:t>- okay, so what do you like about the check-</w:t>
      </w:r>
      <w:proofErr w:type="gramStart"/>
      <w:r>
        <w:rPr>
          <w:rFonts w:ascii="Arial" w:hAnsi="Arial" w:cs="Arial"/>
        </w:rPr>
        <w:t>in ?</w:t>
      </w:r>
      <w:proofErr w:type="gramEnd"/>
      <w:r>
        <w:rPr>
          <w:rFonts w:ascii="Arial" w:hAnsi="Arial" w:cs="Arial"/>
        </w:rPr>
        <w:t xml:space="preserve"> </w:t>
      </w:r>
    </w:p>
    <w:p w14:paraId="38B160A3" w14:textId="77777777" w:rsidR="00A52974" w:rsidRDefault="00A52974" w:rsidP="00A52974">
      <w:pPr>
        <w:spacing w:after="160" w:line="259" w:lineRule="auto"/>
        <w:rPr>
          <w:rFonts w:ascii="Arial" w:hAnsi="Arial" w:cs="Arial"/>
        </w:rPr>
      </w:pPr>
      <w:r>
        <w:rPr>
          <w:rFonts w:ascii="Arial" w:hAnsi="Arial" w:cs="Arial"/>
        </w:rPr>
        <w:t>Child C- Nothing</w:t>
      </w:r>
    </w:p>
    <w:p w14:paraId="07D524A9" w14:textId="77777777" w:rsidR="00A52974" w:rsidRDefault="00A52974" w:rsidP="00A52974">
      <w:pPr>
        <w:spacing w:after="160" w:line="259" w:lineRule="auto"/>
        <w:rPr>
          <w:rFonts w:ascii="Arial" w:hAnsi="Arial" w:cs="Arial"/>
        </w:rPr>
      </w:pPr>
      <w:proofErr w:type="spellStart"/>
      <w:r>
        <w:rPr>
          <w:rFonts w:ascii="Arial" w:hAnsi="Arial" w:cs="Arial"/>
        </w:rPr>
        <w:t>Interviwer</w:t>
      </w:r>
      <w:proofErr w:type="spellEnd"/>
      <w:r>
        <w:rPr>
          <w:rFonts w:ascii="Arial" w:hAnsi="Arial" w:cs="Arial"/>
        </w:rPr>
        <w:t>- nothing at all?</w:t>
      </w:r>
    </w:p>
    <w:p w14:paraId="16EC19E6" w14:textId="77777777" w:rsidR="00A52974" w:rsidRDefault="00A52974" w:rsidP="00A52974">
      <w:pPr>
        <w:spacing w:after="160" w:line="259" w:lineRule="auto"/>
        <w:rPr>
          <w:rFonts w:ascii="Arial" w:hAnsi="Arial" w:cs="Arial"/>
        </w:rPr>
      </w:pPr>
      <w:r>
        <w:rPr>
          <w:rFonts w:ascii="Arial" w:hAnsi="Arial" w:cs="Arial"/>
        </w:rPr>
        <w:t xml:space="preserve">Child b- I don’t like it because I have to find my name and it takes ages then I just put my name in the same tub as everyone </w:t>
      </w:r>
      <w:proofErr w:type="gramStart"/>
      <w:r>
        <w:rPr>
          <w:rFonts w:ascii="Arial" w:hAnsi="Arial" w:cs="Arial"/>
        </w:rPr>
        <w:t>else</w:t>
      </w:r>
      <w:proofErr w:type="gramEnd"/>
      <w:r>
        <w:rPr>
          <w:rFonts w:ascii="Arial" w:hAnsi="Arial" w:cs="Arial"/>
        </w:rPr>
        <w:t xml:space="preserve"> </w:t>
      </w:r>
    </w:p>
    <w:p w14:paraId="7AAA505D" w14:textId="77777777" w:rsidR="00A52974" w:rsidRDefault="00A52974" w:rsidP="00A52974">
      <w:pPr>
        <w:spacing w:after="160" w:line="259" w:lineRule="auto"/>
        <w:rPr>
          <w:rFonts w:ascii="Arial" w:hAnsi="Arial" w:cs="Arial"/>
        </w:rPr>
      </w:pPr>
      <w:r>
        <w:rPr>
          <w:rFonts w:ascii="Arial" w:hAnsi="Arial" w:cs="Arial"/>
        </w:rPr>
        <w:t xml:space="preserve">Child C- yeah some of them flip over and it’s hard to </w:t>
      </w:r>
      <w:proofErr w:type="gramStart"/>
      <w:r>
        <w:rPr>
          <w:rFonts w:ascii="Arial" w:hAnsi="Arial" w:cs="Arial"/>
        </w:rPr>
        <w:t>find</w:t>
      </w:r>
      <w:proofErr w:type="gramEnd"/>
    </w:p>
    <w:p w14:paraId="72D9E862" w14:textId="77777777" w:rsidR="00A52974" w:rsidRDefault="00A52974" w:rsidP="00A52974">
      <w:pPr>
        <w:spacing w:after="160" w:line="259" w:lineRule="auto"/>
        <w:rPr>
          <w:rFonts w:ascii="Arial" w:hAnsi="Arial" w:cs="Arial"/>
        </w:rPr>
      </w:pPr>
      <w:r>
        <w:rPr>
          <w:rFonts w:ascii="Arial" w:hAnsi="Arial" w:cs="Arial"/>
        </w:rPr>
        <w:t>Child A- it’s boring!</w:t>
      </w:r>
    </w:p>
    <w:p w14:paraId="2CB4E752" w14:textId="77777777" w:rsidR="00A52974" w:rsidRDefault="00A52974" w:rsidP="00A52974">
      <w:pPr>
        <w:spacing w:after="160" w:line="259" w:lineRule="auto"/>
        <w:rPr>
          <w:rFonts w:ascii="Arial" w:hAnsi="Arial" w:cs="Arial"/>
        </w:rPr>
      </w:pPr>
      <w:proofErr w:type="spellStart"/>
      <w:r>
        <w:rPr>
          <w:rFonts w:ascii="Arial" w:hAnsi="Arial" w:cs="Arial"/>
        </w:rPr>
        <w:lastRenderedPageBreak/>
        <w:t>Interviwer</w:t>
      </w:r>
      <w:proofErr w:type="spellEnd"/>
      <w:r>
        <w:rPr>
          <w:rFonts w:ascii="Arial" w:hAnsi="Arial" w:cs="Arial"/>
        </w:rPr>
        <w:t>- so you don’t like anything about the check-in system?</w:t>
      </w:r>
    </w:p>
    <w:p w14:paraId="331B0809" w14:textId="77777777" w:rsidR="00A52974" w:rsidRDefault="00A52974" w:rsidP="00A52974">
      <w:pPr>
        <w:spacing w:after="160" w:line="259" w:lineRule="auto"/>
        <w:rPr>
          <w:rFonts w:ascii="Arial" w:hAnsi="Arial" w:cs="Arial"/>
        </w:rPr>
      </w:pPr>
      <w:r>
        <w:rPr>
          <w:rFonts w:ascii="Arial" w:hAnsi="Arial" w:cs="Arial"/>
        </w:rPr>
        <w:t>Child A- no</w:t>
      </w:r>
    </w:p>
    <w:p w14:paraId="2F10138B" w14:textId="77777777" w:rsidR="00A52974" w:rsidRDefault="00A52974" w:rsidP="00A52974">
      <w:pPr>
        <w:spacing w:after="160" w:line="259" w:lineRule="auto"/>
        <w:rPr>
          <w:rFonts w:ascii="Arial" w:hAnsi="Arial" w:cs="Arial"/>
        </w:rPr>
      </w:pPr>
      <w:r>
        <w:rPr>
          <w:rFonts w:ascii="Arial" w:hAnsi="Arial" w:cs="Arial"/>
        </w:rPr>
        <w:t>Child C- nothing at all</w:t>
      </w:r>
    </w:p>
    <w:p w14:paraId="16CA7FE9" w14:textId="77777777" w:rsidR="00A52974" w:rsidRDefault="00A52974" w:rsidP="00A52974">
      <w:pPr>
        <w:spacing w:after="160" w:line="259" w:lineRule="auto"/>
        <w:rPr>
          <w:rFonts w:ascii="Arial" w:hAnsi="Arial" w:cs="Arial"/>
        </w:rPr>
      </w:pPr>
      <w:proofErr w:type="spellStart"/>
      <w:r>
        <w:rPr>
          <w:rFonts w:ascii="Arial" w:hAnsi="Arial" w:cs="Arial"/>
        </w:rPr>
        <w:t>Interviwer</w:t>
      </w:r>
      <w:proofErr w:type="spellEnd"/>
      <w:r>
        <w:rPr>
          <w:rFonts w:ascii="Arial" w:hAnsi="Arial" w:cs="Arial"/>
        </w:rPr>
        <w:t>- would you prefer to do something else about showing your emotions to miss instead of the check-in?</w:t>
      </w:r>
    </w:p>
    <w:p w14:paraId="7199BAE6" w14:textId="77777777" w:rsidR="00A52974" w:rsidRDefault="00A52974" w:rsidP="00A52974">
      <w:pPr>
        <w:spacing w:after="160" w:line="259" w:lineRule="auto"/>
        <w:rPr>
          <w:rFonts w:ascii="Arial" w:hAnsi="Arial" w:cs="Arial"/>
        </w:rPr>
      </w:pPr>
      <w:r>
        <w:rPr>
          <w:rFonts w:ascii="Arial" w:hAnsi="Arial" w:cs="Arial"/>
        </w:rPr>
        <w:t xml:space="preserve">Child </w:t>
      </w:r>
      <w:proofErr w:type="gramStart"/>
      <w:r>
        <w:rPr>
          <w:rFonts w:ascii="Arial" w:hAnsi="Arial" w:cs="Arial"/>
        </w:rPr>
        <w:t>A,B</w:t>
      </w:r>
      <w:proofErr w:type="gramEnd"/>
      <w:r>
        <w:rPr>
          <w:rFonts w:ascii="Arial" w:hAnsi="Arial" w:cs="Arial"/>
        </w:rPr>
        <w:t>,C – yes!</w:t>
      </w:r>
    </w:p>
    <w:p w14:paraId="31A3FEAB" w14:textId="77777777" w:rsidR="00A52974" w:rsidRDefault="00A52974" w:rsidP="00A52974">
      <w:pPr>
        <w:spacing w:after="160" w:line="259" w:lineRule="auto"/>
        <w:rPr>
          <w:rFonts w:ascii="Arial" w:hAnsi="Arial" w:cs="Arial"/>
        </w:rPr>
      </w:pPr>
      <w:proofErr w:type="spellStart"/>
      <w:r>
        <w:rPr>
          <w:rFonts w:ascii="Arial" w:hAnsi="Arial" w:cs="Arial"/>
        </w:rPr>
        <w:t>Interviwer</w:t>
      </w:r>
      <w:proofErr w:type="spellEnd"/>
      <w:r>
        <w:rPr>
          <w:rFonts w:ascii="Arial" w:hAnsi="Arial" w:cs="Arial"/>
        </w:rPr>
        <w:t>- Okay, so like what?</w:t>
      </w:r>
    </w:p>
    <w:p w14:paraId="7B6DBC5C" w14:textId="77777777" w:rsidR="00A52974" w:rsidRDefault="00A52974" w:rsidP="00A52974">
      <w:pPr>
        <w:spacing w:after="160" w:line="259" w:lineRule="auto"/>
        <w:rPr>
          <w:rFonts w:ascii="Arial" w:hAnsi="Arial" w:cs="Arial"/>
        </w:rPr>
      </w:pPr>
      <w:r>
        <w:rPr>
          <w:rFonts w:ascii="Arial" w:hAnsi="Arial" w:cs="Arial"/>
        </w:rPr>
        <w:t xml:space="preserve">Child A- Maybe play a </w:t>
      </w:r>
      <w:proofErr w:type="gramStart"/>
      <w:r>
        <w:rPr>
          <w:rFonts w:ascii="Arial" w:hAnsi="Arial" w:cs="Arial"/>
        </w:rPr>
        <w:t>game</w:t>
      </w:r>
      <w:proofErr w:type="gramEnd"/>
      <w:r>
        <w:rPr>
          <w:rFonts w:ascii="Arial" w:hAnsi="Arial" w:cs="Arial"/>
        </w:rPr>
        <w:t xml:space="preserve"> </w:t>
      </w:r>
    </w:p>
    <w:p w14:paraId="3BE0183F" w14:textId="77777777" w:rsidR="00A52974" w:rsidRDefault="00A52974" w:rsidP="00A52974">
      <w:pPr>
        <w:spacing w:after="160" w:line="259" w:lineRule="auto"/>
        <w:rPr>
          <w:rFonts w:ascii="Arial" w:hAnsi="Arial" w:cs="Arial"/>
        </w:rPr>
      </w:pPr>
      <w:r>
        <w:rPr>
          <w:rFonts w:ascii="Arial" w:hAnsi="Arial" w:cs="Arial"/>
        </w:rPr>
        <w:t>Child C – Yeah</w:t>
      </w:r>
    </w:p>
    <w:p w14:paraId="1F0F0846" w14:textId="77777777" w:rsidR="00A52974" w:rsidRDefault="00A52974" w:rsidP="00A52974">
      <w:pPr>
        <w:spacing w:after="160" w:line="259" w:lineRule="auto"/>
        <w:rPr>
          <w:rFonts w:ascii="Arial" w:hAnsi="Arial" w:cs="Arial"/>
        </w:rPr>
      </w:pPr>
      <w:r>
        <w:rPr>
          <w:rFonts w:ascii="Arial" w:hAnsi="Arial" w:cs="Arial"/>
        </w:rPr>
        <w:t xml:space="preserve">Child B- And we can say our feelings in a </w:t>
      </w:r>
      <w:proofErr w:type="gramStart"/>
      <w:r>
        <w:rPr>
          <w:rFonts w:ascii="Arial" w:hAnsi="Arial" w:cs="Arial"/>
        </w:rPr>
        <w:t>game</w:t>
      </w:r>
      <w:proofErr w:type="gramEnd"/>
      <w:r>
        <w:rPr>
          <w:rFonts w:ascii="Arial" w:hAnsi="Arial" w:cs="Arial"/>
        </w:rPr>
        <w:t xml:space="preserve"> </w:t>
      </w:r>
    </w:p>
    <w:p w14:paraId="1EBD21AD" w14:textId="77777777" w:rsidR="00A52974" w:rsidRDefault="00A52974" w:rsidP="00A52974">
      <w:pPr>
        <w:spacing w:after="160" w:line="259" w:lineRule="auto"/>
        <w:rPr>
          <w:rFonts w:ascii="Arial" w:hAnsi="Arial" w:cs="Arial"/>
        </w:rPr>
      </w:pPr>
      <w:proofErr w:type="spellStart"/>
      <w:r>
        <w:rPr>
          <w:rFonts w:ascii="Arial" w:hAnsi="Arial" w:cs="Arial"/>
        </w:rPr>
        <w:t>Inteviwer</w:t>
      </w:r>
      <w:proofErr w:type="spellEnd"/>
      <w:r>
        <w:rPr>
          <w:rFonts w:ascii="Arial" w:hAnsi="Arial" w:cs="Arial"/>
        </w:rPr>
        <w:t>- that is a brilliant idea, I love it!</w:t>
      </w:r>
    </w:p>
    <w:p w14:paraId="58C19ED2" w14:textId="77777777" w:rsidR="00A52974" w:rsidRDefault="00A52974" w:rsidP="00A52974">
      <w:pPr>
        <w:spacing w:after="160" w:line="259" w:lineRule="auto"/>
        <w:rPr>
          <w:rFonts w:ascii="Arial" w:hAnsi="Arial" w:cs="Arial"/>
        </w:rPr>
      </w:pPr>
    </w:p>
    <w:p w14:paraId="16F6C83E" w14:textId="77777777" w:rsidR="00A52974" w:rsidRDefault="00A52974" w:rsidP="00A52974">
      <w:pPr>
        <w:spacing w:after="160" w:line="259" w:lineRule="auto"/>
        <w:rPr>
          <w:rFonts w:ascii="Arial" w:hAnsi="Arial" w:cs="Arial"/>
        </w:rPr>
      </w:pPr>
    </w:p>
    <w:p w14:paraId="6E75B6C4" w14:textId="77777777" w:rsidR="00A52974" w:rsidRDefault="00A52974" w:rsidP="00A52974">
      <w:pPr>
        <w:spacing w:after="160" w:line="259" w:lineRule="auto"/>
        <w:rPr>
          <w:rFonts w:ascii="Arial" w:hAnsi="Arial" w:cs="Arial"/>
        </w:rPr>
      </w:pPr>
    </w:p>
    <w:p w14:paraId="2FACAD39" w14:textId="77777777" w:rsidR="00A52974" w:rsidRDefault="00A52974" w:rsidP="00A52974">
      <w:pPr>
        <w:spacing w:after="160" w:line="259" w:lineRule="auto"/>
        <w:rPr>
          <w:rFonts w:ascii="Arial" w:hAnsi="Arial" w:cs="Arial"/>
        </w:rPr>
      </w:pPr>
    </w:p>
    <w:p w14:paraId="1809C3B4" w14:textId="77777777" w:rsidR="00A52974" w:rsidRDefault="00A52974" w:rsidP="00A52974">
      <w:pPr>
        <w:spacing w:after="160" w:line="259" w:lineRule="auto"/>
        <w:rPr>
          <w:rFonts w:ascii="Arial" w:hAnsi="Arial" w:cs="Arial"/>
        </w:rPr>
      </w:pPr>
    </w:p>
    <w:p w14:paraId="6FB1F6F2" w14:textId="77777777" w:rsidR="00A52974" w:rsidRDefault="00A52974" w:rsidP="00A52974">
      <w:pPr>
        <w:spacing w:after="160" w:line="259" w:lineRule="auto"/>
        <w:rPr>
          <w:rFonts w:ascii="Arial" w:hAnsi="Arial" w:cs="Arial"/>
        </w:rPr>
      </w:pPr>
    </w:p>
    <w:p w14:paraId="67FA7203" w14:textId="77777777" w:rsidR="00A52974" w:rsidRDefault="00A52974" w:rsidP="00A52974">
      <w:pPr>
        <w:spacing w:after="160" w:line="259" w:lineRule="auto"/>
        <w:rPr>
          <w:rFonts w:ascii="Arial" w:hAnsi="Arial" w:cs="Arial"/>
        </w:rPr>
      </w:pPr>
    </w:p>
    <w:p w14:paraId="046D4859" w14:textId="77777777" w:rsidR="00A52974" w:rsidRDefault="00A52974" w:rsidP="00A52974">
      <w:pPr>
        <w:spacing w:after="160" w:line="259" w:lineRule="auto"/>
        <w:rPr>
          <w:rFonts w:ascii="Arial" w:hAnsi="Arial" w:cs="Arial"/>
        </w:rPr>
      </w:pPr>
    </w:p>
    <w:p w14:paraId="2ECD5C51" w14:textId="77777777" w:rsidR="00A52974" w:rsidRDefault="00A52974" w:rsidP="00A52974">
      <w:pPr>
        <w:spacing w:after="160" w:line="259" w:lineRule="auto"/>
        <w:rPr>
          <w:rFonts w:ascii="Arial" w:hAnsi="Arial" w:cs="Arial"/>
        </w:rPr>
      </w:pPr>
    </w:p>
    <w:p w14:paraId="24D19631" w14:textId="77777777" w:rsidR="00A52974" w:rsidRDefault="00A52974" w:rsidP="00A52974">
      <w:pPr>
        <w:spacing w:after="160" w:line="259" w:lineRule="auto"/>
        <w:rPr>
          <w:rFonts w:ascii="Arial" w:hAnsi="Arial" w:cs="Arial"/>
        </w:rPr>
      </w:pPr>
    </w:p>
    <w:p w14:paraId="7E560086" w14:textId="77777777" w:rsidR="00A52974" w:rsidRDefault="00A52974" w:rsidP="00A52974">
      <w:pPr>
        <w:spacing w:after="160" w:line="259" w:lineRule="auto"/>
        <w:rPr>
          <w:rFonts w:ascii="Arial" w:hAnsi="Arial" w:cs="Arial"/>
        </w:rPr>
      </w:pPr>
    </w:p>
    <w:p w14:paraId="0DE7BCE8" w14:textId="77777777" w:rsidR="00A52974" w:rsidRDefault="00A52974" w:rsidP="00A52974">
      <w:pPr>
        <w:spacing w:after="160" w:line="259" w:lineRule="auto"/>
        <w:rPr>
          <w:rFonts w:ascii="Arial" w:hAnsi="Arial" w:cs="Arial"/>
        </w:rPr>
      </w:pPr>
    </w:p>
    <w:p w14:paraId="4A07AFB6" w14:textId="77777777" w:rsidR="00A52974" w:rsidRDefault="00A52974" w:rsidP="00A52974">
      <w:pPr>
        <w:spacing w:after="160" w:line="259" w:lineRule="auto"/>
        <w:rPr>
          <w:rFonts w:ascii="Arial" w:hAnsi="Arial" w:cs="Arial"/>
        </w:rPr>
      </w:pPr>
    </w:p>
    <w:p w14:paraId="4AFECE26" w14:textId="77777777" w:rsidR="00A52974" w:rsidRDefault="00A52974" w:rsidP="00A52974">
      <w:pPr>
        <w:spacing w:after="160" w:line="259" w:lineRule="auto"/>
        <w:rPr>
          <w:rFonts w:ascii="Arial" w:hAnsi="Arial" w:cs="Arial"/>
        </w:rPr>
      </w:pPr>
    </w:p>
    <w:p w14:paraId="64FA197B" w14:textId="77777777" w:rsidR="00A52974" w:rsidRDefault="00A52974" w:rsidP="00A52974">
      <w:pPr>
        <w:spacing w:after="160" w:line="259" w:lineRule="auto"/>
        <w:rPr>
          <w:rFonts w:ascii="Arial" w:hAnsi="Arial" w:cs="Arial"/>
        </w:rPr>
      </w:pPr>
    </w:p>
    <w:p w14:paraId="306AB38C" w14:textId="77777777" w:rsidR="00A52974" w:rsidRDefault="00A52974" w:rsidP="00A52974">
      <w:pPr>
        <w:spacing w:after="160" w:line="259" w:lineRule="auto"/>
        <w:rPr>
          <w:rFonts w:ascii="Arial" w:hAnsi="Arial" w:cs="Arial"/>
        </w:rPr>
      </w:pPr>
    </w:p>
    <w:p w14:paraId="52391AD0" w14:textId="77777777" w:rsidR="00A52974" w:rsidRDefault="00A52974" w:rsidP="00A52974">
      <w:pPr>
        <w:spacing w:after="160" w:line="259" w:lineRule="auto"/>
        <w:rPr>
          <w:rFonts w:ascii="Arial" w:hAnsi="Arial" w:cs="Arial"/>
        </w:rPr>
      </w:pPr>
    </w:p>
    <w:p w14:paraId="1F4722F2" w14:textId="77777777" w:rsidR="00A52974" w:rsidRDefault="00A52974" w:rsidP="00A52974">
      <w:pPr>
        <w:spacing w:after="160" w:line="259" w:lineRule="auto"/>
        <w:rPr>
          <w:rFonts w:ascii="Arial" w:hAnsi="Arial" w:cs="Arial"/>
        </w:rPr>
      </w:pPr>
    </w:p>
    <w:p w14:paraId="35714DBD" w14:textId="77777777" w:rsidR="00A52974" w:rsidRDefault="00A52974" w:rsidP="00A52974">
      <w:pPr>
        <w:spacing w:after="160" w:line="259" w:lineRule="auto"/>
        <w:rPr>
          <w:rFonts w:ascii="Arial" w:hAnsi="Arial" w:cs="Arial"/>
        </w:rPr>
      </w:pPr>
    </w:p>
    <w:p w14:paraId="20EA9986" w14:textId="77777777" w:rsidR="00A52974" w:rsidRDefault="00A52974" w:rsidP="00A52974">
      <w:pPr>
        <w:spacing w:after="160" w:line="259" w:lineRule="auto"/>
        <w:rPr>
          <w:rFonts w:ascii="Arial" w:hAnsi="Arial" w:cs="Arial"/>
        </w:rPr>
      </w:pPr>
    </w:p>
    <w:p w14:paraId="1DE62C53" w14:textId="77777777" w:rsidR="00A52974" w:rsidRPr="005025BC" w:rsidRDefault="00A52974" w:rsidP="00A52974">
      <w:pPr>
        <w:spacing w:after="160" w:line="259" w:lineRule="auto"/>
        <w:rPr>
          <w:rFonts w:ascii="Arial" w:hAnsi="Arial" w:cs="Arial"/>
          <w:b/>
          <w:bCs/>
          <w:sz w:val="32"/>
          <w:szCs w:val="32"/>
          <w:u w:val="single"/>
        </w:rPr>
      </w:pPr>
      <w:r w:rsidRPr="005025BC">
        <w:rPr>
          <w:rFonts w:ascii="Arial" w:hAnsi="Arial" w:cs="Arial"/>
          <w:b/>
          <w:bCs/>
          <w:sz w:val="32"/>
          <w:szCs w:val="32"/>
          <w:u w:val="single"/>
        </w:rPr>
        <w:lastRenderedPageBreak/>
        <w:t>Appendix 4</w:t>
      </w:r>
    </w:p>
    <w:p w14:paraId="223F215B" w14:textId="77777777" w:rsidR="00A52974" w:rsidRDefault="00A52974" w:rsidP="00A52974">
      <w:pPr>
        <w:pStyle w:val="ListParagraph"/>
        <w:spacing w:after="160" w:line="259" w:lineRule="auto"/>
        <w:rPr>
          <w:rFonts w:ascii="Arial" w:hAnsi="Arial" w:cs="Arial"/>
        </w:rPr>
      </w:pPr>
    </w:p>
    <w:p w14:paraId="6AEF522F" w14:textId="77777777" w:rsidR="00A52974" w:rsidRDefault="00A52974" w:rsidP="00A52974">
      <w:pPr>
        <w:pStyle w:val="ListParagraph"/>
        <w:spacing w:after="160" w:line="259" w:lineRule="auto"/>
        <w:rPr>
          <w:rFonts w:ascii="Arial" w:hAnsi="Arial" w:cs="Arial"/>
        </w:rPr>
      </w:pPr>
    </w:p>
    <w:p w14:paraId="7A30C2C4" w14:textId="77777777" w:rsidR="00A52974" w:rsidRPr="00F52EE8" w:rsidRDefault="00A52974" w:rsidP="00A52974">
      <w:pPr>
        <w:spacing w:line="330" w:lineRule="atLeast"/>
        <w:rPr>
          <w:rFonts w:ascii="Segoe UI" w:eastAsia="Times New Roman" w:hAnsi="Segoe UI" w:cs="Segoe UI"/>
          <w:color w:val="242424"/>
          <w:kern w:val="0"/>
          <w:sz w:val="26"/>
          <w:szCs w:val="26"/>
          <w:lang w:eastAsia="en-GB"/>
          <w14:ligatures w14:val="none"/>
        </w:rPr>
      </w:pPr>
      <w:r w:rsidRPr="00F52EE8">
        <w:rPr>
          <w:rFonts w:ascii="Segoe UI" w:eastAsia="Times New Roman" w:hAnsi="Segoe UI" w:cs="Segoe UI"/>
          <w:color w:val="242424"/>
          <w:kern w:val="0"/>
          <w:sz w:val="26"/>
          <w:szCs w:val="26"/>
          <w:lang w:eastAsia="en-GB"/>
          <w14:ligatures w14:val="none"/>
        </w:rPr>
        <w:br/>
        <w:t>1. How effective would you deem the use of a ''check-in'' system in line with supporting wellbeing?</w:t>
      </w:r>
    </w:p>
    <w:p w14:paraId="3BACD669" w14:textId="77777777" w:rsidR="00A52974" w:rsidRDefault="00A52974" w:rsidP="00A52974">
      <w:pPr>
        <w:rPr>
          <w:rFonts w:ascii="Segoe UI" w:eastAsia="Times New Roman" w:hAnsi="Segoe UI" w:cs="Segoe UI"/>
          <w:color w:val="242424"/>
          <w:kern w:val="0"/>
          <w:sz w:val="21"/>
          <w:szCs w:val="21"/>
          <w:lang w:eastAsia="en-GB"/>
          <w14:ligatures w14:val="none"/>
        </w:rPr>
      </w:pPr>
    </w:p>
    <w:p w14:paraId="70AA41B3" w14:textId="77777777" w:rsidR="00A52974" w:rsidRPr="00F52EE8" w:rsidRDefault="00A52974" w:rsidP="00A52974">
      <w:pPr>
        <w:rPr>
          <w:rFonts w:ascii="Segoe UI" w:eastAsia="Times New Roman" w:hAnsi="Segoe UI" w:cs="Segoe UI"/>
          <w:color w:val="242424"/>
          <w:kern w:val="0"/>
          <w:sz w:val="21"/>
          <w:szCs w:val="21"/>
          <w:lang w:eastAsia="en-GB"/>
          <w14:ligatures w14:val="none"/>
        </w:rPr>
      </w:pPr>
      <w:r w:rsidRPr="00F52EE8">
        <w:rPr>
          <w:rFonts w:ascii="Segoe UI" w:eastAsia="Times New Roman" w:hAnsi="Segoe UI" w:cs="Segoe UI"/>
          <w:color w:val="242424"/>
          <w:kern w:val="0"/>
          <w:sz w:val="21"/>
          <w:szCs w:val="21"/>
          <w:lang w:eastAsia="en-GB"/>
          <w14:ligatures w14:val="none"/>
        </w:rPr>
        <w:t>Very effective</w:t>
      </w:r>
    </w:p>
    <w:p w14:paraId="4EA75BC6" w14:textId="77777777" w:rsidR="00A52974" w:rsidRPr="00F52EE8" w:rsidRDefault="00A52974" w:rsidP="00A52974">
      <w:pPr>
        <w:rPr>
          <w:rFonts w:ascii="Segoe UI" w:eastAsia="Times New Roman" w:hAnsi="Segoe UI" w:cs="Segoe UI"/>
          <w:color w:val="242424"/>
          <w:kern w:val="0"/>
          <w:sz w:val="21"/>
          <w:szCs w:val="21"/>
          <w:lang w:eastAsia="en-GB"/>
          <w14:ligatures w14:val="none"/>
        </w:rPr>
      </w:pPr>
      <w:r w:rsidRPr="00F52EE8">
        <w:rPr>
          <w:rFonts w:ascii="Segoe UI" w:eastAsia="Times New Roman" w:hAnsi="Segoe UI" w:cs="Segoe UI"/>
          <w:color w:val="242424"/>
          <w:kern w:val="0"/>
          <w:sz w:val="21"/>
          <w:szCs w:val="21"/>
          <w:lang w:eastAsia="en-GB"/>
          <w14:ligatures w14:val="none"/>
        </w:rPr>
        <w:t>Somewhat effective</w:t>
      </w:r>
    </w:p>
    <w:p w14:paraId="05789C6A" w14:textId="77777777" w:rsidR="00A52974" w:rsidRPr="00F52EE8" w:rsidRDefault="00A52974" w:rsidP="00A52974">
      <w:pPr>
        <w:rPr>
          <w:rFonts w:ascii="Segoe UI" w:eastAsia="Times New Roman" w:hAnsi="Segoe UI" w:cs="Segoe UI"/>
          <w:color w:val="242424"/>
          <w:kern w:val="0"/>
          <w:sz w:val="21"/>
          <w:szCs w:val="21"/>
          <w:lang w:eastAsia="en-GB"/>
          <w14:ligatures w14:val="none"/>
        </w:rPr>
      </w:pPr>
      <w:r w:rsidRPr="00F52EE8">
        <w:rPr>
          <w:rFonts w:ascii="Segoe UI" w:eastAsia="Times New Roman" w:hAnsi="Segoe UI" w:cs="Segoe UI"/>
          <w:color w:val="242424"/>
          <w:kern w:val="0"/>
          <w:sz w:val="21"/>
          <w:szCs w:val="21"/>
          <w:lang w:eastAsia="en-GB"/>
          <w14:ligatures w14:val="none"/>
        </w:rPr>
        <w:t>Somewhat ineffective</w:t>
      </w:r>
    </w:p>
    <w:p w14:paraId="7F154E0B" w14:textId="77777777" w:rsidR="00A52974" w:rsidRPr="00F52EE8" w:rsidRDefault="00A52974" w:rsidP="00A52974">
      <w:pPr>
        <w:rPr>
          <w:rFonts w:ascii="Segoe UI" w:eastAsia="Times New Roman" w:hAnsi="Segoe UI" w:cs="Segoe UI"/>
          <w:color w:val="242424"/>
          <w:kern w:val="0"/>
          <w:sz w:val="21"/>
          <w:szCs w:val="21"/>
          <w:lang w:eastAsia="en-GB"/>
          <w14:ligatures w14:val="none"/>
        </w:rPr>
      </w:pPr>
      <w:r w:rsidRPr="00F52EE8">
        <w:rPr>
          <w:rFonts w:ascii="Segoe UI" w:eastAsia="Times New Roman" w:hAnsi="Segoe UI" w:cs="Segoe UI"/>
          <w:color w:val="242424"/>
          <w:kern w:val="0"/>
          <w:sz w:val="21"/>
          <w:szCs w:val="21"/>
          <w:lang w:eastAsia="en-GB"/>
          <w14:ligatures w14:val="none"/>
        </w:rPr>
        <w:t>Very ineffective</w:t>
      </w:r>
    </w:p>
    <w:p w14:paraId="6F5FFD65" w14:textId="77777777" w:rsidR="00A52974" w:rsidRDefault="00A52974" w:rsidP="00A52974">
      <w:pPr>
        <w:spacing w:after="160" w:line="259" w:lineRule="auto"/>
        <w:rPr>
          <w:rFonts w:ascii="Arial" w:hAnsi="Arial" w:cs="Arial"/>
        </w:rPr>
      </w:pPr>
    </w:p>
    <w:p w14:paraId="50890034" w14:textId="77777777" w:rsidR="00A52974" w:rsidRDefault="00A52974" w:rsidP="00A52974">
      <w:pPr>
        <w:spacing w:after="160" w:line="259" w:lineRule="auto"/>
        <w:rPr>
          <w:rFonts w:ascii="Arial" w:hAnsi="Arial" w:cs="Arial"/>
        </w:rPr>
      </w:pPr>
    </w:p>
    <w:p w14:paraId="32D9B61D" w14:textId="77777777" w:rsidR="00A52974" w:rsidRPr="005A6896" w:rsidRDefault="00A52974" w:rsidP="00A52974">
      <w:pPr>
        <w:spacing w:line="330" w:lineRule="atLeast"/>
        <w:rPr>
          <w:rFonts w:ascii="Segoe UI" w:eastAsia="Times New Roman" w:hAnsi="Segoe UI" w:cs="Segoe UI"/>
          <w:color w:val="242424"/>
          <w:kern w:val="0"/>
          <w:sz w:val="26"/>
          <w:szCs w:val="26"/>
          <w:lang w:eastAsia="en-GB"/>
          <w14:ligatures w14:val="none"/>
        </w:rPr>
      </w:pPr>
      <w:r w:rsidRPr="005A6896">
        <w:rPr>
          <w:rFonts w:ascii="Segoe UI" w:eastAsia="Times New Roman" w:hAnsi="Segoe UI" w:cs="Segoe UI"/>
          <w:color w:val="242424"/>
          <w:kern w:val="0"/>
          <w:sz w:val="26"/>
          <w:szCs w:val="26"/>
          <w:lang w:eastAsia="en-GB"/>
          <w14:ligatures w14:val="none"/>
        </w:rPr>
        <w:t>2.</w:t>
      </w:r>
      <w:r>
        <w:rPr>
          <w:rFonts w:ascii="Segoe UI" w:eastAsia="Times New Roman" w:hAnsi="Segoe UI" w:cs="Segoe UI"/>
          <w:color w:val="242424"/>
          <w:kern w:val="0"/>
          <w:sz w:val="26"/>
          <w:szCs w:val="26"/>
          <w:lang w:eastAsia="en-GB"/>
          <w14:ligatures w14:val="none"/>
        </w:rPr>
        <w:t xml:space="preserve"> </w:t>
      </w:r>
      <w:r w:rsidRPr="005A6896">
        <w:rPr>
          <w:rFonts w:ascii="Segoe UI" w:eastAsia="Times New Roman" w:hAnsi="Segoe UI" w:cs="Segoe UI"/>
          <w:color w:val="242424"/>
          <w:kern w:val="0"/>
          <w:sz w:val="26"/>
          <w:szCs w:val="26"/>
          <w:lang w:eastAsia="en-GB"/>
          <w14:ligatures w14:val="none"/>
        </w:rPr>
        <w:t>In terms of curriculum design how essential would you deem wellbeing?</w:t>
      </w:r>
    </w:p>
    <w:p w14:paraId="652C4D9A" w14:textId="77777777" w:rsidR="00A52974" w:rsidRDefault="00A52974" w:rsidP="00A52974">
      <w:pPr>
        <w:rPr>
          <w:rFonts w:ascii="Segoe UI" w:eastAsia="Times New Roman" w:hAnsi="Segoe UI" w:cs="Segoe UI"/>
          <w:color w:val="242424"/>
          <w:kern w:val="0"/>
          <w:sz w:val="21"/>
          <w:szCs w:val="21"/>
          <w:lang w:eastAsia="en-GB"/>
          <w14:ligatures w14:val="none"/>
        </w:rPr>
      </w:pPr>
    </w:p>
    <w:p w14:paraId="6FA9E954" w14:textId="77777777" w:rsidR="00A52974" w:rsidRPr="005A6896" w:rsidRDefault="00A52974" w:rsidP="00A52974">
      <w:pPr>
        <w:rPr>
          <w:rFonts w:ascii="Segoe UI" w:eastAsia="Times New Roman" w:hAnsi="Segoe UI" w:cs="Segoe UI"/>
          <w:color w:val="242424"/>
          <w:kern w:val="0"/>
          <w:sz w:val="21"/>
          <w:szCs w:val="21"/>
          <w:lang w:eastAsia="en-GB"/>
          <w14:ligatures w14:val="none"/>
        </w:rPr>
      </w:pPr>
      <w:r w:rsidRPr="005A6896">
        <w:rPr>
          <w:rFonts w:ascii="Segoe UI" w:eastAsia="Times New Roman" w:hAnsi="Segoe UI" w:cs="Segoe UI"/>
          <w:color w:val="242424"/>
          <w:kern w:val="0"/>
          <w:sz w:val="21"/>
          <w:szCs w:val="21"/>
          <w:lang w:eastAsia="en-GB"/>
          <w14:ligatures w14:val="none"/>
        </w:rPr>
        <w:t>Most important </w:t>
      </w:r>
    </w:p>
    <w:p w14:paraId="64693A4B" w14:textId="77777777" w:rsidR="00A52974" w:rsidRPr="005A6896" w:rsidRDefault="00A52974" w:rsidP="00A52974">
      <w:pPr>
        <w:rPr>
          <w:rFonts w:ascii="Segoe UI" w:eastAsia="Times New Roman" w:hAnsi="Segoe UI" w:cs="Segoe UI"/>
          <w:color w:val="242424"/>
          <w:kern w:val="0"/>
          <w:sz w:val="21"/>
          <w:szCs w:val="21"/>
          <w:lang w:eastAsia="en-GB"/>
          <w14:ligatures w14:val="none"/>
        </w:rPr>
      </w:pPr>
      <w:r w:rsidRPr="005A6896">
        <w:rPr>
          <w:rFonts w:ascii="Segoe UI" w:eastAsia="Times New Roman" w:hAnsi="Segoe UI" w:cs="Segoe UI"/>
          <w:color w:val="242424"/>
          <w:kern w:val="0"/>
          <w:sz w:val="21"/>
          <w:szCs w:val="21"/>
          <w:lang w:eastAsia="en-GB"/>
          <w14:ligatures w14:val="none"/>
        </w:rPr>
        <w:t>Relatively important  </w:t>
      </w:r>
    </w:p>
    <w:p w14:paraId="33EE35F9" w14:textId="77777777" w:rsidR="00A52974" w:rsidRDefault="00A52974" w:rsidP="00A52974">
      <w:pPr>
        <w:rPr>
          <w:rFonts w:ascii="Segoe UI" w:eastAsia="Times New Roman" w:hAnsi="Segoe UI" w:cs="Segoe UI"/>
          <w:color w:val="242424"/>
          <w:kern w:val="0"/>
          <w:sz w:val="21"/>
          <w:szCs w:val="21"/>
          <w:lang w:eastAsia="en-GB"/>
          <w14:ligatures w14:val="none"/>
        </w:rPr>
      </w:pPr>
      <w:r w:rsidRPr="005A6896">
        <w:rPr>
          <w:rFonts w:ascii="Segoe UI" w:eastAsia="Times New Roman" w:hAnsi="Segoe UI" w:cs="Segoe UI"/>
          <w:color w:val="242424"/>
          <w:kern w:val="0"/>
          <w:sz w:val="21"/>
          <w:szCs w:val="21"/>
          <w:lang w:eastAsia="en-GB"/>
          <w14:ligatures w14:val="none"/>
        </w:rPr>
        <w:t>Not important </w:t>
      </w:r>
    </w:p>
    <w:p w14:paraId="54996C6B" w14:textId="77777777" w:rsidR="00A52974" w:rsidRDefault="00A52974" w:rsidP="00A52974">
      <w:pPr>
        <w:rPr>
          <w:rFonts w:ascii="Segoe UI" w:eastAsia="Times New Roman" w:hAnsi="Segoe UI" w:cs="Segoe UI"/>
          <w:color w:val="242424"/>
          <w:kern w:val="0"/>
          <w:sz w:val="21"/>
          <w:szCs w:val="21"/>
          <w:lang w:eastAsia="en-GB"/>
          <w14:ligatures w14:val="none"/>
        </w:rPr>
      </w:pPr>
    </w:p>
    <w:p w14:paraId="1CE13258" w14:textId="77777777" w:rsidR="00A52974" w:rsidRDefault="00A52974" w:rsidP="00A52974">
      <w:pPr>
        <w:rPr>
          <w:rFonts w:ascii="Segoe UI" w:eastAsia="Times New Roman" w:hAnsi="Segoe UI" w:cs="Segoe UI"/>
          <w:color w:val="242424"/>
          <w:kern w:val="0"/>
          <w:sz w:val="21"/>
          <w:szCs w:val="21"/>
          <w:lang w:eastAsia="en-GB"/>
          <w14:ligatures w14:val="none"/>
        </w:rPr>
      </w:pPr>
    </w:p>
    <w:p w14:paraId="06551BE9" w14:textId="77777777" w:rsidR="00A52974" w:rsidRDefault="00A52974" w:rsidP="00A52974">
      <w:pPr>
        <w:spacing w:line="330" w:lineRule="atLeast"/>
        <w:rPr>
          <w:rFonts w:ascii="Segoe UI" w:eastAsia="Times New Roman" w:hAnsi="Segoe UI" w:cs="Segoe UI"/>
          <w:color w:val="242424"/>
          <w:kern w:val="0"/>
          <w:sz w:val="26"/>
          <w:szCs w:val="26"/>
          <w:lang w:eastAsia="en-GB"/>
          <w14:ligatures w14:val="none"/>
        </w:rPr>
      </w:pPr>
      <w:r w:rsidRPr="00AE672D">
        <w:rPr>
          <w:rFonts w:ascii="Segoe UI" w:eastAsia="Times New Roman" w:hAnsi="Segoe UI" w:cs="Segoe UI"/>
          <w:color w:val="242424"/>
          <w:kern w:val="0"/>
          <w:sz w:val="26"/>
          <w:szCs w:val="26"/>
          <w:lang w:eastAsia="en-GB"/>
          <w14:ligatures w14:val="none"/>
        </w:rPr>
        <w:t>3</w:t>
      </w:r>
      <w:r>
        <w:rPr>
          <w:rFonts w:ascii="Segoe UI" w:eastAsia="Times New Roman" w:hAnsi="Segoe UI" w:cs="Segoe UI"/>
          <w:color w:val="242424"/>
          <w:kern w:val="0"/>
          <w:sz w:val="26"/>
          <w:szCs w:val="26"/>
          <w:lang w:eastAsia="en-GB"/>
          <w14:ligatures w14:val="none"/>
        </w:rPr>
        <w:t xml:space="preserve">. </w:t>
      </w:r>
      <w:r w:rsidRPr="00AE672D">
        <w:rPr>
          <w:rFonts w:ascii="Segoe UI" w:eastAsia="Times New Roman" w:hAnsi="Segoe UI" w:cs="Segoe UI"/>
          <w:color w:val="242424"/>
          <w:kern w:val="0"/>
          <w:sz w:val="26"/>
          <w:szCs w:val="26"/>
          <w:lang w:eastAsia="en-GB"/>
          <w14:ligatures w14:val="none"/>
        </w:rPr>
        <w:t>How would you deem the resources available to students to support wellbeing within the school?</w:t>
      </w:r>
    </w:p>
    <w:p w14:paraId="0A1C6721" w14:textId="77777777" w:rsidR="00A52974" w:rsidRPr="00AE672D" w:rsidRDefault="00A52974" w:rsidP="00A52974">
      <w:pPr>
        <w:spacing w:line="330" w:lineRule="atLeast"/>
        <w:rPr>
          <w:rFonts w:ascii="Segoe UI" w:eastAsia="Times New Roman" w:hAnsi="Segoe UI" w:cs="Segoe UI"/>
          <w:color w:val="242424"/>
          <w:kern w:val="0"/>
          <w:sz w:val="26"/>
          <w:szCs w:val="26"/>
          <w:lang w:eastAsia="en-GB"/>
          <w14:ligatures w14:val="none"/>
        </w:rPr>
      </w:pPr>
      <w:r w:rsidRPr="00AE672D">
        <w:rPr>
          <w:rFonts w:ascii="Segoe UI" w:eastAsia="Times New Roman" w:hAnsi="Segoe UI" w:cs="Segoe UI"/>
          <w:color w:val="242424"/>
          <w:kern w:val="0"/>
          <w:sz w:val="26"/>
          <w:szCs w:val="26"/>
          <w:lang w:eastAsia="en-GB"/>
          <w14:ligatures w14:val="none"/>
        </w:rPr>
        <w:t xml:space="preserve">. </w:t>
      </w:r>
    </w:p>
    <w:p w14:paraId="7EAD1A47" w14:textId="77777777" w:rsidR="00A52974" w:rsidRPr="00AE672D" w:rsidRDefault="00A52974" w:rsidP="00A52974">
      <w:pPr>
        <w:rPr>
          <w:rFonts w:ascii="Segoe UI" w:eastAsia="Times New Roman" w:hAnsi="Segoe UI" w:cs="Segoe UI"/>
          <w:color w:val="242424"/>
          <w:kern w:val="0"/>
          <w:sz w:val="21"/>
          <w:szCs w:val="21"/>
          <w:lang w:eastAsia="en-GB"/>
          <w14:ligatures w14:val="none"/>
        </w:rPr>
      </w:pPr>
      <w:r w:rsidRPr="00AE672D">
        <w:rPr>
          <w:rFonts w:ascii="Segoe UI" w:eastAsia="Times New Roman" w:hAnsi="Segoe UI" w:cs="Segoe UI"/>
          <w:color w:val="242424"/>
          <w:kern w:val="0"/>
          <w:sz w:val="21"/>
          <w:szCs w:val="21"/>
          <w:lang w:eastAsia="en-GB"/>
          <w14:ligatures w14:val="none"/>
        </w:rPr>
        <w:t>Highly effective </w:t>
      </w:r>
    </w:p>
    <w:p w14:paraId="51D605F6" w14:textId="77777777" w:rsidR="00A52974" w:rsidRPr="00AE672D" w:rsidRDefault="00A52974" w:rsidP="00A52974">
      <w:pPr>
        <w:rPr>
          <w:rFonts w:ascii="Segoe UI" w:eastAsia="Times New Roman" w:hAnsi="Segoe UI" w:cs="Segoe UI"/>
          <w:color w:val="242424"/>
          <w:kern w:val="0"/>
          <w:sz w:val="21"/>
          <w:szCs w:val="21"/>
          <w:lang w:eastAsia="en-GB"/>
          <w14:ligatures w14:val="none"/>
        </w:rPr>
      </w:pPr>
      <w:r w:rsidRPr="00AE672D">
        <w:rPr>
          <w:rFonts w:ascii="Segoe UI" w:eastAsia="Times New Roman" w:hAnsi="Segoe UI" w:cs="Segoe UI"/>
          <w:color w:val="242424"/>
          <w:kern w:val="0"/>
          <w:sz w:val="21"/>
          <w:szCs w:val="21"/>
          <w:lang w:eastAsia="en-GB"/>
          <w14:ligatures w14:val="none"/>
        </w:rPr>
        <w:t>Somewhat effective </w:t>
      </w:r>
    </w:p>
    <w:p w14:paraId="1AAF8510" w14:textId="77777777" w:rsidR="00A52974" w:rsidRDefault="00A52974" w:rsidP="00A52974">
      <w:pPr>
        <w:rPr>
          <w:rFonts w:ascii="Segoe UI" w:eastAsia="Times New Roman" w:hAnsi="Segoe UI" w:cs="Segoe UI"/>
          <w:color w:val="242424"/>
          <w:kern w:val="0"/>
          <w:sz w:val="21"/>
          <w:szCs w:val="21"/>
          <w:lang w:eastAsia="en-GB"/>
          <w14:ligatures w14:val="none"/>
        </w:rPr>
      </w:pPr>
      <w:r w:rsidRPr="00AE672D">
        <w:rPr>
          <w:rFonts w:ascii="Segoe UI" w:eastAsia="Times New Roman" w:hAnsi="Segoe UI" w:cs="Segoe UI"/>
          <w:color w:val="242424"/>
          <w:kern w:val="0"/>
          <w:sz w:val="21"/>
          <w:szCs w:val="21"/>
          <w:lang w:eastAsia="en-GB"/>
          <w14:ligatures w14:val="none"/>
        </w:rPr>
        <w:t>Relatively effective </w:t>
      </w:r>
    </w:p>
    <w:p w14:paraId="5A90705B" w14:textId="77777777" w:rsidR="00A52974" w:rsidRDefault="00A52974" w:rsidP="00A52974">
      <w:pPr>
        <w:rPr>
          <w:rFonts w:ascii="Segoe UI" w:eastAsia="Times New Roman" w:hAnsi="Segoe UI" w:cs="Segoe UI"/>
          <w:color w:val="242424"/>
          <w:kern w:val="0"/>
          <w:sz w:val="21"/>
          <w:szCs w:val="21"/>
          <w:lang w:eastAsia="en-GB"/>
          <w14:ligatures w14:val="none"/>
        </w:rPr>
      </w:pPr>
    </w:p>
    <w:p w14:paraId="72334014" w14:textId="77777777" w:rsidR="00A52974" w:rsidRDefault="00A52974" w:rsidP="00A52974">
      <w:pPr>
        <w:rPr>
          <w:rFonts w:ascii="Segoe UI" w:eastAsia="Times New Roman" w:hAnsi="Segoe UI" w:cs="Segoe UI"/>
          <w:color w:val="242424"/>
          <w:kern w:val="0"/>
          <w:sz w:val="21"/>
          <w:szCs w:val="21"/>
          <w:lang w:eastAsia="en-GB"/>
          <w14:ligatures w14:val="none"/>
        </w:rPr>
      </w:pPr>
    </w:p>
    <w:p w14:paraId="332E241F" w14:textId="77777777" w:rsidR="00A52974" w:rsidRPr="00B1187B" w:rsidRDefault="00A52974" w:rsidP="00A52974">
      <w:pPr>
        <w:shd w:val="clear" w:color="auto" w:fill="FFFFFF"/>
        <w:spacing w:line="330" w:lineRule="atLeast"/>
        <w:rPr>
          <w:rFonts w:ascii="Segoe UI" w:eastAsia="Times New Roman" w:hAnsi="Segoe UI" w:cs="Segoe UI"/>
          <w:color w:val="242424"/>
          <w:kern w:val="0"/>
          <w:sz w:val="26"/>
          <w:szCs w:val="26"/>
          <w:lang w:eastAsia="en-GB"/>
          <w14:ligatures w14:val="none"/>
        </w:rPr>
      </w:pPr>
      <w:r w:rsidRPr="00B1187B">
        <w:rPr>
          <w:rFonts w:ascii="Segoe UI" w:eastAsia="Times New Roman" w:hAnsi="Segoe UI" w:cs="Segoe UI"/>
          <w:color w:val="242424"/>
          <w:kern w:val="0"/>
          <w:sz w:val="26"/>
          <w:szCs w:val="26"/>
          <w:lang w:eastAsia="en-GB"/>
          <w14:ligatures w14:val="none"/>
        </w:rPr>
        <w:t>4.</w:t>
      </w:r>
      <w:r>
        <w:rPr>
          <w:rFonts w:ascii="Segoe UI" w:eastAsia="Times New Roman" w:hAnsi="Segoe UI" w:cs="Segoe UI"/>
          <w:color w:val="242424"/>
          <w:kern w:val="0"/>
          <w:sz w:val="26"/>
          <w:szCs w:val="26"/>
          <w:lang w:eastAsia="en-GB"/>
          <w14:ligatures w14:val="none"/>
        </w:rPr>
        <w:t xml:space="preserve"> </w:t>
      </w:r>
      <w:r w:rsidRPr="00B1187B">
        <w:rPr>
          <w:rFonts w:ascii="Segoe UI" w:eastAsia="Times New Roman" w:hAnsi="Segoe UI" w:cs="Segoe UI"/>
          <w:color w:val="242424"/>
          <w:kern w:val="0"/>
          <w:sz w:val="26"/>
          <w:szCs w:val="26"/>
          <w:lang w:eastAsia="en-GB"/>
          <w14:ligatures w14:val="none"/>
        </w:rPr>
        <w:t xml:space="preserve">Have you faced any challenges whilst employing any wellbeing strategies/interventions? </w:t>
      </w:r>
    </w:p>
    <w:p w14:paraId="0C2C7F79" w14:textId="77777777" w:rsidR="00A52974" w:rsidRPr="00B1187B" w:rsidRDefault="00A52974" w:rsidP="00A52974">
      <w:pPr>
        <w:shd w:val="clear" w:color="auto" w:fill="FFFFFF"/>
        <w:rPr>
          <w:rFonts w:ascii="Segoe UI" w:eastAsia="Times New Roman" w:hAnsi="Segoe UI" w:cs="Segoe UI"/>
          <w:color w:val="242424"/>
          <w:kern w:val="0"/>
          <w:sz w:val="21"/>
          <w:szCs w:val="21"/>
          <w:lang w:eastAsia="en-GB"/>
          <w14:ligatures w14:val="none"/>
        </w:rPr>
      </w:pPr>
      <w:r w:rsidRPr="00B1187B">
        <w:rPr>
          <w:rFonts w:ascii="Segoe UI" w:eastAsia="Times New Roman" w:hAnsi="Segoe UI" w:cs="Segoe UI"/>
          <w:color w:val="242424"/>
          <w:kern w:val="0"/>
          <w:sz w:val="21"/>
          <w:szCs w:val="21"/>
          <w:lang w:eastAsia="en-GB"/>
          <w14:ligatures w14:val="none"/>
        </w:rPr>
        <w:t>Yes</w:t>
      </w:r>
    </w:p>
    <w:p w14:paraId="22230001" w14:textId="77777777" w:rsidR="00A52974" w:rsidRDefault="00A52974" w:rsidP="00A52974">
      <w:pPr>
        <w:shd w:val="clear" w:color="auto" w:fill="FFFFFF"/>
        <w:rPr>
          <w:rFonts w:ascii="Segoe UI" w:eastAsia="Times New Roman" w:hAnsi="Segoe UI" w:cs="Segoe UI"/>
          <w:color w:val="242424"/>
          <w:kern w:val="0"/>
          <w:sz w:val="21"/>
          <w:szCs w:val="21"/>
          <w:lang w:eastAsia="en-GB"/>
          <w14:ligatures w14:val="none"/>
        </w:rPr>
      </w:pPr>
      <w:r w:rsidRPr="00B1187B">
        <w:rPr>
          <w:rFonts w:ascii="Segoe UI" w:eastAsia="Times New Roman" w:hAnsi="Segoe UI" w:cs="Segoe UI"/>
          <w:color w:val="242424"/>
          <w:kern w:val="0"/>
          <w:sz w:val="21"/>
          <w:szCs w:val="21"/>
          <w:lang w:eastAsia="en-GB"/>
          <w14:ligatures w14:val="none"/>
        </w:rPr>
        <w:t>No</w:t>
      </w:r>
    </w:p>
    <w:p w14:paraId="33C3DEEF" w14:textId="77777777" w:rsidR="00A52974" w:rsidRPr="00B1187B" w:rsidRDefault="00A52974" w:rsidP="00A52974">
      <w:pPr>
        <w:shd w:val="clear" w:color="auto" w:fill="FFFFFF"/>
        <w:rPr>
          <w:rFonts w:ascii="Segoe UI" w:eastAsia="Times New Roman" w:hAnsi="Segoe UI" w:cs="Segoe UI"/>
          <w:color w:val="242424"/>
          <w:kern w:val="0"/>
          <w:sz w:val="21"/>
          <w:szCs w:val="21"/>
          <w:lang w:eastAsia="en-GB"/>
          <w14:ligatures w14:val="none"/>
        </w:rPr>
      </w:pPr>
    </w:p>
    <w:p w14:paraId="7C4C55FB" w14:textId="77777777" w:rsidR="00A52974" w:rsidRDefault="00A52974" w:rsidP="00A52974">
      <w:pPr>
        <w:shd w:val="clear" w:color="auto" w:fill="FFFFFF"/>
        <w:spacing w:line="330" w:lineRule="atLeast"/>
        <w:rPr>
          <w:rFonts w:ascii="Segoe UI" w:eastAsia="Times New Roman" w:hAnsi="Segoe UI" w:cs="Segoe UI"/>
          <w:color w:val="242424"/>
          <w:kern w:val="0"/>
          <w:sz w:val="26"/>
          <w:szCs w:val="26"/>
          <w:lang w:eastAsia="en-GB"/>
          <w14:ligatures w14:val="none"/>
        </w:rPr>
      </w:pPr>
    </w:p>
    <w:p w14:paraId="178B7240" w14:textId="77777777" w:rsidR="00A52974" w:rsidRPr="00B1187B" w:rsidRDefault="00A52974" w:rsidP="00A52974">
      <w:pPr>
        <w:shd w:val="clear" w:color="auto" w:fill="FFFFFF"/>
        <w:spacing w:line="330" w:lineRule="atLeast"/>
        <w:rPr>
          <w:rFonts w:ascii="Segoe UI" w:eastAsia="Times New Roman" w:hAnsi="Segoe UI" w:cs="Segoe UI"/>
          <w:color w:val="242424"/>
          <w:kern w:val="0"/>
          <w:sz w:val="26"/>
          <w:szCs w:val="26"/>
          <w:lang w:eastAsia="en-GB"/>
          <w14:ligatures w14:val="none"/>
        </w:rPr>
      </w:pPr>
      <w:r w:rsidRPr="00B1187B">
        <w:rPr>
          <w:rFonts w:ascii="Segoe UI" w:eastAsia="Times New Roman" w:hAnsi="Segoe UI" w:cs="Segoe UI"/>
          <w:color w:val="242424"/>
          <w:kern w:val="0"/>
          <w:sz w:val="26"/>
          <w:szCs w:val="26"/>
          <w:lang w:eastAsia="en-GB"/>
          <w14:ligatures w14:val="none"/>
        </w:rPr>
        <w:t>5.</w:t>
      </w:r>
      <w:r>
        <w:rPr>
          <w:rFonts w:ascii="Segoe UI" w:eastAsia="Times New Roman" w:hAnsi="Segoe UI" w:cs="Segoe UI"/>
          <w:color w:val="242424"/>
          <w:kern w:val="0"/>
          <w:sz w:val="26"/>
          <w:szCs w:val="26"/>
          <w:lang w:eastAsia="en-GB"/>
          <w14:ligatures w14:val="none"/>
        </w:rPr>
        <w:t xml:space="preserve"> </w:t>
      </w:r>
      <w:r w:rsidRPr="00B1187B">
        <w:rPr>
          <w:rFonts w:ascii="Segoe UI" w:eastAsia="Times New Roman" w:hAnsi="Segoe UI" w:cs="Segoe UI"/>
          <w:color w:val="242424"/>
          <w:kern w:val="0"/>
          <w:sz w:val="26"/>
          <w:szCs w:val="26"/>
          <w:lang w:eastAsia="en-GB"/>
          <w14:ligatures w14:val="none"/>
        </w:rPr>
        <w:t>How often is wellbeing implemented within your classroom as a primary focus</w:t>
      </w:r>
      <w:r>
        <w:rPr>
          <w:rFonts w:ascii="Segoe UI" w:eastAsia="Times New Roman" w:hAnsi="Segoe UI" w:cs="Segoe UI"/>
          <w:color w:val="242424"/>
          <w:kern w:val="0"/>
          <w:sz w:val="26"/>
          <w:szCs w:val="26"/>
          <w:lang w:eastAsia="en-GB"/>
          <w14:ligatures w14:val="none"/>
        </w:rPr>
        <w:t>?</w:t>
      </w:r>
      <w:r w:rsidRPr="00B1187B">
        <w:rPr>
          <w:rFonts w:ascii="Segoe UI" w:eastAsia="Times New Roman" w:hAnsi="Segoe UI" w:cs="Segoe UI"/>
          <w:color w:val="242424"/>
          <w:kern w:val="0"/>
          <w:sz w:val="26"/>
          <w:szCs w:val="26"/>
          <w:lang w:eastAsia="en-GB"/>
          <w14:ligatures w14:val="none"/>
        </w:rPr>
        <w:t xml:space="preserve"> </w:t>
      </w:r>
    </w:p>
    <w:p w14:paraId="5BAAC2A9" w14:textId="77777777" w:rsidR="00A52974" w:rsidRPr="00B1187B" w:rsidRDefault="00A52974" w:rsidP="00A52974">
      <w:pPr>
        <w:shd w:val="clear" w:color="auto" w:fill="FFFFFF"/>
        <w:rPr>
          <w:rFonts w:ascii="Segoe UI" w:eastAsia="Times New Roman" w:hAnsi="Segoe UI" w:cs="Segoe UI"/>
          <w:color w:val="242424"/>
          <w:kern w:val="0"/>
          <w:sz w:val="21"/>
          <w:szCs w:val="21"/>
          <w:lang w:eastAsia="en-GB"/>
          <w14:ligatures w14:val="none"/>
        </w:rPr>
      </w:pPr>
      <w:r w:rsidRPr="00B1187B">
        <w:rPr>
          <w:rFonts w:ascii="Segoe UI" w:eastAsia="Times New Roman" w:hAnsi="Segoe UI" w:cs="Segoe UI"/>
          <w:color w:val="242424"/>
          <w:kern w:val="0"/>
          <w:sz w:val="21"/>
          <w:szCs w:val="21"/>
          <w:lang w:eastAsia="en-GB"/>
          <w14:ligatures w14:val="none"/>
        </w:rPr>
        <w:t>Daily</w:t>
      </w:r>
    </w:p>
    <w:p w14:paraId="40FABD30" w14:textId="77777777" w:rsidR="00A52974" w:rsidRPr="00B1187B" w:rsidRDefault="00A52974" w:rsidP="00A52974">
      <w:pPr>
        <w:shd w:val="clear" w:color="auto" w:fill="FFFFFF"/>
        <w:rPr>
          <w:rFonts w:ascii="Segoe UI" w:eastAsia="Times New Roman" w:hAnsi="Segoe UI" w:cs="Segoe UI"/>
          <w:color w:val="242424"/>
          <w:kern w:val="0"/>
          <w:sz w:val="21"/>
          <w:szCs w:val="21"/>
          <w:lang w:eastAsia="en-GB"/>
          <w14:ligatures w14:val="none"/>
        </w:rPr>
      </w:pPr>
      <w:r w:rsidRPr="00B1187B">
        <w:rPr>
          <w:rFonts w:ascii="Segoe UI" w:eastAsia="Times New Roman" w:hAnsi="Segoe UI" w:cs="Segoe UI"/>
          <w:color w:val="242424"/>
          <w:kern w:val="0"/>
          <w:sz w:val="21"/>
          <w:szCs w:val="21"/>
          <w:lang w:eastAsia="en-GB"/>
          <w14:ligatures w14:val="none"/>
        </w:rPr>
        <w:t>Weekly</w:t>
      </w:r>
    </w:p>
    <w:p w14:paraId="6E38B493" w14:textId="77777777" w:rsidR="00A52974" w:rsidRPr="00B1187B" w:rsidRDefault="00A52974" w:rsidP="00A52974">
      <w:pPr>
        <w:shd w:val="clear" w:color="auto" w:fill="FFFFFF"/>
        <w:rPr>
          <w:rFonts w:ascii="Segoe UI" w:eastAsia="Times New Roman" w:hAnsi="Segoe UI" w:cs="Segoe UI"/>
          <w:color w:val="242424"/>
          <w:kern w:val="0"/>
          <w:sz w:val="21"/>
          <w:szCs w:val="21"/>
          <w:lang w:eastAsia="en-GB"/>
          <w14:ligatures w14:val="none"/>
        </w:rPr>
      </w:pPr>
      <w:r w:rsidRPr="00B1187B">
        <w:rPr>
          <w:rFonts w:ascii="Segoe UI" w:eastAsia="Times New Roman" w:hAnsi="Segoe UI" w:cs="Segoe UI"/>
          <w:color w:val="242424"/>
          <w:kern w:val="0"/>
          <w:sz w:val="21"/>
          <w:szCs w:val="21"/>
          <w:lang w:eastAsia="en-GB"/>
          <w14:ligatures w14:val="none"/>
        </w:rPr>
        <w:t>Monthly</w:t>
      </w:r>
    </w:p>
    <w:p w14:paraId="092721B3" w14:textId="77777777" w:rsidR="00A52974" w:rsidRDefault="00A52974" w:rsidP="00A52974">
      <w:pPr>
        <w:spacing w:after="160" w:line="259" w:lineRule="auto"/>
        <w:rPr>
          <w:rFonts w:ascii="Arial" w:hAnsi="Arial" w:cs="Arial"/>
        </w:rPr>
      </w:pPr>
    </w:p>
    <w:p w14:paraId="146C9FDC" w14:textId="77777777" w:rsidR="00A52974" w:rsidRDefault="00A52974" w:rsidP="00A52974">
      <w:pPr>
        <w:spacing w:after="160" w:line="259" w:lineRule="auto"/>
        <w:rPr>
          <w:rFonts w:ascii="Arial" w:hAnsi="Arial" w:cs="Arial"/>
        </w:rPr>
      </w:pPr>
    </w:p>
    <w:p w14:paraId="263D6A47" w14:textId="77777777" w:rsidR="00A52974" w:rsidRPr="00980320" w:rsidRDefault="00A52974" w:rsidP="00A52974">
      <w:pPr>
        <w:spacing w:after="160" w:line="259" w:lineRule="auto"/>
        <w:rPr>
          <w:rFonts w:ascii="Arial" w:hAnsi="Arial" w:cs="Arial"/>
        </w:rPr>
      </w:pPr>
    </w:p>
    <w:p w14:paraId="1D22F7D8" w14:textId="77777777" w:rsidR="00A52974" w:rsidRDefault="00A52974" w:rsidP="00A52974">
      <w:pPr>
        <w:pStyle w:val="ListParagraph"/>
        <w:spacing w:after="160" w:line="259" w:lineRule="auto"/>
        <w:rPr>
          <w:rFonts w:ascii="Arial" w:hAnsi="Arial" w:cs="Arial"/>
        </w:rPr>
      </w:pPr>
    </w:p>
    <w:p w14:paraId="618AC8F9" w14:textId="77777777" w:rsidR="00A52974" w:rsidRDefault="00A52974" w:rsidP="00A52974">
      <w:pPr>
        <w:pStyle w:val="ListParagraph"/>
        <w:spacing w:after="160" w:line="259" w:lineRule="auto"/>
        <w:rPr>
          <w:rFonts w:ascii="Arial" w:hAnsi="Arial" w:cs="Arial"/>
        </w:rPr>
      </w:pPr>
    </w:p>
    <w:p w14:paraId="244CD871" w14:textId="77777777" w:rsidR="00A52974" w:rsidRDefault="00A52974" w:rsidP="00A52974">
      <w:pPr>
        <w:pStyle w:val="ListParagraph"/>
        <w:spacing w:after="160" w:line="259" w:lineRule="auto"/>
        <w:rPr>
          <w:rFonts w:ascii="Arial" w:hAnsi="Arial" w:cs="Arial"/>
        </w:rPr>
      </w:pPr>
    </w:p>
    <w:p w14:paraId="6FA27608" w14:textId="77777777" w:rsidR="00A52974" w:rsidRPr="005025BC" w:rsidRDefault="00A52974" w:rsidP="00A52974">
      <w:pPr>
        <w:pStyle w:val="ListParagraph"/>
        <w:rPr>
          <w:rFonts w:ascii="Arial" w:hAnsi="Arial" w:cs="Arial"/>
          <w:b/>
          <w:bCs/>
          <w:sz w:val="32"/>
          <w:szCs w:val="32"/>
          <w:u w:val="single"/>
        </w:rPr>
      </w:pPr>
      <w:r w:rsidRPr="005025BC">
        <w:rPr>
          <w:rFonts w:ascii="Arial" w:hAnsi="Arial" w:cs="Arial"/>
          <w:b/>
          <w:bCs/>
          <w:sz w:val="32"/>
          <w:szCs w:val="32"/>
          <w:u w:val="single"/>
        </w:rPr>
        <w:t>Appendix 5</w:t>
      </w:r>
    </w:p>
    <w:p w14:paraId="331834AD" w14:textId="77777777" w:rsidR="00A52974" w:rsidRDefault="00A52974" w:rsidP="00A52974">
      <w:pPr>
        <w:pStyle w:val="ListParagraph"/>
        <w:spacing w:after="160" w:line="259" w:lineRule="auto"/>
        <w:rPr>
          <w:rFonts w:ascii="Arial" w:hAnsi="Arial" w:cs="Arial"/>
        </w:rPr>
      </w:pPr>
    </w:p>
    <w:p w14:paraId="623E6F78" w14:textId="4D232578" w:rsidR="00A52974" w:rsidRDefault="00A52974" w:rsidP="00A52974">
      <w:pPr>
        <w:pStyle w:val="ListParagraph"/>
        <w:spacing w:after="160" w:line="259" w:lineRule="auto"/>
        <w:rPr>
          <w:rFonts w:ascii="Arial" w:hAnsi="Arial" w:cs="Arial"/>
        </w:rPr>
      </w:pPr>
      <w:r w:rsidRPr="00DC3B4E">
        <w:rPr>
          <w:rFonts w:ascii="Times New Roman" w:eastAsia="Times New Roman" w:hAnsi="Times New Roman" w:cs="Times New Roman"/>
          <w:noProof/>
          <w:kern w:val="0"/>
          <w:lang w:eastAsia="en-GB"/>
          <w14:ligatures w14:val="none"/>
        </w:rPr>
        <w:drawing>
          <wp:anchor distT="0" distB="0" distL="114300" distR="114300" simplePos="0" relativeHeight="251662336" behindDoc="0" locked="0" layoutInCell="1" allowOverlap="1" wp14:anchorId="684017B4" wp14:editId="24A33BAD">
            <wp:simplePos x="0" y="0"/>
            <wp:positionH relativeFrom="column">
              <wp:posOffset>-40193</wp:posOffset>
            </wp:positionH>
            <wp:positionV relativeFrom="paragraph">
              <wp:posOffset>185692</wp:posOffset>
            </wp:positionV>
            <wp:extent cx="5941851" cy="4044436"/>
            <wp:effectExtent l="0" t="0" r="1905" b="0"/>
            <wp:wrapThrough wrapText="bothSides">
              <wp:wrapPolygon edited="0">
                <wp:start x="0" y="0"/>
                <wp:lineTo x="0" y="21502"/>
                <wp:lineTo x="21561" y="21502"/>
                <wp:lineTo x="21561" y="0"/>
                <wp:lineTo x="0" y="0"/>
              </wp:wrapPolygon>
            </wp:wrapThrough>
            <wp:docPr id="1523460571" name="Picture 152346057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3460571" name="Picture 1523460571" descr="A screenshot of a computer&#10;&#10;Description automatically generated"/>
                    <pic:cNvPicPr/>
                  </pic:nvPicPr>
                  <pic:blipFill rotWithShape="1">
                    <a:blip r:embed="rId20" cstate="print">
                      <a:extLst>
                        <a:ext uri="{28A0092B-C50C-407E-A947-70E740481C1C}">
                          <a14:useLocalDpi xmlns:a14="http://schemas.microsoft.com/office/drawing/2010/main" val="0"/>
                        </a:ext>
                      </a:extLst>
                    </a:blip>
                    <a:srcRect l="29692" t="30098" r="17571" b="13856"/>
                    <a:stretch/>
                  </pic:blipFill>
                  <pic:spPr bwMode="auto">
                    <a:xfrm>
                      <a:off x="0" y="0"/>
                      <a:ext cx="5941851" cy="404443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573D5A9" w14:textId="141877BD" w:rsidR="00A52974" w:rsidRDefault="00A52974" w:rsidP="00A52974">
      <w:pPr>
        <w:pStyle w:val="ListParagraph"/>
        <w:spacing w:after="160" w:line="259" w:lineRule="auto"/>
        <w:rPr>
          <w:rFonts w:ascii="Arial" w:hAnsi="Arial" w:cs="Arial"/>
        </w:rPr>
      </w:pPr>
    </w:p>
    <w:p w14:paraId="42A9B195" w14:textId="197DCAAB" w:rsidR="00A52974" w:rsidRDefault="00A52974" w:rsidP="00A52974">
      <w:pPr>
        <w:pStyle w:val="ListParagraph"/>
        <w:spacing w:after="160" w:line="259" w:lineRule="auto"/>
        <w:rPr>
          <w:rFonts w:ascii="Arial" w:hAnsi="Arial" w:cs="Arial"/>
        </w:rPr>
      </w:pPr>
    </w:p>
    <w:p w14:paraId="030E67B7" w14:textId="5BD13D21" w:rsidR="00A52974" w:rsidRDefault="00A52974" w:rsidP="00A52974">
      <w:pPr>
        <w:pStyle w:val="ListParagraph"/>
        <w:spacing w:after="160" w:line="259" w:lineRule="auto"/>
        <w:rPr>
          <w:rFonts w:ascii="Arial" w:hAnsi="Arial" w:cs="Arial"/>
        </w:rPr>
      </w:pPr>
    </w:p>
    <w:p w14:paraId="5AAD8F00" w14:textId="6332C098" w:rsidR="00A52974" w:rsidRDefault="00A52974" w:rsidP="00A52974">
      <w:pPr>
        <w:pStyle w:val="ListParagraph"/>
        <w:spacing w:after="160" w:line="259" w:lineRule="auto"/>
        <w:rPr>
          <w:rFonts w:ascii="Arial" w:hAnsi="Arial" w:cs="Arial"/>
        </w:rPr>
      </w:pPr>
      <w:r w:rsidRPr="0022424D">
        <w:rPr>
          <w:rFonts w:ascii="Arial" w:hAnsi="Arial" w:cs="Arial"/>
          <w:noProof/>
          <w:sz w:val="32"/>
          <w:szCs w:val="32"/>
        </w:rPr>
        <w:drawing>
          <wp:anchor distT="0" distB="0" distL="114300" distR="114300" simplePos="0" relativeHeight="251661312" behindDoc="0" locked="0" layoutInCell="1" allowOverlap="1" wp14:anchorId="32E8D45E" wp14:editId="5D5C78A7">
            <wp:simplePos x="0" y="0"/>
            <wp:positionH relativeFrom="column">
              <wp:posOffset>100483</wp:posOffset>
            </wp:positionH>
            <wp:positionV relativeFrom="paragraph">
              <wp:posOffset>104028</wp:posOffset>
            </wp:positionV>
            <wp:extent cx="5612765" cy="3876675"/>
            <wp:effectExtent l="0" t="0" r="635" b="0"/>
            <wp:wrapNone/>
            <wp:docPr id="1523460572" name="Picture 152346057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3460572" name="Picture 1523460572" descr="A screenshot of a computer&#10;&#10;Description automatically generated"/>
                    <pic:cNvPicPr/>
                  </pic:nvPicPr>
                  <pic:blipFill rotWithShape="1">
                    <a:blip r:embed="rId21" cstate="print">
                      <a:extLst>
                        <a:ext uri="{28A0092B-C50C-407E-A947-70E740481C1C}">
                          <a14:useLocalDpi xmlns:a14="http://schemas.microsoft.com/office/drawing/2010/main" val="0"/>
                        </a:ext>
                      </a:extLst>
                    </a:blip>
                    <a:srcRect l="29693" t="29782" r="18013" b="12426"/>
                    <a:stretch/>
                  </pic:blipFill>
                  <pic:spPr bwMode="auto">
                    <a:xfrm>
                      <a:off x="0" y="0"/>
                      <a:ext cx="5612765" cy="38766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F53E3B2" w14:textId="3725C86E" w:rsidR="00A52974" w:rsidRDefault="00A52974" w:rsidP="00A52974">
      <w:pPr>
        <w:pStyle w:val="ListParagraph"/>
        <w:spacing w:after="160" w:line="259" w:lineRule="auto"/>
        <w:rPr>
          <w:rFonts w:ascii="Arial" w:hAnsi="Arial" w:cs="Arial"/>
        </w:rPr>
      </w:pPr>
    </w:p>
    <w:p w14:paraId="6052F556" w14:textId="01D34C5B" w:rsidR="00A52974" w:rsidRDefault="00A52974" w:rsidP="00A52974">
      <w:pPr>
        <w:pStyle w:val="ListParagraph"/>
        <w:spacing w:after="160" w:line="259" w:lineRule="auto"/>
        <w:rPr>
          <w:rFonts w:ascii="Arial" w:hAnsi="Arial" w:cs="Arial"/>
        </w:rPr>
      </w:pPr>
    </w:p>
    <w:p w14:paraId="699ABDA1" w14:textId="551386CA" w:rsidR="00A52974" w:rsidRDefault="00A52974" w:rsidP="00A52974">
      <w:pPr>
        <w:pStyle w:val="ListParagraph"/>
        <w:spacing w:after="160" w:line="259" w:lineRule="auto"/>
        <w:rPr>
          <w:rFonts w:ascii="Arial" w:hAnsi="Arial" w:cs="Arial"/>
        </w:rPr>
      </w:pPr>
    </w:p>
    <w:p w14:paraId="7069BE13" w14:textId="4A90BBE5" w:rsidR="00A52974" w:rsidRDefault="00A52974" w:rsidP="00A52974">
      <w:pPr>
        <w:pStyle w:val="ListParagraph"/>
        <w:spacing w:after="160" w:line="259" w:lineRule="auto"/>
        <w:rPr>
          <w:rFonts w:ascii="Arial" w:hAnsi="Arial" w:cs="Arial"/>
        </w:rPr>
      </w:pPr>
    </w:p>
    <w:p w14:paraId="23ADD105" w14:textId="6199A948" w:rsidR="00A52974" w:rsidRDefault="00A52974" w:rsidP="00A52974">
      <w:pPr>
        <w:pStyle w:val="ListParagraph"/>
        <w:spacing w:after="160" w:line="259" w:lineRule="auto"/>
        <w:rPr>
          <w:rFonts w:ascii="Arial" w:hAnsi="Arial" w:cs="Arial"/>
        </w:rPr>
      </w:pPr>
    </w:p>
    <w:p w14:paraId="5E3878DE" w14:textId="628D9BD9" w:rsidR="00A52974" w:rsidRDefault="00A52974" w:rsidP="00A52974">
      <w:pPr>
        <w:pStyle w:val="ListParagraph"/>
        <w:spacing w:after="160" w:line="259" w:lineRule="auto"/>
        <w:rPr>
          <w:rFonts w:ascii="Arial" w:hAnsi="Arial" w:cs="Arial"/>
        </w:rPr>
      </w:pPr>
    </w:p>
    <w:p w14:paraId="3781C480" w14:textId="2BD2D7C5" w:rsidR="00A52974" w:rsidRDefault="00A52974" w:rsidP="00A52974">
      <w:pPr>
        <w:pStyle w:val="ListParagraph"/>
        <w:spacing w:after="160" w:line="259" w:lineRule="auto"/>
        <w:rPr>
          <w:rFonts w:ascii="Arial" w:hAnsi="Arial" w:cs="Arial"/>
        </w:rPr>
      </w:pPr>
    </w:p>
    <w:p w14:paraId="085C32E7" w14:textId="1F92002D" w:rsidR="00A52974" w:rsidRDefault="00A52974" w:rsidP="00A52974">
      <w:pPr>
        <w:pStyle w:val="ListParagraph"/>
        <w:spacing w:after="160" w:line="259" w:lineRule="auto"/>
        <w:rPr>
          <w:rFonts w:ascii="Arial" w:hAnsi="Arial" w:cs="Arial"/>
        </w:rPr>
      </w:pPr>
    </w:p>
    <w:p w14:paraId="663E92B7" w14:textId="4D799A59" w:rsidR="00A52974" w:rsidRDefault="00A52974" w:rsidP="00861068">
      <w:pPr>
        <w:rPr>
          <w:rFonts w:ascii="Arial" w:hAnsi="Arial" w:cs="Arial"/>
        </w:rPr>
      </w:pPr>
    </w:p>
    <w:p w14:paraId="3DC1A1F9" w14:textId="77777777" w:rsidR="00A52974" w:rsidRDefault="00A52974" w:rsidP="00861068">
      <w:pPr>
        <w:rPr>
          <w:rFonts w:ascii="Arial" w:hAnsi="Arial" w:cs="Arial"/>
        </w:rPr>
      </w:pPr>
    </w:p>
    <w:p w14:paraId="0D01E9E5" w14:textId="77777777" w:rsidR="00A52974" w:rsidRDefault="00A52974" w:rsidP="00861068">
      <w:pPr>
        <w:rPr>
          <w:rFonts w:ascii="Arial" w:hAnsi="Arial" w:cs="Arial"/>
        </w:rPr>
      </w:pPr>
    </w:p>
    <w:p w14:paraId="6EB09BC3" w14:textId="77777777" w:rsidR="00A52974" w:rsidRDefault="00A52974" w:rsidP="00861068">
      <w:pPr>
        <w:rPr>
          <w:rFonts w:ascii="Arial" w:hAnsi="Arial" w:cs="Arial"/>
        </w:rPr>
      </w:pPr>
    </w:p>
    <w:p w14:paraId="2B4A9E52" w14:textId="77777777" w:rsidR="00A52974" w:rsidRDefault="00A52974" w:rsidP="00861068">
      <w:pPr>
        <w:rPr>
          <w:rFonts w:ascii="Arial" w:hAnsi="Arial" w:cs="Arial"/>
        </w:rPr>
      </w:pPr>
    </w:p>
    <w:p w14:paraId="21873BC3" w14:textId="77777777" w:rsidR="00A52974" w:rsidRDefault="00A52974" w:rsidP="00861068">
      <w:pPr>
        <w:rPr>
          <w:rFonts w:ascii="Arial" w:hAnsi="Arial" w:cs="Arial"/>
        </w:rPr>
      </w:pPr>
    </w:p>
    <w:p w14:paraId="63540A5C" w14:textId="77777777" w:rsidR="00A52974" w:rsidRDefault="00A52974" w:rsidP="00861068">
      <w:pPr>
        <w:rPr>
          <w:rFonts w:ascii="Arial" w:hAnsi="Arial" w:cs="Arial"/>
        </w:rPr>
      </w:pPr>
    </w:p>
    <w:p w14:paraId="69D7A488" w14:textId="01312676" w:rsidR="00A52974" w:rsidRDefault="00A52974" w:rsidP="00861068">
      <w:pPr>
        <w:rPr>
          <w:rFonts w:ascii="Arial" w:hAnsi="Arial" w:cs="Arial"/>
        </w:rPr>
      </w:pPr>
      <w:r w:rsidRPr="009D4960">
        <w:rPr>
          <w:rFonts w:ascii="Arial" w:hAnsi="Arial" w:cs="Arial"/>
          <w:noProof/>
          <w:sz w:val="32"/>
          <w:szCs w:val="32"/>
        </w:rPr>
        <w:lastRenderedPageBreak/>
        <w:drawing>
          <wp:anchor distT="0" distB="0" distL="114300" distR="114300" simplePos="0" relativeHeight="251664384" behindDoc="0" locked="0" layoutInCell="1" allowOverlap="1" wp14:anchorId="451D1890" wp14:editId="559D39C8">
            <wp:simplePos x="0" y="0"/>
            <wp:positionH relativeFrom="column">
              <wp:posOffset>-90435</wp:posOffset>
            </wp:positionH>
            <wp:positionV relativeFrom="paragraph">
              <wp:posOffset>50242</wp:posOffset>
            </wp:positionV>
            <wp:extent cx="5707911" cy="1878243"/>
            <wp:effectExtent l="0" t="0" r="0" b="1905"/>
            <wp:wrapSquare wrapText="bothSides"/>
            <wp:docPr id="1523460573" name="Picture 152346057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3460573" name="Picture 1523460573" descr="A screenshot of a computer&#10;&#10;Description automatically generated"/>
                    <pic:cNvPicPr/>
                  </pic:nvPicPr>
                  <pic:blipFill rotWithShape="1">
                    <a:blip r:embed="rId22" cstate="print">
                      <a:extLst>
                        <a:ext uri="{28A0092B-C50C-407E-A947-70E740481C1C}">
                          <a14:useLocalDpi xmlns:a14="http://schemas.microsoft.com/office/drawing/2010/main" val="0"/>
                        </a:ext>
                      </a:extLst>
                    </a:blip>
                    <a:srcRect l="30579" t="57793" r="17572" b="14907"/>
                    <a:stretch/>
                  </pic:blipFill>
                  <pic:spPr bwMode="auto">
                    <a:xfrm>
                      <a:off x="0" y="0"/>
                      <a:ext cx="5707911" cy="187824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615E239" w14:textId="7AE6A566" w:rsidR="00A52974" w:rsidRDefault="00A52974" w:rsidP="00861068">
      <w:pPr>
        <w:rPr>
          <w:rFonts w:ascii="Arial" w:hAnsi="Arial" w:cs="Arial"/>
        </w:rPr>
      </w:pPr>
    </w:p>
    <w:p w14:paraId="4BADB3B2" w14:textId="30DDFB68" w:rsidR="00A52974" w:rsidRDefault="00A52974" w:rsidP="00861068">
      <w:pPr>
        <w:rPr>
          <w:rFonts w:ascii="Arial" w:hAnsi="Arial" w:cs="Arial"/>
        </w:rPr>
      </w:pPr>
    </w:p>
    <w:p w14:paraId="2B40A3A8" w14:textId="77777777" w:rsidR="00A52974" w:rsidRDefault="00A52974" w:rsidP="00861068">
      <w:pPr>
        <w:rPr>
          <w:rFonts w:ascii="Arial" w:hAnsi="Arial" w:cs="Arial"/>
        </w:rPr>
      </w:pPr>
    </w:p>
    <w:p w14:paraId="5C95659F" w14:textId="77777777" w:rsidR="00A52974" w:rsidRDefault="00A52974" w:rsidP="00861068">
      <w:pPr>
        <w:rPr>
          <w:rFonts w:ascii="Arial" w:hAnsi="Arial" w:cs="Arial"/>
        </w:rPr>
      </w:pPr>
    </w:p>
    <w:p w14:paraId="40E82CC8" w14:textId="77777777" w:rsidR="00A52974" w:rsidRDefault="00A52974" w:rsidP="00861068">
      <w:pPr>
        <w:rPr>
          <w:rFonts w:ascii="Arial" w:hAnsi="Arial" w:cs="Arial"/>
        </w:rPr>
      </w:pPr>
    </w:p>
    <w:p w14:paraId="075E92C9" w14:textId="77777777" w:rsidR="00A52974" w:rsidRDefault="00A52974" w:rsidP="00861068">
      <w:pPr>
        <w:rPr>
          <w:rFonts w:ascii="Arial" w:hAnsi="Arial" w:cs="Arial"/>
        </w:rPr>
      </w:pPr>
    </w:p>
    <w:p w14:paraId="6088476A" w14:textId="77777777" w:rsidR="00A52974" w:rsidRDefault="00A52974" w:rsidP="00861068">
      <w:pPr>
        <w:rPr>
          <w:rFonts w:ascii="Arial" w:hAnsi="Arial" w:cs="Arial"/>
        </w:rPr>
      </w:pPr>
    </w:p>
    <w:p w14:paraId="1D2461BC" w14:textId="77777777" w:rsidR="00A52974" w:rsidRDefault="00A52974" w:rsidP="00861068">
      <w:pPr>
        <w:rPr>
          <w:rFonts w:ascii="Arial" w:hAnsi="Arial" w:cs="Arial"/>
        </w:rPr>
      </w:pPr>
    </w:p>
    <w:p w14:paraId="26A3C598" w14:textId="77777777" w:rsidR="00A52974" w:rsidRDefault="00A52974" w:rsidP="00861068">
      <w:pPr>
        <w:rPr>
          <w:rFonts w:ascii="Arial" w:hAnsi="Arial" w:cs="Arial"/>
        </w:rPr>
      </w:pPr>
    </w:p>
    <w:p w14:paraId="78F631C0" w14:textId="77777777" w:rsidR="00A52974" w:rsidRDefault="00A52974" w:rsidP="00861068">
      <w:pPr>
        <w:rPr>
          <w:rFonts w:ascii="Arial" w:hAnsi="Arial" w:cs="Arial"/>
        </w:rPr>
      </w:pPr>
    </w:p>
    <w:p w14:paraId="75DEFA5A" w14:textId="77777777" w:rsidR="00A52974" w:rsidRDefault="00A52974" w:rsidP="00861068">
      <w:pPr>
        <w:rPr>
          <w:rFonts w:ascii="Arial" w:hAnsi="Arial" w:cs="Arial"/>
        </w:rPr>
      </w:pPr>
    </w:p>
    <w:p w14:paraId="118A4E5C" w14:textId="77777777" w:rsidR="00A52974" w:rsidRDefault="00A52974" w:rsidP="00861068">
      <w:pPr>
        <w:rPr>
          <w:rFonts w:ascii="Arial" w:hAnsi="Arial" w:cs="Arial"/>
        </w:rPr>
      </w:pPr>
    </w:p>
    <w:p w14:paraId="7896CE5E" w14:textId="77777777" w:rsidR="00A52974" w:rsidRDefault="00A52974" w:rsidP="00861068">
      <w:pPr>
        <w:rPr>
          <w:rFonts w:ascii="Arial" w:hAnsi="Arial" w:cs="Arial"/>
        </w:rPr>
      </w:pPr>
    </w:p>
    <w:p w14:paraId="2C186ACF" w14:textId="77777777" w:rsidR="00A52974" w:rsidRDefault="00A52974" w:rsidP="00861068">
      <w:pPr>
        <w:rPr>
          <w:rFonts w:ascii="Arial" w:hAnsi="Arial" w:cs="Arial"/>
        </w:rPr>
      </w:pPr>
    </w:p>
    <w:p w14:paraId="38D32AD0" w14:textId="77777777" w:rsidR="00A52974" w:rsidRDefault="00A52974" w:rsidP="00861068">
      <w:pPr>
        <w:rPr>
          <w:rFonts w:ascii="Arial" w:hAnsi="Arial" w:cs="Arial"/>
        </w:rPr>
      </w:pPr>
    </w:p>
    <w:p w14:paraId="5D276645" w14:textId="77777777" w:rsidR="00A52974" w:rsidRDefault="00A52974" w:rsidP="00861068">
      <w:pPr>
        <w:rPr>
          <w:rFonts w:ascii="Arial" w:hAnsi="Arial" w:cs="Arial"/>
        </w:rPr>
      </w:pPr>
    </w:p>
    <w:p w14:paraId="38DC31BD" w14:textId="77777777" w:rsidR="00A52974" w:rsidRDefault="00A52974" w:rsidP="00861068">
      <w:pPr>
        <w:rPr>
          <w:rFonts w:ascii="Arial" w:hAnsi="Arial" w:cs="Arial"/>
        </w:rPr>
      </w:pPr>
    </w:p>
    <w:p w14:paraId="56CF7626" w14:textId="77777777" w:rsidR="00A52974" w:rsidRDefault="00A52974" w:rsidP="00861068">
      <w:pPr>
        <w:rPr>
          <w:rFonts w:ascii="Arial" w:hAnsi="Arial" w:cs="Arial"/>
        </w:rPr>
      </w:pPr>
    </w:p>
    <w:p w14:paraId="10B91745" w14:textId="77777777" w:rsidR="00A52974" w:rsidRDefault="00A52974" w:rsidP="00861068">
      <w:pPr>
        <w:rPr>
          <w:rFonts w:ascii="Arial" w:hAnsi="Arial" w:cs="Arial"/>
        </w:rPr>
      </w:pPr>
    </w:p>
    <w:p w14:paraId="4DE89B91" w14:textId="77777777" w:rsidR="00A52974" w:rsidRDefault="00A52974" w:rsidP="00861068">
      <w:pPr>
        <w:rPr>
          <w:rFonts w:ascii="Arial" w:hAnsi="Arial" w:cs="Arial"/>
        </w:rPr>
      </w:pPr>
    </w:p>
    <w:p w14:paraId="21A8286C" w14:textId="77777777" w:rsidR="00A52974" w:rsidRDefault="00A52974" w:rsidP="00861068">
      <w:pPr>
        <w:rPr>
          <w:rFonts w:ascii="Arial" w:hAnsi="Arial" w:cs="Arial"/>
        </w:rPr>
      </w:pPr>
    </w:p>
    <w:p w14:paraId="2D1727DF" w14:textId="77777777" w:rsidR="00A52974" w:rsidRDefault="00A52974" w:rsidP="00861068">
      <w:pPr>
        <w:rPr>
          <w:rFonts w:ascii="Arial" w:hAnsi="Arial" w:cs="Arial"/>
        </w:rPr>
      </w:pPr>
    </w:p>
    <w:p w14:paraId="6E4F6F6C" w14:textId="77777777" w:rsidR="00A52974" w:rsidRDefault="00A52974" w:rsidP="00861068">
      <w:pPr>
        <w:rPr>
          <w:rFonts w:ascii="Arial" w:hAnsi="Arial" w:cs="Arial"/>
        </w:rPr>
      </w:pPr>
    </w:p>
    <w:p w14:paraId="57684975" w14:textId="77777777" w:rsidR="00A52974" w:rsidRDefault="00A52974" w:rsidP="00861068">
      <w:pPr>
        <w:rPr>
          <w:rFonts w:ascii="Arial" w:hAnsi="Arial" w:cs="Arial"/>
        </w:rPr>
      </w:pPr>
    </w:p>
    <w:p w14:paraId="0EB21E6B" w14:textId="77777777" w:rsidR="00A52974" w:rsidRDefault="00A52974" w:rsidP="00861068">
      <w:pPr>
        <w:rPr>
          <w:rFonts w:ascii="Arial" w:hAnsi="Arial" w:cs="Arial"/>
        </w:rPr>
      </w:pPr>
    </w:p>
    <w:p w14:paraId="256EF6A0" w14:textId="77777777" w:rsidR="00A52974" w:rsidRDefault="00A52974" w:rsidP="00861068">
      <w:pPr>
        <w:rPr>
          <w:rFonts w:ascii="Arial" w:hAnsi="Arial" w:cs="Arial"/>
        </w:rPr>
      </w:pPr>
    </w:p>
    <w:p w14:paraId="45F5812F" w14:textId="77777777" w:rsidR="00A52974" w:rsidRDefault="00A52974" w:rsidP="00861068">
      <w:pPr>
        <w:rPr>
          <w:rFonts w:ascii="Arial" w:hAnsi="Arial" w:cs="Arial"/>
        </w:rPr>
      </w:pPr>
    </w:p>
    <w:p w14:paraId="4FB19D2A" w14:textId="77777777" w:rsidR="00A52974" w:rsidRDefault="00A52974" w:rsidP="00861068">
      <w:pPr>
        <w:rPr>
          <w:rFonts w:ascii="Arial" w:hAnsi="Arial" w:cs="Arial"/>
        </w:rPr>
      </w:pPr>
    </w:p>
    <w:p w14:paraId="21A366F1" w14:textId="77777777" w:rsidR="00A52974" w:rsidRDefault="00A52974" w:rsidP="00861068">
      <w:pPr>
        <w:rPr>
          <w:rFonts w:ascii="Arial" w:hAnsi="Arial" w:cs="Arial"/>
        </w:rPr>
      </w:pPr>
    </w:p>
    <w:p w14:paraId="63A4BBF8" w14:textId="77777777" w:rsidR="00A52974" w:rsidRDefault="00A52974" w:rsidP="00861068">
      <w:pPr>
        <w:rPr>
          <w:rFonts w:ascii="Arial" w:hAnsi="Arial" w:cs="Arial"/>
        </w:rPr>
      </w:pPr>
    </w:p>
    <w:p w14:paraId="487E4922" w14:textId="77777777" w:rsidR="00A52974" w:rsidRDefault="00A52974" w:rsidP="00861068">
      <w:pPr>
        <w:rPr>
          <w:rFonts w:ascii="Arial" w:hAnsi="Arial" w:cs="Arial"/>
        </w:rPr>
      </w:pPr>
    </w:p>
    <w:p w14:paraId="39B0D78A" w14:textId="77777777" w:rsidR="00A52974" w:rsidRDefault="00A52974" w:rsidP="00861068">
      <w:pPr>
        <w:rPr>
          <w:rFonts w:ascii="Arial" w:hAnsi="Arial" w:cs="Arial"/>
        </w:rPr>
      </w:pPr>
    </w:p>
    <w:p w14:paraId="35682BD6" w14:textId="77777777" w:rsidR="00A52974" w:rsidRDefault="00A52974" w:rsidP="00861068">
      <w:pPr>
        <w:rPr>
          <w:rFonts w:ascii="Arial" w:hAnsi="Arial" w:cs="Arial"/>
        </w:rPr>
      </w:pPr>
    </w:p>
    <w:p w14:paraId="0DBA6C04" w14:textId="77777777" w:rsidR="00A52974" w:rsidRDefault="00A52974" w:rsidP="00861068">
      <w:pPr>
        <w:rPr>
          <w:rFonts w:ascii="Arial" w:hAnsi="Arial" w:cs="Arial"/>
        </w:rPr>
      </w:pPr>
    </w:p>
    <w:p w14:paraId="65C99FBC" w14:textId="77777777" w:rsidR="00A52974" w:rsidRDefault="00A52974" w:rsidP="00861068">
      <w:pPr>
        <w:rPr>
          <w:rFonts w:ascii="Arial" w:hAnsi="Arial" w:cs="Arial"/>
        </w:rPr>
      </w:pPr>
    </w:p>
    <w:p w14:paraId="787C7F24" w14:textId="77777777" w:rsidR="00A52974" w:rsidRDefault="00A52974" w:rsidP="00861068">
      <w:pPr>
        <w:rPr>
          <w:rFonts w:ascii="Arial" w:hAnsi="Arial" w:cs="Arial"/>
        </w:rPr>
      </w:pPr>
    </w:p>
    <w:p w14:paraId="6D787B29" w14:textId="77777777" w:rsidR="00A52974" w:rsidRDefault="00A52974" w:rsidP="00861068">
      <w:pPr>
        <w:rPr>
          <w:rFonts w:ascii="Arial" w:hAnsi="Arial" w:cs="Arial"/>
        </w:rPr>
      </w:pPr>
    </w:p>
    <w:p w14:paraId="71A8CEBF" w14:textId="77777777" w:rsidR="00A52974" w:rsidRDefault="00A52974" w:rsidP="00861068">
      <w:pPr>
        <w:rPr>
          <w:rFonts w:ascii="Arial" w:hAnsi="Arial" w:cs="Arial"/>
        </w:rPr>
      </w:pPr>
    </w:p>
    <w:p w14:paraId="3411EF55" w14:textId="77777777" w:rsidR="00A52974" w:rsidRDefault="00A52974" w:rsidP="00861068">
      <w:pPr>
        <w:rPr>
          <w:rFonts w:ascii="Arial" w:hAnsi="Arial" w:cs="Arial"/>
        </w:rPr>
      </w:pPr>
    </w:p>
    <w:p w14:paraId="30BE03D4" w14:textId="77777777" w:rsidR="00A52974" w:rsidRDefault="00A52974" w:rsidP="00861068">
      <w:pPr>
        <w:rPr>
          <w:rFonts w:ascii="Arial" w:hAnsi="Arial" w:cs="Arial"/>
        </w:rPr>
      </w:pPr>
    </w:p>
    <w:p w14:paraId="4A273307" w14:textId="77777777" w:rsidR="00A52974" w:rsidRDefault="00A52974" w:rsidP="00A52974">
      <w:pPr>
        <w:pStyle w:val="ListParagraph"/>
        <w:rPr>
          <w:rFonts w:ascii="Arial" w:hAnsi="Arial" w:cs="Arial"/>
          <w:sz w:val="32"/>
          <w:szCs w:val="32"/>
        </w:rPr>
      </w:pPr>
    </w:p>
    <w:p w14:paraId="5CDD6BFF" w14:textId="77777777" w:rsidR="00A52974" w:rsidRDefault="00A52974" w:rsidP="00A52974">
      <w:pPr>
        <w:pStyle w:val="ListParagraph"/>
        <w:rPr>
          <w:rFonts w:ascii="Arial" w:hAnsi="Arial" w:cs="Arial"/>
          <w:sz w:val="32"/>
          <w:szCs w:val="32"/>
        </w:rPr>
      </w:pPr>
    </w:p>
    <w:p w14:paraId="3584ECB4" w14:textId="77777777" w:rsidR="00A52974" w:rsidRPr="005025BC" w:rsidRDefault="00A52974" w:rsidP="00A52974">
      <w:pPr>
        <w:rPr>
          <w:rFonts w:ascii="Arial" w:hAnsi="Arial" w:cs="Arial"/>
          <w:b/>
          <w:bCs/>
          <w:sz w:val="32"/>
          <w:szCs w:val="32"/>
          <w:u w:val="single"/>
        </w:rPr>
      </w:pPr>
      <w:r w:rsidRPr="005025BC">
        <w:rPr>
          <w:rFonts w:ascii="Arial" w:hAnsi="Arial" w:cs="Arial"/>
          <w:b/>
          <w:bCs/>
          <w:sz w:val="32"/>
          <w:szCs w:val="32"/>
          <w:u w:val="single"/>
        </w:rPr>
        <w:t>Appendix 6</w:t>
      </w:r>
    </w:p>
    <w:p w14:paraId="477991C7" w14:textId="77777777" w:rsidR="00A52974" w:rsidRDefault="00A52974" w:rsidP="00A52974">
      <w:pPr>
        <w:pStyle w:val="ListParagraph"/>
        <w:rPr>
          <w:rFonts w:ascii="Arial" w:hAnsi="Arial" w:cs="Arial"/>
          <w:sz w:val="32"/>
          <w:szCs w:val="32"/>
        </w:rPr>
      </w:pPr>
    </w:p>
    <w:p w14:paraId="1DDA57B6" w14:textId="77777777" w:rsidR="00A52974" w:rsidRPr="00D16A5B" w:rsidRDefault="00A52974" w:rsidP="00A52974">
      <w:pPr>
        <w:pStyle w:val="paragraph"/>
        <w:spacing w:before="0" w:beforeAutospacing="0" w:after="0" w:afterAutospacing="0"/>
        <w:ind w:right="720"/>
        <w:textAlignment w:val="baseline"/>
        <w:rPr>
          <w:rFonts w:ascii="Segoe UI" w:hAnsi="Segoe UI" w:cs="Segoe UI"/>
          <w:color w:val="000000" w:themeColor="text1"/>
          <w:sz w:val="18"/>
          <w:szCs w:val="18"/>
        </w:rPr>
      </w:pPr>
      <w:r w:rsidRPr="00D16A5B">
        <w:rPr>
          <w:rStyle w:val="eop"/>
          <w:rFonts w:ascii="Arial" w:hAnsi="Arial" w:cs="Arial"/>
          <w:color w:val="000000" w:themeColor="text1"/>
        </w:rPr>
        <w:t> </w:t>
      </w:r>
    </w:p>
    <w:p w14:paraId="5C63A17B" w14:textId="77777777" w:rsidR="00A52974" w:rsidRDefault="00A52974" w:rsidP="00A52974">
      <w:pPr>
        <w:pStyle w:val="paragraph"/>
        <w:spacing w:before="0" w:beforeAutospacing="0" w:after="0" w:afterAutospacing="0"/>
        <w:ind w:right="720"/>
        <w:textAlignment w:val="baseline"/>
        <w:rPr>
          <w:rStyle w:val="normaltextrun"/>
          <w:rFonts w:ascii="Arial" w:hAnsi="Arial" w:cs="Arial"/>
          <w:color w:val="000000" w:themeColor="text1"/>
          <w:sz w:val="20"/>
          <w:szCs w:val="20"/>
        </w:rPr>
      </w:pPr>
    </w:p>
    <w:p w14:paraId="7536C6A5" w14:textId="77777777" w:rsidR="00A52974" w:rsidRPr="00D16A5B" w:rsidRDefault="00A52974" w:rsidP="00A52974">
      <w:pPr>
        <w:pStyle w:val="paragraph"/>
        <w:spacing w:before="0" w:beforeAutospacing="0" w:after="0" w:afterAutospacing="0"/>
        <w:ind w:right="720"/>
        <w:textAlignment w:val="baseline"/>
        <w:rPr>
          <w:rFonts w:ascii="Segoe UI" w:hAnsi="Segoe UI" w:cs="Segoe UI"/>
          <w:color w:val="000000" w:themeColor="text1"/>
          <w:sz w:val="18"/>
          <w:szCs w:val="18"/>
        </w:rPr>
      </w:pPr>
      <w:r w:rsidRPr="00D16A5B">
        <w:rPr>
          <w:rStyle w:val="normaltextrun"/>
          <w:rFonts w:ascii="Arial" w:hAnsi="Arial" w:cs="Arial"/>
          <w:color w:val="000000" w:themeColor="text1"/>
          <w:sz w:val="20"/>
          <w:szCs w:val="20"/>
        </w:rPr>
        <w:t>Dear Parent / Guardian,</w:t>
      </w:r>
      <w:r w:rsidRPr="00D16A5B">
        <w:rPr>
          <w:rStyle w:val="eop"/>
          <w:rFonts w:ascii="Arial" w:hAnsi="Arial" w:cs="Arial"/>
          <w:color w:val="000000" w:themeColor="text1"/>
          <w:sz w:val="20"/>
          <w:szCs w:val="20"/>
        </w:rPr>
        <w:t> </w:t>
      </w:r>
    </w:p>
    <w:p w14:paraId="516F9569" w14:textId="77777777" w:rsidR="00A52974" w:rsidRPr="00D16A5B" w:rsidRDefault="00A52974" w:rsidP="00A52974">
      <w:pPr>
        <w:pStyle w:val="paragraph"/>
        <w:spacing w:before="0" w:beforeAutospacing="0" w:after="0" w:afterAutospacing="0"/>
        <w:ind w:right="720"/>
        <w:textAlignment w:val="baseline"/>
        <w:rPr>
          <w:rFonts w:ascii="Segoe UI" w:hAnsi="Segoe UI" w:cs="Segoe UI"/>
          <w:color w:val="000000" w:themeColor="text1"/>
          <w:sz w:val="18"/>
          <w:szCs w:val="18"/>
        </w:rPr>
      </w:pPr>
      <w:r w:rsidRPr="00D16A5B">
        <w:rPr>
          <w:rStyle w:val="eop"/>
          <w:rFonts w:ascii="Arial" w:hAnsi="Arial" w:cs="Arial"/>
          <w:color w:val="000000" w:themeColor="text1"/>
          <w:sz w:val="20"/>
          <w:szCs w:val="20"/>
        </w:rPr>
        <w:t> </w:t>
      </w:r>
    </w:p>
    <w:p w14:paraId="40C3C585" w14:textId="77777777" w:rsidR="00A52974" w:rsidRPr="00D16A5B" w:rsidRDefault="00A52974" w:rsidP="00A52974">
      <w:pPr>
        <w:pStyle w:val="paragraph"/>
        <w:spacing w:before="0" w:beforeAutospacing="0" w:after="0" w:afterAutospacing="0"/>
        <w:ind w:right="720"/>
        <w:jc w:val="both"/>
        <w:textAlignment w:val="baseline"/>
        <w:rPr>
          <w:rFonts w:ascii="Segoe UI" w:hAnsi="Segoe UI" w:cs="Segoe UI"/>
          <w:color w:val="000000" w:themeColor="text1"/>
          <w:sz w:val="18"/>
          <w:szCs w:val="18"/>
        </w:rPr>
      </w:pPr>
      <w:r w:rsidRPr="00D16A5B">
        <w:rPr>
          <w:rStyle w:val="normaltextrun"/>
          <w:rFonts w:ascii="Arial" w:hAnsi="Arial" w:cs="Arial"/>
          <w:color w:val="000000" w:themeColor="text1"/>
          <w:sz w:val="20"/>
          <w:szCs w:val="20"/>
        </w:rPr>
        <w:t>My name is Gwen</w:t>
      </w:r>
      <w:r>
        <w:rPr>
          <w:rStyle w:val="normaltextrun"/>
          <w:rFonts w:ascii="Arial" w:hAnsi="Arial" w:cs="Arial"/>
          <w:color w:val="000000" w:themeColor="text1"/>
          <w:sz w:val="20"/>
          <w:szCs w:val="20"/>
        </w:rPr>
        <w:t>,</w:t>
      </w:r>
      <w:r w:rsidRPr="00D16A5B">
        <w:rPr>
          <w:rStyle w:val="normaltextrun"/>
          <w:rFonts w:ascii="Arial" w:hAnsi="Arial" w:cs="Arial"/>
          <w:color w:val="000000" w:themeColor="text1"/>
          <w:sz w:val="20"/>
          <w:szCs w:val="20"/>
        </w:rPr>
        <w:t xml:space="preserve"> and I am studying for a </w:t>
      </w:r>
      <w:proofErr w:type="spellStart"/>
      <w:r w:rsidRPr="00D16A5B">
        <w:rPr>
          <w:rStyle w:val="normaltextrun"/>
          <w:rFonts w:ascii="Arial" w:hAnsi="Arial" w:cs="Arial"/>
          <w:color w:val="000000" w:themeColor="text1"/>
          <w:sz w:val="20"/>
          <w:szCs w:val="20"/>
        </w:rPr>
        <w:t>BAEd</w:t>
      </w:r>
      <w:proofErr w:type="spellEnd"/>
      <w:r w:rsidRPr="00D16A5B">
        <w:rPr>
          <w:rStyle w:val="normaltextrun"/>
          <w:rFonts w:ascii="Arial" w:hAnsi="Arial" w:cs="Arial"/>
          <w:color w:val="000000" w:themeColor="text1"/>
          <w:sz w:val="20"/>
          <w:szCs w:val="20"/>
        </w:rPr>
        <w:t xml:space="preserve"> qualification at </w:t>
      </w:r>
      <w:proofErr w:type="spellStart"/>
      <w:r w:rsidRPr="00D16A5B">
        <w:rPr>
          <w:rStyle w:val="normaltextrun"/>
          <w:rFonts w:ascii="Arial" w:hAnsi="Arial" w:cs="Arial"/>
          <w:color w:val="000000" w:themeColor="text1"/>
          <w:sz w:val="20"/>
          <w:szCs w:val="20"/>
        </w:rPr>
        <w:t>Yr</w:t>
      </w:r>
      <w:proofErr w:type="spellEnd"/>
      <w:r w:rsidRPr="00D16A5B">
        <w:rPr>
          <w:rStyle w:val="normaltextrun"/>
          <w:rFonts w:ascii="Arial" w:hAnsi="Arial" w:cs="Arial"/>
          <w:color w:val="000000" w:themeColor="text1"/>
          <w:sz w:val="20"/>
          <w:szCs w:val="20"/>
        </w:rPr>
        <w:t xml:space="preserve"> </w:t>
      </w:r>
      <w:proofErr w:type="spellStart"/>
      <w:r w:rsidRPr="00D16A5B">
        <w:rPr>
          <w:rStyle w:val="normaltextrun"/>
          <w:rFonts w:ascii="Arial" w:hAnsi="Arial" w:cs="Arial"/>
          <w:color w:val="000000" w:themeColor="text1"/>
          <w:sz w:val="20"/>
          <w:szCs w:val="20"/>
        </w:rPr>
        <w:t>Athrofa</w:t>
      </w:r>
      <w:proofErr w:type="spellEnd"/>
      <w:r w:rsidRPr="00D16A5B">
        <w:rPr>
          <w:rStyle w:val="normaltextrun"/>
          <w:rFonts w:ascii="Arial" w:hAnsi="Arial" w:cs="Arial"/>
          <w:color w:val="000000" w:themeColor="text1"/>
          <w:sz w:val="20"/>
          <w:szCs w:val="20"/>
        </w:rPr>
        <w:t xml:space="preserve">, University of Wales Trinity Saint David.  </w:t>
      </w:r>
    </w:p>
    <w:p w14:paraId="317D5A21" w14:textId="77777777" w:rsidR="00A52974" w:rsidRPr="00D16A5B" w:rsidRDefault="00A52974" w:rsidP="00A52974">
      <w:pPr>
        <w:pStyle w:val="paragraph"/>
        <w:spacing w:before="0" w:beforeAutospacing="0" w:after="0" w:afterAutospacing="0"/>
        <w:ind w:right="720"/>
        <w:jc w:val="both"/>
        <w:textAlignment w:val="baseline"/>
        <w:rPr>
          <w:rFonts w:ascii="Segoe UI" w:hAnsi="Segoe UI" w:cs="Segoe UI"/>
          <w:color w:val="000000" w:themeColor="text1"/>
          <w:sz w:val="18"/>
          <w:szCs w:val="18"/>
        </w:rPr>
      </w:pPr>
      <w:r w:rsidRPr="00D16A5B">
        <w:rPr>
          <w:rStyle w:val="eop"/>
          <w:rFonts w:ascii="Arial" w:hAnsi="Arial" w:cs="Arial"/>
          <w:color w:val="000000" w:themeColor="text1"/>
          <w:sz w:val="20"/>
          <w:szCs w:val="20"/>
        </w:rPr>
        <w:t> </w:t>
      </w:r>
    </w:p>
    <w:p w14:paraId="30F78386" w14:textId="77777777" w:rsidR="00A52974" w:rsidRPr="00D16A5B" w:rsidRDefault="00A52974" w:rsidP="00A52974">
      <w:pPr>
        <w:pStyle w:val="paragraph"/>
        <w:spacing w:before="0" w:beforeAutospacing="0" w:after="0" w:afterAutospacing="0"/>
        <w:ind w:right="720"/>
        <w:jc w:val="both"/>
        <w:textAlignment w:val="baseline"/>
        <w:rPr>
          <w:rFonts w:ascii="Segoe UI" w:hAnsi="Segoe UI" w:cs="Segoe UI"/>
          <w:color w:val="000000" w:themeColor="text1"/>
          <w:sz w:val="18"/>
          <w:szCs w:val="18"/>
        </w:rPr>
      </w:pPr>
      <w:r w:rsidRPr="00D16A5B">
        <w:rPr>
          <w:rStyle w:val="normaltextrun"/>
          <w:rFonts w:ascii="Arial" w:hAnsi="Arial" w:cs="Arial"/>
          <w:color w:val="000000" w:themeColor="text1"/>
          <w:sz w:val="20"/>
          <w:szCs w:val="20"/>
        </w:rPr>
        <w:t>I would like to invite your child to participate in my research project. The title of the project is ‘’what are staff and learners</w:t>
      </w:r>
      <w:r>
        <w:rPr>
          <w:rStyle w:val="normaltextrun"/>
          <w:rFonts w:ascii="Arial" w:hAnsi="Arial" w:cs="Arial"/>
          <w:color w:val="000000" w:themeColor="text1"/>
          <w:sz w:val="20"/>
          <w:szCs w:val="20"/>
        </w:rPr>
        <w:t>’</w:t>
      </w:r>
      <w:r w:rsidRPr="00D16A5B">
        <w:rPr>
          <w:rStyle w:val="normaltextrun"/>
          <w:rFonts w:ascii="Arial" w:hAnsi="Arial" w:cs="Arial"/>
          <w:color w:val="000000" w:themeColor="text1"/>
          <w:sz w:val="20"/>
          <w:szCs w:val="20"/>
        </w:rPr>
        <w:t xml:space="preserve"> perception of the resources and support available to the </w:t>
      </w:r>
      <w:proofErr w:type="gramStart"/>
      <w:r w:rsidRPr="00D16A5B">
        <w:rPr>
          <w:rStyle w:val="normaltextrun"/>
          <w:rFonts w:ascii="Arial" w:hAnsi="Arial" w:cs="Arial"/>
          <w:color w:val="000000" w:themeColor="text1"/>
          <w:sz w:val="20"/>
          <w:szCs w:val="20"/>
        </w:rPr>
        <w:t>schools</w:t>
      </w:r>
      <w:proofErr w:type="gramEnd"/>
      <w:r w:rsidRPr="00D16A5B">
        <w:rPr>
          <w:rStyle w:val="normaltextrun"/>
          <w:rFonts w:ascii="Arial" w:hAnsi="Arial" w:cs="Arial"/>
          <w:color w:val="000000" w:themeColor="text1"/>
          <w:sz w:val="20"/>
          <w:szCs w:val="20"/>
        </w:rPr>
        <w:t xml:space="preserve"> youngest learners in relation to wellbeing?’’. Through your child’s participation, I hope to gather their thoughts and opinions on this topic and devise a presentation at the end of the week to outline my findings, these will be discussed with stakeholders within the school. </w:t>
      </w:r>
    </w:p>
    <w:p w14:paraId="227D75DC" w14:textId="77777777" w:rsidR="00A52974" w:rsidRPr="00D16A5B" w:rsidRDefault="00A52974" w:rsidP="00A52974">
      <w:pPr>
        <w:pStyle w:val="paragraph"/>
        <w:spacing w:before="0" w:beforeAutospacing="0" w:after="0" w:afterAutospacing="0"/>
        <w:ind w:right="720"/>
        <w:jc w:val="both"/>
        <w:textAlignment w:val="baseline"/>
        <w:rPr>
          <w:rFonts w:ascii="Segoe UI" w:hAnsi="Segoe UI" w:cs="Segoe UI"/>
          <w:color w:val="000000" w:themeColor="text1"/>
          <w:sz w:val="18"/>
          <w:szCs w:val="18"/>
        </w:rPr>
      </w:pPr>
      <w:r w:rsidRPr="00D16A5B">
        <w:rPr>
          <w:rStyle w:val="eop"/>
          <w:rFonts w:ascii="Arial" w:hAnsi="Arial" w:cs="Arial"/>
          <w:color w:val="000000" w:themeColor="text1"/>
          <w:sz w:val="20"/>
          <w:szCs w:val="20"/>
        </w:rPr>
        <w:t> </w:t>
      </w:r>
    </w:p>
    <w:p w14:paraId="421F4C04" w14:textId="77777777" w:rsidR="00A52974" w:rsidRPr="00D16A5B" w:rsidRDefault="00A52974" w:rsidP="00A52974">
      <w:pPr>
        <w:pStyle w:val="paragraph"/>
        <w:spacing w:before="0" w:beforeAutospacing="0" w:after="0" w:afterAutospacing="0"/>
        <w:ind w:right="720"/>
        <w:jc w:val="both"/>
        <w:textAlignment w:val="baseline"/>
        <w:rPr>
          <w:rFonts w:ascii="Segoe UI" w:hAnsi="Segoe UI" w:cs="Segoe UI"/>
          <w:color w:val="000000" w:themeColor="text1"/>
          <w:sz w:val="18"/>
          <w:szCs w:val="18"/>
        </w:rPr>
      </w:pPr>
      <w:r w:rsidRPr="00D16A5B">
        <w:rPr>
          <w:rStyle w:val="normaltextrun"/>
          <w:rFonts w:ascii="Arial" w:hAnsi="Arial" w:cs="Arial"/>
          <w:color w:val="000000" w:themeColor="text1"/>
          <w:sz w:val="20"/>
          <w:szCs w:val="20"/>
        </w:rPr>
        <w:t>The process of my research project will include interviewing children in focus groups and observing whole-class activities. All names will be kept strictly confidential and will only be known by myself, the researcher. Your child’s participation in this study is completely voluntary so you or your child can withdraw from the study at any stage.  Your child will also be asked to give their assent before the beginning of the study.</w:t>
      </w:r>
      <w:r w:rsidRPr="00D16A5B">
        <w:rPr>
          <w:rStyle w:val="eop"/>
          <w:rFonts w:ascii="Arial" w:hAnsi="Arial" w:cs="Arial"/>
          <w:color w:val="000000" w:themeColor="text1"/>
          <w:sz w:val="20"/>
          <w:szCs w:val="20"/>
        </w:rPr>
        <w:t> </w:t>
      </w:r>
    </w:p>
    <w:p w14:paraId="45B42027" w14:textId="77777777" w:rsidR="00A52974" w:rsidRPr="00D16A5B" w:rsidRDefault="00A52974" w:rsidP="00A52974">
      <w:pPr>
        <w:pStyle w:val="paragraph"/>
        <w:spacing w:before="0" w:beforeAutospacing="0" w:after="0" w:afterAutospacing="0"/>
        <w:ind w:right="720"/>
        <w:jc w:val="both"/>
        <w:textAlignment w:val="baseline"/>
        <w:rPr>
          <w:rFonts w:ascii="Segoe UI" w:hAnsi="Segoe UI" w:cs="Segoe UI"/>
          <w:color w:val="000000" w:themeColor="text1"/>
          <w:sz w:val="18"/>
          <w:szCs w:val="18"/>
        </w:rPr>
      </w:pPr>
      <w:r w:rsidRPr="00D16A5B">
        <w:rPr>
          <w:rStyle w:val="eop"/>
          <w:rFonts w:ascii="Arial" w:hAnsi="Arial" w:cs="Arial"/>
          <w:color w:val="000000" w:themeColor="text1"/>
          <w:sz w:val="20"/>
          <w:szCs w:val="20"/>
        </w:rPr>
        <w:t> </w:t>
      </w:r>
    </w:p>
    <w:p w14:paraId="2A4244D2" w14:textId="77777777" w:rsidR="00A52974" w:rsidRPr="00D16A5B" w:rsidRDefault="00A52974" w:rsidP="00A52974">
      <w:pPr>
        <w:pStyle w:val="paragraph"/>
        <w:spacing w:before="0" w:beforeAutospacing="0" w:after="0" w:afterAutospacing="0"/>
        <w:ind w:right="720"/>
        <w:jc w:val="both"/>
        <w:textAlignment w:val="baseline"/>
        <w:rPr>
          <w:rFonts w:ascii="Segoe UI" w:hAnsi="Segoe UI" w:cs="Segoe UI"/>
          <w:color w:val="000000" w:themeColor="text1"/>
          <w:sz w:val="18"/>
          <w:szCs w:val="18"/>
        </w:rPr>
      </w:pPr>
      <w:r w:rsidRPr="00D16A5B">
        <w:rPr>
          <w:rStyle w:val="normaltextrun"/>
          <w:rFonts w:ascii="Arial" w:hAnsi="Arial" w:cs="Arial"/>
          <w:color w:val="000000" w:themeColor="text1"/>
          <w:sz w:val="20"/>
          <w:szCs w:val="20"/>
        </w:rPr>
        <w:t>After careful and precise analysis of the data obtained from the lesson observation and group interview, I would be happy to provide you with a copy of the findings at your request. The results of the research will be discussed in a university assignment that will contribute to my QTS course.  The results of this study will be stored on a one drive through HWB which is encrypted with a password and all raw data will be destroyed once the assessment has been marked. </w:t>
      </w:r>
      <w:r w:rsidRPr="00D16A5B">
        <w:rPr>
          <w:rStyle w:val="eop"/>
          <w:rFonts w:ascii="Arial" w:hAnsi="Arial" w:cs="Arial"/>
          <w:color w:val="000000" w:themeColor="text1"/>
          <w:sz w:val="20"/>
          <w:szCs w:val="20"/>
        </w:rPr>
        <w:t> </w:t>
      </w:r>
    </w:p>
    <w:p w14:paraId="4B56FF29" w14:textId="77777777" w:rsidR="00A52974" w:rsidRPr="00D16A5B" w:rsidRDefault="00A52974" w:rsidP="00A52974">
      <w:pPr>
        <w:pStyle w:val="paragraph"/>
        <w:spacing w:before="0" w:beforeAutospacing="0" w:after="0" w:afterAutospacing="0"/>
        <w:ind w:right="720"/>
        <w:jc w:val="both"/>
        <w:textAlignment w:val="baseline"/>
        <w:rPr>
          <w:rFonts w:ascii="Segoe UI" w:hAnsi="Segoe UI" w:cs="Segoe UI"/>
          <w:color w:val="000000" w:themeColor="text1"/>
          <w:sz w:val="18"/>
          <w:szCs w:val="18"/>
        </w:rPr>
      </w:pPr>
      <w:r w:rsidRPr="00D16A5B">
        <w:rPr>
          <w:rStyle w:val="eop"/>
          <w:rFonts w:ascii="Arial" w:hAnsi="Arial" w:cs="Arial"/>
          <w:color w:val="000000" w:themeColor="text1"/>
          <w:sz w:val="20"/>
          <w:szCs w:val="20"/>
        </w:rPr>
        <w:t> </w:t>
      </w:r>
    </w:p>
    <w:p w14:paraId="63879DB0" w14:textId="77777777" w:rsidR="00A52974" w:rsidRPr="00D16A5B" w:rsidRDefault="00A52974" w:rsidP="00A52974">
      <w:pPr>
        <w:pStyle w:val="paragraph"/>
        <w:spacing w:before="0" w:beforeAutospacing="0" w:after="0" w:afterAutospacing="0"/>
        <w:ind w:right="720"/>
        <w:jc w:val="both"/>
        <w:textAlignment w:val="baseline"/>
        <w:rPr>
          <w:rFonts w:ascii="Segoe UI" w:hAnsi="Segoe UI" w:cs="Segoe UI"/>
          <w:color w:val="000000" w:themeColor="text1"/>
          <w:sz w:val="18"/>
          <w:szCs w:val="18"/>
        </w:rPr>
      </w:pPr>
      <w:r w:rsidRPr="00D16A5B">
        <w:rPr>
          <w:rStyle w:val="normaltextrun"/>
          <w:rFonts w:ascii="Arial" w:hAnsi="Arial" w:cs="Arial"/>
          <w:color w:val="000000" w:themeColor="text1"/>
          <w:sz w:val="20"/>
          <w:szCs w:val="20"/>
        </w:rPr>
        <w:t xml:space="preserve">I thank you in advance for your time. </w:t>
      </w:r>
    </w:p>
    <w:p w14:paraId="64B941F3" w14:textId="77777777" w:rsidR="00A52974" w:rsidRPr="00D16A5B" w:rsidRDefault="00A52974" w:rsidP="00A52974">
      <w:pPr>
        <w:pStyle w:val="paragraph"/>
        <w:spacing w:before="0" w:beforeAutospacing="0" w:after="0" w:afterAutospacing="0"/>
        <w:ind w:right="720"/>
        <w:jc w:val="both"/>
        <w:textAlignment w:val="baseline"/>
        <w:rPr>
          <w:rFonts w:ascii="Segoe UI" w:hAnsi="Segoe UI" w:cs="Segoe UI"/>
          <w:color w:val="000000" w:themeColor="text1"/>
          <w:sz w:val="18"/>
          <w:szCs w:val="18"/>
        </w:rPr>
      </w:pPr>
      <w:r w:rsidRPr="00D16A5B">
        <w:rPr>
          <w:rStyle w:val="eop"/>
          <w:rFonts w:ascii="Arial" w:hAnsi="Arial" w:cs="Arial"/>
          <w:color w:val="000000" w:themeColor="text1"/>
          <w:sz w:val="20"/>
          <w:szCs w:val="20"/>
        </w:rPr>
        <w:t> </w:t>
      </w:r>
    </w:p>
    <w:p w14:paraId="3223FF63" w14:textId="77777777" w:rsidR="00A52974" w:rsidRPr="00D16A5B" w:rsidRDefault="00A52974" w:rsidP="00A52974">
      <w:pPr>
        <w:pStyle w:val="paragraph"/>
        <w:spacing w:before="0" w:beforeAutospacing="0" w:after="0" w:afterAutospacing="0"/>
        <w:ind w:right="720"/>
        <w:jc w:val="both"/>
        <w:textAlignment w:val="baseline"/>
        <w:rPr>
          <w:rFonts w:ascii="Segoe UI" w:hAnsi="Segoe UI" w:cs="Segoe UI"/>
          <w:color w:val="000000" w:themeColor="text1"/>
          <w:sz w:val="18"/>
          <w:szCs w:val="18"/>
        </w:rPr>
      </w:pPr>
      <w:r w:rsidRPr="00D16A5B">
        <w:rPr>
          <w:rStyle w:val="normaltextrun"/>
          <w:rFonts w:ascii="Arial" w:hAnsi="Arial" w:cs="Arial"/>
          <w:color w:val="000000" w:themeColor="text1"/>
          <w:sz w:val="20"/>
          <w:szCs w:val="20"/>
        </w:rPr>
        <w:t>Yours sincerely,</w:t>
      </w:r>
      <w:r w:rsidRPr="00D16A5B">
        <w:rPr>
          <w:rStyle w:val="eop"/>
          <w:rFonts w:ascii="Arial" w:hAnsi="Arial" w:cs="Arial"/>
          <w:color w:val="000000" w:themeColor="text1"/>
          <w:sz w:val="20"/>
          <w:szCs w:val="20"/>
        </w:rPr>
        <w:t> </w:t>
      </w:r>
    </w:p>
    <w:p w14:paraId="2A095953" w14:textId="77777777" w:rsidR="00A52974" w:rsidRPr="00D16A5B" w:rsidRDefault="00A52974" w:rsidP="00A52974">
      <w:pPr>
        <w:pStyle w:val="paragraph"/>
        <w:spacing w:before="0" w:beforeAutospacing="0" w:after="0" w:afterAutospacing="0"/>
        <w:ind w:right="720"/>
        <w:textAlignment w:val="baseline"/>
        <w:rPr>
          <w:rFonts w:ascii="Segoe UI" w:hAnsi="Segoe UI" w:cs="Segoe UI"/>
          <w:color w:val="000000" w:themeColor="text1"/>
          <w:sz w:val="18"/>
          <w:szCs w:val="18"/>
        </w:rPr>
      </w:pPr>
      <w:r w:rsidRPr="00D16A5B">
        <w:rPr>
          <w:rStyle w:val="eop"/>
          <w:rFonts w:ascii="Arial" w:hAnsi="Arial" w:cs="Arial"/>
          <w:color w:val="000000" w:themeColor="text1"/>
          <w:sz w:val="20"/>
          <w:szCs w:val="20"/>
        </w:rPr>
        <w:t> </w:t>
      </w:r>
    </w:p>
    <w:p w14:paraId="43B48F42" w14:textId="77777777" w:rsidR="00A52974" w:rsidRDefault="00A52974" w:rsidP="00A52974">
      <w:pPr>
        <w:pStyle w:val="paragraph"/>
        <w:spacing w:before="0" w:beforeAutospacing="0" w:after="0" w:afterAutospacing="0"/>
        <w:ind w:right="720"/>
        <w:textAlignment w:val="baseline"/>
        <w:rPr>
          <w:rStyle w:val="eop"/>
          <w:rFonts w:ascii="Arial" w:hAnsi="Arial" w:cs="Arial"/>
          <w:color w:val="000000" w:themeColor="text1"/>
          <w:sz w:val="20"/>
          <w:szCs w:val="20"/>
        </w:rPr>
      </w:pPr>
      <w:r w:rsidRPr="00D16A5B">
        <w:rPr>
          <w:rStyle w:val="normaltextrun"/>
          <w:rFonts w:ascii="Arial" w:hAnsi="Arial" w:cs="Arial"/>
          <w:color w:val="000000" w:themeColor="text1"/>
          <w:sz w:val="20"/>
          <w:szCs w:val="20"/>
        </w:rPr>
        <w:t xml:space="preserve">Gwen Quick Hughes </w:t>
      </w:r>
      <w:r w:rsidRPr="00D16A5B">
        <w:rPr>
          <w:rStyle w:val="eop"/>
          <w:rFonts w:ascii="Arial" w:hAnsi="Arial" w:cs="Arial"/>
          <w:color w:val="000000" w:themeColor="text1"/>
          <w:sz w:val="20"/>
          <w:szCs w:val="20"/>
        </w:rPr>
        <w:t> </w:t>
      </w:r>
    </w:p>
    <w:p w14:paraId="489A8AF1" w14:textId="77777777" w:rsidR="00A52974" w:rsidRDefault="00A52974" w:rsidP="00A52974">
      <w:pPr>
        <w:pStyle w:val="paragraph"/>
        <w:spacing w:before="0" w:beforeAutospacing="0" w:after="0" w:afterAutospacing="0"/>
        <w:ind w:right="720"/>
        <w:textAlignment w:val="baseline"/>
        <w:rPr>
          <w:rStyle w:val="eop"/>
          <w:rFonts w:ascii="Arial" w:hAnsi="Arial" w:cs="Arial"/>
          <w:color w:val="000000" w:themeColor="text1"/>
          <w:sz w:val="20"/>
          <w:szCs w:val="20"/>
        </w:rPr>
      </w:pPr>
    </w:p>
    <w:p w14:paraId="511B13BD" w14:textId="77777777" w:rsidR="00A52974" w:rsidRDefault="00A52974" w:rsidP="00A52974">
      <w:pPr>
        <w:pStyle w:val="paragraph"/>
        <w:spacing w:before="0" w:beforeAutospacing="0" w:after="0" w:afterAutospacing="0"/>
        <w:ind w:right="720"/>
        <w:textAlignment w:val="baseline"/>
        <w:rPr>
          <w:rStyle w:val="eop"/>
          <w:rFonts w:ascii="Arial" w:hAnsi="Arial" w:cs="Arial"/>
          <w:color w:val="000000" w:themeColor="text1"/>
          <w:sz w:val="20"/>
          <w:szCs w:val="20"/>
        </w:rPr>
      </w:pPr>
    </w:p>
    <w:p w14:paraId="6FB1D27A" w14:textId="77777777" w:rsidR="00A52974" w:rsidRDefault="00A52974" w:rsidP="00A52974">
      <w:pPr>
        <w:pStyle w:val="paragraph"/>
        <w:spacing w:before="0" w:beforeAutospacing="0" w:after="0" w:afterAutospacing="0"/>
        <w:ind w:right="720"/>
        <w:textAlignment w:val="baseline"/>
        <w:rPr>
          <w:rStyle w:val="eop"/>
          <w:rFonts w:ascii="Arial" w:hAnsi="Arial" w:cs="Arial"/>
          <w:color w:val="000000" w:themeColor="text1"/>
          <w:sz w:val="20"/>
          <w:szCs w:val="20"/>
        </w:rPr>
      </w:pPr>
    </w:p>
    <w:p w14:paraId="6B4E1596" w14:textId="77777777" w:rsidR="00A52974" w:rsidRDefault="00A52974" w:rsidP="00A52974">
      <w:pPr>
        <w:pStyle w:val="paragraph"/>
        <w:spacing w:before="0" w:beforeAutospacing="0" w:after="0" w:afterAutospacing="0"/>
        <w:ind w:right="720"/>
        <w:textAlignment w:val="baseline"/>
        <w:rPr>
          <w:rStyle w:val="eop"/>
          <w:rFonts w:ascii="Arial" w:hAnsi="Arial" w:cs="Arial"/>
          <w:color w:val="000000" w:themeColor="text1"/>
          <w:sz w:val="20"/>
          <w:szCs w:val="20"/>
        </w:rPr>
      </w:pPr>
    </w:p>
    <w:p w14:paraId="473C23C8" w14:textId="77777777" w:rsidR="00A52974" w:rsidRDefault="00A52974" w:rsidP="00A52974">
      <w:pPr>
        <w:pStyle w:val="paragraph"/>
        <w:spacing w:before="0" w:beforeAutospacing="0" w:after="0" w:afterAutospacing="0"/>
        <w:ind w:right="720"/>
        <w:textAlignment w:val="baseline"/>
        <w:rPr>
          <w:rStyle w:val="eop"/>
          <w:rFonts w:ascii="Arial" w:hAnsi="Arial" w:cs="Arial"/>
          <w:color w:val="000000" w:themeColor="text1"/>
          <w:sz w:val="20"/>
          <w:szCs w:val="20"/>
        </w:rPr>
      </w:pPr>
    </w:p>
    <w:p w14:paraId="4721F0B6" w14:textId="77777777" w:rsidR="00A52974" w:rsidRDefault="00A52974" w:rsidP="00A52974">
      <w:pPr>
        <w:pStyle w:val="paragraph"/>
        <w:spacing w:before="0" w:beforeAutospacing="0" w:after="0" w:afterAutospacing="0"/>
        <w:ind w:right="720"/>
        <w:textAlignment w:val="baseline"/>
        <w:rPr>
          <w:rStyle w:val="eop"/>
          <w:rFonts w:ascii="Arial" w:hAnsi="Arial" w:cs="Arial"/>
          <w:color w:val="000000" w:themeColor="text1"/>
          <w:sz w:val="20"/>
          <w:szCs w:val="20"/>
        </w:rPr>
      </w:pPr>
    </w:p>
    <w:p w14:paraId="66CF492E" w14:textId="77777777" w:rsidR="00A52974" w:rsidRDefault="00A52974" w:rsidP="00A52974">
      <w:pPr>
        <w:pStyle w:val="paragraph"/>
        <w:spacing w:before="0" w:beforeAutospacing="0" w:after="0" w:afterAutospacing="0"/>
        <w:ind w:right="720"/>
        <w:textAlignment w:val="baseline"/>
        <w:rPr>
          <w:rStyle w:val="eop"/>
          <w:rFonts w:ascii="Arial" w:hAnsi="Arial" w:cs="Arial"/>
          <w:color w:val="000000" w:themeColor="text1"/>
          <w:sz w:val="20"/>
          <w:szCs w:val="20"/>
        </w:rPr>
      </w:pPr>
    </w:p>
    <w:p w14:paraId="1BC4E041" w14:textId="77777777" w:rsidR="00A52974" w:rsidRDefault="00A52974" w:rsidP="00A52974">
      <w:pPr>
        <w:pStyle w:val="paragraph"/>
        <w:spacing w:before="0" w:beforeAutospacing="0" w:after="0" w:afterAutospacing="0"/>
        <w:ind w:right="720"/>
        <w:textAlignment w:val="baseline"/>
        <w:rPr>
          <w:rStyle w:val="eop"/>
          <w:rFonts w:ascii="Arial" w:hAnsi="Arial" w:cs="Arial"/>
          <w:color w:val="000000" w:themeColor="text1"/>
          <w:sz w:val="20"/>
          <w:szCs w:val="20"/>
        </w:rPr>
      </w:pPr>
    </w:p>
    <w:p w14:paraId="103B96A6" w14:textId="77777777" w:rsidR="00A52974" w:rsidRDefault="00A52974" w:rsidP="00A52974">
      <w:pPr>
        <w:pStyle w:val="paragraph"/>
        <w:spacing w:before="0" w:beforeAutospacing="0" w:after="0" w:afterAutospacing="0"/>
        <w:ind w:right="720"/>
        <w:textAlignment w:val="baseline"/>
        <w:rPr>
          <w:rStyle w:val="eop"/>
          <w:rFonts w:ascii="Arial" w:hAnsi="Arial" w:cs="Arial"/>
          <w:color w:val="000000" w:themeColor="text1"/>
          <w:sz w:val="20"/>
          <w:szCs w:val="20"/>
        </w:rPr>
      </w:pPr>
    </w:p>
    <w:p w14:paraId="3297326A" w14:textId="77777777" w:rsidR="00A52974" w:rsidRDefault="00A52974" w:rsidP="00A52974">
      <w:pPr>
        <w:pStyle w:val="paragraph"/>
        <w:spacing w:before="0" w:beforeAutospacing="0" w:after="0" w:afterAutospacing="0"/>
        <w:ind w:right="720"/>
        <w:textAlignment w:val="baseline"/>
        <w:rPr>
          <w:rStyle w:val="eop"/>
          <w:rFonts w:ascii="Arial" w:hAnsi="Arial" w:cs="Arial"/>
          <w:color w:val="000000" w:themeColor="text1"/>
          <w:sz w:val="20"/>
          <w:szCs w:val="20"/>
        </w:rPr>
      </w:pPr>
    </w:p>
    <w:p w14:paraId="5E88BC36" w14:textId="77777777" w:rsidR="00A52974" w:rsidRDefault="00A52974" w:rsidP="00A52974">
      <w:pPr>
        <w:pStyle w:val="paragraph"/>
        <w:spacing w:before="0" w:beforeAutospacing="0" w:after="0" w:afterAutospacing="0"/>
        <w:ind w:right="720"/>
        <w:textAlignment w:val="baseline"/>
        <w:rPr>
          <w:rStyle w:val="eop"/>
          <w:rFonts w:ascii="Arial" w:hAnsi="Arial" w:cs="Arial"/>
          <w:color w:val="000000" w:themeColor="text1"/>
          <w:sz w:val="20"/>
          <w:szCs w:val="20"/>
        </w:rPr>
      </w:pPr>
    </w:p>
    <w:p w14:paraId="7E7C399A" w14:textId="77777777" w:rsidR="00A52974" w:rsidRDefault="00A52974" w:rsidP="00A52974">
      <w:pPr>
        <w:pStyle w:val="paragraph"/>
        <w:spacing w:before="0" w:beforeAutospacing="0" w:after="0" w:afterAutospacing="0"/>
        <w:ind w:right="720"/>
        <w:textAlignment w:val="baseline"/>
        <w:rPr>
          <w:rStyle w:val="eop"/>
          <w:rFonts w:ascii="Arial" w:hAnsi="Arial" w:cs="Arial"/>
          <w:color w:val="000000" w:themeColor="text1"/>
          <w:sz w:val="20"/>
          <w:szCs w:val="20"/>
        </w:rPr>
      </w:pPr>
    </w:p>
    <w:p w14:paraId="5EFD05F7" w14:textId="77777777" w:rsidR="00A52974" w:rsidRDefault="00A52974" w:rsidP="00A52974">
      <w:pPr>
        <w:pStyle w:val="paragraph"/>
        <w:spacing w:before="0" w:beforeAutospacing="0" w:after="0" w:afterAutospacing="0"/>
        <w:ind w:right="720"/>
        <w:textAlignment w:val="baseline"/>
        <w:rPr>
          <w:rStyle w:val="eop"/>
          <w:rFonts w:ascii="Arial" w:hAnsi="Arial" w:cs="Arial"/>
          <w:color w:val="000000" w:themeColor="text1"/>
          <w:sz w:val="20"/>
          <w:szCs w:val="20"/>
        </w:rPr>
      </w:pPr>
    </w:p>
    <w:p w14:paraId="7F8A6728" w14:textId="77777777" w:rsidR="00A52974" w:rsidRDefault="00A52974" w:rsidP="00A52974">
      <w:pPr>
        <w:pStyle w:val="paragraph"/>
        <w:spacing w:before="0" w:beforeAutospacing="0" w:after="0" w:afterAutospacing="0"/>
        <w:ind w:right="720"/>
        <w:textAlignment w:val="baseline"/>
        <w:rPr>
          <w:rStyle w:val="eop"/>
          <w:rFonts w:ascii="Arial" w:hAnsi="Arial" w:cs="Arial"/>
          <w:color w:val="000000" w:themeColor="text1"/>
          <w:sz w:val="20"/>
          <w:szCs w:val="20"/>
        </w:rPr>
      </w:pPr>
    </w:p>
    <w:p w14:paraId="6BBE76F5" w14:textId="77777777" w:rsidR="00A52974" w:rsidRDefault="00A52974" w:rsidP="00A52974">
      <w:pPr>
        <w:pStyle w:val="paragraph"/>
        <w:spacing w:before="0" w:beforeAutospacing="0" w:after="0" w:afterAutospacing="0"/>
        <w:ind w:right="720"/>
        <w:textAlignment w:val="baseline"/>
        <w:rPr>
          <w:rStyle w:val="eop"/>
          <w:rFonts w:ascii="Arial" w:hAnsi="Arial" w:cs="Arial"/>
          <w:color w:val="000000" w:themeColor="text1"/>
          <w:sz w:val="20"/>
          <w:szCs w:val="20"/>
        </w:rPr>
      </w:pPr>
    </w:p>
    <w:p w14:paraId="1B5336E3" w14:textId="77777777" w:rsidR="00A52974" w:rsidRDefault="00A52974" w:rsidP="00A52974">
      <w:pPr>
        <w:pStyle w:val="paragraph"/>
        <w:spacing w:before="0" w:beforeAutospacing="0" w:after="0" w:afterAutospacing="0"/>
        <w:ind w:right="720"/>
        <w:textAlignment w:val="baseline"/>
        <w:rPr>
          <w:rStyle w:val="eop"/>
          <w:rFonts w:ascii="Arial" w:hAnsi="Arial" w:cs="Arial"/>
          <w:color w:val="000000" w:themeColor="text1"/>
          <w:sz w:val="20"/>
          <w:szCs w:val="20"/>
        </w:rPr>
      </w:pPr>
    </w:p>
    <w:p w14:paraId="16AF39ED" w14:textId="77777777" w:rsidR="00A52974" w:rsidRDefault="00A52974" w:rsidP="00A52974">
      <w:pPr>
        <w:pStyle w:val="paragraph"/>
        <w:spacing w:before="0" w:beforeAutospacing="0" w:after="0" w:afterAutospacing="0"/>
        <w:ind w:right="720"/>
        <w:textAlignment w:val="baseline"/>
        <w:rPr>
          <w:rStyle w:val="eop"/>
          <w:rFonts w:ascii="Arial" w:hAnsi="Arial" w:cs="Arial"/>
          <w:color w:val="000000" w:themeColor="text1"/>
          <w:sz w:val="20"/>
          <w:szCs w:val="20"/>
        </w:rPr>
      </w:pPr>
    </w:p>
    <w:p w14:paraId="57BBB219" w14:textId="77777777" w:rsidR="00A52974" w:rsidRDefault="00A52974" w:rsidP="00A52974">
      <w:pPr>
        <w:pStyle w:val="paragraph"/>
        <w:spacing w:before="0" w:beforeAutospacing="0" w:after="0" w:afterAutospacing="0"/>
        <w:ind w:right="720"/>
        <w:textAlignment w:val="baseline"/>
        <w:rPr>
          <w:rStyle w:val="eop"/>
          <w:rFonts w:ascii="Arial" w:hAnsi="Arial" w:cs="Arial"/>
          <w:color w:val="000000" w:themeColor="text1"/>
          <w:sz w:val="20"/>
          <w:szCs w:val="20"/>
        </w:rPr>
      </w:pPr>
    </w:p>
    <w:p w14:paraId="2C89E723" w14:textId="77777777" w:rsidR="00A52974" w:rsidRDefault="00A52974" w:rsidP="00A52974">
      <w:pPr>
        <w:pStyle w:val="paragraph"/>
        <w:spacing w:before="0" w:beforeAutospacing="0" w:after="0" w:afterAutospacing="0"/>
        <w:ind w:right="720"/>
        <w:textAlignment w:val="baseline"/>
        <w:rPr>
          <w:rStyle w:val="eop"/>
          <w:rFonts w:ascii="Arial" w:hAnsi="Arial" w:cs="Arial"/>
          <w:color w:val="000000" w:themeColor="text1"/>
          <w:sz w:val="20"/>
          <w:szCs w:val="20"/>
        </w:rPr>
      </w:pPr>
    </w:p>
    <w:p w14:paraId="3E55EFF1" w14:textId="77777777" w:rsidR="00A52974" w:rsidRDefault="00A52974" w:rsidP="00A52974">
      <w:pPr>
        <w:pStyle w:val="paragraph"/>
        <w:spacing w:before="0" w:beforeAutospacing="0" w:after="0" w:afterAutospacing="0"/>
        <w:ind w:right="720"/>
        <w:textAlignment w:val="baseline"/>
        <w:rPr>
          <w:rStyle w:val="eop"/>
          <w:rFonts w:ascii="Arial" w:hAnsi="Arial" w:cs="Arial"/>
          <w:color w:val="000000" w:themeColor="text1"/>
          <w:sz w:val="20"/>
          <w:szCs w:val="20"/>
        </w:rPr>
      </w:pPr>
    </w:p>
    <w:p w14:paraId="763E7BB1" w14:textId="77777777" w:rsidR="00A52974" w:rsidRDefault="00A52974" w:rsidP="00A52974">
      <w:pPr>
        <w:pStyle w:val="paragraph"/>
        <w:spacing w:before="0" w:beforeAutospacing="0" w:after="0" w:afterAutospacing="0"/>
        <w:ind w:right="720"/>
        <w:textAlignment w:val="baseline"/>
        <w:rPr>
          <w:rStyle w:val="eop"/>
          <w:rFonts w:ascii="Arial" w:hAnsi="Arial" w:cs="Arial"/>
          <w:color w:val="000000" w:themeColor="text1"/>
          <w:sz w:val="20"/>
          <w:szCs w:val="20"/>
        </w:rPr>
      </w:pPr>
    </w:p>
    <w:p w14:paraId="5DC5E3D9" w14:textId="77777777" w:rsidR="00A52974" w:rsidRPr="005025BC" w:rsidRDefault="00A52974" w:rsidP="00A52974">
      <w:pPr>
        <w:rPr>
          <w:rFonts w:ascii="Arial" w:hAnsi="Arial" w:cs="Arial"/>
          <w:b/>
          <w:bCs/>
          <w:sz w:val="32"/>
          <w:szCs w:val="32"/>
          <w:u w:val="single"/>
        </w:rPr>
      </w:pPr>
      <w:r w:rsidRPr="005025BC">
        <w:rPr>
          <w:rFonts w:ascii="Arial" w:hAnsi="Arial" w:cs="Arial"/>
          <w:b/>
          <w:bCs/>
          <w:sz w:val="32"/>
          <w:szCs w:val="32"/>
          <w:u w:val="single"/>
        </w:rPr>
        <w:t>Appendix 7</w:t>
      </w:r>
    </w:p>
    <w:p w14:paraId="0BC2EA94" w14:textId="77777777" w:rsidR="00A52974" w:rsidRDefault="00A52974" w:rsidP="00A52974">
      <w:pPr>
        <w:pStyle w:val="ListParagraph"/>
        <w:rPr>
          <w:rFonts w:ascii="Arial" w:hAnsi="Arial" w:cs="Arial"/>
          <w:sz w:val="32"/>
          <w:szCs w:val="32"/>
        </w:rPr>
      </w:pPr>
    </w:p>
    <w:p w14:paraId="4FADF513" w14:textId="77777777" w:rsidR="00A52974" w:rsidRDefault="00A52974" w:rsidP="00A52974">
      <w:pPr>
        <w:pStyle w:val="ListParagraph"/>
        <w:rPr>
          <w:rFonts w:ascii="Arial" w:hAnsi="Arial" w:cs="Arial"/>
          <w:sz w:val="32"/>
          <w:szCs w:val="32"/>
        </w:rPr>
      </w:pPr>
    </w:p>
    <w:p w14:paraId="5F9FB46A" w14:textId="77777777" w:rsidR="00A52974" w:rsidRDefault="00A52974" w:rsidP="00A52974">
      <w:pPr>
        <w:pStyle w:val="paragraph"/>
        <w:spacing w:before="0" w:beforeAutospacing="0" w:after="0" w:afterAutospacing="0"/>
        <w:ind w:right="720"/>
        <w:textAlignment w:val="baseline"/>
        <w:rPr>
          <w:rFonts w:ascii="Segoe UI" w:hAnsi="Segoe UI" w:cs="Segoe UI"/>
          <w:sz w:val="18"/>
          <w:szCs w:val="18"/>
        </w:rPr>
      </w:pPr>
      <w:r>
        <w:rPr>
          <w:rStyle w:val="normaltextrun"/>
          <w:rFonts w:ascii="Arial" w:hAnsi="Arial" w:cs="Arial"/>
          <w:sz w:val="22"/>
          <w:szCs w:val="22"/>
        </w:rPr>
        <w:t>Name of Researcher:</w:t>
      </w:r>
      <w:r>
        <w:rPr>
          <w:rStyle w:val="tabchar"/>
          <w:rFonts w:ascii="Calibri" w:hAnsi="Calibri" w:cs="Calibri"/>
          <w:sz w:val="22"/>
          <w:szCs w:val="22"/>
        </w:rPr>
        <w:tab/>
      </w:r>
      <w:r>
        <w:rPr>
          <w:rStyle w:val="eop"/>
          <w:rFonts w:ascii="Arial" w:hAnsi="Arial" w:cs="Arial"/>
          <w:sz w:val="22"/>
          <w:szCs w:val="22"/>
        </w:rPr>
        <w:t xml:space="preserve"> Gwen Quick Hughes </w:t>
      </w:r>
    </w:p>
    <w:p w14:paraId="0CD93089" w14:textId="77777777" w:rsidR="00A52974" w:rsidRDefault="00A52974" w:rsidP="00A52974">
      <w:pPr>
        <w:pStyle w:val="paragraph"/>
        <w:spacing w:before="0" w:beforeAutospacing="0" w:after="0" w:afterAutospacing="0"/>
        <w:ind w:right="720"/>
        <w:textAlignment w:val="baseline"/>
        <w:rPr>
          <w:rFonts w:ascii="Segoe UI" w:hAnsi="Segoe UI" w:cs="Segoe UI"/>
          <w:sz w:val="18"/>
          <w:szCs w:val="18"/>
        </w:rPr>
      </w:pPr>
      <w:r>
        <w:rPr>
          <w:rStyle w:val="eop"/>
          <w:rFonts w:ascii="Arial" w:hAnsi="Arial" w:cs="Arial"/>
          <w:sz w:val="22"/>
          <w:szCs w:val="22"/>
        </w:rPr>
        <w:t> </w:t>
      </w:r>
    </w:p>
    <w:p w14:paraId="0327AC13" w14:textId="77777777" w:rsidR="00A52974" w:rsidRDefault="00A52974" w:rsidP="00A52974">
      <w:pPr>
        <w:pStyle w:val="paragraph"/>
        <w:spacing w:before="0" w:beforeAutospacing="0" w:after="0" w:afterAutospacing="0"/>
        <w:ind w:right="720"/>
        <w:textAlignment w:val="baseline"/>
        <w:rPr>
          <w:rFonts w:ascii="Segoe UI" w:hAnsi="Segoe UI" w:cs="Segoe UI"/>
          <w:sz w:val="18"/>
          <w:szCs w:val="18"/>
        </w:rPr>
      </w:pPr>
      <w:r>
        <w:rPr>
          <w:rStyle w:val="eop"/>
          <w:rFonts w:ascii="Arial" w:hAnsi="Arial" w:cs="Arial"/>
          <w:sz w:val="22"/>
          <w:szCs w:val="22"/>
        </w:rPr>
        <w:t> </w:t>
      </w:r>
    </w:p>
    <w:p w14:paraId="24010023" w14:textId="77777777" w:rsidR="00A52974" w:rsidRDefault="00A52974" w:rsidP="00A52974">
      <w:pPr>
        <w:pStyle w:val="paragraph"/>
        <w:spacing w:before="0" w:beforeAutospacing="0" w:after="0" w:afterAutospacing="0"/>
        <w:ind w:right="720" w:firstLine="6480"/>
        <w:textAlignment w:val="baseline"/>
        <w:rPr>
          <w:rFonts w:ascii="Segoe UI" w:hAnsi="Segoe UI" w:cs="Segoe UI"/>
          <w:sz w:val="18"/>
          <w:szCs w:val="18"/>
        </w:rPr>
      </w:pPr>
      <w:r>
        <w:rPr>
          <w:rStyle w:val="normaltextrun"/>
          <w:rFonts w:ascii="Arial" w:hAnsi="Arial" w:cs="Arial"/>
          <w:sz w:val="22"/>
          <w:szCs w:val="22"/>
        </w:rPr>
        <w:t xml:space="preserve">         </w:t>
      </w:r>
      <w:r>
        <w:rPr>
          <w:rStyle w:val="tabchar"/>
          <w:rFonts w:ascii="Calibri" w:hAnsi="Calibri" w:cs="Calibri"/>
          <w:sz w:val="22"/>
          <w:szCs w:val="22"/>
        </w:rPr>
        <w:tab/>
      </w:r>
      <w:r>
        <w:rPr>
          <w:rStyle w:val="eop"/>
          <w:rFonts w:ascii="Arial" w:hAnsi="Arial" w:cs="Arial"/>
          <w:sz w:val="22"/>
          <w:szCs w:val="22"/>
        </w:rPr>
        <w:t> </w:t>
      </w:r>
    </w:p>
    <w:p w14:paraId="556F1123" w14:textId="77777777" w:rsidR="00A52974" w:rsidRDefault="00A52974" w:rsidP="00A52974">
      <w:pPr>
        <w:pStyle w:val="paragraph"/>
        <w:spacing w:before="0" w:beforeAutospacing="0" w:after="0" w:afterAutospacing="0"/>
        <w:ind w:right="720"/>
        <w:textAlignment w:val="baseline"/>
        <w:rPr>
          <w:rFonts w:ascii="Segoe UI" w:hAnsi="Segoe UI" w:cs="Segoe UI"/>
          <w:sz w:val="18"/>
          <w:szCs w:val="18"/>
        </w:rPr>
      </w:pPr>
      <w:r>
        <w:rPr>
          <w:rStyle w:val="normaltextrun"/>
          <w:rFonts w:ascii="Arial" w:hAnsi="Arial" w:cs="Arial"/>
          <w:b/>
          <w:bCs/>
          <w:sz w:val="22"/>
          <w:szCs w:val="22"/>
        </w:rPr>
        <w:t>Please initial box</w:t>
      </w:r>
      <w:r>
        <w:rPr>
          <w:rStyle w:val="eop"/>
          <w:rFonts w:ascii="Arial" w:hAnsi="Arial" w:cs="Arial"/>
          <w:sz w:val="22"/>
          <w:szCs w:val="22"/>
        </w:rPr>
        <w:t> </w:t>
      </w:r>
    </w:p>
    <w:p w14:paraId="20F15511" w14:textId="77777777" w:rsidR="00A52974" w:rsidRDefault="00A52974" w:rsidP="00A52974">
      <w:pPr>
        <w:pStyle w:val="paragraph"/>
        <w:spacing w:before="0" w:beforeAutospacing="0" w:after="0" w:afterAutospacing="0"/>
        <w:ind w:right="720"/>
        <w:textAlignment w:val="baseline"/>
        <w:rPr>
          <w:rFonts w:ascii="Segoe UI" w:hAnsi="Segoe UI" w:cs="Segoe UI"/>
          <w:sz w:val="18"/>
          <w:szCs w:val="18"/>
        </w:rPr>
      </w:pPr>
      <w:r>
        <w:rPr>
          <w:rStyle w:val="eop"/>
          <w:rFonts w:ascii="Arial" w:hAnsi="Arial" w:cs="Arial"/>
          <w:sz w:val="22"/>
          <w:szCs w:val="22"/>
        </w:rPr>
        <w:t> </w:t>
      </w:r>
    </w:p>
    <w:p w14:paraId="65592F7C" w14:textId="77777777" w:rsidR="00A52974" w:rsidRDefault="00A52974" w:rsidP="00A52974">
      <w:pPr>
        <w:pStyle w:val="paragraph"/>
        <w:spacing w:before="0" w:beforeAutospacing="0" w:after="0" w:afterAutospacing="0"/>
        <w:ind w:right="720"/>
        <w:textAlignment w:val="baseline"/>
        <w:rPr>
          <w:rFonts w:ascii="Segoe UI" w:hAnsi="Segoe UI" w:cs="Segoe UI"/>
          <w:sz w:val="18"/>
          <w:szCs w:val="18"/>
        </w:rPr>
      </w:pPr>
      <w:r>
        <w:rPr>
          <w:rStyle w:val="normaltextrun"/>
          <w:rFonts w:ascii="Arial" w:hAnsi="Arial" w:cs="Arial"/>
          <w:sz w:val="22"/>
          <w:szCs w:val="22"/>
        </w:rPr>
        <w:t xml:space="preserve">1.I confirm that I have read and understand the information sheet dated </w:t>
      </w:r>
      <w:r w:rsidRPr="005E0133">
        <w:rPr>
          <w:rStyle w:val="normaltextrun"/>
          <w:rFonts w:ascii="Arial" w:hAnsi="Arial" w:cs="Arial"/>
          <w:color w:val="000000" w:themeColor="text1"/>
          <w:sz w:val="22"/>
          <w:szCs w:val="22"/>
        </w:rPr>
        <w:t xml:space="preserve">27.11.23 </w:t>
      </w:r>
      <w:r>
        <w:rPr>
          <w:rStyle w:val="normaltextrun"/>
          <w:rFonts w:ascii="Arial" w:hAnsi="Arial" w:cs="Arial"/>
          <w:sz w:val="22"/>
          <w:szCs w:val="22"/>
        </w:rPr>
        <w:t>for the above study.</w:t>
      </w:r>
      <w:r>
        <w:rPr>
          <w:rStyle w:val="eop"/>
          <w:rFonts w:ascii="Arial" w:hAnsi="Arial" w:cs="Arial"/>
          <w:sz w:val="22"/>
          <w:szCs w:val="22"/>
        </w:rPr>
        <w:t xml:space="preserve">                                                                                              </w:t>
      </w:r>
      <w:r>
        <w:rPr>
          <w:rStyle w:val="eop"/>
          <w:rFonts w:ascii="Arial" w:hAnsi="Arial" w:cs="Arial"/>
          <w:noProof/>
          <w:sz w:val="22"/>
          <w:szCs w:val="22"/>
        </w:rPr>
        <w:drawing>
          <wp:inline distT="0" distB="0" distL="0" distR="0" wp14:anchorId="27E7F53E" wp14:editId="08B8084B">
            <wp:extent cx="433070" cy="262255"/>
            <wp:effectExtent l="0" t="0" r="5080" b="4445"/>
            <wp:docPr id="2121036558" name="Picture 2121036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33070" cy="262255"/>
                    </a:xfrm>
                    <a:prstGeom prst="rect">
                      <a:avLst/>
                    </a:prstGeom>
                    <a:noFill/>
                  </pic:spPr>
                </pic:pic>
              </a:graphicData>
            </a:graphic>
          </wp:inline>
        </w:drawing>
      </w:r>
    </w:p>
    <w:p w14:paraId="297F9EBC" w14:textId="77777777" w:rsidR="00A52974" w:rsidRDefault="00A52974" w:rsidP="00A52974">
      <w:pPr>
        <w:pStyle w:val="paragraph"/>
        <w:spacing w:before="0" w:beforeAutospacing="0" w:after="0" w:afterAutospacing="0"/>
        <w:ind w:left="720" w:right="720"/>
        <w:textAlignment w:val="baseline"/>
        <w:rPr>
          <w:rFonts w:ascii="Segoe UI" w:hAnsi="Segoe UI" w:cs="Segoe UI"/>
          <w:sz w:val="18"/>
          <w:szCs w:val="18"/>
        </w:rPr>
      </w:pPr>
      <w:r>
        <w:rPr>
          <w:rStyle w:val="normaltextrun"/>
          <w:rFonts w:ascii="Arial" w:hAnsi="Arial" w:cs="Arial"/>
          <w:sz w:val="22"/>
          <w:szCs w:val="22"/>
        </w:rPr>
        <w:t> </w:t>
      </w:r>
      <w:r>
        <w:rPr>
          <w:rStyle w:val="eop"/>
          <w:rFonts w:ascii="Arial" w:hAnsi="Arial" w:cs="Arial"/>
          <w:sz w:val="22"/>
          <w:szCs w:val="22"/>
        </w:rPr>
        <w:t> </w:t>
      </w:r>
    </w:p>
    <w:p w14:paraId="1FF96159" w14:textId="77777777" w:rsidR="00A52974" w:rsidRDefault="00A52974" w:rsidP="00A52974">
      <w:pPr>
        <w:pStyle w:val="paragraph"/>
        <w:spacing w:before="0" w:beforeAutospacing="0" w:after="0" w:afterAutospacing="0"/>
        <w:ind w:right="720"/>
        <w:textAlignment w:val="baseline"/>
        <w:rPr>
          <w:rFonts w:ascii="Segoe UI" w:hAnsi="Segoe UI" w:cs="Segoe UI"/>
          <w:sz w:val="18"/>
          <w:szCs w:val="18"/>
        </w:rPr>
      </w:pPr>
      <w:r>
        <w:rPr>
          <w:rStyle w:val="normaltextrun"/>
          <w:rFonts w:ascii="Arial" w:hAnsi="Arial" w:cs="Arial"/>
          <w:sz w:val="22"/>
          <w:szCs w:val="22"/>
        </w:rPr>
        <w:t>2.I understand that my child’s participation is voluntary and that I am free to withdraw my child from the study at any time, without giving any reason.</w:t>
      </w:r>
      <w:r>
        <w:rPr>
          <w:rStyle w:val="eop"/>
          <w:rFonts w:ascii="Arial" w:hAnsi="Arial" w:cs="Arial"/>
          <w:noProof/>
          <w:sz w:val="22"/>
          <w:szCs w:val="22"/>
        </w:rPr>
        <w:t xml:space="preserve">                      </w:t>
      </w:r>
      <w:r>
        <w:rPr>
          <w:rStyle w:val="eop"/>
          <w:rFonts w:ascii="Arial" w:hAnsi="Arial" w:cs="Arial"/>
          <w:noProof/>
          <w:sz w:val="22"/>
          <w:szCs w:val="22"/>
        </w:rPr>
        <w:drawing>
          <wp:inline distT="0" distB="0" distL="0" distR="0" wp14:anchorId="1722E4A3" wp14:editId="30AA0E51">
            <wp:extent cx="433070" cy="262255"/>
            <wp:effectExtent l="0" t="0" r="5080" b="4445"/>
            <wp:docPr id="547064697" name="Picture 547064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33070" cy="262255"/>
                    </a:xfrm>
                    <a:prstGeom prst="rect">
                      <a:avLst/>
                    </a:prstGeom>
                    <a:noFill/>
                  </pic:spPr>
                </pic:pic>
              </a:graphicData>
            </a:graphic>
          </wp:inline>
        </w:drawing>
      </w:r>
    </w:p>
    <w:p w14:paraId="3D185F03" w14:textId="77777777" w:rsidR="00A52974" w:rsidRDefault="00A52974" w:rsidP="00A52974">
      <w:pPr>
        <w:pStyle w:val="paragraph"/>
        <w:spacing w:before="0" w:beforeAutospacing="0" w:after="0" w:afterAutospacing="0"/>
        <w:ind w:right="720"/>
        <w:textAlignment w:val="baseline"/>
        <w:rPr>
          <w:rFonts w:ascii="Segoe UI" w:hAnsi="Segoe UI" w:cs="Segoe UI"/>
          <w:sz w:val="18"/>
          <w:szCs w:val="18"/>
        </w:rPr>
      </w:pPr>
      <w:r>
        <w:rPr>
          <w:rStyle w:val="eop"/>
          <w:rFonts w:ascii="Arial" w:hAnsi="Arial" w:cs="Arial"/>
          <w:sz w:val="22"/>
          <w:szCs w:val="22"/>
        </w:rPr>
        <w:t> </w:t>
      </w:r>
    </w:p>
    <w:p w14:paraId="6B01BB19" w14:textId="77777777" w:rsidR="00A52974" w:rsidRDefault="00A52974" w:rsidP="00A52974">
      <w:pPr>
        <w:pStyle w:val="paragraph"/>
        <w:spacing w:before="0" w:beforeAutospacing="0" w:after="0" w:afterAutospacing="0"/>
        <w:ind w:right="720"/>
        <w:textAlignment w:val="baseline"/>
        <w:rPr>
          <w:rStyle w:val="eop"/>
          <w:rFonts w:ascii="Arial" w:hAnsi="Arial" w:cs="Arial"/>
          <w:sz w:val="22"/>
          <w:szCs w:val="22"/>
        </w:rPr>
      </w:pPr>
      <w:r>
        <w:rPr>
          <w:rStyle w:val="normaltextrun"/>
          <w:rFonts w:ascii="Arial" w:hAnsi="Arial" w:cs="Arial"/>
          <w:sz w:val="22"/>
          <w:szCs w:val="22"/>
        </w:rPr>
        <w:t>3. I understand that my child can choose to withdraw at any time, without giving a reason.</w:t>
      </w:r>
      <w:r>
        <w:rPr>
          <w:rStyle w:val="eop"/>
          <w:rFonts w:ascii="Arial" w:hAnsi="Arial" w:cs="Arial"/>
          <w:sz w:val="22"/>
          <w:szCs w:val="22"/>
        </w:rPr>
        <w:t> </w:t>
      </w:r>
    </w:p>
    <w:p w14:paraId="3C739316" w14:textId="77777777" w:rsidR="00A52974" w:rsidRDefault="00A52974" w:rsidP="00A52974">
      <w:pPr>
        <w:pStyle w:val="paragraph"/>
        <w:spacing w:before="0" w:beforeAutospacing="0" w:after="0" w:afterAutospacing="0"/>
        <w:ind w:right="720"/>
        <w:textAlignment w:val="baseline"/>
        <w:rPr>
          <w:rFonts w:ascii="Segoe UI" w:hAnsi="Segoe UI" w:cs="Segoe UI"/>
          <w:sz w:val="18"/>
          <w:szCs w:val="18"/>
        </w:rPr>
      </w:pPr>
      <w:r>
        <w:rPr>
          <w:rStyle w:val="eop"/>
          <w:rFonts w:ascii="Arial" w:hAnsi="Arial" w:cs="Arial"/>
          <w:sz w:val="22"/>
          <w:szCs w:val="22"/>
        </w:rPr>
        <w:t xml:space="preserve">                                                                                                                       </w:t>
      </w:r>
      <w:r>
        <w:rPr>
          <w:rStyle w:val="eop"/>
          <w:rFonts w:ascii="Arial" w:hAnsi="Arial" w:cs="Arial"/>
          <w:noProof/>
          <w:sz w:val="22"/>
          <w:szCs w:val="22"/>
        </w:rPr>
        <w:drawing>
          <wp:inline distT="0" distB="0" distL="0" distR="0" wp14:anchorId="06F40FBF" wp14:editId="5C0CCF74">
            <wp:extent cx="433070" cy="262255"/>
            <wp:effectExtent l="0" t="0" r="5080" b="4445"/>
            <wp:docPr id="113357339" name="Picture 113357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33070" cy="262255"/>
                    </a:xfrm>
                    <a:prstGeom prst="rect">
                      <a:avLst/>
                    </a:prstGeom>
                    <a:noFill/>
                  </pic:spPr>
                </pic:pic>
              </a:graphicData>
            </a:graphic>
          </wp:inline>
        </w:drawing>
      </w:r>
    </w:p>
    <w:p w14:paraId="38DE8723" w14:textId="77777777" w:rsidR="00A52974" w:rsidRDefault="00A52974" w:rsidP="00A52974">
      <w:pPr>
        <w:pStyle w:val="paragraph"/>
        <w:spacing w:before="0" w:beforeAutospacing="0" w:after="0" w:afterAutospacing="0"/>
        <w:ind w:right="720"/>
        <w:textAlignment w:val="baseline"/>
        <w:rPr>
          <w:rFonts w:ascii="Segoe UI" w:hAnsi="Segoe UI" w:cs="Segoe UI"/>
          <w:sz w:val="18"/>
          <w:szCs w:val="18"/>
        </w:rPr>
      </w:pPr>
      <w:r>
        <w:rPr>
          <w:rStyle w:val="eop"/>
          <w:rFonts w:ascii="Arial" w:hAnsi="Arial" w:cs="Arial"/>
          <w:sz w:val="22"/>
          <w:szCs w:val="22"/>
        </w:rPr>
        <w:t> </w:t>
      </w:r>
    </w:p>
    <w:p w14:paraId="4BF322E1" w14:textId="77777777" w:rsidR="00A52974" w:rsidRDefault="00A52974" w:rsidP="00A52974">
      <w:pPr>
        <w:pStyle w:val="paragraph"/>
        <w:spacing w:before="0" w:beforeAutospacing="0" w:after="0" w:afterAutospacing="0"/>
        <w:ind w:right="720"/>
        <w:textAlignment w:val="baseline"/>
        <w:rPr>
          <w:rStyle w:val="normaltextrun"/>
          <w:rFonts w:ascii="Arial" w:hAnsi="Arial" w:cs="Arial"/>
          <w:sz w:val="22"/>
          <w:szCs w:val="22"/>
        </w:rPr>
      </w:pPr>
      <w:r>
        <w:rPr>
          <w:rStyle w:val="normaltextrun"/>
          <w:rFonts w:ascii="Arial" w:hAnsi="Arial" w:cs="Arial"/>
          <w:sz w:val="22"/>
          <w:szCs w:val="22"/>
        </w:rPr>
        <w:t>4.</w:t>
      </w:r>
      <w:r>
        <w:rPr>
          <w:rStyle w:val="normaltextrun"/>
          <w:rFonts w:ascii="Arial" w:hAnsi="Arial" w:cs="Arial"/>
        </w:rPr>
        <w:t xml:space="preserve">  </w:t>
      </w:r>
      <w:r>
        <w:rPr>
          <w:rStyle w:val="normaltextrun"/>
          <w:rFonts w:ascii="Arial" w:hAnsi="Arial" w:cs="Arial"/>
          <w:sz w:val="22"/>
          <w:szCs w:val="22"/>
        </w:rPr>
        <w:t>I understand that the information given by my child will be used in a university assignment</w:t>
      </w:r>
    </w:p>
    <w:p w14:paraId="498DF16C" w14:textId="77777777" w:rsidR="00A52974" w:rsidRDefault="00A52974" w:rsidP="00A52974">
      <w:pPr>
        <w:pStyle w:val="paragraph"/>
        <w:spacing w:before="0" w:beforeAutospacing="0" w:after="0" w:afterAutospacing="0"/>
        <w:ind w:right="720"/>
        <w:textAlignment w:val="baseline"/>
        <w:rPr>
          <w:rFonts w:ascii="Segoe UI" w:hAnsi="Segoe UI" w:cs="Segoe UI"/>
          <w:sz w:val="18"/>
          <w:szCs w:val="18"/>
        </w:rPr>
      </w:pPr>
      <w:r>
        <w:rPr>
          <w:rStyle w:val="normaltextrun"/>
          <w:rFonts w:ascii="Arial" w:hAnsi="Arial" w:cs="Arial"/>
          <w:sz w:val="22"/>
          <w:szCs w:val="22"/>
        </w:rPr>
        <w:t xml:space="preserve">                                                                                                                      </w:t>
      </w:r>
      <w:r>
        <w:rPr>
          <w:rStyle w:val="normaltextrun"/>
          <w:rFonts w:ascii="Arial" w:hAnsi="Arial" w:cs="Arial"/>
          <w:noProof/>
          <w:sz w:val="22"/>
          <w:szCs w:val="22"/>
        </w:rPr>
        <w:drawing>
          <wp:inline distT="0" distB="0" distL="0" distR="0" wp14:anchorId="727F7067" wp14:editId="1E080267">
            <wp:extent cx="433070" cy="262255"/>
            <wp:effectExtent l="0" t="0" r="5080" b="4445"/>
            <wp:docPr id="1435802257" name="Picture 1435802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33070" cy="262255"/>
                    </a:xfrm>
                    <a:prstGeom prst="rect">
                      <a:avLst/>
                    </a:prstGeom>
                    <a:noFill/>
                  </pic:spPr>
                </pic:pic>
              </a:graphicData>
            </a:graphic>
          </wp:inline>
        </w:drawing>
      </w:r>
      <w:r>
        <w:rPr>
          <w:rStyle w:val="normaltextrun"/>
          <w:rFonts w:ascii="Arial" w:hAnsi="Arial" w:cs="Arial"/>
          <w:sz w:val="22"/>
          <w:szCs w:val="22"/>
        </w:rPr>
        <w:t>.</w:t>
      </w:r>
      <w:r>
        <w:rPr>
          <w:rStyle w:val="eop"/>
          <w:rFonts w:ascii="Arial" w:hAnsi="Arial" w:cs="Arial"/>
          <w:sz w:val="22"/>
          <w:szCs w:val="22"/>
        </w:rPr>
        <w:t> </w:t>
      </w:r>
    </w:p>
    <w:p w14:paraId="65739459" w14:textId="77777777" w:rsidR="00A52974" w:rsidRDefault="00A52974" w:rsidP="00A52974">
      <w:pPr>
        <w:pStyle w:val="paragraph"/>
        <w:spacing w:before="0" w:beforeAutospacing="0" w:after="0" w:afterAutospacing="0"/>
        <w:ind w:right="720"/>
        <w:textAlignment w:val="baseline"/>
        <w:rPr>
          <w:rFonts w:ascii="Segoe UI" w:hAnsi="Segoe UI" w:cs="Segoe UI"/>
          <w:sz w:val="18"/>
          <w:szCs w:val="18"/>
        </w:rPr>
      </w:pPr>
      <w:r>
        <w:rPr>
          <w:rStyle w:val="eop"/>
          <w:rFonts w:ascii="Arial" w:hAnsi="Arial" w:cs="Arial"/>
        </w:rPr>
        <w:t> </w:t>
      </w:r>
    </w:p>
    <w:p w14:paraId="1E0F0B8D" w14:textId="77777777" w:rsidR="00A52974" w:rsidRDefault="00A52974" w:rsidP="00A52974">
      <w:pPr>
        <w:pStyle w:val="paragraph"/>
        <w:spacing w:before="0" w:beforeAutospacing="0" w:after="0" w:afterAutospacing="0"/>
        <w:ind w:right="720"/>
        <w:textAlignment w:val="baseline"/>
        <w:rPr>
          <w:rStyle w:val="eop"/>
          <w:rFonts w:ascii="Arial" w:hAnsi="Arial" w:cs="Arial"/>
          <w:sz w:val="22"/>
          <w:szCs w:val="22"/>
        </w:rPr>
      </w:pPr>
      <w:r>
        <w:rPr>
          <w:rStyle w:val="normaltextrun"/>
          <w:rFonts w:ascii="Arial" w:hAnsi="Arial" w:cs="Arial"/>
          <w:sz w:val="22"/>
          <w:szCs w:val="22"/>
        </w:rPr>
        <w:t>5.  I understand that my child’s name will not appear at any time.</w:t>
      </w:r>
      <w:r>
        <w:rPr>
          <w:rStyle w:val="eop"/>
          <w:rFonts w:ascii="Arial" w:hAnsi="Arial" w:cs="Arial"/>
          <w:sz w:val="22"/>
          <w:szCs w:val="22"/>
        </w:rPr>
        <w:t> </w:t>
      </w:r>
    </w:p>
    <w:p w14:paraId="423AE54F" w14:textId="77777777" w:rsidR="00A52974" w:rsidRDefault="00A52974" w:rsidP="00A52974">
      <w:pPr>
        <w:pStyle w:val="paragraph"/>
        <w:spacing w:before="0" w:beforeAutospacing="0" w:after="0" w:afterAutospacing="0"/>
        <w:ind w:right="720"/>
        <w:textAlignment w:val="baseline"/>
        <w:rPr>
          <w:rFonts w:ascii="Segoe UI" w:hAnsi="Segoe UI" w:cs="Segoe UI"/>
          <w:sz w:val="18"/>
          <w:szCs w:val="18"/>
        </w:rPr>
      </w:pPr>
      <w:r>
        <w:rPr>
          <w:rStyle w:val="eop"/>
          <w:rFonts w:ascii="Arial" w:hAnsi="Arial" w:cs="Arial"/>
          <w:sz w:val="22"/>
          <w:szCs w:val="22"/>
        </w:rPr>
        <w:t xml:space="preserve">                                                                                                                      </w:t>
      </w:r>
      <w:r>
        <w:rPr>
          <w:rStyle w:val="eop"/>
          <w:rFonts w:ascii="Arial" w:hAnsi="Arial" w:cs="Arial"/>
          <w:noProof/>
          <w:sz w:val="22"/>
          <w:szCs w:val="22"/>
        </w:rPr>
        <w:drawing>
          <wp:inline distT="0" distB="0" distL="0" distR="0" wp14:anchorId="3450DAF2" wp14:editId="1CEC523A">
            <wp:extent cx="433070" cy="262255"/>
            <wp:effectExtent l="0" t="0" r="5080" b="4445"/>
            <wp:docPr id="875703987" name="Picture 875703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33070" cy="262255"/>
                    </a:xfrm>
                    <a:prstGeom prst="rect">
                      <a:avLst/>
                    </a:prstGeom>
                    <a:noFill/>
                  </pic:spPr>
                </pic:pic>
              </a:graphicData>
            </a:graphic>
          </wp:inline>
        </w:drawing>
      </w:r>
    </w:p>
    <w:p w14:paraId="687BCD4E" w14:textId="77777777" w:rsidR="00A52974" w:rsidRDefault="00A52974" w:rsidP="00A52974">
      <w:pPr>
        <w:pStyle w:val="paragraph"/>
        <w:spacing w:before="0" w:beforeAutospacing="0" w:after="0" w:afterAutospacing="0"/>
        <w:ind w:right="720"/>
        <w:textAlignment w:val="baseline"/>
        <w:rPr>
          <w:rFonts w:ascii="Segoe UI" w:hAnsi="Segoe UI" w:cs="Segoe UI"/>
          <w:sz w:val="18"/>
          <w:szCs w:val="18"/>
        </w:rPr>
      </w:pPr>
      <w:r>
        <w:rPr>
          <w:rStyle w:val="eop"/>
          <w:rFonts w:ascii="Arial" w:hAnsi="Arial" w:cs="Arial"/>
          <w:sz w:val="22"/>
          <w:szCs w:val="22"/>
        </w:rPr>
        <w:t> </w:t>
      </w:r>
    </w:p>
    <w:p w14:paraId="70801FB8" w14:textId="77777777" w:rsidR="00A52974" w:rsidRDefault="00A52974" w:rsidP="00A52974">
      <w:pPr>
        <w:pStyle w:val="paragraph"/>
        <w:spacing w:before="0" w:beforeAutospacing="0" w:after="0" w:afterAutospacing="0"/>
        <w:ind w:right="720"/>
        <w:textAlignment w:val="baseline"/>
        <w:rPr>
          <w:rFonts w:ascii="Segoe UI" w:hAnsi="Segoe UI" w:cs="Segoe UI"/>
          <w:sz w:val="18"/>
          <w:szCs w:val="18"/>
        </w:rPr>
      </w:pPr>
      <w:r>
        <w:rPr>
          <w:rStyle w:val="normaltextrun"/>
          <w:rFonts w:ascii="Arial" w:hAnsi="Arial" w:cs="Arial"/>
          <w:sz w:val="22"/>
          <w:szCs w:val="22"/>
        </w:rPr>
        <w:t>6.</w:t>
      </w:r>
      <w:r>
        <w:rPr>
          <w:rStyle w:val="tabchar"/>
          <w:rFonts w:ascii="Calibri" w:hAnsi="Calibri" w:cs="Calibri"/>
          <w:sz w:val="22"/>
          <w:szCs w:val="22"/>
        </w:rPr>
        <w:tab/>
      </w:r>
      <w:r>
        <w:rPr>
          <w:rStyle w:val="normaltextrun"/>
          <w:rFonts w:ascii="Arial" w:hAnsi="Arial" w:cs="Arial"/>
          <w:sz w:val="22"/>
          <w:szCs w:val="22"/>
        </w:rPr>
        <w:t>I agree for my child to take part in the above study.</w:t>
      </w:r>
      <w:r>
        <w:rPr>
          <w:rStyle w:val="eop"/>
          <w:rFonts w:ascii="Arial" w:hAnsi="Arial" w:cs="Arial"/>
          <w:sz w:val="22"/>
          <w:szCs w:val="22"/>
        </w:rPr>
        <w:t> </w:t>
      </w:r>
    </w:p>
    <w:p w14:paraId="7E4DD5BE" w14:textId="77777777" w:rsidR="00A52974" w:rsidRDefault="00A52974" w:rsidP="00A52974">
      <w:pPr>
        <w:pStyle w:val="paragraph"/>
        <w:spacing w:before="0" w:beforeAutospacing="0" w:after="0" w:afterAutospacing="0"/>
        <w:ind w:right="720"/>
        <w:textAlignment w:val="baseline"/>
        <w:rPr>
          <w:rFonts w:ascii="Segoe UI" w:hAnsi="Segoe UI" w:cs="Segoe UI"/>
          <w:sz w:val="18"/>
          <w:szCs w:val="18"/>
        </w:rPr>
      </w:pPr>
      <w:r>
        <w:rPr>
          <w:rStyle w:val="eop"/>
          <w:rFonts w:ascii="Arial" w:hAnsi="Arial" w:cs="Arial"/>
          <w:sz w:val="22"/>
          <w:szCs w:val="22"/>
        </w:rPr>
        <w:t xml:space="preserve">                                                                                                                      </w:t>
      </w:r>
      <w:r>
        <w:rPr>
          <w:rStyle w:val="eop"/>
          <w:rFonts w:ascii="Arial" w:hAnsi="Arial" w:cs="Arial"/>
          <w:noProof/>
          <w:sz w:val="22"/>
          <w:szCs w:val="22"/>
        </w:rPr>
        <w:drawing>
          <wp:inline distT="0" distB="0" distL="0" distR="0" wp14:anchorId="311B4C85" wp14:editId="7F534ECC">
            <wp:extent cx="433070" cy="262255"/>
            <wp:effectExtent l="0" t="0" r="5080" b="4445"/>
            <wp:docPr id="515659514" name="Picture 515659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33070" cy="262255"/>
                    </a:xfrm>
                    <a:prstGeom prst="rect">
                      <a:avLst/>
                    </a:prstGeom>
                    <a:noFill/>
                  </pic:spPr>
                </pic:pic>
              </a:graphicData>
            </a:graphic>
          </wp:inline>
        </w:drawing>
      </w:r>
    </w:p>
    <w:p w14:paraId="0B0DDCA1" w14:textId="77777777" w:rsidR="00A52974" w:rsidRDefault="00A52974" w:rsidP="00A52974">
      <w:pPr>
        <w:pStyle w:val="paragraph"/>
        <w:spacing w:before="0" w:beforeAutospacing="0" w:after="0" w:afterAutospacing="0"/>
        <w:ind w:right="720"/>
        <w:textAlignment w:val="baseline"/>
        <w:rPr>
          <w:rFonts w:ascii="Segoe UI" w:hAnsi="Segoe UI" w:cs="Segoe UI"/>
          <w:sz w:val="18"/>
          <w:szCs w:val="18"/>
        </w:rPr>
      </w:pPr>
      <w:r>
        <w:rPr>
          <w:rStyle w:val="eop"/>
          <w:rFonts w:ascii="Arial" w:hAnsi="Arial" w:cs="Arial"/>
          <w:sz w:val="22"/>
          <w:szCs w:val="22"/>
        </w:rPr>
        <w:t> </w:t>
      </w:r>
    </w:p>
    <w:p w14:paraId="2DD5B0AE" w14:textId="77777777" w:rsidR="00A52974" w:rsidRDefault="00A52974" w:rsidP="00A52974">
      <w:pPr>
        <w:pStyle w:val="paragraph"/>
        <w:spacing w:before="0" w:beforeAutospacing="0" w:after="0" w:afterAutospacing="0"/>
        <w:ind w:right="720"/>
        <w:textAlignment w:val="baseline"/>
        <w:rPr>
          <w:rFonts w:ascii="Segoe UI" w:hAnsi="Segoe UI" w:cs="Segoe UI"/>
          <w:sz w:val="18"/>
          <w:szCs w:val="18"/>
        </w:rPr>
      </w:pPr>
      <w:r>
        <w:rPr>
          <w:rStyle w:val="eop"/>
          <w:rFonts w:ascii="Arial" w:hAnsi="Arial" w:cs="Arial"/>
          <w:sz w:val="22"/>
          <w:szCs w:val="22"/>
        </w:rPr>
        <w:t> </w:t>
      </w:r>
    </w:p>
    <w:p w14:paraId="79E7D2C8" w14:textId="77777777" w:rsidR="00A52974" w:rsidRDefault="00A52974" w:rsidP="00A52974">
      <w:pPr>
        <w:pStyle w:val="paragraph"/>
        <w:spacing w:before="0" w:beforeAutospacing="0" w:after="0" w:afterAutospacing="0"/>
        <w:ind w:right="720"/>
        <w:textAlignment w:val="baseline"/>
        <w:rPr>
          <w:rFonts w:ascii="Segoe UI" w:hAnsi="Segoe UI" w:cs="Segoe UI"/>
          <w:sz w:val="18"/>
          <w:szCs w:val="18"/>
        </w:rPr>
      </w:pPr>
      <w:r>
        <w:rPr>
          <w:rStyle w:val="normaltextrun"/>
          <w:rFonts w:ascii="Arial" w:hAnsi="Arial" w:cs="Arial"/>
          <w:sz w:val="22"/>
          <w:szCs w:val="22"/>
        </w:rPr>
        <w:t>_____________________        _____________________________       __________</w:t>
      </w:r>
      <w:r>
        <w:rPr>
          <w:rStyle w:val="eop"/>
          <w:rFonts w:ascii="Arial" w:hAnsi="Arial" w:cs="Arial"/>
          <w:sz w:val="22"/>
          <w:szCs w:val="22"/>
        </w:rPr>
        <w:t> </w:t>
      </w:r>
    </w:p>
    <w:p w14:paraId="4D8E3F1D" w14:textId="77777777" w:rsidR="00A52974" w:rsidRDefault="00A52974" w:rsidP="00A52974">
      <w:pPr>
        <w:pStyle w:val="paragraph"/>
        <w:spacing w:before="0" w:beforeAutospacing="0" w:after="0" w:afterAutospacing="0"/>
        <w:ind w:right="720"/>
        <w:textAlignment w:val="baseline"/>
        <w:rPr>
          <w:rFonts w:ascii="Segoe UI" w:hAnsi="Segoe UI" w:cs="Segoe UI"/>
          <w:sz w:val="18"/>
          <w:szCs w:val="18"/>
        </w:rPr>
      </w:pPr>
      <w:r>
        <w:rPr>
          <w:rStyle w:val="normaltextrun"/>
          <w:rFonts w:ascii="Arial" w:hAnsi="Arial" w:cs="Arial"/>
          <w:sz w:val="22"/>
          <w:szCs w:val="22"/>
        </w:rPr>
        <w:t>Child’s name                             Parent signature                                       Date</w:t>
      </w:r>
      <w:r>
        <w:rPr>
          <w:rStyle w:val="eop"/>
          <w:rFonts w:ascii="Arial" w:hAnsi="Arial" w:cs="Arial"/>
          <w:sz w:val="22"/>
          <w:szCs w:val="22"/>
        </w:rPr>
        <w:t> </w:t>
      </w:r>
    </w:p>
    <w:p w14:paraId="65180A22" w14:textId="77777777" w:rsidR="00A52974" w:rsidRDefault="00A52974" w:rsidP="00A52974">
      <w:pPr>
        <w:pStyle w:val="paragraph"/>
        <w:spacing w:before="0" w:beforeAutospacing="0" w:after="0" w:afterAutospacing="0"/>
        <w:ind w:right="720"/>
        <w:textAlignment w:val="baseline"/>
        <w:rPr>
          <w:rFonts w:ascii="Segoe UI" w:hAnsi="Segoe UI" w:cs="Segoe UI"/>
          <w:sz w:val="18"/>
          <w:szCs w:val="18"/>
        </w:rPr>
      </w:pPr>
      <w:r>
        <w:rPr>
          <w:rStyle w:val="eop"/>
          <w:rFonts w:ascii="Arial" w:hAnsi="Arial" w:cs="Arial"/>
          <w:sz w:val="22"/>
          <w:szCs w:val="22"/>
        </w:rPr>
        <w:t> </w:t>
      </w:r>
    </w:p>
    <w:p w14:paraId="6649A8F2" w14:textId="77777777" w:rsidR="00A52974" w:rsidRDefault="00A52974" w:rsidP="00A52974">
      <w:pPr>
        <w:pStyle w:val="paragraph"/>
        <w:spacing w:before="0" w:beforeAutospacing="0" w:after="0" w:afterAutospacing="0"/>
        <w:ind w:right="720"/>
        <w:textAlignment w:val="baseline"/>
        <w:rPr>
          <w:rFonts w:ascii="Segoe UI" w:hAnsi="Segoe UI" w:cs="Segoe UI"/>
          <w:sz w:val="18"/>
          <w:szCs w:val="18"/>
        </w:rPr>
      </w:pPr>
      <w:r>
        <w:rPr>
          <w:rStyle w:val="eop"/>
          <w:rFonts w:ascii="Arial" w:hAnsi="Arial" w:cs="Arial"/>
          <w:sz w:val="22"/>
          <w:szCs w:val="22"/>
        </w:rPr>
        <w:t> </w:t>
      </w:r>
    </w:p>
    <w:p w14:paraId="32E329A7" w14:textId="77777777" w:rsidR="00A52974" w:rsidRDefault="00A52974" w:rsidP="00A52974">
      <w:pPr>
        <w:pStyle w:val="paragraph"/>
        <w:spacing w:before="0" w:beforeAutospacing="0" w:after="0" w:afterAutospacing="0"/>
        <w:ind w:right="720"/>
        <w:textAlignment w:val="baseline"/>
        <w:rPr>
          <w:rFonts w:ascii="Segoe UI" w:hAnsi="Segoe UI" w:cs="Segoe UI"/>
          <w:sz w:val="18"/>
          <w:szCs w:val="18"/>
        </w:rPr>
      </w:pPr>
      <w:r>
        <w:rPr>
          <w:rStyle w:val="eop"/>
          <w:rFonts w:ascii="Arial" w:hAnsi="Arial" w:cs="Arial"/>
          <w:color w:val="000000"/>
          <w:sz w:val="22"/>
          <w:szCs w:val="22"/>
        </w:rPr>
        <w:t> </w:t>
      </w:r>
    </w:p>
    <w:p w14:paraId="4FC1A80F" w14:textId="77777777" w:rsidR="00A52974" w:rsidRDefault="00A52974" w:rsidP="00A52974">
      <w:pPr>
        <w:pStyle w:val="paragraph"/>
        <w:spacing w:before="0" w:beforeAutospacing="0" w:after="0" w:afterAutospacing="0"/>
        <w:ind w:right="720"/>
        <w:textAlignment w:val="baseline"/>
        <w:rPr>
          <w:rFonts w:ascii="Segoe UI" w:hAnsi="Segoe UI" w:cs="Segoe UI"/>
          <w:sz w:val="18"/>
          <w:szCs w:val="18"/>
        </w:rPr>
      </w:pPr>
      <w:r>
        <w:rPr>
          <w:rStyle w:val="eop"/>
          <w:rFonts w:ascii="Arial" w:hAnsi="Arial" w:cs="Arial"/>
          <w:color w:val="000000"/>
          <w:sz w:val="22"/>
          <w:szCs w:val="22"/>
        </w:rPr>
        <w:t> </w:t>
      </w:r>
    </w:p>
    <w:p w14:paraId="535930B9" w14:textId="77777777" w:rsidR="00A52974" w:rsidRDefault="00A52974" w:rsidP="00A52974">
      <w:pPr>
        <w:pStyle w:val="paragraph"/>
        <w:spacing w:before="0" w:beforeAutospacing="0" w:after="0" w:afterAutospacing="0"/>
        <w:ind w:right="720"/>
        <w:textAlignment w:val="baseline"/>
        <w:rPr>
          <w:rFonts w:ascii="Segoe UI" w:hAnsi="Segoe UI" w:cs="Segoe UI"/>
          <w:sz w:val="18"/>
          <w:szCs w:val="18"/>
        </w:rPr>
      </w:pPr>
      <w:r>
        <w:rPr>
          <w:rStyle w:val="eop"/>
          <w:rFonts w:ascii="Arial" w:hAnsi="Arial" w:cs="Arial"/>
          <w:color w:val="000000"/>
          <w:sz w:val="22"/>
          <w:szCs w:val="22"/>
        </w:rPr>
        <w:t> </w:t>
      </w:r>
    </w:p>
    <w:p w14:paraId="1FAF0AEA" w14:textId="77777777" w:rsidR="00A52974" w:rsidRDefault="00A52974" w:rsidP="00A52974">
      <w:pPr>
        <w:pStyle w:val="paragraph"/>
        <w:spacing w:before="0" w:beforeAutospacing="0" w:after="0" w:afterAutospacing="0"/>
        <w:ind w:right="720"/>
        <w:textAlignment w:val="baseline"/>
        <w:rPr>
          <w:rFonts w:ascii="Segoe UI" w:hAnsi="Segoe UI" w:cs="Segoe UI"/>
          <w:sz w:val="18"/>
          <w:szCs w:val="18"/>
        </w:rPr>
      </w:pPr>
      <w:r>
        <w:rPr>
          <w:rStyle w:val="eop"/>
          <w:rFonts w:ascii="Arial" w:hAnsi="Arial" w:cs="Arial"/>
          <w:color w:val="000000"/>
          <w:sz w:val="22"/>
          <w:szCs w:val="22"/>
        </w:rPr>
        <w:t> </w:t>
      </w:r>
    </w:p>
    <w:p w14:paraId="19428774" w14:textId="77777777" w:rsidR="00A52974" w:rsidRDefault="00A52974" w:rsidP="00A52974">
      <w:pPr>
        <w:pStyle w:val="paragraph"/>
        <w:shd w:val="clear" w:color="auto" w:fill="C0C0C0"/>
        <w:spacing w:before="0" w:beforeAutospacing="0" w:after="0" w:afterAutospacing="0"/>
        <w:ind w:right="720"/>
        <w:textAlignment w:val="baseline"/>
        <w:rPr>
          <w:rFonts w:ascii="Segoe UI" w:hAnsi="Segoe UI" w:cs="Segoe UI"/>
          <w:sz w:val="18"/>
          <w:szCs w:val="18"/>
        </w:rPr>
      </w:pPr>
      <w:r>
        <w:rPr>
          <w:rStyle w:val="normaltextrun"/>
          <w:rFonts w:ascii="Arial" w:hAnsi="Arial" w:cs="Arial"/>
          <w:b/>
          <w:bCs/>
        </w:rPr>
        <w:t>When completed, please return this slip to the school by the 27</w:t>
      </w:r>
      <w:r w:rsidRPr="006B2F96">
        <w:rPr>
          <w:rStyle w:val="normaltextrun"/>
          <w:rFonts w:ascii="Arial" w:hAnsi="Arial" w:cs="Arial"/>
          <w:b/>
          <w:bCs/>
          <w:vertAlign w:val="superscript"/>
        </w:rPr>
        <w:t>th</w:t>
      </w:r>
      <w:r>
        <w:rPr>
          <w:rStyle w:val="normaltextrun"/>
          <w:rFonts w:ascii="Arial" w:hAnsi="Arial" w:cs="Arial"/>
          <w:b/>
          <w:bCs/>
        </w:rPr>
        <w:t xml:space="preserve"> of November </w:t>
      </w:r>
      <w:proofErr w:type="gramStart"/>
      <w:r>
        <w:rPr>
          <w:rStyle w:val="normaltextrun"/>
          <w:rFonts w:ascii="Arial" w:hAnsi="Arial" w:cs="Arial"/>
          <w:b/>
          <w:bCs/>
        </w:rPr>
        <w:t>2023</w:t>
      </w:r>
      <w:proofErr w:type="gramEnd"/>
      <w:r>
        <w:rPr>
          <w:rStyle w:val="eop"/>
          <w:rFonts w:ascii="Arial" w:hAnsi="Arial" w:cs="Arial"/>
        </w:rPr>
        <w:t> </w:t>
      </w:r>
    </w:p>
    <w:p w14:paraId="28533BD1" w14:textId="77777777" w:rsidR="00A52974" w:rsidRDefault="00A52974" w:rsidP="00A52974">
      <w:pPr>
        <w:pStyle w:val="paragraph"/>
        <w:shd w:val="clear" w:color="auto" w:fill="C0C0C0"/>
        <w:spacing w:before="0" w:beforeAutospacing="0" w:after="0" w:afterAutospacing="0"/>
        <w:ind w:right="720"/>
        <w:textAlignment w:val="baseline"/>
        <w:rPr>
          <w:rFonts w:ascii="Segoe UI" w:hAnsi="Segoe UI" w:cs="Segoe UI"/>
          <w:sz w:val="18"/>
          <w:szCs w:val="18"/>
        </w:rPr>
      </w:pPr>
      <w:r>
        <w:rPr>
          <w:rStyle w:val="eop"/>
          <w:rFonts w:ascii="Arial" w:hAnsi="Arial" w:cs="Arial"/>
        </w:rPr>
        <w:t> </w:t>
      </w:r>
    </w:p>
    <w:p w14:paraId="1C2A9021" w14:textId="77777777" w:rsidR="00A52974" w:rsidRPr="00AF3FFD" w:rsidRDefault="00A52974" w:rsidP="00A52974">
      <w:pPr>
        <w:pStyle w:val="ListParagraph"/>
        <w:rPr>
          <w:rFonts w:ascii="Arial" w:hAnsi="Arial" w:cs="Arial"/>
          <w:sz w:val="32"/>
          <w:szCs w:val="32"/>
        </w:rPr>
      </w:pPr>
    </w:p>
    <w:p w14:paraId="1218ECA0" w14:textId="77777777" w:rsidR="00A52974" w:rsidRPr="00D16A5B" w:rsidRDefault="00A52974" w:rsidP="00A52974">
      <w:pPr>
        <w:pStyle w:val="paragraph"/>
        <w:spacing w:before="0" w:beforeAutospacing="0" w:after="0" w:afterAutospacing="0"/>
        <w:ind w:right="720"/>
        <w:textAlignment w:val="baseline"/>
        <w:rPr>
          <w:rFonts w:ascii="Segoe UI" w:hAnsi="Segoe UI" w:cs="Segoe UI"/>
          <w:color w:val="000000" w:themeColor="text1"/>
          <w:sz w:val="18"/>
          <w:szCs w:val="18"/>
        </w:rPr>
      </w:pPr>
    </w:p>
    <w:p w14:paraId="4924709C" w14:textId="77777777" w:rsidR="00A52974" w:rsidRDefault="00A52974" w:rsidP="00861068">
      <w:pPr>
        <w:rPr>
          <w:rFonts w:ascii="Arial" w:hAnsi="Arial" w:cs="Arial"/>
        </w:rPr>
      </w:pPr>
    </w:p>
    <w:p w14:paraId="3B20618C" w14:textId="77777777" w:rsidR="00A52974" w:rsidRDefault="00A52974" w:rsidP="00861068">
      <w:pPr>
        <w:rPr>
          <w:rFonts w:ascii="Arial" w:hAnsi="Arial" w:cs="Arial"/>
        </w:rPr>
      </w:pPr>
    </w:p>
    <w:p w14:paraId="300F64E6" w14:textId="77777777" w:rsidR="00A52974" w:rsidRDefault="00A52974" w:rsidP="00861068">
      <w:pPr>
        <w:rPr>
          <w:rFonts w:ascii="Arial" w:hAnsi="Arial" w:cs="Arial"/>
        </w:rPr>
      </w:pPr>
    </w:p>
    <w:p w14:paraId="3840B69B" w14:textId="16E54418" w:rsidR="002242FA" w:rsidRPr="002242FA" w:rsidRDefault="002242FA" w:rsidP="002242FA">
      <w:pPr>
        <w:spacing w:after="240" w:line="540" w:lineRule="atLeast"/>
        <w:outlineLvl w:val="0"/>
        <w:rPr>
          <w:rFonts w:ascii="Arial" w:eastAsia="Times New Roman" w:hAnsi="Arial" w:cs="Arial"/>
          <w:b/>
          <w:bCs/>
          <w:color w:val="000000"/>
          <w:kern w:val="36"/>
          <w:u w:val="single"/>
          <w:lang w:eastAsia="en-GB"/>
          <w14:ligatures w14:val="none"/>
        </w:rPr>
      </w:pPr>
      <w:r w:rsidRPr="002242FA">
        <w:rPr>
          <w:rFonts w:ascii="Arial" w:eastAsia="Times New Roman" w:hAnsi="Arial" w:cs="Arial"/>
          <w:b/>
          <w:bCs/>
          <w:color w:val="000000"/>
          <w:kern w:val="36"/>
          <w:u w:val="single"/>
          <w:lang w:eastAsia="en-GB"/>
          <w14:ligatures w14:val="none"/>
        </w:rPr>
        <w:lastRenderedPageBreak/>
        <w:t>Reference list</w:t>
      </w:r>
    </w:p>
    <w:p w14:paraId="1F13ECFB" w14:textId="77777777" w:rsidR="002242FA" w:rsidRPr="002242FA" w:rsidRDefault="002242FA" w:rsidP="002242FA">
      <w:pPr>
        <w:spacing w:after="240" w:line="360" w:lineRule="atLeast"/>
        <w:rPr>
          <w:rFonts w:ascii="Arial" w:eastAsia="Times New Roman" w:hAnsi="Arial" w:cs="Arial"/>
          <w:color w:val="000000"/>
          <w:kern w:val="0"/>
          <w:lang w:eastAsia="en-GB"/>
          <w14:ligatures w14:val="none"/>
        </w:rPr>
      </w:pPr>
      <w:r w:rsidRPr="002242FA">
        <w:rPr>
          <w:rFonts w:ascii="Arial" w:eastAsia="Times New Roman" w:hAnsi="Arial" w:cs="Arial"/>
          <w:color w:val="000000"/>
          <w:kern w:val="0"/>
          <w:lang w:eastAsia="en-GB"/>
          <w14:ligatures w14:val="none"/>
        </w:rPr>
        <w:t>Barclay, C. (2018). </w:t>
      </w:r>
      <w:r w:rsidRPr="002242FA">
        <w:rPr>
          <w:rFonts w:ascii="Arial" w:eastAsia="Times New Roman" w:hAnsi="Arial" w:cs="Arial"/>
          <w:i/>
          <w:iCs/>
          <w:color w:val="000000"/>
          <w:kern w:val="0"/>
          <w:lang w:eastAsia="en-GB"/>
          <w14:ligatures w14:val="none"/>
        </w:rPr>
        <w:t>Semi-Structured Interviews</w:t>
      </w:r>
      <w:r w:rsidRPr="002242FA">
        <w:rPr>
          <w:rFonts w:ascii="Arial" w:eastAsia="Times New Roman" w:hAnsi="Arial" w:cs="Arial"/>
          <w:color w:val="000000"/>
          <w:kern w:val="0"/>
          <w:lang w:eastAsia="en-GB"/>
          <w14:ligatures w14:val="none"/>
        </w:rPr>
        <w:t>. [online] </w:t>
      </w:r>
      <w:proofErr w:type="spellStart"/>
      <w:r w:rsidRPr="002242FA">
        <w:rPr>
          <w:rFonts w:ascii="Arial" w:eastAsia="Times New Roman" w:hAnsi="Arial" w:cs="Arial"/>
          <w:i/>
          <w:iCs/>
          <w:color w:val="000000"/>
          <w:kern w:val="0"/>
          <w:lang w:eastAsia="en-GB"/>
          <w14:ligatures w14:val="none"/>
        </w:rPr>
        <w:t>KnowHow</w:t>
      </w:r>
      <w:proofErr w:type="spellEnd"/>
      <w:r w:rsidRPr="002242FA">
        <w:rPr>
          <w:rFonts w:ascii="Arial" w:eastAsia="Times New Roman" w:hAnsi="Arial" w:cs="Arial"/>
          <w:color w:val="000000"/>
          <w:kern w:val="0"/>
          <w:lang w:eastAsia="en-GB"/>
          <w14:ligatures w14:val="none"/>
        </w:rPr>
        <w:t>, pp.1–3. Available at: https://know.fife.scot/__data/assets/pdf_file/0028/177607/KnowHow-Semistructured-interviews.pdf [Accessed 30 Dec. 2023].</w:t>
      </w:r>
    </w:p>
    <w:p w14:paraId="5A77277B" w14:textId="77777777" w:rsidR="002242FA" w:rsidRPr="002242FA" w:rsidRDefault="002242FA" w:rsidP="002242FA">
      <w:pPr>
        <w:spacing w:after="240" w:line="360" w:lineRule="atLeast"/>
        <w:rPr>
          <w:rFonts w:ascii="Arial" w:eastAsia="Times New Roman" w:hAnsi="Arial" w:cs="Arial"/>
          <w:color w:val="000000"/>
          <w:kern w:val="0"/>
          <w:lang w:eastAsia="en-GB"/>
          <w14:ligatures w14:val="none"/>
        </w:rPr>
      </w:pPr>
      <w:r w:rsidRPr="002242FA">
        <w:rPr>
          <w:rFonts w:ascii="Arial" w:eastAsia="Times New Roman" w:hAnsi="Arial" w:cs="Arial"/>
          <w:color w:val="000000"/>
          <w:kern w:val="0"/>
          <w:lang w:eastAsia="en-GB"/>
          <w14:ligatures w14:val="none"/>
        </w:rPr>
        <w:t>Cambridge Dictionary (2024). </w:t>
      </w:r>
      <w:r w:rsidRPr="002242FA">
        <w:rPr>
          <w:rFonts w:ascii="Arial" w:eastAsia="Times New Roman" w:hAnsi="Arial" w:cs="Arial"/>
          <w:i/>
          <w:iCs/>
          <w:color w:val="000000"/>
          <w:kern w:val="0"/>
          <w:lang w:eastAsia="en-GB"/>
          <w14:ligatures w14:val="none"/>
        </w:rPr>
        <w:t>Consent</w:t>
      </w:r>
      <w:r w:rsidRPr="002242FA">
        <w:rPr>
          <w:rFonts w:ascii="Arial" w:eastAsia="Times New Roman" w:hAnsi="Arial" w:cs="Arial"/>
          <w:color w:val="000000"/>
          <w:kern w:val="0"/>
          <w:lang w:eastAsia="en-GB"/>
          <w14:ligatures w14:val="none"/>
        </w:rPr>
        <w:t>. [online] @CambridgeWords. Available at: https://dictionary.cambridge.org/us/dictionary/english/consent# [Accessed 30 Dec. 2023].</w:t>
      </w:r>
    </w:p>
    <w:p w14:paraId="283292C5" w14:textId="77777777" w:rsidR="002242FA" w:rsidRPr="002242FA" w:rsidRDefault="002242FA" w:rsidP="002242FA">
      <w:pPr>
        <w:spacing w:after="240" w:line="360" w:lineRule="atLeast"/>
        <w:rPr>
          <w:rFonts w:ascii="Arial" w:eastAsia="Times New Roman" w:hAnsi="Arial" w:cs="Arial"/>
          <w:color w:val="000000"/>
          <w:kern w:val="0"/>
          <w:lang w:eastAsia="en-GB"/>
          <w14:ligatures w14:val="none"/>
        </w:rPr>
      </w:pPr>
      <w:r w:rsidRPr="002242FA">
        <w:rPr>
          <w:rFonts w:ascii="Arial" w:eastAsia="Times New Roman" w:hAnsi="Arial" w:cs="Arial"/>
          <w:color w:val="000000"/>
          <w:kern w:val="0"/>
          <w:lang w:eastAsia="en-GB"/>
          <w14:ligatures w14:val="none"/>
        </w:rPr>
        <w:t>Carter, N., Bryant-</w:t>
      </w:r>
      <w:proofErr w:type="spellStart"/>
      <w:r w:rsidRPr="002242FA">
        <w:rPr>
          <w:rFonts w:ascii="Arial" w:eastAsia="Times New Roman" w:hAnsi="Arial" w:cs="Arial"/>
          <w:color w:val="000000"/>
          <w:kern w:val="0"/>
          <w:lang w:eastAsia="en-GB"/>
          <w14:ligatures w14:val="none"/>
        </w:rPr>
        <w:t>Lukosius</w:t>
      </w:r>
      <w:proofErr w:type="spellEnd"/>
      <w:r w:rsidRPr="002242FA">
        <w:rPr>
          <w:rFonts w:ascii="Arial" w:eastAsia="Times New Roman" w:hAnsi="Arial" w:cs="Arial"/>
          <w:color w:val="000000"/>
          <w:kern w:val="0"/>
          <w:lang w:eastAsia="en-GB"/>
          <w14:ligatures w14:val="none"/>
        </w:rPr>
        <w:t xml:space="preserve">, D., </w:t>
      </w:r>
      <w:proofErr w:type="spellStart"/>
      <w:r w:rsidRPr="002242FA">
        <w:rPr>
          <w:rFonts w:ascii="Arial" w:eastAsia="Times New Roman" w:hAnsi="Arial" w:cs="Arial"/>
          <w:color w:val="000000"/>
          <w:kern w:val="0"/>
          <w:lang w:eastAsia="en-GB"/>
          <w14:ligatures w14:val="none"/>
        </w:rPr>
        <w:t>DiCenso</w:t>
      </w:r>
      <w:proofErr w:type="spellEnd"/>
      <w:r w:rsidRPr="002242FA">
        <w:rPr>
          <w:rFonts w:ascii="Arial" w:eastAsia="Times New Roman" w:hAnsi="Arial" w:cs="Arial"/>
          <w:color w:val="000000"/>
          <w:kern w:val="0"/>
          <w:lang w:eastAsia="en-GB"/>
          <w14:ligatures w14:val="none"/>
        </w:rPr>
        <w:t>, A., Blythe, J. and Neville, A.J. (2014). The Use of Triangulation in Qualitative Research. </w:t>
      </w:r>
      <w:r w:rsidRPr="002242FA">
        <w:rPr>
          <w:rFonts w:ascii="Arial" w:eastAsia="Times New Roman" w:hAnsi="Arial" w:cs="Arial"/>
          <w:i/>
          <w:iCs/>
          <w:color w:val="000000"/>
          <w:kern w:val="0"/>
          <w:lang w:eastAsia="en-GB"/>
          <w14:ligatures w14:val="none"/>
        </w:rPr>
        <w:t>Oncology Nursing Forum</w:t>
      </w:r>
      <w:r w:rsidRPr="002242FA">
        <w:rPr>
          <w:rFonts w:ascii="Arial" w:eastAsia="Times New Roman" w:hAnsi="Arial" w:cs="Arial"/>
          <w:color w:val="000000"/>
          <w:kern w:val="0"/>
          <w:lang w:eastAsia="en-GB"/>
          <w14:ligatures w14:val="none"/>
        </w:rPr>
        <w:t xml:space="preserve">, [online] 41(5), pp.545–547. </w:t>
      </w:r>
      <w:proofErr w:type="spellStart"/>
      <w:proofErr w:type="gramStart"/>
      <w:r w:rsidRPr="002242FA">
        <w:rPr>
          <w:rFonts w:ascii="Arial" w:eastAsia="Times New Roman" w:hAnsi="Arial" w:cs="Arial"/>
          <w:color w:val="000000"/>
          <w:kern w:val="0"/>
          <w:lang w:eastAsia="en-GB"/>
          <w14:ligatures w14:val="none"/>
        </w:rPr>
        <w:t>doi:https</w:t>
      </w:r>
      <w:proofErr w:type="spellEnd"/>
      <w:r w:rsidRPr="002242FA">
        <w:rPr>
          <w:rFonts w:ascii="Arial" w:eastAsia="Times New Roman" w:hAnsi="Arial" w:cs="Arial"/>
          <w:color w:val="000000"/>
          <w:kern w:val="0"/>
          <w:lang w:eastAsia="en-GB"/>
          <w14:ligatures w14:val="none"/>
        </w:rPr>
        <w:t>://doi.org/10.1188/14.ONF.545-547</w:t>
      </w:r>
      <w:proofErr w:type="gramEnd"/>
      <w:r w:rsidRPr="002242FA">
        <w:rPr>
          <w:rFonts w:ascii="Arial" w:eastAsia="Times New Roman" w:hAnsi="Arial" w:cs="Arial"/>
          <w:color w:val="000000"/>
          <w:kern w:val="0"/>
          <w:lang w:eastAsia="en-GB"/>
          <w14:ligatures w14:val="none"/>
        </w:rPr>
        <w:t>.</w:t>
      </w:r>
    </w:p>
    <w:p w14:paraId="3735576C" w14:textId="77777777" w:rsidR="002242FA" w:rsidRPr="002242FA" w:rsidRDefault="002242FA" w:rsidP="002242FA">
      <w:pPr>
        <w:spacing w:after="240" w:line="360" w:lineRule="atLeast"/>
        <w:rPr>
          <w:rFonts w:ascii="Arial" w:eastAsia="Times New Roman" w:hAnsi="Arial" w:cs="Arial"/>
          <w:color w:val="000000"/>
          <w:kern w:val="0"/>
          <w:lang w:eastAsia="en-GB"/>
          <w14:ligatures w14:val="none"/>
        </w:rPr>
      </w:pPr>
      <w:proofErr w:type="spellStart"/>
      <w:r w:rsidRPr="002242FA">
        <w:rPr>
          <w:rFonts w:ascii="Arial" w:eastAsia="Times New Roman" w:hAnsi="Arial" w:cs="Arial"/>
          <w:color w:val="000000"/>
          <w:kern w:val="0"/>
          <w:lang w:eastAsia="en-GB"/>
          <w14:ligatures w14:val="none"/>
        </w:rPr>
        <w:t>Centers</w:t>
      </w:r>
      <w:proofErr w:type="spellEnd"/>
      <w:r w:rsidRPr="002242FA">
        <w:rPr>
          <w:rFonts w:ascii="Arial" w:eastAsia="Times New Roman" w:hAnsi="Arial" w:cs="Arial"/>
          <w:color w:val="000000"/>
          <w:kern w:val="0"/>
          <w:lang w:eastAsia="en-GB"/>
          <w14:ligatures w14:val="none"/>
        </w:rPr>
        <w:t xml:space="preserve"> for Disease Control and Prevention (2018). </w:t>
      </w:r>
      <w:r w:rsidRPr="002242FA">
        <w:rPr>
          <w:rFonts w:ascii="Arial" w:eastAsia="Times New Roman" w:hAnsi="Arial" w:cs="Arial"/>
          <w:i/>
          <w:iCs/>
          <w:color w:val="000000"/>
          <w:kern w:val="0"/>
          <w:lang w:eastAsia="en-GB"/>
          <w14:ligatures w14:val="none"/>
        </w:rPr>
        <w:t>Data collection methods for program evaluation: observation</w:t>
      </w:r>
      <w:r w:rsidRPr="002242FA">
        <w:rPr>
          <w:rFonts w:ascii="Arial" w:eastAsia="Times New Roman" w:hAnsi="Arial" w:cs="Arial"/>
          <w:color w:val="000000"/>
          <w:kern w:val="0"/>
          <w:lang w:eastAsia="en-GB"/>
          <w14:ligatures w14:val="none"/>
        </w:rPr>
        <w:t>. [online] Available at: https://www.cdc.gov/healthyyouth/evaluation/pdf/brief16.pdf [Accessed 28 Dec. 2023].</w:t>
      </w:r>
    </w:p>
    <w:p w14:paraId="1467AB7F" w14:textId="77777777" w:rsidR="002242FA" w:rsidRPr="002242FA" w:rsidRDefault="002242FA" w:rsidP="002242FA">
      <w:pPr>
        <w:spacing w:after="240" w:line="360" w:lineRule="atLeast"/>
        <w:rPr>
          <w:rFonts w:ascii="Arial" w:eastAsia="Times New Roman" w:hAnsi="Arial" w:cs="Arial"/>
          <w:color w:val="000000"/>
          <w:kern w:val="0"/>
          <w:lang w:eastAsia="en-GB"/>
          <w14:ligatures w14:val="none"/>
        </w:rPr>
      </w:pPr>
      <w:r w:rsidRPr="002242FA">
        <w:rPr>
          <w:rFonts w:ascii="Arial" w:eastAsia="Times New Roman" w:hAnsi="Arial" w:cs="Arial"/>
          <w:color w:val="000000"/>
          <w:kern w:val="0"/>
          <w:lang w:eastAsia="en-GB"/>
          <w14:ligatures w14:val="none"/>
        </w:rPr>
        <w:t>Cherry, K. (2022). </w:t>
      </w:r>
      <w:r w:rsidRPr="002242FA">
        <w:rPr>
          <w:rFonts w:ascii="Arial" w:eastAsia="Times New Roman" w:hAnsi="Arial" w:cs="Arial"/>
          <w:i/>
          <w:iCs/>
          <w:color w:val="000000"/>
          <w:kern w:val="0"/>
          <w:lang w:eastAsia="en-GB"/>
          <w14:ligatures w14:val="none"/>
        </w:rPr>
        <w:t>How to Write a Psychology Case Study</w:t>
      </w:r>
      <w:r w:rsidRPr="002242FA">
        <w:rPr>
          <w:rFonts w:ascii="Arial" w:eastAsia="Times New Roman" w:hAnsi="Arial" w:cs="Arial"/>
          <w:color w:val="000000"/>
          <w:kern w:val="0"/>
          <w:lang w:eastAsia="en-GB"/>
          <w14:ligatures w14:val="none"/>
        </w:rPr>
        <w:t xml:space="preserve">. [online] </w:t>
      </w:r>
      <w:proofErr w:type="spellStart"/>
      <w:r w:rsidRPr="002242FA">
        <w:rPr>
          <w:rFonts w:ascii="Arial" w:eastAsia="Times New Roman" w:hAnsi="Arial" w:cs="Arial"/>
          <w:color w:val="000000"/>
          <w:kern w:val="0"/>
          <w:lang w:eastAsia="en-GB"/>
          <w14:ligatures w14:val="none"/>
        </w:rPr>
        <w:t>Verywell</w:t>
      </w:r>
      <w:proofErr w:type="spellEnd"/>
      <w:r w:rsidRPr="002242FA">
        <w:rPr>
          <w:rFonts w:ascii="Arial" w:eastAsia="Times New Roman" w:hAnsi="Arial" w:cs="Arial"/>
          <w:color w:val="000000"/>
          <w:kern w:val="0"/>
          <w:lang w:eastAsia="en-GB"/>
          <w14:ligatures w14:val="none"/>
        </w:rPr>
        <w:t xml:space="preserve"> Mind. Available at: https://www.verywellmind.com/how-to-write-a-psychology-case-study-2795722 [Accessed 16 Dec. 2023].</w:t>
      </w:r>
    </w:p>
    <w:p w14:paraId="682AD1C5" w14:textId="77777777" w:rsidR="002242FA" w:rsidRPr="002242FA" w:rsidRDefault="002242FA" w:rsidP="002242FA">
      <w:pPr>
        <w:spacing w:after="240" w:line="360" w:lineRule="atLeast"/>
        <w:rPr>
          <w:rFonts w:ascii="Arial" w:eastAsia="Times New Roman" w:hAnsi="Arial" w:cs="Arial"/>
          <w:color w:val="000000"/>
          <w:kern w:val="0"/>
          <w:lang w:eastAsia="en-GB"/>
          <w14:ligatures w14:val="none"/>
        </w:rPr>
      </w:pPr>
      <w:r w:rsidRPr="002242FA">
        <w:rPr>
          <w:rFonts w:ascii="Arial" w:eastAsia="Times New Roman" w:hAnsi="Arial" w:cs="Arial"/>
          <w:color w:val="000000"/>
          <w:kern w:val="0"/>
          <w:lang w:eastAsia="en-GB"/>
          <w14:ligatures w14:val="none"/>
        </w:rPr>
        <w:t>Cherry, K. (2023). </w:t>
      </w:r>
      <w:r w:rsidRPr="002242FA">
        <w:rPr>
          <w:rFonts w:ascii="Arial" w:eastAsia="Times New Roman" w:hAnsi="Arial" w:cs="Arial"/>
          <w:i/>
          <w:iCs/>
          <w:color w:val="000000"/>
          <w:kern w:val="0"/>
          <w:lang w:eastAsia="en-GB"/>
          <w14:ligatures w14:val="none"/>
        </w:rPr>
        <w:t>What Is Attachment theory?</w:t>
      </w:r>
      <w:r w:rsidRPr="002242FA">
        <w:rPr>
          <w:rFonts w:ascii="Arial" w:eastAsia="Times New Roman" w:hAnsi="Arial" w:cs="Arial"/>
          <w:color w:val="000000"/>
          <w:kern w:val="0"/>
          <w:lang w:eastAsia="en-GB"/>
          <w14:ligatures w14:val="none"/>
        </w:rPr>
        <w:t xml:space="preserve"> [online] </w:t>
      </w:r>
      <w:proofErr w:type="spellStart"/>
      <w:r w:rsidRPr="002242FA">
        <w:rPr>
          <w:rFonts w:ascii="Arial" w:eastAsia="Times New Roman" w:hAnsi="Arial" w:cs="Arial"/>
          <w:color w:val="000000"/>
          <w:kern w:val="0"/>
          <w:lang w:eastAsia="en-GB"/>
          <w14:ligatures w14:val="none"/>
        </w:rPr>
        <w:t>Verywell</w:t>
      </w:r>
      <w:proofErr w:type="spellEnd"/>
      <w:r w:rsidRPr="002242FA">
        <w:rPr>
          <w:rFonts w:ascii="Arial" w:eastAsia="Times New Roman" w:hAnsi="Arial" w:cs="Arial"/>
          <w:color w:val="000000"/>
          <w:kern w:val="0"/>
          <w:lang w:eastAsia="en-GB"/>
          <w14:ligatures w14:val="none"/>
        </w:rPr>
        <w:t xml:space="preserve"> Mind. Available at: https://www.verywellmind.com/what-is-attachment-theory-2795337 [Accessed 15 Dec. 2023].</w:t>
      </w:r>
    </w:p>
    <w:p w14:paraId="4DBE59F8" w14:textId="77777777" w:rsidR="002242FA" w:rsidRPr="002242FA" w:rsidRDefault="002242FA" w:rsidP="002242FA">
      <w:pPr>
        <w:spacing w:after="240" w:line="360" w:lineRule="atLeast"/>
        <w:rPr>
          <w:rFonts w:ascii="Arial" w:eastAsia="Times New Roman" w:hAnsi="Arial" w:cs="Arial"/>
          <w:color w:val="000000"/>
          <w:kern w:val="0"/>
          <w:lang w:eastAsia="en-GB"/>
          <w14:ligatures w14:val="none"/>
        </w:rPr>
      </w:pPr>
      <w:r w:rsidRPr="002242FA">
        <w:rPr>
          <w:rFonts w:ascii="Arial" w:eastAsia="Times New Roman" w:hAnsi="Arial" w:cs="Arial"/>
          <w:color w:val="000000"/>
          <w:kern w:val="0"/>
          <w:lang w:eastAsia="en-GB"/>
          <w14:ligatures w14:val="none"/>
        </w:rPr>
        <w:t>Choudhury, A. (2015). </w:t>
      </w:r>
      <w:r w:rsidRPr="002242FA">
        <w:rPr>
          <w:rFonts w:ascii="Arial" w:eastAsia="Times New Roman" w:hAnsi="Arial" w:cs="Arial"/>
          <w:i/>
          <w:iCs/>
          <w:color w:val="000000"/>
          <w:kern w:val="0"/>
          <w:lang w:eastAsia="en-GB"/>
          <w14:ligatures w14:val="none"/>
        </w:rPr>
        <w:t>Advantages and Limitations ‘Observation’ Method for Data Collection</w:t>
      </w:r>
      <w:r w:rsidRPr="002242FA">
        <w:rPr>
          <w:rFonts w:ascii="Arial" w:eastAsia="Times New Roman" w:hAnsi="Arial" w:cs="Arial"/>
          <w:color w:val="000000"/>
          <w:kern w:val="0"/>
          <w:lang w:eastAsia="en-GB"/>
          <w14:ligatures w14:val="none"/>
        </w:rPr>
        <w:t>. [online] Your Article Library. Available at: https://www.yourarticlelibrary.com/social-research/data-collection/advantages-and-limitations-observation-method-for-data-collection/64507 [Accessed 27 Dec. 2023].</w:t>
      </w:r>
    </w:p>
    <w:p w14:paraId="1A8E4C0C" w14:textId="77777777" w:rsidR="002242FA" w:rsidRPr="002242FA" w:rsidRDefault="002242FA" w:rsidP="002242FA">
      <w:pPr>
        <w:spacing w:after="240" w:line="360" w:lineRule="atLeast"/>
        <w:rPr>
          <w:rFonts w:ascii="Arial" w:eastAsia="Times New Roman" w:hAnsi="Arial" w:cs="Arial"/>
          <w:color w:val="000000"/>
          <w:kern w:val="0"/>
          <w:lang w:eastAsia="en-GB"/>
          <w14:ligatures w14:val="none"/>
        </w:rPr>
      </w:pPr>
      <w:r w:rsidRPr="002242FA">
        <w:rPr>
          <w:rFonts w:ascii="Arial" w:eastAsia="Times New Roman" w:hAnsi="Arial" w:cs="Arial"/>
          <w:color w:val="000000"/>
          <w:kern w:val="0"/>
          <w:lang w:eastAsia="en-GB"/>
          <w14:ligatures w14:val="none"/>
        </w:rPr>
        <w:t>Clements, J. (2021). </w:t>
      </w:r>
      <w:r w:rsidRPr="002242FA">
        <w:rPr>
          <w:rFonts w:ascii="Arial" w:eastAsia="Times New Roman" w:hAnsi="Arial" w:cs="Arial"/>
          <w:i/>
          <w:iCs/>
          <w:color w:val="000000"/>
          <w:kern w:val="0"/>
          <w:lang w:eastAsia="en-GB"/>
          <w14:ligatures w14:val="none"/>
        </w:rPr>
        <w:t>What Are the Benefits of Using Interviews in Research?</w:t>
      </w:r>
      <w:r w:rsidRPr="002242FA">
        <w:rPr>
          <w:rFonts w:ascii="Arial" w:eastAsia="Times New Roman" w:hAnsi="Arial" w:cs="Arial"/>
          <w:color w:val="000000"/>
          <w:kern w:val="0"/>
          <w:lang w:eastAsia="en-GB"/>
          <w14:ligatures w14:val="none"/>
        </w:rPr>
        <w:t> [online] Legal Transcription Service. Available at: https://www.legaltranscriptionservice.com/blog/what-the-benefits-of-using-interviews-in-research/ [Accessed 29 Dec. 2023].</w:t>
      </w:r>
    </w:p>
    <w:p w14:paraId="600830BD" w14:textId="77777777" w:rsidR="002242FA" w:rsidRPr="002242FA" w:rsidRDefault="002242FA" w:rsidP="002242FA">
      <w:pPr>
        <w:spacing w:after="240" w:line="360" w:lineRule="atLeast"/>
        <w:rPr>
          <w:rFonts w:ascii="Arial" w:eastAsia="Times New Roman" w:hAnsi="Arial" w:cs="Arial"/>
          <w:color w:val="000000"/>
          <w:kern w:val="0"/>
          <w:lang w:eastAsia="en-GB"/>
          <w14:ligatures w14:val="none"/>
        </w:rPr>
      </w:pPr>
      <w:r w:rsidRPr="002242FA">
        <w:rPr>
          <w:rFonts w:ascii="Arial" w:eastAsia="Times New Roman" w:hAnsi="Arial" w:cs="Arial"/>
          <w:color w:val="000000"/>
          <w:kern w:val="0"/>
          <w:lang w:eastAsia="en-GB"/>
          <w14:ligatures w14:val="none"/>
        </w:rPr>
        <w:t>Davidson, L. (2019). </w:t>
      </w:r>
      <w:r w:rsidRPr="002242FA">
        <w:rPr>
          <w:rFonts w:ascii="Arial" w:eastAsia="Times New Roman" w:hAnsi="Arial" w:cs="Arial"/>
          <w:i/>
          <w:iCs/>
          <w:color w:val="000000"/>
          <w:kern w:val="0"/>
          <w:lang w:eastAsia="en-GB"/>
          <w14:ligatures w14:val="none"/>
        </w:rPr>
        <w:t>Consent and Assent | Institutional Review Board</w:t>
      </w:r>
      <w:r w:rsidRPr="002242FA">
        <w:rPr>
          <w:rFonts w:ascii="Arial" w:eastAsia="Times New Roman" w:hAnsi="Arial" w:cs="Arial"/>
          <w:color w:val="000000"/>
          <w:kern w:val="0"/>
          <w:lang w:eastAsia="en-GB"/>
          <w14:ligatures w14:val="none"/>
        </w:rPr>
        <w:t>. [online] Uaf.edu. Available at: https://www.uaf.edu/irb/faqs/consent-and-assent/ [Accessed 30 Dec. 2023].</w:t>
      </w:r>
    </w:p>
    <w:p w14:paraId="3542AE55" w14:textId="77777777" w:rsidR="002242FA" w:rsidRPr="002242FA" w:rsidRDefault="002242FA" w:rsidP="002242FA">
      <w:pPr>
        <w:spacing w:after="240" w:line="360" w:lineRule="atLeast"/>
        <w:rPr>
          <w:rFonts w:ascii="Arial" w:eastAsia="Times New Roman" w:hAnsi="Arial" w:cs="Arial"/>
          <w:color w:val="000000"/>
          <w:kern w:val="0"/>
          <w:lang w:eastAsia="en-GB"/>
          <w14:ligatures w14:val="none"/>
        </w:rPr>
      </w:pPr>
      <w:proofErr w:type="spellStart"/>
      <w:r w:rsidRPr="002242FA">
        <w:rPr>
          <w:rFonts w:ascii="Arial" w:eastAsia="Times New Roman" w:hAnsi="Arial" w:cs="Arial"/>
          <w:color w:val="000000"/>
          <w:kern w:val="0"/>
          <w:lang w:eastAsia="en-GB"/>
          <w14:ligatures w14:val="none"/>
        </w:rPr>
        <w:lastRenderedPageBreak/>
        <w:t>DeBose</w:t>
      </w:r>
      <w:proofErr w:type="spellEnd"/>
      <w:r w:rsidRPr="002242FA">
        <w:rPr>
          <w:rFonts w:ascii="Arial" w:eastAsia="Times New Roman" w:hAnsi="Arial" w:cs="Arial"/>
          <w:color w:val="000000"/>
          <w:kern w:val="0"/>
          <w:lang w:eastAsia="en-GB"/>
          <w14:ligatures w14:val="none"/>
        </w:rPr>
        <w:t>, K. (2018). </w:t>
      </w:r>
      <w:r w:rsidRPr="002242FA">
        <w:rPr>
          <w:rFonts w:ascii="Arial" w:eastAsia="Times New Roman" w:hAnsi="Arial" w:cs="Arial"/>
          <w:i/>
          <w:iCs/>
          <w:color w:val="000000"/>
          <w:kern w:val="0"/>
          <w:lang w:eastAsia="en-GB"/>
          <w14:ligatures w14:val="none"/>
        </w:rPr>
        <w:t>Research Guides: Research Methods Guide: Interview Research</w:t>
      </w:r>
      <w:r w:rsidRPr="002242FA">
        <w:rPr>
          <w:rFonts w:ascii="Arial" w:eastAsia="Times New Roman" w:hAnsi="Arial" w:cs="Arial"/>
          <w:color w:val="000000"/>
          <w:kern w:val="0"/>
          <w:lang w:eastAsia="en-GB"/>
          <w14:ligatures w14:val="none"/>
        </w:rPr>
        <w:t>. [online] guides.lib.vt.edu. Available at: https://guides.lib.vt.edu/researchmethods/interviews#:~:text=Interviews%20are%20most%20effective%20for [Accessed 29 Dec. 2023].</w:t>
      </w:r>
    </w:p>
    <w:p w14:paraId="5A26CD64" w14:textId="77777777" w:rsidR="002242FA" w:rsidRPr="002242FA" w:rsidRDefault="002242FA" w:rsidP="002242FA">
      <w:pPr>
        <w:spacing w:after="240" w:line="360" w:lineRule="atLeast"/>
        <w:rPr>
          <w:rFonts w:ascii="Arial" w:eastAsia="Times New Roman" w:hAnsi="Arial" w:cs="Arial"/>
          <w:color w:val="000000"/>
          <w:kern w:val="0"/>
          <w:lang w:eastAsia="en-GB"/>
          <w14:ligatures w14:val="none"/>
        </w:rPr>
      </w:pPr>
      <w:r w:rsidRPr="002242FA">
        <w:rPr>
          <w:rFonts w:ascii="Arial" w:eastAsia="Times New Roman" w:hAnsi="Arial" w:cs="Arial"/>
          <w:color w:val="000000"/>
          <w:kern w:val="0"/>
          <w:lang w:eastAsia="en-GB"/>
          <w14:ligatures w14:val="none"/>
        </w:rPr>
        <w:t>DeCarlo, M. (2018). 13.1 Interview research: What is it and when should it be used? </w:t>
      </w:r>
      <w:r w:rsidRPr="002242FA">
        <w:rPr>
          <w:rFonts w:ascii="Arial" w:eastAsia="Times New Roman" w:hAnsi="Arial" w:cs="Arial"/>
          <w:i/>
          <w:iCs/>
          <w:color w:val="000000"/>
          <w:kern w:val="0"/>
          <w:lang w:eastAsia="en-GB"/>
          <w14:ligatures w14:val="none"/>
        </w:rPr>
        <w:t>pressbooks.pub</w:t>
      </w:r>
      <w:r w:rsidRPr="002242FA">
        <w:rPr>
          <w:rFonts w:ascii="Arial" w:eastAsia="Times New Roman" w:hAnsi="Arial" w:cs="Arial"/>
          <w:color w:val="000000"/>
          <w:kern w:val="0"/>
          <w:lang w:eastAsia="en-GB"/>
          <w14:ligatures w14:val="none"/>
        </w:rPr>
        <w:t>, [online] 3(1). Available at: https://pressbooks.pub/scientificinquiryinsocialwork/chapter/13-1-interview-research-what-is-it-and-when-should-it-be-used/ [Accessed 29 Dec. 2023].</w:t>
      </w:r>
    </w:p>
    <w:p w14:paraId="1DA25F5B" w14:textId="77777777" w:rsidR="002242FA" w:rsidRPr="002242FA" w:rsidRDefault="002242FA" w:rsidP="002242FA">
      <w:pPr>
        <w:spacing w:after="240" w:line="360" w:lineRule="atLeast"/>
        <w:rPr>
          <w:rFonts w:ascii="Arial" w:eastAsia="Times New Roman" w:hAnsi="Arial" w:cs="Arial"/>
          <w:color w:val="000000"/>
          <w:kern w:val="0"/>
          <w:lang w:eastAsia="en-GB"/>
          <w14:ligatures w14:val="none"/>
        </w:rPr>
      </w:pPr>
      <w:r w:rsidRPr="002242FA">
        <w:rPr>
          <w:rFonts w:ascii="Arial" w:eastAsia="Times New Roman" w:hAnsi="Arial" w:cs="Arial"/>
          <w:color w:val="000000"/>
          <w:kern w:val="0"/>
          <w:lang w:eastAsia="en-GB"/>
          <w14:ligatures w14:val="none"/>
        </w:rPr>
        <w:t>Diener, E. (2023). </w:t>
      </w:r>
      <w:r w:rsidRPr="002242FA">
        <w:rPr>
          <w:rFonts w:ascii="Arial" w:eastAsia="Times New Roman" w:hAnsi="Arial" w:cs="Arial"/>
          <w:i/>
          <w:iCs/>
          <w:color w:val="000000"/>
          <w:kern w:val="0"/>
          <w:lang w:eastAsia="en-GB"/>
          <w14:ligatures w14:val="none"/>
        </w:rPr>
        <w:t>Is Maslow’s Famous Hierarchy of Needs Still Relevant Today?</w:t>
      </w:r>
      <w:r w:rsidRPr="002242FA">
        <w:rPr>
          <w:rFonts w:ascii="Arial" w:eastAsia="Times New Roman" w:hAnsi="Arial" w:cs="Arial"/>
          <w:color w:val="000000"/>
          <w:kern w:val="0"/>
          <w:lang w:eastAsia="en-GB"/>
          <w14:ligatures w14:val="none"/>
        </w:rPr>
        <w:t xml:space="preserve"> [online] </w:t>
      </w:r>
      <w:proofErr w:type="spellStart"/>
      <w:r w:rsidRPr="002242FA">
        <w:rPr>
          <w:rFonts w:ascii="Arial" w:eastAsia="Times New Roman" w:hAnsi="Arial" w:cs="Arial"/>
          <w:color w:val="000000"/>
          <w:kern w:val="0"/>
          <w:lang w:eastAsia="en-GB"/>
          <w14:ligatures w14:val="none"/>
        </w:rPr>
        <w:t>Verywell</w:t>
      </w:r>
      <w:proofErr w:type="spellEnd"/>
      <w:r w:rsidRPr="002242FA">
        <w:rPr>
          <w:rFonts w:ascii="Arial" w:eastAsia="Times New Roman" w:hAnsi="Arial" w:cs="Arial"/>
          <w:color w:val="000000"/>
          <w:kern w:val="0"/>
          <w:lang w:eastAsia="en-GB"/>
          <w14:ligatures w14:val="none"/>
        </w:rPr>
        <w:t xml:space="preserve"> Mind. Available at: https://www.verywellmind.com/updating-maslows-hierarchy-of-needs-2795269#:~:text=However%2C%20research%20shows%20that%20the [Accessed 15 Dec. 2023].</w:t>
      </w:r>
    </w:p>
    <w:p w14:paraId="7930DA5B" w14:textId="77777777" w:rsidR="002242FA" w:rsidRPr="002242FA" w:rsidRDefault="002242FA" w:rsidP="002242FA">
      <w:pPr>
        <w:spacing w:after="240" w:line="360" w:lineRule="atLeast"/>
        <w:rPr>
          <w:rFonts w:ascii="Arial" w:eastAsia="Times New Roman" w:hAnsi="Arial" w:cs="Arial"/>
          <w:color w:val="000000"/>
          <w:kern w:val="0"/>
          <w:lang w:eastAsia="en-GB"/>
          <w14:ligatures w14:val="none"/>
        </w:rPr>
      </w:pPr>
      <w:proofErr w:type="spellStart"/>
      <w:r w:rsidRPr="002242FA">
        <w:rPr>
          <w:rFonts w:ascii="Arial" w:eastAsia="Times New Roman" w:hAnsi="Arial" w:cs="Arial"/>
          <w:color w:val="000000"/>
          <w:kern w:val="0"/>
          <w:lang w:eastAsia="en-GB"/>
          <w14:ligatures w14:val="none"/>
        </w:rPr>
        <w:t>Doymer</w:t>
      </w:r>
      <w:proofErr w:type="spellEnd"/>
      <w:r w:rsidRPr="002242FA">
        <w:rPr>
          <w:rFonts w:ascii="Arial" w:eastAsia="Times New Roman" w:hAnsi="Arial" w:cs="Arial"/>
          <w:color w:val="000000"/>
          <w:kern w:val="0"/>
          <w:lang w:eastAsia="en-GB"/>
          <w14:ligatures w14:val="none"/>
        </w:rPr>
        <w:t>, B. (2022). </w:t>
      </w:r>
      <w:r w:rsidRPr="002242FA">
        <w:rPr>
          <w:rFonts w:ascii="Arial" w:eastAsia="Times New Roman" w:hAnsi="Arial" w:cs="Arial"/>
          <w:i/>
          <w:iCs/>
          <w:color w:val="000000"/>
          <w:kern w:val="0"/>
          <w:lang w:eastAsia="en-GB"/>
          <w14:ligatures w14:val="none"/>
        </w:rPr>
        <w:t>How Response Rates Can Affect the Outcome of a Study and What to Do about It</w:t>
      </w:r>
      <w:r w:rsidRPr="002242FA">
        <w:rPr>
          <w:rFonts w:ascii="Arial" w:eastAsia="Times New Roman" w:hAnsi="Arial" w:cs="Arial"/>
          <w:color w:val="000000"/>
          <w:kern w:val="0"/>
          <w:lang w:eastAsia="en-GB"/>
          <w14:ligatures w14:val="none"/>
        </w:rPr>
        <w:t>. [online] TASO. Available at: https://taso.org.uk/news-item/how-response-rates-can-affect-the-outcome-of-a-study-and-what-to-do-about-it/#:~:text=The%20lower%20the%20response%20rate [Accessed 29 Dec. 2023].</w:t>
      </w:r>
    </w:p>
    <w:p w14:paraId="6235CD04" w14:textId="77777777" w:rsidR="002242FA" w:rsidRPr="002242FA" w:rsidRDefault="002242FA" w:rsidP="002242FA">
      <w:pPr>
        <w:spacing w:after="240" w:line="360" w:lineRule="atLeast"/>
        <w:rPr>
          <w:rFonts w:ascii="Arial" w:eastAsia="Times New Roman" w:hAnsi="Arial" w:cs="Arial"/>
          <w:color w:val="000000"/>
          <w:kern w:val="0"/>
          <w:lang w:eastAsia="en-GB"/>
          <w14:ligatures w14:val="none"/>
        </w:rPr>
      </w:pPr>
      <w:r w:rsidRPr="002242FA">
        <w:rPr>
          <w:rFonts w:ascii="Arial" w:eastAsia="Times New Roman" w:hAnsi="Arial" w:cs="Arial"/>
          <w:color w:val="000000"/>
          <w:kern w:val="0"/>
          <w:lang w:eastAsia="en-GB"/>
          <w14:ligatures w14:val="none"/>
        </w:rPr>
        <w:t>ESTYN (2023). </w:t>
      </w:r>
      <w:r w:rsidRPr="002242FA">
        <w:rPr>
          <w:rFonts w:ascii="Arial" w:eastAsia="Times New Roman" w:hAnsi="Arial" w:cs="Arial"/>
          <w:i/>
          <w:iCs/>
          <w:color w:val="000000"/>
          <w:kern w:val="0"/>
          <w:lang w:eastAsia="en-GB"/>
          <w14:ligatures w14:val="none"/>
        </w:rPr>
        <w:t xml:space="preserve">A report on </w:t>
      </w:r>
      <w:proofErr w:type="spellStart"/>
      <w:r w:rsidRPr="002242FA">
        <w:rPr>
          <w:rFonts w:ascii="Arial" w:eastAsia="Times New Roman" w:hAnsi="Arial" w:cs="Arial"/>
          <w:i/>
          <w:iCs/>
          <w:color w:val="000000"/>
          <w:kern w:val="0"/>
          <w:lang w:eastAsia="en-GB"/>
          <w14:ligatures w14:val="none"/>
        </w:rPr>
        <w:t>Cadle</w:t>
      </w:r>
      <w:proofErr w:type="spellEnd"/>
      <w:r w:rsidRPr="002242FA">
        <w:rPr>
          <w:rFonts w:ascii="Arial" w:eastAsia="Times New Roman" w:hAnsi="Arial" w:cs="Arial"/>
          <w:i/>
          <w:iCs/>
          <w:color w:val="000000"/>
          <w:kern w:val="0"/>
          <w:lang w:eastAsia="en-GB"/>
          <w14:ligatures w14:val="none"/>
        </w:rPr>
        <w:t xml:space="preserve"> Primary School Middle Road </w:t>
      </w:r>
      <w:proofErr w:type="spellStart"/>
      <w:r w:rsidRPr="002242FA">
        <w:rPr>
          <w:rFonts w:ascii="Arial" w:eastAsia="Times New Roman" w:hAnsi="Arial" w:cs="Arial"/>
          <w:i/>
          <w:iCs/>
          <w:color w:val="000000"/>
          <w:kern w:val="0"/>
          <w:lang w:eastAsia="en-GB"/>
          <w14:ligatures w14:val="none"/>
        </w:rPr>
        <w:t>Fforestfach</w:t>
      </w:r>
      <w:proofErr w:type="spellEnd"/>
      <w:r w:rsidRPr="002242FA">
        <w:rPr>
          <w:rFonts w:ascii="Arial" w:eastAsia="Times New Roman" w:hAnsi="Arial" w:cs="Arial"/>
          <w:i/>
          <w:iCs/>
          <w:color w:val="000000"/>
          <w:kern w:val="0"/>
          <w:lang w:eastAsia="en-GB"/>
          <w14:ligatures w14:val="none"/>
        </w:rPr>
        <w:t xml:space="preserve"> SA5 5DU Date of inspection: February 2023 by Estyn, His Majesty’s Inspectorate for Education and Training in Wales</w:t>
      </w:r>
      <w:r w:rsidRPr="002242FA">
        <w:rPr>
          <w:rFonts w:ascii="Arial" w:eastAsia="Times New Roman" w:hAnsi="Arial" w:cs="Arial"/>
          <w:color w:val="000000"/>
          <w:kern w:val="0"/>
          <w:lang w:eastAsia="en-GB"/>
          <w14:ligatures w14:val="none"/>
        </w:rPr>
        <w:t>. [online] Available at: https://www.estyn.gov.wales/system/files/2023-03/Inspection%20report%20Cadle%20Primary%20School%202023.pdf [Accessed 15 Dec. 2023].</w:t>
      </w:r>
    </w:p>
    <w:p w14:paraId="45070B50" w14:textId="77777777" w:rsidR="002242FA" w:rsidRPr="002242FA" w:rsidRDefault="002242FA" w:rsidP="002242FA">
      <w:pPr>
        <w:spacing w:after="240" w:line="360" w:lineRule="atLeast"/>
        <w:rPr>
          <w:rFonts w:ascii="Arial" w:eastAsia="Times New Roman" w:hAnsi="Arial" w:cs="Arial"/>
          <w:color w:val="000000"/>
          <w:kern w:val="0"/>
          <w:lang w:eastAsia="en-GB"/>
          <w14:ligatures w14:val="none"/>
        </w:rPr>
      </w:pPr>
      <w:proofErr w:type="spellStart"/>
      <w:r w:rsidRPr="002242FA">
        <w:rPr>
          <w:rFonts w:ascii="Arial" w:eastAsia="Times New Roman" w:hAnsi="Arial" w:cs="Arial"/>
          <w:color w:val="000000"/>
          <w:kern w:val="0"/>
          <w:lang w:eastAsia="en-GB"/>
          <w14:ligatures w14:val="none"/>
        </w:rPr>
        <w:t>Flyvbjerg</w:t>
      </w:r>
      <w:proofErr w:type="spellEnd"/>
      <w:r w:rsidRPr="002242FA">
        <w:rPr>
          <w:rFonts w:ascii="Arial" w:eastAsia="Times New Roman" w:hAnsi="Arial" w:cs="Arial"/>
          <w:color w:val="000000"/>
          <w:kern w:val="0"/>
          <w:lang w:eastAsia="en-GB"/>
          <w14:ligatures w14:val="none"/>
        </w:rPr>
        <w:t>, B. (2006). Five Misunderstandings about case-study Research. </w:t>
      </w:r>
      <w:r w:rsidRPr="002242FA">
        <w:rPr>
          <w:rFonts w:ascii="Arial" w:eastAsia="Times New Roman" w:hAnsi="Arial" w:cs="Arial"/>
          <w:i/>
          <w:iCs/>
          <w:color w:val="000000"/>
          <w:kern w:val="0"/>
          <w:lang w:eastAsia="en-GB"/>
          <w14:ligatures w14:val="none"/>
        </w:rPr>
        <w:t>Qualitative Inquiry</w:t>
      </w:r>
      <w:r w:rsidRPr="002242FA">
        <w:rPr>
          <w:rFonts w:ascii="Arial" w:eastAsia="Times New Roman" w:hAnsi="Arial" w:cs="Arial"/>
          <w:color w:val="000000"/>
          <w:kern w:val="0"/>
          <w:lang w:eastAsia="en-GB"/>
          <w14:ligatures w14:val="none"/>
        </w:rPr>
        <w:t xml:space="preserve">, 12(2), pp.219–245. </w:t>
      </w:r>
      <w:proofErr w:type="spellStart"/>
      <w:proofErr w:type="gramStart"/>
      <w:r w:rsidRPr="002242FA">
        <w:rPr>
          <w:rFonts w:ascii="Arial" w:eastAsia="Times New Roman" w:hAnsi="Arial" w:cs="Arial"/>
          <w:color w:val="000000"/>
          <w:kern w:val="0"/>
          <w:lang w:eastAsia="en-GB"/>
          <w14:ligatures w14:val="none"/>
        </w:rPr>
        <w:t>doi:https</w:t>
      </w:r>
      <w:proofErr w:type="spellEnd"/>
      <w:r w:rsidRPr="002242FA">
        <w:rPr>
          <w:rFonts w:ascii="Arial" w:eastAsia="Times New Roman" w:hAnsi="Arial" w:cs="Arial"/>
          <w:color w:val="000000"/>
          <w:kern w:val="0"/>
          <w:lang w:eastAsia="en-GB"/>
          <w14:ligatures w14:val="none"/>
        </w:rPr>
        <w:t>://doi.org/10.1177/1077800405284363</w:t>
      </w:r>
      <w:proofErr w:type="gramEnd"/>
      <w:r w:rsidRPr="002242FA">
        <w:rPr>
          <w:rFonts w:ascii="Arial" w:eastAsia="Times New Roman" w:hAnsi="Arial" w:cs="Arial"/>
          <w:color w:val="000000"/>
          <w:kern w:val="0"/>
          <w:lang w:eastAsia="en-GB"/>
          <w14:ligatures w14:val="none"/>
        </w:rPr>
        <w:t>.</w:t>
      </w:r>
    </w:p>
    <w:p w14:paraId="3A49D561" w14:textId="77777777" w:rsidR="002242FA" w:rsidRPr="002242FA" w:rsidRDefault="002242FA" w:rsidP="002242FA">
      <w:pPr>
        <w:spacing w:after="240" w:line="360" w:lineRule="atLeast"/>
        <w:rPr>
          <w:rFonts w:ascii="Arial" w:eastAsia="Times New Roman" w:hAnsi="Arial" w:cs="Arial"/>
          <w:color w:val="000000"/>
          <w:kern w:val="0"/>
          <w:lang w:eastAsia="en-GB"/>
          <w14:ligatures w14:val="none"/>
        </w:rPr>
      </w:pPr>
      <w:r w:rsidRPr="002242FA">
        <w:rPr>
          <w:rFonts w:ascii="Arial" w:eastAsia="Times New Roman" w:hAnsi="Arial" w:cs="Arial"/>
          <w:color w:val="000000"/>
          <w:kern w:val="0"/>
          <w:lang w:eastAsia="en-GB"/>
          <w14:ligatures w14:val="none"/>
        </w:rPr>
        <w:t>Gary, A. and Holmes, D. (2020). </w:t>
      </w:r>
      <w:r w:rsidRPr="002242FA">
        <w:rPr>
          <w:rFonts w:ascii="Arial" w:eastAsia="Times New Roman" w:hAnsi="Arial" w:cs="Arial"/>
          <w:i/>
          <w:iCs/>
          <w:color w:val="000000"/>
          <w:kern w:val="0"/>
          <w:lang w:eastAsia="en-GB"/>
          <w14:ligatures w14:val="none"/>
        </w:rPr>
        <w:t>Researcher Positionality -A Consideration of Its Influence and Place in Qualitative Research -A New Researcher Guide</w:t>
      </w:r>
      <w:r w:rsidRPr="002242FA">
        <w:rPr>
          <w:rFonts w:ascii="Arial" w:eastAsia="Times New Roman" w:hAnsi="Arial" w:cs="Arial"/>
          <w:color w:val="000000"/>
          <w:kern w:val="0"/>
          <w:lang w:eastAsia="en-GB"/>
          <w14:ligatures w14:val="none"/>
        </w:rPr>
        <w:t>. [online] pp.1–10. Available at: https://files.eric.ed.gov/fulltext/EJ1268044.pdf [Accessed 30 Dec. 2023].</w:t>
      </w:r>
    </w:p>
    <w:p w14:paraId="3D8BB17F" w14:textId="77777777" w:rsidR="002242FA" w:rsidRPr="002242FA" w:rsidRDefault="002242FA" w:rsidP="002242FA">
      <w:pPr>
        <w:spacing w:after="240" w:line="360" w:lineRule="atLeast"/>
        <w:rPr>
          <w:rFonts w:ascii="Arial" w:eastAsia="Times New Roman" w:hAnsi="Arial" w:cs="Arial"/>
          <w:color w:val="000000"/>
          <w:kern w:val="0"/>
          <w:lang w:eastAsia="en-GB"/>
          <w14:ligatures w14:val="none"/>
        </w:rPr>
      </w:pPr>
      <w:r w:rsidRPr="002242FA">
        <w:rPr>
          <w:rFonts w:ascii="Arial" w:eastAsia="Times New Roman" w:hAnsi="Arial" w:cs="Arial"/>
          <w:color w:val="000000"/>
          <w:kern w:val="0"/>
          <w:lang w:eastAsia="en-GB"/>
          <w14:ligatures w14:val="none"/>
        </w:rPr>
        <w:t>Kimble, G.A. and Wertheimer, M. (2003). </w:t>
      </w:r>
      <w:r w:rsidRPr="002242FA">
        <w:rPr>
          <w:rFonts w:ascii="Arial" w:eastAsia="Times New Roman" w:hAnsi="Arial" w:cs="Arial"/>
          <w:i/>
          <w:iCs/>
          <w:color w:val="000000"/>
          <w:kern w:val="0"/>
          <w:lang w:eastAsia="en-GB"/>
          <w14:ligatures w14:val="none"/>
        </w:rPr>
        <w:t>Portraits of Pioneers in Psychology: Volume V</w:t>
      </w:r>
      <w:r w:rsidRPr="002242FA">
        <w:rPr>
          <w:rFonts w:ascii="Arial" w:eastAsia="Times New Roman" w:hAnsi="Arial" w:cs="Arial"/>
          <w:color w:val="000000"/>
          <w:kern w:val="0"/>
          <w:lang w:eastAsia="en-GB"/>
          <w14:ligatures w14:val="none"/>
        </w:rPr>
        <w:t>. [online] </w:t>
      </w:r>
      <w:r w:rsidRPr="002242FA">
        <w:rPr>
          <w:rFonts w:ascii="Arial" w:eastAsia="Times New Roman" w:hAnsi="Arial" w:cs="Arial"/>
          <w:i/>
          <w:iCs/>
          <w:color w:val="000000"/>
          <w:kern w:val="0"/>
          <w:lang w:eastAsia="en-GB"/>
          <w14:ligatures w14:val="none"/>
        </w:rPr>
        <w:t>Google Books</w:t>
      </w:r>
      <w:r w:rsidRPr="002242FA">
        <w:rPr>
          <w:rFonts w:ascii="Arial" w:eastAsia="Times New Roman" w:hAnsi="Arial" w:cs="Arial"/>
          <w:color w:val="000000"/>
          <w:kern w:val="0"/>
          <w:lang w:eastAsia="en-GB"/>
          <w14:ligatures w14:val="none"/>
        </w:rPr>
        <w:t>. Psychology Press. Available at: https://books.google.co.uk/books?hl=en&amp;lr=&amp;id=w7LwgIKuSMkC&amp;oi=fnd&amp;pg=PT356&amp;dq=mary+ainsworth+observation&amp;ots=gstGrXr1ln&amp;sig=ww_knYX1seBzCvTLgmtM</w:t>
      </w:r>
      <w:r w:rsidRPr="002242FA">
        <w:rPr>
          <w:rFonts w:ascii="Arial" w:eastAsia="Times New Roman" w:hAnsi="Arial" w:cs="Arial"/>
          <w:color w:val="000000"/>
          <w:kern w:val="0"/>
          <w:lang w:eastAsia="en-GB"/>
          <w14:ligatures w14:val="none"/>
        </w:rPr>
        <w:lastRenderedPageBreak/>
        <w:t>oVNQyvA#v=onepage&amp;q=mary%20ainsworth%20observation&amp;f=false [Accessed 28 Dec. 2023].</w:t>
      </w:r>
    </w:p>
    <w:p w14:paraId="33252503" w14:textId="77777777" w:rsidR="002242FA" w:rsidRPr="002242FA" w:rsidRDefault="002242FA" w:rsidP="002242FA">
      <w:pPr>
        <w:spacing w:after="240" w:line="360" w:lineRule="atLeast"/>
        <w:rPr>
          <w:rFonts w:ascii="Arial" w:eastAsia="Times New Roman" w:hAnsi="Arial" w:cs="Arial"/>
          <w:color w:val="000000"/>
          <w:kern w:val="0"/>
          <w:lang w:eastAsia="en-GB"/>
          <w14:ligatures w14:val="none"/>
        </w:rPr>
      </w:pPr>
      <w:proofErr w:type="spellStart"/>
      <w:r w:rsidRPr="002242FA">
        <w:rPr>
          <w:rFonts w:ascii="Arial" w:eastAsia="Times New Roman" w:hAnsi="Arial" w:cs="Arial"/>
          <w:color w:val="000000"/>
          <w:kern w:val="0"/>
          <w:lang w:eastAsia="en-GB"/>
          <w14:ligatures w14:val="none"/>
        </w:rPr>
        <w:t>Knifton</w:t>
      </w:r>
      <w:proofErr w:type="spellEnd"/>
      <w:r w:rsidRPr="002242FA">
        <w:rPr>
          <w:rFonts w:ascii="Arial" w:eastAsia="Times New Roman" w:hAnsi="Arial" w:cs="Arial"/>
          <w:color w:val="000000"/>
          <w:kern w:val="0"/>
          <w:lang w:eastAsia="en-GB"/>
          <w14:ligatures w14:val="none"/>
        </w:rPr>
        <w:t>, L. and Inglis, G. (2020). Poverty and mental health: policy, practice and research implications. </w:t>
      </w:r>
      <w:proofErr w:type="spellStart"/>
      <w:r w:rsidRPr="002242FA">
        <w:rPr>
          <w:rFonts w:ascii="Arial" w:eastAsia="Times New Roman" w:hAnsi="Arial" w:cs="Arial"/>
          <w:i/>
          <w:iCs/>
          <w:color w:val="000000"/>
          <w:kern w:val="0"/>
          <w:lang w:eastAsia="en-GB"/>
          <w14:ligatures w14:val="none"/>
        </w:rPr>
        <w:t>BJPsych</w:t>
      </w:r>
      <w:proofErr w:type="spellEnd"/>
      <w:r w:rsidRPr="002242FA">
        <w:rPr>
          <w:rFonts w:ascii="Arial" w:eastAsia="Times New Roman" w:hAnsi="Arial" w:cs="Arial"/>
          <w:i/>
          <w:iCs/>
          <w:color w:val="000000"/>
          <w:kern w:val="0"/>
          <w:lang w:eastAsia="en-GB"/>
          <w14:ligatures w14:val="none"/>
        </w:rPr>
        <w:t xml:space="preserve"> Bulletin</w:t>
      </w:r>
      <w:r w:rsidRPr="002242FA">
        <w:rPr>
          <w:rFonts w:ascii="Arial" w:eastAsia="Times New Roman" w:hAnsi="Arial" w:cs="Arial"/>
          <w:color w:val="000000"/>
          <w:kern w:val="0"/>
          <w:lang w:eastAsia="en-GB"/>
          <w14:ligatures w14:val="none"/>
        </w:rPr>
        <w:t xml:space="preserve">, [online] 44(5), pp.193–196. </w:t>
      </w:r>
      <w:proofErr w:type="spellStart"/>
      <w:proofErr w:type="gramStart"/>
      <w:r w:rsidRPr="002242FA">
        <w:rPr>
          <w:rFonts w:ascii="Arial" w:eastAsia="Times New Roman" w:hAnsi="Arial" w:cs="Arial"/>
          <w:color w:val="000000"/>
          <w:kern w:val="0"/>
          <w:lang w:eastAsia="en-GB"/>
          <w14:ligatures w14:val="none"/>
        </w:rPr>
        <w:t>doi:https</w:t>
      </w:r>
      <w:proofErr w:type="spellEnd"/>
      <w:r w:rsidRPr="002242FA">
        <w:rPr>
          <w:rFonts w:ascii="Arial" w:eastAsia="Times New Roman" w:hAnsi="Arial" w:cs="Arial"/>
          <w:color w:val="000000"/>
          <w:kern w:val="0"/>
          <w:lang w:eastAsia="en-GB"/>
          <w14:ligatures w14:val="none"/>
        </w:rPr>
        <w:t>://doi.org/10.1192/bjb.2020.78</w:t>
      </w:r>
      <w:proofErr w:type="gramEnd"/>
      <w:r w:rsidRPr="002242FA">
        <w:rPr>
          <w:rFonts w:ascii="Arial" w:eastAsia="Times New Roman" w:hAnsi="Arial" w:cs="Arial"/>
          <w:color w:val="000000"/>
          <w:kern w:val="0"/>
          <w:lang w:eastAsia="en-GB"/>
          <w14:ligatures w14:val="none"/>
        </w:rPr>
        <w:t>.</w:t>
      </w:r>
    </w:p>
    <w:p w14:paraId="3309AFB2" w14:textId="77777777" w:rsidR="002242FA" w:rsidRPr="002242FA" w:rsidRDefault="002242FA" w:rsidP="002242FA">
      <w:pPr>
        <w:spacing w:after="240" w:line="360" w:lineRule="atLeast"/>
        <w:rPr>
          <w:rFonts w:ascii="Arial" w:eastAsia="Times New Roman" w:hAnsi="Arial" w:cs="Arial"/>
          <w:color w:val="000000"/>
          <w:kern w:val="0"/>
          <w:lang w:eastAsia="en-GB"/>
          <w14:ligatures w14:val="none"/>
        </w:rPr>
      </w:pPr>
      <w:r w:rsidRPr="002242FA">
        <w:rPr>
          <w:rFonts w:ascii="Arial" w:eastAsia="Times New Roman" w:hAnsi="Arial" w:cs="Arial"/>
          <w:color w:val="000000"/>
          <w:kern w:val="0"/>
          <w:lang w:eastAsia="en-GB"/>
          <w14:ligatures w14:val="none"/>
        </w:rPr>
        <w:t>Main, P. (2023). </w:t>
      </w:r>
      <w:r w:rsidRPr="002242FA">
        <w:rPr>
          <w:rFonts w:ascii="Arial" w:eastAsia="Times New Roman" w:hAnsi="Arial" w:cs="Arial"/>
          <w:i/>
          <w:iCs/>
          <w:color w:val="000000"/>
          <w:kern w:val="0"/>
          <w:lang w:eastAsia="en-GB"/>
          <w14:ligatures w14:val="none"/>
        </w:rPr>
        <w:t>Bowlby’s Attachment Theory</w:t>
      </w:r>
      <w:r w:rsidRPr="002242FA">
        <w:rPr>
          <w:rFonts w:ascii="Arial" w:eastAsia="Times New Roman" w:hAnsi="Arial" w:cs="Arial"/>
          <w:color w:val="000000"/>
          <w:kern w:val="0"/>
          <w:lang w:eastAsia="en-GB"/>
          <w14:ligatures w14:val="none"/>
        </w:rPr>
        <w:t>. [online] www.structural-learning.com. Available at: https://www.structural-learning.com/post/bowlbys-attachment-theory#:~:text=Overemphasis%20on%20the%20Mother%2DChild [Accessed 15 Dec. 2023].</w:t>
      </w:r>
    </w:p>
    <w:p w14:paraId="15A5FDB5" w14:textId="77777777" w:rsidR="002242FA" w:rsidRPr="002242FA" w:rsidRDefault="002242FA" w:rsidP="002242FA">
      <w:pPr>
        <w:spacing w:after="240" w:line="360" w:lineRule="atLeast"/>
        <w:rPr>
          <w:rFonts w:ascii="Arial" w:eastAsia="Times New Roman" w:hAnsi="Arial" w:cs="Arial"/>
          <w:color w:val="000000"/>
          <w:kern w:val="0"/>
          <w:lang w:eastAsia="en-GB"/>
          <w14:ligatures w14:val="none"/>
        </w:rPr>
      </w:pPr>
      <w:r w:rsidRPr="002242FA">
        <w:rPr>
          <w:rFonts w:ascii="Arial" w:eastAsia="Times New Roman" w:hAnsi="Arial" w:cs="Arial"/>
          <w:color w:val="000000"/>
          <w:kern w:val="0"/>
          <w:lang w:eastAsia="en-GB"/>
          <w14:ligatures w14:val="none"/>
        </w:rPr>
        <w:t>Marshall, G. (2005). The purpose, Design and Administration of a Questionnaire for Data Collection. </w:t>
      </w:r>
      <w:r w:rsidRPr="002242FA">
        <w:rPr>
          <w:rFonts w:ascii="Arial" w:eastAsia="Times New Roman" w:hAnsi="Arial" w:cs="Arial"/>
          <w:i/>
          <w:iCs/>
          <w:color w:val="000000"/>
          <w:kern w:val="0"/>
          <w:lang w:eastAsia="en-GB"/>
          <w14:ligatures w14:val="none"/>
        </w:rPr>
        <w:t>Radiography</w:t>
      </w:r>
      <w:r w:rsidRPr="002242FA">
        <w:rPr>
          <w:rFonts w:ascii="Arial" w:eastAsia="Times New Roman" w:hAnsi="Arial" w:cs="Arial"/>
          <w:color w:val="000000"/>
          <w:kern w:val="0"/>
          <w:lang w:eastAsia="en-GB"/>
          <w14:ligatures w14:val="none"/>
        </w:rPr>
        <w:t xml:space="preserve">, 11(2), pp.131–136. </w:t>
      </w:r>
      <w:proofErr w:type="spellStart"/>
      <w:proofErr w:type="gramStart"/>
      <w:r w:rsidRPr="002242FA">
        <w:rPr>
          <w:rFonts w:ascii="Arial" w:eastAsia="Times New Roman" w:hAnsi="Arial" w:cs="Arial"/>
          <w:color w:val="000000"/>
          <w:kern w:val="0"/>
          <w:lang w:eastAsia="en-GB"/>
          <w14:ligatures w14:val="none"/>
        </w:rPr>
        <w:t>doi:https</w:t>
      </w:r>
      <w:proofErr w:type="spellEnd"/>
      <w:r w:rsidRPr="002242FA">
        <w:rPr>
          <w:rFonts w:ascii="Arial" w:eastAsia="Times New Roman" w:hAnsi="Arial" w:cs="Arial"/>
          <w:color w:val="000000"/>
          <w:kern w:val="0"/>
          <w:lang w:eastAsia="en-GB"/>
          <w14:ligatures w14:val="none"/>
        </w:rPr>
        <w:t>://doi.org/10.1016/j.radi.2004.09.002</w:t>
      </w:r>
      <w:proofErr w:type="gramEnd"/>
      <w:r w:rsidRPr="002242FA">
        <w:rPr>
          <w:rFonts w:ascii="Arial" w:eastAsia="Times New Roman" w:hAnsi="Arial" w:cs="Arial"/>
          <w:color w:val="000000"/>
          <w:kern w:val="0"/>
          <w:lang w:eastAsia="en-GB"/>
          <w14:ligatures w14:val="none"/>
        </w:rPr>
        <w:t>.</w:t>
      </w:r>
    </w:p>
    <w:p w14:paraId="1C02CB84" w14:textId="77777777" w:rsidR="002242FA" w:rsidRPr="002242FA" w:rsidRDefault="002242FA" w:rsidP="002242FA">
      <w:pPr>
        <w:spacing w:after="240" w:line="360" w:lineRule="atLeast"/>
        <w:rPr>
          <w:rFonts w:ascii="Arial" w:eastAsia="Times New Roman" w:hAnsi="Arial" w:cs="Arial"/>
          <w:color w:val="000000"/>
          <w:kern w:val="0"/>
          <w:lang w:eastAsia="en-GB"/>
          <w14:ligatures w14:val="none"/>
        </w:rPr>
      </w:pPr>
      <w:proofErr w:type="spellStart"/>
      <w:r w:rsidRPr="002242FA">
        <w:rPr>
          <w:rFonts w:ascii="Arial" w:eastAsia="Times New Roman" w:hAnsi="Arial" w:cs="Arial"/>
          <w:color w:val="000000"/>
          <w:kern w:val="0"/>
          <w:lang w:eastAsia="en-GB"/>
          <w14:ligatures w14:val="none"/>
        </w:rPr>
        <w:t>Mcleod</w:t>
      </w:r>
      <w:proofErr w:type="spellEnd"/>
      <w:r w:rsidRPr="002242FA">
        <w:rPr>
          <w:rFonts w:ascii="Arial" w:eastAsia="Times New Roman" w:hAnsi="Arial" w:cs="Arial"/>
          <w:color w:val="000000"/>
          <w:kern w:val="0"/>
          <w:lang w:eastAsia="en-GB"/>
          <w14:ligatures w14:val="none"/>
        </w:rPr>
        <w:t>, S. (2019). </w:t>
      </w:r>
      <w:r w:rsidRPr="002242FA">
        <w:rPr>
          <w:rFonts w:ascii="Arial" w:eastAsia="Times New Roman" w:hAnsi="Arial" w:cs="Arial"/>
          <w:i/>
          <w:iCs/>
          <w:color w:val="000000"/>
          <w:kern w:val="0"/>
          <w:lang w:eastAsia="en-GB"/>
          <w14:ligatures w14:val="none"/>
        </w:rPr>
        <w:t>Case Study Method</w:t>
      </w:r>
      <w:r w:rsidRPr="002242FA">
        <w:rPr>
          <w:rFonts w:ascii="Arial" w:eastAsia="Times New Roman" w:hAnsi="Arial" w:cs="Arial"/>
          <w:color w:val="000000"/>
          <w:kern w:val="0"/>
          <w:lang w:eastAsia="en-GB"/>
          <w14:ligatures w14:val="none"/>
        </w:rPr>
        <w:t>. [online] Simply Psychology. Available at: https://www.simplypsychology.org/case-study.html [Accessed 26 Dec. 2023].</w:t>
      </w:r>
    </w:p>
    <w:p w14:paraId="32465AB9" w14:textId="77777777" w:rsidR="002242FA" w:rsidRPr="002242FA" w:rsidRDefault="002242FA" w:rsidP="002242FA">
      <w:pPr>
        <w:spacing w:after="240" w:line="360" w:lineRule="atLeast"/>
        <w:rPr>
          <w:rFonts w:ascii="Arial" w:eastAsia="Times New Roman" w:hAnsi="Arial" w:cs="Arial"/>
          <w:color w:val="000000"/>
          <w:kern w:val="0"/>
          <w:lang w:eastAsia="en-GB"/>
          <w14:ligatures w14:val="none"/>
        </w:rPr>
      </w:pPr>
      <w:proofErr w:type="spellStart"/>
      <w:r w:rsidRPr="002242FA">
        <w:rPr>
          <w:rFonts w:ascii="Arial" w:eastAsia="Times New Roman" w:hAnsi="Arial" w:cs="Arial"/>
          <w:color w:val="000000"/>
          <w:kern w:val="0"/>
          <w:lang w:eastAsia="en-GB"/>
          <w14:ligatures w14:val="none"/>
        </w:rPr>
        <w:t>Mcleod</w:t>
      </w:r>
      <w:proofErr w:type="spellEnd"/>
      <w:r w:rsidRPr="002242FA">
        <w:rPr>
          <w:rFonts w:ascii="Arial" w:eastAsia="Times New Roman" w:hAnsi="Arial" w:cs="Arial"/>
          <w:color w:val="000000"/>
          <w:kern w:val="0"/>
          <w:lang w:eastAsia="en-GB"/>
          <w14:ligatures w14:val="none"/>
        </w:rPr>
        <w:t>, S. (2023a). </w:t>
      </w:r>
      <w:r w:rsidRPr="002242FA">
        <w:rPr>
          <w:rFonts w:ascii="Arial" w:eastAsia="Times New Roman" w:hAnsi="Arial" w:cs="Arial"/>
          <w:i/>
          <w:iCs/>
          <w:color w:val="000000"/>
          <w:kern w:val="0"/>
          <w:lang w:eastAsia="en-GB"/>
          <w14:ligatures w14:val="none"/>
        </w:rPr>
        <w:t>Mary Ainsworth Strange Situation Experiment</w:t>
      </w:r>
      <w:r w:rsidRPr="002242FA">
        <w:rPr>
          <w:rFonts w:ascii="Arial" w:eastAsia="Times New Roman" w:hAnsi="Arial" w:cs="Arial"/>
          <w:color w:val="000000"/>
          <w:kern w:val="0"/>
          <w:lang w:eastAsia="en-GB"/>
          <w14:ligatures w14:val="none"/>
        </w:rPr>
        <w:t xml:space="preserve">. [online] Simply </w:t>
      </w:r>
      <w:proofErr w:type="gramStart"/>
      <w:r w:rsidRPr="002242FA">
        <w:rPr>
          <w:rFonts w:ascii="Arial" w:eastAsia="Times New Roman" w:hAnsi="Arial" w:cs="Arial"/>
          <w:color w:val="000000"/>
          <w:kern w:val="0"/>
          <w:lang w:eastAsia="en-GB"/>
          <w14:ligatures w14:val="none"/>
        </w:rPr>
        <w:t>Psychology .</w:t>
      </w:r>
      <w:proofErr w:type="gramEnd"/>
      <w:r w:rsidRPr="002242FA">
        <w:rPr>
          <w:rFonts w:ascii="Arial" w:eastAsia="Times New Roman" w:hAnsi="Arial" w:cs="Arial"/>
          <w:color w:val="000000"/>
          <w:kern w:val="0"/>
          <w:lang w:eastAsia="en-GB"/>
          <w14:ligatures w14:val="none"/>
        </w:rPr>
        <w:t xml:space="preserve"> Available at: https://www.simplypsychology.org/mary-ainsworth.html#:~:text=separated%2C%20and%20reunited.- [Accessed 3 Jan. 2024].</w:t>
      </w:r>
    </w:p>
    <w:p w14:paraId="501347E5" w14:textId="77777777" w:rsidR="002242FA" w:rsidRPr="002242FA" w:rsidRDefault="002242FA" w:rsidP="002242FA">
      <w:pPr>
        <w:spacing w:after="240" w:line="360" w:lineRule="atLeast"/>
        <w:rPr>
          <w:rFonts w:ascii="Arial" w:eastAsia="Times New Roman" w:hAnsi="Arial" w:cs="Arial"/>
          <w:color w:val="000000"/>
          <w:kern w:val="0"/>
          <w:lang w:eastAsia="en-GB"/>
          <w14:ligatures w14:val="none"/>
        </w:rPr>
      </w:pPr>
      <w:proofErr w:type="spellStart"/>
      <w:r w:rsidRPr="002242FA">
        <w:rPr>
          <w:rFonts w:ascii="Arial" w:eastAsia="Times New Roman" w:hAnsi="Arial" w:cs="Arial"/>
          <w:color w:val="000000"/>
          <w:kern w:val="0"/>
          <w:lang w:eastAsia="en-GB"/>
          <w14:ligatures w14:val="none"/>
        </w:rPr>
        <w:t>Mcleod</w:t>
      </w:r>
      <w:proofErr w:type="spellEnd"/>
      <w:r w:rsidRPr="002242FA">
        <w:rPr>
          <w:rFonts w:ascii="Arial" w:eastAsia="Times New Roman" w:hAnsi="Arial" w:cs="Arial"/>
          <w:color w:val="000000"/>
          <w:kern w:val="0"/>
          <w:lang w:eastAsia="en-GB"/>
          <w14:ligatures w14:val="none"/>
        </w:rPr>
        <w:t>, S. (2023b). </w:t>
      </w:r>
      <w:r w:rsidRPr="002242FA">
        <w:rPr>
          <w:rFonts w:ascii="Arial" w:eastAsia="Times New Roman" w:hAnsi="Arial" w:cs="Arial"/>
          <w:i/>
          <w:iCs/>
          <w:color w:val="000000"/>
          <w:kern w:val="0"/>
          <w:lang w:eastAsia="en-GB"/>
          <w14:ligatures w14:val="none"/>
        </w:rPr>
        <w:t>Questionnaire: Definition, examples, design and types</w:t>
      </w:r>
      <w:r w:rsidRPr="002242FA">
        <w:rPr>
          <w:rFonts w:ascii="Arial" w:eastAsia="Times New Roman" w:hAnsi="Arial" w:cs="Arial"/>
          <w:color w:val="000000"/>
          <w:kern w:val="0"/>
          <w:lang w:eastAsia="en-GB"/>
          <w14:ligatures w14:val="none"/>
        </w:rPr>
        <w:t>. [online] Simply Psychology. Available at: https://www.simplypsychology.org/questionnaires.html [Accessed 29 Dec. 2023].</w:t>
      </w:r>
    </w:p>
    <w:p w14:paraId="0EB9EA1F" w14:textId="77777777" w:rsidR="002242FA" w:rsidRPr="002242FA" w:rsidRDefault="002242FA" w:rsidP="002242FA">
      <w:pPr>
        <w:spacing w:after="240" w:line="360" w:lineRule="atLeast"/>
        <w:rPr>
          <w:rFonts w:ascii="Arial" w:eastAsia="Times New Roman" w:hAnsi="Arial" w:cs="Arial"/>
          <w:color w:val="000000"/>
          <w:kern w:val="0"/>
          <w:lang w:eastAsia="en-GB"/>
          <w14:ligatures w14:val="none"/>
        </w:rPr>
      </w:pPr>
      <w:proofErr w:type="spellStart"/>
      <w:r w:rsidRPr="002242FA">
        <w:rPr>
          <w:rFonts w:ascii="Arial" w:eastAsia="Times New Roman" w:hAnsi="Arial" w:cs="Arial"/>
          <w:color w:val="000000"/>
          <w:kern w:val="0"/>
          <w:lang w:eastAsia="en-GB"/>
          <w14:ligatures w14:val="none"/>
        </w:rPr>
        <w:t>Noltemeyer</w:t>
      </w:r>
      <w:proofErr w:type="spellEnd"/>
      <w:r w:rsidRPr="002242FA">
        <w:rPr>
          <w:rFonts w:ascii="Arial" w:eastAsia="Times New Roman" w:hAnsi="Arial" w:cs="Arial"/>
          <w:color w:val="000000"/>
          <w:kern w:val="0"/>
          <w:lang w:eastAsia="en-GB"/>
          <w14:ligatures w14:val="none"/>
        </w:rPr>
        <w:t>, A., Bush, K., Patton, J. and Bergen, D. (2012). The relationship among deficiency needs and growth needs: An empirical investigation of Maslow’s theory. </w:t>
      </w:r>
      <w:r w:rsidRPr="002242FA">
        <w:rPr>
          <w:rFonts w:ascii="Arial" w:eastAsia="Times New Roman" w:hAnsi="Arial" w:cs="Arial"/>
          <w:i/>
          <w:iCs/>
          <w:color w:val="000000"/>
          <w:kern w:val="0"/>
          <w:lang w:eastAsia="en-GB"/>
          <w14:ligatures w14:val="none"/>
        </w:rPr>
        <w:t>Children and Youth Services Review</w:t>
      </w:r>
      <w:r w:rsidRPr="002242FA">
        <w:rPr>
          <w:rFonts w:ascii="Arial" w:eastAsia="Times New Roman" w:hAnsi="Arial" w:cs="Arial"/>
          <w:color w:val="000000"/>
          <w:kern w:val="0"/>
          <w:lang w:eastAsia="en-GB"/>
          <w14:ligatures w14:val="none"/>
        </w:rPr>
        <w:t xml:space="preserve">, [online] 34(9), pp.1862–1867. </w:t>
      </w:r>
      <w:proofErr w:type="spellStart"/>
      <w:proofErr w:type="gramStart"/>
      <w:r w:rsidRPr="002242FA">
        <w:rPr>
          <w:rFonts w:ascii="Arial" w:eastAsia="Times New Roman" w:hAnsi="Arial" w:cs="Arial"/>
          <w:color w:val="000000"/>
          <w:kern w:val="0"/>
          <w:lang w:eastAsia="en-GB"/>
          <w14:ligatures w14:val="none"/>
        </w:rPr>
        <w:t>doi:https</w:t>
      </w:r>
      <w:proofErr w:type="spellEnd"/>
      <w:r w:rsidRPr="002242FA">
        <w:rPr>
          <w:rFonts w:ascii="Arial" w:eastAsia="Times New Roman" w:hAnsi="Arial" w:cs="Arial"/>
          <w:color w:val="000000"/>
          <w:kern w:val="0"/>
          <w:lang w:eastAsia="en-GB"/>
          <w14:ligatures w14:val="none"/>
        </w:rPr>
        <w:t>://doi.org/10.1016/j.childyouth.2012.05.021</w:t>
      </w:r>
      <w:proofErr w:type="gramEnd"/>
      <w:r w:rsidRPr="002242FA">
        <w:rPr>
          <w:rFonts w:ascii="Arial" w:eastAsia="Times New Roman" w:hAnsi="Arial" w:cs="Arial"/>
          <w:color w:val="000000"/>
          <w:kern w:val="0"/>
          <w:lang w:eastAsia="en-GB"/>
          <w14:ligatures w14:val="none"/>
        </w:rPr>
        <w:t>.</w:t>
      </w:r>
    </w:p>
    <w:p w14:paraId="0D575725" w14:textId="77777777" w:rsidR="002242FA" w:rsidRPr="002242FA" w:rsidRDefault="002242FA" w:rsidP="002242FA">
      <w:pPr>
        <w:spacing w:after="240" w:line="360" w:lineRule="atLeast"/>
        <w:rPr>
          <w:rFonts w:ascii="Arial" w:eastAsia="Times New Roman" w:hAnsi="Arial" w:cs="Arial"/>
          <w:color w:val="000000"/>
          <w:kern w:val="0"/>
          <w:lang w:eastAsia="en-GB"/>
          <w14:ligatures w14:val="none"/>
        </w:rPr>
      </w:pPr>
      <w:r w:rsidRPr="002242FA">
        <w:rPr>
          <w:rFonts w:ascii="Arial" w:eastAsia="Times New Roman" w:hAnsi="Arial" w:cs="Arial"/>
          <w:color w:val="000000"/>
          <w:kern w:val="0"/>
          <w:lang w:eastAsia="en-GB"/>
          <w14:ligatures w14:val="none"/>
        </w:rPr>
        <w:t>NSPCC (2019). </w:t>
      </w:r>
      <w:r w:rsidRPr="002242FA">
        <w:rPr>
          <w:rFonts w:ascii="Arial" w:eastAsia="Times New Roman" w:hAnsi="Arial" w:cs="Arial"/>
          <w:i/>
          <w:iCs/>
          <w:color w:val="000000"/>
          <w:kern w:val="0"/>
          <w:lang w:eastAsia="en-GB"/>
          <w14:ligatures w14:val="none"/>
        </w:rPr>
        <w:t>Promoting mental health and wellbeing</w:t>
      </w:r>
      <w:r w:rsidRPr="002242FA">
        <w:rPr>
          <w:rFonts w:ascii="Arial" w:eastAsia="Times New Roman" w:hAnsi="Arial" w:cs="Arial"/>
          <w:color w:val="000000"/>
          <w:kern w:val="0"/>
          <w:lang w:eastAsia="en-GB"/>
          <w14:ligatures w14:val="none"/>
        </w:rPr>
        <w:t>. [online] NSPCC Learning. Available at: https://learning.nspcc.org.uk/child-health-development/promoting-mental-health-wellbeing/ [Accessed 15 Dec. 2023].</w:t>
      </w:r>
    </w:p>
    <w:p w14:paraId="6AB6DC8A" w14:textId="77777777" w:rsidR="002242FA" w:rsidRPr="002242FA" w:rsidRDefault="002242FA" w:rsidP="002242FA">
      <w:pPr>
        <w:spacing w:after="240" w:line="360" w:lineRule="atLeast"/>
        <w:rPr>
          <w:rFonts w:ascii="Arial" w:eastAsia="Times New Roman" w:hAnsi="Arial" w:cs="Arial"/>
          <w:color w:val="000000"/>
          <w:kern w:val="0"/>
          <w:lang w:eastAsia="en-GB"/>
          <w14:ligatures w14:val="none"/>
        </w:rPr>
      </w:pPr>
      <w:r w:rsidRPr="002242FA">
        <w:rPr>
          <w:rFonts w:ascii="Arial" w:eastAsia="Times New Roman" w:hAnsi="Arial" w:cs="Arial"/>
          <w:color w:val="000000"/>
          <w:kern w:val="0"/>
          <w:lang w:eastAsia="en-GB"/>
          <w14:ligatures w14:val="none"/>
        </w:rPr>
        <w:t>Oxford English Dictionary (2001). </w:t>
      </w:r>
      <w:r w:rsidRPr="002242FA">
        <w:rPr>
          <w:rFonts w:ascii="Arial" w:eastAsia="Times New Roman" w:hAnsi="Arial" w:cs="Arial"/>
          <w:i/>
          <w:iCs/>
          <w:color w:val="000000"/>
          <w:kern w:val="0"/>
          <w:lang w:eastAsia="en-GB"/>
          <w14:ligatures w14:val="none"/>
        </w:rPr>
        <w:t>Wellbeing - Quick Search Results | Oxford English Dictionary</w:t>
      </w:r>
      <w:r w:rsidRPr="002242FA">
        <w:rPr>
          <w:rFonts w:ascii="Arial" w:eastAsia="Times New Roman" w:hAnsi="Arial" w:cs="Arial"/>
          <w:color w:val="000000"/>
          <w:kern w:val="0"/>
          <w:lang w:eastAsia="en-GB"/>
          <w14:ligatures w14:val="none"/>
        </w:rPr>
        <w:t>. [online] www.oed.com. Available at: https://www.oed.com/search/dictionary/?scope=Entries&amp;q=wellbeing [Accessed 15 Dec. 2023].</w:t>
      </w:r>
    </w:p>
    <w:p w14:paraId="04377985" w14:textId="77777777" w:rsidR="002242FA" w:rsidRPr="002242FA" w:rsidRDefault="002242FA" w:rsidP="002242FA">
      <w:pPr>
        <w:spacing w:after="240" w:line="360" w:lineRule="atLeast"/>
        <w:rPr>
          <w:rFonts w:ascii="Arial" w:eastAsia="Times New Roman" w:hAnsi="Arial" w:cs="Arial"/>
          <w:color w:val="000000"/>
          <w:kern w:val="0"/>
          <w:lang w:eastAsia="en-GB"/>
          <w14:ligatures w14:val="none"/>
        </w:rPr>
      </w:pPr>
      <w:r w:rsidRPr="002242FA">
        <w:rPr>
          <w:rFonts w:ascii="Arial" w:eastAsia="Times New Roman" w:hAnsi="Arial" w:cs="Arial"/>
          <w:color w:val="000000"/>
          <w:kern w:val="0"/>
          <w:lang w:eastAsia="en-GB"/>
          <w14:ligatures w14:val="none"/>
        </w:rPr>
        <w:lastRenderedPageBreak/>
        <w:t>Prasanna (2023). </w:t>
      </w:r>
      <w:r w:rsidRPr="002242FA">
        <w:rPr>
          <w:rFonts w:ascii="Arial" w:eastAsia="Times New Roman" w:hAnsi="Arial" w:cs="Arial"/>
          <w:i/>
          <w:iCs/>
          <w:color w:val="000000"/>
          <w:kern w:val="0"/>
          <w:lang w:eastAsia="en-GB"/>
          <w14:ligatures w14:val="none"/>
        </w:rPr>
        <w:t>Advantages and disadvantages of observation method | merits and demerits of observation in marketing</w:t>
      </w:r>
      <w:r w:rsidRPr="002242FA">
        <w:rPr>
          <w:rFonts w:ascii="Arial" w:eastAsia="Times New Roman" w:hAnsi="Arial" w:cs="Arial"/>
          <w:color w:val="000000"/>
          <w:kern w:val="0"/>
          <w:lang w:eastAsia="en-GB"/>
          <w14:ligatures w14:val="none"/>
        </w:rPr>
        <w:t xml:space="preserve">. [online] </w:t>
      </w:r>
      <w:proofErr w:type="spellStart"/>
      <w:r w:rsidRPr="002242FA">
        <w:rPr>
          <w:rFonts w:ascii="Arial" w:eastAsia="Times New Roman" w:hAnsi="Arial" w:cs="Arial"/>
          <w:color w:val="000000"/>
          <w:kern w:val="0"/>
          <w:lang w:eastAsia="en-GB"/>
          <w14:ligatures w14:val="none"/>
        </w:rPr>
        <w:t>APlusTopper</w:t>
      </w:r>
      <w:proofErr w:type="spellEnd"/>
      <w:r w:rsidRPr="002242FA">
        <w:rPr>
          <w:rFonts w:ascii="Arial" w:eastAsia="Times New Roman" w:hAnsi="Arial" w:cs="Arial"/>
          <w:color w:val="000000"/>
          <w:kern w:val="0"/>
          <w:lang w:eastAsia="en-GB"/>
          <w14:ligatures w14:val="none"/>
        </w:rPr>
        <w:t>. Available at: https://www.aplustopper.com/advantages-and-disadvantages-of-observation-method/ [Accessed 28 Dec. 2023].</w:t>
      </w:r>
    </w:p>
    <w:p w14:paraId="5F3D9F8F" w14:textId="77777777" w:rsidR="002242FA" w:rsidRPr="002242FA" w:rsidRDefault="002242FA" w:rsidP="002242FA">
      <w:pPr>
        <w:spacing w:after="240" w:line="360" w:lineRule="atLeast"/>
        <w:rPr>
          <w:rFonts w:ascii="Arial" w:eastAsia="Times New Roman" w:hAnsi="Arial" w:cs="Arial"/>
          <w:color w:val="000000"/>
          <w:kern w:val="0"/>
          <w:lang w:eastAsia="en-GB"/>
          <w14:ligatures w14:val="none"/>
        </w:rPr>
      </w:pPr>
      <w:r w:rsidRPr="002242FA">
        <w:rPr>
          <w:rFonts w:ascii="Arial" w:eastAsia="Times New Roman" w:hAnsi="Arial" w:cs="Arial"/>
          <w:color w:val="000000"/>
          <w:kern w:val="0"/>
          <w:lang w:eastAsia="en-GB"/>
          <w14:ligatures w14:val="none"/>
        </w:rPr>
        <w:t>Project, E. (2015). </w:t>
      </w:r>
      <w:r w:rsidRPr="002242FA">
        <w:rPr>
          <w:rFonts w:ascii="Arial" w:eastAsia="Times New Roman" w:hAnsi="Arial" w:cs="Arial"/>
          <w:i/>
          <w:iCs/>
          <w:color w:val="000000"/>
          <w:kern w:val="0"/>
          <w:lang w:eastAsia="en-GB"/>
          <w14:ligatures w14:val="none"/>
        </w:rPr>
        <w:t>OBSERVATION – ADVANTAGES AND DISADVANTAGES</w:t>
      </w:r>
      <w:r w:rsidRPr="002242FA">
        <w:rPr>
          <w:rFonts w:ascii="Arial" w:eastAsia="Times New Roman" w:hAnsi="Arial" w:cs="Arial"/>
          <w:color w:val="000000"/>
          <w:kern w:val="0"/>
          <w:lang w:eastAsia="en-GB"/>
          <w14:ligatures w14:val="none"/>
        </w:rPr>
        <w:t>. [online] ENEMS PROJECT. Available at: https://enemsproject.wordpress.com/2015/12/12/observation-2/#:~:text=In%20unstructured%20observation%2C%20the%20researcher [Accessed 29 Dec. 2023].</w:t>
      </w:r>
    </w:p>
    <w:p w14:paraId="5A1F0C49" w14:textId="77777777" w:rsidR="002242FA" w:rsidRPr="002242FA" w:rsidRDefault="002242FA" w:rsidP="002242FA">
      <w:pPr>
        <w:spacing w:after="240" w:line="360" w:lineRule="atLeast"/>
        <w:rPr>
          <w:rFonts w:ascii="Arial" w:eastAsia="Times New Roman" w:hAnsi="Arial" w:cs="Arial"/>
          <w:color w:val="000000"/>
          <w:kern w:val="0"/>
          <w:lang w:eastAsia="en-GB"/>
          <w14:ligatures w14:val="none"/>
        </w:rPr>
      </w:pPr>
      <w:proofErr w:type="spellStart"/>
      <w:r w:rsidRPr="002242FA">
        <w:rPr>
          <w:rFonts w:ascii="Arial" w:eastAsia="Times New Roman" w:hAnsi="Arial" w:cs="Arial"/>
          <w:color w:val="000000"/>
          <w:kern w:val="0"/>
          <w:lang w:eastAsia="en-GB"/>
          <w14:ligatures w14:val="none"/>
        </w:rPr>
        <w:t>Schoonenboom</w:t>
      </w:r>
      <w:proofErr w:type="spellEnd"/>
      <w:r w:rsidRPr="002242FA">
        <w:rPr>
          <w:rFonts w:ascii="Arial" w:eastAsia="Times New Roman" w:hAnsi="Arial" w:cs="Arial"/>
          <w:color w:val="000000"/>
          <w:kern w:val="0"/>
          <w:lang w:eastAsia="en-GB"/>
          <w14:ligatures w14:val="none"/>
        </w:rPr>
        <w:t>, J. and Johnson, R.B. (2017). How to Construct A mixed Methods Research Design. </w:t>
      </w:r>
      <w:proofErr w:type="spellStart"/>
      <w:r w:rsidRPr="002242FA">
        <w:rPr>
          <w:rFonts w:ascii="Arial" w:eastAsia="Times New Roman" w:hAnsi="Arial" w:cs="Arial"/>
          <w:i/>
          <w:iCs/>
          <w:color w:val="000000"/>
          <w:kern w:val="0"/>
          <w:lang w:eastAsia="en-GB"/>
          <w14:ligatures w14:val="none"/>
        </w:rPr>
        <w:t>KZfSS</w:t>
      </w:r>
      <w:proofErr w:type="spellEnd"/>
      <w:r w:rsidRPr="002242FA">
        <w:rPr>
          <w:rFonts w:ascii="Arial" w:eastAsia="Times New Roman" w:hAnsi="Arial" w:cs="Arial"/>
          <w:i/>
          <w:iCs/>
          <w:color w:val="000000"/>
          <w:kern w:val="0"/>
          <w:lang w:eastAsia="en-GB"/>
          <w14:ligatures w14:val="none"/>
        </w:rPr>
        <w:t xml:space="preserve"> </w:t>
      </w:r>
      <w:proofErr w:type="spellStart"/>
      <w:r w:rsidRPr="002242FA">
        <w:rPr>
          <w:rFonts w:ascii="Arial" w:eastAsia="Times New Roman" w:hAnsi="Arial" w:cs="Arial"/>
          <w:i/>
          <w:iCs/>
          <w:color w:val="000000"/>
          <w:kern w:val="0"/>
          <w:lang w:eastAsia="en-GB"/>
          <w14:ligatures w14:val="none"/>
        </w:rPr>
        <w:t>Kölner</w:t>
      </w:r>
      <w:proofErr w:type="spellEnd"/>
      <w:r w:rsidRPr="002242FA">
        <w:rPr>
          <w:rFonts w:ascii="Arial" w:eastAsia="Times New Roman" w:hAnsi="Arial" w:cs="Arial"/>
          <w:i/>
          <w:iCs/>
          <w:color w:val="000000"/>
          <w:kern w:val="0"/>
          <w:lang w:eastAsia="en-GB"/>
          <w14:ligatures w14:val="none"/>
        </w:rPr>
        <w:t xml:space="preserve"> </w:t>
      </w:r>
      <w:proofErr w:type="spellStart"/>
      <w:r w:rsidRPr="002242FA">
        <w:rPr>
          <w:rFonts w:ascii="Arial" w:eastAsia="Times New Roman" w:hAnsi="Arial" w:cs="Arial"/>
          <w:i/>
          <w:iCs/>
          <w:color w:val="000000"/>
          <w:kern w:val="0"/>
          <w:lang w:eastAsia="en-GB"/>
          <w14:ligatures w14:val="none"/>
        </w:rPr>
        <w:t>Zeitschrift</w:t>
      </w:r>
      <w:proofErr w:type="spellEnd"/>
      <w:r w:rsidRPr="002242FA">
        <w:rPr>
          <w:rFonts w:ascii="Arial" w:eastAsia="Times New Roman" w:hAnsi="Arial" w:cs="Arial"/>
          <w:i/>
          <w:iCs/>
          <w:color w:val="000000"/>
          <w:kern w:val="0"/>
          <w:lang w:eastAsia="en-GB"/>
          <w14:ligatures w14:val="none"/>
        </w:rPr>
        <w:t xml:space="preserve"> Für </w:t>
      </w:r>
      <w:proofErr w:type="spellStart"/>
      <w:r w:rsidRPr="002242FA">
        <w:rPr>
          <w:rFonts w:ascii="Arial" w:eastAsia="Times New Roman" w:hAnsi="Arial" w:cs="Arial"/>
          <w:i/>
          <w:iCs/>
          <w:color w:val="000000"/>
          <w:kern w:val="0"/>
          <w:lang w:eastAsia="en-GB"/>
          <w14:ligatures w14:val="none"/>
        </w:rPr>
        <w:t>Soziologie</w:t>
      </w:r>
      <w:proofErr w:type="spellEnd"/>
      <w:r w:rsidRPr="002242FA">
        <w:rPr>
          <w:rFonts w:ascii="Arial" w:eastAsia="Times New Roman" w:hAnsi="Arial" w:cs="Arial"/>
          <w:i/>
          <w:iCs/>
          <w:color w:val="000000"/>
          <w:kern w:val="0"/>
          <w:lang w:eastAsia="en-GB"/>
          <w14:ligatures w14:val="none"/>
        </w:rPr>
        <w:t xml:space="preserve"> Und </w:t>
      </w:r>
      <w:proofErr w:type="spellStart"/>
      <w:r w:rsidRPr="002242FA">
        <w:rPr>
          <w:rFonts w:ascii="Arial" w:eastAsia="Times New Roman" w:hAnsi="Arial" w:cs="Arial"/>
          <w:i/>
          <w:iCs/>
          <w:color w:val="000000"/>
          <w:kern w:val="0"/>
          <w:lang w:eastAsia="en-GB"/>
          <w14:ligatures w14:val="none"/>
        </w:rPr>
        <w:t>Sozialpsychologie</w:t>
      </w:r>
      <w:proofErr w:type="spellEnd"/>
      <w:r w:rsidRPr="002242FA">
        <w:rPr>
          <w:rFonts w:ascii="Arial" w:eastAsia="Times New Roman" w:hAnsi="Arial" w:cs="Arial"/>
          <w:color w:val="000000"/>
          <w:kern w:val="0"/>
          <w:lang w:eastAsia="en-GB"/>
          <w14:ligatures w14:val="none"/>
        </w:rPr>
        <w:t xml:space="preserve">, [online] 69(2), pp.107–131. </w:t>
      </w:r>
      <w:proofErr w:type="spellStart"/>
      <w:proofErr w:type="gramStart"/>
      <w:r w:rsidRPr="002242FA">
        <w:rPr>
          <w:rFonts w:ascii="Arial" w:eastAsia="Times New Roman" w:hAnsi="Arial" w:cs="Arial"/>
          <w:color w:val="000000"/>
          <w:kern w:val="0"/>
          <w:lang w:eastAsia="en-GB"/>
          <w14:ligatures w14:val="none"/>
        </w:rPr>
        <w:t>doi:https</w:t>
      </w:r>
      <w:proofErr w:type="spellEnd"/>
      <w:r w:rsidRPr="002242FA">
        <w:rPr>
          <w:rFonts w:ascii="Arial" w:eastAsia="Times New Roman" w:hAnsi="Arial" w:cs="Arial"/>
          <w:color w:val="000000"/>
          <w:kern w:val="0"/>
          <w:lang w:eastAsia="en-GB"/>
          <w14:ligatures w14:val="none"/>
        </w:rPr>
        <w:t>://doi.org/10.1007/s11577-017-0454-1</w:t>
      </w:r>
      <w:proofErr w:type="gramEnd"/>
      <w:r w:rsidRPr="002242FA">
        <w:rPr>
          <w:rFonts w:ascii="Arial" w:eastAsia="Times New Roman" w:hAnsi="Arial" w:cs="Arial"/>
          <w:color w:val="000000"/>
          <w:kern w:val="0"/>
          <w:lang w:eastAsia="en-GB"/>
          <w14:ligatures w14:val="none"/>
        </w:rPr>
        <w:t>.</w:t>
      </w:r>
    </w:p>
    <w:p w14:paraId="74273677" w14:textId="77777777" w:rsidR="002242FA" w:rsidRPr="002242FA" w:rsidRDefault="002242FA" w:rsidP="002242FA">
      <w:pPr>
        <w:spacing w:after="240" w:line="360" w:lineRule="atLeast"/>
        <w:rPr>
          <w:rFonts w:ascii="Arial" w:eastAsia="Times New Roman" w:hAnsi="Arial" w:cs="Arial"/>
          <w:color w:val="000000"/>
          <w:kern w:val="0"/>
          <w:lang w:eastAsia="en-GB"/>
          <w14:ligatures w14:val="none"/>
        </w:rPr>
      </w:pPr>
      <w:r w:rsidRPr="002242FA">
        <w:rPr>
          <w:rFonts w:ascii="Arial" w:eastAsia="Times New Roman" w:hAnsi="Arial" w:cs="Arial"/>
          <w:color w:val="000000"/>
          <w:kern w:val="0"/>
          <w:lang w:eastAsia="en-GB"/>
          <w14:ligatures w14:val="none"/>
        </w:rPr>
        <w:t>Singh, K. (2010). </w:t>
      </w:r>
      <w:r w:rsidRPr="002242FA">
        <w:rPr>
          <w:rFonts w:ascii="Arial" w:eastAsia="Times New Roman" w:hAnsi="Arial" w:cs="Arial"/>
          <w:i/>
          <w:iCs/>
          <w:color w:val="000000"/>
          <w:kern w:val="0"/>
          <w:lang w:eastAsia="en-GB"/>
          <w14:ligatures w14:val="none"/>
        </w:rPr>
        <w:t>Features, Advantages and Disadvantages of Observation - Total MBA Guide</w:t>
      </w:r>
      <w:r w:rsidRPr="002242FA">
        <w:rPr>
          <w:rFonts w:ascii="Arial" w:eastAsia="Times New Roman" w:hAnsi="Arial" w:cs="Arial"/>
          <w:color w:val="000000"/>
          <w:kern w:val="0"/>
          <w:lang w:eastAsia="en-GB"/>
          <w14:ligatures w14:val="none"/>
        </w:rPr>
        <w:t>. [online] Total MBA Guide. Available at: https://www.mbaofficial.com/mba-courses/research-methodology/features-advantages-and-disadvantages-of-observation/ [Accessed 28 Dec. 2023].</w:t>
      </w:r>
    </w:p>
    <w:p w14:paraId="1F616D4A" w14:textId="77777777" w:rsidR="002242FA" w:rsidRPr="002242FA" w:rsidRDefault="002242FA" w:rsidP="002242FA">
      <w:pPr>
        <w:spacing w:after="240" w:line="360" w:lineRule="atLeast"/>
        <w:rPr>
          <w:rFonts w:ascii="Arial" w:eastAsia="Times New Roman" w:hAnsi="Arial" w:cs="Arial"/>
          <w:color w:val="000000"/>
          <w:kern w:val="0"/>
          <w:lang w:eastAsia="en-GB"/>
          <w14:ligatures w14:val="none"/>
        </w:rPr>
      </w:pPr>
      <w:r w:rsidRPr="002242FA">
        <w:rPr>
          <w:rFonts w:ascii="Arial" w:eastAsia="Times New Roman" w:hAnsi="Arial" w:cs="Arial"/>
          <w:color w:val="000000"/>
          <w:kern w:val="0"/>
          <w:lang w:eastAsia="en-GB"/>
          <w14:ligatures w14:val="none"/>
        </w:rPr>
        <w:t>Smith, J. (2022). </w:t>
      </w:r>
      <w:r w:rsidRPr="002242FA">
        <w:rPr>
          <w:rFonts w:ascii="Arial" w:eastAsia="Times New Roman" w:hAnsi="Arial" w:cs="Arial"/>
          <w:i/>
          <w:iCs/>
          <w:color w:val="000000"/>
          <w:kern w:val="0"/>
          <w:lang w:eastAsia="en-GB"/>
          <w14:ligatures w14:val="none"/>
        </w:rPr>
        <w:t xml:space="preserve">Focus Groups: Advantages and Disadvantages | </w:t>
      </w:r>
      <w:proofErr w:type="spellStart"/>
      <w:r w:rsidRPr="002242FA">
        <w:rPr>
          <w:rFonts w:ascii="Arial" w:eastAsia="Times New Roman" w:hAnsi="Arial" w:cs="Arial"/>
          <w:i/>
          <w:iCs/>
          <w:color w:val="000000"/>
          <w:kern w:val="0"/>
          <w:lang w:eastAsia="en-GB"/>
          <w14:ligatures w14:val="none"/>
        </w:rPr>
        <w:t>StudySmarter</w:t>
      </w:r>
      <w:proofErr w:type="spellEnd"/>
      <w:r w:rsidRPr="002242FA">
        <w:rPr>
          <w:rFonts w:ascii="Arial" w:eastAsia="Times New Roman" w:hAnsi="Arial" w:cs="Arial"/>
          <w:color w:val="000000"/>
          <w:kern w:val="0"/>
          <w:lang w:eastAsia="en-GB"/>
          <w14:ligatures w14:val="none"/>
        </w:rPr>
        <w:t xml:space="preserve">. [online] </w:t>
      </w:r>
      <w:proofErr w:type="spellStart"/>
      <w:r w:rsidRPr="002242FA">
        <w:rPr>
          <w:rFonts w:ascii="Arial" w:eastAsia="Times New Roman" w:hAnsi="Arial" w:cs="Arial"/>
          <w:color w:val="000000"/>
          <w:kern w:val="0"/>
          <w:lang w:eastAsia="en-GB"/>
          <w14:ligatures w14:val="none"/>
        </w:rPr>
        <w:t>StudySmarter</w:t>
      </w:r>
      <w:proofErr w:type="spellEnd"/>
      <w:r w:rsidRPr="002242FA">
        <w:rPr>
          <w:rFonts w:ascii="Arial" w:eastAsia="Times New Roman" w:hAnsi="Arial" w:cs="Arial"/>
          <w:color w:val="000000"/>
          <w:kern w:val="0"/>
          <w:lang w:eastAsia="en-GB"/>
          <w14:ligatures w14:val="none"/>
        </w:rPr>
        <w:t xml:space="preserve"> UK. Available at: https://www.studysmarter.co.uk/explanations/marketing/marketing-information-management/focus-groups/#:~:text=A%20focus%20group%20is%20a%20primary%20research%20method%20used%20to [Accessed 27 Dec. 2023].</w:t>
      </w:r>
    </w:p>
    <w:p w14:paraId="77AA85AC" w14:textId="77777777" w:rsidR="002242FA" w:rsidRPr="002242FA" w:rsidRDefault="002242FA" w:rsidP="002242FA">
      <w:pPr>
        <w:spacing w:after="240" w:line="360" w:lineRule="atLeast"/>
        <w:rPr>
          <w:rFonts w:ascii="Arial" w:eastAsia="Times New Roman" w:hAnsi="Arial" w:cs="Arial"/>
          <w:color w:val="000000"/>
          <w:kern w:val="0"/>
          <w:lang w:eastAsia="en-GB"/>
          <w14:ligatures w14:val="none"/>
        </w:rPr>
      </w:pPr>
      <w:r w:rsidRPr="002242FA">
        <w:rPr>
          <w:rFonts w:ascii="Arial" w:eastAsia="Times New Roman" w:hAnsi="Arial" w:cs="Arial"/>
          <w:color w:val="000000"/>
          <w:kern w:val="0"/>
          <w:lang w:eastAsia="en-GB"/>
          <w14:ligatures w14:val="none"/>
        </w:rPr>
        <w:t>Smyth, J. (2022). </w:t>
      </w:r>
      <w:r w:rsidRPr="002242FA">
        <w:rPr>
          <w:rFonts w:ascii="Arial" w:eastAsia="Times New Roman" w:hAnsi="Arial" w:cs="Arial"/>
          <w:i/>
          <w:iCs/>
          <w:color w:val="000000"/>
          <w:kern w:val="0"/>
          <w:lang w:eastAsia="en-GB"/>
          <w14:ligatures w14:val="none"/>
        </w:rPr>
        <w:t xml:space="preserve">Data Presentation: </w:t>
      </w:r>
      <w:proofErr w:type="gramStart"/>
      <w:r w:rsidRPr="002242FA">
        <w:rPr>
          <w:rFonts w:ascii="Arial" w:eastAsia="Times New Roman" w:hAnsi="Arial" w:cs="Arial"/>
          <w:i/>
          <w:iCs/>
          <w:color w:val="000000"/>
          <w:kern w:val="0"/>
          <w:lang w:eastAsia="en-GB"/>
          <w14:ligatures w14:val="none"/>
        </w:rPr>
        <w:t>a</w:t>
      </w:r>
      <w:proofErr w:type="gramEnd"/>
      <w:r w:rsidRPr="002242FA">
        <w:rPr>
          <w:rFonts w:ascii="Arial" w:eastAsia="Times New Roman" w:hAnsi="Arial" w:cs="Arial"/>
          <w:i/>
          <w:iCs/>
          <w:color w:val="000000"/>
          <w:kern w:val="0"/>
          <w:lang w:eastAsia="en-GB"/>
          <w14:ligatures w14:val="none"/>
        </w:rPr>
        <w:t xml:space="preserve"> Comprehensive Guide</w:t>
      </w:r>
      <w:r w:rsidRPr="002242FA">
        <w:rPr>
          <w:rFonts w:ascii="Arial" w:eastAsia="Times New Roman" w:hAnsi="Arial" w:cs="Arial"/>
          <w:color w:val="000000"/>
          <w:kern w:val="0"/>
          <w:lang w:eastAsia="en-GB"/>
          <w14:ligatures w14:val="none"/>
        </w:rPr>
        <w:t>. [online] www.prezent.ai. Available at: https://www.prezent.ai/zenpedia/data-presentation-guide#:~:text=Why%20are%20data%20presentations%20important%3F&amp;text=Clarity%3A%20Data%20presentations%20make%20complex [Accessed 30 Dec. 2023].</w:t>
      </w:r>
    </w:p>
    <w:p w14:paraId="63D716DC" w14:textId="77777777" w:rsidR="002242FA" w:rsidRPr="002242FA" w:rsidRDefault="002242FA" w:rsidP="002242FA">
      <w:pPr>
        <w:spacing w:after="240" w:line="360" w:lineRule="atLeast"/>
        <w:rPr>
          <w:rFonts w:ascii="Arial" w:eastAsia="Times New Roman" w:hAnsi="Arial" w:cs="Arial"/>
          <w:color w:val="000000"/>
          <w:kern w:val="0"/>
          <w:lang w:eastAsia="en-GB"/>
          <w14:ligatures w14:val="none"/>
        </w:rPr>
      </w:pPr>
      <w:r w:rsidRPr="002242FA">
        <w:rPr>
          <w:rFonts w:ascii="Arial" w:eastAsia="Times New Roman" w:hAnsi="Arial" w:cs="Arial"/>
          <w:color w:val="000000"/>
          <w:kern w:val="0"/>
          <w:lang w:eastAsia="en-GB"/>
          <w14:ligatures w14:val="none"/>
        </w:rPr>
        <w:t>Team, T.E. (2022). </w:t>
      </w:r>
      <w:r w:rsidRPr="002242FA">
        <w:rPr>
          <w:rFonts w:ascii="Arial" w:eastAsia="Times New Roman" w:hAnsi="Arial" w:cs="Arial"/>
          <w:i/>
          <w:iCs/>
          <w:color w:val="000000"/>
          <w:kern w:val="0"/>
          <w:lang w:eastAsia="en-GB"/>
          <w14:ligatures w14:val="none"/>
        </w:rPr>
        <w:t>Close-ended questions: Definition, types, examples, and advantages</w:t>
      </w:r>
      <w:r w:rsidRPr="002242FA">
        <w:rPr>
          <w:rFonts w:ascii="Arial" w:eastAsia="Times New Roman" w:hAnsi="Arial" w:cs="Arial"/>
          <w:color w:val="000000"/>
          <w:kern w:val="0"/>
          <w:lang w:eastAsia="en-GB"/>
          <w14:ligatures w14:val="none"/>
        </w:rPr>
        <w:t>. [online] Delighted. Available at: https://delighted.com/blog/close-ended-questions [Accessed 29 Dec. 2023].</w:t>
      </w:r>
    </w:p>
    <w:p w14:paraId="4D94EE08" w14:textId="77777777" w:rsidR="002242FA" w:rsidRPr="002242FA" w:rsidRDefault="002242FA" w:rsidP="002242FA">
      <w:pPr>
        <w:spacing w:after="240" w:line="360" w:lineRule="atLeast"/>
        <w:rPr>
          <w:rFonts w:ascii="Arial" w:eastAsia="Times New Roman" w:hAnsi="Arial" w:cs="Arial"/>
          <w:color w:val="000000"/>
          <w:kern w:val="0"/>
          <w:lang w:eastAsia="en-GB"/>
          <w14:ligatures w14:val="none"/>
        </w:rPr>
      </w:pPr>
      <w:r w:rsidRPr="002242FA">
        <w:rPr>
          <w:rFonts w:ascii="Arial" w:eastAsia="Times New Roman" w:hAnsi="Arial" w:cs="Arial"/>
          <w:color w:val="000000"/>
          <w:kern w:val="0"/>
          <w:lang w:eastAsia="en-GB"/>
          <w14:ligatures w14:val="none"/>
        </w:rPr>
        <w:t>Thompson, K. (2016). </w:t>
      </w:r>
      <w:r w:rsidRPr="002242FA">
        <w:rPr>
          <w:rFonts w:ascii="Arial" w:eastAsia="Times New Roman" w:hAnsi="Arial" w:cs="Arial"/>
          <w:i/>
          <w:iCs/>
          <w:color w:val="000000"/>
          <w:kern w:val="0"/>
          <w:lang w:eastAsia="en-GB"/>
          <w14:ligatures w14:val="none"/>
        </w:rPr>
        <w:t>Interviews in Social Research: Advantages and Disadvantages</w:t>
      </w:r>
      <w:r w:rsidRPr="002242FA">
        <w:rPr>
          <w:rFonts w:ascii="Arial" w:eastAsia="Times New Roman" w:hAnsi="Arial" w:cs="Arial"/>
          <w:color w:val="000000"/>
          <w:kern w:val="0"/>
          <w:lang w:eastAsia="en-GB"/>
          <w14:ligatures w14:val="none"/>
        </w:rPr>
        <w:t xml:space="preserve">. [online] </w:t>
      </w:r>
      <w:proofErr w:type="spellStart"/>
      <w:r w:rsidRPr="002242FA">
        <w:rPr>
          <w:rFonts w:ascii="Arial" w:eastAsia="Times New Roman" w:hAnsi="Arial" w:cs="Arial"/>
          <w:color w:val="000000"/>
          <w:kern w:val="0"/>
          <w:lang w:eastAsia="en-GB"/>
          <w14:ligatures w14:val="none"/>
        </w:rPr>
        <w:t>ReviseSociology</w:t>
      </w:r>
      <w:proofErr w:type="spellEnd"/>
      <w:r w:rsidRPr="002242FA">
        <w:rPr>
          <w:rFonts w:ascii="Arial" w:eastAsia="Times New Roman" w:hAnsi="Arial" w:cs="Arial"/>
          <w:color w:val="000000"/>
          <w:kern w:val="0"/>
          <w:lang w:eastAsia="en-GB"/>
          <w14:ligatures w14:val="none"/>
        </w:rPr>
        <w:t>. Available at: https://revisesociology.com/2016/01/23/interviews-in-social-research-advantages-and-disadvantages/?utm_content=cmp-true [Accessed 29 Dec. 2023].</w:t>
      </w:r>
    </w:p>
    <w:p w14:paraId="657C8943" w14:textId="77777777" w:rsidR="002242FA" w:rsidRPr="002242FA" w:rsidRDefault="002242FA" w:rsidP="002242FA">
      <w:pPr>
        <w:spacing w:after="240" w:line="360" w:lineRule="atLeast"/>
        <w:rPr>
          <w:rFonts w:ascii="Arial" w:eastAsia="Times New Roman" w:hAnsi="Arial" w:cs="Arial"/>
          <w:color w:val="000000"/>
          <w:kern w:val="0"/>
          <w:lang w:eastAsia="en-GB"/>
          <w14:ligatures w14:val="none"/>
        </w:rPr>
      </w:pPr>
      <w:r w:rsidRPr="002242FA">
        <w:rPr>
          <w:rFonts w:ascii="Arial" w:eastAsia="Times New Roman" w:hAnsi="Arial" w:cs="Arial"/>
          <w:color w:val="000000"/>
          <w:kern w:val="0"/>
          <w:lang w:eastAsia="en-GB"/>
          <w14:ligatures w14:val="none"/>
        </w:rPr>
        <w:lastRenderedPageBreak/>
        <w:t>Universal class (2019). </w:t>
      </w:r>
      <w:r w:rsidRPr="002242FA">
        <w:rPr>
          <w:rFonts w:ascii="Arial" w:eastAsia="Times New Roman" w:hAnsi="Arial" w:cs="Arial"/>
          <w:i/>
          <w:iCs/>
          <w:color w:val="000000"/>
          <w:kern w:val="0"/>
          <w:lang w:eastAsia="en-GB"/>
          <w14:ligatures w14:val="none"/>
        </w:rPr>
        <w:t>The Strengths and Weaknesses of Case Studies</w:t>
      </w:r>
      <w:r w:rsidRPr="002242FA">
        <w:rPr>
          <w:rFonts w:ascii="Arial" w:eastAsia="Times New Roman" w:hAnsi="Arial" w:cs="Arial"/>
          <w:color w:val="000000"/>
          <w:kern w:val="0"/>
          <w:lang w:eastAsia="en-GB"/>
          <w14:ligatures w14:val="none"/>
        </w:rPr>
        <w:t>. [online] UniversalClass.com. Available at: https://www.universalclass.com/articles/business/a-case-studies-strengths-and-weaknesses.htm [Accessed 26 Dec. 2023].</w:t>
      </w:r>
    </w:p>
    <w:p w14:paraId="75AABFCE" w14:textId="77777777" w:rsidR="002242FA" w:rsidRPr="002242FA" w:rsidRDefault="002242FA" w:rsidP="002242FA">
      <w:pPr>
        <w:spacing w:after="240" w:line="360" w:lineRule="atLeast"/>
        <w:rPr>
          <w:rFonts w:ascii="Arial" w:eastAsia="Times New Roman" w:hAnsi="Arial" w:cs="Arial"/>
          <w:color w:val="000000"/>
          <w:kern w:val="0"/>
          <w:lang w:eastAsia="en-GB"/>
          <w14:ligatures w14:val="none"/>
        </w:rPr>
      </w:pPr>
      <w:r w:rsidRPr="002242FA">
        <w:rPr>
          <w:rFonts w:ascii="Arial" w:eastAsia="Times New Roman" w:hAnsi="Arial" w:cs="Arial"/>
          <w:color w:val="000000"/>
          <w:kern w:val="0"/>
          <w:lang w:eastAsia="en-GB"/>
          <w14:ligatures w14:val="none"/>
        </w:rPr>
        <w:t>Webster, M. (2019). </w:t>
      </w:r>
      <w:r w:rsidRPr="002242FA">
        <w:rPr>
          <w:rFonts w:ascii="Arial" w:eastAsia="Times New Roman" w:hAnsi="Arial" w:cs="Arial"/>
          <w:i/>
          <w:iCs/>
          <w:color w:val="000000"/>
          <w:kern w:val="0"/>
          <w:lang w:eastAsia="en-GB"/>
          <w14:ligatures w14:val="none"/>
        </w:rPr>
        <w:t>Definition of OBSERVATION</w:t>
      </w:r>
      <w:r w:rsidRPr="002242FA">
        <w:rPr>
          <w:rFonts w:ascii="Arial" w:eastAsia="Times New Roman" w:hAnsi="Arial" w:cs="Arial"/>
          <w:color w:val="000000"/>
          <w:kern w:val="0"/>
          <w:lang w:eastAsia="en-GB"/>
          <w14:ligatures w14:val="none"/>
        </w:rPr>
        <w:t>. [online] Merriam-webster.com. Available at: https://www.merriam-webster.com/dictionary/observation [Accessed 28 Dec. 2023].</w:t>
      </w:r>
    </w:p>
    <w:p w14:paraId="328D3454" w14:textId="77777777" w:rsidR="002242FA" w:rsidRPr="002242FA" w:rsidRDefault="002242FA" w:rsidP="002242FA">
      <w:pPr>
        <w:spacing w:after="240" w:line="360" w:lineRule="atLeast"/>
        <w:rPr>
          <w:rFonts w:ascii="Arial" w:eastAsia="Times New Roman" w:hAnsi="Arial" w:cs="Arial"/>
          <w:color w:val="000000"/>
          <w:kern w:val="0"/>
          <w:lang w:eastAsia="en-GB"/>
          <w14:ligatures w14:val="none"/>
        </w:rPr>
      </w:pPr>
      <w:r w:rsidRPr="002242FA">
        <w:rPr>
          <w:rFonts w:ascii="Arial" w:eastAsia="Times New Roman" w:hAnsi="Arial" w:cs="Arial"/>
          <w:color w:val="000000"/>
          <w:kern w:val="0"/>
          <w:lang w:eastAsia="en-GB"/>
          <w14:ligatures w14:val="none"/>
        </w:rPr>
        <w:t>Welsh Government (2019). </w:t>
      </w:r>
      <w:r w:rsidRPr="002242FA">
        <w:rPr>
          <w:rFonts w:ascii="Arial" w:eastAsia="Times New Roman" w:hAnsi="Arial" w:cs="Arial"/>
          <w:i/>
          <w:iCs/>
          <w:color w:val="000000"/>
          <w:kern w:val="0"/>
          <w:lang w:eastAsia="en-GB"/>
          <w14:ligatures w14:val="none"/>
        </w:rPr>
        <w:t>Professional Standards for Teaching and Leadership</w:t>
      </w:r>
      <w:r w:rsidRPr="002242FA">
        <w:rPr>
          <w:rFonts w:ascii="Arial" w:eastAsia="Times New Roman" w:hAnsi="Arial" w:cs="Arial"/>
          <w:color w:val="000000"/>
          <w:kern w:val="0"/>
          <w:lang w:eastAsia="en-GB"/>
          <w14:ligatures w14:val="none"/>
        </w:rPr>
        <w:t>. [online] Available at: https://hwb.gov.wales/api/storage/19bc948b-8a3f-41e0-944a-7bf2cadf7d18/professional-standards-for-teaching-and-leadership-interactive-pdf-for-pc.pdf [Accessed 15 Dec. 2023].</w:t>
      </w:r>
    </w:p>
    <w:p w14:paraId="6E1D42F8" w14:textId="77777777" w:rsidR="002242FA" w:rsidRPr="002242FA" w:rsidRDefault="002242FA" w:rsidP="002242FA">
      <w:pPr>
        <w:spacing w:after="240" w:line="360" w:lineRule="atLeast"/>
        <w:rPr>
          <w:rFonts w:ascii="Arial" w:eastAsia="Times New Roman" w:hAnsi="Arial" w:cs="Arial"/>
          <w:color w:val="000000"/>
          <w:kern w:val="0"/>
          <w:lang w:eastAsia="en-GB"/>
          <w14:ligatures w14:val="none"/>
        </w:rPr>
      </w:pPr>
      <w:r w:rsidRPr="002242FA">
        <w:rPr>
          <w:rFonts w:ascii="Arial" w:eastAsia="Times New Roman" w:hAnsi="Arial" w:cs="Arial"/>
          <w:color w:val="000000"/>
          <w:kern w:val="0"/>
          <w:lang w:eastAsia="en-GB"/>
          <w14:ligatures w14:val="none"/>
        </w:rPr>
        <w:t>Welsh Government (2023). </w:t>
      </w:r>
      <w:r w:rsidRPr="002242FA">
        <w:rPr>
          <w:rFonts w:ascii="Arial" w:eastAsia="Times New Roman" w:hAnsi="Arial" w:cs="Arial"/>
          <w:i/>
          <w:iCs/>
          <w:color w:val="000000"/>
          <w:kern w:val="0"/>
          <w:lang w:eastAsia="en-GB"/>
          <w14:ligatures w14:val="none"/>
        </w:rPr>
        <w:t>Relative income poverty: April 2021 to March 2022</w:t>
      </w:r>
      <w:r w:rsidRPr="002242FA">
        <w:rPr>
          <w:rFonts w:ascii="Arial" w:eastAsia="Times New Roman" w:hAnsi="Arial" w:cs="Arial"/>
          <w:color w:val="000000"/>
          <w:kern w:val="0"/>
          <w:lang w:eastAsia="en-GB"/>
          <w14:ligatures w14:val="none"/>
        </w:rPr>
        <w:t>. [online] GOV.WALES. Available at: https://www.gov.wales/relative-income-poverty-april-2021-march-2022-html [Accessed 15 Dec. 2023].</w:t>
      </w:r>
    </w:p>
    <w:p w14:paraId="739F16BB" w14:textId="77777777" w:rsidR="002242FA" w:rsidRPr="002242FA" w:rsidRDefault="002242FA" w:rsidP="002242FA">
      <w:pPr>
        <w:spacing w:after="240" w:line="360" w:lineRule="atLeast"/>
        <w:rPr>
          <w:rFonts w:ascii="Arial" w:eastAsia="Times New Roman" w:hAnsi="Arial" w:cs="Arial"/>
          <w:color w:val="000000"/>
          <w:kern w:val="0"/>
          <w:lang w:eastAsia="en-GB"/>
          <w14:ligatures w14:val="none"/>
        </w:rPr>
      </w:pPr>
      <w:r w:rsidRPr="002242FA">
        <w:rPr>
          <w:rFonts w:ascii="Arial" w:eastAsia="Times New Roman" w:hAnsi="Arial" w:cs="Arial"/>
          <w:color w:val="000000"/>
          <w:kern w:val="0"/>
          <w:lang w:eastAsia="en-GB"/>
          <w14:ligatures w14:val="none"/>
        </w:rPr>
        <w:t>World Health Organisation (2022). </w:t>
      </w:r>
      <w:r w:rsidRPr="002242FA">
        <w:rPr>
          <w:rFonts w:ascii="Arial" w:eastAsia="Times New Roman" w:hAnsi="Arial" w:cs="Arial"/>
          <w:i/>
          <w:iCs/>
          <w:color w:val="000000"/>
          <w:kern w:val="0"/>
          <w:lang w:eastAsia="en-GB"/>
          <w14:ligatures w14:val="none"/>
        </w:rPr>
        <w:t>Ensuring Ethical Standards and Procedures for Research with Human Beings</w:t>
      </w:r>
      <w:r w:rsidRPr="002242FA">
        <w:rPr>
          <w:rFonts w:ascii="Arial" w:eastAsia="Times New Roman" w:hAnsi="Arial" w:cs="Arial"/>
          <w:color w:val="000000"/>
          <w:kern w:val="0"/>
          <w:lang w:eastAsia="en-GB"/>
          <w14:ligatures w14:val="none"/>
        </w:rPr>
        <w:t>. [online] www.who.int. Available at: https://www.who.int/activities/ensuring-ethical-standards-and-procedures-for-research-with-human-beings#:~:text=It%20is%20important%20to%20adhere [Accessed 30 Dec. 2023].</w:t>
      </w:r>
    </w:p>
    <w:p w14:paraId="379EAE95" w14:textId="148B517A" w:rsidR="00A52974" w:rsidRDefault="00A52974" w:rsidP="00861068">
      <w:pPr>
        <w:rPr>
          <w:rFonts w:ascii="Arial" w:hAnsi="Arial" w:cs="Arial"/>
        </w:rPr>
      </w:pPr>
    </w:p>
    <w:p w14:paraId="1167FD61" w14:textId="6F3FE495" w:rsidR="00A52974" w:rsidRPr="00861068" w:rsidRDefault="00A52974" w:rsidP="00861068">
      <w:pPr>
        <w:rPr>
          <w:rFonts w:ascii="Arial" w:hAnsi="Arial" w:cs="Arial"/>
        </w:rPr>
      </w:pPr>
    </w:p>
    <w:sectPr w:rsidR="00A52974" w:rsidRPr="00861068">
      <w:headerReference w:type="default" r:id="rId24"/>
      <w:footerReference w:type="even" r:id="rId25"/>
      <w:footerReference w:type="defaul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E8B7BE" w14:textId="77777777" w:rsidR="00E6417F" w:rsidRDefault="00E6417F" w:rsidP="00E6417F">
      <w:r>
        <w:separator/>
      </w:r>
    </w:p>
  </w:endnote>
  <w:endnote w:type="continuationSeparator" w:id="0">
    <w:p w14:paraId="3B986339" w14:textId="77777777" w:rsidR="00E6417F" w:rsidRDefault="00E6417F" w:rsidP="00E641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Roboto">
    <w:panose1 w:val="02000000000000000000"/>
    <w:charset w:val="00"/>
    <w:family w:val="auto"/>
    <w:pitch w:val="variable"/>
    <w:sig w:usb0="E0000AFF" w:usb1="5000217F" w:usb2="00000021" w:usb3="00000000" w:csb0="0000019F" w:csb1="00000000"/>
  </w:font>
  <w:font w:name="Merriweather">
    <w:panose1 w:val="00000500000000000000"/>
    <w:charset w:val="4D"/>
    <w:family w:val="auto"/>
    <w:pitch w:val="variable"/>
    <w:sig w:usb0="20000207" w:usb1="00000002" w:usb2="00000000" w:usb3="00000000" w:csb0="00000197"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TimesNewRomanPSMT">
    <w:altName w:val="Times New Roman"/>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599999660"/>
      <w:docPartObj>
        <w:docPartGallery w:val="Page Numbers (Bottom of Page)"/>
        <w:docPartUnique/>
      </w:docPartObj>
    </w:sdtPr>
    <w:sdtEndPr>
      <w:rPr>
        <w:rStyle w:val="PageNumber"/>
      </w:rPr>
    </w:sdtEndPr>
    <w:sdtContent>
      <w:p w14:paraId="1BCBABD4" w14:textId="59119083" w:rsidR="001B4374" w:rsidRDefault="001B4374" w:rsidP="001A75A1">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27C0B55" w14:textId="77777777" w:rsidR="001B4374" w:rsidRDefault="001B437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54976362"/>
      <w:docPartObj>
        <w:docPartGallery w:val="Page Numbers (Bottom of Page)"/>
        <w:docPartUnique/>
      </w:docPartObj>
    </w:sdtPr>
    <w:sdtEndPr>
      <w:rPr>
        <w:rStyle w:val="PageNumber"/>
      </w:rPr>
    </w:sdtEndPr>
    <w:sdtContent>
      <w:p w14:paraId="66B53114" w14:textId="6047E10C" w:rsidR="001B4374" w:rsidRDefault="001B4374" w:rsidP="001A75A1">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4178E27" w14:textId="77777777" w:rsidR="001B4374" w:rsidRDefault="001B437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B61CB0" w14:textId="77777777" w:rsidR="00E6417F" w:rsidRDefault="00E6417F" w:rsidP="00E6417F">
      <w:r>
        <w:separator/>
      </w:r>
    </w:p>
  </w:footnote>
  <w:footnote w:type="continuationSeparator" w:id="0">
    <w:p w14:paraId="14ED177A" w14:textId="77777777" w:rsidR="00E6417F" w:rsidRDefault="00E6417F" w:rsidP="00E641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FC54BC" w14:textId="55476CA9" w:rsidR="00E6417F" w:rsidRDefault="00E6417F">
    <w:pPr>
      <w:pStyle w:val="Header"/>
    </w:pPr>
    <w:r>
      <w:t xml:space="preserve">Gwen Quick Hughes </w:t>
    </w:r>
    <w:r w:rsidR="001B4374">
      <w:t xml:space="preserve">                                                                                                                 2100855</w:t>
    </w:r>
  </w:p>
  <w:p w14:paraId="429BFCC3" w14:textId="77777777" w:rsidR="00E6417F" w:rsidRDefault="00E6417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F23588"/>
    <w:multiLevelType w:val="hybridMultilevel"/>
    <w:tmpl w:val="D214F3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76749E"/>
    <w:multiLevelType w:val="multilevel"/>
    <w:tmpl w:val="4100EF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75615B5"/>
    <w:multiLevelType w:val="hybridMultilevel"/>
    <w:tmpl w:val="A9B62E8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8D216BB"/>
    <w:multiLevelType w:val="multilevel"/>
    <w:tmpl w:val="6DFA79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00911CF"/>
    <w:multiLevelType w:val="multilevel"/>
    <w:tmpl w:val="AAF27D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71325102">
    <w:abstractNumId w:val="4"/>
  </w:num>
  <w:num w:numId="2" w16cid:durableId="2008943783">
    <w:abstractNumId w:val="3"/>
  </w:num>
  <w:num w:numId="3" w16cid:durableId="302585553">
    <w:abstractNumId w:val="1"/>
  </w:num>
  <w:num w:numId="4" w16cid:durableId="3477160">
    <w:abstractNumId w:val="0"/>
  </w:num>
  <w:num w:numId="5" w16cid:durableId="86286198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374B"/>
    <w:rsid w:val="00000B61"/>
    <w:rsid w:val="000068AB"/>
    <w:rsid w:val="0001749D"/>
    <w:rsid w:val="00017838"/>
    <w:rsid w:val="00021EAF"/>
    <w:rsid w:val="00023C51"/>
    <w:rsid w:val="00026D2B"/>
    <w:rsid w:val="000271DB"/>
    <w:rsid w:val="00050ACB"/>
    <w:rsid w:val="000514A5"/>
    <w:rsid w:val="0005164F"/>
    <w:rsid w:val="00053FF8"/>
    <w:rsid w:val="00094DAC"/>
    <w:rsid w:val="00096A97"/>
    <w:rsid w:val="000A5D6C"/>
    <w:rsid w:val="000A66C1"/>
    <w:rsid w:val="000A6763"/>
    <w:rsid w:val="000B12DD"/>
    <w:rsid w:val="000D0EBF"/>
    <w:rsid w:val="000D4701"/>
    <w:rsid w:val="000D49E4"/>
    <w:rsid w:val="000D52B9"/>
    <w:rsid w:val="000D5A38"/>
    <w:rsid w:val="000E2751"/>
    <w:rsid w:val="000E75F6"/>
    <w:rsid w:val="00107A4E"/>
    <w:rsid w:val="00111E2E"/>
    <w:rsid w:val="00113B84"/>
    <w:rsid w:val="001147FA"/>
    <w:rsid w:val="00126B8F"/>
    <w:rsid w:val="0013007E"/>
    <w:rsid w:val="001302F7"/>
    <w:rsid w:val="00134D86"/>
    <w:rsid w:val="0013547E"/>
    <w:rsid w:val="001463F1"/>
    <w:rsid w:val="00154A2B"/>
    <w:rsid w:val="00162C17"/>
    <w:rsid w:val="0017131A"/>
    <w:rsid w:val="00176AE6"/>
    <w:rsid w:val="00195A66"/>
    <w:rsid w:val="001A7B2E"/>
    <w:rsid w:val="001B183C"/>
    <w:rsid w:val="001B4374"/>
    <w:rsid w:val="001B76A2"/>
    <w:rsid w:val="001C298B"/>
    <w:rsid w:val="001D3ABD"/>
    <w:rsid w:val="001D4C77"/>
    <w:rsid w:val="001D69CA"/>
    <w:rsid w:val="001E577C"/>
    <w:rsid w:val="001F44F6"/>
    <w:rsid w:val="001F5FC1"/>
    <w:rsid w:val="00204D5D"/>
    <w:rsid w:val="00207942"/>
    <w:rsid w:val="0022044B"/>
    <w:rsid w:val="00221892"/>
    <w:rsid w:val="002242FA"/>
    <w:rsid w:val="00227DBA"/>
    <w:rsid w:val="00230147"/>
    <w:rsid w:val="00232467"/>
    <w:rsid w:val="0023546C"/>
    <w:rsid w:val="00243BB4"/>
    <w:rsid w:val="00252B06"/>
    <w:rsid w:val="00252D6B"/>
    <w:rsid w:val="002536E1"/>
    <w:rsid w:val="00260C5E"/>
    <w:rsid w:val="00265765"/>
    <w:rsid w:val="0027055B"/>
    <w:rsid w:val="00275650"/>
    <w:rsid w:val="00282FC5"/>
    <w:rsid w:val="002920CD"/>
    <w:rsid w:val="00293433"/>
    <w:rsid w:val="00296A2C"/>
    <w:rsid w:val="002A0829"/>
    <w:rsid w:val="002A2E5D"/>
    <w:rsid w:val="002A5C42"/>
    <w:rsid w:val="002C5E10"/>
    <w:rsid w:val="002D1D18"/>
    <w:rsid w:val="002D64E2"/>
    <w:rsid w:val="002D6E9A"/>
    <w:rsid w:val="002E5C8D"/>
    <w:rsid w:val="002F2DE0"/>
    <w:rsid w:val="002F56B3"/>
    <w:rsid w:val="00301F66"/>
    <w:rsid w:val="00306B24"/>
    <w:rsid w:val="0030758B"/>
    <w:rsid w:val="00311340"/>
    <w:rsid w:val="00314B84"/>
    <w:rsid w:val="00315DB8"/>
    <w:rsid w:val="003216C3"/>
    <w:rsid w:val="00330E5E"/>
    <w:rsid w:val="003415C6"/>
    <w:rsid w:val="003424B0"/>
    <w:rsid w:val="00344ADA"/>
    <w:rsid w:val="00344C5C"/>
    <w:rsid w:val="00354E6A"/>
    <w:rsid w:val="00356B18"/>
    <w:rsid w:val="00377C20"/>
    <w:rsid w:val="003912BB"/>
    <w:rsid w:val="0039273A"/>
    <w:rsid w:val="00392A07"/>
    <w:rsid w:val="00392C7F"/>
    <w:rsid w:val="003A47BC"/>
    <w:rsid w:val="003A5CC6"/>
    <w:rsid w:val="003B1340"/>
    <w:rsid w:val="003B30BA"/>
    <w:rsid w:val="003C3372"/>
    <w:rsid w:val="003C3F88"/>
    <w:rsid w:val="003C59C8"/>
    <w:rsid w:val="003E03EC"/>
    <w:rsid w:val="003E30E5"/>
    <w:rsid w:val="003E5973"/>
    <w:rsid w:val="003E7FDB"/>
    <w:rsid w:val="003F0196"/>
    <w:rsid w:val="003F3966"/>
    <w:rsid w:val="003F54D3"/>
    <w:rsid w:val="00404211"/>
    <w:rsid w:val="004042C5"/>
    <w:rsid w:val="004070EA"/>
    <w:rsid w:val="00413161"/>
    <w:rsid w:val="00413730"/>
    <w:rsid w:val="00420ED5"/>
    <w:rsid w:val="00424451"/>
    <w:rsid w:val="004247DD"/>
    <w:rsid w:val="00427EB8"/>
    <w:rsid w:val="004329CB"/>
    <w:rsid w:val="0043393E"/>
    <w:rsid w:val="00433C0A"/>
    <w:rsid w:val="0044349C"/>
    <w:rsid w:val="004544A1"/>
    <w:rsid w:val="00456AE7"/>
    <w:rsid w:val="0045715A"/>
    <w:rsid w:val="0045719F"/>
    <w:rsid w:val="004578B6"/>
    <w:rsid w:val="0047432A"/>
    <w:rsid w:val="00482119"/>
    <w:rsid w:val="0048336F"/>
    <w:rsid w:val="00491406"/>
    <w:rsid w:val="004A072A"/>
    <w:rsid w:val="004A164C"/>
    <w:rsid w:val="004A7D19"/>
    <w:rsid w:val="004B29B7"/>
    <w:rsid w:val="004C75BF"/>
    <w:rsid w:val="004D1A2E"/>
    <w:rsid w:val="004E1EC4"/>
    <w:rsid w:val="004E5A1F"/>
    <w:rsid w:val="004E7283"/>
    <w:rsid w:val="004F2D6E"/>
    <w:rsid w:val="004F5BE2"/>
    <w:rsid w:val="004F623B"/>
    <w:rsid w:val="005128A4"/>
    <w:rsid w:val="005241D7"/>
    <w:rsid w:val="005351AB"/>
    <w:rsid w:val="00544609"/>
    <w:rsid w:val="00545A1C"/>
    <w:rsid w:val="0055392D"/>
    <w:rsid w:val="00563165"/>
    <w:rsid w:val="00573C14"/>
    <w:rsid w:val="00576A55"/>
    <w:rsid w:val="005800F7"/>
    <w:rsid w:val="005808B5"/>
    <w:rsid w:val="00581FED"/>
    <w:rsid w:val="005923CC"/>
    <w:rsid w:val="005947A0"/>
    <w:rsid w:val="00595A3D"/>
    <w:rsid w:val="005B4922"/>
    <w:rsid w:val="005C4854"/>
    <w:rsid w:val="005C627F"/>
    <w:rsid w:val="005D394E"/>
    <w:rsid w:val="005D49F5"/>
    <w:rsid w:val="005E2CBC"/>
    <w:rsid w:val="005E3E7A"/>
    <w:rsid w:val="005E3FAF"/>
    <w:rsid w:val="005E64DB"/>
    <w:rsid w:val="005F36C8"/>
    <w:rsid w:val="005F784E"/>
    <w:rsid w:val="006002A9"/>
    <w:rsid w:val="00614322"/>
    <w:rsid w:val="00615AD5"/>
    <w:rsid w:val="00617658"/>
    <w:rsid w:val="006215BB"/>
    <w:rsid w:val="00622689"/>
    <w:rsid w:val="00623EC4"/>
    <w:rsid w:val="006249F2"/>
    <w:rsid w:val="00626174"/>
    <w:rsid w:val="006352DE"/>
    <w:rsid w:val="00635699"/>
    <w:rsid w:val="00635B2F"/>
    <w:rsid w:val="0064024C"/>
    <w:rsid w:val="00640A08"/>
    <w:rsid w:val="00641996"/>
    <w:rsid w:val="00652EE5"/>
    <w:rsid w:val="00653427"/>
    <w:rsid w:val="006535D0"/>
    <w:rsid w:val="00655939"/>
    <w:rsid w:val="006619FA"/>
    <w:rsid w:val="006808DD"/>
    <w:rsid w:val="00683CA1"/>
    <w:rsid w:val="00686A1F"/>
    <w:rsid w:val="00686F7F"/>
    <w:rsid w:val="00693330"/>
    <w:rsid w:val="006B2426"/>
    <w:rsid w:val="006C75ED"/>
    <w:rsid w:val="006D5A2D"/>
    <w:rsid w:val="006E0B7D"/>
    <w:rsid w:val="006E3B3C"/>
    <w:rsid w:val="006F4754"/>
    <w:rsid w:val="006F4B00"/>
    <w:rsid w:val="006F5003"/>
    <w:rsid w:val="006F657C"/>
    <w:rsid w:val="00704495"/>
    <w:rsid w:val="00710AE7"/>
    <w:rsid w:val="00720BF0"/>
    <w:rsid w:val="00720C33"/>
    <w:rsid w:val="00733770"/>
    <w:rsid w:val="00735994"/>
    <w:rsid w:val="00741BB6"/>
    <w:rsid w:val="00760B6C"/>
    <w:rsid w:val="007618A4"/>
    <w:rsid w:val="0077343B"/>
    <w:rsid w:val="0077625E"/>
    <w:rsid w:val="007764AD"/>
    <w:rsid w:val="00780D81"/>
    <w:rsid w:val="00784BA7"/>
    <w:rsid w:val="0079582C"/>
    <w:rsid w:val="007A49D6"/>
    <w:rsid w:val="007A6BAF"/>
    <w:rsid w:val="007A790D"/>
    <w:rsid w:val="007B26DF"/>
    <w:rsid w:val="007B38EB"/>
    <w:rsid w:val="007B4208"/>
    <w:rsid w:val="007D3388"/>
    <w:rsid w:val="007E792D"/>
    <w:rsid w:val="007F0386"/>
    <w:rsid w:val="007F377D"/>
    <w:rsid w:val="008021BD"/>
    <w:rsid w:val="00802AD5"/>
    <w:rsid w:val="00804BAC"/>
    <w:rsid w:val="00805FC6"/>
    <w:rsid w:val="00825F7D"/>
    <w:rsid w:val="00830587"/>
    <w:rsid w:val="0083062C"/>
    <w:rsid w:val="008351BD"/>
    <w:rsid w:val="00841038"/>
    <w:rsid w:val="008444BA"/>
    <w:rsid w:val="00855D64"/>
    <w:rsid w:val="00861068"/>
    <w:rsid w:val="00864128"/>
    <w:rsid w:val="0087244D"/>
    <w:rsid w:val="00875E10"/>
    <w:rsid w:val="00881C95"/>
    <w:rsid w:val="00885074"/>
    <w:rsid w:val="00886875"/>
    <w:rsid w:val="00887FE3"/>
    <w:rsid w:val="00891B70"/>
    <w:rsid w:val="00895438"/>
    <w:rsid w:val="008A2D84"/>
    <w:rsid w:val="008A713B"/>
    <w:rsid w:val="008B4ABA"/>
    <w:rsid w:val="008B6540"/>
    <w:rsid w:val="008C092A"/>
    <w:rsid w:val="008C1E38"/>
    <w:rsid w:val="008C34EF"/>
    <w:rsid w:val="008D36DC"/>
    <w:rsid w:val="008D4836"/>
    <w:rsid w:val="008E2CEC"/>
    <w:rsid w:val="008F1C55"/>
    <w:rsid w:val="008F4FE7"/>
    <w:rsid w:val="009124C6"/>
    <w:rsid w:val="0091626D"/>
    <w:rsid w:val="00923495"/>
    <w:rsid w:val="009250F3"/>
    <w:rsid w:val="00931144"/>
    <w:rsid w:val="00931F3F"/>
    <w:rsid w:val="0094217E"/>
    <w:rsid w:val="00947CAA"/>
    <w:rsid w:val="00951A40"/>
    <w:rsid w:val="00957F55"/>
    <w:rsid w:val="0096303E"/>
    <w:rsid w:val="00963BA0"/>
    <w:rsid w:val="00965660"/>
    <w:rsid w:val="009676AE"/>
    <w:rsid w:val="00973446"/>
    <w:rsid w:val="009973EB"/>
    <w:rsid w:val="00997405"/>
    <w:rsid w:val="009A25FD"/>
    <w:rsid w:val="009B3591"/>
    <w:rsid w:val="009B7D80"/>
    <w:rsid w:val="009D1967"/>
    <w:rsid w:val="009D29CE"/>
    <w:rsid w:val="009E0E5B"/>
    <w:rsid w:val="009E754B"/>
    <w:rsid w:val="009F03C0"/>
    <w:rsid w:val="009F3779"/>
    <w:rsid w:val="00A006B7"/>
    <w:rsid w:val="00A143CA"/>
    <w:rsid w:val="00A165F0"/>
    <w:rsid w:val="00A1760A"/>
    <w:rsid w:val="00A177E1"/>
    <w:rsid w:val="00A17CF9"/>
    <w:rsid w:val="00A2123E"/>
    <w:rsid w:val="00A215D5"/>
    <w:rsid w:val="00A22BC0"/>
    <w:rsid w:val="00A24950"/>
    <w:rsid w:val="00A2642C"/>
    <w:rsid w:val="00A268E5"/>
    <w:rsid w:val="00A3374B"/>
    <w:rsid w:val="00A3682C"/>
    <w:rsid w:val="00A372E8"/>
    <w:rsid w:val="00A47BC4"/>
    <w:rsid w:val="00A52974"/>
    <w:rsid w:val="00A60FDD"/>
    <w:rsid w:val="00A61996"/>
    <w:rsid w:val="00A662E9"/>
    <w:rsid w:val="00A66A06"/>
    <w:rsid w:val="00A7171C"/>
    <w:rsid w:val="00A71884"/>
    <w:rsid w:val="00A72E72"/>
    <w:rsid w:val="00A763EF"/>
    <w:rsid w:val="00A77476"/>
    <w:rsid w:val="00A826C7"/>
    <w:rsid w:val="00A900D1"/>
    <w:rsid w:val="00A9535C"/>
    <w:rsid w:val="00A96E13"/>
    <w:rsid w:val="00AA2C9B"/>
    <w:rsid w:val="00AB08E8"/>
    <w:rsid w:val="00AB332D"/>
    <w:rsid w:val="00AB4125"/>
    <w:rsid w:val="00AB4D99"/>
    <w:rsid w:val="00AB54E8"/>
    <w:rsid w:val="00AB5778"/>
    <w:rsid w:val="00AE158A"/>
    <w:rsid w:val="00AE4658"/>
    <w:rsid w:val="00AF00A6"/>
    <w:rsid w:val="00AF0868"/>
    <w:rsid w:val="00AF1833"/>
    <w:rsid w:val="00AF5B61"/>
    <w:rsid w:val="00B07D97"/>
    <w:rsid w:val="00B07DB6"/>
    <w:rsid w:val="00B16924"/>
    <w:rsid w:val="00B174CC"/>
    <w:rsid w:val="00B20D86"/>
    <w:rsid w:val="00B308CE"/>
    <w:rsid w:val="00B314B5"/>
    <w:rsid w:val="00B31540"/>
    <w:rsid w:val="00B41405"/>
    <w:rsid w:val="00B4440E"/>
    <w:rsid w:val="00B47BFE"/>
    <w:rsid w:val="00B53ADB"/>
    <w:rsid w:val="00B53E01"/>
    <w:rsid w:val="00B54811"/>
    <w:rsid w:val="00B64A51"/>
    <w:rsid w:val="00B73966"/>
    <w:rsid w:val="00B7681E"/>
    <w:rsid w:val="00B85336"/>
    <w:rsid w:val="00B8702E"/>
    <w:rsid w:val="00B87B86"/>
    <w:rsid w:val="00B87E87"/>
    <w:rsid w:val="00B90BE6"/>
    <w:rsid w:val="00BA5BE7"/>
    <w:rsid w:val="00BA63C8"/>
    <w:rsid w:val="00BA754C"/>
    <w:rsid w:val="00BC1CDB"/>
    <w:rsid w:val="00BC39A0"/>
    <w:rsid w:val="00BF7E14"/>
    <w:rsid w:val="00C031E1"/>
    <w:rsid w:val="00C07FCA"/>
    <w:rsid w:val="00C10165"/>
    <w:rsid w:val="00C111EE"/>
    <w:rsid w:val="00C1565F"/>
    <w:rsid w:val="00C31FA3"/>
    <w:rsid w:val="00C34729"/>
    <w:rsid w:val="00C371F5"/>
    <w:rsid w:val="00C4122B"/>
    <w:rsid w:val="00C54276"/>
    <w:rsid w:val="00C57204"/>
    <w:rsid w:val="00C73707"/>
    <w:rsid w:val="00C767C5"/>
    <w:rsid w:val="00C81813"/>
    <w:rsid w:val="00C9391B"/>
    <w:rsid w:val="00C939F4"/>
    <w:rsid w:val="00C94E14"/>
    <w:rsid w:val="00C958B7"/>
    <w:rsid w:val="00C973BA"/>
    <w:rsid w:val="00C97438"/>
    <w:rsid w:val="00CA4131"/>
    <w:rsid w:val="00CA5CC0"/>
    <w:rsid w:val="00CB4374"/>
    <w:rsid w:val="00CB458E"/>
    <w:rsid w:val="00CC1DF4"/>
    <w:rsid w:val="00CC60B1"/>
    <w:rsid w:val="00CC6E1A"/>
    <w:rsid w:val="00CD090F"/>
    <w:rsid w:val="00CD22C4"/>
    <w:rsid w:val="00CD49C5"/>
    <w:rsid w:val="00CD5DBC"/>
    <w:rsid w:val="00CE21AA"/>
    <w:rsid w:val="00CE2718"/>
    <w:rsid w:val="00CF372F"/>
    <w:rsid w:val="00CF5360"/>
    <w:rsid w:val="00D02F5D"/>
    <w:rsid w:val="00D17FA4"/>
    <w:rsid w:val="00D30DE0"/>
    <w:rsid w:val="00D326AC"/>
    <w:rsid w:val="00D36071"/>
    <w:rsid w:val="00D361B5"/>
    <w:rsid w:val="00D4222C"/>
    <w:rsid w:val="00D54E66"/>
    <w:rsid w:val="00D65029"/>
    <w:rsid w:val="00D708E4"/>
    <w:rsid w:val="00D755B6"/>
    <w:rsid w:val="00D75686"/>
    <w:rsid w:val="00D76A79"/>
    <w:rsid w:val="00D773C6"/>
    <w:rsid w:val="00D81108"/>
    <w:rsid w:val="00D82309"/>
    <w:rsid w:val="00D82D95"/>
    <w:rsid w:val="00D92D5C"/>
    <w:rsid w:val="00D937FC"/>
    <w:rsid w:val="00DA02DB"/>
    <w:rsid w:val="00DA1289"/>
    <w:rsid w:val="00DB54F0"/>
    <w:rsid w:val="00DD0213"/>
    <w:rsid w:val="00DD32D5"/>
    <w:rsid w:val="00DD3ADA"/>
    <w:rsid w:val="00DD68B2"/>
    <w:rsid w:val="00DE04D9"/>
    <w:rsid w:val="00DE21F8"/>
    <w:rsid w:val="00DE2F1F"/>
    <w:rsid w:val="00DF0FA6"/>
    <w:rsid w:val="00E02B38"/>
    <w:rsid w:val="00E126B2"/>
    <w:rsid w:val="00E249A3"/>
    <w:rsid w:val="00E32063"/>
    <w:rsid w:val="00E34F4C"/>
    <w:rsid w:val="00E41363"/>
    <w:rsid w:val="00E418B7"/>
    <w:rsid w:val="00E42A5A"/>
    <w:rsid w:val="00E4372C"/>
    <w:rsid w:val="00E44E9B"/>
    <w:rsid w:val="00E47BA1"/>
    <w:rsid w:val="00E51FF6"/>
    <w:rsid w:val="00E5540F"/>
    <w:rsid w:val="00E6417F"/>
    <w:rsid w:val="00E715A3"/>
    <w:rsid w:val="00E81FE4"/>
    <w:rsid w:val="00E834D0"/>
    <w:rsid w:val="00E83C5B"/>
    <w:rsid w:val="00E95BFB"/>
    <w:rsid w:val="00EA18D5"/>
    <w:rsid w:val="00EB2716"/>
    <w:rsid w:val="00EB2ED0"/>
    <w:rsid w:val="00EB35A2"/>
    <w:rsid w:val="00EB380F"/>
    <w:rsid w:val="00EB5936"/>
    <w:rsid w:val="00EC6DEE"/>
    <w:rsid w:val="00ED620F"/>
    <w:rsid w:val="00ED679D"/>
    <w:rsid w:val="00EE37EA"/>
    <w:rsid w:val="00EE7BAA"/>
    <w:rsid w:val="00EF0154"/>
    <w:rsid w:val="00EF2F12"/>
    <w:rsid w:val="00EF6A21"/>
    <w:rsid w:val="00EF6A93"/>
    <w:rsid w:val="00F0537A"/>
    <w:rsid w:val="00F1160D"/>
    <w:rsid w:val="00F135DC"/>
    <w:rsid w:val="00F178B5"/>
    <w:rsid w:val="00F21C47"/>
    <w:rsid w:val="00F34AC9"/>
    <w:rsid w:val="00F36D92"/>
    <w:rsid w:val="00F36E7B"/>
    <w:rsid w:val="00F404AE"/>
    <w:rsid w:val="00F41A6F"/>
    <w:rsid w:val="00F43616"/>
    <w:rsid w:val="00F607C7"/>
    <w:rsid w:val="00F65CE8"/>
    <w:rsid w:val="00F71A3F"/>
    <w:rsid w:val="00F73026"/>
    <w:rsid w:val="00F7584F"/>
    <w:rsid w:val="00F8386C"/>
    <w:rsid w:val="00F84729"/>
    <w:rsid w:val="00F87E72"/>
    <w:rsid w:val="00F962A4"/>
    <w:rsid w:val="00FA2298"/>
    <w:rsid w:val="00FA23C7"/>
    <w:rsid w:val="00FA7C16"/>
    <w:rsid w:val="00FB01B1"/>
    <w:rsid w:val="00FB0A1A"/>
    <w:rsid w:val="00FB70E1"/>
    <w:rsid w:val="00FC1A7A"/>
    <w:rsid w:val="00FC1E81"/>
    <w:rsid w:val="00FC7AC6"/>
    <w:rsid w:val="00FD2D0B"/>
    <w:rsid w:val="00FD544F"/>
    <w:rsid w:val="00FE2EA6"/>
    <w:rsid w:val="00FE5E64"/>
    <w:rsid w:val="00FF0139"/>
    <w:rsid w:val="00FF01D0"/>
    <w:rsid w:val="00FF4A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ED7FE5"/>
  <w15:chartTrackingRefBased/>
  <w15:docId w15:val="{69ADB5F5-37EA-4148-870F-F83A064251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2242FA"/>
    <w:pPr>
      <w:spacing w:before="100" w:beforeAutospacing="1" w:after="100" w:afterAutospacing="1"/>
      <w:outlineLvl w:val="0"/>
    </w:pPr>
    <w:rPr>
      <w:rFonts w:ascii="Times New Roman" w:eastAsia="Times New Roman" w:hAnsi="Times New Roman" w:cs="Times New Roman"/>
      <w:b/>
      <w:bCs/>
      <w:kern w:val="36"/>
      <w:sz w:val="48"/>
      <w:szCs w:val="48"/>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417F"/>
    <w:pPr>
      <w:tabs>
        <w:tab w:val="center" w:pos="4513"/>
        <w:tab w:val="right" w:pos="9026"/>
      </w:tabs>
    </w:pPr>
  </w:style>
  <w:style w:type="character" w:customStyle="1" w:styleId="HeaderChar">
    <w:name w:val="Header Char"/>
    <w:basedOn w:val="DefaultParagraphFont"/>
    <w:link w:val="Header"/>
    <w:uiPriority w:val="99"/>
    <w:rsid w:val="00E6417F"/>
  </w:style>
  <w:style w:type="paragraph" w:styleId="Footer">
    <w:name w:val="footer"/>
    <w:basedOn w:val="Normal"/>
    <w:link w:val="FooterChar"/>
    <w:uiPriority w:val="99"/>
    <w:unhideWhenUsed/>
    <w:rsid w:val="00E6417F"/>
    <w:pPr>
      <w:tabs>
        <w:tab w:val="center" w:pos="4513"/>
        <w:tab w:val="right" w:pos="9026"/>
      </w:tabs>
    </w:pPr>
  </w:style>
  <w:style w:type="character" w:customStyle="1" w:styleId="FooterChar">
    <w:name w:val="Footer Char"/>
    <w:basedOn w:val="DefaultParagraphFont"/>
    <w:link w:val="Footer"/>
    <w:uiPriority w:val="99"/>
    <w:rsid w:val="00E6417F"/>
  </w:style>
  <w:style w:type="character" w:styleId="PageNumber">
    <w:name w:val="page number"/>
    <w:basedOn w:val="DefaultParagraphFont"/>
    <w:uiPriority w:val="99"/>
    <w:semiHidden/>
    <w:unhideWhenUsed/>
    <w:rsid w:val="001B4374"/>
  </w:style>
  <w:style w:type="character" w:customStyle="1" w:styleId="apple-converted-space">
    <w:name w:val="apple-converted-space"/>
    <w:basedOn w:val="DefaultParagraphFont"/>
    <w:rsid w:val="00252D6B"/>
  </w:style>
  <w:style w:type="paragraph" w:styleId="NormalWeb">
    <w:name w:val="Normal (Web)"/>
    <w:basedOn w:val="Normal"/>
    <w:uiPriority w:val="99"/>
    <w:unhideWhenUsed/>
    <w:rsid w:val="00641996"/>
    <w:pPr>
      <w:spacing w:before="100" w:beforeAutospacing="1" w:after="100" w:afterAutospacing="1"/>
    </w:pPr>
    <w:rPr>
      <w:rFonts w:ascii="Times New Roman" w:eastAsia="Times New Roman" w:hAnsi="Times New Roman" w:cs="Times New Roman"/>
      <w:kern w:val="0"/>
      <w:lang w:eastAsia="en-GB"/>
      <w14:ligatures w14:val="none"/>
    </w:rPr>
  </w:style>
  <w:style w:type="paragraph" w:customStyle="1" w:styleId="comp">
    <w:name w:val="comp"/>
    <w:basedOn w:val="Normal"/>
    <w:rsid w:val="00641996"/>
    <w:pPr>
      <w:spacing w:before="100" w:beforeAutospacing="1" w:after="100" w:afterAutospacing="1"/>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semiHidden/>
    <w:unhideWhenUsed/>
    <w:rsid w:val="0079582C"/>
    <w:rPr>
      <w:color w:val="0000FF"/>
      <w:u w:val="single"/>
    </w:rPr>
  </w:style>
  <w:style w:type="character" w:styleId="Strong">
    <w:name w:val="Strong"/>
    <w:basedOn w:val="DefaultParagraphFont"/>
    <w:uiPriority w:val="22"/>
    <w:qFormat/>
    <w:rsid w:val="000E75F6"/>
    <w:rPr>
      <w:b/>
      <w:bCs/>
    </w:rPr>
  </w:style>
  <w:style w:type="character" w:styleId="Emphasis">
    <w:name w:val="Emphasis"/>
    <w:basedOn w:val="DefaultParagraphFont"/>
    <w:uiPriority w:val="20"/>
    <w:qFormat/>
    <w:rsid w:val="0094217E"/>
    <w:rPr>
      <w:i/>
      <w:iCs/>
    </w:rPr>
  </w:style>
  <w:style w:type="character" w:customStyle="1" w:styleId="hgkelc">
    <w:name w:val="hgkelc"/>
    <w:basedOn w:val="DefaultParagraphFont"/>
    <w:rsid w:val="00B16924"/>
  </w:style>
  <w:style w:type="table" w:styleId="TableGrid">
    <w:name w:val="Table Grid"/>
    <w:basedOn w:val="TableNormal"/>
    <w:uiPriority w:val="39"/>
    <w:rsid w:val="00FA23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52974"/>
    <w:pPr>
      <w:ind w:left="720"/>
      <w:contextualSpacing/>
    </w:pPr>
  </w:style>
  <w:style w:type="paragraph" w:customStyle="1" w:styleId="paragraph">
    <w:name w:val="paragraph"/>
    <w:basedOn w:val="Normal"/>
    <w:rsid w:val="00A52974"/>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eop">
    <w:name w:val="eop"/>
    <w:basedOn w:val="DefaultParagraphFont"/>
    <w:rsid w:val="00A52974"/>
  </w:style>
  <w:style w:type="character" w:customStyle="1" w:styleId="normaltextrun">
    <w:name w:val="normaltextrun"/>
    <w:basedOn w:val="DefaultParagraphFont"/>
    <w:rsid w:val="00A52974"/>
  </w:style>
  <w:style w:type="character" w:customStyle="1" w:styleId="tabchar">
    <w:name w:val="tabchar"/>
    <w:basedOn w:val="DefaultParagraphFont"/>
    <w:rsid w:val="00A52974"/>
  </w:style>
  <w:style w:type="character" w:customStyle="1" w:styleId="Heading1Char">
    <w:name w:val="Heading 1 Char"/>
    <w:basedOn w:val="DefaultParagraphFont"/>
    <w:link w:val="Heading1"/>
    <w:uiPriority w:val="9"/>
    <w:rsid w:val="002242FA"/>
    <w:rPr>
      <w:rFonts w:ascii="Times New Roman" w:eastAsia="Times New Roman" w:hAnsi="Times New Roman" w:cs="Times New Roman"/>
      <w:b/>
      <w:bCs/>
      <w:kern w:val="36"/>
      <w:sz w:val="48"/>
      <w:szCs w:val="48"/>
      <w:lang w:eastAsia="en-GB"/>
      <w14:ligatures w14:val="none"/>
    </w:rPr>
  </w:style>
  <w:style w:type="paragraph" w:styleId="NoSpacing">
    <w:name w:val="No Spacing"/>
    <w:uiPriority w:val="1"/>
    <w:qFormat/>
    <w:rsid w:val="00EE7BA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23321">
      <w:bodyDiv w:val="1"/>
      <w:marLeft w:val="0"/>
      <w:marRight w:val="0"/>
      <w:marTop w:val="0"/>
      <w:marBottom w:val="0"/>
      <w:divBdr>
        <w:top w:val="none" w:sz="0" w:space="0" w:color="auto"/>
        <w:left w:val="none" w:sz="0" w:space="0" w:color="auto"/>
        <w:bottom w:val="none" w:sz="0" w:space="0" w:color="auto"/>
        <w:right w:val="none" w:sz="0" w:space="0" w:color="auto"/>
      </w:divBdr>
      <w:divsChild>
        <w:div w:id="631058055">
          <w:marLeft w:val="0"/>
          <w:marRight w:val="0"/>
          <w:marTop w:val="0"/>
          <w:marBottom w:val="0"/>
          <w:divBdr>
            <w:top w:val="none" w:sz="0" w:space="0" w:color="auto"/>
            <w:left w:val="none" w:sz="0" w:space="0" w:color="auto"/>
            <w:bottom w:val="none" w:sz="0" w:space="0" w:color="auto"/>
            <w:right w:val="none" w:sz="0" w:space="0" w:color="auto"/>
          </w:divBdr>
          <w:divsChild>
            <w:div w:id="1811709802">
              <w:marLeft w:val="0"/>
              <w:marRight w:val="0"/>
              <w:marTop w:val="0"/>
              <w:marBottom w:val="0"/>
              <w:divBdr>
                <w:top w:val="none" w:sz="0" w:space="0" w:color="auto"/>
                <w:left w:val="none" w:sz="0" w:space="0" w:color="auto"/>
                <w:bottom w:val="none" w:sz="0" w:space="0" w:color="auto"/>
                <w:right w:val="none" w:sz="0" w:space="0" w:color="auto"/>
              </w:divBdr>
              <w:divsChild>
                <w:div w:id="1539852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40679">
      <w:bodyDiv w:val="1"/>
      <w:marLeft w:val="0"/>
      <w:marRight w:val="0"/>
      <w:marTop w:val="0"/>
      <w:marBottom w:val="0"/>
      <w:divBdr>
        <w:top w:val="none" w:sz="0" w:space="0" w:color="auto"/>
        <w:left w:val="none" w:sz="0" w:space="0" w:color="auto"/>
        <w:bottom w:val="none" w:sz="0" w:space="0" w:color="auto"/>
        <w:right w:val="none" w:sz="0" w:space="0" w:color="auto"/>
      </w:divBdr>
    </w:div>
    <w:div w:id="31543257">
      <w:bodyDiv w:val="1"/>
      <w:marLeft w:val="0"/>
      <w:marRight w:val="0"/>
      <w:marTop w:val="0"/>
      <w:marBottom w:val="0"/>
      <w:divBdr>
        <w:top w:val="none" w:sz="0" w:space="0" w:color="auto"/>
        <w:left w:val="none" w:sz="0" w:space="0" w:color="auto"/>
        <w:bottom w:val="none" w:sz="0" w:space="0" w:color="auto"/>
        <w:right w:val="none" w:sz="0" w:space="0" w:color="auto"/>
      </w:divBdr>
    </w:div>
    <w:div w:id="36469392">
      <w:bodyDiv w:val="1"/>
      <w:marLeft w:val="0"/>
      <w:marRight w:val="0"/>
      <w:marTop w:val="0"/>
      <w:marBottom w:val="0"/>
      <w:divBdr>
        <w:top w:val="none" w:sz="0" w:space="0" w:color="auto"/>
        <w:left w:val="none" w:sz="0" w:space="0" w:color="auto"/>
        <w:bottom w:val="none" w:sz="0" w:space="0" w:color="auto"/>
        <w:right w:val="none" w:sz="0" w:space="0" w:color="auto"/>
      </w:divBdr>
    </w:div>
    <w:div w:id="331295553">
      <w:bodyDiv w:val="1"/>
      <w:marLeft w:val="0"/>
      <w:marRight w:val="0"/>
      <w:marTop w:val="0"/>
      <w:marBottom w:val="0"/>
      <w:divBdr>
        <w:top w:val="none" w:sz="0" w:space="0" w:color="auto"/>
        <w:left w:val="none" w:sz="0" w:space="0" w:color="auto"/>
        <w:bottom w:val="none" w:sz="0" w:space="0" w:color="auto"/>
        <w:right w:val="none" w:sz="0" w:space="0" w:color="auto"/>
      </w:divBdr>
    </w:div>
    <w:div w:id="376008292">
      <w:bodyDiv w:val="1"/>
      <w:marLeft w:val="0"/>
      <w:marRight w:val="0"/>
      <w:marTop w:val="0"/>
      <w:marBottom w:val="0"/>
      <w:divBdr>
        <w:top w:val="none" w:sz="0" w:space="0" w:color="auto"/>
        <w:left w:val="none" w:sz="0" w:space="0" w:color="auto"/>
        <w:bottom w:val="none" w:sz="0" w:space="0" w:color="auto"/>
        <w:right w:val="none" w:sz="0" w:space="0" w:color="auto"/>
      </w:divBdr>
      <w:divsChild>
        <w:div w:id="1410612646">
          <w:marLeft w:val="0"/>
          <w:marRight w:val="0"/>
          <w:marTop w:val="0"/>
          <w:marBottom w:val="0"/>
          <w:divBdr>
            <w:top w:val="none" w:sz="0" w:space="0" w:color="auto"/>
            <w:left w:val="none" w:sz="0" w:space="0" w:color="auto"/>
            <w:bottom w:val="none" w:sz="0" w:space="0" w:color="auto"/>
            <w:right w:val="none" w:sz="0" w:space="0" w:color="auto"/>
          </w:divBdr>
          <w:divsChild>
            <w:div w:id="1516967346">
              <w:marLeft w:val="0"/>
              <w:marRight w:val="0"/>
              <w:marTop w:val="0"/>
              <w:marBottom w:val="0"/>
              <w:divBdr>
                <w:top w:val="none" w:sz="0" w:space="0" w:color="auto"/>
                <w:left w:val="none" w:sz="0" w:space="0" w:color="auto"/>
                <w:bottom w:val="none" w:sz="0" w:space="0" w:color="auto"/>
                <w:right w:val="none" w:sz="0" w:space="0" w:color="auto"/>
              </w:divBdr>
              <w:divsChild>
                <w:div w:id="1521234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8554010">
      <w:bodyDiv w:val="1"/>
      <w:marLeft w:val="0"/>
      <w:marRight w:val="0"/>
      <w:marTop w:val="0"/>
      <w:marBottom w:val="0"/>
      <w:divBdr>
        <w:top w:val="none" w:sz="0" w:space="0" w:color="auto"/>
        <w:left w:val="none" w:sz="0" w:space="0" w:color="auto"/>
        <w:bottom w:val="none" w:sz="0" w:space="0" w:color="auto"/>
        <w:right w:val="none" w:sz="0" w:space="0" w:color="auto"/>
      </w:divBdr>
      <w:divsChild>
        <w:div w:id="1465463100">
          <w:marLeft w:val="0"/>
          <w:marRight w:val="0"/>
          <w:marTop w:val="0"/>
          <w:marBottom w:val="0"/>
          <w:divBdr>
            <w:top w:val="none" w:sz="0" w:space="0" w:color="auto"/>
            <w:left w:val="none" w:sz="0" w:space="0" w:color="auto"/>
            <w:bottom w:val="none" w:sz="0" w:space="0" w:color="auto"/>
            <w:right w:val="none" w:sz="0" w:space="0" w:color="auto"/>
          </w:divBdr>
          <w:divsChild>
            <w:div w:id="1368332202">
              <w:marLeft w:val="0"/>
              <w:marRight w:val="0"/>
              <w:marTop w:val="0"/>
              <w:marBottom w:val="0"/>
              <w:divBdr>
                <w:top w:val="none" w:sz="0" w:space="0" w:color="auto"/>
                <w:left w:val="none" w:sz="0" w:space="0" w:color="auto"/>
                <w:bottom w:val="none" w:sz="0" w:space="0" w:color="auto"/>
                <w:right w:val="none" w:sz="0" w:space="0" w:color="auto"/>
              </w:divBdr>
            </w:div>
          </w:divsChild>
        </w:div>
        <w:div w:id="1521432303">
          <w:marLeft w:val="0"/>
          <w:marRight w:val="0"/>
          <w:marTop w:val="0"/>
          <w:marBottom w:val="0"/>
          <w:divBdr>
            <w:top w:val="none" w:sz="0" w:space="0" w:color="auto"/>
            <w:left w:val="none" w:sz="0" w:space="0" w:color="auto"/>
            <w:bottom w:val="none" w:sz="0" w:space="0" w:color="auto"/>
            <w:right w:val="none" w:sz="0" w:space="0" w:color="auto"/>
          </w:divBdr>
          <w:divsChild>
            <w:div w:id="637415022">
              <w:marLeft w:val="0"/>
              <w:marRight w:val="0"/>
              <w:marTop w:val="0"/>
              <w:marBottom w:val="0"/>
              <w:divBdr>
                <w:top w:val="none" w:sz="0" w:space="0" w:color="auto"/>
                <w:left w:val="none" w:sz="0" w:space="0" w:color="auto"/>
                <w:bottom w:val="none" w:sz="0" w:space="0" w:color="auto"/>
                <w:right w:val="none" w:sz="0" w:space="0" w:color="auto"/>
              </w:divBdr>
              <w:divsChild>
                <w:div w:id="1029836118">
                  <w:marLeft w:val="0"/>
                  <w:marRight w:val="0"/>
                  <w:marTop w:val="0"/>
                  <w:marBottom w:val="0"/>
                  <w:divBdr>
                    <w:top w:val="none" w:sz="0" w:space="0" w:color="auto"/>
                    <w:left w:val="none" w:sz="0" w:space="0" w:color="auto"/>
                    <w:bottom w:val="none" w:sz="0" w:space="0" w:color="auto"/>
                    <w:right w:val="none" w:sz="0" w:space="0" w:color="auto"/>
                  </w:divBdr>
                  <w:divsChild>
                    <w:div w:id="1488546545">
                      <w:marLeft w:val="0"/>
                      <w:marRight w:val="0"/>
                      <w:marTop w:val="0"/>
                      <w:marBottom w:val="0"/>
                      <w:divBdr>
                        <w:top w:val="none" w:sz="0" w:space="0" w:color="auto"/>
                        <w:left w:val="none" w:sz="0" w:space="0" w:color="auto"/>
                        <w:bottom w:val="none" w:sz="0" w:space="0" w:color="auto"/>
                        <w:right w:val="none" w:sz="0" w:space="0" w:color="auto"/>
                      </w:divBdr>
                      <w:divsChild>
                        <w:div w:id="834686994">
                          <w:marLeft w:val="0"/>
                          <w:marRight w:val="0"/>
                          <w:marTop w:val="0"/>
                          <w:marBottom w:val="0"/>
                          <w:divBdr>
                            <w:top w:val="none" w:sz="0" w:space="0" w:color="auto"/>
                            <w:left w:val="none" w:sz="0" w:space="0" w:color="auto"/>
                            <w:bottom w:val="none" w:sz="0" w:space="0" w:color="auto"/>
                            <w:right w:val="none" w:sz="0" w:space="0" w:color="auto"/>
                          </w:divBdr>
                          <w:divsChild>
                            <w:div w:id="1797211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86728039">
      <w:bodyDiv w:val="1"/>
      <w:marLeft w:val="0"/>
      <w:marRight w:val="0"/>
      <w:marTop w:val="0"/>
      <w:marBottom w:val="0"/>
      <w:divBdr>
        <w:top w:val="none" w:sz="0" w:space="0" w:color="auto"/>
        <w:left w:val="none" w:sz="0" w:space="0" w:color="auto"/>
        <w:bottom w:val="none" w:sz="0" w:space="0" w:color="auto"/>
        <w:right w:val="none" w:sz="0" w:space="0" w:color="auto"/>
      </w:divBdr>
      <w:divsChild>
        <w:div w:id="1229413129">
          <w:marLeft w:val="0"/>
          <w:marRight w:val="0"/>
          <w:marTop w:val="0"/>
          <w:marBottom w:val="0"/>
          <w:divBdr>
            <w:top w:val="none" w:sz="0" w:space="0" w:color="auto"/>
            <w:left w:val="none" w:sz="0" w:space="0" w:color="auto"/>
            <w:bottom w:val="none" w:sz="0" w:space="0" w:color="auto"/>
            <w:right w:val="none" w:sz="0" w:space="0" w:color="auto"/>
          </w:divBdr>
          <w:divsChild>
            <w:div w:id="1067996608">
              <w:marLeft w:val="0"/>
              <w:marRight w:val="0"/>
              <w:marTop w:val="0"/>
              <w:marBottom w:val="0"/>
              <w:divBdr>
                <w:top w:val="none" w:sz="0" w:space="0" w:color="auto"/>
                <w:left w:val="none" w:sz="0" w:space="0" w:color="auto"/>
                <w:bottom w:val="none" w:sz="0" w:space="0" w:color="auto"/>
                <w:right w:val="none" w:sz="0" w:space="0" w:color="auto"/>
              </w:divBdr>
              <w:divsChild>
                <w:div w:id="1918830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3754457">
      <w:bodyDiv w:val="1"/>
      <w:marLeft w:val="0"/>
      <w:marRight w:val="0"/>
      <w:marTop w:val="0"/>
      <w:marBottom w:val="0"/>
      <w:divBdr>
        <w:top w:val="none" w:sz="0" w:space="0" w:color="auto"/>
        <w:left w:val="none" w:sz="0" w:space="0" w:color="auto"/>
        <w:bottom w:val="none" w:sz="0" w:space="0" w:color="auto"/>
        <w:right w:val="none" w:sz="0" w:space="0" w:color="auto"/>
      </w:divBdr>
      <w:divsChild>
        <w:div w:id="1528718504">
          <w:marLeft w:val="0"/>
          <w:marRight w:val="0"/>
          <w:marTop w:val="0"/>
          <w:marBottom w:val="0"/>
          <w:divBdr>
            <w:top w:val="none" w:sz="0" w:space="0" w:color="auto"/>
            <w:left w:val="single" w:sz="36" w:space="0" w:color="auto"/>
            <w:bottom w:val="none" w:sz="0" w:space="0" w:color="auto"/>
            <w:right w:val="none" w:sz="0" w:space="0" w:color="auto"/>
          </w:divBdr>
          <w:divsChild>
            <w:div w:id="1697464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9534536">
      <w:bodyDiv w:val="1"/>
      <w:marLeft w:val="0"/>
      <w:marRight w:val="0"/>
      <w:marTop w:val="0"/>
      <w:marBottom w:val="0"/>
      <w:divBdr>
        <w:top w:val="none" w:sz="0" w:space="0" w:color="auto"/>
        <w:left w:val="none" w:sz="0" w:space="0" w:color="auto"/>
        <w:bottom w:val="none" w:sz="0" w:space="0" w:color="auto"/>
        <w:right w:val="none" w:sz="0" w:space="0" w:color="auto"/>
      </w:divBdr>
      <w:divsChild>
        <w:div w:id="1765805929">
          <w:marLeft w:val="0"/>
          <w:marRight w:val="0"/>
          <w:marTop w:val="0"/>
          <w:marBottom w:val="0"/>
          <w:divBdr>
            <w:top w:val="none" w:sz="0" w:space="0" w:color="auto"/>
            <w:left w:val="none" w:sz="0" w:space="0" w:color="auto"/>
            <w:bottom w:val="none" w:sz="0" w:space="0" w:color="auto"/>
            <w:right w:val="none" w:sz="0" w:space="0" w:color="auto"/>
          </w:divBdr>
          <w:divsChild>
            <w:div w:id="1749305248">
              <w:marLeft w:val="0"/>
              <w:marRight w:val="0"/>
              <w:marTop w:val="0"/>
              <w:marBottom w:val="0"/>
              <w:divBdr>
                <w:top w:val="none" w:sz="0" w:space="0" w:color="auto"/>
                <w:left w:val="none" w:sz="0" w:space="0" w:color="auto"/>
                <w:bottom w:val="none" w:sz="0" w:space="0" w:color="auto"/>
                <w:right w:val="none" w:sz="0" w:space="0" w:color="auto"/>
              </w:divBdr>
              <w:divsChild>
                <w:div w:id="1310357932">
                  <w:marLeft w:val="0"/>
                  <w:marRight w:val="0"/>
                  <w:marTop w:val="0"/>
                  <w:marBottom w:val="0"/>
                  <w:divBdr>
                    <w:top w:val="none" w:sz="0" w:space="0" w:color="auto"/>
                    <w:left w:val="none" w:sz="0" w:space="0" w:color="auto"/>
                    <w:bottom w:val="none" w:sz="0" w:space="0" w:color="auto"/>
                    <w:right w:val="none" w:sz="0" w:space="0" w:color="auto"/>
                  </w:divBdr>
                  <w:divsChild>
                    <w:div w:id="745611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1939078">
      <w:bodyDiv w:val="1"/>
      <w:marLeft w:val="0"/>
      <w:marRight w:val="0"/>
      <w:marTop w:val="0"/>
      <w:marBottom w:val="0"/>
      <w:divBdr>
        <w:top w:val="none" w:sz="0" w:space="0" w:color="auto"/>
        <w:left w:val="none" w:sz="0" w:space="0" w:color="auto"/>
        <w:bottom w:val="none" w:sz="0" w:space="0" w:color="auto"/>
        <w:right w:val="none" w:sz="0" w:space="0" w:color="auto"/>
      </w:divBdr>
      <w:divsChild>
        <w:div w:id="1088772742">
          <w:marLeft w:val="0"/>
          <w:marRight w:val="0"/>
          <w:marTop w:val="0"/>
          <w:marBottom w:val="0"/>
          <w:divBdr>
            <w:top w:val="none" w:sz="0" w:space="0" w:color="auto"/>
            <w:left w:val="none" w:sz="0" w:space="0" w:color="auto"/>
            <w:bottom w:val="none" w:sz="0" w:space="0" w:color="auto"/>
            <w:right w:val="none" w:sz="0" w:space="0" w:color="auto"/>
          </w:divBdr>
          <w:divsChild>
            <w:div w:id="148139611">
              <w:marLeft w:val="0"/>
              <w:marRight w:val="0"/>
              <w:marTop w:val="0"/>
              <w:marBottom w:val="0"/>
              <w:divBdr>
                <w:top w:val="none" w:sz="0" w:space="0" w:color="auto"/>
                <w:left w:val="none" w:sz="0" w:space="0" w:color="auto"/>
                <w:bottom w:val="none" w:sz="0" w:space="0" w:color="auto"/>
                <w:right w:val="none" w:sz="0" w:space="0" w:color="auto"/>
              </w:divBdr>
              <w:divsChild>
                <w:div w:id="2009358640">
                  <w:marLeft w:val="0"/>
                  <w:marRight w:val="0"/>
                  <w:marTop w:val="0"/>
                  <w:marBottom w:val="0"/>
                  <w:divBdr>
                    <w:top w:val="none" w:sz="0" w:space="0" w:color="auto"/>
                    <w:left w:val="none" w:sz="0" w:space="0" w:color="auto"/>
                    <w:bottom w:val="none" w:sz="0" w:space="0" w:color="auto"/>
                    <w:right w:val="none" w:sz="0" w:space="0" w:color="auto"/>
                  </w:divBdr>
                  <w:divsChild>
                    <w:div w:id="802425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5350582">
      <w:bodyDiv w:val="1"/>
      <w:marLeft w:val="0"/>
      <w:marRight w:val="0"/>
      <w:marTop w:val="0"/>
      <w:marBottom w:val="0"/>
      <w:divBdr>
        <w:top w:val="none" w:sz="0" w:space="0" w:color="auto"/>
        <w:left w:val="none" w:sz="0" w:space="0" w:color="auto"/>
        <w:bottom w:val="none" w:sz="0" w:space="0" w:color="auto"/>
        <w:right w:val="none" w:sz="0" w:space="0" w:color="auto"/>
      </w:divBdr>
      <w:divsChild>
        <w:div w:id="840654891">
          <w:marLeft w:val="0"/>
          <w:marRight w:val="0"/>
          <w:marTop w:val="0"/>
          <w:marBottom w:val="0"/>
          <w:divBdr>
            <w:top w:val="none" w:sz="0" w:space="0" w:color="auto"/>
            <w:left w:val="none" w:sz="0" w:space="0" w:color="auto"/>
            <w:bottom w:val="none" w:sz="0" w:space="0" w:color="auto"/>
            <w:right w:val="none" w:sz="0" w:space="0" w:color="auto"/>
          </w:divBdr>
          <w:divsChild>
            <w:div w:id="965506114">
              <w:marLeft w:val="0"/>
              <w:marRight w:val="0"/>
              <w:marTop w:val="0"/>
              <w:marBottom w:val="0"/>
              <w:divBdr>
                <w:top w:val="none" w:sz="0" w:space="0" w:color="auto"/>
                <w:left w:val="none" w:sz="0" w:space="0" w:color="auto"/>
                <w:bottom w:val="none" w:sz="0" w:space="0" w:color="auto"/>
                <w:right w:val="none" w:sz="0" w:space="0" w:color="auto"/>
              </w:divBdr>
              <w:divsChild>
                <w:div w:id="2124686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8771336">
      <w:bodyDiv w:val="1"/>
      <w:marLeft w:val="0"/>
      <w:marRight w:val="0"/>
      <w:marTop w:val="0"/>
      <w:marBottom w:val="0"/>
      <w:divBdr>
        <w:top w:val="none" w:sz="0" w:space="0" w:color="auto"/>
        <w:left w:val="none" w:sz="0" w:space="0" w:color="auto"/>
        <w:bottom w:val="none" w:sz="0" w:space="0" w:color="auto"/>
        <w:right w:val="none" w:sz="0" w:space="0" w:color="auto"/>
      </w:divBdr>
      <w:divsChild>
        <w:div w:id="241912640">
          <w:marLeft w:val="0"/>
          <w:marRight w:val="0"/>
          <w:marTop w:val="0"/>
          <w:marBottom w:val="0"/>
          <w:divBdr>
            <w:top w:val="none" w:sz="0" w:space="0" w:color="auto"/>
            <w:left w:val="none" w:sz="0" w:space="0" w:color="auto"/>
            <w:bottom w:val="none" w:sz="0" w:space="0" w:color="auto"/>
            <w:right w:val="none" w:sz="0" w:space="0" w:color="auto"/>
          </w:divBdr>
          <w:divsChild>
            <w:div w:id="878664294">
              <w:marLeft w:val="0"/>
              <w:marRight w:val="0"/>
              <w:marTop w:val="0"/>
              <w:marBottom w:val="0"/>
              <w:divBdr>
                <w:top w:val="none" w:sz="0" w:space="0" w:color="auto"/>
                <w:left w:val="none" w:sz="0" w:space="0" w:color="auto"/>
                <w:bottom w:val="none" w:sz="0" w:space="0" w:color="auto"/>
                <w:right w:val="none" w:sz="0" w:space="0" w:color="auto"/>
              </w:divBdr>
              <w:divsChild>
                <w:div w:id="293827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8518725">
      <w:bodyDiv w:val="1"/>
      <w:marLeft w:val="0"/>
      <w:marRight w:val="0"/>
      <w:marTop w:val="0"/>
      <w:marBottom w:val="0"/>
      <w:divBdr>
        <w:top w:val="none" w:sz="0" w:space="0" w:color="auto"/>
        <w:left w:val="none" w:sz="0" w:space="0" w:color="auto"/>
        <w:bottom w:val="none" w:sz="0" w:space="0" w:color="auto"/>
        <w:right w:val="none" w:sz="0" w:space="0" w:color="auto"/>
      </w:divBdr>
      <w:divsChild>
        <w:div w:id="1898392889">
          <w:marLeft w:val="0"/>
          <w:marRight w:val="0"/>
          <w:marTop w:val="0"/>
          <w:marBottom w:val="0"/>
          <w:divBdr>
            <w:top w:val="none" w:sz="0" w:space="0" w:color="auto"/>
            <w:left w:val="none" w:sz="0" w:space="0" w:color="auto"/>
            <w:bottom w:val="none" w:sz="0" w:space="0" w:color="auto"/>
            <w:right w:val="none" w:sz="0" w:space="0" w:color="auto"/>
          </w:divBdr>
        </w:div>
      </w:divsChild>
    </w:div>
    <w:div w:id="1944262373">
      <w:bodyDiv w:val="1"/>
      <w:marLeft w:val="0"/>
      <w:marRight w:val="0"/>
      <w:marTop w:val="0"/>
      <w:marBottom w:val="0"/>
      <w:divBdr>
        <w:top w:val="none" w:sz="0" w:space="0" w:color="auto"/>
        <w:left w:val="none" w:sz="0" w:space="0" w:color="auto"/>
        <w:bottom w:val="none" w:sz="0" w:space="0" w:color="auto"/>
        <w:right w:val="none" w:sz="0" w:space="0" w:color="auto"/>
      </w:divBdr>
      <w:divsChild>
        <w:div w:id="1471552730">
          <w:marLeft w:val="0"/>
          <w:marRight w:val="0"/>
          <w:marTop w:val="0"/>
          <w:marBottom w:val="0"/>
          <w:divBdr>
            <w:top w:val="none" w:sz="0" w:space="0" w:color="auto"/>
            <w:left w:val="none" w:sz="0" w:space="0" w:color="auto"/>
            <w:bottom w:val="none" w:sz="0" w:space="0" w:color="auto"/>
            <w:right w:val="none" w:sz="0" w:space="0" w:color="auto"/>
          </w:divBdr>
          <w:divsChild>
            <w:div w:id="1655986908">
              <w:marLeft w:val="0"/>
              <w:marRight w:val="0"/>
              <w:marTop w:val="0"/>
              <w:marBottom w:val="0"/>
              <w:divBdr>
                <w:top w:val="none" w:sz="0" w:space="0" w:color="auto"/>
                <w:left w:val="none" w:sz="0" w:space="0" w:color="auto"/>
                <w:bottom w:val="none" w:sz="0" w:space="0" w:color="auto"/>
                <w:right w:val="none" w:sz="0" w:space="0" w:color="auto"/>
              </w:divBdr>
              <w:divsChild>
                <w:div w:id="439880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image" Target="media/image7.emf"/><Relationship Id="rId18" Type="http://schemas.openxmlformats.org/officeDocument/2006/relationships/image" Target="media/image12.emf"/><Relationship Id="rId26"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emf"/><Relationship Id="rId12" Type="http://schemas.openxmlformats.org/officeDocument/2006/relationships/image" Target="media/image6.emf"/><Relationship Id="rId17" Type="http://schemas.openxmlformats.org/officeDocument/2006/relationships/image" Target="media/image11.emf"/><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10.emf"/><Relationship Id="rId20" Type="http://schemas.openxmlformats.org/officeDocument/2006/relationships/image" Target="media/image1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emf"/><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image" Target="media/image9.emf"/><Relationship Id="rId23" Type="http://schemas.openxmlformats.org/officeDocument/2006/relationships/image" Target="media/image17.png"/><Relationship Id="rId28" Type="http://schemas.openxmlformats.org/officeDocument/2006/relationships/theme" Target="theme/theme1.xml"/><Relationship Id="rId10" Type="http://schemas.openxmlformats.org/officeDocument/2006/relationships/image" Target="media/image4.emf"/><Relationship Id="rId19" Type="http://schemas.openxmlformats.org/officeDocument/2006/relationships/image" Target="media/image13.emf"/><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image" Target="media/image8.emf"/><Relationship Id="rId22" Type="http://schemas.openxmlformats.org/officeDocument/2006/relationships/image" Target="media/image16.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38</Pages>
  <Words>7568</Words>
  <Characters>43143</Characters>
  <Application>Microsoft Office Word</Application>
  <DocSecurity>0</DocSecurity>
  <Lines>359</Lines>
  <Paragraphs>101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Gwen Quick Hughes (2100855)</dc:creator>
  <cp:keywords/>
  <dc:description/>
  <cp:lastModifiedBy>Gwen Quick Hughes (2100855)</cp:lastModifiedBy>
  <cp:revision>2</cp:revision>
  <dcterms:created xsi:type="dcterms:W3CDTF">2024-01-09T22:29:00Z</dcterms:created>
  <dcterms:modified xsi:type="dcterms:W3CDTF">2024-01-09T22:29:00Z</dcterms:modified>
</cp:coreProperties>
</file>