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AF4B1" w14:textId="34FD924E" w:rsidR="00EA1BBC" w:rsidRPr="00FF6154" w:rsidRDefault="00EA1BBC" w:rsidP="00EA1BBC">
      <w:pPr>
        <w:rPr>
          <w:b/>
          <w:bCs/>
        </w:rPr>
      </w:pPr>
      <w:r w:rsidRPr="00FF6154">
        <w:rPr>
          <w:b/>
          <w:bCs/>
        </w:rPr>
        <w:t>Title: A SWOT Analysis of The Body Shop</w:t>
      </w:r>
    </w:p>
    <w:p w14:paraId="4D959229" w14:textId="77777777" w:rsidR="00FF6154" w:rsidRDefault="00FF6154" w:rsidP="00EA1BBC"/>
    <w:p w14:paraId="679A0E07" w14:textId="512D2FF4" w:rsidR="00EA1BBC" w:rsidRPr="00FF6154" w:rsidRDefault="00EA1BBC" w:rsidP="00EA1BBC">
      <w:pPr>
        <w:rPr>
          <w:b/>
          <w:bCs/>
        </w:rPr>
      </w:pPr>
      <w:r w:rsidRPr="00FF6154">
        <w:rPr>
          <w:b/>
          <w:bCs/>
        </w:rPr>
        <w:t>Introduction to SWOT Analysis:</w:t>
      </w:r>
    </w:p>
    <w:p w14:paraId="1C1919AE" w14:textId="77777777" w:rsidR="00EA1BBC" w:rsidRDefault="00EA1BBC" w:rsidP="00EA1BBC">
      <w:r>
        <w:t>Before we dive into the SWOT analysis of The Body Shop, it's important to understand what a SWOT analysis entails. SWOT stands for Strengths, Weaknesses, Opportunities, and Threats. This analytical framework is used to evaluate a company's internal strengths and weaknesses, as well as its external opportunities and threats. The primary advantage of a SWOT analysis is that it provides a comprehensive overview of the company's current situation, enabling strategic planning. However, a disadvantage is that it might oversimplify complex situations and doesn't provide solutions directly.</w:t>
      </w:r>
    </w:p>
    <w:p w14:paraId="09FAFAB6" w14:textId="77777777" w:rsidR="00EA1BBC" w:rsidRDefault="00EA1BBC" w:rsidP="00EA1BBC"/>
    <w:p w14:paraId="7C70CB11" w14:textId="77777777" w:rsidR="00EA1BBC" w:rsidRPr="00FF6154" w:rsidRDefault="00EA1BBC" w:rsidP="00EA1BBC">
      <w:pPr>
        <w:rPr>
          <w:b/>
          <w:bCs/>
        </w:rPr>
      </w:pPr>
      <w:r w:rsidRPr="00FF6154">
        <w:rPr>
          <w:b/>
          <w:bCs/>
        </w:rPr>
        <w:t>Strengths:</w:t>
      </w:r>
    </w:p>
    <w:p w14:paraId="2B2EBA0F" w14:textId="7E1505A8" w:rsidR="00EA1BBC" w:rsidRDefault="00EA1BBC" w:rsidP="00FF6154">
      <w:pPr>
        <w:pStyle w:val="ListParagraph"/>
        <w:numPr>
          <w:ilvl w:val="0"/>
          <w:numId w:val="6"/>
        </w:numPr>
      </w:pPr>
      <w:r>
        <w:t>Strong Brand Identity:</w:t>
      </w:r>
    </w:p>
    <w:p w14:paraId="3AA4A405" w14:textId="25F5214C" w:rsidR="00EA1BBC" w:rsidRDefault="00EA1BBC" w:rsidP="00EA1BBC">
      <w:r>
        <w:t xml:space="preserve">The Body Shop is globally recognized for its commitment to cruelty-free products This strong ethical stance has cultivated a loyal customer base that values sustainability and social responsibility. The brand's dedication to environmental and social causes has </w:t>
      </w:r>
      <w:r w:rsidR="003202DC">
        <w:t>impact with</w:t>
      </w:r>
      <w:r>
        <w:t xml:space="preserve"> the growing consumer demand for ethically sourced products.</w:t>
      </w:r>
    </w:p>
    <w:p w14:paraId="691C8C94" w14:textId="1D234F58" w:rsidR="00EA1BBC" w:rsidRDefault="00EA1BBC" w:rsidP="00FF6154">
      <w:pPr>
        <w:pStyle w:val="ListParagraph"/>
        <w:numPr>
          <w:ilvl w:val="0"/>
          <w:numId w:val="7"/>
        </w:numPr>
      </w:pPr>
      <w:r>
        <w:t>Diverse Product:</w:t>
      </w:r>
    </w:p>
    <w:p w14:paraId="074A0062" w14:textId="28A41D9B" w:rsidR="00EA1BBC" w:rsidRDefault="00EA1BBC" w:rsidP="00EA1BBC">
      <w:r>
        <w:t>The Body Shop offers a wide variety of skincare, haircare, and beauty products, catering to a broad demographic. This extensive product range enables the company to meet diverse consumer needs and preferences. For example, they provide products for different skin types, hair conditions, and personal care</w:t>
      </w:r>
      <w:r w:rsidR="003202DC">
        <w:t>, this has help them broaden their customer base.</w:t>
      </w:r>
    </w:p>
    <w:p w14:paraId="5D258696" w14:textId="6AB3C33C" w:rsidR="00EA1BBC" w:rsidRDefault="00EA1BBC" w:rsidP="00FF6154">
      <w:pPr>
        <w:pStyle w:val="ListParagraph"/>
        <w:numPr>
          <w:ilvl w:val="0"/>
          <w:numId w:val="8"/>
        </w:numPr>
      </w:pPr>
      <w:r>
        <w:t>Heritage Trust</w:t>
      </w:r>
      <w:r w:rsidR="00FF6154" w:rsidRPr="00FF6154">
        <w:t xml:space="preserve"> </w:t>
      </w:r>
      <w:r w:rsidR="00FF6154">
        <w:t>and</w:t>
      </w:r>
      <w:r w:rsidR="00FF6154" w:rsidRPr="00FF6154">
        <w:t xml:space="preserve"> </w:t>
      </w:r>
      <w:r w:rsidR="00FF6154">
        <w:t>Rich</w:t>
      </w:r>
      <w:r>
        <w:t>:</w:t>
      </w:r>
    </w:p>
    <w:p w14:paraId="03A9137E" w14:textId="024DF19D" w:rsidR="00EA1BBC" w:rsidRDefault="00EA1BBC" w:rsidP="00EA1BBC">
      <w:r>
        <w:t xml:space="preserve">Established in 1976, The Body Shop has built a strong reputation over decades. The brand’s history and legacy, founded by Anita Roddick, continue to </w:t>
      </w:r>
      <w:r w:rsidR="003202DC">
        <w:t>keep with</w:t>
      </w:r>
      <w:r>
        <w:t xml:space="preserve"> customers who value the company’s founding principles. This long-standing reputation</w:t>
      </w:r>
      <w:r w:rsidR="003202DC">
        <w:t xml:space="preserve"> help the company to keep </w:t>
      </w:r>
      <w:r>
        <w:t xml:space="preserve">consumer trust and loyalty, which is </w:t>
      </w:r>
      <w:r w:rsidR="00FC14F3">
        <w:t>crucial in</w:t>
      </w:r>
      <w:r w:rsidR="003202DC">
        <w:t xml:space="preserve"> business</w:t>
      </w:r>
      <w:r>
        <w:t>.</w:t>
      </w:r>
    </w:p>
    <w:p w14:paraId="085D8AF0" w14:textId="77777777" w:rsidR="00EA1BBC" w:rsidRPr="00FF6154" w:rsidRDefault="00EA1BBC" w:rsidP="00EA1BBC">
      <w:pPr>
        <w:rPr>
          <w:b/>
          <w:bCs/>
        </w:rPr>
      </w:pPr>
      <w:r w:rsidRPr="00FF6154">
        <w:rPr>
          <w:b/>
          <w:bCs/>
        </w:rPr>
        <w:t>Weaknesses:</w:t>
      </w:r>
    </w:p>
    <w:p w14:paraId="4D9F6DB1" w14:textId="07870B46" w:rsidR="00EA1BBC" w:rsidRDefault="00EA1BBC" w:rsidP="00FF6154">
      <w:pPr>
        <w:pStyle w:val="ListParagraph"/>
        <w:numPr>
          <w:ilvl w:val="0"/>
          <w:numId w:val="9"/>
        </w:numPr>
      </w:pPr>
      <w:r>
        <w:t>Financial Instability:</w:t>
      </w:r>
    </w:p>
    <w:p w14:paraId="78401097" w14:textId="198EF23F" w:rsidR="00EA1BBC" w:rsidRDefault="00EA1BBC" w:rsidP="00EA1BBC">
      <w:r>
        <w:t xml:space="preserve">The Body Shop’s entry into administration in February 2024 highlights significant financial issues, potentially damaging </w:t>
      </w:r>
      <w:r w:rsidR="00FC14F3">
        <w:t>consumer,</w:t>
      </w:r>
      <w:r>
        <w:t xml:space="preserve"> and investor confidence. High debt levels and operational costs have strained the company’s financial health, making it difficult to maintain its store network</w:t>
      </w:r>
      <w:r w:rsidR="00FC14F3">
        <w:t>, forcing them to be closed most of their store in the UK.</w:t>
      </w:r>
    </w:p>
    <w:p w14:paraId="64F235FD" w14:textId="66F25C04" w:rsidR="00EA1BBC" w:rsidRDefault="00EA1BBC" w:rsidP="00FF6154">
      <w:pPr>
        <w:pStyle w:val="ListParagraph"/>
        <w:numPr>
          <w:ilvl w:val="0"/>
          <w:numId w:val="10"/>
        </w:numPr>
      </w:pPr>
      <w:r>
        <w:t>Operating Costs</w:t>
      </w:r>
      <w:r w:rsidR="00FF6154" w:rsidRPr="00FF6154">
        <w:t xml:space="preserve"> </w:t>
      </w:r>
      <w:r w:rsidR="00FF6154">
        <w:t>High</w:t>
      </w:r>
      <w:r>
        <w:t>:</w:t>
      </w:r>
    </w:p>
    <w:p w14:paraId="3B0E28A4" w14:textId="54420CEB" w:rsidR="00EA1BBC" w:rsidRDefault="00EA1BBC" w:rsidP="00EA1BBC">
      <w:r>
        <w:t>Operating physical stores, especially in prime locations, is expensive and impacts profitability. The shift towards online shopping has made high-street stores less viable, increasing financial strain. Additionally, factors such as delivery time, online scams, and incorrect product delivery</w:t>
      </w:r>
      <w:r w:rsidR="00FC14F3">
        <w:t>.</w:t>
      </w:r>
    </w:p>
    <w:p w14:paraId="2E582941" w14:textId="04F6692B" w:rsidR="00EA1BBC" w:rsidRDefault="00EA1BBC" w:rsidP="00FF6154">
      <w:pPr>
        <w:pStyle w:val="ListParagraph"/>
        <w:numPr>
          <w:ilvl w:val="0"/>
          <w:numId w:val="11"/>
        </w:numPr>
      </w:pPr>
      <w:r>
        <w:t>Inconsistent Strategic Direction:</w:t>
      </w:r>
    </w:p>
    <w:p w14:paraId="0733647B" w14:textId="77777777" w:rsidR="00EA1BBC" w:rsidRDefault="00EA1BBC" w:rsidP="00EA1BBC">
      <w:r>
        <w:lastRenderedPageBreak/>
        <w:t>Frequent changes in ownership and leadership have led to strategic misalignment, affecting The Body Shop’s ability to implement consistent long-term strategies. This inconsistency can confuse consumers and dilute the brand’s market positioning, resulting in a loss of consumer confidence and loyalty.</w:t>
      </w:r>
    </w:p>
    <w:p w14:paraId="17E25F53" w14:textId="6F3B4517" w:rsidR="00EA1BBC" w:rsidRPr="00FF6154" w:rsidRDefault="00EA1BBC" w:rsidP="00EA1BBC">
      <w:pPr>
        <w:rPr>
          <w:b/>
          <w:bCs/>
        </w:rPr>
      </w:pPr>
      <w:r w:rsidRPr="00FF6154">
        <w:rPr>
          <w:b/>
          <w:bCs/>
        </w:rPr>
        <w:t>Opportunities:</w:t>
      </w:r>
    </w:p>
    <w:p w14:paraId="734C3E25" w14:textId="706E3A21" w:rsidR="00EA1BBC" w:rsidRDefault="00EA1BBC" w:rsidP="00FF6154">
      <w:pPr>
        <w:pStyle w:val="ListParagraph"/>
        <w:numPr>
          <w:ilvl w:val="0"/>
          <w:numId w:val="12"/>
        </w:numPr>
      </w:pPr>
      <w:r>
        <w:t>Digital Transformation:</w:t>
      </w:r>
    </w:p>
    <w:p w14:paraId="4EF90787" w14:textId="73DD3894" w:rsidR="00EA1BBC" w:rsidRDefault="00EA1BBC" w:rsidP="00EA1BBC">
      <w:r>
        <w:t>Investing in e-commerce platforms and digital marketing can help The Body Shop capture the growing online consumer base. Enhancing the online shopping experience, through a user-friendly website and efficient delivery services</w:t>
      </w:r>
      <w:r w:rsidR="00C9501B">
        <w:t>.</w:t>
      </w:r>
    </w:p>
    <w:p w14:paraId="7563612F" w14:textId="08D082F9" w:rsidR="00EA1BBC" w:rsidRDefault="00EA1BBC" w:rsidP="00FF6154">
      <w:pPr>
        <w:pStyle w:val="ListParagraph"/>
        <w:numPr>
          <w:ilvl w:val="0"/>
          <w:numId w:val="13"/>
        </w:numPr>
      </w:pPr>
      <w:r>
        <w:t>Sustainability Trends:</w:t>
      </w:r>
    </w:p>
    <w:p w14:paraId="00943074" w14:textId="4E1AE15B" w:rsidR="00EA1BBC" w:rsidRDefault="00EA1BBC" w:rsidP="00EA1BBC">
      <w:r>
        <w:t xml:space="preserve">The increasing consumer </w:t>
      </w:r>
      <w:r w:rsidR="00C9501B">
        <w:t>focus aligns</w:t>
      </w:r>
      <w:r>
        <w:t xml:space="preserve"> perfectly with The Body Shop’s core values, presenting a significant growth opportunity. For example, expanding their range of environmentally friendly packaging and promoting their recycling </w:t>
      </w:r>
      <w:r w:rsidR="00C9501B">
        <w:t>programs would enhance</w:t>
      </w:r>
      <w:r>
        <w:t xml:space="preserve"> their appeal.</w:t>
      </w:r>
    </w:p>
    <w:p w14:paraId="72A80733" w14:textId="0EC38D7E" w:rsidR="00EA1BBC" w:rsidRDefault="00EA1BBC" w:rsidP="00FF6154">
      <w:pPr>
        <w:pStyle w:val="ListParagraph"/>
        <w:numPr>
          <w:ilvl w:val="0"/>
          <w:numId w:val="14"/>
        </w:numPr>
        <w:tabs>
          <w:tab w:val="left" w:pos="7785"/>
        </w:tabs>
      </w:pPr>
      <w:r>
        <w:t>Global Market Expansion:</w:t>
      </w:r>
      <w:r w:rsidR="00AA6633">
        <w:tab/>
      </w:r>
    </w:p>
    <w:p w14:paraId="332927DD" w14:textId="7A2CB891" w:rsidR="00EA1BBC" w:rsidRDefault="00EA1BBC" w:rsidP="00EA1BBC">
      <w:r>
        <w:t xml:space="preserve"> Tailoring products to meet regional preferences can enhance market penetration. For instance, creating products that cater to specific skin types or cultural beauty practices can increase their appeal in new markets.</w:t>
      </w:r>
      <w:r w:rsidR="00C9501B">
        <w:t xml:space="preserve"> People always are interested in new products.</w:t>
      </w:r>
    </w:p>
    <w:p w14:paraId="721166EB" w14:textId="5631A0EF" w:rsidR="00EA1BBC" w:rsidRDefault="00EA1BBC" w:rsidP="00DE345A">
      <w:pPr>
        <w:pStyle w:val="ListParagraph"/>
        <w:numPr>
          <w:ilvl w:val="0"/>
          <w:numId w:val="15"/>
        </w:numPr>
      </w:pPr>
      <w:r>
        <w:t>Partnerships:</w:t>
      </w:r>
    </w:p>
    <w:p w14:paraId="20A630BF" w14:textId="7198E6CA" w:rsidR="00EA1BBC" w:rsidRDefault="00EA1BBC" w:rsidP="00EA1BBC">
      <w:r>
        <w:t xml:space="preserve"> Partnerships can provide new channels for marketing and product distribution, reaching new customer segments and enhancing brand </w:t>
      </w:r>
      <w:r w:rsidR="00C9501B">
        <w:t xml:space="preserve">credibility. This helps the business in many aspects. </w:t>
      </w:r>
    </w:p>
    <w:p w14:paraId="22A8CE1B" w14:textId="77777777" w:rsidR="00EA1BBC" w:rsidRPr="00FF6154" w:rsidRDefault="00EA1BBC" w:rsidP="00EA1BBC">
      <w:pPr>
        <w:rPr>
          <w:b/>
          <w:bCs/>
        </w:rPr>
      </w:pPr>
      <w:r w:rsidRPr="00FF6154">
        <w:rPr>
          <w:b/>
          <w:bCs/>
        </w:rPr>
        <w:t>Threats:</w:t>
      </w:r>
    </w:p>
    <w:p w14:paraId="7557C0FD" w14:textId="11DABF48" w:rsidR="00EA1BBC" w:rsidRDefault="00EA1BBC" w:rsidP="00DE345A">
      <w:pPr>
        <w:pStyle w:val="ListParagraph"/>
        <w:numPr>
          <w:ilvl w:val="0"/>
          <w:numId w:val="16"/>
        </w:numPr>
      </w:pPr>
      <w:r>
        <w:t>Intense Competition:</w:t>
      </w:r>
    </w:p>
    <w:p w14:paraId="4293B055" w14:textId="4CEF2D05" w:rsidR="00EA1BBC" w:rsidRDefault="00EA1BBC" w:rsidP="00EA1BBC">
      <w:r>
        <w:t xml:space="preserve">The beauty and skincare industry </w:t>
      </w:r>
      <w:r w:rsidR="00C9501B">
        <w:t>are</w:t>
      </w:r>
      <w:r>
        <w:t xml:space="preserve"> highly competitive, with numerous brands offering similar products at competitive </w:t>
      </w:r>
      <w:r w:rsidR="00404FB0">
        <w:t xml:space="preserve">price. This </w:t>
      </w:r>
      <w:r w:rsidR="00AA6633">
        <w:t xml:space="preserve">has a challenge for </w:t>
      </w:r>
      <w:r>
        <w:t>The Body Shop to maintain its market share. To stay competitive, The Body Shop needs to continu</w:t>
      </w:r>
      <w:r w:rsidR="00AA6633">
        <w:t>e to innovate in different</w:t>
      </w:r>
      <w:r>
        <w:t xml:space="preserve"> products.</w:t>
      </w:r>
    </w:p>
    <w:p w14:paraId="214920E8" w14:textId="77777777" w:rsidR="00404FB0" w:rsidRDefault="00EA1BBC" w:rsidP="00DE345A">
      <w:pPr>
        <w:pStyle w:val="ListParagraph"/>
        <w:numPr>
          <w:ilvl w:val="0"/>
          <w:numId w:val="17"/>
        </w:numPr>
      </w:pPr>
      <w:r>
        <w:t>Economic Instability:</w:t>
      </w:r>
    </w:p>
    <w:p w14:paraId="00280AC8" w14:textId="2522199A" w:rsidR="00EA1BBC" w:rsidRDefault="00EA1BBC" w:rsidP="00EA1BBC">
      <w:r>
        <w:t xml:space="preserve">Economic downturns can reduce consumer spending on non-essential items, impacting sales. Inflation and rising costs can further </w:t>
      </w:r>
      <w:r w:rsidR="00AA6633">
        <w:t>affect</w:t>
      </w:r>
      <w:r>
        <w:t xml:space="preserve"> profit margins. The Body Shop needs to develop strategies to </w:t>
      </w:r>
      <w:r w:rsidR="00AA6633">
        <w:t>minimise these</w:t>
      </w:r>
      <w:r>
        <w:t xml:space="preserve"> economic risks</w:t>
      </w:r>
      <w:r w:rsidR="00AA6633">
        <w:t>.</w:t>
      </w:r>
    </w:p>
    <w:p w14:paraId="741D1DD3" w14:textId="0001B57C" w:rsidR="00EA1BBC" w:rsidRDefault="00EA1BBC" w:rsidP="00DE345A">
      <w:pPr>
        <w:pStyle w:val="ListParagraph"/>
        <w:numPr>
          <w:ilvl w:val="0"/>
          <w:numId w:val="18"/>
        </w:numPr>
        <w:tabs>
          <w:tab w:val="left" w:pos="3870"/>
        </w:tabs>
      </w:pPr>
      <w:r>
        <w:t>Changing Consumer Preferences:</w:t>
      </w:r>
      <w:r w:rsidR="00FF6154">
        <w:tab/>
      </w:r>
    </w:p>
    <w:p w14:paraId="695F83E1" w14:textId="77777777" w:rsidR="00FF6154" w:rsidRDefault="00FF6154" w:rsidP="00EA1BBC">
      <w:r>
        <w:t>Change in consumer</w:t>
      </w:r>
      <w:r w:rsidR="00EA1BBC">
        <w:t xml:space="preserve"> trends and preferences can make it difficult for The Body Shop to stay relevant. Brands need to continuously adapt to meet these changing </w:t>
      </w:r>
      <w:r>
        <w:t xml:space="preserve">demands, this </w:t>
      </w:r>
      <w:r w:rsidR="00EA1BBC">
        <w:t xml:space="preserve">requires significant investment in research and development. Understanding and anticipating consumer </w:t>
      </w:r>
    </w:p>
    <w:p w14:paraId="3C993E7A" w14:textId="53250AFD" w:rsidR="00EA1BBC" w:rsidRDefault="00EA1BBC" w:rsidP="00DE345A">
      <w:pPr>
        <w:pStyle w:val="ListParagraph"/>
        <w:numPr>
          <w:ilvl w:val="0"/>
          <w:numId w:val="19"/>
        </w:numPr>
      </w:pPr>
      <w:r>
        <w:t>Regulatory Changes:</w:t>
      </w:r>
    </w:p>
    <w:p w14:paraId="5DFEAE9A" w14:textId="30296A18" w:rsidR="00EA1BBC" w:rsidRDefault="00FF6154" w:rsidP="00EA1BBC">
      <w:r>
        <w:t>Regulation on</w:t>
      </w:r>
      <w:r w:rsidR="00EA1BBC">
        <w:t xml:space="preserve"> cosmetics and skincare products can increase compliance costs and operational challenges. </w:t>
      </w:r>
      <w:r>
        <w:t>To avoid these regulatory changes</w:t>
      </w:r>
      <w:r w:rsidR="00EA1BBC">
        <w:t xml:space="preserve"> is essential to avoid legal and financial </w:t>
      </w:r>
      <w:r>
        <w:t xml:space="preserve">issues </w:t>
      </w:r>
      <w:r w:rsidR="00EA1BBC">
        <w:t>The Body Shop needs to ensure that its products meet all regulatory standards to maintain market access and consumer trust.</w:t>
      </w:r>
    </w:p>
    <w:p w14:paraId="529806EF" w14:textId="2AD22E49" w:rsidR="00FF6154" w:rsidRDefault="00EA1BBC" w:rsidP="00DE345A">
      <w:pPr>
        <w:pStyle w:val="ListParagraph"/>
        <w:numPr>
          <w:ilvl w:val="0"/>
          <w:numId w:val="20"/>
        </w:numPr>
      </w:pPr>
      <w:r>
        <w:lastRenderedPageBreak/>
        <w:t xml:space="preserve">Pandemic-Related </w:t>
      </w:r>
      <w:r w:rsidR="00FF6154">
        <w:t>Challenges</w:t>
      </w:r>
    </w:p>
    <w:p w14:paraId="56388089" w14:textId="735127E7" w:rsidR="00BA742F" w:rsidRDefault="00FF6154" w:rsidP="00EA1BBC">
      <w:r>
        <w:t>The COVID</w:t>
      </w:r>
      <w:r w:rsidR="00EA1BBC">
        <w:t xml:space="preserve">-19 pandemic on </w:t>
      </w:r>
      <w:r>
        <w:t>business chains</w:t>
      </w:r>
      <w:r w:rsidR="00EA1BBC">
        <w:t xml:space="preserve"> continue to affect operations and sales. Adapting to new consumer </w:t>
      </w:r>
      <w:r>
        <w:t>behaviours</w:t>
      </w:r>
      <w:r w:rsidR="00EA1BBC">
        <w:t xml:space="preserve"> post-pandemic is crucial for recovery and gro</w:t>
      </w:r>
      <w:r>
        <w:t>wth for most business forcing them to be closed.</w:t>
      </w:r>
    </w:p>
    <w:p w14:paraId="17D58680" w14:textId="77777777" w:rsidR="00DE345A" w:rsidRDefault="00DE345A" w:rsidP="00DE345A"/>
    <w:p w14:paraId="6280065F" w14:textId="77777777" w:rsidR="004D48B5" w:rsidRPr="006234A5" w:rsidRDefault="00DE345A" w:rsidP="004D48B5">
      <w:pPr>
        <w:tabs>
          <w:tab w:val="left" w:pos="3240"/>
        </w:tabs>
      </w:pPr>
      <w:r>
        <w:tab/>
      </w:r>
      <w:r w:rsidR="004D48B5" w:rsidRPr="006234A5">
        <w:rPr>
          <w:b/>
          <w:bCs/>
        </w:rPr>
        <w:t>References:</w:t>
      </w:r>
    </w:p>
    <w:p w14:paraId="64814E50" w14:textId="77777777" w:rsidR="004D48B5" w:rsidRPr="004D48B5" w:rsidRDefault="004D48B5" w:rsidP="004D48B5">
      <w:pPr>
        <w:numPr>
          <w:ilvl w:val="0"/>
          <w:numId w:val="21"/>
        </w:numPr>
        <w:tabs>
          <w:tab w:val="left" w:pos="3240"/>
        </w:tabs>
      </w:pPr>
      <w:r w:rsidRPr="004D48B5">
        <w:t>BBC News. (2024). The Body Shop: What went wrong for the trailblazing chain?</w:t>
      </w:r>
    </w:p>
    <w:p w14:paraId="4FA6512B" w14:textId="77777777" w:rsidR="004D48B5" w:rsidRPr="004D48B5" w:rsidRDefault="004D48B5" w:rsidP="004D48B5">
      <w:pPr>
        <w:numPr>
          <w:ilvl w:val="0"/>
          <w:numId w:val="21"/>
        </w:numPr>
        <w:tabs>
          <w:tab w:val="left" w:pos="3240"/>
        </w:tabs>
      </w:pPr>
      <w:r w:rsidRPr="004D48B5">
        <w:t>The Guardian. (2024). The Body Shop collapses into administration in UK.</w:t>
      </w:r>
    </w:p>
    <w:p w14:paraId="3A84ACFF" w14:textId="77777777" w:rsidR="004D48B5" w:rsidRPr="004D48B5" w:rsidRDefault="004D48B5" w:rsidP="004D48B5">
      <w:pPr>
        <w:numPr>
          <w:ilvl w:val="0"/>
          <w:numId w:val="21"/>
        </w:numPr>
        <w:tabs>
          <w:tab w:val="left" w:pos="3240"/>
        </w:tabs>
      </w:pPr>
      <w:r w:rsidRPr="004D48B5">
        <w:t>Euromonitor International. (2023). Global Beauty and Personal Care Trends.</w:t>
      </w:r>
    </w:p>
    <w:p w14:paraId="0EED8C54" w14:textId="77777777" w:rsidR="004D48B5" w:rsidRPr="004D48B5" w:rsidRDefault="004D48B5" w:rsidP="004D48B5">
      <w:pPr>
        <w:numPr>
          <w:ilvl w:val="0"/>
          <w:numId w:val="21"/>
        </w:numPr>
        <w:tabs>
          <w:tab w:val="left" w:pos="3240"/>
        </w:tabs>
      </w:pPr>
      <w:r w:rsidRPr="004D48B5">
        <w:t>Harvard Business Review. (2023). How to Survive in the Retail Apocalypse.</w:t>
      </w:r>
    </w:p>
    <w:p w14:paraId="4A2D3640" w14:textId="77777777" w:rsidR="004D48B5" w:rsidRPr="004D48B5" w:rsidRDefault="004D48B5" w:rsidP="004D48B5">
      <w:pPr>
        <w:numPr>
          <w:ilvl w:val="0"/>
          <w:numId w:val="21"/>
        </w:numPr>
        <w:tabs>
          <w:tab w:val="left" w:pos="3240"/>
        </w:tabs>
      </w:pPr>
      <w:r w:rsidRPr="004D48B5">
        <w:t>McKinsey &amp; Company. (2023). The Future of Retail Operations</w:t>
      </w:r>
    </w:p>
    <w:p w14:paraId="05540069" w14:textId="438716E2" w:rsidR="00DE345A" w:rsidRPr="00DE345A" w:rsidRDefault="00DE345A" w:rsidP="00DE345A">
      <w:pPr>
        <w:tabs>
          <w:tab w:val="left" w:pos="3240"/>
        </w:tabs>
      </w:pPr>
    </w:p>
    <w:sectPr w:rsidR="00DE345A" w:rsidRPr="00DE3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A2B"/>
    <w:multiLevelType w:val="multilevel"/>
    <w:tmpl w:val="8200E0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115B6"/>
    <w:multiLevelType w:val="hybridMultilevel"/>
    <w:tmpl w:val="14B4BC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E204D7"/>
    <w:multiLevelType w:val="hybridMultilevel"/>
    <w:tmpl w:val="AB9C33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741A2"/>
    <w:multiLevelType w:val="hybridMultilevel"/>
    <w:tmpl w:val="6BDE80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21D94"/>
    <w:multiLevelType w:val="multilevel"/>
    <w:tmpl w:val="D84205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7B29CC"/>
    <w:multiLevelType w:val="hybridMultilevel"/>
    <w:tmpl w:val="8174C9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5D53EB"/>
    <w:multiLevelType w:val="hybridMultilevel"/>
    <w:tmpl w:val="32706E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1424E"/>
    <w:multiLevelType w:val="hybridMultilevel"/>
    <w:tmpl w:val="BC7C7D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D73C0F"/>
    <w:multiLevelType w:val="hybridMultilevel"/>
    <w:tmpl w:val="809674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7B7018"/>
    <w:multiLevelType w:val="hybridMultilevel"/>
    <w:tmpl w:val="0FC8A7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E4F56"/>
    <w:multiLevelType w:val="hybridMultilevel"/>
    <w:tmpl w:val="94DC22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5720A4"/>
    <w:multiLevelType w:val="hybridMultilevel"/>
    <w:tmpl w:val="F216D4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BB4B52"/>
    <w:multiLevelType w:val="hybridMultilevel"/>
    <w:tmpl w:val="8B769F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C43FC7"/>
    <w:multiLevelType w:val="hybridMultilevel"/>
    <w:tmpl w:val="F12A6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5650A1"/>
    <w:multiLevelType w:val="multilevel"/>
    <w:tmpl w:val="C8923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7534A35"/>
    <w:multiLevelType w:val="hybridMultilevel"/>
    <w:tmpl w:val="0A8E68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3467B4"/>
    <w:multiLevelType w:val="hybridMultilevel"/>
    <w:tmpl w:val="6B7E31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8D4F63"/>
    <w:multiLevelType w:val="multilevel"/>
    <w:tmpl w:val="7ABAC3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89438D4"/>
    <w:multiLevelType w:val="multilevel"/>
    <w:tmpl w:val="ADD2DC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CA4AAC"/>
    <w:multiLevelType w:val="multilevel"/>
    <w:tmpl w:val="CA54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9A02FA0"/>
    <w:multiLevelType w:val="hybridMultilevel"/>
    <w:tmpl w:val="9384B0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3198631">
    <w:abstractNumId w:val="19"/>
  </w:num>
  <w:num w:numId="2" w16cid:durableId="2032486672">
    <w:abstractNumId w:val="17"/>
  </w:num>
  <w:num w:numId="3" w16cid:durableId="1629167520">
    <w:abstractNumId w:val="4"/>
  </w:num>
  <w:num w:numId="4" w16cid:durableId="1281910886">
    <w:abstractNumId w:val="0"/>
  </w:num>
  <w:num w:numId="5" w16cid:durableId="1639258725">
    <w:abstractNumId w:val="18"/>
  </w:num>
  <w:num w:numId="6" w16cid:durableId="1259026074">
    <w:abstractNumId w:val="16"/>
  </w:num>
  <w:num w:numId="7" w16cid:durableId="1809711734">
    <w:abstractNumId w:val="5"/>
  </w:num>
  <w:num w:numId="8" w16cid:durableId="1510831773">
    <w:abstractNumId w:val="10"/>
  </w:num>
  <w:num w:numId="9" w16cid:durableId="1601569579">
    <w:abstractNumId w:val="8"/>
  </w:num>
  <w:num w:numId="10" w16cid:durableId="729231838">
    <w:abstractNumId w:val="13"/>
  </w:num>
  <w:num w:numId="11" w16cid:durableId="317853643">
    <w:abstractNumId w:val="1"/>
  </w:num>
  <w:num w:numId="12" w16cid:durableId="1591039182">
    <w:abstractNumId w:val="9"/>
  </w:num>
  <w:num w:numId="13" w16cid:durableId="1152215664">
    <w:abstractNumId w:val="6"/>
  </w:num>
  <w:num w:numId="14" w16cid:durableId="270166284">
    <w:abstractNumId w:val="12"/>
  </w:num>
  <w:num w:numId="15" w16cid:durableId="1408457711">
    <w:abstractNumId w:val="7"/>
  </w:num>
  <w:num w:numId="16" w16cid:durableId="1970435970">
    <w:abstractNumId w:val="3"/>
  </w:num>
  <w:num w:numId="17" w16cid:durableId="389111420">
    <w:abstractNumId w:val="20"/>
  </w:num>
  <w:num w:numId="18" w16cid:durableId="1891191697">
    <w:abstractNumId w:val="11"/>
  </w:num>
  <w:num w:numId="19" w16cid:durableId="2059937360">
    <w:abstractNumId w:val="2"/>
  </w:num>
  <w:num w:numId="20" w16cid:durableId="30419712">
    <w:abstractNumId w:val="15"/>
  </w:num>
  <w:num w:numId="21" w16cid:durableId="148519580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BBC"/>
    <w:rsid w:val="00263802"/>
    <w:rsid w:val="003202DC"/>
    <w:rsid w:val="00404FB0"/>
    <w:rsid w:val="004D48B5"/>
    <w:rsid w:val="00505DA5"/>
    <w:rsid w:val="00AA6633"/>
    <w:rsid w:val="00BA742F"/>
    <w:rsid w:val="00C9501B"/>
    <w:rsid w:val="00DE345A"/>
    <w:rsid w:val="00EA1BBC"/>
    <w:rsid w:val="00F45F30"/>
    <w:rsid w:val="00FC14F3"/>
    <w:rsid w:val="00FF6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558E0"/>
  <w15:chartTrackingRefBased/>
  <w15:docId w15:val="{B352DBBC-3F65-46C9-BB70-235C91B2B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1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1B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1B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1B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1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1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1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1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B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1B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1B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1B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1B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1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1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1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1BBC"/>
    <w:rPr>
      <w:rFonts w:eastAsiaTheme="majorEastAsia" w:cstheme="majorBidi"/>
      <w:color w:val="272727" w:themeColor="text1" w:themeTint="D8"/>
    </w:rPr>
  </w:style>
  <w:style w:type="paragraph" w:styleId="Title">
    <w:name w:val="Title"/>
    <w:basedOn w:val="Normal"/>
    <w:next w:val="Normal"/>
    <w:link w:val="TitleChar"/>
    <w:uiPriority w:val="10"/>
    <w:qFormat/>
    <w:rsid w:val="00EA1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1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1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1BBC"/>
    <w:pPr>
      <w:spacing w:before="160"/>
      <w:jc w:val="center"/>
    </w:pPr>
    <w:rPr>
      <w:i/>
      <w:iCs/>
      <w:color w:val="404040" w:themeColor="text1" w:themeTint="BF"/>
    </w:rPr>
  </w:style>
  <w:style w:type="character" w:customStyle="1" w:styleId="QuoteChar">
    <w:name w:val="Quote Char"/>
    <w:basedOn w:val="DefaultParagraphFont"/>
    <w:link w:val="Quote"/>
    <w:uiPriority w:val="29"/>
    <w:rsid w:val="00EA1BBC"/>
    <w:rPr>
      <w:i/>
      <w:iCs/>
      <w:color w:val="404040" w:themeColor="text1" w:themeTint="BF"/>
    </w:rPr>
  </w:style>
  <w:style w:type="paragraph" w:styleId="ListParagraph">
    <w:name w:val="List Paragraph"/>
    <w:basedOn w:val="Normal"/>
    <w:uiPriority w:val="34"/>
    <w:qFormat/>
    <w:rsid w:val="00EA1BBC"/>
    <w:pPr>
      <w:ind w:left="720"/>
      <w:contextualSpacing/>
    </w:pPr>
  </w:style>
  <w:style w:type="character" w:styleId="IntenseEmphasis">
    <w:name w:val="Intense Emphasis"/>
    <w:basedOn w:val="DefaultParagraphFont"/>
    <w:uiPriority w:val="21"/>
    <w:qFormat/>
    <w:rsid w:val="00EA1BBC"/>
    <w:rPr>
      <w:i/>
      <w:iCs/>
      <w:color w:val="0F4761" w:themeColor="accent1" w:themeShade="BF"/>
    </w:rPr>
  </w:style>
  <w:style w:type="paragraph" w:styleId="IntenseQuote">
    <w:name w:val="Intense Quote"/>
    <w:basedOn w:val="Normal"/>
    <w:next w:val="Normal"/>
    <w:link w:val="IntenseQuoteChar"/>
    <w:uiPriority w:val="30"/>
    <w:qFormat/>
    <w:rsid w:val="00EA1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1BBC"/>
    <w:rPr>
      <w:i/>
      <w:iCs/>
      <w:color w:val="0F4761" w:themeColor="accent1" w:themeShade="BF"/>
    </w:rPr>
  </w:style>
  <w:style w:type="character" w:styleId="IntenseReference">
    <w:name w:val="Intense Reference"/>
    <w:basedOn w:val="DefaultParagraphFont"/>
    <w:uiPriority w:val="32"/>
    <w:qFormat/>
    <w:rsid w:val="00EA1BB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970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3</Pages>
  <Words>842</Words>
  <Characters>4803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Ndure, Mustapha</dc:creator>
  <cp:keywords/>
  <dc:description/>
  <cp:lastModifiedBy>Ndure, Mustapha</cp:lastModifiedBy>
  <cp:revision>2</cp:revision>
  <cp:lastPrinted>2024-05-31T19:57:00Z</cp:lastPrinted>
  <dcterms:created xsi:type="dcterms:W3CDTF">2024-05-31T19:55:00Z</dcterms:created>
  <dcterms:modified xsi:type="dcterms:W3CDTF">2024-05-31T21:13:00Z</dcterms:modified>
</cp:coreProperties>
</file>