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7A8E6" w14:textId="77777777" w:rsidR="00F47337" w:rsidRDefault="00F47337">
      <w:pPr>
        <w:rPr>
          <w:rFonts w:ascii="Arial" w:hAnsi="Arial" w:cs="Arial"/>
          <w:lang w:val="en-US"/>
        </w:rPr>
      </w:pPr>
    </w:p>
    <w:p w14:paraId="2357477C" w14:textId="77777777" w:rsidR="00F47337" w:rsidRDefault="00F47337">
      <w:pPr>
        <w:rPr>
          <w:rFonts w:ascii="Arial" w:hAnsi="Arial" w:cs="Arial"/>
          <w:lang w:val="en-US"/>
        </w:rPr>
      </w:pPr>
    </w:p>
    <w:p w14:paraId="445613E0" w14:textId="77777777" w:rsidR="00F47337" w:rsidRDefault="00F47337">
      <w:pPr>
        <w:rPr>
          <w:rFonts w:ascii="Arial" w:hAnsi="Arial" w:cs="Arial"/>
          <w:lang w:val="en-US"/>
        </w:rPr>
      </w:pPr>
    </w:p>
    <w:p w14:paraId="6FD4BD48" w14:textId="6F0BC6C2" w:rsidR="00D40088" w:rsidRPr="00F47337" w:rsidRDefault="00F47337">
      <w:pPr>
        <w:rPr>
          <w:rFonts w:ascii="Arial" w:hAnsi="Arial" w:cs="Arial"/>
          <w:lang w:val="en-US"/>
        </w:rPr>
      </w:pPr>
      <w:r>
        <w:rPr>
          <w:rFonts w:ascii="Arial" w:hAnsi="Arial" w:cs="Arial"/>
          <w:lang w:val="en-US"/>
        </w:rPr>
        <w:t>N</w:t>
      </w:r>
      <w:r w:rsidRPr="00F47337">
        <w:rPr>
          <w:rFonts w:ascii="Arial" w:hAnsi="Arial" w:cs="Arial"/>
          <w:lang w:val="en-US"/>
        </w:rPr>
        <w:t>ame: Marius Cristian Bolboceanu</w:t>
      </w:r>
    </w:p>
    <w:p w14:paraId="4F0B7DFC" w14:textId="55C0F9B2" w:rsidR="00F47337" w:rsidRPr="00F47337" w:rsidRDefault="00F47337">
      <w:pPr>
        <w:rPr>
          <w:rFonts w:ascii="Arial" w:hAnsi="Arial" w:cs="Arial"/>
          <w:lang w:val="en-US"/>
        </w:rPr>
      </w:pPr>
      <w:r w:rsidRPr="00F47337">
        <w:rPr>
          <w:rFonts w:ascii="Arial" w:hAnsi="Arial" w:cs="Arial"/>
          <w:lang w:val="en-US"/>
        </w:rPr>
        <w:t>Student id: 1910342</w:t>
      </w:r>
    </w:p>
    <w:p w14:paraId="6671D092" w14:textId="5EA2049D" w:rsidR="00F47337" w:rsidRPr="00F47337" w:rsidRDefault="00F47337">
      <w:pPr>
        <w:rPr>
          <w:rFonts w:ascii="Arial" w:hAnsi="Arial" w:cs="Arial"/>
          <w:lang w:val="en-US"/>
        </w:rPr>
      </w:pPr>
      <w:r w:rsidRPr="00F47337">
        <w:rPr>
          <w:rFonts w:ascii="Arial" w:hAnsi="Arial" w:cs="Arial"/>
          <w:lang w:val="en-US"/>
        </w:rPr>
        <w:t>Module Title: Mental Disorders &amp; Psychopathology</w:t>
      </w:r>
    </w:p>
    <w:p w14:paraId="0897DC98" w14:textId="76B8572A" w:rsidR="00F47337" w:rsidRPr="00F47337" w:rsidRDefault="00F47337">
      <w:pPr>
        <w:rPr>
          <w:rFonts w:ascii="Arial" w:hAnsi="Arial" w:cs="Arial"/>
          <w:lang w:val="en-US"/>
        </w:rPr>
      </w:pPr>
      <w:r w:rsidRPr="00F47337">
        <w:rPr>
          <w:rFonts w:ascii="Arial" w:hAnsi="Arial" w:cs="Arial"/>
          <w:lang w:val="en-US"/>
        </w:rPr>
        <w:t>Module Number: BMHP6006_BIRM</w:t>
      </w:r>
    </w:p>
    <w:p w14:paraId="18F4D05C" w14:textId="041298A9" w:rsidR="00F47337" w:rsidRPr="00F47337" w:rsidRDefault="00F47337">
      <w:pPr>
        <w:rPr>
          <w:rFonts w:ascii="Arial" w:hAnsi="Arial" w:cs="Arial"/>
          <w:lang w:val="en-US"/>
        </w:rPr>
      </w:pPr>
      <w:r w:rsidRPr="00F47337">
        <w:rPr>
          <w:rFonts w:ascii="Arial" w:hAnsi="Arial" w:cs="Arial"/>
          <w:lang w:val="en-US"/>
        </w:rPr>
        <w:t>Lecture name:</w:t>
      </w:r>
      <w:r w:rsidR="004B28B0">
        <w:rPr>
          <w:rFonts w:ascii="Arial" w:hAnsi="Arial" w:cs="Arial"/>
          <w:lang w:val="en-US"/>
        </w:rPr>
        <w:t xml:space="preserve"> Chloe Harr</w:t>
      </w:r>
      <w:r w:rsidR="00B26532">
        <w:rPr>
          <w:rFonts w:ascii="Arial" w:hAnsi="Arial" w:cs="Arial"/>
          <w:lang w:val="en-US"/>
        </w:rPr>
        <w:t>ies</w:t>
      </w:r>
    </w:p>
    <w:p w14:paraId="4FDE06A3" w14:textId="31D4FD15" w:rsidR="00F47337" w:rsidRDefault="00F47337">
      <w:pPr>
        <w:rPr>
          <w:rFonts w:ascii="Arial" w:hAnsi="Arial" w:cs="Arial"/>
          <w:lang w:val="en-US"/>
        </w:rPr>
      </w:pPr>
      <w:r w:rsidRPr="00F47337">
        <w:rPr>
          <w:rFonts w:ascii="Arial" w:hAnsi="Arial" w:cs="Arial"/>
          <w:lang w:val="en-US"/>
        </w:rPr>
        <w:t>Assignment Title: Dementia</w:t>
      </w:r>
    </w:p>
    <w:p w14:paraId="52FDEB2A" w14:textId="7233909B" w:rsidR="00F47337" w:rsidRDefault="00F47337">
      <w:pPr>
        <w:rPr>
          <w:rFonts w:ascii="Arial" w:hAnsi="Arial" w:cs="Arial"/>
          <w:lang w:val="en-US"/>
        </w:rPr>
      </w:pPr>
    </w:p>
    <w:p w14:paraId="3F3F8F28" w14:textId="0463CD53" w:rsidR="00F47337" w:rsidRDefault="00F47337">
      <w:pPr>
        <w:rPr>
          <w:rFonts w:ascii="Arial" w:hAnsi="Arial" w:cs="Arial"/>
          <w:lang w:val="en-US"/>
        </w:rPr>
      </w:pPr>
    </w:p>
    <w:p w14:paraId="03C889D3" w14:textId="3F5C1E9F" w:rsidR="00F47337" w:rsidRDefault="00F47337">
      <w:pPr>
        <w:rPr>
          <w:rFonts w:ascii="Arial" w:hAnsi="Arial" w:cs="Arial"/>
          <w:lang w:val="en-US"/>
        </w:rPr>
      </w:pPr>
    </w:p>
    <w:p w14:paraId="4C0F91BA" w14:textId="0C566FDB" w:rsidR="00F47337" w:rsidRDefault="00F47337">
      <w:pPr>
        <w:rPr>
          <w:rFonts w:ascii="Arial" w:hAnsi="Arial" w:cs="Arial"/>
          <w:lang w:val="en-US"/>
        </w:rPr>
      </w:pPr>
    </w:p>
    <w:p w14:paraId="6B0DCB85" w14:textId="0B45988B" w:rsidR="00F47337" w:rsidRDefault="00F47337">
      <w:pPr>
        <w:rPr>
          <w:rFonts w:ascii="Arial" w:hAnsi="Arial" w:cs="Arial"/>
          <w:lang w:val="en-US"/>
        </w:rPr>
      </w:pPr>
    </w:p>
    <w:p w14:paraId="07F9BD47" w14:textId="12DF09CA" w:rsidR="00F47337" w:rsidRDefault="00F47337">
      <w:pPr>
        <w:rPr>
          <w:rFonts w:ascii="Arial" w:hAnsi="Arial" w:cs="Arial"/>
          <w:lang w:val="en-US"/>
        </w:rPr>
      </w:pPr>
    </w:p>
    <w:p w14:paraId="11873851" w14:textId="0B883C2B" w:rsidR="00F47337" w:rsidRDefault="00F47337">
      <w:pPr>
        <w:rPr>
          <w:rFonts w:ascii="Arial" w:hAnsi="Arial" w:cs="Arial"/>
          <w:lang w:val="en-US"/>
        </w:rPr>
      </w:pPr>
    </w:p>
    <w:p w14:paraId="0478EEB4" w14:textId="2E6A21E5" w:rsidR="00F47337" w:rsidRDefault="00F47337">
      <w:pPr>
        <w:rPr>
          <w:rFonts w:ascii="Arial" w:hAnsi="Arial" w:cs="Arial"/>
          <w:lang w:val="en-US"/>
        </w:rPr>
      </w:pPr>
    </w:p>
    <w:p w14:paraId="38A31201" w14:textId="62F67299" w:rsidR="00F47337" w:rsidRDefault="00F47337">
      <w:pPr>
        <w:rPr>
          <w:rFonts w:ascii="Arial" w:hAnsi="Arial" w:cs="Arial"/>
          <w:lang w:val="en-US"/>
        </w:rPr>
      </w:pPr>
    </w:p>
    <w:p w14:paraId="2397474D" w14:textId="7D972824" w:rsidR="00F47337" w:rsidRDefault="00F47337">
      <w:pPr>
        <w:rPr>
          <w:rFonts w:ascii="Arial" w:hAnsi="Arial" w:cs="Arial"/>
          <w:lang w:val="en-US"/>
        </w:rPr>
      </w:pPr>
    </w:p>
    <w:p w14:paraId="2AEBDEBF" w14:textId="35CD0DFE" w:rsidR="00F47337" w:rsidRDefault="00F47337">
      <w:pPr>
        <w:rPr>
          <w:rFonts w:ascii="Arial" w:hAnsi="Arial" w:cs="Arial"/>
          <w:lang w:val="en-US"/>
        </w:rPr>
      </w:pPr>
    </w:p>
    <w:p w14:paraId="169EA37D" w14:textId="5EF2C08F" w:rsidR="00F47337" w:rsidRDefault="00F47337">
      <w:pPr>
        <w:rPr>
          <w:rFonts w:ascii="Arial" w:hAnsi="Arial" w:cs="Arial"/>
          <w:lang w:val="en-US"/>
        </w:rPr>
      </w:pPr>
    </w:p>
    <w:p w14:paraId="21D21919" w14:textId="1419A42F" w:rsidR="00F47337" w:rsidRDefault="00F47337">
      <w:pPr>
        <w:rPr>
          <w:rFonts w:ascii="Arial" w:hAnsi="Arial" w:cs="Arial"/>
          <w:lang w:val="en-US"/>
        </w:rPr>
      </w:pPr>
    </w:p>
    <w:p w14:paraId="36BC5938" w14:textId="72B79162" w:rsidR="00F47337" w:rsidRDefault="00F47337">
      <w:pPr>
        <w:rPr>
          <w:rFonts w:ascii="Arial" w:hAnsi="Arial" w:cs="Arial"/>
          <w:lang w:val="en-US"/>
        </w:rPr>
      </w:pPr>
    </w:p>
    <w:p w14:paraId="075146DB" w14:textId="5417E28D" w:rsidR="00F47337" w:rsidRDefault="00F47337">
      <w:pPr>
        <w:rPr>
          <w:rFonts w:ascii="Arial" w:hAnsi="Arial" w:cs="Arial"/>
          <w:lang w:val="en-US"/>
        </w:rPr>
      </w:pPr>
    </w:p>
    <w:p w14:paraId="335B0E65" w14:textId="474403FF" w:rsidR="00F47337" w:rsidRDefault="00F47337">
      <w:pPr>
        <w:rPr>
          <w:rFonts w:ascii="Arial" w:hAnsi="Arial" w:cs="Arial"/>
          <w:lang w:val="en-US"/>
        </w:rPr>
      </w:pPr>
    </w:p>
    <w:p w14:paraId="175A162C" w14:textId="761142DD" w:rsidR="00F47337" w:rsidRDefault="00F47337">
      <w:pPr>
        <w:rPr>
          <w:rFonts w:ascii="Arial" w:hAnsi="Arial" w:cs="Arial"/>
          <w:lang w:val="en-US"/>
        </w:rPr>
      </w:pPr>
    </w:p>
    <w:p w14:paraId="0F3F10EC" w14:textId="0178F24C" w:rsidR="00F47337" w:rsidRDefault="00F47337">
      <w:pPr>
        <w:rPr>
          <w:rFonts w:ascii="Arial" w:hAnsi="Arial" w:cs="Arial"/>
          <w:lang w:val="en-US"/>
        </w:rPr>
      </w:pPr>
    </w:p>
    <w:p w14:paraId="17F408CE" w14:textId="08028D59" w:rsidR="00F47337" w:rsidRDefault="00F47337">
      <w:pPr>
        <w:rPr>
          <w:rFonts w:ascii="Arial" w:hAnsi="Arial" w:cs="Arial"/>
          <w:lang w:val="en-US"/>
        </w:rPr>
      </w:pPr>
    </w:p>
    <w:p w14:paraId="64F54B63" w14:textId="3159F211" w:rsidR="00F47337" w:rsidRDefault="00F47337">
      <w:pPr>
        <w:rPr>
          <w:rFonts w:ascii="Arial" w:hAnsi="Arial" w:cs="Arial"/>
          <w:lang w:val="en-US"/>
        </w:rPr>
      </w:pPr>
    </w:p>
    <w:p w14:paraId="62A830EB" w14:textId="696990CB" w:rsidR="00F47337" w:rsidRDefault="00F47337">
      <w:pPr>
        <w:rPr>
          <w:rFonts w:ascii="Arial" w:hAnsi="Arial" w:cs="Arial"/>
          <w:lang w:val="en-US"/>
        </w:rPr>
      </w:pPr>
    </w:p>
    <w:p w14:paraId="11E4AB64" w14:textId="0C8FE789" w:rsidR="00F47337" w:rsidRDefault="00F47337">
      <w:pPr>
        <w:rPr>
          <w:rFonts w:ascii="Arial" w:hAnsi="Arial" w:cs="Arial"/>
          <w:lang w:val="en-US"/>
        </w:rPr>
      </w:pPr>
    </w:p>
    <w:p w14:paraId="4C33F0D7" w14:textId="7FAB4D54" w:rsidR="00F47337" w:rsidRDefault="00F47337">
      <w:pPr>
        <w:rPr>
          <w:rFonts w:ascii="Arial" w:hAnsi="Arial" w:cs="Arial"/>
          <w:lang w:val="en-US"/>
        </w:rPr>
      </w:pPr>
    </w:p>
    <w:p w14:paraId="69C29EED" w14:textId="64696DF2" w:rsidR="00F47337" w:rsidRDefault="00F47337">
      <w:pPr>
        <w:rPr>
          <w:rFonts w:ascii="Arial" w:hAnsi="Arial" w:cs="Arial"/>
          <w:lang w:val="en-US"/>
        </w:rPr>
      </w:pPr>
      <w:r>
        <w:rPr>
          <w:rFonts w:ascii="Arial" w:hAnsi="Arial" w:cs="Arial"/>
          <w:lang w:val="en-US"/>
        </w:rPr>
        <w:lastRenderedPageBreak/>
        <w:t>Content page</w:t>
      </w:r>
    </w:p>
    <w:p w14:paraId="3BABC5BD" w14:textId="47CDC1EB" w:rsidR="00F47337" w:rsidRDefault="00F47337">
      <w:pPr>
        <w:rPr>
          <w:rFonts w:ascii="Arial" w:hAnsi="Arial" w:cs="Arial"/>
          <w:lang w:val="en-US"/>
        </w:rPr>
      </w:pPr>
    </w:p>
    <w:p w14:paraId="3B95418B" w14:textId="68003DEC" w:rsidR="00F47337" w:rsidRDefault="00F47337">
      <w:pPr>
        <w:rPr>
          <w:rFonts w:ascii="Arial" w:hAnsi="Arial" w:cs="Arial"/>
          <w:lang w:val="en-US"/>
        </w:rPr>
      </w:pPr>
    </w:p>
    <w:p w14:paraId="6C546B10" w14:textId="73B260BC" w:rsidR="00F47337" w:rsidRDefault="00F47337">
      <w:pPr>
        <w:rPr>
          <w:rFonts w:ascii="Arial" w:hAnsi="Arial" w:cs="Arial"/>
          <w:lang w:val="en-US"/>
        </w:rPr>
      </w:pPr>
      <w:r>
        <w:rPr>
          <w:rFonts w:ascii="Arial" w:hAnsi="Arial" w:cs="Arial"/>
          <w:lang w:val="en-US"/>
        </w:rPr>
        <w:t>Introduction</w:t>
      </w:r>
      <w:r w:rsidR="005A7FE3">
        <w:rPr>
          <w:rFonts w:ascii="Arial" w:hAnsi="Arial" w:cs="Arial"/>
          <w:lang w:val="en-US"/>
        </w:rPr>
        <w:t>……………</w:t>
      </w:r>
      <w:r w:rsidR="00D20108">
        <w:rPr>
          <w:rFonts w:ascii="Arial" w:hAnsi="Arial" w:cs="Arial"/>
          <w:lang w:val="en-US"/>
        </w:rPr>
        <w:t>……………………………………………………page</w:t>
      </w:r>
      <w:r w:rsidR="00FE60FF">
        <w:rPr>
          <w:rFonts w:ascii="Arial" w:hAnsi="Arial" w:cs="Arial"/>
          <w:lang w:val="en-US"/>
        </w:rPr>
        <w:t xml:space="preserve"> </w:t>
      </w:r>
      <w:r w:rsidR="002A7746">
        <w:rPr>
          <w:rFonts w:ascii="Arial" w:hAnsi="Arial" w:cs="Arial"/>
          <w:lang w:val="en-US"/>
        </w:rPr>
        <w:t>3</w:t>
      </w:r>
    </w:p>
    <w:p w14:paraId="7F93D962" w14:textId="62FDEBDB" w:rsidR="00F47337" w:rsidRDefault="00F47337">
      <w:pPr>
        <w:rPr>
          <w:rFonts w:ascii="Arial" w:hAnsi="Arial" w:cs="Arial"/>
          <w:lang w:val="en-US"/>
        </w:rPr>
      </w:pPr>
      <w:r>
        <w:rPr>
          <w:rFonts w:ascii="Arial" w:hAnsi="Arial" w:cs="Arial"/>
          <w:lang w:val="en-US"/>
        </w:rPr>
        <w:t>Definition and classification</w:t>
      </w:r>
      <w:r w:rsidR="002A7746">
        <w:rPr>
          <w:rFonts w:ascii="Arial" w:hAnsi="Arial" w:cs="Arial"/>
          <w:lang w:val="en-US"/>
        </w:rPr>
        <w:t>……………………………………………….page</w:t>
      </w:r>
      <w:r w:rsidR="00FE60FF">
        <w:rPr>
          <w:rFonts w:ascii="Arial" w:hAnsi="Arial" w:cs="Arial"/>
          <w:lang w:val="en-US"/>
        </w:rPr>
        <w:t xml:space="preserve"> 4</w:t>
      </w:r>
    </w:p>
    <w:p w14:paraId="4B7B5247" w14:textId="4BDCC415" w:rsidR="00F47337" w:rsidRDefault="00F47337">
      <w:pPr>
        <w:rPr>
          <w:rFonts w:ascii="Arial" w:hAnsi="Arial" w:cs="Arial"/>
          <w:lang w:val="en-US"/>
        </w:rPr>
      </w:pPr>
      <w:r>
        <w:rPr>
          <w:rFonts w:ascii="Arial" w:hAnsi="Arial" w:cs="Arial"/>
          <w:lang w:val="en-US"/>
        </w:rPr>
        <w:t>Diagnosis</w:t>
      </w:r>
      <w:r w:rsidR="002A7746">
        <w:rPr>
          <w:rFonts w:ascii="Arial" w:hAnsi="Arial" w:cs="Arial"/>
          <w:lang w:val="en-US"/>
        </w:rPr>
        <w:t>……………………………………………………………………page</w:t>
      </w:r>
      <w:r w:rsidR="00FE60FF">
        <w:rPr>
          <w:rFonts w:ascii="Arial" w:hAnsi="Arial" w:cs="Arial"/>
          <w:lang w:val="en-US"/>
        </w:rPr>
        <w:t xml:space="preserve"> 5</w:t>
      </w:r>
    </w:p>
    <w:p w14:paraId="06F0760F" w14:textId="18765868" w:rsidR="00F47337" w:rsidRDefault="00F47337">
      <w:pPr>
        <w:rPr>
          <w:rFonts w:ascii="Arial" w:hAnsi="Arial" w:cs="Arial"/>
          <w:lang w:val="en-US"/>
        </w:rPr>
      </w:pPr>
      <w:r>
        <w:rPr>
          <w:rFonts w:ascii="Arial" w:hAnsi="Arial" w:cs="Arial"/>
          <w:lang w:val="en-US"/>
        </w:rPr>
        <w:t>Treatment</w:t>
      </w:r>
      <w:r w:rsidR="00070C9D">
        <w:rPr>
          <w:rFonts w:ascii="Arial" w:hAnsi="Arial" w:cs="Arial"/>
          <w:lang w:val="en-US"/>
        </w:rPr>
        <w:t>……………………………………………………………………page</w:t>
      </w:r>
      <w:r w:rsidR="00FE60FF">
        <w:rPr>
          <w:rFonts w:ascii="Arial" w:hAnsi="Arial" w:cs="Arial"/>
          <w:lang w:val="en-US"/>
        </w:rPr>
        <w:t xml:space="preserve"> 6</w:t>
      </w:r>
    </w:p>
    <w:p w14:paraId="37A05629" w14:textId="658EB632" w:rsidR="00F47337" w:rsidRDefault="00F47337">
      <w:pPr>
        <w:rPr>
          <w:rFonts w:ascii="Arial" w:hAnsi="Arial" w:cs="Arial"/>
          <w:lang w:val="en-US"/>
        </w:rPr>
      </w:pPr>
      <w:r>
        <w:rPr>
          <w:rFonts w:ascii="Arial" w:hAnsi="Arial" w:cs="Arial"/>
          <w:lang w:val="en-US"/>
        </w:rPr>
        <w:t>Measurement of rehabilitation</w:t>
      </w:r>
      <w:r w:rsidR="00070C9D">
        <w:rPr>
          <w:rFonts w:ascii="Arial" w:hAnsi="Arial" w:cs="Arial"/>
          <w:lang w:val="en-US"/>
        </w:rPr>
        <w:t>…………………………………………….page</w:t>
      </w:r>
      <w:r w:rsidR="00FE60FF">
        <w:rPr>
          <w:rFonts w:ascii="Arial" w:hAnsi="Arial" w:cs="Arial"/>
          <w:lang w:val="en-US"/>
        </w:rPr>
        <w:t xml:space="preserve"> 8</w:t>
      </w:r>
    </w:p>
    <w:p w14:paraId="1C445A92" w14:textId="5BF6FE7F" w:rsidR="00FE4745" w:rsidRDefault="00FE4745">
      <w:pPr>
        <w:rPr>
          <w:rFonts w:ascii="Arial" w:hAnsi="Arial" w:cs="Arial"/>
          <w:lang w:val="en-US"/>
        </w:rPr>
      </w:pPr>
      <w:r>
        <w:rPr>
          <w:rFonts w:ascii="Arial" w:hAnsi="Arial" w:cs="Arial"/>
          <w:lang w:val="en-US"/>
        </w:rPr>
        <w:t>Recommendation for future practice</w:t>
      </w:r>
      <w:r w:rsidR="00070C9D">
        <w:rPr>
          <w:rFonts w:ascii="Arial" w:hAnsi="Arial" w:cs="Arial"/>
          <w:lang w:val="en-US"/>
        </w:rPr>
        <w:t>……………………………………..page</w:t>
      </w:r>
      <w:r w:rsidR="00FE60FF">
        <w:rPr>
          <w:rFonts w:ascii="Arial" w:hAnsi="Arial" w:cs="Arial"/>
          <w:lang w:val="en-US"/>
        </w:rPr>
        <w:t xml:space="preserve"> 9</w:t>
      </w:r>
    </w:p>
    <w:p w14:paraId="46C5536E" w14:textId="0DA08185" w:rsidR="00FE4745" w:rsidRDefault="00FE4745">
      <w:pPr>
        <w:rPr>
          <w:rFonts w:ascii="Arial" w:hAnsi="Arial" w:cs="Arial"/>
          <w:lang w:val="en-US"/>
        </w:rPr>
      </w:pPr>
      <w:r>
        <w:rPr>
          <w:rFonts w:ascii="Arial" w:hAnsi="Arial" w:cs="Arial"/>
          <w:lang w:val="en-US"/>
        </w:rPr>
        <w:t>Conclusion</w:t>
      </w:r>
      <w:r w:rsidR="00F657F3">
        <w:rPr>
          <w:rFonts w:ascii="Arial" w:hAnsi="Arial" w:cs="Arial"/>
          <w:lang w:val="en-US"/>
        </w:rPr>
        <w:t>…………………………………………………………………..page 10</w:t>
      </w:r>
    </w:p>
    <w:p w14:paraId="2E32C64F" w14:textId="649175D7" w:rsidR="00FE4745" w:rsidRDefault="00FE4745">
      <w:pPr>
        <w:rPr>
          <w:rFonts w:ascii="Arial" w:hAnsi="Arial" w:cs="Arial"/>
          <w:lang w:val="en-US"/>
        </w:rPr>
      </w:pPr>
      <w:r>
        <w:rPr>
          <w:rFonts w:ascii="Arial" w:hAnsi="Arial" w:cs="Arial"/>
          <w:lang w:val="en-US"/>
        </w:rPr>
        <w:t>References</w:t>
      </w:r>
      <w:r w:rsidR="00F657F3">
        <w:rPr>
          <w:rFonts w:ascii="Arial" w:hAnsi="Arial" w:cs="Arial"/>
          <w:lang w:val="en-US"/>
        </w:rPr>
        <w:t>…………………………………………………………………..page 11</w:t>
      </w:r>
    </w:p>
    <w:p w14:paraId="086FD24D" w14:textId="44E38ABF" w:rsidR="00FE4745" w:rsidRDefault="00FE4745">
      <w:pPr>
        <w:rPr>
          <w:rFonts w:ascii="Arial" w:hAnsi="Arial" w:cs="Arial"/>
          <w:lang w:val="en-US"/>
        </w:rPr>
      </w:pPr>
    </w:p>
    <w:p w14:paraId="684E92C2" w14:textId="2961005C" w:rsidR="00FE4745" w:rsidRDefault="00FE4745">
      <w:pPr>
        <w:rPr>
          <w:rFonts w:ascii="Arial" w:hAnsi="Arial" w:cs="Arial"/>
          <w:lang w:val="en-US"/>
        </w:rPr>
      </w:pPr>
    </w:p>
    <w:p w14:paraId="095781C6" w14:textId="7D1A2CD1" w:rsidR="00FE4745" w:rsidRDefault="00FE4745">
      <w:pPr>
        <w:rPr>
          <w:rFonts w:ascii="Arial" w:hAnsi="Arial" w:cs="Arial"/>
          <w:lang w:val="en-US"/>
        </w:rPr>
      </w:pPr>
    </w:p>
    <w:p w14:paraId="70364E5A" w14:textId="6E68B96B" w:rsidR="00FE4745" w:rsidRDefault="00FE4745">
      <w:pPr>
        <w:rPr>
          <w:rFonts w:ascii="Arial" w:hAnsi="Arial" w:cs="Arial"/>
          <w:lang w:val="en-US"/>
        </w:rPr>
      </w:pPr>
    </w:p>
    <w:p w14:paraId="429E3F46" w14:textId="4BEE2E94" w:rsidR="00FE4745" w:rsidRDefault="00FE4745">
      <w:pPr>
        <w:rPr>
          <w:rFonts w:ascii="Arial" w:hAnsi="Arial" w:cs="Arial"/>
          <w:lang w:val="en-US"/>
        </w:rPr>
      </w:pPr>
    </w:p>
    <w:p w14:paraId="0B7DCEEB" w14:textId="7477B71A" w:rsidR="00FE4745" w:rsidRDefault="00FE4745">
      <w:pPr>
        <w:rPr>
          <w:rFonts w:ascii="Arial" w:hAnsi="Arial" w:cs="Arial"/>
          <w:lang w:val="en-US"/>
        </w:rPr>
      </w:pPr>
    </w:p>
    <w:p w14:paraId="2FB86751" w14:textId="50606677" w:rsidR="00FE4745" w:rsidRDefault="00FE4745">
      <w:pPr>
        <w:rPr>
          <w:rFonts w:ascii="Arial" w:hAnsi="Arial" w:cs="Arial"/>
          <w:lang w:val="en-US"/>
        </w:rPr>
      </w:pPr>
    </w:p>
    <w:p w14:paraId="1D47CD7B" w14:textId="66A2B0E3" w:rsidR="00FE4745" w:rsidRDefault="00FE4745">
      <w:pPr>
        <w:rPr>
          <w:rFonts w:ascii="Arial" w:hAnsi="Arial" w:cs="Arial"/>
          <w:lang w:val="en-US"/>
        </w:rPr>
      </w:pPr>
    </w:p>
    <w:p w14:paraId="0A68E011" w14:textId="7468995B" w:rsidR="00FE4745" w:rsidRDefault="00FE4745">
      <w:pPr>
        <w:rPr>
          <w:rFonts w:ascii="Arial" w:hAnsi="Arial" w:cs="Arial"/>
          <w:lang w:val="en-US"/>
        </w:rPr>
      </w:pPr>
    </w:p>
    <w:p w14:paraId="6BD02633" w14:textId="2B567355" w:rsidR="00FE4745" w:rsidRDefault="00FE4745">
      <w:pPr>
        <w:rPr>
          <w:rFonts w:ascii="Arial" w:hAnsi="Arial" w:cs="Arial"/>
          <w:lang w:val="en-US"/>
        </w:rPr>
      </w:pPr>
    </w:p>
    <w:p w14:paraId="2E9340A6" w14:textId="6223DFB1" w:rsidR="00FE4745" w:rsidRDefault="00FE4745">
      <w:pPr>
        <w:rPr>
          <w:rFonts w:ascii="Arial" w:hAnsi="Arial" w:cs="Arial"/>
          <w:lang w:val="en-US"/>
        </w:rPr>
      </w:pPr>
    </w:p>
    <w:p w14:paraId="15497CC5" w14:textId="3F444185" w:rsidR="00FE4745" w:rsidRDefault="00FE4745">
      <w:pPr>
        <w:rPr>
          <w:rFonts w:ascii="Arial" w:hAnsi="Arial" w:cs="Arial"/>
          <w:lang w:val="en-US"/>
        </w:rPr>
      </w:pPr>
    </w:p>
    <w:p w14:paraId="38926EBF" w14:textId="64AF70A6" w:rsidR="00FE4745" w:rsidRDefault="00FE4745">
      <w:pPr>
        <w:rPr>
          <w:rFonts w:ascii="Arial" w:hAnsi="Arial" w:cs="Arial"/>
          <w:lang w:val="en-US"/>
        </w:rPr>
      </w:pPr>
    </w:p>
    <w:p w14:paraId="39817349" w14:textId="36308F56" w:rsidR="00FE4745" w:rsidRDefault="00FE4745">
      <w:pPr>
        <w:rPr>
          <w:rFonts w:ascii="Arial" w:hAnsi="Arial" w:cs="Arial"/>
          <w:lang w:val="en-US"/>
        </w:rPr>
      </w:pPr>
    </w:p>
    <w:p w14:paraId="7FF7AB95" w14:textId="5B7E6F0F" w:rsidR="00FE4745" w:rsidRDefault="00FE4745">
      <w:pPr>
        <w:rPr>
          <w:rFonts w:ascii="Arial" w:hAnsi="Arial" w:cs="Arial"/>
          <w:lang w:val="en-US"/>
        </w:rPr>
      </w:pPr>
    </w:p>
    <w:p w14:paraId="1C777D13" w14:textId="2F060796" w:rsidR="00FE4745" w:rsidRDefault="00FE4745">
      <w:pPr>
        <w:rPr>
          <w:rFonts w:ascii="Arial" w:hAnsi="Arial" w:cs="Arial"/>
          <w:lang w:val="en-US"/>
        </w:rPr>
      </w:pPr>
    </w:p>
    <w:p w14:paraId="155DDC7D" w14:textId="4CE05677" w:rsidR="00FE4745" w:rsidRDefault="00FE4745">
      <w:pPr>
        <w:rPr>
          <w:rFonts w:ascii="Arial" w:hAnsi="Arial" w:cs="Arial"/>
          <w:lang w:val="en-US"/>
        </w:rPr>
      </w:pPr>
    </w:p>
    <w:p w14:paraId="5561EFC4" w14:textId="2938188F" w:rsidR="00FE4745" w:rsidRDefault="00FE4745">
      <w:pPr>
        <w:rPr>
          <w:rFonts w:ascii="Arial" w:hAnsi="Arial" w:cs="Arial"/>
          <w:lang w:val="en-US"/>
        </w:rPr>
      </w:pPr>
    </w:p>
    <w:p w14:paraId="6812DE12" w14:textId="36DE3441" w:rsidR="00FE4745" w:rsidRDefault="00FE4745">
      <w:pPr>
        <w:rPr>
          <w:rFonts w:ascii="Arial" w:hAnsi="Arial" w:cs="Arial"/>
          <w:lang w:val="en-US"/>
        </w:rPr>
      </w:pPr>
    </w:p>
    <w:p w14:paraId="058761AE" w14:textId="35BB0F4D" w:rsidR="00FE4745" w:rsidRDefault="00FE4745">
      <w:pPr>
        <w:rPr>
          <w:rFonts w:ascii="Arial" w:hAnsi="Arial" w:cs="Arial"/>
          <w:lang w:val="en-US"/>
        </w:rPr>
      </w:pPr>
    </w:p>
    <w:p w14:paraId="79BE2170" w14:textId="0E15BC61" w:rsidR="00FE4745" w:rsidRDefault="00FE4745">
      <w:pPr>
        <w:rPr>
          <w:rFonts w:ascii="Arial" w:hAnsi="Arial" w:cs="Arial"/>
          <w:lang w:val="en-US"/>
        </w:rPr>
      </w:pPr>
    </w:p>
    <w:p w14:paraId="72E87DEC" w14:textId="6E4AE15C" w:rsidR="00FE4745" w:rsidRPr="007872D2" w:rsidRDefault="00FE4745" w:rsidP="007872D2">
      <w:pPr>
        <w:spacing w:line="360" w:lineRule="auto"/>
        <w:jc w:val="both"/>
        <w:rPr>
          <w:rFonts w:ascii="Arial" w:hAnsi="Arial" w:cs="Arial"/>
          <w:lang w:val="en-US"/>
        </w:rPr>
      </w:pPr>
      <w:r w:rsidRPr="007872D2">
        <w:rPr>
          <w:rFonts w:ascii="Arial" w:hAnsi="Arial" w:cs="Arial"/>
          <w:lang w:val="en-US"/>
        </w:rPr>
        <w:lastRenderedPageBreak/>
        <w:t>Introduction</w:t>
      </w:r>
    </w:p>
    <w:p w14:paraId="4CCA6839" w14:textId="6A7A71B5" w:rsidR="00FE4745" w:rsidRPr="007872D2" w:rsidRDefault="00B919B1" w:rsidP="007872D2">
      <w:pPr>
        <w:spacing w:line="360" w:lineRule="auto"/>
        <w:jc w:val="both"/>
        <w:rPr>
          <w:rFonts w:ascii="Arial" w:hAnsi="Arial" w:cs="Arial"/>
          <w:lang w:val="en-US"/>
        </w:rPr>
      </w:pPr>
      <w:r w:rsidRPr="007872D2">
        <w:rPr>
          <w:rFonts w:ascii="Arial" w:hAnsi="Arial" w:cs="Arial"/>
        </w:rPr>
        <w:t>The concept of dementia has existed since antiquity. Philosophers regarded mental decline as a normal part of ageing. The study of dementia began with the extension of people's lives, and in the late 1800s, with advances in medicine, the medical community realised that disease could cause this deterioration. The most common dementia was named, in 1910, after Alois Alzheimer, a German psychiatrist who analysed the post-mortem brains of young people with dementia. Alzheimer's has seen "</w:t>
      </w:r>
      <w:r w:rsidRPr="007872D2">
        <w:rPr>
          <w:rFonts w:ascii="Arial" w:hAnsi="Arial" w:cs="Arial"/>
          <w:i/>
          <w:iCs/>
        </w:rPr>
        <w:t>microscopic plaques and tangles, now known as hallmarks of the disease"</w:t>
      </w:r>
      <w:r w:rsidRPr="007872D2">
        <w:rPr>
          <w:rFonts w:ascii="Arial" w:hAnsi="Arial" w:cs="Arial"/>
        </w:rPr>
        <w:t>. At the same time, Oskar Fischer, another German psychiatrist, studied the brains of elderly</w:t>
      </w:r>
      <w:r w:rsidR="006E218C" w:rsidRPr="007872D2">
        <w:rPr>
          <w:rFonts w:ascii="Arial" w:hAnsi="Arial" w:cs="Arial"/>
        </w:rPr>
        <w:t xml:space="preserve"> people</w:t>
      </w:r>
      <w:r w:rsidRPr="007872D2">
        <w:rPr>
          <w:rFonts w:ascii="Arial" w:hAnsi="Arial" w:cs="Arial"/>
        </w:rPr>
        <w:t xml:space="preserve"> and also saw plaques and tangles. Both contributions helped to understand the disease, but the name Alzheimer's disease by prominent psychiatrist Emil Kraepelin and the outbreak of World War II left Fischer's name obscure. As medical technology has improved, so has the level of dementia diagnosis and the causes of this disease</w:t>
      </w:r>
      <w:r w:rsidR="00702A91" w:rsidRPr="007872D2">
        <w:rPr>
          <w:rFonts w:ascii="Arial" w:hAnsi="Arial" w:cs="Arial"/>
        </w:rPr>
        <w:t>.</w:t>
      </w:r>
    </w:p>
    <w:p w14:paraId="54A32F06" w14:textId="031519E7" w:rsidR="00E22700" w:rsidRPr="007872D2" w:rsidRDefault="00E22700" w:rsidP="007872D2">
      <w:pPr>
        <w:spacing w:line="360" w:lineRule="auto"/>
        <w:jc w:val="both"/>
        <w:rPr>
          <w:rFonts w:ascii="Arial" w:hAnsi="Arial" w:cs="Arial"/>
          <w:lang w:val="en-US"/>
        </w:rPr>
      </w:pPr>
      <w:r w:rsidRPr="007872D2">
        <w:rPr>
          <w:rFonts w:ascii="Arial" w:hAnsi="Arial" w:cs="Arial"/>
          <w:lang w:val="en-US"/>
        </w:rPr>
        <w:t>This report is about dementia</w:t>
      </w:r>
      <w:r w:rsidR="00245E8E" w:rsidRPr="007872D2">
        <w:rPr>
          <w:rFonts w:ascii="Arial" w:hAnsi="Arial" w:cs="Arial"/>
          <w:lang w:val="en-US"/>
        </w:rPr>
        <w:t xml:space="preserve">, how it affects </w:t>
      </w:r>
      <w:r w:rsidR="0017178A" w:rsidRPr="007872D2">
        <w:rPr>
          <w:rFonts w:ascii="Arial" w:hAnsi="Arial" w:cs="Arial"/>
          <w:lang w:val="en-US"/>
        </w:rPr>
        <w:t>people</w:t>
      </w:r>
      <w:r w:rsidR="00E83258" w:rsidRPr="007872D2">
        <w:rPr>
          <w:rFonts w:ascii="Arial" w:hAnsi="Arial" w:cs="Arial"/>
          <w:lang w:val="en-US"/>
        </w:rPr>
        <w:t>'</w:t>
      </w:r>
      <w:r w:rsidR="0017178A" w:rsidRPr="007872D2">
        <w:rPr>
          <w:rFonts w:ascii="Arial" w:hAnsi="Arial" w:cs="Arial"/>
          <w:lang w:val="en-US"/>
        </w:rPr>
        <w:t>s lives</w:t>
      </w:r>
      <w:r w:rsidR="00245E8E" w:rsidRPr="007872D2">
        <w:rPr>
          <w:rFonts w:ascii="Arial" w:hAnsi="Arial" w:cs="Arial"/>
          <w:lang w:val="en-US"/>
        </w:rPr>
        <w:t xml:space="preserve"> diagnosed with this mental disorder condition, definitions and classifications, diagnoses and treatments, recommendations, and conclusions.</w:t>
      </w:r>
    </w:p>
    <w:p w14:paraId="7EBB8DB5" w14:textId="666CE595" w:rsidR="00902C41" w:rsidRPr="007872D2" w:rsidRDefault="00902C41" w:rsidP="007872D2">
      <w:pPr>
        <w:spacing w:before="100" w:beforeAutospacing="1" w:after="75" w:line="360" w:lineRule="auto"/>
        <w:jc w:val="both"/>
        <w:rPr>
          <w:rFonts w:ascii="Arial" w:eastAsia="Times New Roman" w:hAnsi="Arial" w:cs="Arial"/>
          <w:color w:val="3C4245"/>
          <w:lang w:eastAsia="en-GB"/>
        </w:rPr>
      </w:pPr>
      <w:r w:rsidRPr="007872D2">
        <w:rPr>
          <w:rFonts w:ascii="Arial" w:hAnsi="Arial" w:cs="Arial"/>
          <w:lang w:val="en-US"/>
        </w:rPr>
        <w:t>According to WHO (2019)</w:t>
      </w:r>
      <w:r w:rsidR="00B14329" w:rsidRPr="007872D2">
        <w:rPr>
          <w:rFonts w:ascii="Arial" w:hAnsi="Arial" w:cs="Arial"/>
          <w:lang w:val="en-US"/>
        </w:rPr>
        <w:t>,</w:t>
      </w:r>
      <w:r w:rsidR="004A14A8" w:rsidRPr="007872D2">
        <w:rPr>
          <w:rFonts w:ascii="Arial" w:hAnsi="Arial" w:cs="Arial"/>
          <w:lang w:val="en-US"/>
        </w:rPr>
        <w:t xml:space="preserve"> </w:t>
      </w:r>
      <w:r w:rsidR="00E83258" w:rsidRPr="007872D2">
        <w:rPr>
          <w:rFonts w:ascii="Arial" w:hAnsi="Arial" w:cs="Arial"/>
          <w:lang w:val="en-US"/>
        </w:rPr>
        <w:t>"</w:t>
      </w:r>
      <w:r w:rsidRPr="007872D2">
        <w:rPr>
          <w:rFonts w:ascii="Arial" w:eastAsia="Times New Roman" w:hAnsi="Arial" w:cs="Arial"/>
          <w:color w:val="3C4245"/>
          <w:lang w:eastAsia="en-GB"/>
        </w:rPr>
        <w:t xml:space="preserve">There are many different mental disorders, with different presentations. </w:t>
      </w:r>
      <w:r w:rsidR="0017178A" w:rsidRPr="007872D2">
        <w:rPr>
          <w:rFonts w:ascii="Arial" w:eastAsia="Times New Roman" w:hAnsi="Arial" w:cs="Arial"/>
          <w:color w:val="3C4245"/>
          <w:lang w:eastAsia="en-GB"/>
        </w:rPr>
        <w:t>However, t</w:t>
      </w:r>
      <w:r w:rsidRPr="007872D2">
        <w:rPr>
          <w:rFonts w:ascii="Arial" w:eastAsia="Times New Roman" w:hAnsi="Arial" w:cs="Arial"/>
          <w:color w:val="3C4245"/>
          <w:lang w:eastAsia="en-GB"/>
        </w:rPr>
        <w:t>hey are generally characteri</w:t>
      </w:r>
      <w:r w:rsidR="001252C9" w:rsidRPr="007872D2">
        <w:rPr>
          <w:rFonts w:ascii="Arial" w:eastAsia="Times New Roman" w:hAnsi="Arial" w:cs="Arial"/>
          <w:color w:val="3C4245"/>
          <w:lang w:eastAsia="en-GB"/>
        </w:rPr>
        <w:t>s</w:t>
      </w:r>
      <w:r w:rsidRPr="007872D2">
        <w:rPr>
          <w:rFonts w:ascii="Arial" w:eastAsia="Times New Roman" w:hAnsi="Arial" w:cs="Arial"/>
          <w:color w:val="3C4245"/>
          <w:lang w:eastAsia="en-GB"/>
        </w:rPr>
        <w:t>ed by a combination of abnormal thoughts, perceptions, emotions, behaviour</w:t>
      </w:r>
      <w:r w:rsidR="00B70939" w:rsidRPr="007872D2">
        <w:rPr>
          <w:rFonts w:ascii="Arial" w:eastAsia="Times New Roman" w:hAnsi="Arial" w:cs="Arial"/>
          <w:color w:val="3C4245"/>
          <w:lang w:eastAsia="en-GB"/>
        </w:rPr>
        <w:t>,</w:t>
      </w:r>
      <w:r w:rsidRPr="007872D2">
        <w:rPr>
          <w:rFonts w:ascii="Arial" w:eastAsia="Times New Roman" w:hAnsi="Arial" w:cs="Arial"/>
          <w:color w:val="3C4245"/>
          <w:lang w:eastAsia="en-GB"/>
        </w:rPr>
        <w:t xml:space="preserve"> and relationships with others</w:t>
      </w:r>
      <w:r w:rsidR="00E83258" w:rsidRPr="007872D2">
        <w:rPr>
          <w:rFonts w:ascii="Arial" w:eastAsia="Times New Roman" w:hAnsi="Arial" w:cs="Arial"/>
          <w:color w:val="3C4245"/>
          <w:lang w:eastAsia="en-GB"/>
        </w:rPr>
        <w:t>"</w:t>
      </w:r>
      <w:r w:rsidR="00B70939" w:rsidRPr="007872D2">
        <w:rPr>
          <w:rFonts w:ascii="Arial" w:eastAsia="Times New Roman" w:hAnsi="Arial" w:cs="Arial"/>
          <w:color w:val="3C4245"/>
          <w:lang w:eastAsia="en-GB"/>
        </w:rPr>
        <w:t>.</w:t>
      </w:r>
      <w:r w:rsidR="00982770" w:rsidRPr="007872D2">
        <w:rPr>
          <w:rFonts w:ascii="Arial" w:eastAsia="Times New Roman" w:hAnsi="Arial" w:cs="Arial"/>
          <w:color w:val="3C4245"/>
          <w:lang w:eastAsia="en-GB"/>
        </w:rPr>
        <w:t xml:space="preserve"> </w:t>
      </w:r>
      <w:r w:rsidR="00843B7E" w:rsidRPr="007872D2">
        <w:rPr>
          <w:rFonts w:ascii="Arial" w:eastAsia="Times New Roman" w:hAnsi="Arial" w:cs="Arial"/>
          <w:color w:val="3C4245"/>
          <w:lang w:eastAsia="en-GB"/>
        </w:rPr>
        <w:t>Dementia i</w:t>
      </w:r>
      <w:r w:rsidR="00FF00A2" w:rsidRPr="007872D2">
        <w:rPr>
          <w:rFonts w:ascii="Arial" w:eastAsia="Times New Roman" w:hAnsi="Arial" w:cs="Arial"/>
          <w:color w:val="3C4245"/>
          <w:lang w:eastAsia="en-GB"/>
        </w:rPr>
        <w:t>s</w:t>
      </w:r>
      <w:r w:rsidR="00843B7E" w:rsidRPr="007872D2">
        <w:rPr>
          <w:rFonts w:ascii="Arial" w:eastAsia="Times New Roman" w:hAnsi="Arial" w:cs="Arial"/>
          <w:color w:val="3C4245"/>
          <w:lang w:eastAsia="en-GB"/>
        </w:rPr>
        <w:t xml:space="preserve"> currently the seventh leading cause of death </w:t>
      </w:r>
      <w:r w:rsidR="00144D71" w:rsidRPr="007872D2">
        <w:rPr>
          <w:rFonts w:ascii="Arial" w:eastAsia="Times New Roman" w:hAnsi="Arial" w:cs="Arial"/>
          <w:color w:val="3C4245"/>
          <w:lang w:eastAsia="en-GB"/>
        </w:rPr>
        <w:t>among</w:t>
      </w:r>
      <w:r w:rsidR="00843B7E" w:rsidRPr="007872D2">
        <w:rPr>
          <w:rFonts w:ascii="Arial" w:eastAsia="Times New Roman" w:hAnsi="Arial" w:cs="Arial"/>
          <w:color w:val="3C4245"/>
          <w:lang w:eastAsia="en-GB"/>
        </w:rPr>
        <w:t xml:space="preserve"> all diseases and one of the major causes of disability and</w:t>
      </w:r>
      <w:r w:rsidR="00144D71" w:rsidRPr="007872D2">
        <w:rPr>
          <w:rFonts w:ascii="Arial" w:eastAsia="Times New Roman" w:hAnsi="Arial" w:cs="Arial"/>
          <w:color w:val="3C4245"/>
          <w:lang w:eastAsia="en-GB"/>
        </w:rPr>
        <w:t xml:space="preserve"> dependency among older people globally. </w:t>
      </w:r>
      <w:r w:rsidR="00FF00A2" w:rsidRPr="007872D2">
        <w:rPr>
          <w:rFonts w:ascii="Arial" w:eastAsia="Times New Roman" w:hAnsi="Arial" w:cs="Arial"/>
          <w:color w:val="3C4245"/>
          <w:lang w:eastAsia="en-GB"/>
        </w:rPr>
        <w:t>(</w:t>
      </w:r>
      <w:r w:rsidR="00144D71" w:rsidRPr="007872D2">
        <w:rPr>
          <w:rFonts w:ascii="Arial" w:eastAsia="Times New Roman" w:hAnsi="Arial" w:cs="Arial"/>
          <w:color w:val="3C4245"/>
          <w:lang w:eastAsia="en-GB"/>
        </w:rPr>
        <w:t>WHO</w:t>
      </w:r>
      <w:r w:rsidR="00FF00A2" w:rsidRPr="007872D2">
        <w:rPr>
          <w:rFonts w:ascii="Arial" w:eastAsia="Times New Roman" w:hAnsi="Arial" w:cs="Arial"/>
          <w:color w:val="3C4245"/>
          <w:lang w:eastAsia="en-GB"/>
        </w:rPr>
        <w:t>,</w:t>
      </w:r>
      <w:r w:rsidR="00213F25" w:rsidRPr="007872D2">
        <w:rPr>
          <w:rFonts w:ascii="Arial" w:eastAsia="Times New Roman" w:hAnsi="Arial" w:cs="Arial"/>
          <w:color w:val="3C4245"/>
          <w:lang w:eastAsia="en-GB"/>
        </w:rPr>
        <w:t xml:space="preserve"> 2021).</w:t>
      </w:r>
    </w:p>
    <w:p w14:paraId="51D04425" w14:textId="2E0140E2" w:rsidR="00E04011" w:rsidRPr="007872D2" w:rsidRDefault="00E83258"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000000"/>
          <w:lang w:eastAsia="en-GB"/>
        </w:rPr>
        <w:t>"</w:t>
      </w:r>
      <w:r w:rsidR="00E04011" w:rsidRPr="007872D2">
        <w:rPr>
          <w:rFonts w:ascii="Arial" w:eastAsia="Times New Roman" w:hAnsi="Arial" w:cs="Arial"/>
          <w:color w:val="000000"/>
          <w:lang w:eastAsia="en-GB"/>
        </w:rPr>
        <w:t xml:space="preserve">Dementia has </w:t>
      </w:r>
      <w:r w:rsidR="00A64797" w:rsidRPr="007872D2">
        <w:rPr>
          <w:rFonts w:ascii="Arial" w:eastAsia="Times New Roman" w:hAnsi="Arial" w:cs="Arial"/>
          <w:color w:val="000000"/>
          <w:lang w:eastAsia="en-GB"/>
        </w:rPr>
        <w:t>various</w:t>
      </w:r>
      <w:r w:rsidR="00E04011" w:rsidRPr="007872D2">
        <w:rPr>
          <w:rFonts w:ascii="Arial" w:eastAsia="Times New Roman" w:hAnsi="Arial" w:cs="Arial"/>
          <w:color w:val="000000"/>
          <w:lang w:eastAsia="en-GB"/>
        </w:rPr>
        <w:t xml:space="preserve"> effects on people, based on the severity of the illness and the person</w:t>
      </w:r>
      <w:r w:rsidRPr="007872D2">
        <w:rPr>
          <w:rFonts w:ascii="Arial" w:eastAsia="Times New Roman" w:hAnsi="Arial" w:cs="Arial"/>
          <w:color w:val="000000"/>
          <w:lang w:eastAsia="en-GB"/>
        </w:rPr>
        <w:t>'</w:t>
      </w:r>
      <w:r w:rsidR="00E04011" w:rsidRPr="007872D2">
        <w:rPr>
          <w:rFonts w:ascii="Arial" w:eastAsia="Times New Roman" w:hAnsi="Arial" w:cs="Arial"/>
          <w:color w:val="000000"/>
          <w:lang w:eastAsia="en-GB"/>
        </w:rPr>
        <w:t>s disposition before being ill</w:t>
      </w:r>
      <w:r w:rsidRPr="007872D2">
        <w:rPr>
          <w:rFonts w:ascii="Arial" w:eastAsia="Times New Roman" w:hAnsi="Arial" w:cs="Arial"/>
          <w:color w:val="000000"/>
          <w:lang w:eastAsia="en-GB"/>
        </w:rPr>
        <w:t>"</w:t>
      </w:r>
      <w:r w:rsidR="00E04011" w:rsidRPr="007872D2">
        <w:rPr>
          <w:rFonts w:ascii="Arial" w:hAnsi="Arial" w:cs="Arial"/>
          <w:color w:val="000000"/>
          <w:shd w:val="clear" w:color="auto" w:fill="FFFFFF"/>
        </w:rPr>
        <w:t xml:space="preserve"> (Swaffer, 2014)</w:t>
      </w:r>
      <w:r w:rsidR="00E04011" w:rsidRPr="007872D2">
        <w:rPr>
          <w:rFonts w:ascii="Arial" w:eastAsia="Times New Roman" w:hAnsi="Arial" w:cs="Arial"/>
          <w:color w:val="000000"/>
          <w:lang w:eastAsia="en-GB"/>
        </w:rPr>
        <w:t>.</w:t>
      </w:r>
    </w:p>
    <w:p w14:paraId="42ED091F" w14:textId="1EA58890" w:rsidR="00B0022E" w:rsidRPr="007872D2" w:rsidRDefault="002874B3"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3C4245"/>
          <w:lang w:eastAsia="en-GB"/>
        </w:rPr>
        <w:t>To understand dementia</w:t>
      </w:r>
      <w:r w:rsidR="00E071C9" w:rsidRPr="007872D2">
        <w:rPr>
          <w:rFonts w:ascii="Arial" w:eastAsia="Times New Roman" w:hAnsi="Arial" w:cs="Arial"/>
          <w:color w:val="3C4245"/>
          <w:lang w:eastAsia="en-GB"/>
        </w:rPr>
        <w:t>,</w:t>
      </w:r>
      <w:r w:rsidRPr="007872D2">
        <w:rPr>
          <w:rFonts w:ascii="Arial" w:eastAsia="Times New Roman" w:hAnsi="Arial" w:cs="Arial"/>
          <w:color w:val="3C4245"/>
          <w:lang w:eastAsia="en-GB"/>
        </w:rPr>
        <w:t xml:space="preserve"> </w:t>
      </w:r>
      <w:r w:rsidR="00985D7E" w:rsidRPr="007872D2">
        <w:rPr>
          <w:rFonts w:ascii="Arial" w:eastAsia="Times New Roman" w:hAnsi="Arial" w:cs="Arial"/>
          <w:color w:val="3C4245"/>
          <w:lang w:eastAsia="en-GB"/>
        </w:rPr>
        <w:t xml:space="preserve">several </w:t>
      </w:r>
      <w:r w:rsidR="008D35FE" w:rsidRPr="007872D2">
        <w:rPr>
          <w:rFonts w:ascii="Arial" w:eastAsia="Times New Roman" w:hAnsi="Arial" w:cs="Arial"/>
          <w:color w:val="3C4245"/>
          <w:lang w:eastAsia="en-GB"/>
        </w:rPr>
        <w:t>charities</w:t>
      </w:r>
      <w:r w:rsidR="00985D7E" w:rsidRPr="007872D2">
        <w:rPr>
          <w:rFonts w:ascii="Arial" w:eastAsia="Times New Roman" w:hAnsi="Arial" w:cs="Arial"/>
          <w:color w:val="3C4245"/>
          <w:lang w:eastAsia="en-GB"/>
        </w:rPr>
        <w:t xml:space="preserve"> offer advice and support</w:t>
      </w:r>
      <w:r w:rsidR="00536B3F" w:rsidRPr="007872D2">
        <w:rPr>
          <w:rFonts w:ascii="Arial" w:eastAsia="Times New Roman" w:hAnsi="Arial" w:cs="Arial"/>
          <w:color w:val="3C4245"/>
          <w:lang w:eastAsia="en-GB"/>
        </w:rPr>
        <w:t xml:space="preserve"> </w:t>
      </w:r>
      <w:r w:rsidR="00683098" w:rsidRPr="007872D2">
        <w:rPr>
          <w:rFonts w:ascii="Arial" w:eastAsia="Times New Roman" w:hAnsi="Arial" w:cs="Arial"/>
          <w:color w:val="3C4245"/>
          <w:lang w:eastAsia="en-GB"/>
        </w:rPr>
        <w:t>for people living</w:t>
      </w:r>
      <w:r w:rsidR="007E75A7" w:rsidRPr="007872D2">
        <w:rPr>
          <w:rFonts w:ascii="Arial" w:eastAsia="Times New Roman" w:hAnsi="Arial" w:cs="Arial"/>
          <w:color w:val="3C4245"/>
          <w:lang w:eastAsia="en-GB"/>
        </w:rPr>
        <w:t xml:space="preserve"> with dementia or care for someone with dementia</w:t>
      </w:r>
      <w:r w:rsidR="00395C37" w:rsidRPr="007872D2">
        <w:rPr>
          <w:rFonts w:ascii="Arial" w:eastAsia="Times New Roman" w:hAnsi="Arial" w:cs="Arial"/>
          <w:color w:val="3C4245"/>
          <w:lang w:eastAsia="en-GB"/>
        </w:rPr>
        <w:t>.</w:t>
      </w:r>
      <w:r w:rsidR="00395C37" w:rsidRPr="007872D2">
        <w:rPr>
          <w:rFonts w:ascii="Arial" w:hAnsi="Arial" w:cs="Arial"/>
        </w:rPr>
        <w:t xml:space="preserve"> </w:t>
      </w:r>
      <w:r w:rsidR="005D4B51" w:rsidRPr="007872D2">
        <w:rPr>
          <w:rFonts w:ascii="Arial" w:eastAsia="Times New Roman" w:hAnsi="Arial" w:cs="Arial"/>
          <w:color w:val="3C4245"/>
          <w:lang w:eastAsia="en-GB"/>
        </w:rPr>
        <w:t>We mention Carers UK, The Carers Trust, Age UK, Alzheimer's Research UK, Dementia UK, and Alzheimer's Society</w:t>
      </w:r>
      <w:r w:rsidR="005D4760" w:rsidRPr="007872D2">
        <w:rPr>
          <w:rFonts w:ascii="Arial" w:eastAsia="Times New Roman" w:hAnsi="Arial" w:cs="Arial"/>
          <w:color w:val="3C4245"/>
          <w:lang w:eastAsia="en-GB"/>
        </w:rPr>
        <w:t>.</w:t>
      </w:r>
      <w:r w:rsidR="00723DC7">
        <w:rPr>
          <w:rFonts w:ascii="Arial" w:eastAsia="Times New Roman" w:hAnsi="Arial" w:cs="Arial"/>
          <w:color w:val="3C4245"/>
          <w:lang w:eastAsia="en-GB"/>
        </w:rPr>
        <w:t xml:space="preserve"> </w:t>
      </w:r>
      <w:r w:rsidR="00DE3EF4" w:rsidRPr="007872D2">
        <w:rPr>
          <w:rFonts w:ascii="Arial" w:eastAsia="Times New Roman" w:hAnsi="Arial" w:cs="Arial"/>
          <w:color w:val="3C4245"/>
          <w:lang w:eastAsia="en-GB"/>
        </w:rPr>
        <w:t>People with dementia are protected</w:t>
      </w:r>
      <w:r w:rsidR="007158A5" w:rsidRPr="007872D2">
        <w:rPr>
          <w:rFonts w:ascii="Arial" w:eastAsia="Times New Roman" w:hAnsi="Arial" w:cs="Arial"/>
          <w:color w:val="3C4245"/>
          <w:lang w:eastAsia="en-GB"/>
        </w:rPr>
        <w:t xml:space="preserve"> by law</w:t>
      </w:r>
      <w:r w:rsidR="00A04AE8" w:rsidRPr="007872D2">
        <w:rPr>
          <w:rFonts w:ascii="Arial" w:eastAsia="Times New Roman" w:hAnsi="Arial" w:cs="Arial"/>
          <w:color w:val="3C4245"/>
          <w:lang w:eastAsia="en-GB"/>
        </w:rPr>
        <w:t xml:space="preserve"> from discrimination</w:t>
      </w:r>
      <w:r w:rsidR="00FE0451" w:rsidRPr="007872D2">
        <w:rPr>
          <w:rFonts w:ascii="Arial" w:eastAsia="Times New Roman" w:hAnsi="Arial" w:cs="Arial"/>
          <w:color w:val="3C4245"/>
          <w:lang w:eastAsia="en-GB"/>
        </w:rPr>
        <w:t xml:space="preserve"> and have the same rights </w:t>
      </w:r>
      <w:r w:rsidR="00BC4980" w:rsidRPr="007872D2">
        <w:rPr>
          <w:rFonts w:ascii="Arial" w:eastAsia="Times New Roman" w:hAnsi="Arial" w:cs="Arial"/>
          <w:color w:val="3C4245"/>
          <w:lang w:eastAsia="en-GB"/>
        </w:rPr>
        <w:t>as</w:t>
      </w:r>
      <w:r w:rsidR="00FE0451" w:rsidRPr="007872D2">
        <w:rPr>
          <w:rFonts w:ascii="Arial" w:eastAsia="Times New Roman" w:hAnsi="Arial" w:cs="Arial"/>
          <w:color w:val="3C4245"/>
          <w:lang w:eastAsia="en-GB"/>
        </w:rPr>
        <w:t xml:space="preserve"> everyone else.</w:t>
      </w:r>
      <w:r w:rsidR="008064DE" w:rsidRPr="007872D2">
        <w:rPr>
          <w:rFonts w:ascii="Arial" w:eastAsia="Times New Roman" w:hAnsi="Arial" w:cs="Arial"/>
          <w:color w:val="3C4245"/>
          <w:lang w:eastAsia="en-GB"/>
        </w:rPr>
        <w:t xml:space="preserve"> </w:t>
      </w:r>
      <w:r w:rsidR="00D00CB6" w:rsidRPr="007872D2">
        <w:rPr>
          <w:rFonts w:ascii="Arial" w:eastAsia="Times New Roman" w:hAnsi="Arial" w:cs="Arial"/>
          <w:color w:val="3C4245"/>
          <w:lang w:eastAsia="en-GB"/>
        </w:rPr>
        <w:t>All these laws</w:t>
      </w:r>
      <w:r w:rsidR="00E071C9" w:rsidRPr="007872D2">
        <w:rPr>
          <w:rFonts w:ascii="Arial" w:eastAsia="Times New Roman" w:hAnsi="Arial" w:cs="Arial"/>
          <w:color w:val="3C4245"/>
          <w:lang w:eastAsia="en-GB"/>
        </w:rPr>
        <w:t>,</w:t>
      </w:r>
      <w:r w:rsidR="00D00CB6" w:rsidRPr="007872D2">
        <w:rPr>
          <w:rFonts w:ascii="Arial" w:eastAsia="Times New Roman" w:hAnsi="Arial" w:cs="Arial"/>
          <w:color w:val="3C4245"/>
          <w:lang w:eastAsia="en-GB"/>
        </w:rPr>
        <w:t xml:space="preserve"> </w:t>
      </w:r>
      <w:r w:rsidR="007C65F1" w:rsidRPr="007872D2">
        <w:rPr>
          <w:rFonts w:ascii="Arial" w:eastAsia="Times New Roman" w:hAnsi="Arial" w:cs="Arial"/>
          <w:color w:val="3C4245"/>
          <w:lang w:eastAsia="en-GB"/>
        </w:rPr>
        <w:t>The Human Rights (1998), The Equality Act 2010</w:t>
      </w:r>
      <w:r w:rsidR="00FD657F" w:rsidRPr="007872D2">
        <w:rPr>
          <w:rFonts w:ascii="Arial" w:eastAsia="Times New Roman" w:hAnsi="Arial" w:cs="Arial"/>
          <w:color w:val="3C4245"/>
          <w:lang w:eastAsia="en-GB"/>
        </w:rPr>
        <w:t>, Mental Capacity Act 2005 and The Care Act 2014</w:t>
      </w:r>
      <w:r w:rsidR="00E071C9" w:rsidRPr="007872D2">
        <w:rPr>
          <w:rFonts w:ascii="Arial" w:eastAsia="Times New Roman" w:hAnsi="Arial" w:cs="Arial"/>
          <w:color w:val="3C4245"/>
          <w:lang w:eastAsia="en-GB"/>
        </w:rPr>
        <w:t>,</w:t>
      </w:r>
      <w:r w:rsidR="006C7C22" w:rsidRPr="007872D2">
        <w:rPr>
          <w:rFonts w:ascii="Arial" w:eastAsia="Times New Roman" w:hAnsi="Arial" w:cs="Arial"/>
          <w:color w:val="3C4245"/>
          <w:lang w:eastAsia="en-GB"/>
        </w:rPr>
        <w:t xml:space="preserve"> </w:t>
      </w:r>
      <w:r w:rsidR="00B66B8F" w:rsidRPr="007872D2">
        <w:rPr>
          <w:rFonts w:ascii="Arial" w:eastAsia="Times New Roman" w:hAnsi="Arial" w:cs="Arial"/>
          <w:color w:val="3C4245"/>
          <w:lang w:eastAsia="en-GB"/>
        </w:rPr>
        <w:t xml:space="preserve">help people </w:t>
      </w:r>
      <w:r w:rsidR="00790F27" w:rsidRPr="007872D2">
        <w:rPr>
          <w:rFonts w:ascii="Arial" w:eastAsia="Times New Roman" w:hAnsi="Arial" w:cs="Arial"/>
          <w:color w:val="3C4245"/>
          <w:lang w:eastAsia="en-GB"/>
        </w:rPr>
        <w:t>ensure that their desires are fulfilled in</w:t>
      </w:r>
      <w:r w:rsidR="00B66B8F" w:rsidRPr="007872D2">
        <w:rPr>
          <w:rFonts w:ascii="Arial" w:eastAsia="Times New Roman" w:hAnsi="Arial" w:cs="Arial"/>
          <w:color w:val="3C4245"/>
          <w:lang w:eastAsia="en-GB"/>
        </w:rPr>
        <w:t xml:space="preserve"> a future loss of mental capacity.</w:t>
      </w:r>
    </w:p>
    <w:p w14:paraId="7BC78E09" w14:textId="77777777" w:rsidR="00B70939" w:rsidRPr="007872D2" w:rsidRDefault="00B70939" w:rsidP="007872D2">
      <w:pPr>
        <w:spacing w:before="100" w:beforeAutospacing="1" w:after="75" w:line="360" w:lineRule="auto"/>
        <w:jc w:val="both"/>
        <w:rPr>
          <w:rFonts w:ascii="Arial" w:eastAsia="Times New Roman" w:hAnsi="Arial" w:cs="Arial"/>
          <w:color w:val="3C4245"/>
          <w:lang w:eastAsia="en-GB"/>
        </w:rPr>
      </w:pPr>
    </w:p>
    <w:p w14:paraId="6D824829" w14:textId="77777777" w:rsidR="00105341" w:rsidRPr="007872D2" w:rsidRDefault="00105341" w:rsidP="007872D2">
      <w:pPr>
        <w:spacing w:before="100" w:beforeAutospacing="1" w:after="75" w:line="360" w:lineRule="auto"/>
        <w:jc w:val="both"/>
        <w:rPr>
          <w:rFonts w:ascii="Arial" w:eastAsia="Times New Roman" w:hAnsi="Arial" w:cs="Arial"/>
          <w:color w:val="3C4245"/>
          <w:lang w:eastAsia="en-GB"/>
        </w:rPr>
      </w:pPr>
    </w:p>
    <w:p w14:paraId="1072647A" w14:textId="0EC21BEF" w:rsidR="00EA55BA" w:rsidRPr="007872D2" w:rsidRDefault="00EA55BA"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3C4245"/>
          <w:lang w:eastAsia="en-GB"/>
        </w:rPr>
        <w:lastRenderedPageBreak/>
        <w:t>Definition and Classification</w:t>
      </w:r>
    </w:p>
    <w:p w14:paraId="36FFF5A8" w14:textId="21CF7A89" w:rsidR="00EA55BA" w:rsidRPr="007872D2" w:rsidRDefault="00E83258"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3C4245"/>
          <w:lang w:eastAsia="en-GB"/>
        </w:rPr>
        <w:t>"</w:t>
      </w:r>
      <w:r w:rsidR="00656118" w:rsidRPr="007872D2">
        <w:rPr>
          <w:rFonts w:ascii="Arial" w:eastAsia="Times New Roman" w:hAnsi="Arial" w:cs="Arial"/>
          <w:i/>
          <w:iCs/>
          <w:color w:val="3C4245"/>
          <w:lang w:eastAsia="en-GB"/>
        </w:rPr>
        <w:t>Dementia</w:t>
      </w:r>
      <w:r w:rsidR="00FF3325" w:rsidRPr="007872D2">
        <w:rPr>
          <w:rFonts w:ascii="Arial" w:eastAsia="Times New Roman" w:hAnsi="Arial" w:cs="Arial"/>
          <w:i/>
          <w:iCs/>
          <w:color w:val="3C4245"/>
          <w:lang w:eastAsia="en-GB"/>
        </w:rPr>
        <w:t xml:space="preserve"> is a syndrome</w:t>
      </w:r>
      <w:r w:rsidR="00F569F7" w:rsidRPr="007872D2">
        <w:rPr>
          <w:rFonts w:ascii="Arial" w:eastAsia="Times New Roman" w:hAnsi="Arial" w:cs="Arial"/>
          <w:i/>
          <w:iCs/>
          <w:color w:val="3C4245"/>
          <w:lang w:eastAsia="en-GB"/>
        </w:rPr>
        <w:t xml:space="preserve"> </w:t>
      </w:r>
      <w:r w:rsidR="001D3B92" w:rsidRPr="007872D2">
        <w:rPr>
          <w:rFonts w:ascii="Arial" w:eastAsia="Times New Roman" w:hAnsi="Arial" w:cs="Arial"/>
          <w:i/>
          <w:iCs/>
          <w:color w:val="3C4245"/>
          <w:lang w:eastAsia="en-GB"/>
        </w:rPr>
        <w:t>(a group of related symptoms) a</w:t>
      </w:r>
      <w:r w:rsidR="00A16C4D" w:rsidRPr="007872D2">
        <w:rPr>
          <w:rFonts w:ascii="Arial" w:eastAsia="Times New Roman" w:hAnsi="Arial" w:cs="Arial"/>
          <w:i/>
          <w:iCs/>
          <w:color w:val="3C4245"/>
          <w:lang w:eastAsia="en-GB"/>
        </w:rPr>
        <w:t>ssociated with an ongoing decline of brain function</w:t>
      </w:r>
      <w:r w:rsidRPr="007872D2">
        <w:rPr>
          <w:rFonts w:ascii="Arial" w:eastAsia="Times New Roman" w:hAnsi="Arial" w:cs="Arial"/>
          <w:i/>
          <w:iCs/>
          <w:color w:val="3C4245"/>
          <w:lang w:eastAsia="en-GB"/>
        </w:rPr>
        <w:t>"</w:t>
      </w:r>
      <w:r w:rsidR="00A16C4D" w:rsidRPr="007872D2">
        <w:rPr>
          <w:rFonts w:ascii="Arial" w:eastAsia="Times New Roman" w:hAnsi="Arial" w:cs="Arial"/>
          <w:i/>
          <w:iCs/>
          <w:color w:val="3C4245"/>
          <w:lang w:eastAsia="en-GB"/>
        </w:rPr>
        <w:t>.</w:t>
      </w:r>
      <w:r w:rsidR="00F569F7" w:rsidRPr="007872D2">
        <w:rPr>
          <w:rFonts w:ascii="Arial" w:eastAsia="Times New Roman" w:hAnsi="Arial" w:cs="Arial"/>
          <w:i/>
          <w:iCs/>
          <w:color w:val="3C4245"/>
          <w:lang w:eastAsia="en-GB"/>
        </w:rPr>
        <w:t xml:space="preserve"> </w:t>
      </w:r>
      <w:r w:rsidR="00F569F7" w:rsidRPr="007872D2">
        <w:rPr>
          <w:rFonts w:ascii="Arial" w:eastAsia="Times New Roman" w:hAnsi="Arial" w:cs="Arial"/>
          <w:color w:val="3C4245"/>
          <w:lang w:eastAsia="en-GB"/>
        </w:rPr>
        <w:t>(NHS, 2020)</w:t>
      </w:r>
    </w:p>
    <w:p w14:paraId="18038E3C" w14:textId="5E9A799D" w:rsidR="008F6EB3" w:rsidRPr="007872D2" w:rsidRDefault="008F6EB3"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3C4245"/>
          <w:lang w:eastAsia="en-GB"/>
        </w:rPr>
        <w:t>Dementia affects the brain and nervous system. The nervous system consists of two parts: the central nervous system consisting of the brain and spinal cord</w:t>
      </w:r>
      <w:r w:rsidR="00C44F42" w:rsidRPr="007872D2">
        <w:rPr>
          <w:rFonts w:ascii="Arial" w:eastAsia="Times New Roman" w:hAnsi="Arial" w:cs="Arial"/>
          <w:color w:val="3C4245"/>
          <w:lang w:eastAsia="en-GB"/>
        </w:rPr>
        <w:t>,</w:t>
      </w:r>
      <w:r w:rsidRPr="007872D2">
        <w:rPr>
          <w:rFonts w:ascii="Arial" w:eastAsia="Times New Roman" w:hAnsi="Arial" w:cs="Arial"/>
          <w:color w:val="3C4245"/>
          <w:lang w:eastAsia="en-GB"/>
        </w:rPr>
        <w:t xml:space="preserve"> and the peripheral nervous system</w:t>
      </w:r>
      <w:r w:rsidR="009C4185" w:rsidRPr="007872D2">
        <w:rPr>
          <w:rFonts w:ascii="Arial" w:eastAsia="Times New Roman" w:hAnsi="Arial" w:cs="Arial"/>
          <w:color w:val="3C4245"/>
          <w:lang w:eastAsia="en-GB"/>
        </w:rPr>
        <w:t>,</w:t>
      </w:r>
      <w:r w:rsidRPr="007872D2">
        <w:rPr>
          <w:rFonts w:ascii="Arial" w:eastAsia="Times New Roman" w:hAnsi="Arial" w:cs="Arial"/>
          <w:color w:val="3C4245"/>
          <w:lang w:eastAsia="en-GB"/>
        </w:rPr>
        <w:t xml:space="preserve"> co</w:t>
      </w:r>
      <w:r w:rsidR="009C4185" w:rsidRPr="007872D2">
        <w:rPr>
          <w:rFonts w:ascii="Arial" w:eastAsia="Times New Roman" w:hAnsi="Arial" w:cs="Arial"/>
          <w:color w:val="3C4245"/>
          <w:lang w:eastAsia="en-GB"/>
        </w:rPr>
        <w:t>mposed of nerves of</w:t>
      </w:r>
      <w:r w:rsidRPr="007872D2">
        <w:rPr>
          <w:rFonts w:ascii="Arial" w:eastAsia="Times New Roman" w:hAnsi="Arial" w:cs="Arial"/>
          <w:color w:val="3C4245"/>
          <w:lang w:eastAsia="en-GB"/>
        </w:rPr>
        <w:t xml:space="preserve"> the spinal cord and extend</w:t>
      </w:r>
      <w:r w:rsidR="00E071C9" w:rsidRPr="007872D2">
        <w:rPr>
          <w:rFonts w:ascii="Arial" w:eastAsia="Times New Roman" w:hAnsi="Arial" w:cs="Arial"/>
          <w:color w:val="3C4245"/>
          <w:lang w:eastAsia="en-GB"/>
        </w:rPr>
        <w:t>s</w:t>
      </w:r>
      <w:r w:rsidRPr="007872D2">
        <w:rPr>
          <w:rFonts w:ascii="Arial" w:eastAsia="Times New Roman" w:hAnsi="Arial" w:cs="Arial"/>
          <w:color w:val="3C4245"/>
          <w:lang w:eastAsia="en-GB"/>
        </w:rPr>
        <w:t xml:space="preserve"> to all parts of the body.</w:t>
      </w:r>
      <w:r w:rsidR="00CF1CCB" w:rsidRPr="007872D2">
        <w:rPr>
          <w:rFonts w:ascii="Arial" w:eastAsia="Times New Roman" w:hAnsi="Arial" w:cs="Arial"/>
          <w:color w:val="3C4245"/>
          <w:lang w:eastAsia="en-GB"/>
        </w:rPr>
        <w:t xml:space="preserve"> </w:t>
      </w:r>
    </w:p>
    <w:p w14:paraId="7AEDD2B3" w14:textId="0520DE63" w:rsidR="003C2B67" w:rsidRPr="007872D2" w:rsidRDefault="00282AEE"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3C4245"/>
          <w:lang w:eastAsia="en-GB"/>
        </w:rPr>
        <w:t>We cannot talk about dementia and the nervous system if we do not know what pathophysiology is and what it studies.</w:t>
      </w:r>
      <w:r w:rsidR="00E83258" w:rsidRPr="007872D2">
        <w:rPr>
          <w:rFonts w:ascii="Arial" w:eastAsia="Times New Roman" w:hAnsi="Arial" w:cs="Arial"/>
          <w:color w:val="3C4245"/>
          <w:lang w:eastAsia="en-GB"/>
        </w:rPr>
        <w:t>"</w:t>
      </w:r>
      <w:r w:rsidR="00CE2BD4" w:rsidRPr="007872D2">
        <w:rPr>
          <w:rFonts w:ascii="Arial" w:eastAsia="Times New Roman" w:hAnsi="Arial" w:cs="Arial"/>
          <w:color w:val="3C4245"/>
          <w:lang w:eastAsia="en-GB"/>
        </w:rPr>
        <w:t xml:space="preserve"> </w:t>
      </w:r>
      <w:r w:rsidR="00CE2BD4" w:rsidRPr="007872D2">
        <w:rPr>
          <w:rFonts w:ascii="Arial" w:eastAsia="Times New Roman" w:hAnsi="Arial" w:cs="Arial"/>
          <w:i/>
          <w:iCs/>
          <w:color w:val="3C4245"/>
          <w:lang w:eastAsia="en-GB"/>
        </w:rPr>
        <w:t>Pathophysiology is the study</w:t>
      </w:r>
      <w:r w:rsidR="00BB3DED" w:rsidRPr="007872D2">
        <w:rPr>
          <w:rFonts w:ascii="Arial" w:eastAsia="Times New Roman" w:hAnsi="Arial" w:cs="Arial"/>
          <w:i/>
          <w:iCs/>
          <w:color w:val="3C4245"/>
          <w:lang w:eastAsia="en-GB"/>
        </w:rPr>
        <w:t xml:space="preserve"> of uncommon disturbance within the body that results in disease</w:t>
      </w:r>
      <w:r w:rsidR="00E83258" w:rsidRPr="007872D2">
        <w:rPr>
          <w:rFonts w:ascii="Arial" w:eastAsia="Times New Roman" w:hAnsi="Arial" w:cs="Arial"/>
          <w:i/>
          <w:iCs/>
          <w:color w:val="3C4245"/>
          <w:lang w:eastAsia="en-GB"/>
        </w:rPr>
        <w:t>"</w:t>
      </w:r>
      <w:r w:rsidR="00BB3DED" w:rsidRPr="007872D2">
        <w:rPr>
          <w:rFonts w:ascii="Arial" w:eastAsia="Times New Roman" w:hAnsi="Arial" w:cs="Arial"/>
          <w:i/>
          <w:iCs/>
          <w:color w:val="3C4245"/>
          <w:lang w:eastAsia="en-GB"/>
        </w:rPr>
        <w:t>.</w:t>
      </w:r>
      <w:r w:rsidR="005F20D1" w:rsidRPr="007872D2">
        <w:rPr>
          <w:rFonts w:ascii="Arial" w:eastAsia="Times New Roman" w:hAnsi="Arial" w:cs="Arial"/>
          <w:color w:val="3C4245"/>
          <w:lang w:eastAsia="en-GB"/>
        </w:rPr>
        <w:t xml:space="preserve"> (Nair and Peate, 2015)</w:t>
      </w:r>
    </w:p>
    <w:p w14:paraId="251F7ABC" w14:textId="7BB5F289" w:rsidR="003C2B67" w:rsidRPr="007872D2" w:rsidRDefault="00CC2DF8"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3C4245"/>
          <w:lang w:eastAsia="en-GB"/>
        </w:rPr>
        <w:t>When we talk about dementia</w:t>
      </w:r>
      <w:r w:rsidR="009C4185" w:rsidRPr="007872D2">
        <w:rPr>
          <w:rFonts w:ascii="Arial" w:eastAsia="Times New Roman" w:hAnsi="Arial" w:cs="Arial"/>
          <w:color w:val="3C4245"/>
          <w:lang w:eastAsia="en-GB"/>
        </w:rPr>
        <w:t>,</w:t>
      </w:r>
      <w:r w:rsidRPr="007872D2">
        <w:rPr>
          <w:rFonts w:ascii="Arial" w:eastAsia="Times New Roman" w:hAnsi="Arial" w:cs="Arial"/>
          <w:color w:val="3C4245"/>
          <w:lang w:eastAsia="en-GB"/>
        </w:rPr>
        <w:t xml:space="preserve"> we are not only talking about memory loss but also about the way we talk, feel and behave.</w:t>
      </w:r>
      <w:r w:rsidR="00C241BD">
        <w:rPr>
          <w:rFonts w:ascii="Arial" w:eastAsia="Times New Roman" w:hAnsi="Arial" w:cs="Arial"/>
          <w:color w:val="3C4245"/>
          <w:lang w:eastAsia="en-GB"/>
        </w:rPr>
        <w:t xml:space="preserve"> </w:t>
      </w:r>
      <w:r w:rsidR="00127A98" w:rsidRPr="007872D2">
        <w:rPr>
          <w:rFonts w:ascii="Arial" w:eastAsia="Times New Roman" w:hAnsi="Arial" w:cs="Arial"/>
          <w:color w:val="3C4245"/>
          <w:lang w:eastAsia="en-GB"/>
        </w:rPr>
        <w:t>There are different types of dementia</w:t>
      </w:r>
      <w:r w:rsidR="00DF60C7" w:rsidRPr="007872D2">
        <w:rPr>
          <w:rFonts w:ascii="Arial" w:eastAsia="Times New Roman" w:hAnsi="Arial" w:cs="Arial"/>
          <w:color w:val="3C4245"/>
          <w:lang w:eastAsia="en-GB"/>
        </w:rPr>
        <w:t>,</w:t>
      </w:r>
      <w:r w:rsidR="00127A98" w:rsidRPr="007872D2">
        <w:rPr>
          <w:rFonts w:ascii="Arial" w:eastAsia="Times New Roman" w:hAnsi="Arial" w:cs="Arial"/>
          <w:color w:val="3C4245"/>
          <w:lang w:eastAsia="en-GB"/>
        </w:rPr>
        <w:t xml:space="preserve"> such as</w:t>
      </w:r>
      <w:r w:rsidR="00A212E0" w:rsidRPr="007872D2">
        <w:rPr>
          <w:rFonts w:ascii="Arial" w:eastAsia="Times New Roman" w:hAnsi="Arial" w:cs="Arial"/>
          <w:color w:val="3C4245"/>
          <w:lang w:eastAsia="en-GB"/>
        </w:rPr>
        <w:t xml:space="preserve"> Alzheimer</w:t>
      </w:r>
      <w:r w:rsidR="00E83258" w:rsidRPr="007872D2">
        <w:rPr>
          <w:rFonts w:ascii="Arial" w:eastAsia="Times New Roman" w:hAnsi="Arial" w:cs="Arial"/>
          <w:color w:val="3C4245"/>
          <w:lang w:eastAsia="en-GB"/>
        </w:rPr>
        <w:t>'</w:t>
      </w:r>
      <w:r w:rsidR="00A212E0" w:rsidRPr="007872D2">
        <w:rPr>
          <w:rFonts w:ascii="Arial" w:eastAsia="Times New Roman" w:hAnsi="Arial" w:cs="Arial"/>
          <w:color w:val="3C4245"/>
          <w:lang w:eastAsia="en-GB"/>
        </w:rPr>
        <w:t xml:space="preserve">s disease, Vascular dementia, Frontotemporal dementia, Mixed dementia, Lewy </w:t>
      </w:r>
      <w:r w:rsidR="002503D7" w:rsidRPr="007872D2">
        <w:rPr>
          <w:rFonts w:ascii="Arial" w:eastAsia="Times New Roman" w:hAnsi="Arial" w:cs="Arial"/>
          <w:color w:val="3C4245"/>
          <w:lang w:eastAsia="en-GB"/>
        </w:rPr>
        <w:t>body dementia, Huntington</w:t>
      </w:r>
      <w:r w:rsidR="00E83258" w:rsidRPr="007872D2">
        <w:rPr>
          <w:rFonts w:ascii="Arial" w:eastAsia="Times New Roman" w:hAnsi="Arial" w:cs="Arial"/>
          <w:color w:val="3C4245"/>
          <w:lang w:eastAsia="en-GB"/>
        </w:rPr>
        <w:t>'</w:t>
      </w:r>
      <w:r w:rsidR="002503D7" w:rsidRPr="007872D2">
        <w:rPr>
          <w:rFonts w:ascii="Arial" w:eastAsia="Times New Roman" w:hAnsi="Arial" w:cs="Arial"/>
          <w:color w:val="3C4245"/>
          <w:lang w:eastAsia="en-GB"/>
        </w:rPr>
        <w:t xml:space="preserve">s disease, </w:t>
      </w:r>
      <w:r w:rsidR="00DF60C7" w:rsidRPr="007872D2">
        <w:rPr>
          <w:rFonts w:ascii="Arial" w:eastAsia="Times New Roman" w:hAnsi="Arial" w:cs="Arial"/>
          <w:color w:val="3C4245"/>
          <w:lang w:eastAsia="en-GB"/>
        </w:rPr>
        <w:t xml:space="preserve">and </w:t>
      </w:r>
      <w:r w:rsidR="002503D7" w:rsidRPr="007872D2">
        <w:rPr>
          <w:rFonts w:ascii="Arial" w:eastAsia="Times New Roman" w:hAnsi="Arial" w:cs="Arial"/>
          <w:color w:val="3C4245"/>
          <w:lang w:eastAsia="en-GB"/>
        </w:rPr>
        <w:t>Parkinson</w:t>
      </w:r>
      <w:r w:rsidR="00E83258" w:rsidRPr="007872D2">
        <w:rPr>
          <w:rFonts w:ascii="Arial" w:eastAsia="Times New Roman" w:hAnsi="Arial" w:cs="Arial"/>
          <w:color w:val="3C4245"/>
          <w:lang w:eastAsia="en-GB"/>
        </w:rPr>
        <w:t>'</w:t>
      </w:r>
      <w:r w:rsidR="002503D7" w:rsidRPr="007872D2">
        <w:rPr>
          <w:rFonts w:ascii="Arial" w:eastAsia="Times New Roman" w:hAnsi="Arial" w:cs="Arial"/>
          <w:color w:val="3C4245"/>
          <w:lang w:eastAsia="en-GB"/>
        </w:rPr>
        <w:t>s disease.</w:t>
      </w:r>
      <w:r w:rsidR="002A6FAB" w:rsidRPr="007872D2">
        <w:rPr>
          <w:rFonts w:ascii="Arial" w:eastAsia="Times New Roman" w:hAnsi="Arial" w:cs="Arial"/>
          <w:color w:val="3C4245"/>
          <w:lang w:eastAsia="en-GB"/>
        </w:rPr>
        <w:t xml:space="preserve"> The most common confusion is between Alzheimer</w:t>
      </w:r>
      <w:r w:rsidR="00E83258" w:rsidRPr="007872D2">
        <w:rPr>
          <w:rFonts w:ascii="Arial" w:eastAsia="Times New Roman" w:hAnsi="Arial" w:cs="Arial"/>
          <w:color w:val="3C4245"/>
          <w:lang w:eastAsia="en-GB"/>
        </w:rPr>
        <w:t>'</w:t>
      </w:r>
      <w:r w:rsidR="002A6FAB" w:rsidRPr="007872D2">
        <w:rPr>
          <w:rFonts w:ascii="Arial" w:eastAsia="Times New Roman" w:hAnsi="Arial" w:cs="Arial"/>
          <w:color w:val="3C4245"/>
          <w:lang w:eastAsia="en-GB"/>
        </w:rPr>
        <w:t>s disease and dementia. The first is a type of dementia</w:t>
      </w:r>
      <w:r w:rsidR="00E071C9" w:rsidRPr="007872D2">
        <w:rPr>
          <w:rFonts w:ascii="Arial" w:eastAsia="Times New Roman" w:hAnsi="Arial" w:cs="Arial"/>
          <w:color w:val="3C4245"/>
          <w:lang w:eastAsia="en-GB"/>
        </w:rPr>
        <w:t>,</w:t>
      </w:r>
      <w:r w:rsidR="002A6FAB" w:rsidRPr="007872D2">
        <w:rPr>
          <w:rFonts w:ascii="Arial" w:eastAsia="Times New Roman" w:hAnsi="Arial" w:cs="Arial"/>
          <w:color w:val="3C4245"/>
          <w:lang w:eastAsia="en-GB"/>
        </w:rPr>
        <w:t xml:space="preserve"> and together with vascular dementia</w:t>
      </w:r>
      <w:r w:rsidR="00DF60C7" w:rsidRPr="007872D2">
        <w:rPr>
          <w:rFonts w:ascii="Arial" w:eastAsia="Times New Roman" w:hAnsi="Arial" w:cs="Arial"/>
          <w:color w:val="3C4245"/>
          <w:lang w:eastAsia="en-GB"/>
        </w:rPr>
        <w:t>,</w:t>
      </w:r>
      <w:r w:rsidR="002A6FAB" w:rsidRPr="007872D2">
        <w:rPr>
          <w:rFonts w:ascii="Arial" w:eastAsia="Times New Roman" w:hAnsi="Arial" w:cs="Arial"/>
          <w:color w:val="3C4245"/>
          <w:lang w:eastAsia="en-GB"/>
        </w:rPr>
        <w:t xml:space="preserve"> most cases occur</w:t>
      </w:r>
      <w:r w:rsidR="00E27188" w:rsidRPr="007872D2">
        <w:rPr>
          <w:rFonts w:ascii="Arial" w:eastAsia="Times New Roman" w:hAnsi="Arial" w:cs="Arial"/>
          <w:color w:val="3C4245"/>
          <w:lang w:eastAsia="en-GB"/>
        </w:rPr>
        <w:t>.</w:t>
      </w:r>
      <w:r w:rsidR="00D60574" w:rsidRPr="007872D2">
        <w:rPr>
          <w:rFonts w:ascii="Arial" w:eastAsia="Times New Roman" w:hAnsi="Arial" w:cs="Arial"/>
          <w:color w:val="3C4245"/>
          <w:lang w:eastAsia="en-GB"/>
        </w:rPr>
        <w:t xml:space="preserve"> A study by Dementia</w:t>
      </w:r>
      <w:r w:rsidR="005D4760" w:rsidRPr="007872D2">
        <w:rPr>
          <w:rFonts w:ascii="Arial" w:eastAsia="Times New Roman" w:hAnsi="Arial" w:cs="Arial"/>
          <w:color w:val="3C4245"/>
          <w:lang w:eastAsia="en-GB"/>
        </w:rPr>
        <w:t xml:space="preserve"> </w:t>
      </w:r>
      <w:r w:rsidR="00D60574" w:rsidRPr="007872D2">
        <w:rPr>
          <w:rFonts w:ascii="Arial" w:eastAsia="Times New Roman" w:hAnsi="Arial" w:cs="Arial"/>
          <w:color w:val="3C4245"/>
          <w:lang w:eastAsia="en-GB"/>
        </w:rPr>
        <w:t>U</w:t>
      </w:r>
      <w:r w:rsidR="005D4760" w:rsidRPr="007872D2">
        <w:rPr>
          <w:rFonts w:ascii="Arial" w:eastAsia="Times New Roman" w:hAnsi="Arial" w:cs="Arial"/>
          <w:color w:val="3C4245"/>
          <w:lang w:eastAsia="en-GB"/>
        </w:rPr>
        <w:t>K</w:t>
      </w:r>
      <w:r w:rsidR="00D60574" w:rsidRPr="007872D2">
        <w:rPr>
          <w:rFonts w:ascii="Arial" w:eastAsia="Times New Roman" w:hAnsi="Arial" w:cs="Arial"/>
          <w:color w:val="3C4245"/>
          <w:lang w:eastAsia="en-GB"/>
        </w:rPr>
        <w:t xml:space="preserve"> says Alzheimer</w:t>
      </w:r>
      <w:r w:rsidR="00E83258" w:rsidRPr="007872D2">
        <w:rPr>
          <w:rFonts w:ascii="Arial" w:eastAsia="Times New Roman" w:hAnsi="Arial" w:cs="Arial"/>
          <w:color w:val="3C4245"/>
          <w:lang w:eastAsia="en-GB"/>
        </w:rPr>
        <w:t>'</w:t>
      </w:r>
      <w:r w:rsidR="00D60574" w:rsidRPr="007872D2">
        <w:rPr>
          <w:rFonts w:ascii="Arial" w:eastAsia="Times New Roman" w:hAnsi="Arial" w:cs="Arial"/>
          <w:color w:val="3C4245"/>
          <w:lang w:eastAsia="en-GB"/>
        </w:rPr>
        <w:t>s disease is the most common form of dementia and has almost 60% of diagnoses in the UK, 17% of people diagnosed with dementia have Vascular dementia</w:t>
      </w:r>
      <w:r w:rsidR="00DF60C7" w:rsidRPr="007872D2">
        <w:rPr>
          <w:rFonts w:ascii="Arial" w:eastAsia="Times New Roman" w:hAnsi="Arial" w:cs="Arial"/>
          <w:color w:val="3C4245"/>
          <w:lang w:eastAsia="en-GB"/>
        </w:rPr>
        <w:t>,</w:t>
      </w:r>
      <w:r w:rsidR="00D60574" w:rsidRPr="007872D2">
        <w:rPr>
          <w:rFonts w:ascii="Arial" w:eastAsia="Times New Roman" w:hAnsi="Arial" w:cs="Arial"/>
          <w:color w:val="3C4245"/>
          <w:lang w:eastAsia="en-GB"/>
        </w:rPr>
        <w:t xml:space="preserve"> and Parkinson</w:t>
      </w:r>
      <w:r w:rsidR="00E83258" w:rsidRPr="007872D2">
        <w:rPr>
          <w:rFonts w:ascii="Arial" w:eastAsia="Times New Roman" w:hAnsi="Arial" w:cs="Arial"/>
          <w:color w:val="3C4245"/>
          <w:lang w:eastAsia="en-GB"/>
        </w:rPr>
        <w:t>'</w:t>
      </w:r>
      <w:r w:rsidR="00D60574" w:rsidRPr="007872D2">
        <w:rPr>
          <w:rFonts w:ascii="Arial" w:eastAsia="Times New Roman" w:hAnsi="Arial" w:cs="Arial"/>
          <w:color w:val="3C4245"/>
          <w:lang w:eastAsia="en-GB"/>
        </w:rPr>
        <w:t>s disease affects 1 in 500 people in general. over the age of 50.</w:t>
      </w:r>
      <w:r w:rsidR="00B95FC9" w:rsidRPr="007872D2">
        <w:rPr>
          <w:rFonts w:ascii="Arial" w:eastAsia="Times New Roman" w:hAnsi="Arial" w:cs="Arial"/>
          <w:color w:val="3C4245"/>
          <w:lang w:eastAsia="en-GB"/>
        </w:rPr>
        <w:t xml:space="preserve"> (Dementia</w:t>
      </w:r>
      <w:r w:rsidR="005D4760" w:rsidRPr="007872D2">
        <w:rPr>
          <w:rFonts w:ascii="Arial" w:eastAsia="Times New Roman" w:hAnsi="Arial" w:cs="Arial"/>
          <w:color w:val="3C4245"/>
          <w:lang w:eastAsia="en-GB"/>
        </w:rPr>
        <w:t xml:space="preserve"> </w:t>
      </w:r>
      <w:r w:rsidR="00B95FC9" w:rsidRPr="007872D2">
        <w:rPr>
          <w:rFonts w:ascii="Arial" w:eastAsia="Times New Roman" w:hAnsi="Arial" w:cs="Arial"/>
          <w:color w:val="3C4245"/>
          <w:lang w:eastAsia="en-GB"/>
        </w:rPr>
        <w:t>UK, 2021)</w:t>
      </w:r>
    </w:p>
    <w:p w14:paraId="4EB52FF5" w14:textId="0F1CDFB5" w:rsidR="000A554F" w:rsidRPr="007872D2" w:rsidRDefault="000A554F"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3C4245"/>
          <w:lang w:eastAsia="en-GB"/>
        </w:rPr>
        <w:t xml:space="preserve">Dementia has many symptoms, among which we mention the following </w:t>
      </w:r>
      <w:r w:rsidR="00D65A41" w:rsidRPr="007872D2">
        <w:rPr>
          <w:rFonts w:ascii="Arial" w:eastAsia="Times New Roman" w:hAnsi="Arial" w:cs="Arial"/>
          <w:color w:val="3C4245"/>
          <w:lang w:eastAsia="en-GB"/>
        </w:rPr>
        <w:t xml:space="preserve">memory problems (forgetting names, misplacing items, difficulty </w:t>
      </w:r>
      <w:r w:rsidR="00000122" w:rsidRPr="007872D2">
        <w:rPr>
          <w:rFonts w:ascii="Arial" w:eastAsia="Times New Roman" w:hAnsi="Arial" w:cs="Arial"/>
          <w:color w:val="3C4245"/>
          <w:lang w:eastAsia="en-GB"/>
        </w:rPr>
        <w:t>retaining</w:t>
      </w:r>
      <w:r w:rsidR="00D65A41" w:rsidRPr="007872D2">
        <w:rPr>
          <w:rFonts w:ascii="Arial" w:eastAsia="Times New Roman" w:hAnsi="Arial" w:cs="Arial"/>
          <w:color w:val="3C4245"/>
          <w:lang w:eastAsia="en-GB"/>
        </w:rPr>
        <w:t xml:space="preserve"> new information</w:t>
      </w:r>
      <w:r w:rsidR="00716FA3" w:rsidRPr="007872D2">
        <w:rPr>
          <w:rFonts w:ascii="Arial" w:eastAsia="Times New Roman" w:hAnsi="Arial" w:cs="Arial"/>
          <w:color w:val="3C4245"/>
          <w:lang w:eastAsia="en-GB"/>
        </w:rPr>
        <w:t>), cognitive ability (difficulty understanding time and place, loss of interest in activity, rest</w:t>
      </w:r>
      <w:r w:rsidR="00464DCF" w:rsidRPr="007872D2">
        <w:rPr>
          <w:rFonts w:ascii="Arial" w:eastAsia="Times New Roman" w:hAnsi="Arial" w:cs="Arial"/>
          <w:color w:val="3C4245"/>
          <w:lang w:eastAsia="en-GB"/>
        </w:rPr>
        <w:t xml:space="preserve">lessness, struggling with </w:t>
      </w:r>
      <w:r w:rsidR="00730A3E" w:rsidRPr="007872D2">
        <w:rPr>
          <w:rFonts w:ascii="Arial" w:eastAsia="Times New Roman" w:hAnsi="Arial" w:cs="Arial"/>
          <w:color w:val="3C4245"/>
          <w:lang w:eastAsia="en-GB"/>
        </w:rPr>
        <w:t xml:space="preserve">a </w:t>
      </w:r>
      <w:r w:rsidR="00464DCF" w:rsidRPr="007872D2">
        <w:rPr>
          <w:rFonts w:ascii="Arial" w:eastAsia="Times New Roman" w:hAnsi="Arial" w:cs="Arial"/>
          <w:color w:val="3C4245"/>
          <w:lang w:eastAsia="en-GB"/>
        </w:rPr>
        <w:t xml:space="preserve">decision- making and reasoning), </w:t>
      </w:r>
      <w:r w:rsidR="00667B99" w:rsidRPr="007872D2">
        <w:rPr>
          <w:rFonts w:ascii="Arial" w:eastAsia="Times New Roman" w:hAnsi="Arial" w:cs="Arial"/>
          <w:color w:val="3C4245"/>
          <w:lang w:eastAsia="en-GB"/>
        </w:rPr>
        <w:t>communication (loss of confidence, mood swings, anxie</w:t>
      </w:r>
      <w:r w:rsidR="002B762F" w:rsidRPr="007872D2">
        <w:rPr>
          <w:rFonts w:ascii="Arial" w:eastAsia="Times New Roman" w:hAnsi="Arial" w:cs="Arial"/>
          <w:color w:val="3C4245"/>
          <w:lang w:eastAsia="en-GB"/>
        </w:rPr>
        <w:t xml:space="preserve">ty and depression, changes in personality and behaviour). </w:t>
      </w:r>
      <w:r w:rsidR="00530704" w:rsidRPr="007872D2">
        <w:rPr>
          <w:rFonts w:ascii="Arial" w:eastAsia="Times New Roman" w:hAnsi="Arial" w:cs="Arial"/>
          <w:color w:val="3C4245"/>
          <w:lang w:eastAsia="en-GB"/>
        </w:rPr>
        <w:t>(NHS, 2020)</w:t>
      </w:r>
    </w:p>
    <w:p w14:paraId="052A7920" w14:textId="78B93B5C" w:rsidR="003C2B67" w:rsidRPr="007872D2" w:rsidRDefault="0088068A"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3C4245"/>
          <w:lang w:eastAsia="en-GB"/>
        </w:rPr>
        <w:t xml:space="preserve">WHO </w:t>
      </w:r>
      <w:r w:rsidR="00943272" w:rsidRPr="007872D2">
        <w:rPr>
          <w:rFonts w:ascii="Arial" w:eastAsia="Times New Roman" w:hAnsi="Arial" w:cs="Arial"/>
          <w:color w:val="3C4245"/>
          <w:lang w:eastAsia="en-GB"/>
        </w:rPr>
        <w:t>published</w:t>
      </w:r>
      <w:r w:rsidR="00C52CA5" w:rsidRPr="007872D2">
        <w:rPr>
          <w:rFonts w:ascii="Arial" w:eastAsia="Times New Roman" w:hAnsi="Arial" w:cs="Arial"/>
          <w:color w:val="3C4245"/>
          <w:lang w:eastAsia="en-GB"/>
        </w:rPr>
        <w:t xml:space="preserve"> </w:t>
      </w:r>
      <w:r w:rsidR="00730A3E" w:rsidRPr="007872D2">
        <w:rPr>
          <w:rFonts w:ascii="Arial" w:eastAsia="Times New Roman" w:hAnsi="Arial" w:cs="Arial"/>
          <w:color w:val="3C4245"/>
          <w:lang w:eastAsia="en-GB"/>
        </w:rPr>
        <w:t xml:space="preserve">the </w:t>
      </w:r>
      <w:r w:rsidR="00C52CA5" w:rsidRPr="007872D2">
        <w:rPr>
          <w:rFonts w:ascii="Arial" w:eastAsia="Times New Roman" w:hAnsi="Arial" w:cs="Arial"/>
          <w:color w:val="3C4245"/>
          <w:lang w:eastAsia="en-GB"/>
        </w:rPr>
        <w:t>ICD-10</w:t>
      </w:r>
      <w:r w:rsidR="006173CA" w:rsidRPr="007872D2">
        <w:rPr>
          <w:rFonts w:ascii="Arial" w:eastAsia="Times New Roman" w:hAnsi="Arial" w:cs="Arial"/>
          <w:color w:val="3C4245"/>
          <w:lang w:eastAsia="en-GB"/>
        </w:rPr>
        <w:t xml:space="preserve"> (International Classification of Disease)</w:t>
      </w:r>
      <w:r w:rsidR="00943272" w:rsidRPr="007872D2">
        <w:rPr>
          <w:rFonts w:ascii="Arial" w:eastAsia="Times New Roman" w:hAnsi="Arial" w:cs="Arial"/>
          <w:color w:val="3C4245"/>
          <w:lang w:eastAsia="en-GB"/>
        </w:rPr>
        <w:t xml:space="preserve"> in 1992.</w:t>
      </w:r>
      <w:r w:rsidR="008E59F0" w:rsidRPr="007872D2">
        <w:rPr>
          <w:rFonts w:ascii="Arial" w:eastAsia="Times New Roman" w:hAnsi="Arial" w:cs="Arial"/>
          <w:color w:val="3C4245"/>
          <w:lang w:eastAsia="en-GB"/>
        </w:rPr>
        <w:t xml:space="preserve"> The ICD</w:t>
      </w:r>
      <w:r w:rsidR="001137C7" w:rsidRPr="007872D2">
        <w:rPr>
          <w:rFonts w:ascii="Arial" w:eastAsia="Times New Roman" w:hAnsi="Arial" w:cs="Arial"/>
          <w:color w:val="3C4245"/>
          <w:lang w:eastAsia="en-GB"/>
        </w:rPr>
        <w:t xml:space="preserve"> </w:t>
      </w:r>
      <w:r w:rsidR="001176FD" w:rsidRPr="007872D2">
        <w:rPr>
          <w:rFonts w:ascii="Arial" w:eastAsia="Times New Roman" w:hAnsi="Arial" w:cs="Arial"/>
          <w:color w:val="3C4245"/>
          <w:lang w:eastAsia="en-GB"/>
        </w:rPr>
        <w:t>is re</w:t>
      </w:r>
      <w:r w:rsidR="00A445CE" w:rsidRPr="007872D2">
        <w:rPr>
          <w:rFonts w:ascii="Arial" w:eastAsia="Times New Roman" w:hAnsi="Arial" w:cs="Arial"/>
          <w:color w:val="3C4245"/>
          <w:lang w:eastAsia="en-GB"/>
        </w:rPr>
        <w:t>viewed periodically to incorporate changes in the medical field</w:t>
      </w:r>
      <w:r w:rsidR="00864A5F" w:rsidRPr="007872D2">
        <w:rPr>
          <w:rFonts w:ascii="Arial" w:eastAsia="Times New Roman" w:hAnsi="Arial" w:cs="Arial"/>
          <w:color w:val="3C4245"/>
          <w:lang w:eastAsia="en-GB"/>
        </w:rPr>
        <w:t xml:space="preserve"> </w:t>
      </w:r>
      <w:r w:rsidR="00730A3E" w:rsidRPr="007872D2">
        <w:rPr>
          <w:rFonts w:ascii="Arial" w:eastAsia="Times New Roman" w:hAnsi="Arial" w:cs="Arial"/>
          <w:color w:val="3C4245"/>
          <w:lang w:eastAsia="en-GB"/>
        </w:rPr>
        <w:t xml:space="preserve">and </w:t>
      </w:r>
      <w:r w:rsidR="00E83258" w:rsidRPr="007872D2">
        <w:rPr>
          <w:rFonts w:ascii="Arial" w:eastAsia="Times New Roman" w:hAnsi="Arial" w:cs="Arial"/>
          <w:i/>
          <w:iCs/>
          <w:color w:val="3C4245"/>
          <w:lang w:eastAsia="en-GB"/>
        </w:rPr>
        <w:t>"</w:t>
      </w:r>
      <w:r w:rsidR="00864A5F" w:rsidRPr="007872D2">
        <w:rPr>
          <w:rFonts w:ascii="Arial" w:eastAsia="Times New Roman" w:hAnsi="Arial" w:cs="Arial"/>
          <w:i/>
          <w:iCs/>
          <w:color w:val="3C4245"/>
          <w:lang w:eastAsia="en-GB"/>
        </w:rPr>
        <w:t>provides a common language for reporting and monitoring diseases</w:t>
      </w:r>
      <w:r w:rsidR="00E83258" w:rsidRPr="007872D2">
        <w:rPr>
          <w:rFonts w:ascii="Arial" w:eastAsia="Times New Roman" w:hAnsi="Arial" w:cs="Arial"/>
          <w:i/>
          <w:iCs/>
          <w:color w:val="3C4245"/>
          <w:lang w:eastAsia="en-GB"/>
        </w:rPr>
        <w:t>"</w:t>
      </w:r>
      <w:r w:rsidR="00DA2302" w:rsidRPr="007872D2">
        <w:rPr>
          <w:rFonts w:ascii="Arial" w:eastAsia="Times New Roman" w:hAnsi="Arial" w:cs="Arial"/>
          <w:i/>
          <w:iCs/>
          <w:color w:val="3C4245"/>
          <w:lang w:eastAsia="en-GB"/>
        </w:rPr>
        <w:t>.</w:t>
      </w:r>
      <w:r w:rsidR="00DA2302" w:rsidRPr="007872D2">
        <w:rPr>
          <w:rFonts w:ascii="Arial" w:eastAsia="Times New Roman" w:hAnsi="Arial" w:cs="Arial"/>
          <w:color w:val="3C4245"/>
          <w:lang w:eastAsia="en-GB"/>
        </w:rPr>
        <w:t xml:space="preserve"> </w:t>
      </w:r>
      <w:r w:rsidR="00F26715" w:rsidRPr="007872D2">
        <w:rPr>
          <w:rFonts w:ascii="Arial" w:eastAsia="Times New Roman" w:hAnsi="Arial" w:cs="Arial"/>
          <w:color w:val="3C4245"/>
          <w:lang w:eastAsia="en-GB"/>
        </w:rPr>
        <w:t>(CDC</w:t>
      </w:r>
      <w:r w:rsidR="00D34005" w:rsidRPr="007872D2">
        <w:rPr>
          <w:rFonts w:ascii="Arial" w:eastAsia="Times New Roman" w:hAnsi="Arial" w:cs="Arial"/>
          <w:color w:val="3C4245"/>
          <w:lang w:eastAsia="en-GB"/>
        </w:rPr>
        <w:t>,</w:t>
      </w:r>
      <w:r w:rsidR="00C241BD">
        <w:rPr>
          <w:rFonts w:ascii="Arial" w:eastAsia="Times New Roman" w:hAnsi="Arial" w:cs="Arial"/>
          <w:color w:val="3C4245"/>
          <w:lang w:eastAsia="en-GB"/>
        </w:rPr>
        <w:t xml:space="preserve"> </w:t>
      </w:r>
      <w:r w:rsidR="00D34005" w:rsidRPr="007872D2">
        <w:rPr>
          <w:rFonts w:ascii="Arial" w:eastAsia="Times New Roman" w:hAnsi="Arial" w:cs="Arial"/>
          <w:color w:val="3C4245"/>
          <w:lang w:eastAsia="en-GB"/>
        </w:rPr>
        <w:t>2021)</w:t>
      </w:r>
      <w:r w:rsidR="00C241BD">
        <w:rPr>
          <w:rFonts w:ascii="Arial" w:eastAsia="Times New Roman" w:hAnsi="Arial" w:cs="Arial"/>
          <w:color w:val="3C4245"/>
          <w:lang w:eastAsia="en-GB"/>
        </w:rPr>
        <w:t xml:space="preserve"> </w:t>
      </w:r>
      <w:r w:rsidR="00F737B8" w:rsidRPr="007872D2">
        <w:rPr>
          <w:rFonts w:ascii="Arial" w:eastAsia="Times New Roman" w:hAnsi="Arial" w:cs="Arial"/>
          <w:color w:val="3C4245"/>
          <w:lang w:eastAsia="en-GB"/>
        </w:rPr>
        <w:t xml:space="preserve">Mental and behavioural disorders </w:t>
      </w:r>
      <w:r w:rsidR="00B008F5" w:rsidRPr="007872D2">
        <w:rPr>
          <w:rFonts w:ascii="Arial" w:eastAsia="Times New Roman" w:hAnsi="Arial" w:cs="Arial"/>
          <w:color w:val="3C4245"/>
          <w:lang w:eastAsia="en-GB"/>
        </w:rPr>
        <w:t xml:space="preserve">in ICD-10 are </w:t>
      </w:r>
      <w:r w:rsidR="0099474D" w:rsidRPr="007872D2">
        <w:rPr>
          <w:rFonts w:ascii="Arial" w:eastAsia="Times New Roman" w:hAnsi="Arial" w:cs="Arial"/>
          <w:color w:val="3C4245"/>
          <w:lang w:eastAsia="en-GB"/>
        </w:rPr>
        <w:t>classified from</w:t>
      </w:r>
      <w:r w:rsidR="00722D24" w:rsidRPr="007872D2">
        <w:rPr>
          <w:rFonts w:ascii="Arial" w:eastAsia="Times New Roman" w:hAnsi="Arial" w:cs="Arial"/>
          <w:color w:val="3C4245"/>
          <w:lang w:eastAsia="en-GB"/>
        </w:rPr>
        <w:t xml:space="preserve"> F00 to F09 as organic</w:t>
      </w:r>
      <w:r w:rsidR="0067553A" w:rsidRPr="007872D2">
        <w:rPr>
          <w:rFonts w:ascii="Arial" w:eastAsia="Times New Roman" w:hAnsi="Arial" w:cs="Arial"/>
          <w:color w:val="3C4245"/>
          <w:lang w:eastAsia="en-GB"/>
        </w:rPr>
        <w:t>, including symptomatic mental disorders.</w:t>
      </w:r>
      <w:r w:rsidR="002D3FA2" w:rsidRPr="007872D2">
        <w:rPr>
          <w:rFonts w:ascii="Arial" w:eastAsia="Times New Roman" w:hAnsi="Arial" w:cs="Arial"/>
          <w:color w:val="3C4245"/>
          <w:lang w:eastAsia="en-GB"/>
        </w:rPr>
        <w:t xml:space="preserve"> This code </w:t>
      </w:r>
      <w:r w:rsidR="0099474D" w:rsidRPr="007872D2">
        <w:rPr>
          <w:rFonts w:ascii="Arial" w:eastAsia="Times New Roman" w:hAnsi="Arial" w:cs="Arial"/>
          <w:color w:val="3C4245"/>
          <w:lang w:eastAsia="en-GB"/>
        </w:rPr>
        <w:t>is</w:t>
      </w:r>
      <w:r w:rsidR="002D3FA2" w:rsidRPr="007872D2">
        <w:rPr>
          <w:rFonts w:ascii="Arial" w:eastAsia="Times New Roman" w:hAnsi="Arial" w:cs="Arial"/>
          <w:color w:val="3C4245"/>
          <w:lang w:eastAsia="en-GB"/>
        </w:rPr>
        <w:t xml:space="preserve"> used to identify the disease</w:t>
      </w:r>
      <w:r w:rsidR="0099474D" w:rsidRPr="007872D2">
        <w:rPr>
          <w:rFonts w:ascii="Arial" w:eastAsia="Times New Roman" w:hAnsi="Arial" w:cs="Arial"/>
          <w:color w:val="3C4245"/>
          <w:lang w:eastAsia="en-GB"/>
        </w:rPr>
        <w:t>.</w:t>
      </w:r>
      <w:r w:rsidR="008174AD" w:rsidRPr="007872D2">
        <w:rPr>
          <w:rFonts w:ascii="Arial" w:hAnsi="Arial" w:cs="Arial"/>
        </w:rPr>
        <w:t xml:space="preserve"> </w:t>
      </w:r>
      <w:r w:rsidR="008174AD" w:rsidRPr="007872D2">
        <w:rPr>
          <w:rFonts w:ascii="Arial" w:eastAsia="Times New Roman" w:hAnsi="Arial" w:cs="Arial"/>
          <w:color w:val="3C4245"/>
          <w:lang w:eastAsia="en-GB"/>
        </w:rPr>
        <w:t>We mention below some of the ICD-10 codes for dementia</w:t>
      </w:r>
      <w:r w:rsidR="00730A3E" w:rsidRPr="007872D2">
        <w:rPr>
          <w:rFonts w:ascii="Arial" w:eastAsia="Times New Roman" w:hAnsi="Arial" w:cs="Arial"/>
          <w:color w:val="3C4245"/>
          <w:lang w:eastAsia="en-GB"/>
        </w:rPr>
        <w:t>-</w:t>
      </w:r>
      <w:r w:rsidR="00AF36EC" w:rsidRPr="007872D2">
        <w:rPr>
          <w:rFonts w:ascii="Arial" w:eastAsia="Times New Roman" w:hAnsi="Arial" w:cs="Arial"/>
          <w:color w:val="3C4245"/>
          <w:lang w:eastAsia="en-GB"/>
        </w:rPr>
        <w:t>like F00</w:t>
      </w:r>
      <w:r w:rsidR="00D0467D" w:rsidRPr="007872D2">
        <w:rPr>
          <w:rFonts w:ascii="Arial" w:eastAsia="Times New Roman" w:hAnsi="Arial" w:cs="Arial"/>
          <w:color w:val="3C4245"/>
          <w:lang w:eastAsia="en-GB"/>
        </w:rPr>
        <w:t>*</w:t>
      </w:r>
      <w:r w:rsidR="00242372" w:rsidRPr="007872D2">
        <w:rPr>
          <w:rFonts w:ascii="Arial" w:eastAsia="Times New Roman" w:hAnsi="Arial" w:cs="Arial"/>
          <w:color w:val="3C4245"/>
          <w:lang w:eastAsia="en-GB"/>
        </w:rPr>
        <w:t xml:space="preserve"> – Dementia in Alzheimer</w:t>
      </w:r>
      <w:r w:rsidR="00E83258" w:rsidRPr="007872D2">
        <w:rPr>
          <w:rFonts w:ascii="Arial" w:eastAsia="Times New Roman" w:hAnsi="Arial" w:cs="Arial"/>
          <w:color w:val="3C4245"/>
          <w:lang w:eastAsia="en-GB"/>
        </w:rPr>
        <w:t>'</w:t>
      </w:r>
      <w:r w:rsidR="00242372" w:rsidRPr="007872D2">
        <w:rPr>
          <w:rFonts w:ascii="Arial" w:eastAsia="Times New Roman" w:hAnsi="Arial" w:cs="Arial"/>
          <w:color w:val="3C4245"/>
          <w:lang w:eastAsia="en-GB"/>
        </w:rPr>
        <w:t>s disease</w:t>
      </w:r>
      <w:r w:rsidR="00D0467D" w:rsidRPr="007872D2">
        <w:rPr>
          <w:rFonts w:ascii="Arial" w:eastAsia="Times New Roman" w:hAnsi="Arial" w:cs="Arial"/>
          <w:color w:val="3C4245"/>
          <w:lang w:eastAsia="en-GB"/>
        </w:rPr>
        <w:t xml:space="preserve">, </w:t>
      </w:r>
      <w:r w:rsidR="00B43F7F" w:rsidRPr="007872D2">
        <w:rPr>
          <w:rFonts w:ascii="Arial" w:eastAsia="Times New Roman" w:hAnsi="Arial" w:cs="Arial"/>
          <w:color w:val="3C4245"/>
          <w:lang w:eastAsia="en-GB"/>
        </w:rPr>
        <w:t>F00.9* - Dementia in Alzheimer</w:t>
      </w:r>
      <w:r w:rsidR="00E83258" w:rsidRPr="007872D2">
        <w:rPr>
          <w:rFonts w:ascii="Arial" w:eastAsia="Times New Roman" w:hAnsi="Arial" w:cs="Arial"/>
          <w:color w:val="3C4245"/>
          <w:lang w:eastAsia="en-GB"/>
        </w:rPr>
        <w:t>'</w:t>
      </w:r>
      <w:r w:rsidR="00B43F7F" w:rsidRPr="007872D2">
        <w:rPr>
          <w:rFonts w:ascii="Arial" w:eastAsia="Times New Roman" w:hAnsi="Arial" w:cs="Arial"/>
          <w:color w:val="3C4245"/>
          <w:lang w:eastAsia="en-GB"/>
        </w:rPr>
        <w:t>s disease, unspe</w:t>
      </w:r>
      <w:r w:rsidR="00803E3C" w:rsidRPr="007872D2">
        <w:rPr>
          <w:rFonts w:ascii="Arial" w:eastAsia="Times New Roman" w:hAnsi="Arial" w:cs="Arial"/>
          <w:color w:val="3C4245"/>
          <w:lang w:eastAsia="en-GB"/>
        </w:rPr>
        <w:t xml:space="preserve">cified, F01- Vascular dementia, F01.0- </w:t>
      </w:r>
      <w:r w:rsidR="003216AC" w:rsidRPr="007872D2">
        <w:rPr>
          <w:rFonts w:ascii="Arial" w:eastAsia="Times New Roman" w:hAnsi="Arial" w:cs="Arial"/>
          <w:color w:val="3C4245"/>
          <w:lang w:eastAsia="en-GB"/>
        </w:rPr>
        <w:t>Vascular dementia of acute onset, F02*</w:t>
      </w:r>
      <w:r w:rsidR="00910762" w:rsidRPr="007872D2">
        <w:rPr>
          <w:rFonts w:ascii="Arial" w:eastAsia="Times New Roman" w:hAnsi="Arial" w:cs="Arial"/>
          <w:color w:val="3C4245"/>
          <w:lang w:eastAsia="en-GB"/>
        </w:rPr>
        <w:t>- Dementia in other disease classified elsewhere</w:t>
      </w:r>
      <w:r w:rsidR="00C267D9" w:rsidRPr="007872D2">
        <w:rPr>
          <w:rFonts w:ascii="Arial" w:eastAsia="Times New Roman" w:hAnsi="Arial" w:cs="Arial"/>
          <w:color w:val="3C4245"/>
          <w:lang w:eastAsia="en-GB"/>
        </w:rPr>
        <w:t xml:space="preserve"> and F03*- Unspecified dementia</w:t>
      </w:r>
      <w:r w:rsidR="00414A15" w:rsidRPr="007872D2">
        <w:rPr>
          <w:rFonts w:ascii="Arial" w:eastAsia="Times New Roman" w:hAnsi="Arial" w:cs="Arial"/>
          <w:color w:val="3C4245"/>
          <w:lang w:eastAsia="en-GB"/>
        </w:rPr>
        <w:t>. (WHO, 2019)</w:t>
      </w:r>
    </w:p>
    <w:p w14:paraId="720F7CED" w14:textId="77777777" w:rsidR="008C0878" w:rsidRPr="007872D2" w:rsidRDefault="008C0878" w:rsidP="007872D2">
      <w:pPr>
        <w:spacing w:before="100" w:beforeAutospacing="1" w:after="75" w:line="360" w:lineRule="auto"/>
        <w:jc w:val="both"/>
        <w:rPr>
          <w:rFonts w:ascii="Arial" w:eastAsia="Times New Roman" w:hAnsi="Arial" w:cs="Arial"/>
          <w:color w:val="3C4245"/>
          <w:lang w:eastAsia="en-GB"/>
        </w:rPr>
      </w:pPr>
    </w:p>
    <w:p w14:paraId="26A8D8F7" w14:textId="5F16B4FF" w:rsidR="009E16FE" w:rsidRPr="007872D2" w:rsidRDefault="009E16FE" w:rsidP="007872D2">
      <w:pPr>
        <w:spacing w:before="100" w:beforeAutospacing="1" w:after="75" w:line="360" w:lineRule="auto"/>
        <w:jc w:val="both"/>
        <w:rPr>
          <w:rFonts w:ascii="Arial" w:eastAsia="Times New Roman" w:hAnsi="Arial" w:cs="Arial"/>
          <w:color w:val="3C4245"/>
          <w:lang w:eastAsia="en-GB"/>
        </w:rPr>
      </w:pPr>
      <w:r w:rsidRPr="007872D2">
        <w:rPr>
          <w:rFonts w:ascii="Arial" w:eastAsia="Times New Roman" w:hAnsi="Arial" w:cs="Arial"/>
          <w:color w:val="3C4245"/>
          <w:lang w:eastAsia="en-GB"/>
        </w:rPr>
        <w:t>Diagnosis</w:t>
      </w:r>
    </w:p>
    <w:p w14:paraId="355078E6" w14:textId="31ACEC75" w:rsidR="00E2252C" w:rsidRPr="007872D2" w:rsidRDefault="00E2252C" w:rsidP="007872D2">
      <w:pPr>
        <w:spacing w:line="360" w:lineRule="auto"/>
        <w:jc w:val="both"/>
        <w:rPr>
          <w:rFonts w:ascii="Arial" w:hAnsi="Arial" w:cs="Arial"/>
        </w:rPr>
      </w:pPr>
      <w:r w:rsidRPr="007872D2">
        <w:rPr>
          <w:rFonts w:ascii="Arial" w:hAnsi="Arial" w:cs="Arial"/>
        </w:rPr>
        <w:t>General practitioners (GPs) are the first people involved in the diagnostic process because they are the first to put a diagnosis and refer the patient to healthcare professionals and specialists. The general practitioner should also discuss with the patient the future care planning, types of care and support that are most appropriate for the patient, and the end-of-life care process. Establishing a care plan is especially important for people with dementia, as they may not be able to make decisions for themselves later. Another important role that GPs play i</w:t>
      </w:r>
      <w:r w:rsidR="00AC7A6D" w:rsidRPr="007872D2">
        <w:rPr>
          <w:rFonts w:ascii="Arial" w:hAnsi="Arial" w:cs="Arial"/>
        </w:rPr>
        <w:t>n</w:t>
      </w:r>
      <w:r w:rsidRPr="007872D2">
        <w:rPr>
          <w:rFonts w:ascii="Arial" w:hAnsi="Arial" w:cs="Arial"/>
        </w:rPr>
        <w:t xml:space="preserve"> </w:t>
      </w:r>
      <w:r w:rsidR="00AC7A6D" w:rsidRPr="007872D2">
        <w:rPr>
          <w:rFonts w:ascii="Arial" w:hAnsi="Arial" w:cs="Arial"/>
        </w:rPr>
        <w:t>supporting people with dementia because they can provide treatments, recommendations, advice, and helpful information for the patient</w:t>
      </w:r>
      <w:r w:rsidRPr="007872D2">
        <w:rPr>
          <w:rFonts w:ascii="Arial" w:hAnsi="Arial" w:cs="Arial"/>
        </w:rPr>
        <w:t xml:space="preserve"> to live well with dementia. It is also indicated that people with dementia should have at least a detailed check-up every year with a specialist or when they have any concerns about their health or well-being. (Alzheimer</w:t>
      </w:r>
      <w:r w:rsidR="00E83258" w:rsidRPr="007872D2">
        <w:rPr>
          <w:rFonts w:ascii="Arial" w:hAnsi="Arial" w:cs="Arial"/>
        </w:rPr>
        <w:t>'</w:t>
      </w:r>
      <w:r w:rsidRPr="007872D2">
        <w:rPr>
          <w:rFonts w:ascii="Arial" w:hAnsi="Arial" w:cs="Arial"/>
        </w:rPr>
        <w:t>s Society)</w:t>
      </w:r>
    </w:p>
    <w:p w14:paraId="0EBA71EC" w14:textId="785378DC" w:rsidR="00902C41" w:rsidRPr="007872D2" w:rsidRDefault="00241352" w:rsidP="007872D2">
      <w:pPr>
        <w:spacing w:line="360" w:lineRule="auto"/>
        <w:jc w:val="both"/>
        <w:rPr>
          <w:rFonts w:ascii="Arial" w:hAnsi="Arial" w:cs="Arial"/>
        </w:rPr>
      </w:pPr>
      <w:r w:rsidRPr="007872D2">
        <w:rPr>
          <w:rFonts w:ascii="Arial" w:eastAsia="Times New Roman" w:hAnsi="Arial" w:cs="Arial"/>
          <w:color w:val="3C4245"/>
          <w:lang w:eastAsia="en-GB"/>
        </w:rPr>
        <w:t>The hippocampus is responsible for creating new memorie</w:t>
      </w:r>
      <w:r w:rsidR="00521D93" w:rsidRPr="007872D2">
        <w:rPr>
          <w:rFonts w:ascii="Arial" w:eastAsia="Times New Roman" w:hAnsi="Arial" w:cs="Arial"/>
          <w:color w:val="3C4245"/>
          <w:lang w:eastAsia="en-GB"/>
        </w:rPr>
        <w:t>s</w:t>
      </w:r>
      <w:r w:rsidR="00730A3E" w:rsidRPr="007872D2">
        <w:rPr>
          <w:rFonts w:ascii="Arial" w:eastAsia="Times New Roman" w:hAnsi="Arial" w:cs="Arial"/>
          <w:color w:val="3C4245"/>
          <w:lang w:eastAsia="en-GB"/>
        </w:rPr>
        <w:t>,</w:t>
      </w:r>
      <w:r w:rsidR="00521D93" w:rsidRPr="007872D2">
        <w:rPr>
          <w:rFonts w:ascii="Arial" w:eastAsia="Times New Roman" w:hAnsi="Arial" w:cs="Arial"/>
          <w:color w:val="3C4245"/>
          <w:lang w:eastAsia="en-GB"/>
        </w:rPr>
        <w:t xml:space="preserve"> located in the temporal lobe and is often one of the first areas of the brain affected by dementia</w:t>
      </w:r>
      <w:r w:rsidR="00683B69" w:rsidRPr="007872D2">
        <w:rPr>
          <w:rFonts w:ascii="Arial" w:eastAsia="Times New Roman" w:hAnsi="Arial" w:cs="Arial"/>
          <w:color w:val="3C4245"/>
          <w:lang w:eastAsia="en-GB"/>
        </w:rPr>
        <w:t>. (Dementia Care Central, 2021).</w:t>
      </w:r>
    </w:p>
    <w:p w14:paraId="1349397E" w14:textId="29B7F7BF" w:rsidR="00902C41" w:rsidRPr="007872D2" w:rsidRDefault="00E83258" w:rsidP="007872D2">
      <w:pPr>
        <w:spacing w:line="360" w:lineRule="auto"/>
        <w:jc w:val="both"/>
        <w:rPr>
          <w:rFonts w:ascii="Arial" w:hAnsi="Arial" w:cs="Arial"/>
          <w:lang w:val="en-US"/>
        </w:rPr>
      </w:pPr>
      <w:r w:rsidRPr="007872D2">
        <w:rPr>
          <w:rFonts w:ascii="Arial" w:hAnsi="Arial" w:cs="Arial"/>
          <w:lang w:val="en-US"/>
        </w:rPr>
        <w:t>"</w:t>
      </w:r>
      <w:r w:rsidR="002E0E1E" w:rsidRPr="007872D2">
        <w:rPr>
          <w:rFonts w:ascii="Arial" w:hAnsi="Arial" w:cs="Arial"/>
          <w:i/>
          <w:iCs/>
          <w:lang w:val="en-US"/>
        </w:rPr>
        <w:t>Dementia is a syndrome – usually of a chronic or progressive nature – that leads to deterioration in cognitive function</w:t>
      </w:r>
      <w:r w:rsidR="00E642CE" w:rsidRPr="007872D2">
        <w:rPr>
          <w:rFonts w:ascii="Arial" w:hAnsi="Arial" w:cs="Arial"/>
          <w:i/>
          <w:iCs/>
          <w:lang w:val="en-US"/>
        </w:rPr>
        <w:t xml:space="preserve"> (the ability to pr</w:t>
      </w:r>
      <w:r w:rsidR="00292EC5" w:rsidRPr="007872D2">
        <w:rPr>
          <w:rFonts w:ascii="Arial" w:hAnsi="Arial" w:cs="Arial"/>
          <w:i/>
          <w:iCs/>
          <w:lang w:val="en-US"/>
        </w:rPr>
        <w:t>o</w:t>
      </w:r>
      <w:r w:rsidR="00E642CE" w:rsidRPr="007872D2">
        <w:rPr>
          <w:rFonts w:ascii="Arial" w:hAnsi="Arial" w:cs="Arial"/>
          <w:i/>
          <w:iCs/>
          <w:lang w:val="en-US"/>
        </w:rPr>
        <w:t>cess thought) beyond what might be expected from the usual consequences of biological ageing</w:t>
      </w:r>
      <w:r w:rsidRPr="007872D2">
        <w:rPr>
          <w:rFonts w:ascii="Arial" w:hAnsi="Arial" w:cs="Arial"/>
          <w:i/>
          <w:iCs/>
          <w:lang w:val="en-US"/>
        </w:rPr>
        <w:t>"</w:t>
      </w:r>
      <w:r w:rsidR="00292EC5" w:rsidRPr="007872D2">
        <w:rPr>
          <w:rFonts w:ascii="Arial" w:hAnsi="Arial" w:cs="Arial"/>
          <w:i/>
          <w:iCs/>
          <w:lang w:val="en-US"/>
        </w:rPr>
        <w:t>.</w:t>
      </w:r>
      <w:r w:rsidR="00292EC5" w:rsidRPr="007872D2">
        <w:rPr>
          <w:rFonts w:ascii="Arial" w:hAnsi="Arial" w:cs="Arial"/>
          <w:lang w:val="en-US"/>
        </w:rPr>
        <w:t xml:space="preserve"> (WHO, 2021)</w:t>
      </w:r>
    </w:p>
    <w:p w14:paraId="40B8B413" w14:textId="298C6CCC" w:rsidR="00F95100" w:rsidRPr="007872D2" w:rsidRDefault="00F95100" w:rsidP="007872D2">
      <w:pPr>
        <w:spacing w:line="360" w:lineRule="auto"/>
        <w:jc w:val="both"/>
        <w:rPr>
          <w:rFonts w:ascii="Arial" w:hAnsi="Arial" w:cs="Arial"/>
          <w:lang w:val="en-US"/>
        </w:rPr>
      </w:pPr>
      <w:r w:rsidRPr="007872D2">
        <w:rPr>
          <w:rFonts w:ascii="Arial" w:hAnsi="Arial" w:cs="Arial"/>
          <w:lang w:val="en-US"/>
        </w:rPr>
        <w:t xml:space="preserve">A thorough medical check-up should be done to diagnose </w:t>
      </w:r>
      <w:r w:rsidR="005D2D6D" w:rsidRPr="007872D2">
        <w:rPr>
          <w:rFonts w:ascii="Arial" w:hAnsi="Arial" w:cs="Arial"/>
          <w:lang w:val="en-US"/>
        </w:rPr>
        <w:t>dementia,</w:t>
      </w:r>
      <w:r w:rsidRPr="007872D2">
        <w:rPr>
          <w:rFonts w:ascii="Arial" w:hAnsi="Arial" w:cs="Arial"/>
          <w:lang w:val="en-US"/>
        </w:rPr>
        <w:t xml:space="preserve"> </w:t>
      </w:r>
      <w:r w:rsidR="00544BB1" w:rsidRPr="007872D2">
        <w:rPr>
          <w:rFonts w:ascii="Arial" w:hAnsi="Arial" w:cs="Arial"/>
          <w:lang w:val="en-US"/>
        </w:rPr>
        <w:t>which</w:t>
      </w:r>
      <w:r w:rsidRPr="007872D2">
        <w:rPr>
          <w:rFonts w:ascii="Arial" w:hAnsi="Arial" w:cs="Arial"/>
          <w:lang w:val="en-US"/>
        </w:rPr>
        <w:t xml:space="preserve"> can take weeks or months.</w:t>
      </w:r>
    </w:p>
    <w:p w14:paraId="3D43B36E" w14:textId="6B1589FE" w:rsidR="00F95100" w:rsidRPr="007872D2" w:rsidRDefault="00F95100" w:rsidP="007872D2">
      <w:pPr>
        <w:spacing w:line="360" w:lineRule="auto"/>
        <w:jc w:val="both"/>
        <w:rPr>
          <w:rFonts w:ascii="Arial" w:hAnsi="Arial" w:cs="Arial"/>
          <w:lang w:val="en-US"/>
        </w:rPr>
      </w:pPr>
      <w:r w:rsidRPr="007872D2">
        <w:rPr>
          <w:rFonts w:ascii="Arial" w:hAnsi="Arial" w:cs="Arial"/>
          <w:lang w:val="en-US"/>
        </w:rPr>
        <w:t xml:space="preserve"> Detecting this condition, especially in the early stages, is quite complicated. To make a correct diagnosis, you need to follow </w:t>
      </w:r>
      <w:r w:rsidR="00183AFD" w:rsidRPr="007872D2">
        <w:rPr>
          <w:rFonts w:ascii="Arial" w:hAnsi="Arial" w:cs="Arial"/>
          <w:lang w:val="en-US"/>
        </w:rPr>
        <w:t>specific</w:t>
      </w:r>
      <w:r w:rsidRPr="007872D2">
        <w:rPr>
          <w:rFonts w:ascii="Arial" w:hAnsi="Arial" w:cs="Arial"/>
          <w:lang w:val="en-US"/>
        </w:rPr>
        <w:t xml:space="preserve"> steps:</w:t>
      </w:r>
    </w:p>
    <w:p w14:paraId="69475920"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Medical evaluation</w:t>
      </w:r>
    </w:p>
    <w:p w14:paraId="71331C7B"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In the case of a patient suspected of dementia, the medical evaluation is atypical and, in the first instance, consists of a discussion between the doctor and the patient. The most common questions asked by your doctor will be:</w:t>
      </w:r>
    </w:p>
    <w:p w14:paraId="50D87E30"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What are the symptoms?</w:t>
      </w:r>
    </w:p>
    <w:p w14:paraId="1C6DD9AC"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When did they start?</w:t>
      </w:r>
    </w:p>
    <w:p w14:paraId="3D4453FB" w14:textId="3D5991B3" w:rsidR="00F95100" w:rsidRPr="007872D2" w:rsidRDefault="00F95100" w:rsidP="007872D2">
      <w:pPr>
        <w:spacing w:line="360" w:lineRule="auto"/>
        <w:jc w:val="both"/>
        <w:rPr>
          <w:rFonts w:ascii="Arial" w:hAnsi="Arial" w:cs="Arial"/>
          <w:lang w:val="en-US"/>
        </w:rPr>
      </w:pPr>
      <w:r w:rsidRPr="007872D2">
        <w:rPr>
          <w:rFonts w:ascii="Arial" w:hAnsi="Arial" w:cs="Arial"/>
          <w:lang w:val="en-US"/>
        </w:rPr>
        <w:t>How do you show your s</w:t>
      </w:r>
      <w:r w:rsidR="00183AFD" w:rsidRPr="007872D2">
        <w:rPr>
          <w:rFonts w:ascii="Arial" w:hAnsi="Arial" w:cs="Arial"/>
          <w:lang w:val="en-US"/>
        </w:rPr>
        <w:t>ign</w:t>
      </w:r>
      <w:r w:rsidRPr="007872D2">
        <w:rPr>
          <w:rFonts w:ascii="Arial" w:hAnsi="Arial" w:cs="Arial"/>
          <w:lang w:val="en-US"/>
        </w:rPr>
        <w:t>s?</w:t>
      </w:r>
    </w:p>
    <w:p w14:paraId="01569C61"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Do you have symptoms that appear and disappear or are persistent?</w:t>
      </w:r>
    </w:p>
    <w:p w14:paraId="72B9E0B2"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Did you give up certain activities that you were doing because of your symptoms?</w:t>
      </w:r>
    </w:p>
    <w:p w14:paraId="5FEDF3FD"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lastRenderedPageBreak/>
        <w:t>How severe are these symptoms?</w:t>
      </w:r>
    </w:p>
    <w:p w14:paraId="46B628DF"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Are you on medication? If so, what kind of treatment?</w:t>
      </w:r>
    </w:p>
    <w:p w14:paraId="554AC56F"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Do you have any other conditions?</w:t>
      </w:r>
    </w:p>
    <w:p w14:paraId="308505AC" w14:textId="0853F529" w:rsidR="00F95100" w:rsidRPr="007872D2" w:rsidRDefault="00F95100" w:rsidP="007872D2">
      <w:pPr>
        <w:spacing w:line="360" w:lineRule="auto"/>
        <w:jc w:val="both"/>
        <w:rPr>
          <w:rFonts w:ascii="Arial" w:hAnsi="Arial" w:cs="Arial"/>
          <w:lang w:val="en-US"/>
        </w:rPr>
      </w:pPr>
      <w:r w:rsidRPr="007872D2">
        <w:rPr>
          <w:rFonts w:ascii="Arial" w:hAnsi="Arial" w:cs="Arial"/>
          <w:lang w:val="en-US"/>
        </w:rPr>
        <w:t>Are there cases of Parkinson</w:t>
      </w:r>
      <w:r w:rsidR="00E83258" w:rsidRPr="007872D2">
        <w:rPr>
          <w:rFonts w:ascii="Arial" w:hAnsi="Arial" w:cs="Arial"/>
          <w:lang w:val="en-US"/>
        </w:rPr>
        <w:t>'</w:t>
      </w:r>
      <w:r w:rsidRPr="007872D2">
        <w:rPr>
          <w:rFonts w:ascii="Arial" w:hAnsi="Arial" w:cs="Arial"/>
          <w:lang w:val="en-US"/>
        </w:rPr>
        <w:t>s or Huntington</w:t>
      </w:r>
      <w:r w:rsidR="00E83258" w:rsidRPr="007872D2">
        <w:rPr>
          <w:rFonts w:ascii="Arial" w:hAnsi="Arial" w:cs="Arial"/>
          <w:lang w:val="en-US"/>
        </w:rPr>
        <w:t>'</w:t>
      </w:r>
      <w:r w:rsidRPr="007872D2">
        <w:rPr>
          <w:rFonts w:ascii="Arial" w:hAnsi="Arial" w:cs="Arial"/>
          <w:lang w:val="en-US"/>
        </w:rPr>
        <w:t>s disease in your family?</w:t>
      </w:r>
    </w:p>
    <w:p w14:paraId="7A3762DC" w14:textId="77452425" w:rsidR="00F95100" w:rsidRPr="007872D2" w:rsidRDefault="00F95100" w:rsidP="007872D2">
      <w:pPr>
        <w:spacing w:line="360" w:lineRule="auto"/>
        <w:jc w:val="both"/>
        <w:rPr>
          <w:rFonts w:ascii="Arial" w:hAnsi="Arial" w:cs="Arial"/>
          <w:lang w:val="en-US"/>
        </w:rPr>
      </w:pPr>
      <w:r w:rsidRPr="007872D2">
        <w:rPr>
          <w:rFonts w:ascii="Arial" w:hAnsi="Arial" w:cs="Arial"/>
          <w:lang w:val="en-US"/>
        </w:rPr>
        <w:t xml:space="preserve">Have you been going through a moment of </w:t>
      </w:r>
      <w:r w:rsidR="00563C72" w:rsidRPr="007872D2">
        <w:rPr>
          <w:rFonts w:ascii="Arial" w:hAnsi="Arial" w:cs="Arial"/>
          <w:lang w:val="en-US"/>
        </w:rPr>
        <w:t>significant</w:t>
      </w:r>
      <w:r w:rsidRPr="007872D2">
        <w:rPr>
          <w:rFonts w:ascii="Arial" w:hAnsi="Arial" w:cs="Arial"/>
          <w:lang w:val="en-US"/>
        </w:rPr>
        <w:t xml:space="preserve"> importance lately?</w:t>
      </w:r>
    </w:p>
    <w:p w14:paraId="39D887C9" w14:textId="3CF9FEEE" w:rsidR="00F95100" w:rsidRPr="007872D2" w:rsidRDefault="00F95100" w:rsidP="007872D2">
      <w:pPr>
        <w:spacing w:line="360" w:lineRule="auto"/>
        <w:jc w:val="both"/>
        <w:rPr>
          <w:rFonts w:ascii="Arial" w:hAnsi="Arial" w:cs="Arial"/>
          <w:lang w:val="en-US"/>
        </w:rPr>
      </w:pPr>
      <w:r w:rsidRPr="007872D2">
        <w:rPr>
          <w:rFonts w:ascii="Arial" w:hAnsi="Arial" w:cs="Arial"/>
          <w:lang w:val="en-US"/>
        </w:rPr>
        <w:t xml:space="preserve">Have you had a more stressful time </w:t>
      </w:r>
      <w:r w:rsidR="00563C72" w:rsidRPr="007872D2">
        <w:rPr>
          <w:rFonts w:ascii="Arial" w:hAnsi="Arial" w:cs="Arial"/>
          <w:lang w:val="en-US"/>
        </w:rPr>
        <w:t>recent</w:t>
      </w:r>
      <w:r w:rsidRPr="007872D2">
        <w:rPr>
          <w:rFonts w:ascii="Arial" w:hAnsi="Arial" w:cs="Arial"/>
          <w:lang w:val="en-US"/>
        </w:rPr>
        <w:t>ly?</w:t>
      </w:r>
    </w:p>
    <w:p w14:paraId="42DDF938"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Laboratory tests</w:t>
      </w:r>
    </w:p>
    <w:p w14:paraId="58AEB2F5" w14:textId="477488BA" w:rsidR="00F95100" w:rsidRPr="007872D2" w:rsidRDefault="00F95100" w:rsidP="007872D2">
      <w:pPr>
        <w:spacing w:line="360" w:lineRule="auto"/>
        <w:jc w:val="both"/>
        <w:rPr>
          <w:rFonts w:ascii="Arial" w:hAnsi="Arial" w:cs="Arial"/>
          <w:lang w:val="en-US"/>
        </w:rPr>
      </w:pPr>
      <w:r w:rsidRPr="007872D2">
        <w:rPr>
          <w:rFonts w:ascii="Arial" w:hAnsi="Arial" w:cs="Arial"/>
          <w:lang w:val="en-US"/>
        </w:rPr>
        <w:t xml:space="preserve">In order to avoid confusion between dementia and another condition with similar symptoms, it is necessary to perform </w:t>
      </w:r>
      <w:r w:rsidR="00563C72" w:rsidRPr="007872D2">
        <w:rPr>
          <w:rFonts w:ascii="Arial" w:hAnsi="Arial" w:cs="Arial"/>
          <w:lang w:val="en-US"/>
        </w:rPr>
        <w:t>specific</w:t>
      </w:r>
      <w:r w:rsidRPr="007872D2">
        <w:rPr>
          <w:rFonts w:ascii="Arial" w:hAnsi="Arial" w:cs="Arial"/>
          <w:lang w:val="en-US"/>
        </w:rPr>
        <w:t xml:space="preserve"> laboratory tests to determine </w:t>
      </w:r>
      <w:r w:rsidR="00563C72" w:rsidRPr="007872D2">
        <w:rPr>
          <w:rFonts w:ascii="Arial" w:hAnsi="Arial" w:cs="Arial"/>
          <w:lang w:val="en-US"/>
        </w:rPr>
        <w:t>precise</w:t>
      </w:r>
      <w:r w:rsidRPr="007872D2">
        <w:rPr>
          <w:rFonts w:ascii="Arial" w:hAnsi="Arial" w:cs="Arial"/>
          <w:lang w:val="en-US"/>
        </w:rPr>
        <w:t>ly what is causing the symptoms. These analy</w:t>
      </w:r>
      <w:r w:rsidR="001252C9" w:rsidRPr="007872D2">
        <w:rPr>
          <w:rFonts w:ascii="Arial" w:hAnsi="Arial" w:cs="Arial"/>
          <w:lang w:val="en-US"/>
        </w:rPr>
        <w:t>s</w:t>
      </w:r>
      <w:r w:rsidRPr="007872D2">
        <w:rPr>
          <w:rFonts w:ascii="Arial" w:hAnsi="Arial" w:cs="Arial"/>
          <w:lang w:val="en-US"/>
        </w:rPr>
        <w:t>es include:</w:t>
      </w:r>
    </w:p>
    <w:p w14:paraId="46E15A7E" w14:textId="5551F92D" w:rsidR="00F95100" w:rsidRPr="007872D2" w:rsidRDefault="00F95100" w:rsidP="007872D2">
      <w:pPr>
        <w:spacing w:line="360" w:lineRule="auto"/>
        <w:jc w:val="both"/>
        <w:rPr>
          <w:rFonts w:ascii="Arial" w:hAnsi="Arial" w:cs="Arial"/>
          <w:lang w:val="en-US"/>
        </w:rPr>
      </w:pPr>
      <w:r w:rsidRPr="007872D2">
        <w:rPr>
          <w:rFonts w:ascii="Arial" w:hAnsi="Arial" w:cs="Arial"/>
          <w:lang w:val="en-US"/>
        </w:rPr>
        <w:t xml:space="preserve">Checking the level of vitamin B12 to determine if there is a </w:t>
      </w:r>
      <w:r w:rsidR="005D4760" w:rsidRPr="007872D2">
        <w:rPr>
          <w:rFonts w:ascii="Arial" w:hAnsi="Arial" w:cs="Arial"/>
          <w:lang w:val="en-US"/>
        </w:rPr>
        <w:t>deficiency</w:t>
      </w:r>
      <w:r w:rsidR="009F6286" w:rsidRPr="007872D2">
        <w:rPr>
          <w:rFonts w:ascii="Arial" w:hAnsi="Arial" w:cs="Arial"/>
          <w:lang w:val="en-US"/>
        </w:rPr>
        <w:t xml:space="preserve">, </w:t>
      </w:r>
      <w:r w:rsidR="005D4760" w:rsidRPr="007872D2">
        <w:rPr>
          <w:rFonts w:ascii="Arial" w:hAnsi="Arial" w:cs="Arial"/>
          <w:lang w:val="en-US"/>
        </w:rPr>
        <w:t>HIV</w:t>
      </w:r>
      <w:r w:rsidR="009F6286" w:rsidRPr="007872D2">
        <w:rPr>
          <w:rFonts w:ascii="Arial" w:hAnsi="Arial" w:cs="Arial"/>
          <w:lang w:val="en-US"/>
        </w:rPr>
        <w:t>, t</w:t>
      </w:r>
      <w:r w:rsidRPr="007872D2">
        <w:rPr>
          <w:rFonts w:ascii="Arial" w:hAnsi="Arial" w:cs="Arial"/>
          <w:lang w:val="en-US"/>
        </w:rPr>
        <w:t xml:space="preserve">hyroid hormone testing to identify potential </w:t>
      </w:r>
      <w:r w:rsidR="005D4760" w:rsidRPr="007872D2">
        <w:rPr>
          <w:rFonts w:ascii="Arial" w:hAnsi="Arial" w:cs="Arial"/>
          <w:lang w:val="en-US"/>
        </w:rPr>
        <w:t>hypothyroidism</w:t>
      </w:r>
      <w:r w:rsidR="009F6286" w:rsidRPr="007872D2">
        <w:rPr>
          <w:rFonts w:ascii="Arial" w:hAnsi="Arial" w:cs="Arial"/>
          <w:lang w:val="en-US"/>
        </w:rPr>
        <w:t>, b</w:t>
      </w:r>
      <w:r w:rsidRPr="007872D2">
        <w:rPr>
          <w:rFonts w:ascii="Arial" w:hAnsi="Arial" w:cs="Arial"/>
          <w:lang w:val="en-US"/>
        </w:rPr>
        <w:t>lood sugar level</w:t>
      </w:r>
      <w:r w:rsidR="009F6286" w:rsidRPr="007872D2">
        <w:rPr>
          <w:rFonts w:ascii="Arial" w:hAnsi="Arial" w:cs="Arial"/>
          <w:lang w:val="en-US"/>
        </w:rPr>
        <w:t>, t</w:t>
      </w:r>
      <w:r w:rsidRPr="007872D2">
        <w:rPr>
          <w:rFonts w:ascii="Arial" w:hAnsi="Arial" w:cs="Arial"/>
          <w:lang w:val="en-US"/>
        </w:rPr>
        <w:t>oxicological examination</w:t>
      </w:r>
      <w:r w:rsidR="009F6286" w:rsidRPr="007872D2">
        <w:rPr>
          <w:rFonts w:ascii="Arial" w:hAnsi="Arial" w:cs="Arial"/>
          <w:lang w:val="en-US"/>
        </w:rPr>
        <w:t xml:space="preserve">, </w:t>
      </w:r>
      <w:r w:rsidRPr="007872D2">
        <w:rPr>
          <w:rFonts w:ascii="Arial" w:hAnsi="Arial" w:cs="Arial"/>
          <w:lang w:val="en-US"/>
        </w:rPr>
        <w:t>ALT or AST to check if the liver is working at its best</w:t>
      </w:r>
      <w:r w:rsidR="00641004" w:rsidRPr="007872D2">
        <w:rPr>
          <w:rFonts w:ascii="Arial" w:hAnsi="Arial" w:cs="Arial"/>
          <w:lang w:val="en-US"/>
        </w:rPr>
        <w:t>, l</w:t>
      </w:r>
      <w:r w:rsidRPr="007872D2">
        <w:rPr>
          <w:rFonts w:ascii="Arial" w:hAnsi="Arial" w:cs="Arial"/>
          <w:lang w:val="en-US"/>
        </w:rPr>
        <w:t>umbar puncture to check for bone marrow proteins.</w:t>
      </w:r>
    </w:p>
    <w:p w14:paraId="4E596B97" w14:textId="77777777" w:rsidR="00F95100" w:rsidRPr="007872D2" w:rsidRDefault="00F95100" w:rsidP="007872D2">
      <w:pPr>
        <w:spacing w:line="360" w:lineRule="auto"/>
        <w:jc w:val="both"/>
        <w:rPr>
          <w:rFonts w:ascii="Arial" w:hAnsi="Arial" w:cs="Arial"/>
          <w:lang w:val="en-US"/>
        </w:rPr>
      </w:pPr>
      <w:r w:rsidRPr="007872D2">
        <w:rPr>
          <w:rFonts w:ascii="Arial" w:hAnsi="Arial" w:cs="Arial"/>
          <w:lang w:val="en-US"/>
        </w:rPr>
        <w:t>Imaging tests</w:t>
      </w:r>
    </w:p>
    <w:p w14:paraId="0A3AD515" w14:textId="37B4EE4A" w:rsidR="00967D67" w:rsidRPr="007872D2" w:rsidRDefault="00F95100" w:rsidP="007872D2">
      <w:pPr>
        <w:spacing w:line="360" w:lineRule="auto"/>
        <w:jc w:val="both"/>
        <w:rPr>
          <w:rFonts w:ascii="Arial" w:hAnsi="Arial" w:cs="Arial"/>
          <w:lang w:val="en-US"/>
        </w:rPr>
      </w:pPr>
      <w:r w:rsidRPr="007872D2">
        <w:rPr>
          <w:rFonts w:ascii="Arial" w:hAnsi="Arial" w:cs="Arial"/>
          <w:lang w:val="en-US"/>
        </w:rPr>
        <w:t xml:space="preserve">If your doctor still wants to make sure there are no other causes for these symptoms, </w:t>
      </w:r>
      <w:r w:rsidR="00E6564C" w:rsidRPr="007872D2">
        <w:rPr>
          <w:rFonts w:ascii="Arial" w:hAnsi="Arial" w:cs="Arial"/>
          <w:lang w:val="en-US"/>
        </w:rPr>
        <w:t>they</w:t>
      </w:r>
      <w:r w:rsidRPr="007872D2">
        <w:rPr>
          <w:rFonts w:ascii="Arial" w:hAnsi="Arial" w:cs="Arial"/>
          <w:lang w:val="en-US"/>
        </w:rPr>
        <w:t xml:space="preserve"> will recommend a CT scan and an MRI. These tests can identify problems such as stroke or brain </w:t>
      </w:r>
      <w:r w:rsidR="00F3381A" w:rsidRPr="007872D2">
        <w:rPr>
          <w:rFonts w:ascii="Arial" w:hAnsi="Arial" w:cs="Arial"/>
          <w:lang w:val="en-US"/>
        </w:rPr>
        <w:t>tumo</w:t>
      </w:r>
      <w:r w:rsidR="00743EA3" w:rsidRPr="007872D2">
        <w:rPr>
          <w:rFonts w:ascii="Arial" w:hAnsi="Arial" w:cs="Arial"/>
          <w:lang w:val="en-US"/>
        </w:rPr>
        <w:t>u</w:t>
      </w:r>
      <w:r w:rsidR="00F3381A" w:rsidRPr="007872D2">
        <w:rPr>
          <w:rFonts w:ascii="Arial" w:hAnsi="Arial" w:cs="Arial"/>
          <w:lang w:val="en-US"/>
        </w:rPr>
        <w:t>rs</w:t>
      </w:r>
      <w:r w:rsidRPr="007872D2">
        <w:rPr>
          <w:rFonts w:ascii="Arial" w:hAnsi="Arial" w:cs="Arial"/>
          <w:lang w:val="en-US"/>
        </w:rPr>
        <w:t>.</w:t>
      </w:r>
    </w:p>
    <w:p w14:paraId="12898B28" w14:textId="6A1DAF0A" w:rsidR="00D95F3B" w:rsidRPr="007872D2" w:rsidRDefault="00834D26" w:rsidP="007872D2">
      <w:pPr>
        <w:spacing w:line="360" w:lineRule="auto"/>
        <w:jc w:val="both"/>
        <w:rPr>
          <w:rFonts w:ascii="Arial" w:hAnsi="Arial" w:cs="Arial"/>
          <w:lang w:val="en-US"/>
        </w:rPr>
      </w:pPr>
      <w:r w:rsidRPr="007872D2">
        <w:rPr>
          <w:rFonts w:ascii="Arial" w:hAnsi="Arial" w:cs="Arial"/>
          <w:lang w:val="en-US"/>
        </w:rPr>
        <w:t>The GP works with healthcare professionals who speciali</w:t>
      </w:r>
      <w:r w:rsidR="001252C9" w:rsidRPr="007872D2">
        <w:rPr>
          <w:rFonts w:ascii="Arial" w:hAnsi="Arial" w:cs="Arial"/>
          <w:lang w:val="en-US"/>
        </w:rPr>
        <w:t>s</w:t>
      </w:r>
      <w:r w:rsidRPr="007872D2">
        <w:rPr>
          <w:rFonts w:ascii="Arial" w:hAnsi="Arial" w:cs="Arial"/>
          <w:lang w:val="en-US"/>
        </w:rPr>
        <w:t>e in diagnosing dementia</w:t>
      </w:r>
      <w:r w:rsidR="004655D0" w:rsidRPr="007872D2">
        <w:rPr>
          <w:rFonts w:ascii="Arial" w:hAnsi="Arial" w:cs="Arial"/>
          <w:lang w:val="en-US"/>
        </w:rPr>
        <w:t>,</w:t>
      </w:r>
      <w:r w:rsidR="0094785B" w:rsidRPr="007872D2">
        <w:rPr>
          <w:rFonts w:ascii="Arial" w:hAnsi="Arial" w:cs="Arial"/>
          <w:lang w:val="en-US"/>
        </w:rPr>
        <w:t xml:space="preserve"> like </w:t>
      </w:r>
      <w:r w:rsidR="004655D0" w:rsidRPr="007872D2">
        <w:rPr>
          <w:rFonts w:ascii="Arial" w:hAnsi="Arial" w:cs="Arial"/>
          <w:lang w:val="en-US"/>
        </w:rPr>
        <w:t>neurologists, geriatricians, and psychiatrists</w:t>
      </w:r>
      <w:r w:rsidR="008D4A60" w:rsidRPr="007872D2">
        <w:rPr>
          <w:rFonts w:ascii="Arial" w:hAnsi="Arial" w:cs="Arial"/>
          <w:lang w:val="en-US"/>
        </w:rPr>
        <w:t xml:space="preserve"> with experience </w:t>
      </w:r>
      <w:r w:rsidR="00E071C9" w:rsidRPr="007872D2">
        <w:rPr>
          <w:rFonts w:ascii="Arial" w:hAnsi="Arial" w:cs="Arial"/>
          <w:lang w:val="en-US"/>
        </w:rPr>
        <w:t>in</w:t>
      </w:r>
      <w:r w:rsidR="008D4A60" w:rsidRPr="007872D2">
        <w:rPr>
          <w:rFonts w:ascii="Arial" w:hAnsi="Arial" w:cs="Arial"/>
          <w:lang w:val="en-US"/>
        </w:rPr>
        <w:t xml:space="preserve"> treating dementia.</w:t>
      </w:r>
    </w:p>
    <w:p w14:paraId="16017001" w14:textId="77777777" w:rsidR="00963571" w:rsidRPr="007872D2" w:rsidRDefault="00963571" w:rsidP="007872D2">
      <w:pPr>
        <w:spacing w:line="360" w:lineRule="auto"/>
        <w:jc w:val="both"/>
        <w:rPr>
          <w:rFonts w:ascii="Arial" w:hAnsi="Arial" w:cs="Arial"/>
          <w:lang w:val="en-US"/>
        </w:rPr>
      </w:pPr>
    </w:p>
    <w:p w14:paraId="5FF3AE91" w14:textId="1CFBB8D6" w:rsidR="0068493F" w:rsidRPr="007872D2" w:rsidRDefault="00D95F3B" w:rsidP="007872D2">
      <w:pPr>
        <w:spacing w:line="360" w:lineRule="auto"/>
        <w:jc w:val="both"/>
        <w:rPr>
          <w:rFonts w:ascii="Arial" w:hAnsi="Arial" w:cs="Arial"/>
          <w:lang w:val="en-US"/>
        </w:rPr>
      </w:pPr>
      <w:r w:rsidRPr="007872D2">
        <w:rPr>
          <w:rFonts w:ascii="Arial" w:hAnsi="Arial" w:cs="Arial"/>
          <w:lang w:val="en-US"/>
        </w:rPr>
        <w:t xml:space="preserve">Treatment </w:t>
      </w:r>
    </w:p>
    <w:p w14:paraId="6098F9C0" w14:textId="77777777" w:rsidR="005E6F03" w:rsidRPr="007872D2" w:rsidRDefault="006F3F44" w:rsidP="007872D2">
      <w:pPr>
        <w:spacing w:line="360" w:lineRule="auto"/>
        <w:jc w:val="both"/>
        <w:rPr>
          <w:rFonts w:ascii="Arial" w:hAnsi="Arial" w:cs="Arial"/>
          <w:lang w:val="en-US"/>
        </w:rPr>
      </w:pPr>
      <w:r w:rsidRPr="007872D2">
        <w:rPr>
          <w:rFonts w:ascii="Arial" w:hAnsi="Arial" w:cs="Arial"/>
          <w:lang w:val="en-US"/>
        </w:rPr>
        <w:t>Dementia is a disease that cannot be cured but can be controlled with medications, therapies, lifestyle and home remedies, alternative medicine, and other therapies</w:t>
      </w:r>
      <w:r w:rsidR="00EB2AD3" w:rsidRPr="007872D2">
        <w:rPr>
          <w:rFonts w:ascii="Arial" w:hAnsi="Arial" w:cs="Arial"/>
          <w:lang w:val="en-US"/>
        </w:rPr>
        <w:t xml:space="preserve"> </w:t>
      </w:r>
      <w:r w:rsidR="00B2239B" w:rsidRPr="007872D2">
        <w:rPr>
          <w:rFonts w:ascii="Arial" w:hAnsi="Arial" w:cs="Arial"/>
          <w:lang w:val="en-US"/>
        </w:rPr>
        <w:t>(music</w:t>
      </w:r>
      <w:r w:rsidR="00EB2AD3" w:rsidRPr="007872D2">
        <w:rPr>
          <w:rFonts w:ascii="Arial" w:hAnsi="Arial" w:cs="Arial"/>
          <w:lang w:val="en-US"/>
        </w:rPr>
        <w:t xml:space="preserve"> therapy</w:t>
      </w:r>
      <w:r w:rsidR="00B2239B" w:rsidRPr="007872D2">
        <w:rPr>
          <w:rFonts w:ascii="Arial" w:hAnsi="Arial" w:cs="Arial"/>
          <w:lang w:val="en-US"/>
        </w:rPr>
        <w:t xml:space="preserve">, </w:t>
      </w:r>
      <w:r w:rsidR="00AD4DDA" w:rsidRPr="007872D2">
        <w:rPr>
          <w:rFonts w:ascii="Arial" w:hAnsi="Arial" w:cs="Arial"/>
          <w:lang w:val="en-US"/>
        </w:rPr>
        <w:t xml:space="preserve">light exercise, pet therapy, </w:t>
      </w:r>
      <w:r w:rsidR="00EC1B15" w:rsidRPr="007872D2">
        <w:rPr>
          <w:rFonts w:ascii="Arial" w:hAnsi="Arial" w:cs="Arial"/>
          <w:lang w:val="en-US"/>
        </w:rPr>
        <w:t>art therapy, aromatherapy</w:t>
      </w:r>
      <w:r w:rsidR="004249BE" w:rsidRPr="007872D2">
        <w:rPr>
          <w:rFonts w:ascii="Arial" w:hAnsi="Arial" w:cs="Arial"/>
          <w:lang w:val="en-US"/>
        </w:rPr>
        <w:t xml:space="preserve">, cognitive stimulation </w:t>
      </w:r>
      <w:r w:rsidR="008A4BFE" w:rsidRPr="007872D2">
        <w:rPr>
          <w:rFonts w:ascii="Arial" w:hAnsi="Arial" w:cs="Arial"/>
          <w:lang w:val="en-US"/>
        </w:rPr>
        <w:t>therapy</w:t>
      </w:r>
      <w:r w:rsidR="00EC1B15" w:rsidRPr="007872D2">
        <w:rPr>
          <w:rFonts w:ascii="Arial" w:hAnsi="Arial" w:cs="Arial"/>
          <w:lang w:val="en-US"/>
        </w:rPr>
        <w:t xml:space="preserve">). </w:t>
      </w:r>
    </w:p>
    <w:p w14:paraId="64A095B5" w14:textId="6C3286A0" w:rsidR="004926D3" w:rsidRPr="007872D2" w:rsidRDefault="004B5A9F" w:rsidP="007872D2">
      <w:pPr>
        <w:spacing w:line="360" w:lineRule="auto"/>
        <w:jc w:val="both"/>
        <w:rPr>
          <w:rFonts w:ascii="Arial" w:hAnsi="Arial" w:cs="Arial"/>
          <w:lang w:val="en-US"/>
        </w:rPr>
      </w:pPr>
      <w:r w:rsidRPr="007872D2">
        <w:rPr>
          <w:rFonts w:ascii="Arial" w:hAnsi="Arial" w:cs="Arial"/>
          <w:lang w:val="en-US"/>
        </w:rPr>
        <w:t>M</w:t>
      </w:r>
      <w:r w:rsidR="004926D3" w:rsidRPr="007872D2">
        <w:rPr>
          <w:rFonts w:ascii="Arial" w:hAnsi="Arial" w:cs="Arial"/>
          <w:lang w:val="en-US"/>
        </w:rPr>
        <w:t>edicati</w:t>
      </w:r>
      <w:r w:rsidRPr="007872D2">
        <w:rPr>
          <w:rFonts w:ascii="Arial" w:hAnsi="Arial" w:cs="Arial"/>
          <w:lang w:val="en-US"/>
        </w:rPr>
        <w:t xml:space="preserve">on </w:t>
      </w:r>
      <w:r w:rsidR="00D30BC6" w:rsidRPr="007872D2">
        <w:rPr>
          <w:rFonts w:ascii="Arial" w:hAnsi="Arial" w:cs="Arial"/>
          <w:lang w:val="en-US"/>
        </w:rPr>
        <w:t>is</w:t>
      </w:r>
      <w:r w:rsidRPr="007872D2">
        <w:rPr>
          <w:rFonts w:ascii="Arial" w:hAnsi="Arial" w:cs="Arial"/>
          <w:lang w:val="en-US"/>
        </w:rPr>
        <w:t xml:space="preserve"> </w:t>
      </w:r>
      <w:r w:rsidR="00E071C9" w:rsidRPr="007872D2">
        <w:rPr>
          <w:rFonts w:ascii="Arial" w:hAnsi="Arial" w:cs="Arial"/>
          <w:lang w:val="en-US"/>
        </w:rPr>
        <w:t xml:space="preserve">the </w:t>
      </w:r>
      <w:r w:rsidRPr="007872D2">
        <w:rPr>
          <w:rFonts w:ascii="Arial" w:hAnsi="Arial" w:cs="Arial"/>
          <w:lang w:val="en-US"/>
        </w:rPr>
        <w:t>most important one to keep dementia under control</w:t>
      </w:r>
      <w:r w:rsidR="00E071C9" w:rsidRPr="007872D2">
        <w:rPr>
          <w:rFonts w:ascii="Arial" w:hAnsi="Arial" w:cs="Arial"/>
          <w:lang w:val="en-US"/>
        </w:rPr>
        <w:t>;</w:t>
      </w:r>
      <w:r w:rsidR="0029732E" w:rsidRPr="007872D2">
        <w:rPr>
          <w:rFonts w:ascii="Arial" w:hAnsi="Arial" w:cs="Arial"/>
          <w:lang w:val="en-US"/>
        </w:rPr>
        <w:t xml:space="preserve"> among the medicines used</w:t>
      </w:r>
      <w:r w:rsidR="00E071C9" w:rsidRPr="007872D2">
        <w:rPr>
          <w:rFonts w:ascii="Arial" w:hAnsi="Arial" w:cs="Arial"/>
          <w:lang w:val="en-US"/>
        </w:rPr>
        <w:t>,</w:t>
      </w:r>
      <w:r w:rsidR="0029732E" w:rsidRPr="007872D2">
        <w:rPr>
          <w:rFonts w:ascii="Arial" w:hAnsi="Arial" w:cs="Arial"/>
          <w:lang w:val="en-US"/>
        </w:rPr>
        <w:t xml:space="preserve"> we mention </w:t>
      </w:r>
      <w:r w:rsidR="004926D3" w:rsidRPr="007872D2">
        <w:rPr>
          <w:rFonts w:ascii="Arial" w:hAnsi="Arial" w:cs="Arial"/>
          <w:lang w:val="en-US"/>
        </w:rPr>
        <w:t xml:space="preserve">Anticholinesterases (cholinesterase inhibitors) - </w:t>
      </w:r>
      <w:r w:rsidR="00E071C9" w:rsidRPr="007872D2">
        <w:rPr>
          <w:rFonts w:ascii="Arial" w:hAnsi="Arial" w:cs="Arial"/>
          <w:lang w:val="en-US"/>
        </w:rPr>
        <w:t xml:space="preserve">which </w:t>
      </w:r>
      <w:r w:rsidR="004926D3" w:rsidRPr="007872D2">
        <w:rPr>
          <w:rFonts w:ascii="Arial" w:hAnsi="Arial" w:cs="Arial"/>
          <w:lang w:val="en-US"/>
        </w:rPr>
        <w:t>work by increasing the level of acetylcholine available, a mediator involved in neuronal transmission in processes such as memory and critical thinking.</w:t>
      </w:r>
    </w:p>
    <w:p w14:paraId="050A6F3F" w14:textId="4FD0C723" w:rsidR="0054397E" w:rsidRPr="007872D2" w:rsidRDefault="004926D3" w:rsidP="007872D2">
      <w:pPr>
        <w:spacing w:line="360" w:lineRule="auto"/>
        <w:jc w:val="both"/>
        <w:rPr>
          <w:rFonts w:ascii="Arial" w:hAnsi="Arial" w:cs="Arial"/>
          <w:lang w:val="en-US"/>
        </w:rPr>
      </w:pPr>
      <w:r w:rsidRPr="007872D2">
        <w:rPr>
          <w:rFonts w:ascii="Arial" w:hAnsi="Arial" w:cs="Arial"/>
          <w:lang w:val="en-US"/>
        </w:rPr>
        <w:lastRenderedPageBreak/>
        <w:t>Memantine - works by increasing the level of glutamate available, a mediator involved in neuronal transmission in processes such as memory and learning.</w:t>
      </w:r>
      <w:r w:rsidR="00011EEB">
        <w:rPr>
          <w:rFonts w:ascii="Arial" w:hAnsi="Arial" w:cs="Arial"/>
          <w:lang w:val="en-US"/>
        </w:rPr>
        <w:t xml:space="preserve"> </w:t>
      </w:r>
      <w:r w:rsidR="00D30BC6" w:rsidRPr="007872D2">
        <w:rPr>
          <w:rFonts w:ascii="Arial" w:hAnsi="Arial" w:cs="Arial"/>
          <w:lang w:val="en-US"/>
        </w:rPr>
        <w:t>Other medications may be given depending on the type of dementia presented and its associated symptoms.</w:t>
      </w:r>
    </w:p>
    <w:p w14:paraId="3A762E46" w14:textId="0F932EE2" w:rsidR="006760C0" w:rsidRPr="007872D2" w:rsidRDefault="008B5355" w:rsidP="007872D2">
      <w:pPr>
        <w:spacing w:line="360" w:lineRule="auto"/>
        <w:jc w:val="both"/>
        <w:rPr>
          <w:rFonts w:ascii="Arial" w:hAnsi="Arial" w:cs="Arial"/>
          <w:lang w:val="en-US"/>
        </w:rPr>
      </w:pPr>
      <w:r w:rsidRPr="007872D2">
        <w:rPr>
          <w:rFonts w:ascii="Arial" w:hAnsi="Arial" w:cs="Arial"/>
          <w:lang w:val="en-US"/>
        </w:rPr>
        <w:t>For therapies</w:t>
      </w:r>
      <w:r w:rsidR="00E071C9" w:rsidRPr="007872D2">
        <w:rPr>
          <w:rFonts w:ascii="Arial" w:hAnsi="Arial" w:cs="Arial"/>
          <w:lang w:val="en-US"/>
        </w:rPr>
        <w:t>,</w:t>
      </w:r>
      <w:r w:rsidRPr="007872D2">
        <w:rPr>
          <w:rFonts w:ascii="Arial" w:hAnsi="Arial" w:cs="Arial"/>
          <w:lang w:val="en-US"/>
        </w:rPr>
        <w:t xml:space="preserve"> i</w:t>
      </w:r>
      <w:r w:rsidR="006760C0" w:rsidRPr="007872D2">
        <w:rPr>
          <w:rFonts w:ascii="Arial" w:hAnsi="Arial" w:cs="Arial"/>
          <w:lang w:val="en-US"/>
        </w:rPr>
        <w:t xml:space="preserve">f the patient is cooperating and can </w:t>
      </w:r>
      <w:r w:rsidR="00E071C9" w:rsidRPr="007872D2">
        <w:rPr>
          <w:rFonts w:ascii="Arial" w:hAnsi="Arial" w:cs="Arial"/>
          <w:lang w:val="en-US"/>
        </w:rPr>
        <w:t>participate</w:t>
      </w:r>
      <w:r w:rsidR="006760C0" w:rsidRPr="007872D2">
        <w:rPr>
          <w:rFonts w:ascii="Arial" w:hAnsi="Arial" w:cs="Arial"/>
          <w:lang w:val="en-US"/>
        </w:rPr>
        <w:t xml:space="preserve"> in therapy sessions, this option is preferable, especially in the early stages of the disease. There are several types of approaches applied according to the </w:t>
      </w:r>
      <w:r w:rsidR="00E071C9" w:rsidRPr="007872D2">
        <w:rPr>
          <w:rFonts w:ascii="Arial" w:hAnsi="Arial" w:cs="Arial"/>
          <w:lang w:val="en-US"/>
        </w:rPr>
        <w:t>patient</w:t>
      </w:r>
      <w:r w:rsidR="00E83258" w:rsidRPr="007872D2">
        <w:rPr>
          <w:rFonts w:ascii="Arial" w:hAnsi="Arial" w:cs="Arial"/>
          <w:lang w:val="en-US"/>
        </w:rPr>
        <w:t>'</w:t>
      </w:r>
      <w:r w:rsidR="00E071C9" w:rsidRPr="007872D2">
        <w:rPr>
          <w:rFonts w:ascii="Arial" w:hAnsi="Arial" w:cs="Arial"/>
          <w:lang w:val="en-US"/>
        </w:rPr>
        <w:t>s needs</w:t>
      </w:r>
      <w:r w:rsidR="006760C0" w:rsidRPr="007872D2">
        <w:rPr>
          <w:rFonts w:ascii="Arial" w:hAnsi="Arial" w:cs="Arial"/>
          <w:lang w:val="en-US"/>
        </w:rPr>
        <w:t>.</w:t>
      </w:r>
    </w:p>
    <w:p w14:paraId="62D9F9C9" w14:textId="77777777" w:rsidR="006760C0" w:rsidRPr="007872D2" w:rsidRDefault="006760C0" w:rsidP="007872D2">
      <w:pPr>
        <w:spacing w:line="360" w:lineRule="auto"/>
        <w:jc w:val="both"/>
        <w:rPr>
          <w:rFonts w:ascii="Arial" w:hAnsi="Arial" w:cs="Arial"/>
          <w:lang w:val="en-US"/>
        </w:rPr>
      </w:pPr>
      <w:r w:rsidRPr="007872D2">
        <w:rPr>
          <w:rFonts w:ascii="Arial" w:hAnsi="Arial" w:cs="Arial"/>
          <w:lang w:val="en-US"/>
        </w:rPr>
        <w:t>In general, the therapy addresses topics such as:</w:t>
      </w:r>
    </w:p>
    <w:p w14:paraId="2FA767BA" w14:textId="77777777" w:rsidR="007064E6" w:rsidRPr="007872D2" w:rsidRDefault="006760C0" w:rsidP="007872D2">
      <w:pPr>
        <w:spacing w:line="360" w:lineRule="auto"/>
        <w:jc w:val="both"/>
        <w:rPr>
          <w:rFonts w:ascii="Arial" w:hAnsi="Arial" w:cs="Arial"/>
        </w:rPr>
      </w:pPr>
      <w:r w:rsidRPr="007872D2">
        <w:rPr>
          <w:rFonts w:ascii="Arial" w:hAnsi="Arial" w:cs="Arial"/>
          <w:lang w:val="en-US"/>
        </w:rPr>
        <w:t xml:space="preserve">Modification of the environment (housing) - maintaining order, removing non-essential objects in order to obtain a degree of minimalism that can facilitate the process of concentration of a person with </w:t>
      </w:r>
      <w:r w:rsidR="002014BC" w:rsidRPr="007872D2">
        <w:rPr>
          <w:rFonts w:ascii="Arial" w:hAnsi="Arial" w:cs="Arial"/>
          <w:lang w:val="en-US"/>
        </w:rPr>
        <w:t>dementia, r</w:t>
      </w:r>
      <w:r w:rsidRPr="007872D2">
        <w:rPr>
          <w:rFonts w:ascii="Arial" w:hAnsi="Arial" w:cs="Arial"/>
          <w:lang w:val="en-US"/>
        </w:rPr>
        <w:t>educing the number of tasks to be performed or restructuring them into smaller and easier to follow steps</w:t>
      </w:r>
      <w:r w:rsidR="002014BC" w:rsidRPr="007872D2">
        <w:rPr>
          <w:rFonts w:ascii="Arial" w:hAnsi="Arial" w:cs="Arial"/>
          <w:lang w:val="en-US"/>
        </w:rPr>
        <w:t>, i</w:t>
      </w:r>
      <w:r w:rsidRPr="007872D2">
        <w:rPr>
          <w:rFonts w:ascii="Arial" w:hAnsi="Arial" w:cs="Arial"/>
          <w:lang w:val="en-US"/>
        </w:rPr>
        <w:t>dentifying the coping modalities (reactions to events) of the patient and adjusting these modalities.</w:t>
      </w:r>
      <w:r w:rsidR="007064E6" w:rsidRPr="007872D2">
        <w:rPr>
          <w:rFonts w:ascii="Arial" w:hAnsi="Arial" w:cs="Arial"/>
        </w:rPr>
        <w:t xml:space="preserve"> Development of existing cognitive stimulation therapies and reality-oriented therapies. These therapies involve people with dementia in activities and exercises designed to improve memory, problem-solving skills, and verbal ability. Reality-oriented therapy helps people with mild or moderate dementia control feelings of disorientation, memory loss or confusion while enhancing self-esteem. Cognitive stimulation can also improve thinking and memory skills in people with dementia and is currently the only psychological treatment recommended directly by the National Institute of Excellence in Health and Care, NICE.</w:t>
      </w:r>
    </w:p>
    <w:p w14:paraId="17752B18" w14:textId="09AF9302" w:rsidR="006760C0" w:rsidRPr="007872D2" w:rsidRDefault="006760C0" w:rsidP="007872D2">
      <w:pPr>
        <w:spacing w:line="360" w:lineRule="auto"/>
        <w:jc w:val="both"/>
        <w:rPr>
          <w:rFonts w:ascii="Arial" w:hAnsi="Arial" w:cs="Arial"/>
        </w:rPr>
      </w:pPr>
      <w:r w:rsidRPr="007872D2">
        <w:rPr>
          <w:rFonts w:ascii="Arial" w:hAnsi="Arial" w:cs="Arial"/>
          <w:lang w:val="en-US"/>
        </w:rPr>
        <w:t xml:space="preserve">No regimen should be the only solution to the disease. </w:t>
      </w:r>
      <w:r w:rsidR="00E071C9" w:rsidRPr="007872D2">
        <w:rPr>
          <w:rFonts w:ascii="Arial" w:hAnsi="Arial" w:cs="Arial"/>
          <w:lang w:val="en-US"/>
        </w:rPr>
        <w:t xml:space="preserve">However, </w:t>
      </w:r>
      <w:r w:rsidR="008B041E" w:rsidRPr="007872D2">
        <w:rPr>
          <w:rFonts w:ascii="Arial" w:hAnsi="Arial" w:cs="Arial"/>
          <w:lang w:val="en-US"/>
        </w:rPr>
        <w:t>specific</w:t>
      </w:r>
      <w:r w:rsidRPr="007872D2">
        <w:rPr>
          <w:rFonts w:ascii="Arial" w:hAnsi="Arial" w:cs="Arial"/>
          <w:lang w:val="en-US"/>
        </w:rPr>
        <w:t xml:space="preserve"> preventative measures may </w:t>
      </w:r>
      <w:r w:rsidR="00E6564C" w:rsidRPr="007872D2">
        <w:rPr>
          <w:rFonts w:ascii="Arial" w:hAnsi="Arial" w:cs="Arial"/>
          <w:lang w:val="en-US"/>
        </w:rPr>
        <w:t>help reduce</w:t>
      </w:r>
      <w:r w:rsidR="00E071C9" w:rsidRPr="007872D2">
        <w:rPr>
          <w:rFonts w:ascii="Arial" w:hAnsi="Arial" w:cs="Arial"/>
          <w:lang w:val="en-US"/>
        </w:rPr>
        <w:t xml:space="preserve"> the risk of developing dementia and</w:t>
      </w:r>
      <w:r w:rsidRPr="007872D2">
        <w:rPr>
          <w:rFonts w:ascii="Arial" w:hAnsi="Arial" w:cs="Arial"/>
          <w:lang w:val="en-US"/>
        </w:rPr>
        <w:t xml:space="preserve"> improv</w:t>
      </w:r>
      <w:r w:rsidR="004A14A8" w:rsidRPr="007872D2">
        <w:rPr>
          <w:rFonts w:ascii="Arial" w:hAnsi="Arial" w:cs="Arial"/>
          <w:lang w:val="en-US"/>
        </w:rPr>
        <w:t>e</w:t>
      </w:r>
      <w:r w:rsidRPr="007872D2">
        <w:rPr>
          <w:rFonts w:ascii="Arial" w:hAnsi="Arial" w:cs="Arial"/>
          <w:lang w:val="en-US"/>
        </w:rPr>
        <w:t xml:space="preserve"> the symptoms and course of an existing one.</w:t>
      </w:r>
    </w:p>
    <w:p w14:paraId="0EE31873" w14:textId="7F9E12B8" w:rsidR="006760C0" w:rsidRPr="007872D2" w:rsidRDefault="006760C0" w:rsidP="007872D2">
      <w:pPr>
        <w:spacing w:line="360" w:lineRule="auto"/>
        <w:jc w:val="both"/>
        <w:rPr>
          <w:rFonts w:ascii="Arial" w:hAnsi="Arial" w:cs="Arial"/>
          <w:lang w:val="en-US"/>
        </w:rPr>
      </w:pPr>
      <w:r w:rsidRPr="007872D2">
        <w:rPr>
          <w:rFonts w:ascii="Arial" w:hAnsi="Arial" w:cs="Arial"/>
          <w:lang w:val="en-US"/>
        </w:rPr>
        <w:t>Prevention methods that can be implemented are:</w:t>
      </w:r>
      <w:r w:rsidR="002014BC" w:rsidRPr="007872D2">
        <w:rPr>
          <w:rFonts w:ascii="Arial" w:hAnsi="Arial" w:cs="Arial"/>
          <w:lang w:val="en-US"/>
        </w:rPr>
        <w:t xml:space="preserve"> m</w:t>
      </w:r>
      <w:r w:rsidRPr="007872D2">
        <w:rPr>
          <w:rFonts w:ascii="Arial" w:hAnsi="Arial" w:cs="Arial"/>
          <w:lang w:val="en-US"/>
        </w:rPr>
        <w:t>aintaining a healthy lifestyle - a proper diet and, if possible, an exercise routine</w:t>
      </w:r>
      <w:r w:rsidR="00EE5238" w:rsidRPr="007872D2">
        <w:rPr>
          <w:rFonts w:ascii="Arial" w:hAnsi="Arial" w:cs="Arial"/>
          <w:lang w:val="en-US"/>
        </w:rPr>
        <w:t xml:space="preserve">, </w:t>
      </w:r>
      <w:r w:rsidR="00F3381A" w:rsidRPr="007872D2">
        <w:rPr>
          <w:rFonts w:ascii="Arial" w:hAnsi="Arial" w:cs="Arial"/>
          <w:lang w:val="en-US"/>
        </w:rPr>
        <w:t>practi</w:t>
      </w:r>
      <w:r w:rsidR="00FA7CD4" w:rsidRPr="007872D2">
        <w:rPr>
          <w:rFonts w:ascii="Arial" w:hAnsi="Arial" w:cs="Arial"/>
          <w:lang w:val="en-US"/>
        </w:rPr>
        <w:t>s</w:t>
      </w:r>
      <w:r w:rsidR="00F3381A" w:rsidRPr="007872D2">
        <w:rPr>
          <w:rFonts w:ascii="Arial" w:hAnsi="Arial" w:cs="Arial"/>
          <w:lang w:val="en-US"/>
        </w:rPr>
        <w:t>ing</w:t>
      </w:r>
      <w:r w:rsidRPr="007872D2">
        <w:rPr>
          <w:rFonts w:ascii="Arial" w:hAnsi="Arial" w:cs="Arial"/>
          <w:lang w:val="en-US"/>
        </w:rPr>
        <w:t xml:space="preserve"> activities that </w:t>
      </w:r>
      <w:r w:rsidR="008B041E" w:rsidRPr="007872D2">
        <w:rPr>
          <w:rFonts w:ascii="Arial" w:hAnsi="Arial" w:cs="Arial"/>
          <w:lang w:val="en-US"/>
        </w:rPr>
        <w:t>support</w:t>
      </w:r>
      <w:r w:rsidRPr="007872D2">
        <w:rPr>
          <w:rFonts w:ascii="Arial" w:hAnsi="Arial" w:cs="Arial"/>
          <w:lang w:val="en-US"/>
        </w:rPr>
        <w:t xml:space="preserve"> brain activity</w:t>
      </w:r>
      <w:r w:rsidR="00EE5238" w:rsidRPr="007872D2">
        <w:rPr>
          <w:rFonts w:ascii="Arial" w:hAnsi="Arial" w:cs="Arial"/>
          <w:lang w:val="en-US"/>
        </w:rPr>
        <w:t xml:space="preserve">, </w:t>
      </w:r>
      <w:r w:rsidR="00F3381A" w:rsidRPr="007872D2">
        <w:rPr>
          <w:rFonts w:ascii="Arial" w:hAnsi="Arial" w:cs="Arial"/>
          <w:lang w:val="en-US"/>
        </w:rPr>
        <w:t>optimi</w:t>
      </w:r>
      <w:r w:rsidR="00FA7CD4" w:rsidRPr="007872D2">
        <w:rPr>
          <w:rFonts w:ascii="Arial" w:hAnsi="Arial" w:cs="Arial"/>
          <w:lang w:val="en-US"/>
        </w:rPr>
        <w:t>s</w:t>
      </w:r>
      <w:r w:rsidR="00F3381A" w:rsidRPr="007872D2">
        <w:rPr>
          <w:rFonts w:ascii="Arial" w:hAnsi="Arial" w:cs="Arial"/>
          <w:lang w:val="en-US"/>
        </w:rPr>
        <w:t>ing</w:t>
      </w:r>
      <w:r w:rsidRPr="007872D2">
        <w:rPr>
          <w:rFonts w:ascii="Arial" w:hAnsi="Arial" w:cs="Arial"/>
          <w:lang w:val="en-US"/>
        </w:rPr>
        <w:t xml:space="preserve"> arterial health - prevention of vascular dementia</w:t>
      </w:r>
      <w:r w:rsidR="00EE5238" w:rsidRPr="007872D2">
        <w:rPr>
          <w:rFonts w:ascii="Arial" w:hAnsi="Arial" w:cs="Arial"/>
          <w:lang w:val="en-US"/>
        </w:rPr>
        <w:t>, p</w:t>
      </w:r>
      <w:r w:rsidRPr="007872D2">
        <w:rPr>
          <w:rFonts w:ascii="Arial" w:hAnsi="Arial" w:cs="Arial"/>
          <w:lang w:val="en-US"/>
        </w:rPr>
        <w:t>erforming cognitive recovery - re-learning activities known in the past</w:t>
      </w:r>
      <w:r w:rsidR="00EE5238" w:rsidRPr="007872D2">
        <w:rPr>
          <w:rFonts w:ascii="Arial" w:hAnsi="Arial" w:cs="Arial"/>
          <w:lang w:val="en-US"/>
        </w:rPr>
        <w:t xml:space="preserve">, </w:t>
      </w:r>
      <w:r w:rsidR="0054195D" w:rsidRPr="007872D2">
        <w:rPr>
          <w:rFonts w:ascii="Arial" w:hAnsi="Arial" w:cs="Arial"/>
          <w:lang w:val="en-US"/>
        </w:rPr>
        <w:t>r</w:t>
      </w:r>
      <w:r w:rsidRPr="007872D2">
        <w:rPr>
          <w:rFonts w:ascii="Arial" w:hAnsi="Arial" w:cs="Arial"/>
          <w:lang w:val="en-US"/>
        </w:rPr>
        <w:t>educing the temptation to replace a healthy lifestyle with supplements.</w:t>
      </w:r>
    </w:p>
    <w:p w14:paraId="0DE39714" w14:textId="77777777" w:rsidR="008A4BFE" w:rsidRPr="007872D2" w:rsidRDefault="008A4BFE" w:rsidP="007872D2">
      <w:pPr>
        <w:shd w:val="clear" w:color="auto" w:fill="FFFFFF"/>
        <w:spacing w:before="100" w:beforeAutospacing="1" w:after="100" w:afterAutospacing="1" w:line="360" w:lineRule="auto"/>
        <w:jc w:val="both"/>
        <w:outlineLvl w:val="2"/>
        <w:rPr>
          <w:rFonts w:ascii="Arial" w:eastAsia="Times New Roman" w:hAnsi="Arial" w:cs="Arial"/>
          <w:color w:val="4A4A4A"/>
          <w:lang w:eastAsia="en-GB"/>
        </w:rPr>
      </w:pPr>
      <w:r w:rsidRPr="007872D2">
        <w:rPr>
          <w:rFonts w:ascii="Arial" w:eastAsia="Times New Roman" w:hAnsi="Arial" w:cs="Arial"/>
          <w:color w:val="4A4A4A"/>
          <w:lang w:eastAsia="en-GB"/>
        </w:rPr>
        <w:t>The Victorian legacy</w:t>
      </w:r>
    </w:p>
    <w:p w14:paraId="6F278619" w14:textId="2B3FFE44" w:rsidR="008A4BFE" w:rsidRPr="007872D2" w:rsidRDefault="00E83258" w:rsidP="007872D2">
      <w:pPr>
        <w:shd w:val="clear" w:color="auto" w:fill="FFFFFF"/>
        <w:spacing w:before="100" w:beforeAutospacing="1" w:after="100" w:afterAutospacing="1" w:line="360" w:lineRule="auto"/>
        <w:jc w:val="both"/>
        <w:rPr>
          <w:rFonts w:ascii="Arial" w:eastAsia="Times New Roman" w:hAnsi="Arial" w:cs="Arial"/>
          <w:color w:val="4A4A4A"/>
          <w:lang w:eastAsia="en-GB"/>
        </w:rPr>
      </w:pPr>
      <w:r w:rsidRPr="007872D2">
        <w:rPr>
          <w:rFonts w:ascii="Arial" w:eastAsia="Times New Roman" w:hAnsi="Arial" w:cs="Arial"/>
          <w:i/>
          <w:iCs/>
          <w:color w:val="4A4A4A"/>
          <w:lang w:eastAsia="en-GB"/>
        </w:rPr>
        <w:t>"</w:t>
      </w:r>
      <w:r w:rsidR="008A4BFE" w:rsidRPr="007872D2">
        <w:rPr>
          <w:rFonts w:ascii="Arial" w:eastAsia="Times New Roman" w:hAnsi="Arial" w:cs="Arial"/>
          <w:i/>
          <w:iCs/>
          <w:color w:val="4A4A4A"/>
          <w:lang w:eastAsia="en-GB"/>
        </w:rPr>
        <w:t>Mental health treatment had remained largely unchanged in the years before the NHS was created. Methods and practices were old-fashioned, and mental health</w:t>
      </w:r>
      <w:r w:rsidR="00E071C9" w:rsidRPr="007872D2">
        <w:rPr>
          <w:rFonts w:ascii="Arial" w:eastAsia="Times New Roman" w:hAnsi="Arial" w:cs="Arial"/>
          <w:i/>
          <w:iCs/>
          <w:color w:val="4A4A4A"/>
          <w:lang w:eastAsia="en-GB"/>
        </w:rPr>
        <w:t>, in general,</w:t>
      </w:r>
      <w:r w:rsidR="008A4BFE" w:rsidRPr="007872D2">
        <w:rPr>
          <w:rFonts w:ascii="Arial" w:eastAsia="Times New Roman" w:hAnsi="Arial" w:cs="Arial"/>
          <w:i/>
          <w:iCs/>
          <w:color w:val="4A4A4A"/>
          <w:lang w:eastAsia="en-GB"/>
        </w:rPr>
        <w:t xml:space="preserve"> was shrouded in stigma. People suffering from mental health problems, and mental disabilities, were treated inside austere Victorian asylums, where they were kept apart from their communities and away from public view</w:t>
      </w:r>
      <w:r w:rsidRPr="007872D2">
        <w:rPr>
          <w:rFonts w:ascii="Arial" w:eastAsia="Times New Roman" w:hAnsi="Arial" w:cs="Arial"/>
          <w:i/>
          <w:iCs/>
          <w:color w:val="4A4A4A"/>
          <w:lang w:eastAsia="en-GB"/>
        </w:rPr>
        <w:t>"</w:t>
      </w:r>
      <w:r w:rsidR="008A4BFE" w:rsidRPr="007872D2">
        <w:rPr>
          <w:rFonts w:ascii="Arial" w:eastAsia="Times New Roman" w:hAnsi="Arial" w:cs="Arial"/>
          <w:color w:val="4A4A4A"/>
          <w:lang w:eastAsia="en-GB"/>
        </w:rPr>
        <w:t>.</w:t>
      </w:r>
      <w:r w:rsidR="00C260BF" w:rsidRPr="007872D2">
        <w:rPr>
          <w:rFonts w:ascii="Arial" w:eastAsia="Times New Roman" w:hAnsi="Arial" w:cs="Arial"/>
          <w:color w:val="4A4A4A"/>
          <w:lang w:eastAsia="en-GB"/>
        </w:rPr>
        <w:t xml:space="preserve"> </w:t>
      </w:r>
      <w:r w:rsidR="00A471B0" w:rsidRPr="007872D2">
        <w:rPr>
          <w:rFonts w:ascii="Arial" w:eastAsia="Times New Roman" w:hAnsi="Arial" w:cs="Arial"/>
          <w:color w:val="4A4A4A"/>
          <w:lang w:eastAsia="en-GB"/>
        </w:rPr>
        <w:t>(NICE)</w:t>
      </w:r>
    </w:p>
    <w:p w14:paraId="5C7BBE82" w14:textId="236CAABB" w:rsidR="00DC153D" w:rsidRPr="007872D2" w:rsidRDefault="009C31D4" w:rsidP="007872D2">
      <w:pPr>
        <w:shd w:val="clear" w:color="auto" w:fill="FFFFFF"/>
        <w:spacing w:before="100" w:beforeAutospacing="1" w:after="100" w:afterAutospacing="1" w:line="360" w:lineRule="auto"/>
        <w:jc w:val="both"/>
        <w:rPr>
          <w:rFonts w:ascii="Arial" w:hAnsi="Arial" w:cs="Arial"/>
          <w:lang w:val="en-US"/>
        </w:rPr>
      </w:pPr>
      <w:r w:rsidRPr="007872D2">
        <w:rPr>
          <w:rFonts w:ascii="Arial" w:eastAsia="Times New Roman" w:hAnsi="Arial" w:cs="Arial"/>
          <w:color w:val="4A4A4A"/>
          <w:lang w:eastAsia="en-GB"/>
        </w:rPr>
        <w:lastRenderedPageBreak/>
        <w:t xml:space="preserve">People with mental illness have not always been considered worthy of attention and care. Even in the last 100 years, conditions such as epilepsy, schizophrenia, dementia, post-traumatic </w:t>
      </w:r>
      <w:r w:rsidR="00797BF9" w:rsidRPr="007872D2">
        <w:rPr>
          <w:rFonts w:ascii="Arial" w:eastAsia="Times New Roman" w:hAnsi="Arial" w:cs="Arial"/>
          <w:color w:val="4A4A4A"/>
          <w:lang w:eastAsia="en-GB"/>
        </w:rPr>
        <w:t>stress,</w:t>
      </w:r>
      <w:r w:rsidRPr="007872D2">
        <w:rPr>
          <w:rFonts w:ascii="Arial" w:eastAsia="Times New Roman" w:hAnsi="Arial" w:cs="Arial"/>
          <w:color w:val="4A4A4A"/>
          <w:lang w:eastAsia="en-GB"/>
        </w:rPr>
        <w:t xml:space="preserve"> and behavioural disorders of patients have been treated with shocking cruelty.</w:t>
      </w:r>
      <w:r w:rsidR="00C260BF" w:rsidRPr="007872D2">
        <w:rPr>
          <w:rFonts w:ascii="Arial" w:eastAsia="Times New Roman" w:hAnsi="Arial" w:cs="Arial"/>
          <w:color w:val="4A4A4A"/>
          <w:lang w:eastAsia="en-GB"/>
        </w:rPr>
        <w:t xml:space="preserve"> </w:t>
      </w:r>
      <w:r w:rsidRPr="007872D2">
        <w:rPr>
          <w:rFonts w:ascii="Arial" w:eastAsia="Times New Roman" w:hAnsi="Arial" w:cs="Arial"/>
          <w:color w:val="4A4A4A"/>
          <w:lang w:eastAsia="en-GB"/>
        </w:rPr>
        <w:t xml:space="preserve">Patients were chained, </w:t>
      </w:r>
      <w:r w:rsidR="00797BF9" w:rsidRPr="007872D2">
        <w:rPr>
          <w:rFonts w:ascii="Arial" w:eastAsia="Times New Roman" w:hAnsi="Arial" w:cs="Arial"/>
          <w:color w:val="4A4A4A"/>
          <w:lang w:eastAsia="en-GB"/>
        </w:rPr>
        <w:t>heated,</w:t>
      </w:r>
      <w:r w:rsidRPr="007872D2">
        <w:rPr>
          <w:rFonts w:ascii="Arial" w:eastAsia="Times New Roman" w:hAnsi="Arial" w:cs="Arial"/>
          <w:color w:val="4A4A4A"/>
          <w:lang w:eastAsia="en-GB"/>
        </w:rPr>
        <w:t xml:space="preserve"> or chilled, irradiated or electrocuted, all under the pretext that they were being offered </w:t>
      </w:r>
      <w:r w:rsidR="00E83258" w:rsidRPr="007872D2">
        <w:rPr>
          <w:rFonts w:ascii="Arial" w:eastAsia="Times New Roman" w:hAnsi="Arial" w:cs="Arial"/>
          <w:color w:val="4A4A4A"/>
          <w:lang w:eastAsia="en-GB"/>
        </w:rPr>
        <w:t>"</w:t>
      </w:r>
      <w:r w:rsidRPr="007872D2">
        <w:rPr>
          <w:rFonts w:ascii="Arial" w:eastAsia="Times New Roman" w:hAnsi="Arial" w:cs="Arial"/>
          <w:color w:val="4A4A4A"/>
          <w:lang w:eastAsia="en-GB"/>
        </w:rPr>
        <w:t>treatment</w:t>
      </w:r>
      <w:r w:rsidR="00E83258" w:rsidRPr="007872D2">
        <w:rPr>
          <w:rFonts w:ascii="Arial" w:eastAsia="Times New Roman" w:hAnsi="Arial" w:cs="Arial"/>
          <w:color w:val="4A4A4A"/>
          <w:lang w:eastAsia="en-GB"/>
        </w:rPr>
        <w:t>"</w:t>
      </w:r>
      <w:r w:rsidRPr="007872D2">
        <w:rPr>
          <w:rFonts w:ascii="Arial" w:eastAsia="Times New Roman" w:hAnsi="Arial" w:cs="Arial"/>
          <w:color w:val="4A4A4A"/>
          <w:lang w:eastAsia="en-GB"/>
        </w:rPr>
        <w:t>. Until recently, doctors did not even need the consent of patients or their families to experiment with mental illness.</w:t>
      </w:r>
      <w:r w:rsidR="00C260BF" w:rsidRPr="007872D2">
        <w:rPr>
          <w:rFonts w:ascii="Arial" w:eastAsia="Times New Roman" w:hAnsi="Arial" w:cs="Arial"/>
          <w:color w:val="4A4A4A"/>
          <w:lang w:eastAsia="en-GB"/>
        </w:rPr>
        <w:t xml:space="preserve"> </w:t>
      </w:r>
      <w:r w:rsidRPr="007872D2">
        <w:rPr>
          <w:rFonts w:ascii="Arial" w:eastAsia="Times New Roman" w:hAnsi="Arial" w:cs="Arial"/>
          <w:color w:val="4A4A4A"/>
          <w:lang w:eastAsia="en-GB"/>
        </w:rPr>
        <w:t xml:space="preserve">Those considered mentally ill were treated </w:t>
      </w:r>
      <w:r w:rsidR="006B27DD" w:rsidRPr="007872D2">
        <w:rPr>
          <w:rFonts w:ascii="Arial" w:eastAsia="Times New Roman" w:hAnsi="Arial" w:cs="Arial"/>
          <w:color w:val="4A4A4A"/>
          <w:lang w:eastAsia="en-GB"/>
        </w:rPr>
        <w:t>as</w:t>
      </w:r>
      <w:r w:rsidRPr="007872D2">
        <w:rPr>
          <w:rFonts w:ascii="Arial" w:eastAsia="Times New Roman" w:hAnsi="Arial" w:cs="Arial"/>
          <w:color w:val="4A4A4A"/>
          <w:lang w:eastAsia="en-GB"/>
        </w:rPr>
        <w:t xml:space="preserve"> guinea pigs, and those who survived experimental treatments often suffered from se</w:t>
      </w:r>
      <w:r w:rsidR="00E6564C" w:rsidRPr="007872D2">
        <w:rPr>
          <w:rFonts w:ascii="Arial" w:eastAsia="Times New Roman" w:hAnsi="Arial" w:cs="Arial"/>
          <w:color w:val="4A4A4A"/>
          <w:lang w:eastAsia="en-GB"/>
        </w:rPr>
        <w:t>vere</w:t>
      </w:r>
      <w:r w:rsidRPr="007872D2">
        <w:rPr>
          <w:rFonts w:ascii="Arial" w:eastAsia="Times New Roman" w:hAnsi="Arial" w:cs="Arial"/>
          <w:color w:val="4A4A4A"/>
          <w:lang w:eastAsia="en-GB"/>
        </w:rPr>
        <w:t xml:space="preserve"> side effects for the rest of their lives.</w:t>
      </w:r>
      <w:r w:rsidR="00C260BF" w:rsidRPr="007872D2">
        <w:rPr>
          <w:rFonts w:ascii="Arial" w:eastAsia="Times New Roman" w:hAnsi="Arial" w:cs="Arial"/>
          <w:color w:val="4A4A4A"/>
          <w:lang w:eastAsia="en-GB"/>
        </w:rPr>
        <w:t xml:space="preserve"> </w:t>
      </w:r>
      <w:r w:rsidRPr="007872D2">
        <w:rPr>
          <w:rFonts w:ascii="Arial" w:eastAsia="Times New Roman" w:hAnsi="Arial" w:cs="Arial"/>
          <w:color w:val="4A4A4A"/>
          <w:lang w:eastAsia="en-GB"/>
        </w:rPr>
        <w:t xml:space="preserve">Autopsies were performed on those who died to see </w:t>
      </w:r>
      <w:r w:rsidR="00E83258" w:rsidRPr="007872D2">
        <w:rPr>
          <w:rFonts w:ascii="Arial" w:eastAsia="Times New Roman" w:hAnsi="Arial" w:cs="Arial"/>
          <w:color w:val="4A4A4A"/>
          <w:lang w:eastAsia="en-GB"/>
        </w:rPr>
        <w:t>"</w:t>
      </w:r>
      <w:r w:rsidRPr="007872D2">
        <w:rPr>
          <w:rFonts w:ascii="Arial" w:eastAsia="Times New Roman" w:hAnsi="Arial" w:cs="Arial"/>
          <w:color w:val="4A4A4A"/>
          <w:lang w:eastAsia="en-GB"/>
        </w:rPr>
        <w:t>what was wrong</w:t>
      </w:r>
      <w:r w:rsidR="00E83258" w:rsidRPr="007872D2">
        <w:rPr>
          <w:rFonts w:ascii="Arial" w:eastAsia="Times New Roman" w:hAnsi="Arial" w:cs="Arial"/>
          <w:color w:val="4A4A4A"/>
          <w:lang w:eastAsia="en-GB"/>
        </w:rPr>
        <w:t>"</w:t>
      </w:r>
      <w:r w:rsidRPr="007872D2">
        <w:rPr>
          <w:rFonts w:ascii="Arial" w:eastAsia="Times New Roman" w:hAnsi="Arial" w:cs="Arial"/>
          <w:color w:val="4A4A4A"/>
          <w:lang w:eastAsia="en-GB"/>
        </w:rPr>
        <w:t xml:space="preserve"> with them. Here are ten barbaric treatments that people with mental health problems have undergone throughout history</w:t>
      </w:r>
      <w:r w:rsidR="00505CF5" w:rsidRPr="007872D2">
        <w:rPr>
          <w:rFonts w:ascii="Arial" w:eastAsia="Times New Roman" w:hAnsi="Arial" w:cs="Arial"/>
          <w:color w:val="4A4A4A"/>
          <w:lang w:eastAsia="en-GB"/>
        </w:rPr>
        <w:t xml:space="preserve">: </w:t>
      </w:r>
      <w:r w:rsidR="004B3DC3" w:rsidRPr="007872D2">
        <w:rPr>
          <w:rFonts w:ascii="Arial" w:eastAsia="Times New Roman" w:hAnsi="Arial" w:cs="Arial"/>
          <w:color w:val="4A4A4A"/>
          <w:lang w:eastAsia="en-GB"/>
        </w:rPr>
        <w:t>lobotomy, trepanations, the wheelchair for the mentally ill, diathermy, another way to destroy the brain, radiation therapy, electroshock therapy, tranqui</w:t>
      </w:r>
      <w:r w:rsidR="00504510" w:rsidRPr="007872D2">
        <w:rPr>
          <w:rFonts w:ascii="Arial" w:eastAsia="Times New Roman" w:hAnsi="Arial" w:cs="Arial"/>
          <w:color w:val="4A4A4A"/>
          <w:lang w:eastAsia="en-GB"/>
        </w:rPr>
        <w:t>l</w:t>
      </w:r>
      <w:r w:rsidR="004B3DC3" w:rsidRPr="007872D2">
        <w:rPr>
          <w:rFonts w:ascii="Arial" w:eastAsia="Times New Roman" w:hAnsi="Arial" w:cs="Arial"/>
          <w:color w:val="4A4A4A"/>
          <w:lang w:eastAsia="en-GB"/>
        </w:rPr>
        <w:t>li</w:t>
      </w:r>
      <w:r w:rsidR="001252C9" w:rsidRPr="007872D2">
        <w:rPr>
          <w:rFonts w:ascii="Arial" w:eastAsia="Times New Roman" w:hAnsi="Arial" w:cs="Arial"/>
          <w:color w:val="4A4A4A"/>
          <w:lang w:eastAsia="en-GB"/>
        </w:rPr>
        <w:t>s</w:t>
      </w:r>
      <w:r w:rsidR="004B3DC3" w:rsidRPr="007872D2">
        <w:rPr>
          <w:rFonts w:ascii="Arial" w:eastAsia="Times New Roman" w:hAnsi="Arial" w:cs="Arial"/>
          <w:color w:val="4A4A4A"/>
          <w:lang w:eastAsia="en-GB"/>
        </w:rPr>
        <w:t>er chair, insulin shock induction, Utica bed, a sinister device, forced baths</w:t>
      </w:r>
      <w:r w:rsidR="00781942" w:rsidRPr="007872D2">
        <w:rPr>
          <w:rFonts w:ascii="Arial" w:eastAsia="Times New Roman" w:hAnsi="Arial" w:cs="Arial"/>
          <w:color w:val="4A4A4A"/>
          <w:lang w:eastAsia="en-GB"/>
        </w:rPr>
        <w:t xml:space="preserve">. </w:t>
      </w:r>
      <w:r w:rsidR="0054195D" w:rsidRPr="007872D2">
        <w:rPr>
          <w:rFonts w:ascii="Arial" w:hAnsi="Arial" w:cs="Arial"/>
          <w:lang w:val="en-US"/>
        </w:rPr>
        <w:t>In conclusion, dementia is a pathological condition represented by several diseases, united by common manifestations that make up the clinical picture. Although most forms of dementia are progressive and cannot be cured, the application of measures to prevent the evolution of the disease and the establishment of an appropriate therapeutic scheme can provide an improvement in symptoms and a better quality of life.</w:t>
      </w:r>
    </w:p>
    <w:p w14:paraId="7F3051F2" w14:textId="0F8D3521" w:rsidR="00DC153D" w:rsidRPr="007872D2" w:rsidRDefault="00DC153D" w:rsidP="007872D2">
      <w:pPr>
        <w:shd w:val="clear" w:color="auto" w:fill="FFFFFF"/>
        <w:spacing w:before="100" w:beforeAutospacing="1" w:after="100" w:afterAutospacing="1" w:line="360" w:lineRule="auto"/>
        <w:jc w:val="both"/>
        <w:rPr>
          <w:rFonts w:ascii="Arial" w:hAnsi="Arial" w:cs="Arial"/>
          <w:lang w:val="en-US"/>
        </w:rPr>
      </w:pPr>
      <w:r w:rsidRPr="007872D2">
        <w:rPr>
          <w:rFonts w:ascii="Arial" w:hAnsi="Arial" w:cs="Arial"/>
          <w:lang w:val="en-US"/>
        </w:rPr>
        <w:t>Measurement of rehabilitation</w:t>
      </w:r>
    </w:p>
    <w:p w14:paraId="3A711033" w14:textId="77777777" w:rsidR="004D70C9" w:rsidRPr="007872D2" w:rsidRDefault="00D01052" w:rsidP="007872D2">
      <w:pPr>
        <w:spacing w:line="360" w:lineRule="auto"/>
        <w:jc w:val="both"/>
        <w:rPr>
          <w:rFonts w:ascii="Arial" w:hAnsi="Arial" w:cs="Arial"/>
        </w:rPr>
      </w:pPr>
      <w:r w:rsidRPr="007872D2">
        <w:rPr>
          <w:rFonts w:ascii="Arial" w:hAnsi="Arial" w:cs="Arial"/>
        </w:rPr>
        <w:t xml:space="preserve">Providing </w:t>
      </w:r>
      <w:r w:rsidR="000A4EB9" w:rsidRPr="007872D2">
        <w:rPr>
          <w:rFonts w:ascii="Arial" w:hAnsi="Arial" w:cs="Arial"/>
        </w:rPr>
        <w:t>high</w:t>
      </w:r>
      <w:r w:rsidR="008C77E2" w:rsidRPr="007872D2">
        <w:rPr>
          <w:rFonts w:ascii="Arial" w:hAnsi="Arial" w:cs="Arial"/>
        </w:rPr>
        <w:t>-</w:t>
      </w:r>
      <w:r w:rsidR="00C74F8F" w:rsidRPr="007872D2">
        <w:rPr>
          <w:rFonts w:ascii="Arial" w:hAnsi="Arial" w:cs="Arial"/>
        </w:rPr>
        <w:t>quality</w:t>
      </w:r>
      <w:r w:rsidRPr="007872D2">
        <w:rPr>
          <w:rFonts w:ascii="Arial" w:hAnsi="Arial" w:cs="Arial"/>
        </w:rPr>
        <w:t xml:space="preserve"> support and care is </w:t>
      </w:r>
      <w:r w:rsidR="00971E74" w:rsidRPr="007872D2">
        <w:rPr>
          <w:rFonts w:ascii="Arial" w:hAnsi="Arial" w:cs="Arial"/>
        </w:rPr>
        <w:t>crucial</w:t>
      </w:r>
      <w:r w:rsidRPr="007872D2">
        <w:rPr>
          <w:rFonts w:ascii="Arial" w:hAnsi="Arial" w:cs="Arial"/>
        </w:rPr>
        <w:t xml:space="preserve"> for people with dementia and their families. </w:t>
      </w:r>
      <w:r w:rsidR="00523239" w:rsidRPr="007872D2">
        <w:rPr>
          <w:rFonts w:ascii="Arial" w:hAnsi="Arial" w:cs="Arial"/>
        </w:rPr>
        <w:t xml:space="preserve">How people with dementia do rehabilitation depends on how the disease progresses and the stage of dementia. Efforts to engage in the community immediately after diagnosis when symptoms are mild rehabilitation is essential. Traditional rehabilitation models focused on recovery, maintaining independence and delaying functional decline are now considered important goals, even if full recovery is impossible. Although the data demonstrate the value of rehabilitation of patients with dementia, specialists are still reserved; they accept this type of rehabilitation as </w:t>
      </w:r>
      <w:r w:rsidR="00E11B23" w:rsidRPr="007872D2">
        <w:rPr>
          <w:rFonts w:ascii="Arial" w:hAnsi="Arial" w:cs="Arial"/>
        </w:rPr>
        <w:t>necessary</w:t>
      </w:r>
      <w:r w:rsidR="00523239" w:rsidRPr="007872D2">
        <w:rPr>
          <w:rFonts w:ascii="Arial" w:hAnsi="Arial" w:cs="Arial"/>
        </w:rPr>
        <w:t xml:space="preserve"> for patients, their families, and other professionals. "Medical" conditions, such as decreased mobility, bedsores, and behavioural symptoms, can be central to limited activity and reduced participation. Sustained rehabilitation to reduce these barriers is plausible from this perspective. Some rehabilitation therapies are already being used to treat dementia. For example, cognitive rehabilitation was implemented in the stroke and trauma units, focusing on outstanding memory skills and compensating for present deficits. In dementia, the goals of cognitive rehabilitation are "</w:t>
      </w:r>
      <w:r w:rsidR="00523239" w:rsidRPr="007872D2">
        <w:rPr>
          <w:rFonts w:ascii="Arial" w:hAnsi="Arial" w:cs="Arial"/>
          <w:i/>
          <w:iCs/>
        </w:rPr>
        <w:t>regularly reviewed as cognitive functions decrease".</w:t>
      </w:r>
      <w:r w:rsidR="00523239" w:rsidRPr="007872D2">
        <w:rPr>
          <w:rFonts w:ascii="Arial" w:hAnsi="Arial" w:cs="Arial"/>
        </w:rPr>
        <w:t xml:space="preserve"> Clare L., (2017)</w:t>
      </w:r>
    </w:p>
    <w:p w14:paraId="1D823A49" w14:textId="21BBBDE7" w:rsidR="00705583" w:rsidRPr="007872D2" w:rsidRDefault="00D01052" w:rsidP="007872D2">
      <w:pPr>
        <w:spacing w:line="360" w:lineRule="auto"/>
        <w:jc w:val="both"/>
        <w:rPr>
          <w:rFonts w:ascii="Arial" w:hAnsi="Arial" w:cs="Arial"/>
        </w:rPr>
      </w:pPr>
      <w:r w:rsidRPr="007872D2">
        <w:rPr>
          <w:rFonts w:ascii="Arial" w:hAnsi="Arial" w:cs="Arial"/>
        </w:rPr>
        <w:t>However, due to the lack of staff and the difficulties created by the COVID pandemic, people with dementia wait more than two months to seek support for dementia from the local</w:t>
      </w:r>
      <w:r w:rsidR="000E4F2F" w:rsidRPr="007872D2">
        <w:rPr>
          <w:rFonts w:ascii="Arial" w:hAnsi="Arial" w:cs="Arial"/>
        </w:rPr>
        <w:t xml:space="preserve"> </w:t>
      </w:r>
      <w:r w:rsidR="000E4F2F" w:rsidRPr="007872D2">
        <w:rPr>
          <w:rFonts w:ascii="Arial" w:hAnsi="Arial" w:cs="Arial"/>
        </w:rPr>
        <w:lastRenderedPageBreak/>
        <w:t>aut</w:t>
      </w:r>
      <w:r w:rsidR="00971E74" w:rsidRPr="007872D2">
        <w:rPr>
          <w:rFonts w:ascii="Arial" w:hAnsi="Arial" w:cs="Arial"/>
        </w:rPr>
        <w:t>h</w:t>
      </w:r>
      <w:r w:rsidR="000E4F2F" w:rsidRPr="007872D2">
        <w:rPr>
          <w:rFonts w:ascii="Arial" w:hAnsi="Arial" w:cs="Arial"/>
        </w:rPr>
        <w:t>orities</w:t>
      </w:r>
      <w:r w:rsidRPr="007872D2">
        <w:rPr>
          <w:rFonts w:ascii="Arial" w:hAnsi="Arial" w:cs="Arial"/>
        </w:rPr>
        <w:t>, according to a report released by Healthwach.co.uk. Therefore, we need to understand that it can be difficult for a patient diagnosed with dementia to find the support they need. Also, people who ask for help from local councils have often reached a crisis point.</w:t>
      </w:r>
    </w:p>
    <w:p w14:paraId="43118982" w14:textId="6816AFF0" w:rsidR="00D01052" w:rsidRPr="007872D2" w:rsidRDefault="00D01052" w:rsidP="007872D2">
      <w:pPr>
        <w:spacing w:line="360" w:lineRule="auto"/>
        <w:jc w:val="both"/>
        <w:rPr>
          <w:rFonts w:ascii="Arial" w:hAnsi="Arial" w:cs="Arial"/>
        </w:rPr>
      </w:pPr>
      <w:r w:rsidRPr="007872D2">
        <w:rPr>
          <w:rFonts w:ascii="Arial" w:hAnsi="Arial" w:cs="Arial"/>
        </w:rPr>
        <w:t>Furthermore, more and more dementia patients who were able to give a review said they were dissatisfied with the process and the outcome of their</w:t>
      </w:r>
      <w:r w:rsidR="0083280B" w:rsidRPr="007872D2">
        <w:rPr>
          <w:rFonts w:ascii="Arial" w:hAnsi="Arial" w:cs="Arial"/>
        </w:rPr>
        <w:t xml:space="preserve"> health</w:t>
      </w:r>
      <w:r w:rsidRPr="007872D2">
        <w:rPr>
          <w:rFonts w:ascii="Arial" w:hAnsi="Arial" w:cs="Arial"/>
        </w:rPr>
        <w:t xml:space="preserve"> care evaluation. Patients also reported they were not notified of the reason for a decision made by those who assessed them and the eligibility threshold. Lack of communication has led more and more patients to consider that the agreed care plan is not enough to meet their needs. In the UK, under the Care Act 2014, every person diagnosed with dementia needs to have their annual plan reviewed or as often as needed. However, care plans usually do not meet people</w:t>
      </w:r>
      <w:r w:rsidR="00E83258" w:rsidRPr="007872D2">
        <w:rPr>
          <w:rFonts w:ascii="Arial" w:hAnsi="Arial" w:cs="Arial"/>
        </w:rPr>
        <w:t>'</w:t>
      </w:r>
      <w:r w:rsidRPr="007872D2">
        <w:rPr>
          <w:rFonts w:ascii="Arial" w:hAnsi="Arial" w:cs="Arial"/>
        </w:rPr>
        <w:t xml:space="preserve">s needs and do not adapt to changes in their condition or circumstances. According to the same report released by </w:t>
      </w:r>
      <w:r w:rsidR="00974D3D" w:rsidRPr="007872D2">
        <w:rPr>
          <w:rFonts w:ascii="Arial" w:hAnsi="Arial" w:cs="Arial"/>
        </w:rPr>
        <w:t>Healthwatch</w:t>
      </w:r>
      <w:r w:rsidRPr="007872D2">
        <w:rPr>
          <w:rFonts w:ascii="Arial" w:hAnsi="Arial" w:cs="Arial"/>
        </w:rPr>
        <w:t>, after patients were diagnosed and a care plan was made up for them, only 45% of patients are reviewed annually. People with dementia are more likely to receive unplanned reviews, and 65% of people with dementia who have been reassessed have been sent for a complete reassessment. However, half of these reassessments did not lead to any change in the level of care and support. One-third of people with dementia who use long-term care services have not received any planned or unplanned assessment.</w:t>
      </w:r>
    </w:p>
    <w:p w14:paraId="72C51939" w14:textId="12D5242F" w:rsidR="00820E76" w:rsidRPr="007872D2" w:rsidRDefault="00820E76" w:rsidP="007872D2">
      <w:pPr>
        <w:spacing w:line="360" w:lineRule="auto"/>
        <w:jc w:val="both"/>
        <w:rPr>
          <w:rFonts w:ascii="Arial" w:hAnsi="Arial" w:cs="Arial"/>
        </w:rPr>
      </w:pPr>
    </w:p>
    <w:p w14:paraId="77B3A015" w14:textId="01EF38B4" w:rsidR="00EB1FF1" w:rsidRPr="007872D2" w:rsidRDefault="00792BF7" w:rsidP="00D502B6">
      <w:pPr>
        <w:spacing w:line="360" w:lineRule="auto"/>
        <w:jc w:val="both"/>
        <w:rPr>
          <w:rFonts w:ascii="Arial" w:hAnsi="Arial" w:cs="Arial"/>
        </w:rPr>
      </w:pPr>
      <w:r w:rsidRPr="007872D2">
        <w:rPr>
          <w:rFonts w:ascii="Arial" w:hAnsi="Arial" w:cs="Arial"/>
        </w:rPr>
        <w:t xml:space="preserve"> Recommendations for future practice</w:t>
      </w:r>
    </w:p>
    <w:p w14:paraId="7694D8D6" w14:textId="77777777" w:rsidR="00A4532C" w:rsidRDefault="00C800C9" w:rsidP="00D502B6">
      <w:pPr>
        <w:spacing w:line="360" w:lineRule="auto"/>
        <w:jc w:val="both"/>
        <w:rPr>
          <w:rFonts w:ascii="Arial" w:hAnsi="Arial" w:cs="Arial"/>
        </w:rPr>
      </w:pPr>
      <w:r w:rsidRPr="007872D2">
        <w:rPr>
          <w:rFonts w:ascii="Arial" w:hAnsi="Arial" w:cs="Arial"/>
        </w:rPr>
        <w:t xml:space="preserve">Under local authority regulation, people with dementia who use social services </w:t>
      </w:r>
      <w:r w:rsidR="004937EB" w:rsidRPr="007872D2">
        <w:rPr>
          <w:rFonts w:ascii="Arial" w:hAnsi="Arial" w:cs="Arial"/>
        </w:rPr>
        <w:t xml:space="preserve">should receive high-quality support and care from care workers with dementia training. Family members or caregivers have the legal right to check this regularly to ensure that this support continues to meet their needs throughout their lives. To improve the quality of life for service users, local and national authorities need to ensure that all those diagnosed with dementia have personalised care and support plans according to the Care Act 2014. </w:t>
      </w:r>
    </w:p>
    <w:p w14:paraId="4DEB0303" w14:textId="77777777" w:rsidR="00A4532C" w:rsidRDefault="004937EB" w:rsidP="00D502B6">
      <w:pPr>
        <w:spacing w:line="360" w:lineRule="auto"/>
        <w:jc w:val="both"/>
        <w:rPr>
          <w:rFonts w:ascii="Arial" w:hAnsi="Arial" w:cs="Arial"/>
        </w:rPr>
      </w:pPr>
      <w:r w:rsidRPr="007872D2">
        <w:rPr>
          <w:rFonts w:ascii="Arial" w:hAnsi="Arial" w:cs="Arial"/>
        </w:rPr>
        <w:t xml:space="preserve">In line with the </w:t>
      </w:r>
      <w:r w:rsidR="00A237D0" w:rsidRPr="007872D2">
        <w:rPr>
          <w:rFonts w:ascii="Arial" w:hAnsi="Arial" w:cs="Arial"/>
        </w:rPr>
        <w:t xml:space="preserve">National Institute for Excellence in Health and Care (NICE) guidelines, </w:t>
      </w:r>
      <w:r w:rsidR="00E83258" w:rsidRPr="007872D2">
        <w:rPr>
          <w:rFonts w:ascii="Arial" w:hAnsi="Arial" w:cs="Arial"/>
        </w:rPr>
        <w:t>"</w:t>
      </w:r>
      <w:r w:rsidR="00A237D0" w:rsidRPr="00AA5A54">
        <w:rPr>
          <w:rFonts w:ascii="Arial" w:hAnsi="Arial" w:cs="Arial"/>
          <w:i/>
          <w:iCs/>
        </w:rPr>
        <w:t>local authorities and social care providers should provide information and advice during the care planning and evaluation process in a</w:t>
      </w:r>
      <w:r w:rsidRPr="00AA5A54">
        <w:rPr>
          <w:rFonts w:ascii="Arial" w:hAnsi="Arial" w:cs="Arial"/>
          <w:i/>
          <w:iCs/>
        </w:rPr>
        <w:t xml:space="preserve"> clear, transparent and accessible</w:t>
      </w:r>
      <w:r w:rsidR="00E83258" w:rsidRPr="007872D2">
        <w:rPr>
          <w:rFonts w:ascii="Arial" w:hAnsi="Arial" w:cs="Arial"/>
          <w:i/>
          <w:iCs/>
        </w:rPr>
        <w:t>"</w:t>
      </w:r>
      <w:r w:rsidRPr="007872D2">
        <w:rPr>
          <w:rFonts w:ascii="Arial" w:hAnsi="Arial" w:cs="Arial"/>
          <w:i/>
          <w:iCs/>
        </w:rPr>
        <w:t>.</w:t>
      </w:r>
      <w:r w:rsidRPr="007872D2">
        <w:rPr>
          <w:rFonts w:ascii="Arial" w:hAnsi="Arial" w:cs="Arial"/>
        </w:rPr>
        <w:t xml:space="preserve"> </w:t>
      </w:r>
      <w:r w:rsidR="00FA1CA0" w:rsidRPr="007872D2">
        <w:rPr>
          <w:rFonts w:ascii="Arial" w:hAnsi="Arial" w:cs="Arial"/>
        </w:rPr>
        <w:t>In addition, l</w:t>
      </w:r>
      <w:r w:rsidRPr="007872D2">
        <w:rPr>
          <w:rFonts w:ascii="Arial" w:hAnsi="Arial" w:cs="Arial"/>
        </w:rPr>
        <w:t>ocal authorities should implement a monitoring system for patients diagnosed with dementia a</w:t>
      </w:r>
      <w:r w:rsidR="00FA1CA0" w:rsidRPr="007872D2">
        <w:rPr>
          <w:rFonts w:ascii="Arial" w:hAnsi="Arial" w:cs="Arial"/>
        </w:rPr>
        <w:t>nd</w:t>
      </w:r>
      <w:r w:rsidRPr="007872D2">
        <w:rPr>
          <w:rFonts w:ascii="Arial" w:hAnsi="Arial" w:cs="Arial"/>
        </w:rPr>
        <w:t xml:space="preserve"> a monitoring system for each patient</w:t>
      </w:r>
      <w:r w:rsidR="00E83258" w:rsidRPr="007872D2">
        <w:rPr>
          <w:rFonts w:ascii="Arial" w:hAnsi="Arial" w:cs="Arial"/>
        </w:rPr>
        <w:t>'</w:t>
      </w:r>
      <w:r w:rsidRPr="007872D2">
        <w:rPr>
          <w:rFonts w:ascii="Arial" w:hAnsi="Arial" w:cs="Arial"/>
        </w:rPr>
        <w:t>s care plans t</w:t>
      </w:r>
      <w:r w:rsidR="00FA1CA0" w:rsidRPr="007872D2">
        <w:rPr>
          <w:rFonts w:ascii="Arial" w:hAnsi="Arial" w:cs="Arial"/>
        </w:rPr>
        <w:t>o</w:t>
      </w:r>
      <w:r w:rsidRPr="007872D2">
        <w:rPr>
          <w:rFonts w:ascii="Arial" w:hAnsi="Arial" w:cs="Arial"/>
        </w:rPr>
        <w:t xml:space="preserve"> help them achieve and exceed Care Act compliance.</w:t>
      </w:r>
      <w:r w:rsidR="00BD031D" w:rsidRPr="00BD031D">
        <w:rPr>
          <w:rFonts w:ascii="Arial" w:hAnsi="Arial" w:cs="Arial"/>
        </w:rPr>
        <w:t xml:space="preserve"> </w:t>
      </w:r>
    </w:p>
    <w:p w14:paraId="3CBC95E4" w14:textId="2DF89FA3" w:rsidR="008B3FA5" w:rsidRPr="007872D2" w:rsidRDefault="00BD031D" w:rsidP="007872D2">
      <w:pPr>
        <w:spacing w:line="360" w:lineRule="auto"/>
        <w:jc w:val="both"/>
        <w:rPr>
          <w:rFonts w:ascii="Arial" w:hAnsi="Arial" w:cs="Arial"/>
        </w:rPr>
      </w:pPr>
      <w:r w:rsidRPr="00E354B2">
        <w:rPr>
          <w:rFonts w:ascii="Arial" w:hAnsi="Arial" w:cs="Arial"/>
        </w:rPr>
        <w:t>Review th</w:t>
      </w:r>
      <w:r w:rsidR="00A4532C">
        <w:rPr>
          <w:rFonts w:ascii="Arial" w:hAnsi="Arial" w:cs="Arial"/>
        </w:rPr>
        <w:t>e</w:t>
      </w:r>
      <w:r>
        <w:rPr>
          <w:rFonts w:ascii="Arial" w:hAnsi="Arial" w:cs="Arial"/>
        </w:rPr>
        <w:t xml:space="preserve"> care</w:t>
      </w:r>
      <w:r w:rsidRPr="00E354B2">
        <w:rPr>
          <w:rFonts w:ascii="Arial" w:hAnsi="Arial" w:cs="Arial"/>
        </w:rPr>
        <w:t xml:space="preserve"> plans for people diagnosed with dementia at six months to be protected against </w:t>
      </w:r>
      <w:r>
        <w:rPr>
          <w:rFonts w:ascii="Arial" w:hAnsi="Arial" w:cs="Arial"/>
        </w:rPr>
        <w:t>any form of abuse or</w:t>
      </w:r>
      <w:r w:rsidRPr="00E354B2">
        <w:rPr>
          <w:rFonts w:ascii="Arial" w:hAnsi="Arial" w:cs="Arial"/>
        </w:rPr>
        <w:t xml:space="preserve"> </w:t>
      </w:r>
      <w:r>
        <w:rPr>
          <w:rFonts w:ascii="Arial" w:hAnsi="Arial" w:cs="Arial"/>
        </w:rPr>
        <w:t xml:space="preserve">any </w:t>
      </w:r>
      <w:r w:rsidRPr="00E354B2">
        <w:rPr>
          <w:rFonts w:ascii="Arial" w:hAnsi="Arial" w:cs="Arial"/>
        </w:rPr>
        <w:t xml:space="preserve">harmful </w:t>
      </w:r>
      <w:r>
        <w:rPr>
          <w:rFonts w:ascii="Arial" w:hAnsi="Arial" w:cs="Arial"/>
        </w:rPr>
        <w:t>or</w:t>
      </w:r>
      <w:r w:rsidRPr="00E354B2">
        <w:rPr>
          <w:rFonts w:ascii="Arial" w:hAnsi="Arial" w:cs="Arial"/>
        </w:rPr>
        <w:t xml:space="preserve"> degrading treatment</w:t>
      </w:r>
      <w:r w:rsidR="00055722">
        <w:rPr>
          <w:rFonts w:ascii="Arial" w:hAnsi="Arial" w:cs="Arial"/>
        </w:rPr>
        <w:t xml:space="preserve"> in </w:t>
      </w:r>
      <w:r w:rsidR="001A7CD0">
        <w:rPr>
          <w:rFonts w:ascii="Arial" w:hAnsi="Arial" w:cs="Arial"/>
        </w:rPr>
        <w:t xml:space="preserve">the </w:t>
      </w:r>
      <w:r w:rsidR="00AD3A2A">
        <w:rPr>
          <w:rFonts w:ascii="Arial" w:hAnsi="Arial" w:cs="Arial"/>
        </w:rPr>
        <w:t>community, residential care homes</w:t>
      </w:r>
      <w:r w:rsidR="001A7CD0">
        <w:rPr>
          <w:rFonts w:ascii="Arial" w:hAnsi="Arial" w:cs="Arial"/>
        </w:rPr>
        <w:t xml:space="preserve"> or hospital</w:t>
      </w:r>
      <w:r w:rsidRPr="00E354B2">
        <w:rPr>
          <w:rFonts w:ascii="Arial" w:hAnsi="Arial" w:cs="Arial"/>
        </w:rPr>
        <w:t>.</w:t>
      </w:r>
    </w:p>
    <w:p w14:paraId="0797C8D2" w14:textId="3CB535F4" w:rsidR="008B3FA5" w:rsidRPr="007872D2" w:rsidRDefault="008B3FA5" w:rsidP="007872D2">
      <w:pPr>
        <w:spacing w:line="360" w:lineRule="auto"/>
        <w:jc w:val="both"/>
        <w:rPr>
          <w:rFonts w:ascii="Arial" w:hAnsi="Arial" w:cs="Arial"/>
        </w:rPr>
      </w:pPr>
      <w:r w:rsidRPr="007872D2">
        <w:rPr>
          <w:rFonts w:ascii="Arial" w:hAnsi="Arial" w:cs="Arial"/>
        </w:rPr>
        <w:lastRenderedPageBreak/>
        <w:t>Conclusion</w:t>
      </w:r>
    </w:p>
    <w:p w14:paraId="437ADBBC" w14:textId="3E381810" w:rsidR="008B3FA5" w:rsidRPr="007872D2" w:rsidRDefault="008B3FA5" w:rsidP="007872D2">
      <w:pPr>
        <w:spacing w:line="360" w:lineRule="auto"/>
        <w:jc w:val="both"/>
        <w:rPr>
          <w:rFonts w:ascii="Arial" w:hAnsi="Arial" w:cs="Arial"/>
        </w:rPr>
      </w:pPr>
      <w:r w:rsidRPr="007872D2">
        <w:rPr>
          <w:rFonts w:ascii="Arial" w:hAnsi="Arial" w:cs="Arial"/>
        </w:rPr>
        <w:t>Dementia is a growing challenge. As the population ages and people live longer, it becomes a</w:t>
      </w:r>
      <w:r w:rsidR="008C77E2" w:rsidRPr="007872D2">
        <w:rPr>
          <w:rFonts w:ascii="Arial" w:hAnsi="Arial" w:cs="Arial"/>
        </w:rPr>
        <w:t xml:space="preserve"> signific</w:t>
      </w:r>
      <w:r w:rsidRPr="007872D2">
        <w:rPr>
          <w:rFonts w:ascii="Arial" w:hAnsi="Arial" w:cs="Arial"/>
        </w:rPr>
        <w:t>ant health issue facing the world. In the United Kingdom</w:t>
      </w:r>
      <w:r w:rsidR="008C77E2" w:rsidRPr="007872D2">
        <w:rPr>
          <w:rFonts w:ascii="Arial" w:hAnsi="Arial" w:cs="Arial"/>
        </w:rPr>
        <w:t>,</w:t>
      </w:r>
      <w:r w:rsidRPr="007872D2">
        <w:rPr>
          <w:rFonts w:ascii="Arial" w:hAnsi="Arial" w:cs="Arial"/>
        </w:rPr>
        <w:t xml:space="preserve"> there are about 850,000 people diagnosed with dementia, and in England</w:t>
      </w:r>
      <w:r w:rsidR="008C77E2" w:rsidRPr="007872D2">
        <w:rPr>
          <w:rFonts w:ascii="Arial" w:hAnsi="Arial" w:cs="Arial"/>
        </w:rPr>
        <w:t>,</w:t>
      </w:r>
      <w:r w:rsidRPr="007872D2">
        <w:rPr>
          <w:rFonts w:ascii="Arial" w:hAnsi="Arial" w:cs="Arial"/>
        </w:rPr>
        <w:t xml:space="preserve"> about 676,000 people with this diagnosis. Dementia is known to generally affect the elderly and people over the age of 65. However, dementia can sometimes set in earlier in the patient</w:t>
      </w:r>
      <w:r w:rsidR="00E83258" w:rsidRPr="007872D2">
        <w:rPr>
          <w:rFonts w:ascii="Arial" w:hAnsi="Arial" w:cs="Arial"/>
        </w:rPr>
        <w:t>'</w:t>
      </w:r>
      <w:r w:rsidRPr="007872D2">
        <w:rPr>
          <w:rFonts w:ascii="Arial" w:hAnsi="Arial" w:cs="Arial"/>
        </w:rPr>
        <w:t xml:space="preserve">s life. There are an estimated 540,000 carers in England for people with dementia. One in three people is thought to be caring for a person with dementia. Half of these people are employed in the field, and 66,000 have had to reduce their work schedule because they have to take care of a family member who has dementia, and 55,000 have given up work to devote themselves to caring for people with dementia in the family. </w:t>
      </w:r>
      <w:r w:rsidR="00237C9B" w:rsidRPr="007872D2">
        <w:rPr>
          <w:rFonts w:ascii="Arial" w:hAnsi="Arial" w:cs="Arial"/>
        </w:rPr>
        <w:t>(NHS England)</w:t>
      </w:r>
    </w:p>
    <w:p w14:paraId="5B4C94FC" w14:textId="5EF7B166" w:rsidR="008B3FA5" w:rsidRPr="007872D2" w:rsidRDefault="008B3FA5" w:rsidP="007872D2">
      <w:pPr>
        <w:spacing w:line="360" w:lineRule="auto"/>
        <w:jc w:val="both"/>
        <w:rPr>
          <w:rFonts w:ascii="Arial" w:hAnsi="Arial" w:cs="Arial"/>
        </w:rPr>
      </w:pPr>
      <w:r w:rsidRPr="007872D2">
        <w:rPr>
          <w:rFonts w:ascii="Arial" w:hAnsi="Arial" w:cs="Arial"/>
        </w:rPr>
        <w:t>The total cost of caring for people with dementia in the UK is £ 34.7 billion a year. Two-thirds of that amount is currently paid by people with dementia and their relatives, where</w:t>
      </w:r>
      <w:r w:rsidR="008C77E2" w:rsidRPr="007872D2">
        <w:rPr>
          <w:rFonts w:ascii="Arial" w:hAnsi="Arial" w:cs="Arial"/>
        </w:rPr>
        <w:t>as</w:t>
      </w:r>
      <w:r w:rsidRPr="007872D2">
        <w:rPr>
          <w:rFonts w:ascii="Arial" w:hAnsi="Arial" w:cs="Arial"/>
        </w:rPr>
        <w:t xml:space="preserve"> £ 13.9 billion is unpaid work by families or paid for by private services in the private welfare sector. These things are contradictory because people with cancer and heart disease have free medical services in the national health system.</w:t>
      </w:r>
      <w:r w:rsidR="007C6A8A" w:rsidRPr="007872D2">
        <w:rPr>
          <w:rFonts w:ascii="Arial" w:hAnsi="Arial" w:cs="Arial"/>
        </w:rPr>
        <w:t xml:space="preserve"> (Alzheimer</w:t>
      </w:r>
      <w:r w:rsidR="00E83258" w:rsidRPr="007872D2">
        <w:rPr>
          <w:rFonts w:ascii="Arial" w:hAnsi="Arial" w:cs="Arial"/>
        </w:rPr>
        <w:t>'</w:t>
      </w:r>
      <w:r w:rsidR="007C6A8A" w:rsidRPr="007872D2">
        <w:rPr>
          <w:rFonts w:ascii="Arial" w:hAnsi="Arial" w:cs="Arial"/>
        </w:rPr>
        <w:t>s Soci</w:t>
      </w:r>
      <w:r w:rsidR="00B047DF" w:rsidRPr="007872D2">
        <w:rPr>
          <w:rFonts w:ascii="Arial" w:hAnsi="Arial" w:cs="Arial"/>
        </w:rPr>
        <w:t>ety)</w:t>
      </w:r>
    </w:p>
    <w:p w14:paraId="23FC71A6" w14:textId="52A6E6BA" w:rsidR="008B3FA5" w:rsidRPr="007872D2" w:rsidRDefault="008B3FA5" w:rsidP="007872D2">
      <w:pPr>
        <w:spacing w:line="360" w:lineRule="auto"/>
        <w:jc w:val="both"/>
        <w:rPr>
          <w:rFonts w:ascii="Arial" w:hAnsi="Arial" w:cs="Arial"/>
        </w:rPr>
      </w:pPr>
      <w:r w:rsidRPr="007872D2">
        <w:rPr>
          <w:rFonts w:ascii="Arial" w:hAnsi="Arial" w:cs="Arial"/>
        </w:rPr>
        <w:t>Dementia has become a priority for the government and the national health system. Together, the two institutions launched the Challenge on Dementia 2020, in which they propose to build on the achievements of the Prime Minister Challenge on Dementia 2012-2015. Th</w:t>
      </w:r>
      <w:r w:rsidR="00B26532" w:rsidRPr="007872D2">
        <w:rPr>
          <w:rFonts w:ascii="Arial" w:hAnsi="Arial" w:cs="Arial"/>
        </w:rPr>
        <w:t>is challenge</w:t>
      </w:r>
      <w:r w:rsidRPr="007872D2">
        <w:rPr>
          <w:rFonts w:ascii="Arial" w:hAnsi="Arial" w:cs="Arial"/>
        </w:rPr>
        <w:t xml:space="preserve"> wants England to become the best in the world </w:t>
      </w:r>
      <w:r w:rsidR="001D1D9A" w:rsidRPr="007872D2">
        <w:rPr>
          <w:rFonts w:ascii="Arial" w:hAnsi="Arial" w:cs="Arial"/>
        </w:rPr>
        <w:t>to care for people with dementia and support</w:t>
      </w:r>
      <w:r w:rsidRPr="007872D2">
        <w:rPr>
          <w:rFonts w:ascii="Arial" w:hAnsi="Arial" w:cs="Arial"/>
        </w:rPr>
        <w:t xml:space="preserve"> their families and carers</w:t>
      </w:r>
      <w:r w:rsidR="001D1D9A" w:rsidRPr="007872D2">
        <w:rPr>
          <w:rFonts w:ascii="Arial" w:hAnsi="Arial" w:cs="Arial"/>
        </w:rPr>
        <w:t>. It is also</w:t>
      </w:r>
      <w:r w:rsidRPr="007872D2">
        <w:rPr>
          <w:rFonts w:ascii="Arial" w:hAnsi="Arial" w:cs="Arial"/>
        </w:rPr>
        <w:t xml:space="preserve"> the best place to conduct research into dementia and other neurodegenerative diseases. </w:t>
      </w:r>
    </w:p>
    <w:p w14:paraId="26A0A893" w14:textId="20C53CE8" w:rsidR="008B3FA5" w:rsidRPr="007872D2" w:rsidRDefault="008B3FA5" w:rsidP="007872D2">
      <w:pPr>
        <w:spacing w:line="360" w:lineRule="auto"/>
        <w:jc w:val="both"/>
        <w:rPr>
          <w:rFonts w:ascii="Arial" w:hAnsi="Arial" w:cs="Arial"/>
        </w:rPr>
      </w:pPr>
      <w:r w:rsidRPr="007872D2">
        <w:rPr>
          <w:rFonts w:ascii="Arial" w:hAnsi="Arial" w:cs="Arial"/>
        </w:rPr>
        <w:t>About 311,730 (39%) people with dementia live in nursing homes</w:t>
      </w:r>
      <w:r w:rsidR="00F10B62" w:rsidRPr="007872D2">
        <w:rPr>
          <w:rFonts w:ascii="Arial" w:hAnsi="Arial" w:cs="Arial"/>
        </w:rPr>
        <w:t>,</w:t>
      </w:r>
      <w:r w:rsidRPr="007872D2">
        <w:rPr>
          <w:rFonts w:ascii="Arial" w:hAnsi="Arial" w:cs="Arial"/>
        </w:rPr>
        <w:t xml:space="preserve"> and 493,639 (61%) live in the community. People with dementia want to live in their own homes at an early stage and stay independent for as long as possible. </w:t>
      </w:r>
      <w:r w:rsidR="00F10B62" w:rsidRPr="007872D2">
        <w:rPr>
          <w:rFonts w:ascii="Arial" w:hAnsi="Arial" w:cs="Arial"/>
        </w:rPr>
        <w:t>However, a</w:t>
      </w:r>
      <w:r w:rsidRPr="007872D2">
        <w:rPr>
          <w:rFonts w:ascii="Arial" w:hAnsi="Arial" w:cs="Arial"/>
        </w:rPr>
        <w:t>s the condition progresses, the patient</w:t>
      </w:r>
      <w:r w:rsidR="00E83258" w:rsidRPr="007872D2">
        <w:rPr>
          <w:rFonts w:ascii="Arial" w:hAnsi="Arial" w:cs="Arial"/>
        </w:rPr>
        <w:t>'</w:t>
      </w:r>
      <w:r w:rsidRPr="007872D2">
        <w:rPr>
          <w:rFonts w:ascii="Arial" w:hAnsi="Arial" w:cs="Arial"/>
        </w:rPr>
        <w:t>s need to depend on continuous care increases, and here his move to nursing homes intervenes. Dementia patients will often become close to their caregivers because they become the people they come in contact with on a daily basis.</w:t>
      </w:r>
    </w:p>
    <w:p w14:paraId="3FFE78E5" w14:textId="03E18952" w:rsidR="0068493F" w:rsidRDefault="008B3FA5" w:rsidP="00073493">
      <w:pPr>
        <w:spacing w:line="360" w:lineRule="auto"/>
        <w:jc w:val="both"/>
        <w:rPr>
          <w:rFonts w:ascii="Arial" w:hAnsi="Arial" w:cs="Arial"/>
        </w:rPr>
      </w:pPr>
      <w:r w:rsidRPr="007872D2">
        <w:rPr>
          <w:rFonts w:ascii="Arial" w:hAnsi="Arial" w:cs="Arial"/>
        </w:rPr>
        <w:t xml:space="preserve">Nowadays, the laws given by the government come to the aid of people with dementia, which no longer allow them to be discriminated </w:t>
      </w:r>
      <w:r w:rsidR="00F55CF5" w:rsidRPr="007872D2">
        <w:rPr>
          <w:rFonts w:ascii="Arial" w:hAnsi="Arial" w:cs="Arial"/>
        </w:rPr>
        <w:t xml:space="preserve">against </w:t>
      </w:r>
      <w:r w:rsidRPr="007872D2">
        <w:rPr>
          <w:rFonts w:ascii="Arial" w:hAnsi="Arial" w:cs="Arial"/>
        </w:rPr>
        <w:t>in society, on the contrary, they are protected by law.</w:t>
      </w:r>
    </w:p>
    <w:p w14:paraId="428B5CFF" w14:textId="77777777" w:rsidR="00F657F3" w:rsidRDefault="00F657F3" w:rsidP="00073493">
      <w:pPr>
        <w:spacing w:line="360" w:lineRule="auto"/>
        <w:jc w:val="both"/>
        <w:rPr>
          <w:rFonts w:ascii="Arial" w:hAnsi="Arial" w:cs="Arial"/>
        </w:rPr>
      </w:pPr>
    </w:p>
    <w:p w14:paraId="57B6823E" w14:textId="77777777" w:rsidR="00F657F3" w:rsidRPr="00073493" w:rsidRDefault="00F657F3" w:rsidP="00073493">
      <w:pPr>
        <w:spacing w:line="360" w:lineRule="auto"/>
        <w:jc w:val="both"/>
        <w:rPr>
          <w:rFonts w:ascii="Arial" w:hAnsi="Arial" w:cs="Arial"/>
        </w:rPr>
      </w:pPr>
    </w:p>
    <w:p w14:paraId="1EB51593" w14:textId="4183DBE5" w:rsidR="0068493F" w:rsidRDefault="0068493F" w:rsidP="0068493F">
      <w:pPr>
        <w:jc w:val="center"/>
        <w:rPr>
          <w:rFonts w:ascii="Arial" w:hAnsi="Arial" w:cs="Arial"/>
          <w:lang w:val="en-US"/>
        </w:rPr>
      </w:pPr>
      <w:r>
        <w:rPr>
          <w:rFonts w:ascii="Arial" w:hAnsi="Arial" w:cs="Arial"/>
          <w:lang w:val="en-US"/>
        </w:rPr>
        <w:lastRenderedPageBreak/>
        <w:t>Reference list</w:t>
      </w:r>
    </w:p>
    <w:p w14:paraId="7F8B2352" w14:textId="77777777" w:rsidR="0044429B" w:rsidRDefault="0044429B" w:rsidP="0068493F">
      <w:pPr>
        <w:jc w:val="center"/>
        <w:rPr>
          <w:rFonts w:ascii="Arial" w:hAnsi="Arial" w:cs="Arial"/>
          <w:lang w:val="en-US"/>
        </w:rPr>
      </w:pPr>
    </w:p>
    <w:p w14:paraId="2BD66FE3" w14:textId="24B2CA35" w:rsidR="00EB1FF1" w:rsidRDefault="00B047DF" w:rsidP="00B047DF">
      <w:pPr>
        <w:rPr>
          <w:rFonts w:ascii="Arial" w:hAnsi="Arial" w:cs="Arial"/>
          <w:lang w:val="en-US"/>
        </w:rPr>
      </w:pPr>
      <w:r>
        <w:rPr>
          <w:rFonts w:ascii="Arial" w:hAnsi="Arial" w:cs="Arial"/>
          <w:lang w:val="en-US"/>
        </w:rPr>
        <w:t>Alzheimer</w:t>
      </w:r>
      <w:r w:rsidR="00E83258">
        <w:rPr>
          <w:rFonts w:ascii="Arial" w:hAnsi="Arial" w:cs="Arial"/>
          <w:lang w:val="en-US"/>
        </w:rPr>
        <w:t>'</w:t>
      </w:r>
      <w:r>
        <w:rPr>
          <w:rFonts w:ascii="Arial" w:hAnsi="Arial" w:cs="Arial"/>
          <w:lang w:val="en-US"/>
        </w:rPr>
        <w:t xml:space="preserve">s Society. Dementia Tax. </w:t>
      </w:r>
      <w:r w:rsidR="004273C0">
        <w:rPr>
          <w:rFonts w:ascii="Arial" w:hAnsi="Arial" w:cs="Arial"/>
          <w:lang w:val="en-US"/>
        </w:rPr>
        <w:t xml:space="preserve">Available at: </w:t>
      </w:r>
      <w:hyperlink r:id="rId8" w:anchor=":~:text=The%20cost%20of%20dementia%20to,paying%20for%20private%20social%20care" w:history="1">
        <w:r w:rsidR="009F008E" w:rsidRPr="00D52EE3">
          <w:rPr>
            <w:rStyle w:val="Hyperlink"/>
            <w:rFonts w:ascii="Arial" w:hAnsi="Arial" w:cs="Arial"/>
            <w:lang w:val="en-US"/>
          </w:rPr>
          <w:t>https://www.alzheimers.org.uk/about-us/policy-and-influencing/what-we-think/dementia-tax#:~:text=The%20cost%20of%20dementia%20to,paying%20for%20private%20social%20care</w:t>
        </w:r>
      </w:hyperlink>
      <w:r w:rsidR="009F008E">
        <w:rPr>
          <w:rFonts w:ascii="Arial" w:hAnsi="Arial" w:cs="Arial"/>
          <w:lang w:val="en-US"/>
        </w:rPr>
        <w:t xml:space="preserve"> (Accessed on</w:t>
      </w:r>
      <w:r w:rsidR="00F325CA">
        <w:rPr>
          <w:rFonts w:ascii="Arial" w:hAnsi="Arial" w:cs="Arial"/>
          <w:lang w:val="en-US"/>
        </w:rPr>
        <w:t xml:space="preserve"> 01 April 2022).</w:t>
      </w:r>
    </w:p>
    <w:p w14:paraId="607F8813" w14:textId="0CC728F4" w:rsidR="00902C41" w:rsidRDefault="008F6120">
      <w:pPr>
        <w:rPr>
          <w:rFonts w:ascii="Arial" w:hAnsi="Arial" w:cs="Arial"/>
          <w:lang w:val="en-US"/>
        </w:rPr>
      </w:pPr>
      <w:r>
        <w:rPr>
          <w:rFonts w:ascii="Arial" w:hAnsi="Arial" w:cs="Arial"/>
          <w:lang w:val="en-US"/>
        </w:rPr>
        <w:t>Al</w:t>
      </w:r>
      <w:r w:rsidR="00CD496F">
        <w:rPr>
          <w:rFonts w:ascii="Arial" w:hAnsi="Arial" w:cs="Arial"/>
          <w:lang w:val="en-US"/>
        </w:rPr>
        <w:t>zheimer</w:t>
      </w:r>
      <w:r w:rsidR="00E83258">
        <w:rPr>
          <w:rFonts w:ascii="Arial" w:hAnsi="Arial" w:cs="Arial"/>
          <w:lang w:val="en-US"/>
        </w:rPr>
        <w:t>'</w:t>
      </w:r>
      <w:r w:rsidR="00CD496F">
        <w:rPr>
          <w:rFonts w:ascii="Arial" w:hAnsi="Arial" w:cs="Arial"/>
          <w:lang w:val="en-US"/>
        </w:rPr>
        <w:t xml:space="preserve">s Society. How the GP can support a person with dementia. Available at: </w:t>
      </w:r>
      <w:hyperlink r:id="rId9" w:history="1">
        <w:r w:rsidR="00CD496F" w:rsidRPr="00D52EE3">
          <w:rPr>
            <w:rStyle w:val="Hyperlink"/>
            <w:rFonts w:ascii="Arial" w:hAnsi="Arial" w:cs="Arial"/>
            <w:lang w:val="en-US"/>
          </w:rPr>
          <w:t>https://www.alzheimers.org.uk/get-support/help-with-dementia-care/how-gp-can-support-person-dementia</w:t>
        </w:r>
      </w:hyperlink>
      <w:r w:rsidR="00CD496F">
        <w:rPr>
          <w:rFonts w:ascii="Arial" w:hAnsi="Arial" w:cs="Arial"/>
          <w:lang w:val="en-US"/>
        </w:rPr>
        <w:t xml:space="preserve"> (Accessed</w:t>
      </w:r>
      <w:r w:rsidR="00EB1FF1">
        <w:rPr>
          <w:rFonts w:ascii="Arial" w:hAnsi="Arial" w:cs="Arial"/>
          <w:lang w:val="en-US"/>
        </w:rPr>
        <w:t xml:space="preserve"> on 02 April 2022).</w:t>
      </w:r>
    </w:p>
    <w:p w14:paraId="6E1FF223" w14:textId="5D1C92D8" w:rsidR="00354510" w:rsidRDefault="008E4197">
      <w:pPr>
        <w:rPr>
          <w:rFonts w:ascii="Arial" w:hAnsi="Arial" w:cs="Arial"/>
          <w:lang w:val="en-US"/>
        </w:rPr>
      </w:pPr>
      <w:r>
        <w:rPr>
          <w:rFonts w:ascii="Arial" w:hAnsi="Arial" w:cs="Arial"/>
          <w:lang w:val="en-US"/>
        </w:rPr>
        <w:t>Centre for Disease Control and Prevention</w:t>
      </w:r>
      <w:r w:rsidR="003E652B">
        <w:rPr>
          <w:rFonts w:ascii="Arial" w:hAnsi="Arial" w:cs="Arial"/>
          <w:lang w:val="en-US"/>
        </w:rPr>
        <w:t>. CDC.ICD-10</w:t>
      </w:r>
      <w:r w:rsidR="005E59A5">
        <w:rPr>
          <w:rFonts w:ascii="Arial" w:hAnsi="Arial" w:cs="Arial"/>
          <w:lang w:val="en-US"/>
        </w:rPr>
        <w:t xml:space="preserve"> International Classification of Disease. Available at: </w:t>
      </w:r>
      <w:hyperlink r:id="rId10" w:anchor=":~:text=The%20International%20Classification%2of%20Diseases,and%20presentation%20of%20motality%20statistic" w:history="1">
        <w:r w:rsidR="00B069EF" w:rsidRPr="00ED300C">
          <w:rPr>
            <w:rStyle w:val="Hyperlink"/>
            <w:rFonts w:ascii="Arial" w:hAnsi="Arial" w:cs="Arial"/>
            <w:lang w:val="en-US"/>
          </w:rPr>
          <w:t>https://www.cdc.gov/nchs/icd/icd10.htm#:~:text=The%20International%20Classification%2of%20Diseases,and%20presentation%20of%20motality%20statistic</w:t>
        </w:r>
      </w:hyperlink>
      <w:r w:rsidR="00B069EF">
        <w:rPr>
          <w:rFonts w:ascii="Arial" w:hAnsi="Arial" w:cs="Arial"/>
          <w:lang w:val="en-US"/>
        </w:rPr>
        <w:t xml:space="preserve"> (Accessed on 01 April 2022)</w:t>
      </w:r>
      <w:r w:rsidR="00557BDF">
        <w:rPr>
          <w:rFonts w:ascii="Arial" w:hAnsi="Arial" w:cs="Arial"/>
          <w:lang w:val="en-US"/>
        </w:rPr>
        <w:t>.</w:t>
      </w:r>
    </w:p>
    <w:p w14:paraId="4507F111" w14:textId="72874943" w:rsidR="00F13606" w:rsidRPr="00F75141" w:rsidRDefault="00F13606">
      <w:pPr>
        <w:rPr>
          <w:rFonts w:ascii="Arial" w:hAnsi="Arial" w:cs="Arial"/>
          <w:lang w:val="en-US"/>
        </w:rPr>
      </w:pPr>
      <w:r w:rsidRPr="00F75141">
        <w:rPr>
          <w:rFonts w:ascii="Arial" w:hAnsi="Arial" w:cs="Arial"/>
        </w:rPr>
        <w:t>Clare</w:t>
      </w:r>
      <w:r w:rsidR="00F75141" w:rsidRPr="00F75141">
        <w:rPr>
          <w:rFonts w:ascii="Arial" w:hAnsi="Arial" w:cs="Arial"/>
        </w:rPr>
        <w:t>.</w:t>
      </w:r>
      <w:r w:rsidRPr="00F75141">
        <w:rPr>
          <w:rFonts w:ascii="Arial" w:hAnsi="Arial" w:cs="Arial"/>
        </w:rPr>
        <w:t xml:space="preserve"> L.</w:t>
      </w:r>
      <w:r w:rsidR="00F75141" w:rsidRPr="00F75141">
        <w:rPr>
          <w:rFonts w:ascii="Arial" w:hAnsi="Arial" w:cs="Arial"/>
        </w:rPr>
        <w:t>,</w:t>
      </w:r>
      <w:r w:rsidRPr="00F75141">
        <w:rPr>
          <w:rFonts w:ascii="Arial" w:hAnsi="Arial" w:cs="Arial"/>
        </w:rPr>
        <w:t xml:space="preserve"> </w:t>
      </w:r>
      <w:r w:rsidR="00F75141" w:rsidRPr="00F75141">
        <w:rPr>
          <w:rFonts w:ascii="Arial" w:hAnsi="Arial" w:cs="Arial"/>
        </w:rPr>
        <w:t xml:space="preserve"> (2017).</w:t>
      </w:r>
      <w:r w:rsidRPr="00F75141">
        <w:rPr>
          <w:rFonts w:ascii="Arial" w:hAnsi="Arial" w:cs="Arial"/>
        </w:rPr>
        <w:t>Rehabilitation for people living with dementia: a practical framework of positive support.</w:t>
      </w:r>
      <w:r w:rsidR="00F75141">
        <w:rPr>
          <w:rFonts w:ascii="Arial" w:hAnsi="Arial" w:cs="Arial"/>
        </w:rPr>
        <w:t xml:space="preserve"> Available at: </w:t>
      </w:r>
      <w:hyperlink r:id="rId11" w:history="1">
        <w:r w:rsidR="004372A4" w:rsidRPr="00436DF7">
          <w:rPr>
            <w:rStyle w:val="Hyperlink"/>
            <w:rFonts w:ascii="Arial" w:hAnsi="Arial" w:cs="Arial"/>
          </w:rPr>
          <w:t>https://www.researchgate.net/publication/314292949_Rehabilitation_for_people_living_with_dementia_A_practical_framework_of_positive_support</w:t>
        </w:r>
      </w:hyperlink>
      <w:r w:rsidR="004372A4">
        <w:rPr>
          <w:rFonts w:ascii="Arial" w:hAnsi="Arial" w:cs="Arial"/>
        </w:rPr>
        <w:t xml:space="preserve"> (Accessed on 02 April 2022).</w:t>
      </w:r>
    </w:p>
    <w:p w14:paraId="12F47233" w14:textId="345B714C" w:rsidR="00902C41" w:rsidRDefault="00C860E2">
      <w:pPr>
        <w:rPr>
          <w:rFonts w:ascii="Arial" w:hAnsi="Arial" w:cs="Arial"/>
          <w:lang w:val="en-US"/>
        </w:rPr>
      </w:pPr>
      <w:bookmarkStart w:id="0" w:name="_Hlk100698729"/>
      <w:r>
        <w:rPr>
          <w:rFonts w:ascii="Arial" w:hAnsi="Arial" w:cs="Arial"/>
          <w:lang w:val="en-US"/>
        </w:rPr>
        <w:t xml:space="preserve"> </w:t>
      </w:r>
      <w:bookmarkEnd w:id="0"/>
      <w:r w:rsidR="00B95FC9">
        <w:rPr>
          <w:rFonts w:ascii="Arial" w:hAnsi="Arial" w:cs="Arial"/>
          <w:lang w:val="en-US"/>
        </w:rPr>
        <w:t>Dementia</w:t>
      </w:r>
      <w:r w:rsidR="005D4760">
        <w:rPr>
          <w:rFonts w:ascii="Arial" w:hAnsi="Arial" w:cs="Arial"/>
          <w:lang w:val="en-US"/>
        </w:rPr>
        <w:t xml:space="preserve"> </w:t>
      </w:r>
      <w:r w:rsidR="00B95FC9">
        <w:rPr>
          <w:rFonts w:ascii="Arial" w:hAnsi="Arial" w:cs="Arial"/>
          <w:lang w:val="en-US"/>
        </w:rPr>
        <w:t>UK</w:t>
      </w:r>
      <w:r w:rsidR="00607064">
        <w:rPr>
          <w:rFonts w:ascii="Arial" w:hAnsi="Arial" w:cs="Arial"/>
          <w:lang w:val="en-US"/>
        </w:rPr>
        <w:t xml:space="preserve"> 2021.Types o</w:t>
      </w:r>
      <w:r w:rsidR="00DB6BF1">
        <w:rPr>
          <w:rFonts w:ascii="Arial" w:hAnsi="Arial" w:cs="Arial"/>
          <w:lang w:val="en-US"/>
        </w:rPr>
        <w:t>f dementia. A</w:t>
      </w:r>
      <w:r w:rsidR="0094730F">
        <w:rPr>
          <w:rFonts w:ascii="Arial" w:hAnsi="Arial" w:cs="Arial"/>
          <w:lang w:val="en-US"/>
        </w:rPr>
        <w:t>vailable at:</w:t>
      </w:r>
      <w:r w:rsidR="009E10C9">
        <w:rPr>
          <w:rFonts w:ascii="Arial" w:hAnsi="Arial" w:cs="Arial"/>
          <w:lang w:val="en-US"/>
        </w:rPr>
        <w:t xml:space="preserve"> </w:t>
      </w:r>
      <w:hyperlink r:id="rId12" w:history="1">
        <w:r w:rsidR="009E10C9" w:rsidRPr="00ED300C">
          <w:rPr>
            <w:rStyle w:val="Hyperlink"/>
            <w:rFonts w:ascii="Arial" w:hAnsi="Arial" w:cs="Arial"/>
            <w:lang w:val="en-US"/>
          </w:rPr>
          <w:t>https://www.dementiauk.org/about-dementia/types-of-dementia/</w:t>
        </w:r>
      </w:hyperlink>
      <w:r w:rsidR="009E10C9">
        <w:rPr>
          <w:rFonts w:ascii="Arial" w:hAnsi="Arial" w:cs="Arial"/>
          <w:lang w:val="en-US"/>
        </w:rPr>
        <w:t xml:space="preserve"> (A</w:t>
      </w:r>
      <w:r w:rsidR="00673D52">
        <w:rPr>
          <w:rFonts w:ascii="Arial" w:hAnsi="Arial" w:cs="Arial"/>
          <w:lang w:val="en-US"/>
        </w:rPr>
        <w:t>ccessed on 02 April 2022).</w:t>
      </w:r>
    </w:p>
    <w:p w14:paraId="6013E0F6" w14:textId="38764439" w:rsidR="00902C41" w:rsidRDefault="00690AD4">
      <w:pPr>
        <w:rPr>
          <w:rFonts w:ascii="Arial" w:hAnsi="Arial" w:cs="Arial"/>
          <w:lang w:val="en-US"/>
        </w:rPr>
      </w:pPr>
      <w:r>
        <w:rPr>
          <w:rFonts w:ascii="Arial" w:hAnsi="Arial" w:cs="Arial"/>
          <w:lang w:val="en-US"/>
        </w:rPr>
        <w:t>How Structural</w:t>
      </w:r>
      <w:r w:rsidR="0036387D">
        <w:rPr>
          <w:rFonts w:ascii="Arial" w:hAnsi="Arial" w:cs="Arial"/>
          <w:lang w:val="en-US"/>
        </w:rPr>
        <w:t xml:space="preserve"> </w:t>
      </w:r>
      <w:r w:rsidR="00CB45A5">
        <w:rPr>
          <w:rFonts w:ascii="Arial" w:hAnsi="Arial" w:cs="Arial"/>
          <w:lang w:val="en-US"/>
        </w:rPr>
        <w:t>&amp;</w:t>
      </w:r>
      <w:r w:rsidR="0036387D">
        <w:rPr>
          <w:rFonts w:ascii="Arial" w:hAnsi="Arial" w:cs="Arial"/>
          <w:lang w:val="en-US"/>
        </w:rPr>
        <w:t xml:space="preserve"> </w:t>
      </w:r>
      <w:r w:rsidR="00CB45A5">
        <w:rPr>
          <w:rFonts w:ascii="Arial" w:hAnsi="Arial" w:cs="Arial"/>
          <w:lang w:val="en-US"/>
        </w:rPr>
        <w:t>Chemical Changes in a Brain with Alzheimer</w:t>
      </w:r>
      <w:r w:rsidR="00E83258">
        <w:rPr>
          <w:rFonts w:ascii="Arial" w:hAnsi="Arial" w:cs="Arial"/>
          <w:lang w:val="en-US"/>
        </w:rPr>
        <w:t>'</w:t>
      </w:r>
      <w:r w:rsidR="0036387D">
        <w:rPr>
          <w:rFonts w:ascii="Arial" w:hAnsi="Arial" w:cs="Arial"/>
          <w:lang w:val="en-US"/>
        </w:rPr>
        <w:t>s Affects Level of Functioning.2021 Available at:</w:t>
      </w:r>
      <w:r w:rsidR="005D788F">
        <w:rPr>
          <w:rFonts w:ascii="Arial" w:hAnsi="Arial" w:cs="Arial"/>
          <w:lang w:val="en-US"/>
        </w:rPr>
        <w:t xml:space="preserve"> </w:t>
      </w:r>
      <w:hyperlink r:id="rId13" w:history="1">
        <w:r w:rsidR="005D788F" w:rsidRPr="00ED300C">
          <w:rPr>
            <w:rStyle w:val="Hyperlink"/>
            <w:rFonts w:ascii="Arial" w:hAnsi="Arial" w:cs="Arial"/>
            <w:lang w:val="en-US"/>
          </w:rPr>
          <w:t>https://www.dementiacarecentral.com/caregiverinfo/brain-changes/</w:t>
        </w:r>
      </w:hyperlink>
      <w:r w:rsidR="005D788F">
        <w:rPr>
          <w:rFonts w:ascii="Arial" w:hAnsi="Arial" w:cs="Arial"/>
          <w:lang w:val="en-US"/>
        </w:rPr>
        <w:t xml:space="preserve"> (Accessed on 01 April 2022).</w:t>
      </w:r>
    </w:p>
    <w:p w14:paraId="032ED2BE" w14:textId="205496FF" w:rsidR="00FD6075" w:rsidRDefault="00FD6075">
      <w:pPr>
        <w:rPr>
          <w:rFonts w:ascii="Arial" w:hAnsi="Arial" w:cs="Arial"/>
          <w:lang w:val="en-US"/>
        </w:rPr>
      </w:pPr>
      <w:r>
        <w:rPr>
          <w:rFonts w:ascii="Arial" w:hAnsi="Arial" w:cs="Arial"/>
          <w:lang w:val="en-US"/>
        </w:rPr>
        <w:t>ICD-10 Version:2019</w:t>
      </w:r>
      <w:r w:rsidR="00A051FE">
        <w:rPr>
          <w:rFonts w:ascii="Arial" w:hAnsi="Arial" w:cs="Arial"/>
          <w:lang w:val="en-US"/>
        </w:rPr>
        <w:t xml:space="preserve">. Available at: </w:t>
      </w:r>
      <w:hyperlink r:id="rId14" w:anchor="/F00-F09" w:history="1">
        <w:r w:rsidR="0098109D" w:rsidRPr="00ED300C">
          <w:rPr>
            <w:rStyle w:val="Hyperlink"/>
            <w:rFonts w:ascii="Arial" w:hAnsi="Arial" w:cs="Arial"/>
            <w:lang w:val="en-US"/>
          </w:rPr>
          <w:t>https://icd.who.int/browse10/2019/en#/F00-F09</w:t>
        </w:r>
      </w:hyperlink>
      <w:r w:rsidR="0098109D">
        <w:rPr>
          <w:rFonts w:ascii="Arial" w:hAnsi="Arial" w:cs="Arial"/>
          <w:lang w:val="en-US"/>
        </w:rPr>
        <w:t xml:space="preserve"> (Accessed on 02 April 2022).</w:t>
      </w:r>
    </w:p>
    <w:p w14:paraId="524DDF86" w14:textId="2FAFDDAA" w:rsidR="00557BDF" w:rsidRDefault="00B82C3A">
      <w:pPr>
        <w:rPr>
          <w:rFonts w:ascii="Arial" w:hAnsi="Arial" w:cs="Arial"/>
          <w:lang w:val="en-US"/>
        </w:rPr>
      </w:pPr>
      <w:r>
        <w:rPr>
          <w:rFonts w:ascii="Arial" w:hAnsi="Arial" w:cs="Arial"/>
          <w:lang w:val="en-US"/>
        </w:rPr>
        <w:t xml:space="preserve"> Mayo Clinic. Dementia. Available at</w:t>
      </w:r>
      <w:r w:rsidR="00C2408D">
        <w:rPr>
          <w:rFonts w:ascii="Arial" w:hAnsi="Arial" w:cs="Arial"/>
          <w:lang w:val="en-US"/>
        </w:rPr>
        <w:t xml:space="preserve">: </w:t>
      </w:r>
      <w:hyperlink r:id="rId15" w:history="1">
        <w:r w:rsidR="004249BE" w:rsidRPr="00D52EE3">
          <w:rPr>
            <w:rStyle w:val="Hyperlink"/>
            <w:rFonts w:ascii="Arial" w:hAnsi="Arial" w:cs="Arial"/>
            <w:lang w:val="en-US"/>
          </w:rPr>
          <w:t>https://www.mayoclinic.org/diseases-conditions/dementia/diagnosis-treatment/drc-20352019</w:t>
        </w:r>
      </w:hyperlink>
      <w:r w:rsidR="00557BDF">
        <w:rPr>
          <w:rFonts w:ascii="Arial" w:hAnsi="Arial" w:cs="Arial"/>
          <w:lang w:val="en-US"/>
        </w:rPr>
        <w:t xml:space="preserve"> (Accessed on 02 April 2022).</w:t>
      </w:r>
    </w:p>
    <w:p w14:paraId="7A13EA1C" w14:textId="79427C78" w:rsidR="00810C60" w:rsidRPr="00613215" w:rsidRDefault="003663C8">
      <w:pPr>
        <w:rPr>
          <w:rFonts w:ascii="Arial" w:hAnsi="Arial" w:cs="Arial"/>
          <w:lang w:val="en-US"/>
        </w:rPr>
      </w:pPr>
      <w:r>
        <w:rPr>
          <w:rFonts w:ascii="Arial" w:hAnsi="Arial" w:cs="Arial"/>
          <w:lang w:val="en-US"/>
        </w:rPr>
        <w:t>Nair</w:t>
      </w:r>
      <w:r w:rsidR="00536546">
        <w:rPr>
          <w:rFonts w:ascii="Arial" w:hAnsi="Arial" w:cs="Arial"/>
          <w:lang w:val="en-US"/>
        </w:rPr>
        <w:t>,</w:t>
      </w:r>
      <w:r>
        <w:rPr>
          <w:rFonts w:ascii="Arial" w:hAnsi="Arial" w:cs="Arial"/>
          <w:lang w:val="en-US"/>
        </w:rPr>
        <w:t xml:space="preserve"> M., and Peate</w:t>
      </w:r>
      <w:r w:rsidR="00536546">
        <w:rPr>
          <w:rFonts w:ascii="Arial" w:hAnsi="Arial" w:cs="Arial"/>
          <w:lang w:val="en-US"/>
        </w:rPr>
        <w:t>, I</w:t>
      </w:r>
      <w:r w:rsidR="00696775">
        <w:rPr>
          <w:rFonts w:ascii="Arial" w:hAnsi="Arial" w:cs="Arial"/>
          <w:lang w:val="en-US"/>
        </w:rPr>
        <w:t>., 2015. Anatomy and P</w:t>
      </w:r>
      <w:r w:rsidR="00B534C4">
        <w:rPr>
          <w:rFonts w:ascii="Arial" w:hAnsi="Arial" w:cs="Arial"/>
          <w:lang w:val="en-US"/>
        </w:rPr>
        <w:t>h</w:t>
      </w:r>
      <w:r w:rsidR="00696775">
        <w:rPr>
          <w:rFonts w:ascii="Arial" w:hAnsi="Arial" w:cs="Arial"/>
          <w:lang w:val="en-US"/>
        </w:rPr>
        <w:t>ysiology for Nurses at a Glance</w:t>
      </w:r>
      <w:r w:rsidR="00B534C4">
        <w:rPr>
          <w:rFonts w:ascii="Arial" w:hAnsi="Arial" w:cs="Arial"/>
          <w:lang w:val="en-US"/>
        </w:rPr>
        <w:t xml:space="preserve">. </w:t>
      </w:r>
      <w:r w:rsidR="00B534C4">
        <w:rPr>
          <w:rFonts w:ascii="Arial" w:hAnsi="Arial" w:cs="Arial"/>
          <w:i/>
          <w:iCs/>
          <w:lang w:val="en-US"/>
        </w:rPr>
        <w:t>At a</w:t>
      </w:r>
      <w:r w:rsidR="007830CE">
        <w:rPr>
          <w:rFonts w:ascii="Arial" w:hAnsi="Arial" w:cs="Arial"/>
          <w:i/>
          <w:iCs/>
          <w:lang w:val="en-US"/>
        </w:rPr>
        <w:t xml:space="preserve"> Glance</w:t>
      </w:r>
      <w:r w:rsidR="004E51DB">
        <w:rPr>
          <w:rFonts w:ascii="Arial" w:hAnsi="Arial" w:cs="Arial"/>
          <w:i/>
          <w:iCs/>
          <w:lang w:val="en-US"/>
        </w:rPr>
        <w:t xml:space="preserve"> </w:t>
      </w:r>
      <w:r w:rsidR="007830CE">
        <w:rPr>
          <w:rFonts w:ascii="Arial" w:hAnsi="Arial" w:cs="Arial"/>
          <w:i/>
          <w:iCs/>
          <w:lang w:val="en-US"/>
        </w:rPr>
        <w:t>(Nursing and Healthcare)</w:t>
      </w:r>
      <w:r w:rsidR="00613215">
        <w:rPr>
          <w:rFonts w:ascii="Arial" w:hAnsi="Arial" w:cs="Arial"/>
          <w:lang w:val="en-US"/>
        </w:rPr>
        <w:t>.</w:t>
      </w:r>
      <w:r w:rsidR="002B20E1">
        <w:rPr>
          <w:rFonts w:ascii="Arial" w:hAnsi="Arial" w:cs="Arial"/>
          <w:lang w:val="en-US"/>
        </w:rPr>
        <w:t xml:space="preserve"> Publisher</w:t>
      </w:r>
      <w:r w:rsidR="00C66F93">
        <w:rPr>
          <w:rFonts w:ascii="Arial" w:hAnsi="Arial" w:cs="Arial"/>
          <w:lang w:val="en-US"/>
        </w:rPr>
        <w:t xml:space="preserve"> John Wiley &amp; Sons, 2015</w:t>
      </w:r>
      <w:r w:rsidR="004E51DB">
        <w:rPr>
          <w:rFonts w:ascii="Arial" w:hAnsi="Arial" w:cs="Arial"/>
          <w:lang w:val="en-US"/>
        </w:rPr>
        <w:t>, pp.19-33.</w:t>
      </w:r>
    </w:p>
    <w:p w14:paraId="76B9CB94" w14:textId="2BD69CC2" w:rsidR="00902C41" w:rsidRDefault="003735D3" w:rsidP="00775E03">
      <w:pPr>
        <w:jc w:val="both"/>
        <w:rPr>
          <w:rFonts w:ascii="Arial" w:hAnsi="Arial" w:cs="Arial"/>
          <w:lang w:val="en-US"/>
        </w:rPr>
      </w:pPr>
      <w:r>
        <w:rPr>
          <w:rFonts w:ascii="Arial" w:hAnsi="Arial" w:cs="Arial"/>
          <w:lang w:val="en-US"/>
        </w:rPr>
        <w:t xml:space="preserve"> Nation Library of Medicine. Medline Plus. Mental Disorder. Available at: </w:t>
      </w:r>
      <w:hyperlink r:id="rId16" w:history="1">
        <w:r w:rsidRPr="00A9369C">
          <w:rPr>
            <w:rStyle w:val="Hyperlink"/>
            <w:rFonts w:ascii="Arial" w:hAnsi="Arial" w:cs="Arial"/>
            <w:lang w:val="en-US"/>
          </w:rPr>
          <w:t>https://medlineplus.gov/mentaldisorders.html</w:t>
        </w:r>
      </w:hyperlink>
      <w:r>
        <w:rPr>
          <w:rFonts w:ascii="Arial" w:hAnsi="Arial" w:cs="Arial"/>
          <w:lang w:val="en-US"/>
        </w:rPr>
        <w:t xml:space="preserve"> (Accessed on 01 April 2022).</w:t>
      </w:r>
    </w:p>
    <w:p w14:paraId="40D70525" w14:textId="044E28BA" w:rsidR="00712F28" w:rsidRDefault="00712F28" w:rsidP="00775E03">
      <w:pPr>
        <w:jc w:val="both"/>
        <w:rPr>
          <w:rFonts w:ascii="Arial" w:hAnsi="Arial" w:cs="Arial"/>
          <w:lang w:val="en-US"/>
        </w:rPr>
      </w:pPr>
      <w:r>
        <w:rPr>
          <w:rFonts w:ascii="Arial" w:hAnsi="Arial" w:cs="Arial"/>
          <w:lang w:val="en-US"/>
        </w:rPr>
        <w:t xml:space="preserve">NICE. Mental Health and NHA. Available at: </w:t>
      </w:r>
      <w:hyperlink r:id="rId17" w:anchor=":~:text=Methods%20and%20practices%20were%20old,and%20away%20from%20public%20view" w:history="1">
        <w:r w:rsidRPr="00D52EE3">
          <w:rPr>
            <w:rStyle w:val="Hyperlink"/>
            <w:rFonts w:ascii="Arial" w:hAnsi="Arial" w:cs="Arial"/>
            <w:lang w:val="en-US"/>
          </w:rPr>
          <w:t>https://indepth.nice.org.uk/mental-health-and-the-nhs/index.html#:~:text=Methods%20and%20practices%20were%20old,and%20away%20from%20public%20view</w:t>
        </w:r>
      </w:hyperlink>
      <w:r w:rsidRPr="00712F28">
        <w:rPr>
          <w:rFonts w:ascii="Arial" w:hAnsi="Arial" w:cs="Arial"/>
          <w:lang w:val="en-US"/>
        </w:rPr>
        <w:t>.</w:t>
      </w:r>
      <w:r>
        <w:rPr>
          <w:rFonts w:ascii="Arial" w:hAnsi="Arial" w:cs="Arial"/>
          <w:lang w:val="en-US"/>
        </w:rPr>
        <w:t xml:space="preserve"> </w:t>
      </w:r>
      <w:r w:rsidR="00376E3D">
        <w:rPr>
          <w:rFonts w:ascii="Arial" w:hAnsi="Arial" w:cs="Arial"/>
          <w:lang w:val="en-US"/>
        </w:rPr>
        <w:t>(Accessed on 02 April 2022).</w:t>
      </w:r>
    </w:p>
    <w:p w14:paraId="4D2FE7EC" w14:textId="4FA0BA74" w:rsidR="00237C9B" w:rsidRDefault="00237C9B" w:rsidP="00775E03">
      <w:pPr>
        <w:jc w:val="both"/>
        <w:rPr>
          <w:rFonts w:ascii="Arial" w:hAnsi="Arial" w:cs="Arial"/>
          <w:lang w:val="en-US"/>
        </w:rPr>
      </w:pPr>
      <w:r>
        <w:rPr>
          <w:rFonts w:ascii="Arial" w:hAnsi="Arial" w:cs="Arial"/>
          <w:lang w:val="en-US"/>
        </w:rPr>
        <w:t xml:space="preserve">NHS. Dementia. Available at: </w:t>
      </w:r>
      <w:hyperlink r:id="rId18" w:anchor=":~:text=In%20England%20it%20is%20estimated,dementia%20is%20estimated%20at%20850%2C000" w:history="1">
        <w:r w:rsidR="00BA052B" w:rsidRPr="00D52EE3">
          <w:rPr>
            <w:rStyle w:val="Hyperlink"/>
            <w:rFonts w:ascii="Arial" w:hAnsi="Arial" w:cs="Arial"/>
            <w:lang w:val="en-US"/>
          </w:rPr>
          <w:t>https://www.england.nhs.uk/mental-health/dementia/#:~:text=In%20England%20it%20is%20estimated,dementia%20is%20estimated%20at%20850%2C000</w:t>
        </w:r>
      </w:hyperlink>
      <w:r w:rsidR="00BA052B">
        <w:rPr>
          <w:rFonts w:ascii="Arial" w:hAnsi="Arial" w:cs="Arial"/>
          <w:lang w:val="en-US"/>
        </w:rPr>
        <w:t xml:space="preserve"> (accessed on 02 April 2022).</w:t>
      </w:r>
    </w:p>
    <w:p w14:paraId="13D380AD" w14:textId="459C0217" w:rsidR="00687EB1" w:rsidRDefault="00687EB1" w:rsidP="00775E03">
      <w:pPr>
        <w:jc w:val="both"/>
        <w:rPr>
          <w:rFonts w:ascii="Arial" w:hAnsi="Arial" w:cs="Arial"/>
          <w:lang w:val="en-US"/>
        </w:rPr>
      </w:pPr>
      <w:r>
        <w:rPr>
          <w:rFonts w:ascii="Arial" w:hAnsi="Arial" w:cs="Arial"/>
          <w:lang w:val="en-US"/>
        </w:rPr>
        <w:t>NHS</w:t>
      </w:r>
      <w:r w:rsidR="004850A9">
        <w:rPr>
          <w:rFonts w:ascii="Arial" w:hAnsi="Arial" w:cs="Arial"/>
          <w:lang w:val="en-US"/>
        </w:rPr>
        <w:t xml:space="preserve"> UK</w:t>
      </w:r>
      <w:r>
        <w:rPr>
          <w:rFonts w:ascii="Arial" w:hAnsi="Arial" w:cs="Arial"/>
          <w:lang w:val="en-US"/>
        </w:rPr>
        <w:t xml:space="preserve"> 2020. About deme</w:t>
      </w:r>
      <w:r w:rsidR="00107F8F">
        <w:rPr>
          <w:rFonts w:ascii="Arial" w:hAnsi="Arial" w:cs="Arial"/>
          <w:lang w:val="en-US"/>
        </w:rPr>
        <w:t xml:space="preserve">ntia. </w:t>
      </w:r>
      <w:r w:rsidR="00107F8F">
        <w:rPr>
          <w:rFonts w:ascii="Arial" w:hAnsi="Arial" w:cs="Arial"/>
          <w:i/>
          <w:iCs/>
          <w:lang w:val="en-US"/>
        </w:rPr>
        <w:t>Dementia guide.</w:t>
      </w:r>
      <w:r w:rsidR="0054594E">
        <w:rPr>
          <w:rFonts w:ascii="Arial" w:hAnsi="Arial" w:cs="Arial"/>
          <w:lang w:val="en-US"/>
        </w:rPr>
        <w:t xml:space="preserve"> Available at: </w:t>
      </w:r>
      <w:hyperlink r:id="rId19" w:history="1">
        <w:r w:rsidR="0054594E" w:rsidRPr="00ED300C">
          <w:rPr>
            <w:rStyle w:val="Hyperlink"/>
            <w:rFonts w:ascii="Arial" w:hAnsi="Arial" w:cs="Arial"/>
            <w:lang w:val="en-US"/>
          </w:rPr>
          <w:t>https://www.nhs.uk/conditions/dementia/about</w:t>
        </w:r>
      </w:hyperlink>
      <w:r w:rsidR="0054594E">
        <w:rPr>
          <w:rFonts w:ascii="Arial" w:hAnsi="Arial" w:cs="Arial"/>
          <w:lang w:val="en-US"/>
        </w:rPr>
        <w:t xml:space="preserve"> </w:t>
      </w:r>
      <w:r w:rsidR="004029EC">
        <w:rPr>
          <w:rFonts w:ascii="Arial" w:hAnsi="Arial" w:cs="Arial"/>
          <w:lang w:val="en-US"/>
        </w:rPr>
        <w:t>(Accessed on 01 April 2022).</w:t>
      </w:r>
    </w:p>
    <w:p w14:paraId="2CE68D5B" w14:textId="2AF14133" w:rsidR="004850A9" w:rsidRDefault="004850A9" w:rsidP="00775E03">
      <w:pPr>
        <w:jc w:val="both"/>
        <w:rPr>
          <w:rFonts w:ascii="Arial" w:hAnsi="Arial" w:cs="Arial"/>
          <w:lang w:val="en-US"/>
        </w:rPr>
      </w:pPr>
      <w:r>
        <w:rPr>
          <w:rFonts w:ascii="Arial" w:hAnsi="Arial" w:cs="Arial"/>
          <w:lang w:val="en-US"/>
        </w:rPr>
        <w:t xml:space="preserve">NHS UK 2020. </w:t>
      </w:r>
      <w:r w:rsidR="00B30D32">
        <w:rPr>
          <w:rFonts w:ascii="Arial" w:hAnsi="Arial" w:cs="Arial"/>
          <w:lang w:val="en-US"/>
        </w:rPr>
        <w:t xml:space="preserve">Symptoms of dementia. </w:t>
      </w:r>
      <w:r w:rsidR="00B30D32">
        <w:rPr>
          <w:rFonts w:ascii="Arial" w:hAnsi="Arial" w:cs="Arial"/>
          <w:i/>
          <w:iCs/>
          <w:lang w:val="en-US"/>
        </w:rPr>
        <w:t xml:space="preserve">Dementia guide. </w:t>
      </w:r>
      <w:r w:rsidR="00B30D32">
        <w:rPr>
          <w:rFonts w:ascii="Arial" w:hAnsi="Arial" w:cs="Arial"/>
          <w:lang w:val="en-US"/>
        </w:rPr>
        <w:t>Available at</w:t>
      </w:r>
      <w:r w:rsidR="00003ACC">
        <w:rPr>
          <w:rFonts w:ascii="Arial" w:hAnsi="Arial" w:cs="Arial"/>
          <w:lang w:val="en-US"/>
        </w:rPr>
        <w:t xml:space="preserve">: </w:t>
      </w:r>
      <w:hyperlink r:id="rId20" w:history="1">
        <w:r w:rsidR="00003ACC" w:rsidRPr="00ED300C">
          <w:rPr>
            <w:rStyle w:val="Hyperlink"/>
            <w:rFonts w:ascii="Arial" w:hAnsi="Arial" w:cs="Arial"/>
            <w:lang w:val="en-US"/>
          </w:rPr>
          <w:t>http://www.nhs.uk/conditions/dementia/symptoms/</w:t>
        </w:r>
      </w:hyperlink>
      <w:r w:rsidR="00003ACC">
        <w:rPr>
          <w:rFonts w:ascii="Arial" w:hAnsi="Arial" w:cs="Arial"/>
          <w:lang w:val="en-US"/>
        </w:rPr>
        <w:t xml:space="preserve"> </w:t>
      </w:r>
      <w:r w:rsidR="00C476DE">
        <w:rPr>
          <w:rFonts w:ascii="Arial" w:hAnsi="Arial" w:cs="Arial"/>
          <w:lang w:val="en-US"/>
        </w:rPr>
        <w:t>(Accessed on 02 April 2022).</w:t>
      </w:r>
    </w:p>
    <w:p w14:paraId="5F7F92C1" w14:textId="7CC66772" w:rsidR="00290261" w:rsidRDefault="00290261" w:rsidP="00290261">
      <w:pPr>
        <w:rPr>
          <w:rFonts w:ascii="Arial" w:hAnsi="Arial" w:cs="Arial"/>
          <w:lang w:val="en-US"/>
        </w:rPr>
      </w:pPr>
      <w:r>
        <w:rPr>
          <w:rFonts w:ascii="Arial" w:hAnsi="Arial" w:cs="Arial"/>
          <w:lang w:val="en-US"/>
        </w:rPr>
        <w:lastRenderedPageBreak/>
        <w:t>Prime Minister</w:t>
      </w:r>
      <w:r w:rsidR="00E83258">
        <w:rPr>
          <w:rFonts w:ascii="Arial" w:hAnsi="Arial" w:cs="Arial"/>
          <w:lang w:val="en-US"/>
        </w:rPr>
        <w:t>'</w:t>
      </w:r>
      <w:r>
        <w:rPr>
          <w:rFonts w:ascii="Arial" w:hAnsi="Arial" w:cs="Arial"/>
          <w:lang w:val="en-US"/>
        </w:rPr>
        <w:t xml:space="preserve">s Challenge on dementia 2020: implementation plan. Available at: </w:t>
      </w:r>
      <w:hyperlink r:id="rId21" w:history="1">
        <w:r w:rsidRPr="00D52EE3">
          <w:rPr>
            <w:rStyle w:val="Hyperlink"/>
            <w:rFonts w:ascii="Arial" w:hAnsi="Arial" w:cs="Arial"/>
            <w:lang w:val="en-US"/>
          </w:rPr>
          <w:t>https://www.gov.uk/government/publications/challenge-on-dementia-2020-implementation-plan</w:t>
        </w:r>
      </w:hyperlink>
      <w:r>
        <w:rPr>
          <w:rFonts w:ascii="Arial" w:hAnsi="Arial" w:cs="Arial"/>
          <w:lang w:val="en-US"/>
        </w:rPr>
        <w:t xml:space="preserve"> (Accessed on 01 April 2022).</w:t>
      </w:r>
    </w:p>
    <w:p w14:paraId="6D2A9530" w14:textId="03C2E3A0" w:rsidR="0031107C" w:rsidRPr="0031107C" w:rsidRDefault="0031107C" w:rsidP="0031107C">
      <w:pPr>
        <w:rPr>
          <w:rFonts w:ascii="Arial" w:eastAsia="Calibri" w:hAnsi="Arial" w:cs="Arial"/>
          <w:color w:val="000000"/>
          <w:shd w:val="clear" w:color="auto" w:fill="FFFFFF"/>
        </w:rPr>
      </w:pPr>
      <w:r w:rsidRPr="0031107C">
        <w:rPr>
          <w:rFonts w:ascii="Arial" w:eastAsia="Calibri" w:hAnsi="Arial" w:cs="Arial"/>
          <w:color w:val="000000"/>
          <w:shd w:val="clear" w:color="auto" w:fill="FFFFFF"/>
        </w:rPr>
        <w:t>Swaffer, K. (2014). Dementia: Stigma, Language, and Dementia-friendly. </w:t>
      </w:r>
      <w:r w:rsidRPr="0031107C">
        <w:rPr>
          <w:rFonts w:ascii="Arial" w:eastAsia="Calibri" w:hAnsi="Arial" w:cs="Arial"/>
          <w:i/>
          <w:iCs/>
          <w:color w:val="000000"/>
          <w:shd w:val="clear" w:color="auto" w:fill="FFFFFF"/>
        </w:rPr>
        <w:t>Dementia</w:t>
      </w:r>
      <w:r w:rsidRPr="0031107C">
        <w:rPr>
          <w:rFonts w:ascii="Arial" w:eastAsia="Calibri" w:hAnsi="Arial" w:cs="Arial"/>
          <w:color w:val="000000"/>
          <w:shd w:val="clear" w:color="auto" w:fill="FFFFFF"/>
        </w:rPr>
        <w:t>, </w:t>
      </w:r>
      <w:r w:rsidRPr="0031107C">
        <w:rPr>
          <w:rFonts w:ascii="Arial" w:eastAsia="Calibri" w:hAnsi="Arial" w:cs="Arial"/>
          <w:i/>
          <w:iCs/>
          <w:color w:val="000000"/>
          <w:shd w:val="clear" w:color="auto" w:fill="FFFFFF"/>
        </w:rPr>
        <w:t>13</w:t>
      </w:r>
      <w:r w:rsidRPr="0031107C">
        <w:rPr>
          <w:rFonts w:ascii="Arial" w:eastAsia="Calibri" w:hAnsi="Arial" w:cs="Arial"/>
          <w:color w:val="000000"/>
          <w:shd w:val="clear" w:color="auto" w:fill="FFFFFF"/>
        </w:rPr>
        <w:t xml:space="preserve">(6), 709-716. </w:t>
      </w:r>
      <w:hyperlink r:id="rId22" w:history="1">
        <w:r w:rsidRPr="0031107C">
          <w:rPr>
            <w:rFonts w:ascii="Arial" w:eastAsia="Calibri" w:hAnsi="Arial" w:cs="Arial"/>
            <w:color w:val="0563C1"/>
            <w:u w:val="single"/>
            <w:shd w:val="clear" w:color="auto" w:fill="FFFFFF"/>
          </w:rPr>
          <w:t>https://doi.org/10.1177/1471301214548143</w:t>
        </w:r>
      </w:hyperlink>
    </w:p>
    <w:p w14:paraId="44C71219" w14:textId="0B0D20F6" w:rsidR="00902C41" w:rsidRDefault="00902C41" w:rsidP="00902C41">
      <w:pPr>
        <w:rPr>
          <w:rFonts w:ascii="Arial" w:hAnsi="Arial" w:cs="Arial"/>
          <w:lang w:val="en-US"/>
        </w:rPr>
      </w:pPr>
      <w:r>
        <w:rPr>
          <w:rFonts w:ascii="Arial" w:hAnsi="Arial" w:cs="Arial"/>
          <w:lang w:val="en-US"/>
        </w:rPr>
        <w:t>WHO 2019. Mental Disorders. Available at:</w:t>
      </w:r>
      <w:r w:rsidRPr="00902C41">
        <w:rPr>
          <w:rFonts w:ascii="Arial" w:hAnsi="Arial" w:cs="Arial"/>
          <w:lang w:val="en-US"/>
        </w:rPr>
        <w:t xml:space="preserve"> </w:t>
      </w:r>
      <w:hyperlink r:id="rId23" w:history="1">
        <w:r w:rsidRPr="00A9369C">
          <w:rPr>
            <w:rStyle w:val="Hyperlink"/>
            <w:rFonts w:ascii="Arial" w:hAnsi="Arial" w:cs="Arial"/>
            <w:lang w:val="en-US"/>
          </w:rPr>
          <w:t>https://www.who.int/news-room/fact-sheets/detail/mental-disorders</w:t>
        </w:r>
      </w:hyperlink>
      <w:r>
        <w:rPr>
          <w:rFonts w:ascii="Arial" w:hAnsi="Arial" w:cs="Arial"/>
          <w:lang w:val="en-US"/>
        </w:rPr>
        <w:t xml:space="preserve"> ( Accessed on 01 April 2022).</w:t>
      </w:r>
    </w:p>
    <w:p w14:paraId="21515706" w14:textId="78FB418E" w:rsidR="00213F25" w:rsidRDefault="00213F25" w:rsidP="00902C41">
      <w:pPr>
        <w:rPr>
          <w:rFonts w:ascii="Arial" w:hAnsi="Arial" w:cs="Arial"/>
          <w:lang w:val="en-US"/>
        </w:rPr>
      </w:pPr>
      <w:r>
        <w:rPr>
          <w:rFonts w:ascii="Arial" w:hAnsi="Arial" w:cs="Arial"/>
          <w:lang w:val="en-US"/>
        </w:rPr>
        <w:t>Wo</w:t>
      </w:r>
      <w:r w:rsidR="00203CCF">
        <w:rPr>
          <w:rFonts w:ascii="Arial" w:hAnsi="Arial" w:cs="Arial"/>
          <w:lang w:val="en-US"/>
        </w:rPr>
        <w:t>rld Health Organization. Dementia</w:t>
      </w:r>
      <w:r w:rsidR="00D30A7A">
        <w:rPr>
          <w:rFonts w:ascii="Arial" w:hAnsi="Arial" w:cs="Arial"/>
          <w:lang w:val="en-US"/>
        </w:rPr>
        <w:t xml:space="preserve">. Available at: </w:t>
      </w:r>
      <w:hyperlink r:id="rId24" w:history="1">
        <w:r w:rsidR="00775E03" w:rsidRPr="00ED300C">
          <w:rPr>
            <w:rStyle w:val="Hyperlink"/>
            <w:rFonts w:ascii="Arial" w:hAnsi="Arial" w:cs="Arial"/>
            <w:lang w:val="en-US"/>
          </w:rPr>
          <w:t>https://www.who.int/news-room/fact-sheets/detail/dementia</w:t>
        </w:r>
      </w:hyperlink>
      <w:r w:rsidR="00775E03">
        <w:rPr>
          <w:rFonts w:ascii="Arial" w:hAnsi="Arial" w:cs="Arial"/>
          <w:lang w:val="en-US"/>
        </w:rPr>
        <w:t xml:space="preserve"> (Accessed on 01 April 2022).</w:t>
      </w:r>
    </w:p>
    <w:p w14:paraId="1F8B6B03" w14:textId="57D19E83" w:rsidR="003735D3" w:rsidRPr="006B4139" w:rsidRDefault="006B4139">
      <w:pPr>
        <w:rPr>
          <w:rFonts w:ascii="Arial" w:hAnsi="Arial" w:cs="Arial"/>
          <w:lang w:val="en-US"/>
        </w:rPr>
      </w:pPr>
      <w:r>
        <w:rPr>
          <w:rFonts w:ascii="Arial" w:hAnsi="Arial" w:cs="Arial"/>
          <w:lang w:val="en-US"/>
        </w:rPr>
        <w:t xml:space="preserve"> Healthwatch UK. </w:t>
      </w:r>
      <w:r w:rsidR="00761269" w:rsidRPr="006B4139">
        <w:rPr>
          <w:rFonts w:ascii="Arial" w:hAnsi="Arial" w:cs="Arial"/>
          <w:i/>
          <w:iCs/>
          <w:lang w:val="en-US"/>
        </w:rPr>
        <w:t>Why it</w:t>
      </w:r>
      <w:r w:rsidR="00F55CF5">
        <w:rPr>
          <w:rFonts w:ascii="Arial" w:hAnsi="Arial" w:cs="Arial"/>
          <w:i/>
          <w:iCs/>
          <w:lang w:val="en-US"/>
        </w:rPr>
        <w:t>'</w:t>
      </w:r>
      <w:r w:rsidR="00761269" w:rsidRPr="006B4139">
        <w:rPr>
          <w:rFonts w:ascii="Arial" w:hAnsi="Arial" w:cs="Arial"/>
          <w:i/>
          <w:iCs/>
          <w:lang w:val="en-US"/>
        </w:rPr>
        <w:t xml:space="preserve">s </w:t>
      </w:r>
      <w:r w:rsidR="001C32C0">
        <w:rPr>
          <w:rFonts w:ascii="Arial" w:hAnsi="Arial" w:cs="Arial"/>
          <w:i/>
          <w:iCs/>
          <w:lang w:val="en-US"/>
        </w:rPr>
        <w:t>important</w:t>
      </w:r>
      <w:r w:rsidR="00761269" w:rsidRPr="006B4139">
        <w:rPr>
          <w:rFonts w:ascii="Arial" w:hAnsi="Arial" w:cs="Arial"/>
          <w:i/>
          <w:iCs/>
          <w:lang w:val="en-US"/>
        </w:rPr>
        <w:t xml:space="preserve"> to review the care of people with dementia</w:t>
      </w:r>
      <w:r>
        <w:rPr>
          <w:rFonts w:ascii="Arial" w:hAnsi="Arial" w:cs="Arial"/>
          <w:lang w:val="en-US"/>
        </w:rPr>
        <w:t xml:space="preserve">. Available at: </w:t>
      </w:r>
      <w:hyperlink r:id="rId25" w:history="1">
        <w:r w:rsidR="001B24B1" w:rsidRPr="006D2E73">
          <w:rPr>
            <w:rStyle w:val="Hyperlink"/>
            <w:rFonts w:ascii="Arial" w:hAnsi="Arial" w:cs="Arial"/>
            <w:lang w:val="en-US"/>
          </w:rPr>
          <w:t>https://www.healthwatch.co.uk/news/2019-07-01/why-its-important-review-care-people-dementia</w:t>
        </w:r>
      </w:hyperlink>
      <w:r w:rsidR="001B24B1">
        <w:rPr>
          <w:rFonts w:ascii="Arial" w:hAnsi="Arial" w:cs="Arial"/>
          <w:lang w:val="en-US"/>
        </w:rPr>
        <w:t xml:space="preserve"> (Accessed on 02 April 2022).</w:t>
      </w:r>
    </w:p>
    <w:p w14:paraId="14CAC514" w14:textId="77777777" w:rsidR="00245E8E" w:rsidRDefault="00245E8E">
      <w:pPr>
        <w:rPr>
          <w:rFonts w:ascii="Arial" w:hAnsi="Arial" w:cs="Arial"/>
          <w:lang w:val="en-US"/>
        </w:rPr>
      </w:pPr>
    </w:p>
    <w:p w14:paraId="305A6C94" w14:textId="77777777" w:rsidR="00FE4745" w:rsidRPr="00F47337" w:rsidRDefault="00FE4745">
      <w:pPr>
        <w:rPr>
          <w:rFonts w:ascii="Arial" w:hAnsi="Arial" w:cs="Arial"/>
          <w:lang w:val="en-US"/>
        </w:rPr>
      </w:pPr>
    </w:p>
    <w:p w14:paraId="4BD118D4" w14:textId="2FB25CC6" w:rsidR="00F47337" w:rsidRDefault="00F47337">
      <w:pPr>
        <w:rPr>
          <w:lang w:val="en-US"/>
        </w:rPr>
      </w:pPr>
    </w:p>
    <w:p w14:paraId="689DF703" w14:textId="0F1A1B30" w:rsidR="00F47337" w:rsidRDefault="00F47337">
      <w:pPr>
        <w:rPr>
          <w:lang w:val="en-US"/>
        </w:rPr>
      </w:pPr>
    </w:p>
    <w:p w14:paraId="7791C5E5" w14:textId="2E61CAA5" w:rsidR="00F47337" w:rsidRDefault="00F47337">
      <w:pPr>
        <w:rPr>
          <w:lang w:val="en-US"/>
        </w:rPr>
      </w:pPr>
    </w:p>
    <w:p w14:paraId="78A7D782" w14:textId="5A037F93" w:rsidR="00F47337" w:rsidRDefault="00F47337">
      <w:pPr>
        <w:rPr>
          <w:lang w:val="en-US"/>
        </w:rPr>
      </w:pPr>
    </w:p>
    <w:p w14:paraId="5342133A" w14:textId="28E87655" w:rsidR="00F47337" w:rsidRDefault="00F47337">
      <w:pPr>
        <w:rPr>
          <w:lang w:val="en-US"/>
        </w:rPr>
      </w:pPr>
    </w:p>
    <w:p w14:paraId="791061AF" w14:textId="0480695E" w:rsidR="00F47337" w:rsidRDefault="00F47337">
      <w:pPr>
        <w:rPr>
          <w:lang w:val="en-US"/>
        </w:rPr>
      </w:pPr>
    </w:p>
    <w:p w14:paraId="4D56F91D" w14:textId="1C9FAFB2" w:rsidR="00F47337" w:rsidRDefault="00F47337">
      <w:pPr>
        <w:rPr>
          <w:lang w:val="en-US"/>
        </w:rPr>
      </w:pPr>
    </w:p>
    <w:p w14:paraId="3523F131" w14:textId="3EE8C11D" w:rsidR="00F47337" w:rsidRDefault="00F47337">
      <w:pPr>
        <w:rPr>
          <w:lang w:val="en-US"/>
        </w:rPr>
      </w:pPr>
    </w:p>
    <w:p w14:paraId="024546FC" w14:textId="36C0F608" w:rsidR="00F47337" w:rsidRDefault="00F47337">
      <w:pPr>
        <w:rPr>
          <w:lang w:val="en-US"/>
        </w:rPr>
      </w:pPr>
    </w:p>
    <w:p w14:paraId="23AB6B80" w14:textId="0247C8C6" w:rsidR="00F47337" w:rsidRDefault="00F47337">
      <w:pPr>
        <w:rPr>
          <w:lang w:val="en-US"/>
        </w:rPr>
      </w:pPr>
    </w:p>
    <w:p w14:paraId="16EDFB0C" w14:textId="42C4A7CB" w:rsidR="00F47337" w:rsidRDefault="00F47337">
      <w:pPr>
        <w:rPr>
          <w:lang w:val="en-US"/>
        </w:rPr>
      </w:pPr>
    </w:p>
    <w:p w14:paraId="0D65FC94" w14:textId="77777777" w:rsidR="00F47337" w:rsidRPr="00F47337" w:rsidRDefault="00F47337">
      <w:pPr>
        <w:rPr>
          <w:lang w:val="en-US"/>
        </w:rPr>
      </w:pPr>
    </w:p>
    <w:sectPr w:rsidR="00F47337" w:rsidRPr="00F47337">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EE771" w14:textId="77777777" w:rsidR="003929A6" w:rsidRDefault="003929A6" w:rsidP="00073493">
      <w:pPr>
        <w:spacing w:after="0" w:line="240" w:lineRule="auto"/>
      </w:pPr>
      <w:r>
        <w:separator/>
      </w:r>
    </w:p>
  </w:endnote>
  <w:endnote w:type="continuationSeparator" w:id="0">
    <w:p w14:paraId="7C11ABA1" w14:textId="77777777" w:rsidR="003929A6" w:rsidRDefault="003929A6" w:rsidP="00073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182388"/>
      <w:docPartObj>
        <w:docPartGallery w:val="Page Numbers (Bottom of Page)"/>
        <w:docPartUnique/>
      </w:docPartObj>
    </w:sdtPr>
    <w:sdtEndPr>
      <w:rPr>
        <w:noProof/>
      </w:rPr>
    </w:sdtEndPr>
    <w:sdtContent>
      <w:p w14:paraId="667DE839" w14:textId="2A29262C" w:rsidR="00073493" w:rsidRDefault="000734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150D96" w14:textId="77777777" w:rsidR="00073493" w:rsidRDefault="00073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2CB3D" w14:textId="77777777" w:rsidR="003929A6" w:rsidRDefault="003929A6" w:rsidP="00073493">
      <w:pPr>
        <w:spacing w:after="0" w:line="240" w:lineRule="auto"/>
      </w:pPr>
      <w:r>
        <w:separator/>
      </w:r>
    </w:p>
  </w:footnote>
  <w:footnote w:type="continuationSeparator" w:id="0">
    <w:p w14:paraId="3E8E2FF4" w14:textId="77777777" w:rsidR="003929A6" w:rsidRDefault="003929A6" w:rsidP="00073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2418F"/>
    <w:multiLevelType w:val="multilevel"/>
    <w:tmpl w:val="9F7E29C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421728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0MTE1MjY1AgJjCyUdpeDU4uLM/DyQAvNaAJMkdfcsAAAA"/>
  </w:docVars>
  <w:rsids>
    <w:rsidRoot w:val="00F47337"/>
    <w:rsid w:val="00000122"/>
    <w:rsid w:val="0000209D"/>
    <w:rsid w:val="00003ACC"/>
    <w:rsid w:val="000078C7"/>
    <w:rsid w:val="00011EEB"/>
    <w:rsid w:val="000547C3"/>
    <w:rsid w:val="00055722"/>
    <w:rsid w:val="00070C9D"/>
    <w:rsid w:val="00073493"/>
    <w:rsid w:val="000866F0"/>
    <w:rsid w:val="000A4EB9"/>
    <w:rsid w:val="000A554F"/>
    <w:rsid w:val="000C50F0"/>
    <w:rsid w:val="000D0607"/>
    <w:rsid w:val="000D3C23"/>
    <w:rsid w:val="000E4F2F"/>
    <w:rsid w:val="000F3360"/>
    <w:rsid w:val="00105341"/>
    <w:rsid w:val="00107F8F"/>
    <w:rsid w:val="001137C7"/>
    <w:rsid w:val="001176FD"/>
    <w:rsid w:val="001252C9"/>
    <w:rsid w:val="00127A98"/>
    <w:rsid w:val="00133A42"/>
    <w:rsid w:val="00144D71"/>
    <w:rsid w:val="0017178A"/>
    <w:rsid w:val="00183AFD"/>
    <w:rsid w:val="001A7CD0"/>
    <w:rsid w:val="001B24B1"/>
    <w:rsid w:val="001C29D3"/>
    <w:rsid w:val="001C32C0"/>
    <w:rsid w:val="001D1D9A"/>
    <w:rsid w:val="001D3B92"/>
    <w:rsid w:val="001E0A51"/>
    <w:rsid w:val="002014BC"/>
    <w:rsid w:val="00202755"/>
    <w:rsid w:val="00203CCF"/>
    <w:rsid w:val="00213F25"/>
    <w:rsid w:val="00237C9B"/>
    <w:rsid w:val="00241352"/>
    <w:rsid w:val="00242372"/>
    <w:rsid w:val="00245E8E"/>
    <w:rsid w:val="002503D7"/>
    <w:rsid w:val="00254B9A"/>
    <w:rsid w:val="002658D5"/>
    <w:rsid w:val="00282AEE"/>
    <w:rsid w:val="002874B3"/>
    <w:rsid w:val="00290261"/>
    <w:rsid w:val="00292EC5"/>
    <w:rsid w:val="0029732E"/>
    <w:rsid w:val="002A4DFF"/>
    <w:rsid w:val="002A6FAB"/>
    <w:rsid w:val="002A7746"/>
    <w:rsid w:val="002B20E1"/>
    <w:rsid w:val="002B762F"/>
    <w:rsid w:val="002D3FA2"/>
    <w:rsid w:val="002E0E1E"/>
    <w:rsid w:val="002E31FD"/>
    <w:rsid w:val="002F5EA7"/>
    <w:rsid w:val="002F6240"/>
    <w:rsid w:val="0031107C"/>
    <w:rsid w:val="003216AC"/>
    <w:rsid w:val="00341E3C"/>
    <w:rsid w:val="00354510"/>
    <w:rsid w:val="0036387D"/>
    <w:rsid w:val="003663C8"/>
    <w:rsid w:val="00366DD7"/>
    <w:rsid w:val="003735D3"/>
    <w:rsid w:val="00376E3D"/>
    <w:rsid w:val="003929A6"/>
    <w:rsid w:val="00395C37"/>
    <w:rsid w:val="003C2B67"/>
    <w:rsid w:val="003D12B1"/>
    <w:rsid w:val="003E652B"/>
    <w:rsid w:val="004029EC"/>
    <w:rsid w:val="004144B4"/>
    <w:rsid w:val="00414A15"/>
    <w:rsid w:val="004249BE"/>
    <w:rsid w:val="004273C0"/>
    <w:rsid w:val="004372A4"/>
    <w:rsid w:val="004421E7"/>
    <w:rsid w:val="0044429B"/>
    <w:rsid w:val="00464DCF"/>
    <w:rsid w:val="004655D0"/>
    <w:rsid w:val="0046664E"/>
    <w:rsid w:val="004850A9"/>
    <w:rsid w:val="004926D3"/>
    <w:rsid w:val="004937EB"/>
    <w:rsid w:val="004A0B38"/>
    <w:rsid w:val="004A14A8"/>
    <w:rsid w:val="004A7319"/>
    <w:rsid w:val="004B28B0"/>
    <w:rsid w:val="004B3DC3"/>
    <w:rsid w:val="004B5A9F"/>
    <w:rsid w:val="004D70C9"/>
    <w:rsid w:val="004E51DB"/>
    <w:rsid w:val="004F5EE0"/>
    <w:rsid w:val="00504510"/>
    <w:rsid w:val="00505CF5"/>
    <w:rsid w:val="00521D93"/>
    <w:rsid w:val="00523239"/>
    <w:rsid w:val="0052704D"/>
    <w:rsid w:val="00530704"/>
    <w:rsid w:val="00536546"/>
    <w:rsid w:val="00536B3F"/>
    <w:rsid w:val="0054195D"/>
    <w:rsid w:val="0054397E"/>
    <w:rsid w:val="00544BB1"/>
    <w:rsid w:val="0054594E"/>
    <w:rsid w:val="005473AF"/>
    <w:rsid w:val="00557BDF"/>
    <w:rsid w:val="0056334B"/>
    <w:rsid w:val="00563C72"/>
    <w:rsid w:val="00566D67"/>
    <w:rsid w:val="005952AC"/>
    <w:rsid w:val="005A7FE3"/>
    <w:rsid w:val="005D2D6D"/>
    <w:rsid w:val="005D4760"/>
    <w:rsid w:val="005D4B51"/>
    <w:rsid w:val="005D788F"/>
    <w:rsid w:val="005E59A5"/>
    <w:rsid w:val="005E6F03"/>
    <w:rsid w:val="005F20D1"/>
    <w:rsid w:val="00607064"/>
    <w:rsid w:val="006131A2"/>
    <w:rsid w:val="00613215"/>
    <w:rsid w:val="006173CA"/>
    <w:rsid w:val="00641004"/>
    <w:rsid w:val="00656118"/>
    <w:rsid w:val="006628C8"/>
    <w:rsid w:val="00667B99"/>
    <w:rsid w:val="00673D52"/>
    <w:rsid w:val="0067553A"/>
    <w:rsid w:val="006760C0"/>
    <w:rsid w:val="00676891"/>
    <w:rsid w:val="00683098"/>
    <w:rsid w:val="00683B69"/>
    <w:rsid w:val="0068493F"/>
    <w:rsid w:val="00687EB1"/>
    <w:rsid w:val="00690AD4"/>
    <w:rsid w:val="00696775"/>
    <w:rsid w:val="006B27DD"/>
    <w:rsid w:val="006B4139"/>
    <w:rsid w:val="006C7C22"/>
    <w:rsid w:val="006E01AA"/>
    <w:rsid w:val="006E218C"/>
    <w:rsid w:val="006E2441"/>
    <w:rsid w:val="006F3F44"/>
    <w:rsid w:val="00702A91"/>
    <w:rsid w:val="00705583"/>
    <w:rsid w:val="007064E6"/>
    <w:rsid w:val="00712F28"/>
    <w:rsid w:val="007158A5"/>
    <w:rsid w:val="00716FA3"/>
    <w:rsid w:val="00722D24"/>
    <w:rsid w:val="00723DC7"/>
    <w:rsid w:val="00730A3E"/>
    <w:rsid w:val="00743EA3"/>
    <w:rsid w:val="00761269"/>
    <w:rsid w:val="00775E03"/>
    <w:rsid w:val="00781942"/>
    <w:rsid w:val="00781C81"/>
    <w:rsid w:val="007830CE"/>
    <w:rsid w:val="007872D2"/>
    <w:rsid w:val="00790F27"/>
    <w:rsid w:val="00792BF7"/>
    <w:rsid w:val="00797BF9"/>
    <w:rsid w:val="007C65F1"/>
    <w:rsid w:val="007C6A8A"/>
    <w:rsid w:val="007D4311"/>
    <w:rsid w:val="007E3F1D"/>
    <w:rsid w:val="007E75A7"/>
    <w:rsid w:val="00802C72"/>
    <w:rsid w:val="00803E3C"/>
    <w:rsid w:val="008064DE"/>
    <w:rsid w:val="00810C60"/>
    <w:rsid w:val="008174AD"/>
    <w:rsid w:val="00820E76"/>
    <w:rsid w:val="0083280B"/>
    <w:rsid w:val="00834D26"/>
    <w:rsid w:val="00843B7E"/>
    <w:rsid w:val="00864A5F"/>
    <w:rsid w:val="00872CFB"/>
    <w:rsid w:val="0088068A"/>
    <w:rsid w:val="00882FEB"/>
    <w:rsid w:val="008A3994"/>
    <w:rsid w:val="008A4BFE"/>
    <w:rsid w:val="008B041E"/>
    <w:rsid w:val="008B3FA5"/>
    <w:rsid w:val="008B5355"/>
    <w:rsid w:val="008C0878"/>
    <w:rsid w:val="008C3420"/>
    <w:rsid w:val="008C77E2"/>
    <w:rsid w:val="008D35FE"/>
    <w:rsid w:val="008D4A60"/>
    <w:rsid w:val="008D58CB"/>
    <w:rsid w:val="008E4197"/>
    <w:rsid w:val="008E59F0"/>
    <w:rsid w:val="008F3F48"/>
    <w:rsid w:val="008F6120"/>
    <w:rsid w:val="008F6EB3"/>
    <w:rsid w:val="009015CB"/>
    <w:rsid w:val="00902C41"/>
    <w:rsid w:val="00910762"/>
    <w:rsid w:val="00943272"/>
    <w:rsid w:val="0094730F"/>
    <w:rsid w:val="0094785B"/>
    <w:rsid w:val="009609BA"/>
    <w:rsid w:val="00963571"/>
    <w:rsid w:val="00967D67"/>
    <w:rsid w:val="00971E74"/>
    <w:rsid w:val="00974D3D"/>
    <w:rsid w:val="0098109D"/>
    <w:rsid w:val="00982770"/>
    <w:rsid w:val="00985D7E"/>
    <w:rsid w:val="0099474D"/>
    <w:rsid w:val="009A1696"/>
    <w:rsid w:val="009A2C49"/>
    <w:rsid w:val="009A400D"/>
    <w:rsid w:val="009A51E8"/>
    <w:rsid w:val="009C31D4"/>
    <w:rsid w:val="009C4185"/>
    <w:rsid w:val="009D55D9"/>
    <w:rsid w:val="009E10C9"/>
    <w:rsid w:val="009E16FE"/>
    <w:rsid w:val="009F008E"/>
    <w:rsid w:val="009F6286"/>
    <w:rsid w:val="00A04AE8"/>
    <w:rsid w:val="00A051FE"/>
    <w:rsid w:val="00A16C4D"/>
    <w:rsid w:val="00A212E0"/>
    <w:rsid w:val="00A237D0"/>
    <w:rsid w:val="00A445CE"/>
    <w:rsid w:val="00A4532C"/>
    <w:rsid w:val="00A471B0"/>
    <w:rsid w:val="00A64797"/>
    <w:rsid w:val="00A702A0"/>
    <w:rsid w:val="00A8340C"/>
    <w:rsid w:val="00A91524"/>
    <w:rsid w:val="00AA5A54"/>
    <w:rsid w:val="00AB64FD"/>
    <w:rsid w:val="00AC7A6D"/>
    <w:rsid w:val="00AD3A2A"/>
    <w:rsid w:val="00AD4D47"/>
    <w:rsid w:val="00AD4DDA"/>
    <w:rsid w:val="00AF36EC"/>
    <w:rsid w:val="00B0022E"/>
    <w:rsid w:val="00B008F5"/>
    <w:rsid w:val="00B047DF"/>
    <w:rsid w:val="00B069EF"/>
    <w:rsid w:val="00B13ECC"/>
    <w:rsid w:val="00B14329"/>
    <w:rsid w:val="00B157B2"/>
    <w:rsid w:val="00B2239B"/>
    <w:rsid w:val="00B26532"/>
    <w:rsid w:val="00B30D32"/>
    <w:rsid w:val="00B43F7F"/>
    <w:rsid w:val="00B534C4"/>
    <w:rsid w:val="00B6499C"/>
    <w:rsid w:val="00B66B8F"/>
    <w:rsid w:val="00B70939"/>
    <w:rsid w:val="00B82C3A"/>
    <w:rsid w:val="00B919B1"/>
    <w:rsid w:val="00B9275C"/>
    <w:rsid w:val="00B95FC9"/>
    <w:rsid w:val="00BA052B"/>
    <w:rsid w:val="00BB3DED"/>
    <w:rsid w:val="00BC4980"/>
    <w:rsid w:val="00BD031D"/>
    <w:rsid w:val="00C04F34"/>
    <w:rsid w:val="00C2408D"/>
    <w:rsid w:val="00C241BD"/>
    <w:rsid w:val="00C260BF"/>
    <w:rsid w:val="00C267D9"/>
    <w:rsid w:val="00C35E6F"/>
    <w:rsid w:val="00C44F42"/>
    <w:rsid w:val="00C476DE"/>
    <w:rsid w:val="00C52CA5"/>
    <w:rsid w:val="00C66F93"/>
    <w:rsid w:val="00C74F8F"/>
    <w:rsid w:val="00C800C9"/>
    <w:rsid w:val="00C860E2"/>
    <w:rsid w:val="00CB45A5"/>
    <w:rsid w:val="00CC2DF8"/>
    <w:rsid w:val="00CD496F"/>
    <w:rsid w:val="00CE2BD4"/>
    <w:rsid w:val="00CF1CCB"/>
    <w:rsid w:val="00D00CB6"/>
    <w:rsid w:val="00D01052"/>
    <w:rsid w:val="00D0412F"/>
    <w:rsid w:val="00D0467D"/>
    <w:rsid w:val="00D20108"/>
    <w:rsid w:val="00D30A7A"/>
    <w:rsid w:val="00D30BC6"/>
    <w:rsid w:val="00D34005"/>
    <w:rsid w:val="00D40088"/>
    <w:rsid w:val="00D502B6"/>
    <w:rsid w:val="00D60574"/>
    <w:rsid w:val="00D65A41"/>
    <w:rsid w:val="00D95F3B"/>
    <w:rsid w:val="00DA2302"/>
    <w:rsid w:val="00DB6BF1"/>
    <w:rsid w:val="00DC153D"/>
    <w:rsid w:val="00DE3EF4"/>
    <w:rsid w:val="00DE4A8A"/>
    <w:rsid w:val="00DF60C7"/>
    <w:rsid w:val="00E04011"/>
    <w:rsid w:val="00E071C9"/>
    <w:rsid w:val="00E11B23"/>
    <w:rsid w:val="00E2252C"/>
    <w:rsid w:val="00E22700"/>
    <w:rsid w:val="00E27188"/>
    <w:rsid w:val="00E6068D"/>
    <w:rsid w:val="00E61962"/>
    <w:rsid w:val="00E642CE"/>
    <w:rsid w:val="00E6564C"/>
    <w:rsid w:val="00E83258"/>
    <w:rsid w:val="00EA55BA"/>
    <w:rsid w:val="00EB1FF1"/>
    <w:rsid w:val="00EB2AD3"/>
    <w:rsid w:val="00EC1B15"/>
    <w:rsid w:val="00EE5238"/>
    <w:rsid w:val="00F10B62"/>
    <w:rsid w:val="00F13606"/>
    <w:rsid w:val="00F26715"/>
    <w:rsid w:val="00F325CA"/>
    <w:rsid w:val="00F3381A"/>
    <w:rsid w:val="00F47337"/>
    <w:rsid w:val="00F55CF5"/>
    <w:rsid w:val="00F569F7"/>
    <w:rsid w:val="00F657F3"/>
    <w:rsid w:val="00F737B8"/>
    <w:rsid w:val="00F75141"/>
    <w:rsid w:val="00F95100"/>
    <w:rsid w:val="00FA1CA0"/>
    <w:rsid w:val="00FA7CD4"/>
    <w:rsid w:val="00FC32E4"/>
    <w:rsid w:val="00FD4E6F"/>
    <w:rsid w:val="00FD6075"/>
    <w:rsid w:val="00FD657F"/>
    <w:rsid w:val="00FD770B"/>
    <w:rsid w:val="00FE0451"/>
    <w:rsid w:val="00FE4745"/>
    <w:rsid w:val="00FE60FF"/>
    <w:rsid w:val="00FF00A2"/>
    <w:rsid w:val="00FF3325"/>
    <w:rsid w:val="00FF5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2EAD5"/>
  <w15:chartTrackingRefBased/>
  <w15:docId w15:val="{C7539962-70E1-4497-8E2D-7947AC406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7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2C41"/>
    <w:rPr>
      <w:color w:val="0563C1" w:themeColor="hyperlink"/>
      <w:u w:val="single"/>
    </w:rPr>
  </w:style>
  <w:style w:type="character" w:styleId="UnresolvedMention">
    <w:name w:val="Unresolved Mention"/>
    <w:basedOn w:val="DefaultParagraphFont"/>
    <w:uiPriority w:val="99"/>
    <w:semiHidden/>
    <w:unhideWhenUsed/>
    <w:rsid w:val="00902C41"/>
    <w:rPr>
      <w:color w:val="605E5C"/>
      <w:shd w:val="clear" w:color="auto" w:fill="E1DFDD"/>
    </w:rPr>
  </w:style>
  <w:style w:type="character" w:styleId="FollowedHyperlink">
    <w:name w:val="FollowedHyperlink"/>
    <w:basedOn w:val="DefaultParagraphFont"/>
    <w:uiPriority w:val="99"/>
    <w:semiHidden/>
    <w:unhideWhenUsed/>
    <w:rsid w:val="00982770"/>
    <w:rPr>
      <w:color w:val="954F72" w:themeColor="followedHyperlink"/>
      <w:u w:val="single"/>
    </w:rPr>
  </w:style>
  <w:style w:type="paragraph" w:styleId="Header">
    <w:name w:val="header"/>
    <w:basedOn w:val="Normal"/>
    <w:link w:val="HeaderChar"/>
    <w:uiPriority w:val="99"/>
    <w:unhideWhenUsed/>
    <w:rsid w:val="00073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493"/>
  </w:style>
  <w:style w:type="paragraph" w:styleId="Footer">
    <w:name w:val="footer"/>
    <w:basedOn w:val="Normal"/>
    <w:link w:val="FooterChar"/>
    <w:uiPriority w:val="99"/>
    <w:unhideWhenUsed/>
    <w:rsid w:val="00073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493"/>
  </w:style>
  <w:style w:type="paragraph" w:styleId="TOC3">
    <w:name w:val="toc 3"/>
    <w:basedOn w:val="Normal"/>
    <w:next w:val="Normal"/>
    <w:autoRedefine/>
    <w:uiPriority w:val="39"/>
    <w:unhideWhenUsed/>
    <w:rsid w:val="00E61962"/>
    <w:pPr>
      <w:spacing w:after="100"/>
      <w:ind w:left="440"/>
    </w:pPr>
  </w:style>
  <w:style w:type="character" w:customStyle="1" w:styleId="Heading1Char">
    <w:name w:val="Heading 1 Char"/>
    <w:basedOn w:val="DefaultParagraphFont"/>
    <w:link w:val="Heading1"/>
    <w:uiPriority w:val="9"/>
    <w:rsid w:val="00F657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57F3"/>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75796">
      <w:bodyDiv w:val="1"/>
      <w:marLeft w:val="0"/>
      <w:marRight w:val="0"/>
      <w:marTop w:val="0"/>
      <w:marBottom w:val="0"/>
      <w:divBdr>
        <w:top w:val="none" w:sz="0" w:space="0" w:color="auto"/>
        <w:left w:val="none" w:sz="0" w:space="0" w:color="auto"/>
        <w:bottom w:val="none" w:sz="0" w:space="0" w:color="auto"/>
        <w:right w:val="none" w:sz="0" w:space="0" w:color="auto"/>
      </w:divBdr>
    </w:div>
    <w:div w:id="594899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us/policy-and-influencing/what-we-think/dementia-tax" TargetMode="External"/><Relationship Id="rId13" Type="http://schemas.openxmlformats.org/officeDocument/2006/relationships/hyperlink" Target="https://www.dementiacarecentral.com/caregiverinfo/brain-changes/" TargetMode="External"/><Relationship Id="rId18" Type="http://schemas.openxmlformats.org/officeDocument/2006/relationships/hyperlink" Target="https://www.england.nhs.uk/mental-health/dementia/"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gov.uk/government/publications/challenge-on-dementia-2020-implementation-plan" TargetMode="External"/><Relationship Id="rId7" Type="http://schemas.openxmlformats.org/officeDocument/2006/relationships/endnotes" Target="endnotes.xml"/><Relationship Id="rId12" Type="http://schemas.openxmlformats.org/officeDocument/2006/relationships/hyperlink" Target="https://www.dementiauk.org/about-dementia/types-of-dementia/" TargetMode="External"/><Relationship Id="rId17" Type="http://schemas.openxmlformats.org/officeDocument/2006/relationships/hyperlink" Target="https://indepth.nice.org.uk/mental-health-and-the-nhs/index.html" TargetMode="External"/><Relationship Id="rId25" Type="http://schemas.openxmlformats.org/officeDocument/2006/relationships/hyperlink" Target="https://www.healthwatch.co.uk/news/2019-07-01/why-its-important-review-care-people-dementia" TargetMode="External"/><Relationship Id="rId2" Type="http://schemas.openxmlformats.org/officeDocument/2006/relationships/numbering" Target="numbering.xml"/><Relationship Id="rId16" Type="http://schemas.openxmlformats.org/officeDocument/2006/relationships/hyperlink" Target="https://medlineplus.gov/mentaldisorders.html" TargetMode="External"/><Relationship Id="rId20" Type="http://schemas.openxmlformats.org/officeDocument/2006/relationships/hyperlink" Target="http://www.nhs.uk/conditions/dementia/sympto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14292949_Rehabilitation_for_people_living_with_dementia_A_practical_framework_of_positive_support" TargetMode="External"/><Relationship Id="rId24" Type="http://schemas.openxmlformats.org/officeDocument/2006/relationships/hyperlink" Target="https://www.who.int/news-room/fact-sheets/detail/dementia" TargetMode="External"/><Relationship Id="rId5" Type="http://schemas.openxmlformats.org/officeDocument/2006/relationships/webSettings" Target="webSettings.xml"/><Relationship Id="rId15" Type="http://schemas.openxmlformats.org/officeDocument/2006/relationships/hyperlink" Target="https://www.mayoclinic.org/diseases-conditions/dementia/diagnosis-treatment/drc-20352019" TargetMode="External"/><Relationship Id="rId23" Type="http://schemas.openxmlformats.org/officeDocument/2006/relationships/hyperlink" Target="https://www.who.int/news-room/fact-sheets/detail/mental-disorders" TargetMode="External"/><Relationship Id="rId28" Type="http://schemas.openxmlformats.org/officeDocument/2006/relationships/theme" Target="theme/theme1.xml"/><Relationship Id="rId10" Type="http://schemas.openxmlformats.org/officeDocument/2006/relationships/hyperlink" Target="https://www.cdc.gov/nchs/icd/icd10.htm" TargetMode="External"/><Relationship Id="rId19" Type="http://schemas.openxmlformats.org/officeDocument/2006/relationships/hyperlink" Target="https://www.nhs.uk/conditions/dementia/about" TargetMode="External"/><Relationship Id="rId4" Type="http://schemas.openxmlformats.org/officeDocument/2006/relationships/settings" Target="settings.xml"/><Relationship Id="rId9" Type="http://schemas.openxmlformats.org/officeDocument/2006/relationships/hyperlink" Target="https://www.alzheimers.org.uk/get-support/help-with-dementia-care/how-gp-can-support-person-dementia" TargetMode="External"/><Relationship Id="rId14" Type="http://schemas.openxmlformats.org/officeDocument/2006/relationships/hyperlink" Target="https://icd.who.int/browse10/2019/en" TargetMode="External"/><Relationship Id="rId22" Type="http://schemas.openxmlformats.org/officeDocument/2006/relationships/hyperlink" Target="https://doi.org/10.1177/147130121454814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4CB4C0-CFE8-42EA-8116-F4FF932BC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3846</Words>
  <Characters>21927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Bolboceanu (1910342)</dc:creator>
  <cp:keywords/>
  <dc:description/>
  <cp:lastModifiedBy>Liliana Bolboceanu</cp:lastModifiedBy>
  <cp:revision>39</cp:revision>
  <dcterms:created xsi:type="dcterms:W3CDTF">2022-04-12T23:44:00Z</dcterms:created>
  <dcterms:modified xsi:type="dcterms:W3CDTF">2022-04-13T01:46:00Z</dcterms:modified>
</cp:coreProperties>
</file>