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B2CA17" w:rsidP="39B2CA17" w:rsidRDefault="39B2CA17" w14:paraId="32A97C00" w14:textId="4A232246">
      <w:pPr>
        <w:rPr>
          <w:rFonts w:ascii="Arial Nova" w:hAnsi="Arial Nova" w:eastAsia="Arial Nova" w:cs="Arial Nova"/>
          <w:b w:val="1"/>
          <w:bCs w:val="1"/>
          <w:sz w:val="36"/>
          <w:szCs w:val="36"/>
        </w:rPr>
      </w:pPr>
    </w:p>
    <w:p xmlns:wp14="http://schemas.microsoft.com/office/word/2010/wordml" w:rsidP="39B2CA17" w14:paraId="5E5787A5" wp14:textId="52EC7ACD">
      <w:pPr>
        <w:rPr>
          <w:rFonts w:ascii="Arial Nova" w:hAnsi="Arial Nova" w:eastAsia="Arial Nova" w:cs="Arial Nova"/>
          <w:b w:val="1"/>
          <w:bCs w:val="1"/>
          <w:sz w:val="36"/>
          <w:szCs w:val="36"/>
        </w:rPr>
      </w:pPr>
      <w:bookmarkStart w:name="_GoBack" w:id="0"/>
      <w:bookmarkEnd w:id="0"/>
      <w:r w:rsidRPr="39B2CA17" w:rsidR="39B2CA17">
        <w:rPr>
          <w:rFonts w:ascii="Arial Nova" w:hAnsi="Arial Nova" w:eastAsia="Arial Nova" w:cs="Arial Nova"/>
          <w:b w:val="1"/>
          <w:bCs w:val="1"/>
          <w:sz w:val="36"/>
          <w:szCs w:val="36"/>
        </w:rPr>
        <w:t xml:space="preserve">Importance of leading and implementing </w:t>
      </w:r>
      <w:r w:rsidRPr="39B2CA17" w:rsidR="39B2CA17">
        <w:rPr>
          <w:rFonts w:ascii="Arial Nova" w:hAnsi="Arial Nova" w:eastAsia="Arial Nova" w:cs="Arial Nova"/>
          <w:b w:val="1"/>
          <w:bCs w:val="1"/>
          <w:sz w:val="36"/>
          <w:szCs w:val="36"/>
        </w:rPr>
        <w:t>workplace change</w:t>
      </w:r>
      <w:r w:rsidRPr="39B2CA17" w:rsidR="39B2CA17">
        <w:rPr>
          <w:rFonts w:ascii="Arial Nova" w:hAnsi="Arial Nova" w:eastAsia="Arial Nova" w:cs="Arial Nova"/>
          <w:b w:val="1"/>
          <w:bCs w:val="1"/>
          <w:sz w:val="36"/>
          <w:szCs w:val="36"/>
        </w:rPr>
        <w:t>: example of Trade team</w:t>
      </w:r>
    </w:p>
    <w:p w:rsidR="39B2CA17" w:rsidP="39B2CA17" w:rsidRDefault="39B2CA17" w14:paraId="65547EE3" w14:textId="19B5018A">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w:t>
      </w:r>
    </w:p>
    <w:p w:rsidR="39B2CA17" w:rsidP="39B2CA17" w:rsidRDefault="39B2CA17" w14:paraId="1A560A92" w14:textId="43E1CB69">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(BMSW6103- BIRM)</w:t>
      </w:r>
    </w:p>
    <w:p w:rsidR="39B2CA17" w:rsidP="39B2CA17" w:rsidRDefault="39B2CA17" w14:paraId="6A967621" w14:textId="4432C00D">
      <w:pPr>
        <w:pStyle w:val="Normal"/>
        <w:rPr>
          <w:rFonts w:ascii="Arial Nova" w:hAnsi="Arial Nova" w:eastAsia="Arial Nova" w:cs="Arial Nova"/>
          <w:b w:val="1"/>
          <w:bCs w:val="1"/>
          <w:sz w:val="36"/>
          <w:szCs w:val="36"/>
        </w:rPr>
      </w:pPr>
    </w:p>
    <w:p w:rsidR="39B2CA17" w:rsidP="39B2CA17" w:rsidRDefault="39B2CA17" w14:paraId="2D26EC99" w14:textId="0DCDC9F8">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0"/>
          <w:bCs w:val="0"/>
          <w:sz w:val="22"/>
          <w:szCs w:val="22"/>
        </w:rPr>
        <w:t xml:space="preserve">Lecturer name:                   </w:t>
      </w:r>
      <w:r w:rsidRPr="39B2CA17" w:rsidR="39B2CA17">
        <w:rPr>
          <w:rFonts w:ascii="Arial Nova" w:hAnsi="Arial Nova" w:eastAsia="Arial Nova" w:cs="Arial Nova"/>
          <w:b w:val="0"/>
          <w:bCs w:val="0"/>
          <w:sz w:val="32"/>
          <w:szCs w:val="32"/>
        </w:rPr>
        <w:t>Nauman Ali</w:t>
      </w:r>
    </w:p>
    <w:p w:rsidR="39B2CA17" w:rsidP="39B2CA17" w:rsidRDefault="39B2CA17" w14:paraId="06108CE3" w14:textId="6836B7DD">
      <w:pPr>
        <w:pStyle w:val="Normal"/>
        <w:rPr>
          <w:rFonts w:ascii="Arial Nova" w:hAnsi="Arial Nova" w:eastAsia="Arial Nova" w:cs="Arial Nova"/>
          <w:b w:val="0"/>
          <w:bCs w:val="0"/>
          <w:sz w:val="22"/>
          <w:szCs w:val="22"/>
        </w:rPr>
      </w:pPr>
    </w:p>
    <w:p w:rsidR="39B2CA17" w:rsidP="39B2CA17" w:rsidRDefault="39B2CA17" w14:paraId="63B6CEB2" w14:textId="6557AAAF">
      <w:pPr>
        <w:pStyle w:val="Normal"/>
        <w:rPr>
          <w:rFonts w:ascii="Arial Nova" w:hAnsi="Arial Nova" w:eastAsia="Arial Nova" w:cs="Arial Nova"/>
          <w:b w:val="0"/>
          <w:bCs w:val="0"/>
          <w:sz w:val="22"/>
          <w:szCs w:val="22"/>
        </w:rPr>
      </w:pPr>
    </w:p>
    <w:p w:rsidR="39B2CA17" w:rsidP="39B2CA17" w:rsidRDefault="39B2CA17" w14:paraId="15A03289" w14:textId="204C7CB5">
      <w:pPr>
        <w:pStyle w:val="Normal"/>
        <w:rPr>
          <w:rFonts w:ascii="Arial Nova" w:hAnsi="Arial Nova" w:eastAsia="Arial Nova" w:cs="Arial Nova"/>
          <w:b w:val="0"/>
          <w:bCs w:val="0"/>
          <w:sz w:val="32"/>
          <w:szCs w:val="32"/>
        </w:rPr>
      </w:pPr>
      <w:r w:rsidRPr="39B2CA17" w:rsidR="39B2CA17">
        <w:rPr>
          <w:rFonts w:ascii="Arial Nova" w:hAnsi="Arial Nova" w:eastAsia="Arial Nova" w:cs="Arial Nova"/>
          <w:b w:val="0"/>
          <w:bCs w:val="0"/>
          <w:sz w:val="22"/>
          <w:szCs w:val="22"/>
        </w:rPr>
        <w:t xml:space="preserve">Student name:                   </w:t>
      </w:r>
      <w:r w:rsidRPr="39B2CA17" w:rsidR="39B2CA17">
        <w:rPr>
          <w:rFonts w:ascii="Arial Nova" w:hAnsi="Arial Nova" w:eastAsia="Arial Nova" w:cs="Arial Nova"/>
          <w:b w:val="0"/>
          <w:bCs w:val="0"/>
          <w:sz w:val="32"/>
          <w:szCs w:val="32"/>
        </w:rPr>
        <w:t>Papa Moustapha Top</w:t>
      </w:r>
    </w:p>
    <w:p w:rsidR="39B2CA17" w:rsidP="39B2CA17" w:rsidRDefault="39B2CA17" w14:paraId="15495ABF" w14:textId="48413004">
      <w:pPr>
        <w:pStyle w:val="Normal"/>
        <w:rPr>
          <w:rFonts w:ascii="Arial Nova" w:hAnsi="Arial Nova" w:eastAsia="Arial Nova" w:cs="Arial Nova"/>
          <w:b w:val="0"/>
          <w:bCs w:val="0"/>
          <w:sz w:val="22"/>
          <w:szCs w:val="22"/>
        </w:rPr>
      </w:pPr>
    </w:p>
    <w:p w:rsidR="39B2CA17" w:rsidP="39B2CA17" w:rsidRDefault="39B2CA17" w14:paraId="1406CD37" w14:textId="4A0D50CE">
      <w:pPr>
        <w:pStyle w:val="Normal"/>
        <w:rPr>
          <w:rFonts w:ascii="Arial Nova" w:hAnsi="Arial Nova" w:eastAsia="Arial Nova" w:cs="Arial Nova"/>
          <w:b w:val="0"/>
          <w:bCs w:val="0"/>
          <w:sz w:val="22"/>
          <w:szCs w:val="22"/>
        </w:rPr>
      </w:pPr>
    </w:p>
    <w:p w:rsidR="39B2CA17" w:rsidP="39B2CA17" w:rsidRDefault="39B2CA17" w14:paraId="6C842385" w14:textId="18B1EFC7">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Student number:               </w:t>
      </w:r>
      <w:r w:rsidRPr="39B2CA17" w:rsidR="39B2CA17">
        <w:rPr>
          <w:rFonts w:ascii="Arial Nova" w:hAnsi="Arial Nova" w:eastAsia="Arial Nova" w:cs="Arial Nova"/>
          <w:b w:val="0"/>
          <w:bCs w:val="0"/>
          <w:sz w:val="32"/>
          <w:szCs w:val="32"/>
        </w:rPr>
        <w:t>1715937</w:t>
      </w:r>
    </w:p>
    <w:p w:rsidR="39B2CA17" w:rsidP="39B2CA17" w:rsidRDefault="39B2CA17" w14:paraId="56D68ABA" w14:textId="1A86202F">
      <w:pPr>
        <w:pStyle w:val="Normal"/>
        <w:rPr>
          <w:rFonts w:ascii="Arial Nova" w:hAnsi="Arial Nova" w:eastAsia="Arial Nova" w:cs="Arial Nova"/>
          <w:b w:val="0"/>
          <w:bCs w:val="0"/>
          <w:sz w:val="22"/>
          <w:szCs w:val="22"/>
        </w:rPr>
      </w:pPr>
    </w:p>
    <w:p w:rsidR="39B2CA17" w:rsidP="39B2CA17" w:rsidRDefault="39B2CA17" w14:paraId="4136E829" w14:textId="299E4AB0">
      <w:pPr>
        <w:pStyle w:val="Normal"/>
        <w:rPr>
          <w:rFonts w:ascii="Arial Nova" w:hAnsi="Arial Nova" w:eastAsia="Arial Nova" w:cs="Arial Nova"/>
          <w:b w:val="0"/>
          <w:bCs w:val="0"/>
          <w:sz w:val="22"/>
          <w:szCs w:val="22"/>
        </w:rPr>
      </w:pPr>
    </w:p>
    <w:p w:rsidR="39B2CA17" w:rsidP="39B2CA17" w:rsidRDefault="39B2CA17" w14:paraId="780F49DF" w14:textId="44219600">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Date:                                </w:t>
      </w:r>
      <w:r w:rsidRPr="39B2CA17" w:rsidR="39B2CA17">
        <w:rPr>
          <w:rFonts w:ascii="Arial Nova" w:hAnsi="Arial Nova" w:eastAsia="Arial Nova" w:cs="Arial Nova"/>
          <w:b w:val="0"/>
          <w:bCs w:val="0"/>
          <w:sz w:val="32"/>
          <w:szCs w:val="32"/>
        </w:rPr>
        <w:t>06/04/2022</w:t>
      </w:r>
    </w:p>
    <w:p w:rsidR="39B2CA17" w:rsidP="39B2CA17" w:rsidRDefault="39B2CA17" w14:paraId="41EB594F" w14:textId="22CF3B1E">
      <w:pPr>
        <w:pStyle w:val="Normal"/>
        <w:rPr>
          <w:rFonts w:ascii="Arial Nova" w:hAnsi="Arial Nova" w:eastAsia="Arial Nova" w:cs="Arial Nova"/>
          <w:b w:val="1"/>
          <w:bCs w:val="1"/>
          <w:sz w:val="36"/>
          <w:szCs w:val="36"/>
        </w:rPr>
      </w:pPr>
    </w:p>
    <w:p w:rsidR="39B2CA17" w:rsidP="39B2CA17" w:rsidRDefault="39B2CA17" w14:paraId="7ADCA158" w14:textId="65022C15">
      <w:pPr>
        <w:pStyle w:val="Normal"/>
        <w:rPr>
          <w:rFonts w:ascii="Arial Nova" w:hAnsi="Arial Nova" w:eastAsia="Arial Nova" w:cs="Arial Nova"/>
          <w:b w:val="1"/>
          <w:bCs w:val="1"/>
          <w:sz w:val="36"/>
          <w:szCs w:val="36"/>
        </w:rPr>
      </w:pPr>
    </w:p>
    <w:p w:rsidR="39B2CA17" w:rsidP="39B2CA17" w:rsidRDefault="39B2CA17" w14:paraId="43FABC58" w14:textId="0563EBF8">
      <w:pPr>
        <w:pStyle w:val="Normal"/>
        <w:rPr>
          <w:rFonts w:ascii="Arial Nova" w:hAnsi="Arial Nova" w:eastAsia="Arial Nova" w:cs="Arial Nova"/>
          <w:b w:val="1"/>
          <w:bCs w:val="1"/>
          <w:sz w:val="36"/>
          <w:szCs w:val="36"/>
        </w:rPr>
      </w:pPr>
    </w:p>
    <w:p w:rsidR="39B2CA17" w:rsidP="39B2CA17" w:rsidRDefault="39B2CA17" w14:paraId="3385B2BF" w14:textId="2752561C">
      <w:pPr>
        <w:pStyle w:val="Normal"/>
        <w:rPr>
          <w:rFonts w:ascii="Arial Nova" w:hAnsi="Arial Nova" w:eastAsia="Arial Nova" w:cs="Arial Nova"/>
          <w:b w:val="1"/>
          <w:bCs w:val="1"/>
          <w:sz w:val="36"/>
          <w:szCs w:val="36"/>
        </w:rPr>
      </w:pPr>
    </w:p>
    <w:p w:rsidR="39B2CA17" w:rsidP="39B2CA17" w:rsidRDefault="39B2CA17" w14:paraId="4A5A443F" w14:textId="17552782">
      <w:pPr>
        <w:pStyle w:val="Normal"/>
        <w:rPr>
          <w:rFonts w:ascii="Arial Nova" w:hAnsi="Arial Nova" w:eastAsia="Arial Nova" w:cs="Arial Nova"/>
          <w:b w:val="1"/>
          <w:bCs w:val="1"/>
          <w:sz w:val="36"/>
          <w:szCs w:val="36"/>
        </w:rPr>
      </w:pPr>
    </w:p>
    <w:p w:rsidR="39B2CA17" w:rsidP="39B2CA17" w:rsidRDefault="39B2CA17" w14:paraId="7FEE854F" w14:textId="770CD955">
      <w:pPr>
        <w:pStyle w:val="Normal"/>
        <w:rPr>
          <w:rFonts w:ascii="Arial Nova" w:hAnsi="Arial Nova" w:eastAsia="Arial Nova" w:cs="Arial Nova"/>
          <w:b w:val="1"/>
          <w:bCs w:val="1"/>
          <w:sz w:val="36"/>
          <w:szCs w:val="36"/>
        </w:rPr>
      </w:pPr>
    </w:p>
    <w:p w:rsidR="39B2CA17" w:rsidP="39B2CA17" w:rsidRDefault="39B2CA17" w14:paraId="55C3A203" w14:textId="1EDF3ABD">
      <w:pPr>
        <w:pStyle w:val="Normal"/>
        <w:rPr>
          <w:rFonts w:ascii="Arial Nova" w:hAnsi="Arial Nova" w:eastAsia="Arial Nova" w:cs="Arial Nova"/>
          <w:b w:val="1"/>
          <w:bCs w:val="1"/>
          <w:sz w:val="36"/>
          <w:szCs w:val="36"/>
        </w:rPr>
      </w:pPr>
    </w:p>
    <w:p w:rsidR="39B2CA17" w:rsidP="39B2CA17" w:rsidRDefault="39B2CA17" w14:paraId="63455011" w14:textId="1E4EA8B2">
      <w:pPr>
        <w:pStyle w:val="Normal"/>
        <w:rPr>
          <w:rFonts w:ascii="Arial Nova" w:hAnsi="Arial Nova" w:eastAsia="Arial Nova" w:cs="Arial Nova"/>
          <w:b w:val="1"/>
          <w:bCs w:val="1"/>
          <w:sz w:val="36"/>
          <w:szCs w:val="36"/>
        </w:rPr>
      </w:pPr>
    </w:p>
    <w:p w:rsidR="39B2CA17" w:rsidP="39B2CA17" w:rsidRDefault="39B2CA17" w14:paraId="0BEBF7DB" w14:textId="2421680F">
      <w:pPr>
        <w:pStyle w:val="Normal"/>
        <w:rPr>
          <w:rFonts w:ascii="Arial Nova" w:hAnsi="Arial Nova" w:eastAsia="Arial Nova" w:cs="Arial Nova"/>
          <w:b w:val="1"/>
          <w:bCs w:val="1"/>
          <w:sz w:val="36"/>
          <w:szCs w:val="36"/>
        </w:rPr>
      </w:pPr>
    </w:p>
    <w:p w:rsidR="39B2CA17" w:rsidP="39B2CA17" w:rsidRDefault="39B2CA17" w14:paraId="4E5C0919" w14:textId="59C1A928">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Table of contents</w:t>
      </w:r>
    </w:p>
    <w:p w:rsidR="39B2CA17" w:rsidP="39B2CA17" w:rsidRDefault="39B2CA17" w14:paraId="0226DF8F" w14:textId="4AF43CC8">
      <w:pPr>
        <w:pStyle w:val="Normal"/>
        <w:rPr>
          <w:rFonts w:ascii="Arial Nova" w:hAnsi="Arial Nova" w:eastAsia="Arial Nova" w:cs="Arial Nova"/>
          <w:b w:val="1"/>
          <w:bCs w:val="1"/>
          <w:sz w:val="24"/>
          <w:szCs w:val="24"/>
        </w:rPr>
      </w:pPr>
      <w:r w:rsidRPr="39B2CA17" w:rsidR="39B2CA17">
        <w:rPr>
          <w:rFonts w:ascii="Arial Nova" w:hAnsi="Arial Nova" w:eastAsia="Arial Nova" w:cs="Arial Nova"/>
          <w:b w:val="0"/>
          <w:bCs w:val="0"/>
          <w:sz w:val="24"/>
          <w:szCs w:val="24"/>
        </w:rPr>
        <w:t>Cover page......................................................................................................................P-1</w:t>
      </w:r>
    </w:p>
    <w:p w:rsidR="39B2CA17" w:rsidP="39B2CA17" w:rsidRDefault="39B2CA17" w14:paraId="366031FA" w14:textId="343A2699">
      <w:pPr>
        <w:pStyle w:val="Normal"/>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Table of contents............................................................................................................P-2</w:t>
      </w:r>
    </w:p>
    <w:p w:rsidR="39B2CA17" w:rsidP="39B2CA17" w:rsidRDefault="39B2CA17" w14:paraId="13CF1DBF" w14:textId="5B43E6E1">
      <w:pPr>
        <w:pStyle w:val="Normal"/>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Introduction.....................................................................................................................P-3</w:t>
      </w:r>
    </w:p>
    <w:p w:rsidR="39B2CA17" w:rsidP="39B2CA17" w:rsidRDefault="39B2CA17" w14:paraId="52F76583" w14:textId="7C093321">
      <w:pPr>
        <w:pStyle w:val="ListParagraph"/>
        <w:numPr>
          <w:ilvl w:val="0"/>
          <w:numId w:val="9"/>
        </w:numPr>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Situation analysis in Trade team......................................................................P-4</w:t>
      </w:r>
    </w:p>
    <w:p w:rsidR="39B2CA17" w:rsidP="39B2CA17" w:rsidRDefault="39B2CA17" w14:paraId="36C36A97" w14:textId="482FE362">
      <w:pPr>
        <w:pStyle w:val="ListParagraph"/>
        <w:numPr>
          <w:ilvl w:val="0"/>
          <w:numId w:val="10"/>
        </w:numPr>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Trade team current position..............................................................................P-4</w:t>
      </w:r>
    </w:p>
    <w:p w:rsidR="39B2CA17" w:rsidP="39B2CA17" w:rsidRDefault="39B2CA17" w14:paraId="4EF34E69" w14:textId="6FEA95C3">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A-1 Trade team business model canvas.....................................................................P-5</w:t>
      </w:r>
    </w:p>
    <w:p w:rsidR="39B2CA17" w:rsidP="39B2CA17" w:rsidRDefault="39B2CA17" w14:paraId="3D116F19" w14:textId="68AFDAF1">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A-2 SWOT analysis.........................................................................................................P-6</w:t>
      </w:r>
    </w:p>
    <w:p w:rsidR="39B2CA17" w:rsidP="39B2CA17" w:rsidRDefault="39B2CA17" w14:paraId="2474A1CC" w14:textId="7880D5F0">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A-2-1 Strengths...............................................................................................................P-6</w:t>
      </w:r>
    </w:p>
    <w:p w:rsidR="39B2CA17" w:rsidP="39B2CA17" w:rsidRDefault="39B2CA17" w14:paraId="5AA568EB" w14:textId="2220173B">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A-2-2 Weaknesses..........................................................................................................P-6</w:t>
      </w:r>
    </w:p>
    <w:p w:rsidR="39B2CA17" w:rsidP="39B2CA17" w:rsidRDefault="39B2CA17" w14:paraId="6BC7796D" w14:textId="11BB9A72">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A-2-3 Opportunities........................................................................................................P-6</w:t>
      </w:r>
    </w:p>
    <w:p w:rsidR="39B2CA17" w:rsidP="39B2CA17" w:rsidRDefault="39B2CA17" w14:paraId="09CDD55A" w14:textId="5E953778">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A-2-4 Threats...................................................................................................................P-7</w:t>
      </w:r>
    </w:p>
    <w:p w:rsidR="39B2CA17" w:rsidP="39B2CA17" w:rsidRDefault="39B2CA17" w14:paraId="4C6756BB" w14:textId="2C728F25">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 xml:space="preserve">    B- External environment analysis.............................................................................P-7</w:t>
      </w:r>
    </w:p>
    <w:p w:rsidR="39B2CA17" w:rsidP="39B2CA17" w:rsidRDefault="39B2CA17" w14:paraId="24864750" w14:textId="6D36CB5A">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 PESTEL......................................................................................................................P-7</w:t>
      </w:r>
    </w:p>
    <w:p w:rsidR="39B2CA17" w:rsidP="39B2CA17" w:rsidRDefault="39B2CA17" w14:paraId="499DC31A" w14:textId="17CE2C54">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B-1-1 Political factors......................................................................................................P-7</w:t>
      </w:r>
    </w:p>
    <w:p w:rsidR="39B2CA17" w:rsidP="39B2CA17" w:rsidRDefault="39B2CA17" w14:paraId="67B86FF6" w14:textId="7DF02635">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B-1-2 Economical factors...............................................................................................P-7</w:t>
      </w:r>
    </w:p>
    <w:p w:rsidR="39B2CA17" w:rsidP="39B2CA17" w:rsidRDefault="39B2CA17" w14:paraId="4C984577" w14:textId="0D6E0FBF">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B-1-3 Social factors.........................................................................................................P-7</w:t>
      </w:r>
    </w:p>
    <w:p w:rsidR="39B2CA17" w:rsidP="39B2CA17" w:rsidRDefault="39B2CA17" w14:paraId="5B9AB689" w14:textId="0315908E">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B-1-4 Technological factors...........................................................................................P-8</w:t>
      </w:r>
    </w:p>
    <w:p w:rsidR="39B2CA17" w:rsidP="39B2CA17" w:rsidRDefault="39B2CA17" w14:paraId="72F183EC" w14:textId="68282BAC">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 Porter’s five forces....................................................................................................P-8</w:t>
      </w:r>
    </w:p>
    <w:p w:rsidR="39B2CA17" w:rsidP="39B2CA17" w:rsidRDefault="39B2CA17" w14:paraId="4D0AB921" w14:textId="2A7B6904">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B-2-1 Threat of new entrants..........................................................................................P-8</w:t>
      </w:r>
    </w:p>
    <w:p w:rsidR="39B2CA17" w:rsidP="39B2CA17" w:rsidRDefault="39B2CA17" w14:paraId="39DF62E8" w14:textId="27BA7E46">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B-2-2 Bargaining power of suppliers.............................................................................P-8</w:t>
      </w:r>
    </w:p>
    <w:p w:rsidR="39B2CA17" w:rsidP="39B2CA17" w:rsidRDefault="39B2CA17" w14:paraId="77F14964" w14:textId="2A5A3963">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B-2-3 bargaining power of buyers..................................................................................P-8</w:t>
      </w:r>
    </w:p>
    <w:p w:rsidR="39B2CA17" w:rsidP="39B2CA17" w:rsidRDefault="39B2CA17" w14:paraId="694B5187" w14:textId="0B790C88">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B-2-4 Threat of substitutes..............................................................................................P-9</w:t>
      </w:r>
    </w:p>
    <w:p w:rsidR="39B2CA17" w:rsidP="39B2CA17" w:rsidRDefault="39B2CA17" w14:paraId="7A1CEC1D" w14:textId="474B1E2F">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B-2-5 Rivalry among existing firms................................................................................P-9</w:t>
      </w:r>
    </w:p>
    <w:p w:rsidR="39B2CA17" w:rsidP="39B2CA17" w:rsidRDefault="39B2CA17" w14:paraId="632E8F64" w14:textId="03653100">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 xml:space="preserve">  2- Role of stakeholders in Trade team strategic change.........................................P-10</w:t>
      </w:r>
    </w:p>
    <w:p w:rsidR="39B2CA17" w:rsidP="39B2CA17" w:rsidRDefault="39B2CA17" w14:paraId="70D4BFA8" w14:textId="5EAA8DED">
      <w:pPr>
        <w:pStyle w:val="ListParagraph"/>
        <w:numPr>
          <w:ilvl w:val="0"/>
          <w:numId w:val="11"/>
        </w:numPr>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Stakeholders and change at Trade team.........................................................P-10</w:t>
      </w:r>
    </w:p>
    <w:p w:rsidR="39B2CA17" w:rsidP="39B2CA17" w:rsidRDefault="39B2CA17" w14:paraId="496BD07F" w14:textId="5398A012">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A-1 Stakeholder analysis................................................................................................P10</w:t>
      </w:r>
    </w:p>
    <w:p w:rsidR="39B2CA17" w:rsidP="39B2CA17" w:rsidRDefault="39B2CA17" w14:paraId="4FBD605D" w14:textId="48F8F2CE">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A-1-1 Main stakeholders at Trade team.......................................................................P10</w:t>
      </w:r>
    </w:p>
    <w:p w:rsidR="39B2CA17" w:rsidP="39B2CA17" w:rsidRDefault="39B2CA17" w14:paraId="3AAA15D4" w14:textId="09F99206">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A-1-2 Influence and power of stakeholders in organisational change at Trade team...................................................................................................................................P-10</w:t>
      </w:r>
    </w:p>
    <w:p w:rsidR="39B2CA17" w:rsidP="39B2CA17" w:rsidRDefault="39B2CA17" w14:paraId="7C631036" w14:textId="426F1D67">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 xml:space="preserve">    B- Strategic change....................................................................................................P-11</w:t>
      </w:r>
    </w:p>
    <w:p w:rsidR="39B2CA17" w:rsidP="39B2CA17" w:rsidRDefault="39B2CA17" w14:paraId="7280C54E" w14:textId="2C44D269">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B-1 Needs for change at Trade team...........................................................................P-11</w:t>
      </w:r>
    </w:p>
    <w:p w:rsidR="39B2CA17" w:rsidP="39B2CA17" w:rsidRDefault="39B2CA17" w14:paraId="11A81020" w14:textId="6ED58522">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B-2 Example of strategic change implemented at Trade team................................P-12</w:t>
      </w:r>
    </w:p>
    <w:p w:rsidR="39B2CA17" w:rsidP="39B2CA17" w:rsidRDefault="39B2CA17" w14:paraId="09B9DC1D" w14:textId="29395CF3">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 xml:space="preserve">  3- Change management...............................................................................................P-13</w:t>
      </w:r>
    </w:p>
    <w:p w:rsidR="39B2CA17" w:rsidP="39B2CA17" w:rsidRDefault="39B2CA17" w14:paraId="45257F97" w14:textId="006D1EDA">
      <w:pPr>
        <w:pStyle w:val="ListParagraph"/>
        <w:numPr>
          <w:ilvl w:val="0"/>
          <w:numId w:val="12"/>
        </w:numPr>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Importance of change management.................................................................P-13</w:t>
      </w:r>
    </w:p>
    <w:p w:rsidR="39B2CA17" w:rsidP="39B2CA17" w:rsidRDefault="39B2CA17" w14:paraId="4EE927C9" w14:textId="5F962159">
      <w:pPr>
        <w:pStyle w:val="ListParagraph"/>
        <w:numPr>
          <w:ilvl w:val="0"/>
          <w:numId w:val="12"/>
        </w:numPr>
        <w:rPr>
          <w:b w:val="0"/>
          <w:bCs w:val="0"/>
          <w:sz w:val="24"/>
          <w:szCs w:val="24"/>
        </w:rPr>
      </w:pPr>
      <w:r w:rsidRPr="39B2CA17" w:rsidR="39B2CA17">
        <w:rPr>
          <w:rFonts w:ascii="Arial Nova" w:hAnsi="Arial Nova" w:eastAsia="Arial Nova" w:cs="Arial Nova"/>
          <w:b w:val="0"/>
          <w:bCs w:val="0"/>
          <w:sz w:val="24"/>
          <w:szCs w:val="24"/>
        </w:rPr>
        <w:t>Developing a change management plan..........................................................P-14</w:t>
      </w:r>
    </w:p>
    <w:p w:rsidR="39B2CA17" w:rsidP="39B2CA17" w:rsidRDefault="39B2CA17" w14:paraId="17E6222E" w14:textId="4668E4D6">
      <w:pPr>
        <w:pStyle w:val="ListParagraph"/>
        <w:numPr>
          <w:ilvl w:val="0"/>
          <w:numId w:val="12"/>
        </w:numPr>
        <w:rPr>
          <w:b w:val="0"/>
          <w:bCs w:val="0"/>
          <w:sz w:val="24"/>
          <w:szCs w:val="24"/>
        </w:rPr>
      </w:pPr>
      <w:r w:rsidRPr="39B2CA17" w:rsidR="39B2CA17">
        <w:rPr>
          <w:rFonts w:ascii="Arial Nova" w:hAnsi="Arial Nova" w:eastAsia="Arial Nova" w:cs="Arial Nova"/>
          <w:b w:val="0"/>
          <w:bCs w:val="0"/>
          <w:sz w:val="24"/>
          <w:szCs w:val="24"/>
        </w:rPr>
        <w:t>Barriers to strategic change at Trade team.....................................................P-15</w:t>
      </w:r>
    </w:p>
    <w:p w:rsidR="39B2CA17" w:rsidP="39B2CA17" w:rsidRDefault="39B2CA17" w14:paraId="72B725A1" w14:textId="2BC8E41E">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4- Change management and organisation....................................................................P15</w:t>
      </w:r>
    </w:p>
    <w:p w:rsidR="39B2CA17" w:rsidP="39B2CA17" w:rsidRDefault="39B2CA17" w14:paraId="024FE462" w14:textId="3C76A783">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A- Organisational structure.............................................................................................P-16</w:t>
      </w:r>
    </w:p>
    <w:p w:rsidR="39B2CA17" w:rsidP="39B2CA17" w:rsidRDefault="39B2CA17" w14:paraId="49A9131C" w14:textId="7FA3EE3E">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B-0rganisation culture.....................................................................................................P-16</w:t>
      </w:r>
    </w:p>
    <w:p w:rsidR="39B2CA17" w:rsidP="39B2CA17" w:rsidRDefault="39B2CA17" w14:paraId="1F3A4427" w14:textId="09212BE5">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 xml:space="preserve">   5- Reflection..................................................................................................................P-17</w:t>
      </w:r>
    </w:p>
    <w:p w:rsidR="39B2CA17" w:rsidP="39B2CA17" w:rsidRDefault="39B2CA17" w14:paraId="37F95D7A" w14:textId="3E5FAA92">
      <w:pPr>
        <w:pStyle w:val="ListParagraph"/>
        <w:numPr>
          <w:ilvl w:val="0"/>
          <w:numId w:val="13"/>
        </w:numPr>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Organisational prospective................................................................................P-17</w:t>
      </w:r>
    </w:p>
    <w:p w:rsidR="39B2CA17" w:rsidP="39B2CA17" w:rsidRDefault="39B2CA17" w14:paraId="47144EED" w14:textId="24A50C81">
      <w:pPr>
        <w:pStyle w:val="ListParagraph"/>
        <w:numPr>
          <w:ilvl w:val="0"/>
          <w:numId w:val="13"/>
        </w:numPr>
        <w:rPr>
          <w:b w:val="0"/>
          <w:bCs w:val="0"/>
          <w:sz w:val="24"/>
          <w:szCs w:val="24"/>
        </w:rPr>
      </w:pPr>
      <w:r w:rsidRPr="39B2CA17" w:rsidR="39B2CA17">
        <w:rPr>
          <w:rFonts w:ascii="Arial Nova" w:hAnsi="Arial Nova" w:eastAsia="Arial Nova" w:cs="Arial Nova"/>
          <w:b w:val="0"/>
          <w:bCs w:val="0"/>
          <w:sz w:val="24"/>
          <w:szCs w:val="24"/>
        </w:rPr>
        <w:t>Consultant prospective.......................................................................................P-18</w:t>
      </w:r>
    </w:p>
    <w:p w:rsidR="39B2CA17" w:rsidP="39B2CA17" w:rsidRDefault="39B2CA17" w14:paraId="4C16A8E1" w14:textId="0A5E8225">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Conclusion........................................................................................................................P-19</w:t>
      </w:r>
    </w:p>
    <w:p w:rsidR="39B2CA17" w:rsidP="39B2CA17" w:rsidRDefault="39B2CA17" w14:paraId="70D7728D" w14:textId="27B7CF4A">
      <w:pPr>
        <w:pStyle w:val="Normal"/>
        <w:ind w:left="0"/>
        <w:rPr>
          <w:rFonts w:ascii="Arial Nova" w:hAnsi="Arial Nova" w:eastAsia="Arial Nova" w:cs="Arial Nova"/>
          <w:b w:val="0"/>
          <w:bCs w:val="0"/>
          <w:sz w:val="24"/>
          <w:szCs w:val="24"/>
        </w:rPr>
      </w:pPr>
      <w:r w:rsidRPr="39B2CA17" w:rsidR="39B2CA17">
        <w:rPr>
          <w:rFonts w:ascii="Arial Nova" w:hAnsi="Arial Nova" w:eastAsia="Arial Nova" w:cs="Arial Nova"/>
          <w:b w:val="0"/>
          <w:bCs w:val="0"/>
          <w:sz w:val="24"/>
          <w:szCs w:val="24"/>
        </w:rPr>
        <w:t>References........................................................................................................................P-20</w:t>
      </w:r>
    </w:p>
    <w:p w:rsidR="39B2CA17" w:rsidP="39B2CA17" w:rsidRDefault="39B2CA17" w14:paraId="4F0406ED" w14:textId="50C34CD7">
      <w:pPr>
        <w:pStyle w:val="Normal"/>
        <w:ind w:left="0"/>
        <w:rPr>
          <w:rFonts w:ascii="Arial Nova" w:hAnsi="Arial Nova" w:eastAsia="Arial Nova" w:cs="Arial Nova"/>
          <w:b w:val="0"/>
          <w:bCs w:val="0"/>
          <w:sz w:val="24"/>
          <w:szCs w:val="24"/>
        </w:rPr>
      </w:pPr>
    </w:p>
    <w:p w:rsidR="39B2CA17" w:rsidP="39B2CA17" w:rsidRDefault="39B2CA17" w14:paraId="1DABDCED" w14:textId="536F96ED">
      <w:pPr>
        <w:pStyle w:val="Normal"/>
        <w:rPr>
          <w:rFonts w:ascii="Arial Nova" w:hAnsi="Arial Nova" w:eastAsia="Arial Nova" w:cs="Arial Nova"/>
          <w:b w:val="1"/>
          <w:bCs w:val="1"/>
          <w:sz w:val="36"/>
          <w:szCs w:val="36"/>
        </w:rPr>
      </w:pPr>
    </w:p>
    <w:p w:rsidR="39B2CA17" w:rsidP="39B2CA17" w:rsidRDefault="39B2CA17" w14:paraId="36DAA3E4" w14:textId="779B52EA">
      <w:pPr>
        <w:pStyle w:val="Normal"/>
        <w:rPr>
          <w:rFonts w:ascii="Arial Nova" w:hAnsi="Arial Nova" w:eastAsia="Arial Nova" w:cs="Arial Nova"/>
          <w:b w:val="1"/>
          <w:bCs w:val="1"/>
          <w:sz w:val="36"/>
          <w:szCs w:val="36"/>
        </w:rPr>
      </w:pPr>
    </w:p>
    <w:p w:rsidR="39B2CA17" w:rsidP="39B2CA17" w:rsidRDefault="39B2CA17" w14:paraId="29243C45" w14:textId="39136F47">
      <w:pPr>
        <w:pStyle w:val="Normal"/>
        <w:rPr>
          <w:rFonts w:ascii="Arial Nova" w:hAnsi="Arial Nova" w:eastAsia="Arial Nova" w:cs="Arial Nova"/>
          <w:b w:val="1"/>
          <w:bCs w:val="1"/>
          <w:sz w:val="36"/>
          <w:szCs w:val="36"/>
        </w:rPr>
      </w:pPr>
    </w:p>
    <w:p w:rsidR="39B2CA17" w:rsidP="39B2CA17" w:rsidRDefault="39B2CA17" w14:paraId="7A157A84" w14:textId="41B59987">
      <w:pPr>
        <w:pStyle w:val="Normal"/>
        <w:rPr>
          <w:rFonts w:ascii="Arial Nova" w:hAnsi="Arial Nova" w:eastAsia="Arial Nova" w:cs="Arial Nova"/>
          <w:b w:val="1"/>
          <w:bCs w:val="1"/>
          <w:sz w:val="36"/>
          <w:szCs w:val="36"/>
        </w:rPr>
      </w:pPr>
    </w:p>
    <w:p w:rsidR="39B2CA17" w:rsidP="39B2CA17" w:rsidRDefault="39B2CA17" w14:paraId="588A6DB1" w14:textId="073C4FC6">
      <w:pPr>
        <w:pStyle w:val="Normal"/>
        <w:rPr>
          <w:rFonts w:ascii="Arial Nova" w:hAnsi="Arial Nova" w:eastAsia="Arial Nova" w:cs="Arial Nova"/>
          <w:b w:val="1"/>
          <w:bCs w:val="1"/>
          <w:sz w:val="36"/>
          <w:szCs w:val="36"/>
        </w:rPr>
      </w:pPr>
    </w:p>
    <w:p w:rsidR="39B2CA17" w:rsidP="39B2CA17" w:rsidRDefault="39B2CA17" w14:paraId="79A143EA" w14:textId="5FA7BA86">
      <w:pPr>
        <w:pStyle w:val="Normal"/>
        <w:rPr>
          <w:rFonts w:ascii="Arial Nova" w:hAnsi="Arial Nova" w:eastAsia="Arial Nova" w:cs="Arial Nova"/>
          <w:b w:val="1"/>
          <w:bCs w:val="1"/>
          <w:sz w:val="36"/>
          <w:szCs w:val="36"/>
        </w:rPr>
      </w:pPr>
    </w:p>
    <w:p w:rsidR="39B2CA17" w:rsidP="39B2CA17" w:rsidRDefault="39B2CA17" w14:paraId="59C534ED" w14:textId="2344438E">
      <w:pPr>
        <w:pStyle w:val="Normal"/>
        <w:rPr>
          <w:rFonts w:ascii="Arial Nova" w:hAnsi="Arial Nova" w:eastAsia="Arial Nova" w:cs="Arial Nova"/>
          <w:b w:val="1"/>
          <w:bCs w:val="1"/>
          <w:sz w:val="36"/>
          <w:szCs w:val="36"/>
        </w:rPr>
      </w:pPr>
    </w:p>
    <w:p w:rsidR="39B2CA17" w:rsidP="39B2CA17" w:rsidRDefault="39B2CA17" w14:paraId="2BAC45D1" w14:textId="386258F9">
      <w:pPr>
        <w:pStyle w:val="Normal"/>
        <w:rPr>
          <w:rFonts w:ascii="Arial Nova" w:hAnsi="Arial Nova" w:eastAsia="Arial Nova" w:cs="Arial Nova"/>
          <w:b w:val="1"/>
          <w:bCs w:val="1"/>
          <w:sz w:val="36"/>
          <w:szCs w:val="36"/>
        </w:rPr>
      </w:pPr>
    </w:p>
    <w:p w:rsidR="39B2CA17" w:rsidP="39B2CA17" w:rsidRDefault="39B2CA17" w14:paraId="0FC2EDD3" w14:textId="7942516A">
      <w:pPr>
        <w:pStyle w:val="Normal"/>
        <w:rPr>
          <w:rFonts w:ascii="Arial Nova" w:hAnsi="Arial Nova" w:eastAsia="Arial Nova" w:cs="Arial Nova"/>
          <w:b w:val="1"/>
          <w:bCs w:val="1"/>
          <w:sz w:val="36"/>
          <w:szCs w:val="36"/>
        </w:rPr>
      </w:pPr>
    </w:p>
    <w:p w:rsidR="39B2CA17" w:rsidP="39B2CA17" w:rsidRDefault="39B2CA17" w14:paraId="3A74411D" w14:textId="3AA0AE1D">
      <w:pPr>
        <w:pStyle w:val="Normal"/>
        <w:rPr>
          <w:rFonts w:ascii="Arial Nova" w:hAnsi="Arial Nova" w:eastAsia="Arial Nova" w:cs="Arial Nova"/>
          <w:b w:val="1"/>
          <w:bCs w:val="1"/>
          <w:sz w:val="36"/>
          <w:szCs w:val="36"/>
        </w:rPr>
      </w:pPr>
    </w:p>
    <w:p w:rsidR="39B2CA17" w:rsidP="39B2CA17" w:rsidRDefault="39B2CA17" w14:paraId="777E1C38" w14:textId="59E63F61">
      <w:pPr>
        <w:pStyle w:val="Normal"/>
        <w:rPr>
          <w:rFonts w:ascii="Arial Nova" w:hAnsi="Arial Nova" w:eastAsia="Arial Nova" w:cs="Arial Nova"/>
          <w:b w:val="1"/>
          <w:bCs w:val="1"/>
          <w:sz w:val="36"/>
          <w:szCs w:val="36"/>
        </w:rPr>
      </w:pPr>
    </w:p>
    <w:p w:rsidR="39B2CA17" w:rsidP="39B2CA17" w:rsidRDefault="39B2CA17" w14:paraId="00DB7057" w14:textId="34826DBD">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Introduction</w:t>
      </w:r>
    </w:p>
    <w:p w:rsidR="39B2CA17" w:rsidP="39B2CA17" w:rsidRDefault="39B2CA17" w14:paraId="0AC895B0" w14:textId="5BE8C9AE">
      <w:pPr>
        <w:pStyle w:val="Normal"/>
        <w:spacing w:line="360" w:lineRule="auto"/>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In workplace some businesses need to change team members, specific job duties or work routines and even sometimes change management or new workplace technology. Being ready for change in organisation helps to </w:t>
      </w:r>
      <w:r w:rsidRPr="39B2CA17" w:rsidR="39B2CA17">
        <w:rPr>
          <w:rFonts w:ascii="Arial Nova" w:hAnsi="Arial Nova" w:eastAsia="Arial Nova" w:cs="Arial Nova"/>
          <w:b w:val="0"/>
          <w:bCs w:val="0"/>
          <w:sz w:val="22"/>
          <w:szCs w:val="22"/>
        </w:rPr>
        <w:t>maintain</w:t>
      </w:r>
      <w:r w:rsidRPr="39B2CA17" w:rsidR="39B2CA17">
        <w:rPr>
          <w:rFonts w:ascii="Arial Nova" w:hAnsi="Arial Nova" w:eastAsia="Arial Nova" w:cs="Arial Nova"/>
          <w:b w:val="0"/>
          <w:bCs w:val="0"/>
          <w:sz w:val="22"/>
          <w:szCs w:val="22"/>
        </w:rPr>
        <w:t xml:space="preserve"> relationship and enhance communication between people by adapting and dealing with future innovation. And to improve productivity, companies use to incorporate more modern technologies and new software in their daily business activities.</w:t>
      </w:r>
    </w:p>
    <w:p w:rsidR="39B2CA17" w:rsidP="39B2CA17" w:rsidRDefault="39B2CA17" w14:paraId="64D1FFE5" w14:textId="42B6B931">
      <w:pPr>
        <w:pStyle w:val="Normal"/>
        <w:spacing w:line="360" w:lineRule="auto"/>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The aim of this study is to appraise the dynamic and progressive digital transformation of a company called Trade team in production </w:t>
      </w:r>
      <w:r w:rsidRPr="39B2CA17" w:rsidR="39B2CA17">
        <w:rPr>
          <w:rFonts w:ascii="Arial Nova" w:hAnsi="Arial Nova" w:eastAsia="Arial Nova" w:cs="Arial Nova"/>
          <w:b w:val="0"/>
          <w:bCs w:val="0"/>
          <w:sz w:val="22"/>
          <w:szCs w:val="22"/>
        </w:rPr>
        <w:t>optimisation</w:t>
      </w:r>
      <w:r w:rsidRPr="39B2CA17" w:rsidR="39B2CA17">
        <w:rPr>
          <w:rFonts w:ascii="Arial Nova" w:hAnsi="Arial Nova" w:eastAsia="Arial Nova" w:cs="Arial Nova"/>
          <w:b w:val="0"/>
          <w:bCs w:val="0"/>
          <w:sz w:val="22"/>
          <w:szCs w:val="22"/>
        </w:rPr>
        <w:t>.</w:t>
      </w:r>
    </w:p>
    <w:p w:rsidR="39B2CA17" w:rsidP="39B2CA17" w:rsidRDefault="39B2CA17" w14:paraId="105FC24F" w14:textId="6980D443">
      <w:pPr>
        <w:pStyle w:val="Normal"/>
        <w:spacing w:line="360" w:lineRule="auto"/>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With a specialisation in drink distribution, Trade team is considered one of the largest </w:t>
      </w:r>
      <w:r w:rsidRPr="39B2CA17" w:rsidR="39B2CA17">
        <w:rPr>
          <w:rFonts w:ascii="Arial Nova" w:hAnsi="Arial Nova" w:eastAsia="Arial Nova" w:cs="Arial Nova"/>
          <w:b w:val="0"/>
          <w:bCs w:val="0"/>
          <w:sz w:val="22"/>
          <w:szCs w:val="22"/>
        </w:rPr>
        <w:t>logistics</w:t>
      </w:r>
      <w:r w:rsidRPr="39B2CA17" w:rsidR="39B2CA17">
        <w:rPr>
          <w:rFonts w:ascii="Arial Nova" w:hAnsi="Arial Nova" w:eastAsia="Arial Nova" w:cs="Arial Nova"/>
          <w:b w:val="0"/>
          <w:bCs w:val="0"/>
          <w:sz w:val="22"/>
          <w:szCs w:val="22"/>
        </w:rPr>
        <w:t xml:space="preserve"> companies in UK. Founded in 1995, the firm is delivering the pubs, supermarkets, restaurants, and the major UK breweries with fifty million items picked and </w:t>
      </w:r>
      <w:r w:rsidRPr="39B2CA17" w:rsidR="39B2CA17">
        <w:rPr>
          <w:rFonts w:ascii="Arial Nova" w:hAnsi="Arial Nova" w:eastAsia="Arial Nova" w:cs="Arial Nova"/>
          <w:b w:val="0"/>
          <w:bCs w:val="0"/>
          <w:sz w:val="22"/>
          <w:szCs w:val="22"/>
        </w:rPr>
        <w:t>provided</w:t>
      </w:r>
      <w:r w:rsidRPr="39B2CA17" w:rsidR="39B2CA17">
        <w:rPr>
          <w:rFonts w:ascii="Arial Nova" w:hAnsi="Arial Nova" w:eastAsia="Arial Nova" w:cs="Arial Nova"/>
          <w:b w:val="0"/>
          <w:bCs w:val="0"/>
          <w:sz w:val="22"/>
          <w:szCs w:val="22"/>
        </w:rPr>
        <w:t xml:space="preserve"> a year. Its network includes two thousand employees and six hundred vehicles. And since 2004, the organisation has developed a plan of continual changes and invested in assets and systems to improve and reach an excellent quality service.</w:t>
      </w:r>
    </w:p>
    <w:p w:rsidR="39B2CA17" w:rsidP="39B2CA17" w:rsidRDefault="39B2CA17" w14:paraId="79547C60" w14:textId="2C7A1961">
      <w:pPr>
        <w:pStyle w:val="Normal"/>
        <w:spacing w:line="360" w:lineRule="auto"/>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But the Covid 19 has pushed Trade team to change its way of delivering. Indeed, people forced to stay at home and unable to do shopping or frequenting restaurants or pubs, had a big need of retail delivery. Therefore, implementing new e-retail delivering services could be the better solution for the firm to adapt in this competitive environment.</w:t>
      </w:r>
    </w:p>
    <w:p w:rsidR="39B2CA17" w:rsidP="39B2CA17" w:rsidRDefault="39B2CA17" w14:paraId="0EC876F4" w14:textId="7DAF8AC3">
      <w:pPr>
        <w:pStyle w:val="Normal"/>
        <w:spacing w:line="360" w:lineRule="auto"/>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the first chapter a diagnostic of the company current position will be made. In the second chapter the role of stakeholders and strategic change within the company will be discussed. A change management plan, its importance, how to develop it, and barriers to strategic change will be analysed. The impact of organisational structure and organisational culture on the change management will be evaluated. At the end of this study and before concluding, a reflection in an organisational prospective and in a consultant prospective will be shared.</w:t>
      </w:r>
    </w:p>
    <w:p w:rsidR="39B2CA17" w:rsidP="39B2CA17" w:rsidRDefault="39B2CA17" w14:paraId="35EC3858" w14:textId="63624A22">
      <w:pPr>
        <w:pStyle w:val="Normal"/>
        <w:rPr>
          <w:rFonts w:ascii="Arial Nova" w:hAnsi="Arial Nova" w:eastAsia="Arial Nova" w:cs="Arial Nova"/>
          <w:b w:val="1"/>
          <w:bCs w:val="1"/>
          <w:sz w:val="36"/>
          <w:szCs w:val="36"/>
        </w:rPr>
      </w:pPr>
    </w:p>
    <w:p w:rsidR="39B2CA17" w:rsidP="39B2CA17" w:rsidRDefault="39B2CA17" w14:paraId="4957B4F3" w14:textId="0C330795">
      <w:pPr>
        <w:pStyle w:val="Normal"/>
        <w:rPr>
          <w:rFonts w:ascii="Arial Nova" w:hAnsi="Arial Nova" w:eastAsia="Arial Nova" w:cs="Arial Nova"/>
          <w:b w:val="1"/>
          <w:bCs w:val="1"/>
          <w:sz w:val="36"/>
          <w:szCs w:val="36"/>
        </w:rPr>
      </w:pPr>
    </w:p>
    <w:p w:rsidR="39B2CA17" w:rsidP="39B2CA17" w:rsidRDefault="39B2CA17" w14:paraId="400566CE" w14:textId="000A3C39">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w:t>
      </w:r>
    </w:p>
    <w:p w:rsidR="39B2CA17" w:rsidP="39B2CA17" w:rsidRDefault="39B2CA17" w14:paraId="5BE8CBA3" w14:textId="4AC87BF0">
      <w:pPr>
        <w:pStyle w:val="Normal"/>
        <w:rPr>
          <w:rFonts w:ascii="Arial Nova" w:hAnsi="Arial Nova" w:eastAsia="Arial Nova" w:cs="Arial Nova"/>
          <w:b w:val="1"/>
          <w:bCs w:val="1"/>
          <w:sz w:val="36"/>
          <w:szCs w:val="36"/>
        </w:rPr>
      </w:pPr>
      <w:r w:rsidRPr="39B2CA17" w:rsidR="39B2CA17">
        <w:rPr>
          <w:rFonts w:ascii="Arial Nova" w:hAnsi="Arial Nova" w:eastAsia="Arial Nova" w:cs="Arial Nova"/>
          <w:b w:val="1"/>
          <w:bCs w:val="1"/>
          <w:sz w:val="36"/>
          <w:szCs w:val="36"/>
        </w:rPr>
        <w:t xml:space="preserve">            1-Situation analysis in Trade team</w:t>
      </w:r>
    </w:p>
    <w:p w:rsidR="39B2CA17" w:rsidP="39B2CA17" w:rsidRDefault="39B2CA17" w14:paraId="2BAD33B0" w14:textId="7B8558DC">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this chapter the study will focus first on the current position through the environmental sustainability, current actions to implement digital retail delivering services by using a business model canvas, SWOT analysis and VRIO analysis. And in second part analysing external environment of the organisation throughout PESTEL and PORTER’s five forces.</w:t>
      </w:r>
    </w:p>
    <w:p w:rsidR="39B2CA17" w:rsidP="39B2CA17" w:rsidRDefault="39B2CA17" w14:paraId="65E0DC19" w14:textId="289FE230">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 xml:space="preserve">A- Trade team current </w:t>
      </w:r>
      <w:r w:rsidRPr="39B2CA17" w:rsidR="39B2CA17">
        <w:rPr>
          <w:rFonts w:ascii="Arial Nova" w:hAnsi="Arial Nova" w:eastAsia="Arial Nova" w:cs="Arial Nova"/>
          <w:b w:val="0"/>
          <w:bCs w:val="0"/>
          <w:sz w:val="36"/>
          <w:szCs w:val="36"/>
        </w:rPr>
        <w:t>position</w:t>
      </w:r>
    </w:p>
    <w:p w:rsidR="39B2CA17" w:rsidP="39B2CA17" w:rsidRDefault="39B2CA17" w14:paraId="4FBA503C" w14:textId="53142BB9">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22"/>
          <w:szCs w:val="22"/>
        </w:rPr>
        <w:t>Before going further, and to understand better the current position of the company in all its key strategic factors it is necessary to have an overview of the company in all its aspects.</w:t>
      </w:r>
    </w:p>
    <w:p w:rsidR="39B2CA17" w:rsidP="39B2CA17" w:rsidRDefault="39B2CA17" w14:paraId="3A9A3D01" w14:textId="619B36A3">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A-1 Trade team business model canvas</w:t>
      </w:r>
    </w:p>
    <w:p w:rsidR="39B2CA17" w:rsidP="39B2CA17" w:rsidRDefault="39B2CA17" w14:paraId="1DC24AED" w14:textId="16609D3E">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Proposed by the Swiss entrepreneur Alexander Osterwald </w:t>
      </w:r>
      <w:r w:rsidRPr="39B2CA17" w:rsidR="39B2CA17">
        <w:rPr>
          <w:rFonts w:ascii="Arial Nova" w:hAnsi="Arial Nova" w:eastAsia="Arial Nova" w:cs="Arial Nova"/>
          <w:b w:val="0"/>
          <w:bCs w:val="0"/>
          <w:sz w:val="22"/>
          <w:szCs w:val="22"/>
        </w:rPr>
        <w:t>(2010</w:t>
      </w:r>
      <w:r w:rsidRPr="39B2CA17" w:rsidR="39B2CA17">
        <w:rPr>
          <w:rFonts w:ascii="Arial Nova" w:hAnsi="Arial Nova" w:eastAsia="Arial Nova" w:cs="Arial Nova"/>
          <w:b w:val="0"/>
          <w:bCs w:val="0"/>
          <w:sz w:val="22"/>
          <w:szCs w:val="22"/>
        </w:rPr>
        <w:t>)</w:t>
      </w:r>
      <w:r w:rsidRPr="39B2CA17" w:rsidR="39B2CA17">
        <w:rPr>
          <w:rFonts w:ascii="Arial Nova" w:hAnsi="Arial Nova" w:eastAsia="Arial Nova" w:cs="Arial Nova"/>
          <w:b w:val="0"/>
          <w:bCs w:val="0"/>
          <w:sz w:val="22"/>
          <w:szCs w:val="22"/>
        </w:rPr>
        <w:t>, the business model canvas allows many companies to analyse their strategy and changes in the market. In this specific case of Trade team 3 customer segments could be listed as big providers of essential revenues. They are UK’s pubs, restaurants, and supermarkets. But the company could expand its business on individual customers who can have the opportunity to order from home</w:t>
      </w:r>
    </w:p>
    <w:p w:rsidR="39B2CA17" w:rsidP="39B2CA17" w:rsidRDefault="39B2CA17" w14:paraId="0CFC1922" w14:textId="4D185C1C">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Specialised in distributing drinks, Trade team as a logistic society, delivers the major Uk’s breweries. But to reach more people and created value, the organisation must diversify its products and focusing more on e-</w:t>
      </w:r>
      <w:r w:rsidRPr="39B2CA17" w:rsidR="39B2CA17">
        <w:rPr>
          <w:rFonts w:ascii="Arial Nova" w:hAnsi="Arial Nova" w:eastAsia="Arial Nova" w:cs="Arial Nova"/>
          <w:b w:val="0"/>
          <w:bCs w:val="0"/>
          <w:sz w:val="22"/>
          <w:szCs w:val="22"/>
        </w:rPr>
        <w:t>retail</w:t>
      </w:r>
      <w:r w:rsidRPr="39B2CA17" w:rsidR="39B2CA17">
        <w:rPr>
          <w:rFonts w:ascii="Arial Nova" w:hAnsi="Arial Nova" w:eastAsia="Arial Nova" w:cs="Arial Nova"/>
          <w:b w:val="0"/>
          <w:bCs w:val="0"/>
          <w:sz w:val="22"/>
          <w:szCs w:val="22"/>
        </w:rPr>
        <w:t xml:space="preserve"> delivering services.</w:t>
      </w:r>
    </w:p>
    <w:p w:rsidR="39B2CA17" w:rsidP="39B2CA17" w:rsidRDefault="39B2CA17" w14:paraId="62C811AF" w14:textId="5B94F376">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The company</w:t>
      </w:r>
      <w:r w:rsidRPr="39B2CA17" w:rsidR="39B2CA17">
        <w:rPr>
          <w:rFonts w:ascii="Arial Nova" w:hAnsi="Arial Nova" w:eastAsia="Arial Nova" w:cs="Arial Nova"/>
          <w:b w:val="0"/>
          <w:bCs w:val="0"/>
          <w:sz w:val="22"/>
          <w:szCs w:val="22"/>
        </w:rPr>
        <w:t xml:space="preserve"> has a strong channel of communication. Indeed, to interact with customers, Trade team has created an attractive website where all its customers can order quantities needed and delivered on time. Now the company needs only to adapt more its digital channel to attract future customers and deliver the value proposition.</w:t>
      </w:r>
    </w:p>
    <w:p w:rsidR="39B2CA17" w:rsidP="39B2CA17" w:rsidRDefault="39B2CA17" w14:paraId="1194495B" w14:textId="01A1EC3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And within its customer relationships, Trade team is looking always to grow its audience by giving personal </w:t>
      </w:r>
      <w:r w:rsidRPr="39B2CA17" w:rsidR="39B2CA17">
        <w:rPr>
          <w:rFonts w:ascii="Arial Nova" w:hAnsi="Arial Nova" w:eastAsia="Arial Nova" w:cs="Arial Nova"/>
          <w:b w:val="0"/>
          <w:bCs w:val="0"/>
          <w:sz w:val="22"/>
          <w:szCs w:val="22"/>
        </w:rPr>
        <w:t>assistance</w:t>
      </w:r>
      <w:r w:rsidRPr="39B2CA17" w:rsidR="39B2CA17">
        <w:rPr>
          <w:rFonts w:ascii="Arial Nova" w:hAnsi="Arial Nova" w:eastAsia="Arial Nova" w:cs="Arial Nova"/>
          <w:b w:val="0"/>
          <w:bCs w:val="0"/>
          <w:sz w:val="22"/>
          <w:szCs w:val="22"/>
        </w:rPr>
        <w:t xml:space="preserve"> throughout automation and self-service in its digital platform and customer service.</w:t>
      </w:r>
    </w:p>
    <w:p w:rsidR="39B2CA17" w:rsidP="39B2CA17" w:rsidRDefault="39B2CA17" w14:paraId="5F3889C0" w14:textId="1FB3A208">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Concerning revenue streams, the company has income generated by selling drinks but also by delivering it to the customers.</w:t>
      </w:r>
    </w:p>
    <w:p w:rsidR="39B2CA17" w:rsidP="39B2CA17" w:rsidRDefault="39B2CA17" w14:paraId="0831D96A" w14:textId="1F025F9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Regarding the resources, Trade team is running a business that requires more human resources because of the nature of the products which are difficult to automiser the picking. Also, financial resources to invest are high because the business needs larges and adapted spaces to stock the products. </w:t>
      </w:r>
    </w:p>
    <w:p w:rsidR="39B2CA17" w:rsidP="39B2CA17" w:rsidRDefault="39B2CA17" w14:paraId="1BB629B6" w14:textId="03AC6F8D">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Activities and the different partnerships help to connect successfully with customers and allows the company to have a long-term survivability, a</w:t>
      </w:r>
      <w:r w:rsidRPr="39B2CA17" w:rsidR="39B2CA17">
        <w:rPr>
          <w:rFonts w:ascii="Arial Nova" w:hAnsi="Arial Nova" w:eastAsia="Arial Nova" w:cs="Arial Nova"/>
          <w:b w:val="0"/>
          <w:bCs w:val="0"/>
          <w:sz w:val="22"/>
          <w:szCs w:val="22"/>
        </w:rPr>
        <w:t xml:space="preserve">nd distributors who are partners that you can do business without. </w:t>
      </w:r>
      <w:r w:rsidRPr="39B2CA17" w:rsidR="39B2CA17">
        <w:rPr>
          <w:rFonts w:ascii="Arial Nova" w:hAnsi="Arial Nova" w:eastAsia="Arial Nova" w:cs="Arial Nova"/>
          <w:b w:val="0"/>
          <w:bCs w:val="0"/>
          <w:sz w:val="22"/>
          <w:szCs w:val="22"/>
        </w:rPr>
        <w:t>Finally, cost structure at Trade team is extremely high. Fixed costs related to the staff, and all the expenses linked to the good management</w:t>
      </w:r>
      <w:r w:rsidRPr="39B2CA17" w:rsidR="39B2CA17">
        <w:rPr>
          <w:rFonts w:ascii="Arial Nova" w:hAnsi="Arial Nova" w:eastAsia="Arial Nova" w:cs="Arial Nova"/>
          <w:b w:val="0"/>
          <w:bCs w:val="0"/>
          <w:sz w:val="22"/>
          <w:szCs w:val="22"/>
        </w:rPr>
        <w:t xml:space="preserve"> </w:t>
      </w:r>
      <w:r w:rsidRPr="39B2CA17" w:rsidR="39B2CA17">
        <w:rPr>
          <w:rFonts w:ascii="Arial Nova" w:hAnsi="Arial Nova" w:eastAsia="Arial Nova" w:cs="Arial Nova"/>
          <w:b w:val="0"/>
          <w:bCs w:val="0"/>
          <w:sz w:val="22"/>
          <w:szCs w:val="22"/>
        </w:rPr>
        <w:t xml:space="preserve">of the society. But Trade team is faced some difficulties </w:t>
      </w:r>
      <w:r w:rsidRPr="39B2CA17" w:rsidR="39B2CA17">
        <w:rPr>
          <w:rFonts w:ascii="Arial Nova" w:hAnsi="Arial Nova" w:eastAsia="Arial Nova" w:cs="Arial Nova"/>
          <w:b w:val="0"/>
          <w:bCs w:val="0"/>
          <w:sz w:val="22"/>
          <w:szCs w:val="22"/>
        </w:rPr>
        <w:t>regarding</w:t>
      </w:r>
      <w:r w:rsidRPr="39B2CA17" w:rsidR="39B2CA17">
        <w:rPr>
          <w:rFonts w:ascii="Arial Nova" w:hAnsi="Arial Nova" w:eastAsia="Arial Nova" w:cs="Arial Nova"/>
          <w:b w:val="0"/>
          <w:bCs w:val="0"/>
          <w:sz w:val="22"/>
          <w:szCs w:val="22"/>
        </w:rPr>
        <w:t xml:space="preserve"> variable costs. Indeed, changing weather, broken products on picking and road accidents on delivery </w:t>
      </w:r>
      <w:r w:rsidRPr="39B2CA17" w:rsidR="39B2CA17">
        <w:rPr>
          <w:rFonts w:ascii="Arial Nova" w:hAnsi="Arial Nova" w:eastAsia="Arial Nova" w:cs="Arial Nova"/>
          <w:b w:val="0"/>
          <w:bCs w:val="0"/>
          <w:sz w:val="22"/>
          <w:szCs w:val="22"/>
        </w:rPr>
        <w:t>impact</w:t>
      </w:r>
      <w:r w:rsidRPr="39B2CA17" w:rsidR="39B2CA17">
        <w:rPr>
          <w:rFonts w:ascii="Arial Nova" w:hAnsi="Arial Nova" w:eastAsia="Arial Nova" w:cs="Arial Nova"/>
          <w:b w:val="0"/>
          <w:bCs w:val="0"/>
          <w:sz w:val="22"/>
          <w:szCs w:val="22"/>
        </w:rPr>
        <w:t xml:space="preserve"> a lot the business.</w:t>
      </w:r>
    </w:p>
    <w:p w:rsidR="39B2CA17" w:rsidP="39B2CA17" w:rsidRDefault="39B2CA17" w14:paraId="5E55B289" w14:textId="3A467F32">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A-</w:t>
      </w:r>
      <w:r w:rsidRPr="39B2CA17" w:rsidR="39B2CA17">
        <w:rPr>
          <w:rFonts w:ascii="Arial Nova" w:hAnsi="Arial Nova" w:eastAsia="Arial Nova" w:cs="Arial Nova"/>
          <w:b w:val="0"/>
          <w:bCs w:val="0"/>
          <w:sz w:val="36"/>
          <w:szCs w:val="36"/>
        </w:rPr>
        <w:t>2 SWOT</w:t>
      </w:r>
      <w:r w:rsidRPr="39B2CA17" w:rsidR="39B2CA17">
        <w:rPr>
          <w:rFonts w:ascii="Arial Nova" w:hAnsi="Arial Nova" w:eastAsia="Arial Nova" w:cs="Arial Nova"/>
          <w:b w:val="0"/>
          <w:bCs w:val="0"/>
          <w:sz w:val="36"/>
          <w:szCs w:val="36"/>
        </w:rPr>
        <w:t xml:space="preserve"> analysis</w:t>
      </w:r>
    </w:p>
    <w:p w:rsidR="39B2CA17" w:rsidP="39B2CA17" w:rsidRDefault="39B2CA17" w14:paraId="4435ECDE" w14:textId="0AC3333A">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Evaluating the strengths, weaknesses as internal factors and opportunities and threats as external factors, SWOT analysis will help Trade team to understand better its overall performance </w:t>
      </w:r>
      <w:r w:rsidRPr="39B2CA17" w:rsidR="39B2CA17">
        <w:rPr>
          <w:rFonts w:ascii="Arial Nova" w:hAnsi="Arial Nova" w:eastAsia="Arial Nova" w:cs="Arial Nova"/>
          <w:b w:val="0"/>
          <w:bCs w:val="0"/>
          <w:sz w:val="22"/>
          <w:szCs w:val="22"/>
        </w:rPr>
        <w:t>and, in this case,</w:t>
      </w:r>
      <w:r w:rsidRPr="39B2CA17" w:rsidR="39B2CA17">
        <w:rPr>
          <w:rFonts w:ascii="Arial Nova" w:hAnsi="Arial Nova" w:eastAsia="Arial Nova" w:cs="Arial Nova"/>
          <w:b w:val="0"/>
          <w:bCs w:val="0"/>
          <w:sz w:val="22"/>
          <w:szCs w:val="22"/>
        </w:rPr>
        <w:t xml:space="preserve"> how implementing future change and gaining competitive advantage.</w:t>
      </w:r>
    </w:p>
    <w:p w:rsidR="39B2CA17" w:rsidP="39B2CA17" w:rsidRDefault="39B2CA17" w14:paraId="1233D362" w14:textId="6BD097F5">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A-2-1 Strengths</w:t>
      </w:r>
    </w:p>
    <w:p w:rsidR="39B2CA17" w:rsidP="39B2CA17" w:rsidRDefault="39B2CA17" w14:paraId="4ED23AD9" w14:textId="7F38E2D9">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Considered number one in the specific </w:t>
      </w:r>
      <w:r w:rsidRPr="39B2CA17" w:rsidR="39B2CA17">
        <w:rPr>
          <w:rFonts w:ascii="Arial Nova" w:hAnsi="Arial Nova" w:eastAsia="Arial Nova" w:cs="Arial Nova"/>
          <w:b w:val="0"/>
          <w:bCs w:val="0"/>
          <w:sz w:val="22"/>
          <w:szCs w:val="22"/>
        </w:rPr>
        <w:t>logistics</w:t>
      </w:r>
      <w:r w:rsidRPr="39B2CA17" w:rsidR="39B2CA17">
        <w:rPr>
          <w:rFonts w:ascii="Arial Nova" w:hAnsi="Arial Nova" w:eastAsia="Arial Nova" w:cs="Arial Nova"/>
          <w:b w:val="0"/>
          <w:bCs w:val="0"/>
          <w:sz w:val="22"/>
          <w:szCs w:val="22"/>
        </w:rPr>
        <w:t xml:space="preserve"> industry of delivering drinks and wines, Trade team has a good management of its supply chain with fast delivery in all UK. And to be in phase with modern technologies, recently the company has developed an e- commerce </w:t>
      </w:r>
      <w:r w:rsidRPr="39B2CA17" w:rsidR="39B2CA17">
        <w:rPr>
          <w:rFonts w:ascii="Arial Nova" w:hAnsi="Arial Nova" w:eastAsia="Arial Nova" w:cs="Arial Nova"/>
          <w:b w:val="0"/>
          <w:bCs w:val="0"/>
          <w:sz w:val="22"/>
          <w:szCs w:val="22"/>
        </w:rPr>
        <w:t>logistics</w:t>
      </w:r>
      <w:r w:rsidRPr="39B2CA17" w:rsidR="39B2CA17">
        <w:rPr>
          <w:rFonts w:ascii="Arial Nova" w:hAnsi="Arial Nova" w:eastAsia="Arial Nova" w:cs="Arial Nova"/>
          <w:b w:val="0"/>
          <w:bCs w:val="0"/>
          <w:sz w:val="22"/>
          <w:szCs w:val="22"/>
        </w:rPr>
        <w:t xml:space="preserve"> solutions allowing to fix competitive prices, creating a weak rivalry, and building customer trust</w:t>
      </w:r>
      <w:r w:rsidRPr="39B2CA17" w:rsidR="39B2CA17">
        <w:rPr>
          <w:rFonts w:ascii="Arial Nova" w:hAnsi="Arial Nova" w:eastAsia="Arial Nova" w:cs="Arial Nova"/>
          <w:b w:val="0"/>
          <w:bCs w:val="0"/>
          <w:sz w:val="22"/>
          <w:szCs w:val="22"/>
        </w:rPr>
        <w:t>.</w:t>
      </w:r>
    </w:p>
    <w:p w:rsidR="39B2CA17" w:rsidP="39B2CA17" w:rsidRDefault="39B2CA17" w14:paraId="2D365559" w14:textId="1194273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A-2-2 Weaknesses</w:t>
      </w:r>
    </w:p>
    <w:p w:rsidR="39B2CA17" w:rsidP="39B2CA17" w:rsidRDefault="39B2CA17" w14:paraId="41BB86C9" w14:textId="1063000A">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22"/>
          <w:szCs w:val="22"/>
        </w:rPr>
        <w:t xml:space="preserve">Absence of continuous training and lack of insurance liability are some weaknesses points of the company. Trade team is always looking for staff due to heavy job pushing people to leave after few months. Accidents during delivery and broken bottles in warehouse cause big losses of profit and working conditions and environmental </w:t>
      </w:r>
      <w:r w:rsidRPr="39B2CA17" w:rsidR="39B2CA17">
        <w:rPr>
          <w:rFonts w:ascii="Arial Nova" w:hAnsi="Arial Nova" w:eastAsia="Arial Nova" w:cs="Arial Nova"/>
          <w:b w:val="0"/>
          <w:bCs w:val="0"/>
          <w:sz w:val="22"/>
          <w:szCs w:val="22"/>
        </w:rPr>
        <w:t>sustainability</w:t>
      </w:r>
      <w:r w:rsidRPr="39B2CA17" w:rsidR="39B2CA17">
        <w:rPr>
          <w:rFonts w:ascii="Arial Nova" w:hAnsi="Arial Nova" w:eastAsia="Arial Nova" w:cs="Arial Nova"/>
          <w:b w:val="0"/>
          <w:bCs w:val="0"/>
          <w:sz w:val="22"/>
          <w:szCs w:val="22"/>
        </w:rPr>
        <w:t xml:space="preserve"> bad reviews sometimes influence customers on their purchasing.</w:t>
      </w:r>
    </w:p>
    <w:p w:rsidR="39B2CA17" w:rsidP="39B2CA17" w:rsidRDefault="39B2CA17" w14:paraId="0765C29E" w14:textId="004B2315">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A-2-3 Opportunities</w:t>
      </w:r>
    </w:p>
    <w:p w:rsidR="39B2CA17" w:rsidP="39B2CA17" w:rsidRDefault="39B2CA17" w14:paraId="1C422F13" w14:textId="5D7F19C7">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Recently the firm is implementing all around the country new warehouses to extend its network. And learning from its competitors, Trade team is investing increasingly in future </w:t>
      </w:r>
      <w:r w:rsidRPr="39B2CA17" w:rsidR="39B2CA17">
        <w:rPr>
          <w:rFonts w:ascii="Arial Nova" w:hAnsi="Arial Nova" w:eastAsia="Arial Nova" w:cs="Arial Nova"/>
          <w:b w:val="0"/>
          <w:bCs w:val="0"/>
          <w:sz w:val="22"/>
          <w:szCs w:val="22"/>
        </w:rPr>
        <w:t>logistics</w:t>
      </w:r>
      <w:r w:rsidRPr="39B2CA17" w:rsidR="39B2CA17">
        <w:rPr>
          <w:rFonts w:ascii="Arial Nova" w:hAnsi="Arial Nova" w:eastAsia="Arial Nova" w:cs="Arial Nova"/>
          <w:b w:val="0"/>
          <w:bCs w:val="0"/>
          <w:sz w:val="22"/>
          <w:szCs w:val="22"/>
        </w:rPr>
        <w:t xml:space="preserve"> trends and creativity. Also developing employee cooperation is essential to the company survival. Focusing on innovation will help to </w:t>
      </w:r>
      <w:r w:rsidRPr="39B2CA17" w:rsidR="39B2CA17">
        <w:rPr>
          <w:rFonts w:ascii="Arial Nova" w:hAnsi="Arial Nova" w:eastAsia="Arial Nova" w:cs="Arial Nova"/>
          <w:b w:val="0"/>
          <w:bCs w:val="0"/>
          <w:sz w:val="22"/>
          <w:szCs w:val="22"/>
        </w:rPr>
        <w:t>impact</w:t>
      </w:r>
      <w:r w:rsidRPr="39B2CA17" w:rsidR="39B2CA17">
        <w:rPr>
          <w:rFonts w:ascii="Arial Nova" w:hAnsi="Arial Nova" w:eastAsia="Arial Nova" w:cs="Arial Nova"/>
          <w:b w:val="0"/>
          <w:bCs w:val="0"/>
          <w:sz w:val="22"/>
          <w:szCs w:val="22"/>
        </w:rPr>
        <w:t xml:space="preserve"> more on retail delivering services in its digital platform.</w:t>
      </w:r>
    </w:p>
    <w:p w:rsidR="39B2CA17" w:rsidP="39B2CA17" w:rsidRDefault="39B2CA17" w14:paraId="5EFCF0FA" w14:textId="5D3A4FE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A-2-4 Threats</w:t>
      </w:r>
    </w:p>
    <w:p w:rsidR="39B2CA17" w:rsidP="39B2CA17" w:rsidRDefault="39B2CA17" w14:paraId="4D681F33" w14:textId="706A6EA0">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Climate change today affects a lot the firm performance. Indeed, bad weathers and natural disasters are frequent and are responsible in many delivery delays for the company and </w:t>
      </w:r>
      <w:r w:rsidRPr="39B2CA17" w:rsidR="39B2CA17">
        <w:rPr>
          <w:rFonts w:ascii="Arial Nova" w:hAnsi="Arial Nova" w:eastAsia="Arial Nova" w:cs="Arial Nova"/>
          <w:b w:val="0"/>
          <w:bCs w:val="0"/>
          <w:sz w:val="22"/>
          <w:szCs w:val="22"/>
        </w:rPr>
        <w:t>consequently</w:t>
      </w:r>
      <w:r w:rsidRPr="39B2CA17" w:rsidR="39B2CA17">
        <w:rPr>
          <w:rFonts w:ascii="Arial Nova" w:hAnsi="Arial Nova" w:eastAsia="Arial Nova" w:cs="Arial Nova"/>
          <w:b w:val="0"/>
          <w:bCs w:val="0"/>
          <w:sz w:val="22"/>
          <w:szCs w:val="22"/>
        </w:rPr>
        <w:t xml:space="preserve"> sources of income losses. Sometimes diseases pandemic like recently Covid 19 reduce or even stop the business. High fuel prices due to Ukrainian and Russian war become also big threats and impact on growth.</w:t>
      </w:r>
    </w:p>
    <w:p w:rsidR="39B2CA17" w:rsidP="39B2CA17" w:rsidRDefault="39B2CA17" w14:paraId="3F15A5EE" w14:textId="22A75094">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 External environment analysis</w:t>
      </w:r>
    </w:p>
    <w:p w:rsidR="39B2CA17" w:rsidP="39B2CA17" w:rsidRDefault="39B2CA17" w14:paraId="030A8C59" w14:textId="66215393">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B-1 PESTEL</w:t>
      </w:r>
    </w:p>
    <w:p w:rsidR="39B2CA17" w:rsidP="39B2CA17" w:rsidRDefault="39B2CA17" w14:paraId="6C3EBEAD" w14:textId="0E055387">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B-1-1 Political factors</w:t>
      </w:r>
    </w:p>
    <w:p w:rsidR="39B2CA17" w:rsidP="39B2CA17" w:rsidRDefault="39B2CA17" w14:paraId="7C6FBA62" w14:textId="369B3F82">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To feel safe and invest in the company, Trade team as </w:t>
      </w:r>
      <w:r w:rsidRPr="39B2CA17" w:rsidR="39B2CA17">
        <w:rPr>
          <w:rFonts w:ascii="Arial Nova" w:hAnsi="Arial Nova" w:eastAsia="Arial Nova" w:cs="Arial Nova"/>
          <w:b w:val="0"/>
          <w:bCs w:val="0"/>
          <w:sz w:val="22"/>
          <w:szCs w:val="22"/>
        </w:rPr>
        <w:t>a logistics</w:t>
      </w:r>
      <w:r w:rsidRPr="39B2CA17" w:rsidR="39B2CA17">
        <w:rPr>
          <w:rFonts w:ascii="Arial Nova" w:hAnsi="Arial Nova" w:eastAsia="Arial Nova" w:cs="Arial Nova"/>
          <w:b w:val="0"/>
          <w:bCs w:val="0"/>
          <w:sz w:val="22"/>
          <w:szCs w:val="22"/>
        </w:rPr>
        <w:t xml:space="preserve"> service provider, needs protection from the government through laws and policies. Export and import restrictions could affect its interest in increasing the business. Also, tariffs policies, taxation and minimum wages fixed in the country could </w:t>
      </w:r>
      <w:r w:rsidRPr="39B2CA17" w:rsidR="39B2CA17">
        <w:rPr>
          <w:rFonts w:ascii="Arial Nova" w:hAnsi="Arial Nova" w:eastAsia="Arial Nova" w:cs="Arial Nova"/>
          <w:b w:val="0"/>
          <w:bCs w:val="0"/>
          <w:sz w:val="22"/>
          <w:szCs w:val="22"/>
        </w:rPr>
        <w:t>impact</w:t>
      </w:r>
      <w:r w:rsidRPr="39B2CA17" w:rsidR="39B2CA17">
        <w:rPr>
          <w:rFonts w:ascii="Arial Nova" w:hAnsi="Arial Nova" w:eastAsia="Arial Nova" w:cs="Arial Nova"/>
          <w:b w:val="0"/>
          <w:bCs w:val="0"/>
          <w:sz w:val="22"/>
          <w:szCs w:val="22"/>
        </w:rPr>
        <w:t xml:space="preserve"> the company growth or further chance of survival.</w:t>
      </w:r>
    </w:p>
    <w:p w:rsidR="39B2CA17" w:rsidP="39B2CA17" w:rsidRDefault="39B2CA17" w14:paraId="251E23CC" w14:textId="1A9A063A">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B-1-2 Economic factors</w:t>
      </w:r>
    </w:p>
    <w:p w:rsidR="39B2CA17" w:rsidP="39B2CA17" w:rsidRDefault="39B2CA17" w14:paraId="1C1783F7" w14:textId="6482F766">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The company is still facing the consequences of the crisis caused by the Covid pandemic 19. This has created loss of profit for the company due to a decreased buying power of many customers. The same for importations for some alcohol and wine drinks touched by the increase of transport in the world. Unstable currency and higher exchange rates impact also negatively the growth of Trade team which is not willing to do more investments.</w:t>
      </w:r>
    </w:p>
    <w:p w:rsidR="39B2CA17" w:rsidP="39B2CA17" w:rsidRDefault="39B2CA17" w14:paraId="067D81A3" w14:textId="36771A7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B-1-3 Social factors</w:t>
      </w:r>
    </w:p>
    <w:p w:rsidR="39B2CA17" w:rsidP="39B2CA17" w:rsidRDefault="39B2CA17" w14:paraId="07B9AC4B" w14:textId="67B02517">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The main customers of the company like restaurants, supermarkets, bars, pubs, and people want more drinks coming from overseas such as wine drinks from south America and champagne from France. But increasing the international shipping become difficult due to Brexit and customs barriers. Also, the firm must adapt itself, invest in recent technologies, and increase the business by giving people the possibility to do online shopping.</w:t>
      </w:r>
    </w:p>
    <w:p w:rsidR="39B2CA17" w:rsidP="39B2CA17" w:rsidRDefault="39B2CA17" w14:paraId="0A03CAF1" w14:textId="4E51E434">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 xml:space="preserve">B-1-4 </w:t>
      </w:r>
      <w:r w:rsidRPr="39B2CA17" w:rsidR="39B2CA17">
        <w:rPr>
          <w:rFonts w:ascii="Arial Nova" w:hAnsi="Arial Nova" w:eastAsia="Arial Nova" w:cs="Arial Nova"/>
          <w:b w:val="0"/>
          <w:bCs w:val="0"/>
          <w:sz w:val="36"/>
          <w:szCs w:val="36"/>
        </w:rPr>
        <w:t>Technological</w:t>
      </w:r>
      <w:r w:rsidRPr="39B2CA17" w:rsidR="39B2CA17">
        <w:rPr>
          <w:rFonts w:ascii="Arial Nova" w:hAnsi="Arial Nova" w:eastAsia="Arial Nova" w:cs="Arial Nova"/>
          <w:b w:val="0"/>
          <w:bCs w:val="0"/>
          <w:sz w:val="36"/>
          <w:szCs w:val="36"/>
        </w:rPr>
        <w:t xml:space="preserve"> factors</w:t>
      </w:r>
    </w:p>
    <w:p w:rsidR="39B2CA17" w:rsidP="39B2CA17" w:rsidRDefault="39B2CA17" w14:paraId="5E7134CB" w14:textId="182A95F3">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The company needs to invest in </w:t>
      </w:r>
      <w:r w:rsidRPr="39B2CA17" w:rsidR="39B2CA17">
        <w:rPr>
          <w:rFonts w:ascii="Arial Nova" w:hAnsi="Arial Nova" w:eastAsia="Arial Nova" w:cs="Arial Nova"/>
          <w:b w:val="0"/>
          <w:bCs w:val="0"/>
          <w:sz w:val="22"/>
          <w:szCs w:val="22"/>
        </w:rPr>
        <w:t>new technologies</w:t>
      </w:r>
      <w:r w:rsidRPr="39B2CA17" w:rsidR="39B2CA17">
        <w:rPr>
          <w:rFonts w:ascii="Arial Nova" w:hAnsi="Arial Nova" w:eastAsia="Arial Nova" w:cs="Arial Nova"/>
          <w:b w:val="0"/>
          <w:bCs w:val="0"/>
          <w:sz w:val="22"/>
          <w:szCs w:val="22"/>
        </w:rPr>
        <w:t xml:space="preserve"> even if the costs are remarkably high, to </w:t>
      </w:r>
      <w:r w:rsidRPr="39B2CA17" w:rsidR="39B2CA17">
        <w:rPr>
          <w:rFonts w:ascii="Arial Nova" w:hAnsi="Arial Nova" w:eastAsia="Arial Nova" w:cs="Arial Nova"/>
          <w:b w:val="0"/>
          <w:bCs w:val="0"/>
          <w:sz w:val="22"/>
          <w:szCs w:val="22"/>
        </w:rPr>
        <w:t>maintain</w:t>
      </w:r>
      <w:r w:rsidRPr="39B2CA17" w:rsidR="39B2CA17">
        <w:rPr>
          <w:rFonts w:ascii="Arial Nova" w:hAnsi="Arial Nova" w:eastAsia="Arial Nova" w:cs="Arial Nova"/>
          <w:b w:val="0"/>
          <w:bCs w:val="0"/>
          <w:sz w:val="22"/>
          <w:szCs w:val="22"/>
        </w:rPr>
        <w:t xml:space="preserve"> the brand name and increase its profits. Indeed, in this competitive environment in delivery and reliability, Trade team must improve the business performance by creating more trust from customers and investing on marketing. Focusing on creating an app and improving the website to catch new customers shopping online through an e-retail delivering services. </w:t>
      </w:r>
    </w:p>
    <w:p w:rsidR="39B2CA17" w:rsidP="39B2CA17" w:rsidRDefault="39B2CA17" w14:paraId="6B4092E9" w14:textId="772E44FB">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B-2 Porter’s five forces</w:t>
      </w:r>
    </w:p>
    <w:p w:rsidR="39B2CA17" w:rsidP="39B2CA17" w:rsidRDefault="39B2CA17" w14:paraId="5881C339" w14:textId="2A6D961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Created by Michael Porter, this model allows to analyse and understand the competitive landscape (porter,1980). In this chapter the focus will be on the five forces used by trade team in the industry in which </w:t>
      </w:r>
      <w:r w:rsidRPr="39B2CA17" w:rsidR="39B2CA17">
        <w:rPr>
          <w:rFonts w:ascii="Arial Nova" w:hAnsi="Arial Nova" w:eastAsia="Arial Nova" w:cs="Arial Nova"/>
          <w:b w:val="0"/>
          <w:bCs w:val="0"/>
          <w:sz w:val="22"/>
          <w:szCs w:val="22"/>
        </w:rPr>
        <w:t>it</w:t>
      </w:r>
      <w:r w:rsidRPr="39B2CA17" w:rsidR="39B2CA17">
        <w:rPr>
          <w:rFonts w:ascii="Arial Nova" w:hAnsi="Arial Nova" w:eastAsia="Arial Nova" w:cs="Arial Nova"/>
          <w:b w:val="0"/>
          <w:bCs w:val="0"/>
          <w:sz w:val="22"/>
          <w:szCs w:val="22"/>
        </w:rPr>
        <w:t xml:space="preserve"> </w:t>
      </w:r>
      <w:r w:rsidRPr="39B2CA17" w:rsidR="39B2CA17">
        <w:rPr>
          <w:rFonts w:ascii="Arial Nova" w:hAnsi="Arial Nova" w:eastAsia="Arial Nova" w:cs="Arial Nova"/>
          <w:b w:val="0"/>
          <w:bCs w:val="0"/>
          <w:sz w:val="22"/>
          <w:szCs w:val="22"/>
        </w:rPr>
        <w:t>operates such as threat of new entrant, bargaining power of suppliers, bargaining power of buyers, threat of substitutes and rivalry among existing firms.</w:t>
      </w:r>
    </w:p>
    <w:p w:rsidR="39B2CA17" w:rsidP="39B2CA17" w:rsidRDefault="39B2CA17" w14:paraId="6F5E829F" w14:textId="109ED04F">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B-2-1 Threat of new entrants</w:t>
      </w:r>
    </w:p>
    <w:p w:rsidR="39B2CA17" w:rsidP="39B2CA17" w:rsidRDefault="39B2CA17" w14:paraId="2F66AB97" w14:textId="50C80AB3">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22"/>
          <w:szCs w:val="22"/>
        </w:rPr>
        <w:t xml:space="preserve">In this business of drinks distribution, Trade team is not facing a big threat. Indeed, the product differentiation proposed by the company throughout its way of </w:t>
      </w:r>
      <w:r w:rsidRPr="39B2CA17" w:rsidR="39B2CA17">
        <w:rPr>
          <w:rFonts w:ascii="Arial Nova" w:hAnsi="Arial Nova" w:eastAsia="Arial Nova" w:cs="Arial Nova"/>
          <w:b w:val="0"/>
          <w:bCs w:val="0"/>
          <w:sz w:val="22"/>
          <w:szCs w:val="22"/>
        </w:rPr>
        <w:t>logistics</w:t>
      </w:r>
      <w:r w:rsidRPr="39B2CA17" w:rsidR="39B2CA17">
        <w:rPr>
          <w:rFonts w:ascii="Arial Nova" w:hAnsi="Arial Nova" w:eastAsia="Arial Nova" w:cs="Arial Nova"/>
          <w:b w:val="0"/>
          <w:bCs w:val="0"/>
          <w:sz w:val="22"/>
          <w:szCs w:val="22"/>
        </w:rPr>
        <w:t xml:space="preserve"> is important in the sector by targeting pubs, </w:t>
      </w:r>
      <w:r w:rsidRPr="39B2CA17" w:rsidR="39B2CA17">
        <w:rPr>
          <w:rFonts w:ascii="Arial Nova" w:hAnsi="Arial Nova" w:eastAsia="Arial Nova" w:cs="Arial Nova"/>
          <w:b w:val="0"/>
          <w:bCs w:val="0"/>
          <w:sz w:val="22"/>
          <w:szCs w:val="22"/>
        </w:rPr>
        <w:t>supermarkets</w:t>
      </w:r>
      <w:r w:rsidRPr="39B2CA17" w:rsidR="39B2CA17">
        <w:rPr>
          <w:rFonts w:ascii="Arial Nova" w:hAnsi="Arial Nova" w:eastAsia="Arial Nova" w:cs="Arial Nova"/>
          <w:b w:val="0"/>
          <w:bCs w:val="0"/>
          <w:sz w:val="22"/>
          <w:szCs w:val="22"/>
        </w:rPr>
        <w:t xml:space="preserve"> and restaurants. Good customer service and advertising are also developed to make less important the threat of new entrants. Innovation and marketing allow to diversify the products, build a big brand, and </w:t>
      </w:r>
      <w:r w:rsidRPr="39B2CA17" w:rsidR="39B2CA17">
        <w:rPr>
          <w:rFonts w:ascii="Arial Nova" w:hAnsi="Arial Nova" w:eastAsia="Arial Nova" w:cs="Arial Nova"/>
          <w:b w:val="0"/>
          <w:bCs w:val="0"/>
          <w:sz w:val="22"/>
          <w:szCs w:val="22"/>
        </w:rPr>
        <w:t>maintain</w:t>
      </w:r>
      <w:r w:rsidRPr="39B2CA17" w:rsidR="39B2CA17">
        <w:rPr>
          <w:rFonts w:ascii="Arial Nova" w:hAnsi="Arial Nova" w:eastAsia="Arial Nova" w:cs="Arial Nova"/>
          <w:b w:val="0"/>
          <w:bCs w:val="0"/>
          <w:sz w:val="22"/>
          <w:szCs w:val="22"/>
        </w:rPr>
        <w:t xml:space="preserve"> its customers.</w:t>
      </w:r>
    </w:p>
    <w:p w:rsidR="39B2CA17" w:rsidP="39B2CA17" w:rsidRDefault="39B2CA17" w14:paraId="49AAA370" w14:textId="1C0D950F">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B-2-2 Bargaining power of suppliers</w:t>
      </w:r>
    </w:p>
    <w:p w:rsidR="39B2CA17" w:rsidP="39B2CA17" w:rsidRDefault="39B2CA17" w14:paraId="57AD82E6" w14:textId="66A9831F">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The company is facing the immense power of suppliers by no having control of the prices. Also, the absence of standardisation of the products provided by suppliers creates big issues because Trade team has no other substitutes to resolve that problem. So, developing and multiplying relationships with the supply chain could help to decrease prices mostly from abroad</w:t>
      </w:r>
      <w:r w:rsidRPr="39B2CA17" w:rsidR="39B2CA17">
        <w:rPr>
          <w:rFonts w:ascii="Arial Nova" w:hAnsi="Arial Nova" w:eastAsia="Arial Nova" w:cs="Arial Nova"/>
          <w:b w:val="0"/>
          <w:bCs w:val="0"/>
          <w:sz w:val="22"/>
          <w:szCs w:val="22"/>
        </w:rPr>
        <w:t>.</w:t>
      </w:r>
    </w:p>
    <w:p w:rsidR="39B2CA17" w:rsidP="39B2CA17" w:rsidRDefault="39B2CA17" w14:paraId="7F4CF2E6" w14:textId="71A8AA1E">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B-2-3 Bargaining power of buyers</w:t>
      </w:r>
    </w:p>
    <w:p w:rsidR="39B2CA17" w:rsidP="39B2CA17" w:rsidRDefault="39B2CA17" w14:paraId="4A3C6096" w14:textId="0A4956B6">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this sector the absence of many firms operating in drinks distributions, the company could take advantages and getting control over pricing. Indeed, customers have limited choice and difficulties to switch and this weaker force of bargaining power of buyers give Trade team to attract more customers. But the company must improve its service, its cost advantage, its marketing, and quality of service to attract new buyers with low income and interested by shopping online.</w:t>
      </w:r>
    </w:p>
    <w:p w:rsidR="39B2CA17" w:rsidP="39B2CA17" w:rsidRDefault="39B2CA17" w14:paraId="0ED2A359" w14:textId="3D3F0128">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B-2-4 Threat of substitutes</w:t>
      </w:r>
    </w:p>
    <w:p w:rsidR="39B2CA17" w:rsidP="39B2CA17" w:rsidRDefault="39B2CA17" w14:paraId="0183F587" w14:textId="64C07125">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In this operating industry the threat of substitute services has a weaker force because the company has maximum advantage pushing customers to not switching to substitute services which are many of them not specialised on transporting drinks or having </w:t>
      </w:r>
      <w:r w:rsidRPr="39B2CA17" w:rsidR="39B2CA17">
        <w:rPr>
          <w:rFonts w:ascii="Arial Nova" w:hAnsi="Arial Nova" w:eastAsia="Arial Nova" w:cs="Arial Nova"/>
          <w:b w:val="0"/>
          <w:bCs w:val="0"/>
          <w:sz w:val="22"/>
          <w:szCs w:val="22"/>
        </w:rPr>
        <w:t>high prices</w:t>
      </w:r>
      <w:r w:rsidRPr="39B2CA17" w:rsidR="39B2CA17">
        <w:rPr>
          <w:rFonts w:ascii="Arial Nova" w:hAnsi="Arial Nova" w:eastAsia="Arial Nova" w:cs="Arial Nova"/>
          <w:b w:val="0"/>
          <w:bCs w:val="0"/>
          <w:sz w:val="22"/>
          <w:szCs w:val="22"/>
        </w:rPr>
        <w:t>. So, the firm will continue to give greater quality with affordable price. And future market research could help to fulfil customers' needs by differentiating its services from others and let see buyers that its services are unique.</w:t>
      </w:r>
    </w:p>
    <w:p w:rsidR="39B2CA17" w:rsidP="39B2CA17" w:rsidRDefault="39B2CA17" w14:paraId="02D795CC" w14:textId="592EF73C">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B-2-5 Rivalry among existing firms</w:t>
      </w:r>
    </w:p>
    <w:p w:rsidR="39B2CA17" w:rsidP="39B2CA17" w:rsidRDefault="39B2CA17" w14:paraId="1009737C" w14:textId="69B9B468">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Many competitors exist in the business where Trade team is </w:t>
      </w:r>
      <w:r w:rsidRPr="39B2CA17" w:rsidR="39B2CA17">
        <w:rPr>
          <w:rFonts w:ascii="Arial Nova" w:hAnsi="Arial Nova" w:eastAsia="Arial Nova" w:cs="Arial Nova"/>
          <w:b w:val="0"/>
          <w:bCs w:val="0"/>
          <w:sz w:val="22"/>
          <w:szCs w:val="22"/>
        </w:rPr>
        <w:t>operating</w:t>
      </w:r>
      <w:r w:rsidRPr="39B2CA17" w:rsidR="39B2CA17">
        <w:rPr>
          <w:rFonts w:ascii="Arial Nova" w:hAnsi="Arial Nova" w:eastAsia="Arial Nova" w:cs="Arial Nova"/>
          <w:b w:val="0"/>
          <w:bCs w:val="0"/>
          <w:sz w:val="22"/>
          <w:szCs w:val="22"/>
        </w:rPr>
        <w:t xml:space="preserve">. Most of them like Yodel, Parcelforce one, UPS, Royal Mail, DPD... are not specialised on drinks transport even they are important delivery companies. So, those firms are a weak force </w:t>
      </w:r>
      <w:r w:rsidRPr="39B2CA17" w:rsidR="39B2CA17">
        <w:rPr>
          <w:rFonts w:ascii="Arial Nova" w:hAnsi="Arial Nova" w:eastAsia="Arial Nova" w:cs="Arial Nova"/>
          <w:b w:val="0"/>
          <w:bCs w:val="0"/>
          <w:sz w:val="22"/>
          <w:szCs w:val="22"/>
        </w:rPr>
        <w:t>regarding</w:t>
      </w:r>
      <w:r w:rsidRPr="39B2CA17" w:rsidR="39B2CA17">
        <w:rPr>
          <w:rFonts w:ascii="Arial Nova" w:hAnsi="Arial Nova" w:eastAsia="Arial Nova" w:cs="Arial Nova"/>
          <w:b w:val="0"/>
          <w:bCs w:val="0"/>
          <w:sz w:val="22"/>
          <w:szCs w:val="22"/>
        </w:rPr>
        <w:t xml:space="preserve"> the rivalry among existing companies and cannot compete and gain position in the market. Trade team is still growing and dominate its competitors and attract new customers from them.</w:t>
      </w:r>
    </w:p>
    <w:p w:rsidR="39B2CA17" w:rsidP="39B2CA17" w:rsidRDefault="39B2CA17" w14:paraId="623E503C" w14:textId="416B2C2C">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This five forces analysis allows throughout information gathered to understand and conclude that the weaker force detected from rivals gives to the company a competitive advantage which could be used in implementing change especially in digital technologies about online retail shopping and delivery services.</w:t>
      </w:r>
    </w:p>
    <w:p w:rsidR="39B2CA17" w:rsidP="39B2CA17" w:rsidRDefault="39B2CA17" w14:paraId="591AAD0C" w14:textId="5D6C897E">
      <w:pPr>
        <w:pStyle w:val="ListParagraph"/>
        <w:numPr>
          <w:ilvl w:val="0"/>
          <w:numId w:val="1"/>
        </w:numPr>
        <w:spacing w:line="360" w:lineRule="auto"/>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Role of stakeholders in Trade team strategic change</w:t>
      </w:r>
    </w:p>
    <w:p w:rsidR="39B2CA17" w:rsidP="39B2CA17" w:rsidRDefault="39B2CA17" w14:paraId="37DC0AA8" w14:textId="2EB2E9A5">
      <w:pPr>
        <w:pStyle w:val="ListParagraph"/>
        <w:numPr>
          <w:ilvl w:val="0"/>
          <w:numId w:val="3"/>
        </w:numPr>
        <w:spacing w:line="360" w:lineRule="auto"/>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 xml:space="preserve"> Stakeholders and change at Trade team</w:t>
      </w:r>
    </w:p>
    <w:p w:rsidR="39B2CA17" w:rsidP="39B2CA17" w:rsidRDefault="39B2CA17" w14:paraId="4F3F0423" w14:textId="4B703B35">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A-1 Stakeholder Analysis</w:t>
      </w:r>
    </w:p>
    <w:p w:rsidR="39B2CA17" w:rsidP="39B2CA17" w:rsidRDefault="39B2CA17" w14:paraId="4A7C2642" w14:textId="36B14B86">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The analysis in this specific case will help to </w:t>
      </w:r>
      <w:r w:rsidRPr="39B2CA17" w:rsidR="39B2CA17">
        <w:rPr>
          <w:rFonts w:ascii="Arial Nova" w:hAnsi="Arial Nova" w:eastAsia="Arial Nova" w:cs="Arial Nova"/>
          <w:b w:val="0"/>
          <w:bCs w:val="0"/>
          <w:sz w:val="22"/>
          <w:szCs w:val="22"/>
        </w:rPr>
        <w:t>identify</w:t>
      </w:r>
      <w:r w:rsidRPr="39B2CA17" w:rsidR="39B2CA17">
        <w:rPr>
          <w:rFonts w:ascii="Arial Nova" w:hAnsi="Arial Nova" w:eastAsia="Arial Nova" w:cs="Arial Nova"/>
          <w:b w:val="0"/>
          <w:bCs w:val="0"/>
          <w:sz w:val="22"/>
          <w:szCs w:val="22"/>
        </w:rPr>
        <w:t xml:space="preserve"> and understand the diverse groups of people who could </w:t>
      </w:r>
      <w:r w:rsidRPr="39B2CA17" w:rsidR="39B2CA17">
        <w:rPr>
          <w:rFonts w:ascii="Arial Nova" w:hAnsi="Arial Nova" w:eastAsia="Arial Nova" w:cs="Arial Nova"/>
          <w:b w:val="0"/>
          <w:bCs w:val="0"/>
          <w:sz w:val="22"/>
          <w:szCs w:val="22"/>
        </w:rPr>
        <w:t>impact</w:t>
      </w:r>
      <w:r w:rsidRPr="39B2CA17" w:rsidR="39B2CA17">
        <w:rPr>
          <w:rFonts w:ascii="Arial Nova" w:hAnsi="Arial Nova" w:eastAsia="Arial Nova" w:cs="Arial Nova"/>
          <w:b w:val="0"/>
          <w:bCs w:val="0"/>
          <w:sz w:val="22"/>
          <w:szCs w:val="22"/>
        </w:rPr>
        <w:t xml:space="preserve"> the company’s decisions through their power and influence. And that is why Freeman in his explanation and definition about stakeholder, underlines the necessary understanding of the key stakeholders by the firm before formulating any strategy or new change </w:t>
      </w:r>
      <w:r w:rsidRPr="39B2CA17" w:rsidR="39B2CA17">
        <w:rPr>
          <w:rFonts w:ascii="Arial Nova" w:hAnsi="Arial Nova" w:eastAsia="Arial Nova" w:cs="Arial Nova"/>
          <w:b w:val="0"/>
          <w:bCs w:val="0"/>
          <w:sz w:val="22"/>
          <w:szCs w:val="22"/>
        </w:rPr>
        <w:t>(Freeman</w:t>
      </w:r>
      <w:r w:rsidRPr="39B2CA17" w:rsidR="39B2CA17">
        <w:rPr>
          <w:rFonts w:ascii="Arial Nova" w:hAnsi="Arial Nova" w:eastAsia="Arial Nova" w:cs="Arial Nova"/>
          <w:b w:val="0"/>
          <w:bCs w:val="0"/>
          <w:sz w:val="22"/>
          <w:szCs w:val="22"/>
        </w:rPr>
        <w:t>,</w:t>
      </w:r>
      <w:r w:rsidRPr="39B2CA17" w:rsidR="39B2CA17">
        <w:rPr>
          <w:rFonts w:ascii="Arial Nova" w:hAnsi="Arial Nova" w:eastAsia="Arial Nova" w:cs="Arial Nova"/>
          <w:b w:val="0"/>
          <w:bCs w:val="0"/>
          <w:sz w:val="22"/>
          <w:szCs w:val="22"/>
        </w:rPr>
        <w:t>1983)</w:t>
      </w:r>
      <w:r w:rsidRPr="39B2CA17" w:rsidR="39B2CA17">
        <w:rPr>
          <w:rFonts w:ascii="Arial Nova" w:hAnsi="Arial Nova" w:eastAsia="Arial Nova" w:cs="Arial Nova"/>
          <w:b w:val="0"/>
          <w:bCs w:val="0"/>
          <w:sz w:val="22"/>
          <w:szCs w:val="22"/>
        </w:rPr>
        <w:t xml:space="preserve">. This analysis helps to know the internal and external stakeholders, their expectations and power and how they could be managed for </w:t>
      </w:r>
      <w:r w:rsidRPr="39B2CA17" w:rsidR="39B2CA17">
        <w:rPr>
          <w:rFonts w:ascii="Arial Nova" w:hAnsi="Arial Nova" w:eastAsia="Arial Nova" w:cs="Arial Nova"/>
          <w:b w:val="0"/>
          <w:bCs w:val="0"/>
          <w:sz w:val="22"/>
          <w:szCs w:val="22"/>
        </w:rPr>
        <w:t>an appropriate change</w:t>
      </w:r>
      <w:r w:rsidRPr="39B2CA17" w:rsidR="39B2CA17">
        <w:rPr>
          <w:rFonts w:ascii="Arial Nova" w:hAnsi="Arial Nova" w:eastAsia="Arial Nova" w:cs="Arial Nova"/>
          <w:b w:val="0"/>
          <w:bCs w:val="0"/>
          <w:sz w:val="22"/>
          <w:szCs w:val="22"/>
        </w:rPr>
        <w:t xml:space="preserve"> after evaluation.</w:t>
      </w:r>
    </w:p>
    <w:p w:rsidR="39B2CA17" w:rsidP="39B2CA17" w:rsidRDefault="39B2CA17" w14:paraId="641803D0" w14:textId="41B317A9">
      <w:pPr>
        <w:pStyle w:val="Normal"/>
        <w:spacing w:line="360" w:lineRule="auto"/>
        <w:ind w:left="0"/>
        <w:rPr>
          <w:rFonts w:ascii="Arial Nova" w:hAnsi="Arial Nova" w:eastAsia="Arial Nova" w:cs="Arial Nova"/>
          <w:b w:val="0"/>
          <w:bCs w:val="0"/>
          <w:sz w:val="36"/>
          <w:szCs w:val="36"/>
        </w:rPr>
      </w:pPr>
    </w:p>
    <w:p w:rsidR="39B2CA17" w:rsidP="39B2CA17" w:rsidRDefault="39B2CA17" w14:paraId="4027132D" w14:textId="7E888582">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A-1-1 Main stakeholders at Trade team</w:t>
      </w:r>
    </w:p>
    <w:p w:rsidR="39B2CA17" w:rsidP="39B2CA17" w:rsidRDefault="39B2CA17" w14:paraId="4B83EDF4" w14:textId="28E10ACE">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the company three categories of stakeholders could be identified: internal stakeholders with various responsibilities and roles and working generally with the firm like employees, administrators' managers, drivers</w:t>
      </w:r>
      <w:r w:rsidRPr="39B2CA17" w:rsidR="39B2CA17">
        <w:rPr>
          <w:rFonts w:ascii="Arial Nova" w:hAnsi="Arial Nova" w:eastAsia="Arial Nova" w:cs="Arial Nova"/>
          <w:b w:val="0"/>
          <w:bCs w:val="0"/>
          <w:sz w:val="22"/>
          <w:szCs w:val="22"/>
        </w:rPr>
        <w:t>.... Suppliers</w:t>
      </w:r>
      <w:r w:rsidRPr="39B2CA17" w:rsidR="39B2CA17">
        <w:rPr>
          <w:rFonts w:ascii="Arial Nova" w:hAnsi="Arial Nova" w:eastAsia="Arial Nova" w:cs="Arial Nova"/>
          <w:b w:val="0"/>
          <w:bCs w:val="0"/>
          <w:sz w:val="22"/>
          <w:szCs w:val="22"/>
        </w:rPr>
        <w:t>, customers, banks, restaurants, bars and pubs are considered connected stakeholders. And finally external stakeholders such as government, regulators, medias, competitors, local authorities...</w:t>
      </w:r>
    </w:p>
    <w:p w:rsidR="39B2CA17" w:rsidP="39B2CA17" w:rsidRDefault="39B2CA17" w14:paraId="3B5B59A0" w14:textId="4CC26429">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A-1-2 Influence and power of stakeholders in organisational change at Trade team.</w:t>
      </w:r>
    </w:p>
    <w:p w:rsidR="39B2CA17" w:rsidP="39B2CA17" w:rsidRDefault="39B2CA17" w14:paraId="44F7FBF3" w14:textId="11BF8186">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In this part of the study the </w:t>
      </w:r>
      <w:proofErr w:type="spellStart"/>
      <w:r w:rsidRPr="39B2CA17" w:rsidR="39B2CA17">
        <w:rPr>
          <w:rFonts w:ascii="Arial Nova" w:hAnsi="Arial Nova" w:eastAsia="Arial Nova" w:cs="Arial Nova"/>
          <w:b w:val="0"/>
          <w:bCs w:val="0"/>
          <w:sz w:val="22"/>
          <w:szCs w:val="22"/>
        </w:rPr>
        <w:t>Mendelow</w:t>
      </w:r>
      <w:proofErr w:type="spellEnd"/>
      <w:r w:rsidRPr="39B2CA17" w:rsidR="39B2CA17">
        <w:rPr>
          <w:rFonts w:ascii="Arial Nova" w:hAnsi="Arial Nova" w:eastAsia="Arial Nova" w:cs="Arial Nova"/>
          <w:b w:val="0"/>
          <w:bCs w:val="0"/>
          <w:sz w:val="22"/>
          <w:szCs w:val="22"/>
        </w:rPr>
        <w:t xml:space="preserve"> matrix called also PI </w:t>
      </w:r>
      <w:r w:rsidRPr="39B2CA17" w:rsidR="39B2CA17">
        <w:rPr>
          <w:rFonts w:ascii="Arial Nova" w:hAnsi="Arial Nova" w:eastAsia="Arial Nova" w:cs="Arial Nova"/>
          <w:b w:val="0"/>
          <w:bCs w:val="0"/>
          <w:sz w:val="22"/>
          <w:szCs w:val="22"/>
        </w:rPr>
        <w:t>matrix</w:t>
      </w:r>
      <w:r w:rsidRPr="39B2CA17" w:rsidR="39B2CA17">
        <w:rPr>
          <w:rFonts w:ascii="Arial Nova" w:hAnsi="Arial Nova" w:eastAsia="Arial Nova" w:cs="Arial Nova"/>
          <w:b w:val="0"/>
          <w:bCs w:val="0"/>
          <w:sz w:val="22"/>
          <w:szCs w:val="22"/>
        </w:rPr>
        <w:t xml:space="preserve"> will</w:t>
      </w:r>
    </w:p>
    <w:p w:rsidR="39B2CA17" w:rsidP="39B2CA17" w:rsidRDefault="39B2CA17" w14:paraId="4893B92D" w14:textId="373C9DA8">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 be used and will allow into four categories to locate each stakeholder in the purpose to analyse their influence and power through the actions of the business.</w:t>
      </w:r>
    </w:p>
    <w:p w:rsidR="39B2CA17" w:rsidP="39B2CA17" w:rsidRDefault="39B2CA17" w14:paraId="74BFE6F6" w14:textId="59340FD3">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                               </w:t>
      </w:r>
      <w:r w:rsidRPr="39B2CA17" w:rsidR="39B2CA17">
        <w:rPr>
          <w:rFonts w:ascii="Arial Nova" w:hAnsi="Arial Nova" w:eastAsia="Arial Nova" w:cs="Arial Nova"/>
          <w:b w:val="1"/>
          <w:bCs w:val="1"/>
          <w:sz w:val="22"/>
          <w:szCs w:val="22"/>
        </w:rPr>
        <w:t xml:space="preserve">Trade team </w:t>
      </w:r>
      <w:proofErr w:type="spellStart"/>
      <w:r w:rsidRPr="39B2CA17" w:rsidR="39B2CA17">
        <w:rPr>
          <w:rFonts w:ascii="Arial Nova" w:hAnsi="Arial Nova" w:eastAsia="Arial Nova" w:cs="Arial Nova"/>
          <w:b w:val="1"/>
          <w:bCs w:val="1"/>
          <w:sz w:val="22"/>
          <w:szCs w:val="22"/>
        </w:rPr>
        <w:t>Mendelow</w:t>
      </w:r>
      <w:proofErr w:type="spellEnd"/>
      <w:r w:rsidRPr="39B2CA17" w:rsidR="39B2CA17">
        <w:rPr>
          <w:rFonts w:ascii="Arial Nova" w:hAnsi="Arial Nova" w:eastAsia="Arial Nova" w:cs="Arial Nova"/>
          <w:b w:val="1"/>
          <w:bCs w:val="1"/>
          <w:sz w:val="22"/>
          <w:szCs w:val="22"/>
        </w:rPr>
        <w:t xml:space="preserve"> matrix</w:t>
      </w:r>
    </w:p>
    <w:tbl>
      <w:tblPr>
        <w:tblStyle w:val="TableGrid"/>
        <w:tblW w:w="0" w:type="auto"/>
        <w:tblLayout w:type="fixed"/>
        <w:tblLook w:val="06A0" w:firstRow="1" w:lastRow="0" w:firstColumn="1" w:lastColumn="0" w:noHBand="1" w:noVBand="1"/>
      </w:tblPr>
      <w:tblGrid>
        <w:gridCol w:w="4508"/>
        <w:gridCol w:w="4508"/>
      </w:tblGrid>
      <w:tr w:rsidR="39B2CA17" w:rsidTr="39B2CA17" w14:paraId="2AAFF161">
        <w:tc>
          <w:tcPr>
            <w:tcW w:w="4508" w:type="dxa"/>
            <w:tcMar/>
          </w:tcPr>
          <w:p w:rsidR="39B2CA17" w:rsidP="39B2CA17" w:rsidRDefault="39B2CA17" w14:paraId="78577AE9" w14:textId="12577DCA">
            <w:pPr>
              <w:pStyle w:val="Normal"/>
              <w:rPr>
                <w:rFonts w:ascii="Arial Nova" w:hAnsi="Arial Nova" w:eastAsia="Arial Nova" w:cs="Arial Nova"/>
                <w:b w:val="1"/>
                <w:bCs w:val="1"/>
                <w:i w:val="1"/>
                <w:iCs w:val="1"/>
                <w:sz w:val="22"/>
                <w:szCs w:val="22"/>
                <w:u w:val="single"/>
              </w:rPr>
            </w:pPr>
            <w:r w:rsidRPr="39B2CA17" w:rsidR="39B2CA17">
              <w:rPr>
                <w:rFonts w:ascii="Arial Nova" w:hAnsi="Arial Nova" w:eastAsia="Arial Nova" w:cs="Arial Nova"/>
                <w:b w:val="1"/>
                <w:bCs w:val="1"/>
                <w:i w:val="1"/>
                <w:iCs w:val="1"/>
                <w:sz w:val="22"/>
                <w:szCs w:val="22"/>
                <w:u w:val="single"/>
              </w:rPr>
              <w:t>High power/ Low interest</w:t>
            </w:r>
          </w:p>
          <w:p w:rsidR="39B2CA17" w:rsidP="39B2CA17" w:rsidRDefault="39B2CA17" w14:paraId="03FD7B70" w14:textId="59C91A4B">
            <w:pPr>
              <w:pStyle w:val="Normal"/>
              <w:rPr>
                <w:rFonts w:ascii="Arial Nova" w:hAnsi="Arial Nova" w:eastAsia="Arial Nova" w:cs="Arial Nova"/>
                <w:b w:val="0"/>
                <w:bCs w:val="0"/>
                <w:sz w:val="22"/>
                <w:szCs w:val="22"/>
              </w:rPr>
            </w:pPr>
          </w:p>
          <w:p w:rsidR="39B2CA17" w:rsidP="39B2CA17" w:rsidRDefault="39B2CA17" w14:paraId="2F8E0449" w14:textId="704A2828">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w:t>
            </w:r>
            <w:r w:rsidRPr="39B2CA17" w:rsidR="39B2CA17">
              <w:rPr>
                <w:rFonts w:ascii="Arial Nova" w:hAnsi="Arial Nova" w:eastAsia="Arial Nova" w:cs="Arial Nova"/>
                <w:b w:val="0"/>
                <w:bCs w:val="0"/>
                <w:sz w:val="22"/>
                <w:szCs w:val="22"/>
              </w:rPr>
              <w:t>Government</w:t>
            </w:r>
            <w:r w:rsidRPr="39B2CA17" w:rsidR="39B2CA17">
              <w:rPr>
                <w:rFonts w:ascii="Arial Nova" w:hAnsi="Arial Nova" w:eastAsia="Arial Nova" w:cs="Arial Nova"/>
                <w:b w:val="0"/>
                <w:bCs w:val="0"/>
                <w:sz w:val="22"/>
                <w:szCs w:val="22"/>
              </w:rPr>
              <w:t>, regulators, local authorities...)</w:t>
            </w:r>
          </w:p>
          <w:p w:rsidR="39B2CA17" w:rsidP="39B2CA17" w:rsidRDefault="39B2CA17" w14:paraId="4E89A53F" w14:textId="752EDC44">
            <w:pPr>
              <w:pStyle w:val="Normal"/>
              <w:rPr>
                <w:rFonts w:ascii="Arial Nova" w:hAnsi="Arial Nova" w:eastAsia="Arial Nova" w:cs="Arial Nova"/>
                <w:b w:val="0"/>
                <w:bCs w:val="0"/>
                <w:sz w:val="22"/>
                <w:szCs w:val="22"/>
              </w:rPr>
            </w:pPr>
          </w:p>
          <w:p w:rsidR="39B2CA17" w:rsidP="39B2CA17" w:rsidRDefault="39B2CA17" w14:paraId="47C3E143" w14:textId="24CD47EC">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            </w:t>
            </w:r>
            <w:r w:rsidRPr="39B2CA17" w:rsidR="39B2CA17">
              <w:rPr>
                <w:rFonts w:ascii="Arial Nova" w:hAnsi="Arial Nova" w:eastAsia="Arial Nova" w:cs="Arial Nova"/>
                <w:b w:val="1"/>
                <w:bCs w:val="1"/>
                <w:sz w:val="22"/>
                <w:szCs w:val="22"/>
              </w:rPr>
              <w:t>Keep satisfied</w:t>
            </w:r>
          </w:p>
        </w:tc>
        <w:tc>
          <w:tcPr>
            <w:tcW w:w="4508" w:type="dxa"/>
            <w:tcMar/>
          </w:tcPr>
          <w:p w:rsidR="39B2CA17" w:rsidP="39B2CA17" w:rsidRDefault="39B2CA17" w14:paraId="0338AFEB" w14:textId="1751D10A">
            <w:pPr>
              <w:pStyle w:val="Normal"/>
              <w:rPr>
                <w:rFonts w:ascii="Arial Nova" w:hAnsi="Arial Nova" w:eastAsia="Arial Nova" w:cs="Arial Nova"/>
                <w:b w:val="1"/>
                <w:bCs w:val="1"/>
                <w:i w:val="1"/>
                <w:iCs w:val="1"/>
                <w:sz w:val="22"/>
                <w:szCs w:val="22"/>
                <w:u w:val="single"/>
              </w:rPr>
            </w:pPr>
            <w:r w:rsidRPr="39B2CA17" w:rsidR="39B2CA17">
              <w:rPr>
                <w:rFonts w:ascii="Arial Nova" w:hAnsi="Arial Nova" w:eastAsia="Arial Nova" w:cs="Arial Nova"/>
                <w:b w:val="1"/>
                <w:bCs w:val="1"/>
                <w:i w:val="1"/>
                <w:iCs w:val="1"/>
                <w:sz w:val="22"/>
                <w:szCs w:val="22"/>
                <w:u w:val="single"/>
              </w:rPr>
              <w:t>High power/ High interest</w:t>
            </w:r>
          </w:p>
          <w:p w:rsidR="39B2CA17" w:rsidP="39B2CA17" w:rsidRDefault="39B2CA17" w14:paraId="574CC925" w14:textId="1879F500">
            <w:pPr>
              <w:pStyle w:val="Normal"/>
              <w:rPr>
                <w:rFonts w:ascii="Arial Nova" w:hAnsi="Arial Nova" w:eastAsia="Arial Nova" w:cs="Arial Nova"/>
                <w:b w:val="0"/>
                <w:bCs w:val="0"/>
                <w:sz w:val="22"/>
                <w:szCs w:val="22"/>
              </w:rPr>
            </w:pPr>
          </w:p>
          <w:p w:rsidR="39B2CA17" w:rsidP="39B2CA17" w:rsidRDefault="39B2CA17" w14:paraId="5EB817A6" w14:textId="77F22F7A">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(Administrators</w:t>
            </w:r>
            <w:r w:rsidRPr="39B2CA17" w:rsidR="39B2CA17">
              <w:rPr>
                <w:rFonts w:ascii="Arial Nova" w:hAnsi="Arial Nova" w:eastAsia="Arial Nova" w:cs="Arial Nova"/>
                <w:b w:val="0"/>
                <w:bCs w:val="0"/>
                <w:sz w:val="22"/>
                <w:szCs w:val="22"/>
              </w:rPr>
              <w:t>, managers....)</w:t>
            </w:r>
          </w:p>
          <w:p w:rsidR="39B2CA17" w:rsidP="39B2CA17" w:rsidRDefault="39B2CA17" w14:paraId="25C673F3" w14:textId="24C4B116">
            <w:pPr>
              <w:pStyle w:val="Normal"/>
              <w:rPr>
                <w:rFonts w:ascii="Arial Nova" w:hAnsi="Arial Nova" w:eastAsia="Arial Nova" w:cs="Arial Nova"/>
                <w:b w:val="0"/>
                <w:bCs w:val="0"/>
                <w:sz w:val="22"/>
                <w:szCs w:val="22"/>
              </w:rPr>
            </w:pPr>
          </w:p>
          <w:p w:rsidR="39B2CA17" w:rsidP="39B2CA17" w:rsidRDefault="39B2CA17" w14:paraId="168A617B" w14:textId="78FC2518">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1"/>
                <w:bCs w:val="1"/>
                <w:sz w:val="22"/>
                <w:szCs w:val="22"/>
              </w:rPr>
              <w:t>Actively engage and manage closely</w:t>
            </w:r>
          </w:p>
        </w:tc>
      </w:tr>
      <w:tr w:rsidR="39B2CA17" w:rsidTr="39B2CA17" w14:paraId="4CFDC7B8">
        <w:tc>
          <w:tcPr>
            <w:tcW w:w="4508" w:type="dxa"/>
            <w:tcMar/>
          </w:tcPr>
          <w:p w:rsidR="39B2CA17" w:rsidP="39B2CA17" w:rsidRDefault="39B2CA17" w14:paraId="6158597B" w14:textId="6C5FDC19">
            <w:pPr>
              <w:pStyle w:val="Normal"/>
              <w:rPr>
                <w:rFonts w:ascii="Arial Nova" w:hAnsi="Arial Nova" w:eastAsia="Arial Nova" w:cs="Arial Nova"/>
                <w:b w:val="1"/>
                <w:bCs w:val="1"/>
                <w:i w:val="1"/>
                <w:iCs w:val="1"/>
                <w:sz w:val="22"/>
                <w:szCs w:val="22"/>
                <w:u w:val="single"/>
              </w:rPr>
            </w:pPr>
            <w:r w:rsidRPr="39B2CA17" w:rsidR="39B2CA17">
              <w:rPr>
                <w:rFonts w:ascii="Arial Nova" w:hAnsi="Arial Nova" w:eastAsia="Arial Nova" w:cs="Arial Nova"/>
                <w:b w:val="1"/>
                <w:bCs w:val="1"/>
                <w:i w:val="1"/>
                <w:iCs w:val="1"/>
                <w:sz w:val="22"/>
                <w:szCs w:val="22"/>
                <w:u w:val="single"/>
              </w:rPr>
              <w:t>Low power/ Low interest</w:t>
            </w:r>
          </w:p>
          <w:p w:rsidR="39B2CA17" w:rsidP="39B2CA17" w:rsidRDefault="39B2CA17" w14:paraId="0D824EAA" w14:textId="09F220C5">
            <w:pPr>
              <w:pStyle w:val="Normal"/>
              <w:rPr>
                <w:rFonts w:ascii="Arial Nova" w:hAnsi="Arial Nova" w:eastAsia="Arial Nova" w:cs="Arial Nova"/>
                <w:b w:val="0"/>
                <w:bCs w:val="0"/>
                <w:sz w:val="22"/>
                <w:szCs w:val="22"/>
              </w:rPr>
            </w:pPr>
          </w:p>
          <w:p w:rsidR="39B2CA17" w:rsidP="39B2CA17" w:rsidRDefault="39B2CA17" w14:paraId="567A3338" w14:textId="08366EBF">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(General</w:t>
            </w:r>
            <w:r w:rsidRPr="39B2CA17" w:rsidR="39B2CA17">
              <w:rPr>
                <w:rFonts w:ascii="Arial Nova" w:hAnsi="Arial Nova" w:eastAsia="Arial Nova" w:cs="Arial Nova"/>
                <w:b w:val="0"/>
                <w:bCs w:val="0"/>
                <w:sz w:val="22"/>
                <w:szCs w:val="22"/>
              </w:rPr>
              <w:t xml:space="preserve"> public, medias, competitors....)</w:t>
            </w:r>
          </w:p>
          <w:p w:rsidR="39B2CA17" w:rsidP="39B2CA17" w:rsidRDefault="39B2CA17" w14:paraId="258F0384" w14:textId="2392CE23">
            <w:pPr>
              <w:pStyle w:val="Normal"/>
              <w:rPr>
                <w:rFonts w:ascii="Arial Nova" w:hAnsi="Arial Nova" w:eastAsia="Arial Nova" w:cs="Arial Nova"/>
                <w:b w:val="0"/>
                <w:bCs w:val="0"/>
                <w:sz w:val="22"/>
                <w:szCs w:val="22"/>
              </w:rPr>
            </w:pPr>
          </w:p>
          <w:p w:rsidR="39B2CA17" w:rsidP="39B2CA17" w:rsidRDefault="39B2CA17" w14:paraId="5273E42E" w14:textId="00FA2062">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1"/>
                <w:bCs w:val="1"/>
                <w:sz w:val="22"/>
                <w:szCs w:val="22"/>
              </w:rPr>
              <w:t xml:space="preserve">  Minimal effort</w:t>
            </w:r>
          </w:p>
          <w:p w:rsidR="39B2CA17" w:rsidP="39B2CA17" w:rsidRDefault="39B2CA17" w14:paraId="6E6E6AE9" w14:textId="65DADACF">
            <w:pPr>
              <w:pStyle w:val="Normal"/>
              <w:rPr>
                <w:rFonts w:ascii="Arial Nova" w:hAnsi="Arial Nova" w:eastAsia="Arial Nova" w:cs="Arial Nova"/>
                <w:b w:val="0"/>
                <w:bCs w:val="0"/>
                <w:sz w:val="22"/>
                <w:szCs w:val="22"/>
              </w:rPr>
            </w:pPr>
          </w:p>
        </w:tc>
        <w:tc>
          <w:tcPr>
            <w:tcW w:w="4508" w:type="dxa"/>
            <w:tcMar/>
          </w:tcPr>
          <w:p w:rsidR="39B2CA17" w:rsidP="39B2CA17" w:rsidRDefault="39B2CA17" w14:paraId="1A66BA96" w14:textId="7DE665CC">
            <w:pPr>
              <w:pStyle w:val="Normal"/>
              <w:rPr>
                <w:rFonts w:ascii="Arial Nova" w:hAnsi="Arial Nova" w:eastAsia="Arial Nova" w:cs="Arial Nova"/>
                <w:b w:val="1"/>
                <w:bCs w:val="1"/>
                <w:i w:val="1"/>
                <w:iCs w:val="1"/>
                <w:sz w:val="22"/>
                <w:szCs w:val="22"/>
                <w:u w:val="single"/>
              </w:rPr>
            </w:pPr>
            <w:r w:rsidRPr="39B2CA17" w:rsidR="39B2CA17">
              <w:rPr>
                <w:rFonts w:ascii="Arial Nova" w:hAnsi="Arial Nova" w:eastAsia="Arial Nova" w:cs="Arial Nova"/>
                <w:b w:val="1"/>
                <w:bCs w:val="1"/>
                <w:i w:val="1"/>
                <w:iCs w:val="1"/>
                <w:sz w:val="22"/>
                <w:szCs w:val="22"/>
                <w:u w:val="single"/>
              </w:rPr>
              <w:t>Low power/ High interest</w:t>
            </w:r>
          </w:p>
          <w:p w:rsidR="39B2CA17" w:rsidP="39B2CA17" w:rsidRDefault="39B2CA17" w14:paraId="4C6985E4" w14:textId="0958E0DE">
            <w:pPr>
              <w:pStyle w:val="Normal"/>
              <w:rPr>
                <w:rFonts w:ascii="Arial Nova" w:hAnsi="Arial Nova" w:eastAsia="Arial Nova" w:cs="Arial Nova"/>
                <w:b w:val="0"/>
                <w:bCs w:val="0"/>
                <w:sz w:val="22"/>
                <w:szCs w:val="22"/>
              </w:rPr>
            </w:pPr>
          </w:p>
          <w:p w:rsidR="39B2CA17" w:rsidP="39B2CA17" w:rsidRDefault="39B2CA17" w14:paraId="404DBF4A" w14:textId="3F8BA7C7">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(Employees, restaurants, pubs, drivers, banks and creditors...)</w:t>
            </w:r>
          </w:p>
          <w:p w:rsidR="39B2CA17" w:rsidP="39B2CA17" w:rsidRDefault="39B2CA17" w14:paraId="358EE772" w14:textId="4E9F6469">
            <w:pPr>
              <w:pStyle w:val="Normal"/>
              <w:rPr>
                <w:rFonts w:ascii="Arial Nova" w:hAnsi="Arial Nova" w:eastAsia="Arial Nova" w:cs="Arial Nova"/>
                <w:b w:val="0"/>
                <w:bCs w:val="0"/>
                <w:sz w:val="22"/>
                <w:szCs w:val="22"/>
              </w:rPr>
            </w:pPr>
          </w:p>
          <w:p w:rsidR="39B2CA17" w:rsidP="39B2CA17" w:rsidRDefault="39B2CA17" w14:paraId="2E191438" w14:textId="3A20960D">
            <w:pPr>
              <w:pStyle w:val="Normal"/>
              <w:rPr>
                <w:rFonts w:ascii="Arial Nova" w:hAnsi="Arial Nova" w:eastAsia="Arial Nova" w:cs="Arial Nova"/>
                <w:b w:val="0"/>
                <w:bCs w:val="0"/>
                <w:sz w:val="22"/>
                <w:szCs w:val="22"/>
              </w:rPr>
            </w:pPr>
            <w:r w:rsidRPr="39B2CA17" w:rsidR="39B2CA17">
              <w:rPr>
                <w:rFonts w:ascii="Arial Nova" w:hAnsi="Arial Nova" w:eastAsia="Arial Nova" w:cs="Arial Nova"/>
                <w:b w:val="1"/>
                <w:bCs w:val="1"/>
                <w:sz w:val="22"/>
                <w:szCs w:val="22"/>
              </w:rPr>
              <w:t xml:space="preserve">  Keep informed</w:t>
            </w:r>
          </w:p>
        </w:tc>
      </w:tr>
    </w:tbl>
    <w:p w:rsidR="39B2CA17" w:rsidP="39B2CA17" w:rsidRDefault="39B2CA17" w14:paraId="28A4E7D1" w14:textId="5BFE0F52">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The grid map based on interest and power shows how some stakeholders like administrators and managers necessitate to be engaged and closely managed because they are investing resources and time to have the work efficient and effective. They need to get more information in any change to make it successful because their power and influence come from their social relations and from their position. </w:t>
      </w:r>
      <w:r w:rsidRPr="39B2CA17" w:rsidR="39B2CA17">
        <w:rPr>
          <w:rFonts w:ascii="Arial Nova" w:hAnsi="Arial Nova" w:eastAsia="Arial Nova" w:cs="Arial Nova"/>
          <w:b w:val="0"/>
          <w:bCs w:val="0"/>
          <w:sz w:val="22"/>
          <w:szCs w:val="22"/>
        </w:rPr>
        <w:t>However,</w:t>
      </w:r>
      <w:r w:rsidRPr="39B2CA17" w:rsidR="39B2CA17">
        <w:rPr>
          <w:rFonts w:ascii="Arial Nova" w:hAnsi="Arial Nova" w:eastAsia="Arial Nova" w:cs="Arial Nova"/>
          <w:b w:val="0"/>
          <w:bCs w:val="0"/>
          <w:sz w:val="22"/>
          <w:szCs w:val="22"/>
        </w:rPr>
        <w:t xml:space="preserve"> competitors, general public and medias who are stakeholders with less low interest and less power must be monitored with minimal effort. And in another side local authorities, government, regulators with their low interest and high power must be kept satisfied. At the same level employees, customers, drivers, banks....and to avoid arising issues must be kept informed due to their high interest even they are with low power.</w:t>
      </w:r>
    </w:p>
    <w:p w:rsidR="39B2CA17" w:rsidP="39B2CA17" w:rsidRDefault="39B2CA17" w14:paraId="34D04B82" w14:textId="34DFEF05">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Therefore, Trade team has created long term partnerships with stakeholders and tends to </w:t>
      </w:r>
      <w:r w:rsidRPr="39B2CA17" w:rsidR="39B2CA17">
        <w:rPr>
          <w:rFonts w:ascii="Arial Nova" w:hAnsi="Arial Nova" w:eastAsia="Arial Nova" w:cs="Arial Nova"/>
          <w:b w:val="0"/>
          <w:bCs w:val="0"/>
          <w:sz w:val="22"/>
          <w:szCs w:val="22"/>
        </w:rPr>
        <w:t>improve always</w:t>
      </w:r>
      <w:r w:rsidRPr="39B2CA17" w:rsidR="39B2CA17">
        <w:rPr>
          <w:rFonts w:ascii="Arial Nova" w:hAnsi="Arial Nova" w:eastAsia="Arial Nova" w:cs="Arial Nova"/>
          <w:b w:val="0"/>
          <w:bCs w:val="0"/>
          <w:sz w:val="22"/>
          <w:szCs w:val="22"/>
        </w:rPr>
        <w:t xml:space="preserve"> their engagement through regular assessments. Better understanding of issues and expectations of the stakeholders, improvement of trust </w:t>
      </w:r>
      <w:r w:rsidRPr="39B2CA17" w:rsidR="39B2CA17">
        <w:rPr>
          <w:rFonts w:ascii="Arial Nova" w:hAnsi="Arial Nova" w:eastAsia="Arial Nova" w:cs="Arial Nova"/>
          <w:b w:val="0"/>
          <w:bCs w:val="0"/>
          <w:sz w:val="22"/>
          <w:szCs w:val="22"/>
        </w:rPr>
        <w:t>is</w:t>
      </w:r>
      <w:r w:rsidRPr="39B2CA17" w:rsidR="39B2CA17">
        <w:rPr>
          <w:rFonts w:ascii="Arial Nova" w:hAnsi="Arial Nova" w:eastAsia="Arial Nova" w:cs="Arial Nova"/>
          <w:b w:val="0"/>
          <w:bCs w:val="0"/>
          <w:sz w:val="22"/>
          <w:szCs w:val="22"/>
        </w:rPr>
        <w:t xml:space="preserve"> developed by the company throughout formal dialogues, consultation, </w:t>
      </w:r>
      <w:r w:rsidRPr="39B2CA17" w:rsidR="39B2CA17">
        <w:rPr>
          <w:rFonts w:ascii="Arial Nova" w:hAnsi="Arial Nova" w:eastAsia="Arial Nova" w:cs="Arial Nova"/>
          <w:b w:val="0"/>
          <w:bCs w:val="0"/>
          <w:sz w:val="22"/>
          <w:szCs w:val="22"/>
        </w:rPr>
        <w:t>communication</w:t>
      </w:r>
      <w:r w:rsidRPr="39B2CA17" w:rsidR="39B2CA17">
        <w:rPr>
          <w:rFonts w:ascii="Arial Nova" w:hAnsi="Arial Nova" w:eastAsia="Arial Nova" w:cs="Arial Nova"/>
          <w:b w:val="0"/>
          <w:bCs w:val="0"/>
          <w:sz w:val="22"/>
          <w:szCs w:val="22"/>
        </w:rPr>
        <w:t xml:space="preserve"> and information. And in this new scenario of change stakeholders should play </w:t>
      </w:r>
      <w:r w:rsidRPr="39B2CA17" w:rsidR="39B2CA17">
        <w:rPr>
          <w:rFonts w:ascii="Arial Nova" w:hAnsi="Arial Nova" w:eastAsia="Arial Nova" w:cs="Arial Nova"/>
          <w:b w:val="0"/>
          <w:bCs w:val="0"/>
          <w:sz w:val="22"/>
          <w:szCs w:val="22"/>
        </w:rPr>
        <w:t>a great role</w:t>
      </w:r>
      <w:r w:rsidRPr="39B2CA17" w:rsidR="39B2CA17">
        <w:rPr>
          <w:rFonts w:ascii="Arial Nova" w:hAnsi="Arial Nova" w:eastAsia="Arial Nova" w:cs="Arial Nova"/>
          <w:b w:val="0"/>
          <w:bCs w:val="0"/>
          <w:sz w:val="22"/>
          <w:szCs w:val="22"/>
        </w:rPr>
        <w:t xml:space="preserve"> with valuable feedbacks and </w:t>
      </w:r>
      <w:r w:rsidRPr="39B2CA17" w:rsidR="39B2CA17">
        <w:rPr>
          <w:rFonts w:ascii="Arial Nova" w:hAnsi="Arial Nova" w:eastAsia="Arial Nova" w:cs="Arial Nova"/>
          <w:b w:val="0"/>
          <w:bCs w:val="0"/>
          <w:sz w:val="22"/>
          <w:szCs w:val="22"/>
        </w:rPr>
        <w:t>appropriate responses</w:t>
      </w:r>
      <w:r w:rsidRPr="39B2CA17" w:rsidR="39B2CA17">
        <w:rPr>
          <w:rFonts w:ascii="Arial Nova" w:hAnsi="Arial Nova" w:eastAsia="Arial Nova" w:cs="Arial Nova"/>
          <w:b w:val="0"/>
          <w:bCs w:val="0"/>
          <w:sz w:val="22"/>
          <w:szCs w:val="22"/>
        </w:rPr>
        <w:t xml:space="preserve"> to implement the digital transformation </w:t>
      </w:r>
      <w:r w:rsidRPr="39B2CA17" w:rsidR="39B2CA17">
        <w:rPr>
          <w:rFonts w:ascii="Arial Nova" w:hAnsi="Arial Nova" w:eastAsia="Arial Nova" w:cs="Arial Nova"/>
          <w:b w:val="0"/>
          <w:bCs w:val="0"/>
          <w:sz w:val="22"/>
          <w:szCs w:val="22"/>
        </w:rPr>
        <w:t>regarding</w:t>
      </w:r>
      <w:r w:rsidRPr="39B2CA17" w:rsidR="39B2CA17">
        <w:rPr>
          <w:rFonts w:ascii="Arial Nova" w:hAnsi="Arial Nova" w:eastAsia="Arial Nova" w:cs="Arial Nova"/>
          <w:b w:val="0"/>
          <w:bCs w:val="0"/>
          <w:sz w:val="22"/>
          <w:szCs w:val="22"/>
        </w:rPr>
        <w:t xml:space="preserve"> the e-retail delivering services. </w:t>
      </w:r>
    </w:p>
    <w:p w:rsidR="39B2CA17" w:rsidP="39B2CA17" w:rsidRDefault="39B2CA17" w14:paraId="3DA7AFAC" w14:textId="58D1BAE6">
      <w:pPr>
        <w:pStyle w:val="ListParagraph"/>
        <w:numPr>
          <w:ilvl w:val="0"/>
          <w:numId w:val="3"/>
        </w:numPr>
        <w:spacing w:line="360" w:lineRule="auto"/>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Strategic change</w:t>
      </w:r>
    </w:p>
    <w:p w:rsidR="39B2CA17" w:rsidP="39B2CA17" w:rsidRDefault="39B2CA17" w14:paraId="794582C4" w14:textId="0DF196FE">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B-1 Needs for change at Trade team</w:t>
      </w:r>
    </w:p>
    <w:p w:rsidR="39B2CA17" w:rsidP="39B2CA17" w:rsidRDefault="39B2CA17" w14:paraId="37308EAD" w14:textId="3FC9C34A">
      <w:pPr>
        <w:pStyle w:val="Normal"/>
        <w:spacing w:line="360" w:lineRule="auto"/>
        <w:ind w:left="0"/>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22"/>
          <w:szCs w:val="22"/>
        </w:rPr>
        <w:t>According to Makin and Cox (2004) change in organisation allows to modify the behaviours and attitudes of groups and individuals. And people are asked to reconsider their rapports won how they perform at work, how to deal with their colleagues and finally how to interact with external people.</w:t>
      </w:r>
    </w:p>
    <w:p w:rsidR="39B2CA17" w:rsidP="39B2CA17" w:rsidRDefault="39B2CA17" w14:paraId="76DF9539" w14:textId="21641D21">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In this case specific the need of digital change and particularly about new digitalisation in retail e commerce did not begin with the Covid 19 pandemic, but this accelerates the way that pushing the company to adapt this new delivering digital innovation. With its five years plan called “strategy 2025” Trade team has always planned to integrate modern technologies and upgrade its staff. And during the pandemic the firm faces a big demand of retail shipments due to lockdown. In this way Trade team has have a big need to accommodate its business in this </w:t>
      </w:r>
      <w:r w:rsidRPr="39B2CA17" w:rsidR="39B2CA17">
        <w:rPr>
          <w:rFonts w:ascii="Arial Nova" w:hAnsi="Arial Nova" w:eastAsia="Arial Nova" w:cs="Arial Nova"/>
          <w:b w:val="0"/>
          <w:bCs w:val="0"/>
          <w:sz w:val="22"/>
          <w:szCs w:val="22"/>
        </w:rPr>
        <w:t>new environment</w:t>
      </w:r>
      <w:r w:rsidRPr="39B2CA17" w:rsidR="39B2CA17">
        <w:rPr>
          <w:rFonts w:ascii="Arial Nova" w:hAnsi="Arial Nova" w:eastAsia="Arial Nova" w:cs="Arial Nova"/>
          <w:b w:val="0"/>
          <w:bCs w:val="0"/>
          <w:sz w:val="22"/>
          <w:szCs w:val="22"/>
        </w:rPr>
        <w:t xml:space="preserve"> where people want to order more online because unable to do shipping on supermarkets or going to pubs and restaurants. That is why according to Lu (2014) needs for change or what he calls change detection requires consideration of many factors which the most important is the nature of change detection problems. Therefore, the company must change the way it is </w:t>
      </w:r>
      <w:r w:rsidRPr="39B2CA17" w:rsidR="39B2CA17">
        <w:rPr>
          <w:rFonts w:ascii="Arial Nova" w:hAnsi="Arial Nova" w:eastAsia="Arial Nova" w:cs="Arial Nova"/>
          <w:b w:val="0"/>
          <w:bCs w:val="0"/>
          <w:sz w:val="22"/>
          <w:szCs w:val="22"/>
        </w:rPr>
        <w:t>operating</w:t>
      </w:r>
      <w:r w:rsidRPr="39B2CA17" w:rsidR="39B2CA17">
        <w:rPr>
          <w:rFonts w:ascii="Arial Nova" w:hAnsi="Arial Nova" w:eastAsia="Arial Nova" w:cs="Arial Nova"/>
          <w:b w:val="0"/>
          <w:bCs w:val="0"/>
          <w:sz w:val="22"/>
          <w:szCs w:val="22"/>
        </w:rPr>
        <w:t xml:space="preserve"> to increase customer value and enhance efficiency by focusing also on cultural change. This need of future digital change will </w:t>
      </w:r>
      <w:r w:rsidRPr="39B2CA17" w:rsidR="39B2CA17">
        <w:rPr>
          <w:rFonts w:ascii="Arial Nova" w:hAnsi="Arial Nova" w:eastAsia="Arial Nova" w:cs="Arial Nova"/>
          <w:b w:val="0"/>
          <w:bCs w:val="0"/>
          <w:sz w:val="22"/>
          <w:szCs w:val="22"/>
        </w:rPr>
        <w:t>facilitate</w:t>
      </w:r>
      <w:r w:rsidRPr="39B2CA17" w:rsidR="39B2CA17">
        <w:rPr>
          <w:rFonts w:ascii="Arial Nova" w:hAnsi="Arial Nova" w:eastAsia="Arial Nova" w:cs="Arial Nova"/>
          <w:b w:val="0"/>
          <w:bCs w:val="0"/>
          <w:sz w:val="22"/>
          <w:szCs w:val="22"/>
        </w:rPr>
        <w:t xml:space="preserve"> people lives and create customer journeys and help Trade team as an organisation to fill customer demands. And as creation of new service, this change will open revenue streams and new opportunities by improving productivity and efficiency.</w:t>
      </w:r>
    </w:p>
    <w:p w:rsidR="39B2CA17" w:rsidP="39B2CA17" w:rsidRDefault="39B2CA17" w14:paraId="6C84558B" w14:textId="0C489093">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B-2 Example of strategic change implemented at Trade team</w:t>
      </w:r>
    </w:p>
    <w:p w:rsidR="39B2CA17" w:rsidP="39B2CA17" w:rsidRDefault="39B2CA17" w14:paraId="009D4EF1" w14:textId="7E46DA00">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To level with competitors, it is important for any business to adapt its business in the industry where it evolves. And changes could concern work routines, some job duties or team members. And nowadays in daily activities with the development of technology companies may incorporate technologies to improve productivity.</w:t>
      </w:r>
    </w:p>
    <w:p w:rsidR="39B2CA17" w:rsidP="39B2CA17" w:rsidRDefault="39B2CA17" w14:paraId="70414FA6" w14:textId="13957349">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this way, Trade team in 2016 has implementing a change with smooth transition in picking products. Indeed, the company has introduced a new equipment with new software to digitalise the work. Before all pickers had printed sheets with all the different locations and drink boxes ordered. So, this has created many issues and caused errors in picking and wasting time on delivering. Therefore, to achieve efficiency and adjust processes to attain a greater performance the management decides to introduce a new scanning system in the aim to improve employee productivity. Supporting employees in this transition, the firm has included some training sessions for the best use of this new plan of change. Communication strategy was also developed to avoid any resistance coming from employees and to provide the reasons for the introduction of the picking scans. For many weeks, the management has monitored the process and ensure that all the implementations' procedures have been followed properly by the employees. After several months the change was evaluated, and the implementation measured to understand its success and how it affects the grow of the business.</w:t>
      </w:r>
    </w:p>
    <w:p w:rsidR="39B2CA17" w:rsidP="39B2CA17" w:rsidRDefault="39B2CA17" w14:paraId="16EE7637" w14:textId="21C38815">
      <w:pPr>
        <w:pStyle w:val="ListParagraph"/>
        <w:numPr>
          <w:ilvl w:val="0"/>
          <w:numId w:val="1"/>
        </w:numPr>
        <w:spacing w:line="360" w:lineRule="auto"/>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Change management</w:t>
      </w:r>
    </w:p>
    <w:p w:rsidR="39B2CA17" w:rsidP="39B2CA17" w:rsidRDefault="39B2CA17" w14:paraId="751B775D" w14:textId="6AC8F8A3">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Considered as a systematic approach about transformation or transition businesses' processes or goals, change management allows to implement strategies for controlling and effecting change in workplace, and helping people to adapt to this change (Kotter, </w:t>
      </w:r>
      <w:r w:rsidRPr="39B2CA17" w:rsidR="39B2CA17">
        <w:rPr>
          <w:rFonts w:ascii="Arial Nova" w:hAnsi="Arial Nova" w:eastAsia="Arial Nova" w:cs="Arial Nova"/>
          <w:b w:val="0"/>
          <w:bCs w:val="0"/>
          <w:sz w:val="22"/>
          <w:szCs w:val="22"/>
        </w:rPr>
        <w:t>2012)</w:t>
      </w:r>
      <w:r w:rsidRPr="39B2CA17" w:rsidR="39B2CA17">
        <w:rPr>
          <w:rFonts w:ascii="Arial Nova" w:hAnsi="Arial Nova" w:eastAsia="Arial Nova" w:cs="Arial Nova"/>
          <w:b w:val="0"/>
          <w:bCs w:val="0"/>
          <w:sz w:val="22"/>
          <w:szCs w:val="22"/>
        </w:rPr>
        <w:t xml:space="preserve">           </w:t>
      </w:r>
    </w:p>
    <w:p w:rsidR="39B2CA17" w:rsidP="39B2CA17" w:rsidRDefault="39B2CA17" w14:paraId="00AD1927" w14:textId="67105677">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In this chapter the study will focus on importance of change management and how developing a change management plan before checking the barriers to strategic change in organisation.</w:t>
      </w:r>
    </w:p>
    <w:p w:rsidR="39B2CA17" w:rsidP="39B2CA17" w:rsidRDefault="39B2CA17" w14:paraId="3B6CD8EF" w14:textId="7D0BD11A">
      <w:pPr>
        <w:pStyle w:val="ListParagraph"/>
        <w:numPr>
          <w:ilvl w:val="0"/>
          <w:numId w:val="5"/>
        </w:numPr>
        <w:spacing w:line="360" w:lineRule="auto"/>
        <w:rPr>
          <w:rFonts w:ascii="Arial Nova" w:hAnsi="Arial Nova" w:eastAsia="Arial Nova" w:cs="Arial Nova"/>
          <w:b w:val="0"/>
          <w:bCs w:val="0"/>
          <w:sz w:val="36"/>
          <w:szCs w:val="36"/>
        </w:rPr>
      </w:pPr>
      <w:r w:rsidRPr="39B2CA17" w:rsidR="39B2CA17">
        <w:rPr>
          <w:rFonts w:ascii="Arial Nova" w:hAnsi="Arial Nova" w:eastAsia="Arial Nova" w:cs="Arial Nova"/>
          <w:b w:val="0"/>
          <w:bCs w:val="0"/>
          <w:sz w:val="36"/>
          <w:szCs w:val="36"/>
        </w:rPr>
        <w:t xml:space="preserve"> Importance of change management.</w:t>
      </w:r>
    </w:p>
    <w:p w:rsidR="39B2CA17" w:rsidP="39B2CA17" w:rsidRDefault="39B2CA17" w14:paraId="03018ADA" w14:textId="0DE39933">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Before talking about the importance of change management approach, it is better to understand first what is change management. A greater understanding of change management in the workplace is given by Paton in his book published in 2008. Indeed, through this book the author defines change a common ability for historical and contemporary societies, nations, and enterprises to exploit and manage change situations. According to Paton (2008) change and management are synonymous and cannot be separated in the market and workplace. So, for good effectiveness the change management must help to understand how a replacement, or an adjustment should transform, systems, processes, and workers within the firm. Then the communication about the change, the scheduling, the implementation and evaluating are different important steps necessary without forgotten the final control</w:t>
      </w:r>
      <w:r w:rsidRPr="39B2CA17" w:rsidR="39B2CA17">
        <w:rPr>
          <w:rFonts w:ascii="Arial Nova" w:hAnsi="Arial Nova" w:eastAsia="Arial Nova" w:cs="Arial Nova"/>
          <w:b w:val="0"/>
          <w:bCs w:val="0"/>
          <w:sz w:val="22"/>
          <w:szCs w:val="22"/>
        </w:rPr>
        <w:t xml:space="preserve">. </w:t>
      </w:r>
    </w:p>
    <w:p w:rsidR="39B2CA17" w:rsidP="39B2CA17" w:rsidRDefault="39B2CA17" w14:paraId="68C49A4B" w14:textId="775E0DEB">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22"/>
          <w:szCs w:val="22"/>
        </w:rPr>
        <w:t xml:space="preserve">As a business framework the change management helps many companies like Trade team to have a quick adaptability by increasing and improving some initiatives and projects. And in the constant change of business and having efficiency at work, change management allows people to understand more new roles assigned to them and how the company will remain growing and dynamic in the marketplace. </w:t>
      </w:r>
      <w:r w:rsidRPr="39B2CA17" w:rsidR="39B2CA17">
        <w:rPr>
          <w:rFonts w:ascii="Arial Nova" w:hAnsi="Arial Nova" w:eastAsia="Arial Nova" w:cs="Arial Nova"/>
          <w:b w:val="0"/>
          <w:bCs w:val="0"/>
          <w:sz w:val="22"/>
          <w:szCs w:val="22"/>
        </w:rPr>
        <w:t>Therefore,</w:t>
      </w:r>
      <w:r w:rsidRPr="39B2CA17" w:rsidR="39B2CA17">
        <w:rPr>
          <w:rFonts w:ascii="Arial Nova" w:hAnsi="Arial Nova" w:eastAsia="Arial Nova" w:cs="Arial Nova"/>
          <w:b w:val="0"/>
          <w:bCs w:val="0"/>
          <w:sz w:val="22"/>
          <w:szCs w:val="22"/>
        </w:rPr>
        <w:t xml:space="preserve"> using the change curve model will help to focus better on the impact of change </w:t>
      </w:r>
      <w:r w:rsidRPr="39B2CA17" w:rsidR="39B2CA17">
        <w:rPr>
          <w:rFonts w:ascii="Arial Nova" w:hAnsi="Arial Nova" w:eastAsia="Arial Nova" w:cs="Arial Nova"/>
          <w:b w:val="0"/>
          <w:bCs w:val="0"/>
          <w:sz w:val="22"/>
          <w:szCs w:val="22"/>
        </w:rPr>
        <w:t xml:space="preserve">management. Created by Kubler-Ross </w:t>
      </w:r>
      <w:proofErr w:type="gramStart"/>
      <w:r w:rsidRPr="39B2CA17" w:rsidR="39B2CA17">
        <w:rPr>
          <w:rFonts w:ascii="Arial Nova" w:hAnsi="Arial Nova" w:eastAsia="Arial Nova" w:cs="Arial Nova"/>
          <w:b w:val="0"/>
          <w:bCs w:val="0"/>
          <w:sz w:val="22"/>
          <w:szCs w:val="22"/>
        </w:rPr>
        <w:t xml:space="preserve">(  </w:t>
      </w:r>
      <w:proofErr w:type="gramEnd"/>
      <w:r w:rsidRPr="39B2CA17" w:rsidR="39B2CA17">
        <w:rPr>
          <w:rFonts w:ascii="Arial Nova" w:hAnsi="Arial Nova" w:eastAsia="Arial Nova" w:cs="Arial Nova"/>
          <w:b w:val="0"/>
          <w:bCs w:val="0"/>
          <w:sz w:val="22"/>
          <w:szCs w:val="22"/>
        </w:rPr>
        <w:t xml:space="preserve">  </w:t>
      </w:r>
      <w:proofErr w:type="gramStart"/>
      <w:r w:rsidRPr="39B2CA17" w:rsidR="39B2CA17">
        <w:rPr>
          <w:rFonts w:ascii="Arial Nova" w:hAnsi="Arial Nova" w:eastAsia="Arial Nova" w:cs="Arial Nova"/>
          <w:b w:val="0"/>
          <w:bCs w:val="0"/>
          <w:sz w:val="22"/>
          <w:szCs w:val="22"/>
        </w:rPr>
        <w:t xml:space="preserve">  )</w:t>
      </w:r>
      <w:proofErr w:type="gramEnd"/>
      <w:r w:rsidRPr="39B2CA17" w:rsidR="39B2CA17">
        <w:rPr>
          <w:rFonts w:ascii="Arial Nova" w:hAnsi="Arial Nova" w:eastAsia="Arial Nova" w:cs="Arial Nova"/>
          <w:b w:val="0"/>
          <w:bCs w:val="0"/>
          <w:sz w:val="22"/>
          <w:szCs w:val="22"/>
        </w:rPr>
        <w:t xml:space="preserve">, the change curve shows all the steps experienced by people when they are facing transition or change. It consists of first by </w:t>
      </w:r>
      <w:r w:rsidRPr="39B2CA17" w:rsidR="39B2CA17">
        <w:rPr>
          <w:rFonts w:ascii="Arial Nova" w:hAnsi="Arial Nova" w:eastAsia="Arial Nova" w:cs="Arial Nova"/>
          <w:b w:val="0"/>
          <w:bCs w:val="0"/>
          <w:sz w:val="22"/>
          <w:szCs w:val="22"/>
        </w:rPr>
        <w:t>an initial</w:t>
      </w:r>
      <w:r w:rsidRPr="39B2CA17" w:rsidR="39B2CA17">
        <w:rPr>
          <w:rFonts w:ascii="Arial Nova" w:hAnsi="Arial Nova" w:eastAsia="Arial Nova" w:cs="Arial Nova"/>
          <w:b w:val="0"/>
          <w:bCs w:val="0"/>
          <w:sz w:val="22"/>
          <w:szCs w:val="22"/>
        </w:rPr>
        <w:t xml:space="preserve"> ‘shock’ where people tend to resist to change. After following the ‘denial’ which gives blame or anger from people experiencing the change, and sometimes fear. And at the next stage all this resistance and pessimism will become acceptance and optimism. In this step people accept and begin testing the change before its final adaptation, and by rebuilding their new way of working.</w:t>
      </w:r>
      <w:r w:rsidRPr="39B2CA17" w:rsidR="39B2CA17">
        <w:rPr>
          <w:rFonts w:ascii="Arial Nova" w:hAnsi="Arial Nova" w:eastAsia="Arial Nova" w:cs="Arial Nova"/>
          <w:b w:val="0"/>
          <w:bCs w:val="0"/>
          <w:sz w:val="22"/>
          <w:szCs w:val="22"/>
        </w:rPr>
        <w:t xml:space="preserve"> Only at that moment the organisation could get the rewards of change.</w:t>
      </w:r>
      <w:r>
        <w:br/>
      </w:r>
      <w:r w:rsidR="39B2CA17">
        <w:drawing>
          <wp:inline wp14:editId="0172DB2A" wp14:anchorId="6754BC37">
            <wp:extent cx="6581775" cy="3924300"/>
            <wp:effectExtent l="0" t="0" r="0" b="0"/>
            <wp:docPr id="1145306327" name="" title=""/>
            <wp:cNvGraphicFramePr>
              <a:graphicFrameLocks noChangeAspect="1"/>
            </wp:cNvGraphicFramePr>
            <a:graphic>
              <a:graphicData uri="http://schemas.openxmlformats.org/drawingml/2006/picture">
                <pic:pic>
                  <pic:nvPicPr>
                    <pic:cNvPr id="0" name=""/>
                    <pic:cNvPicPr/>
                  </pic:nvPicPr>
                  <pic:blipFill>
                    <a:blip r:embed="Rb9f3d995e33f4fb8">
                      <a:extLst>
                        <a:ext xmlns:a="http://schemas.openxmlformats.org/drawingml/2006/main" uri="{28A0092B-C50C-407E-A947-70E740481C1C}">
                          <a14:useLocalDpi val="0"/>
                        </a:ext>
                      </a:extLst>
                    </a:blip>
                    <a:stretch>
                      <a:fillRect/>
                    </a:stretch>
                  </pic:blipFill>
                  <pic:spPr>
                    <a:xfrm>
                      <a:off x="0" y="0"/>
                      <a:ext cx="6581775" cy="3924300"/>
                    </a:xfrm>
                    <a:prstGeom prst="rect">
                      <a:avLst/>
                    </a:prstGeom>
                  </pic:spPr>
                </pic:pic>
              </a:graphicData>
            </a:graphic>
          </wp:inline>
        </w:drawing>
      </w:r>
    </w:p>
    <w:p w:rsidR="39B2CA17" w:rsidP="39B2CA17" w:rsidRDefault="39B2CA17" w14:paraId="6D4B1DD8" w14:textId="22ACE87D">
      <w:pPr>
        <w:pStyle w:val="ListParagraph"/>
        <w:numPr>
          <w:ilvl w:val="0"/>
          <w:numId w:val="5"/>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Developing a change management plan</w:t>
      </w:r>
    </w:p>
    <w:p w:rsidR="39B2CA17" w:rsidP="39B2CA17" w:rsidRDefault="39B2CA17" w14:paraId="0E296A94" w14:textId="29A6085F">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As a process to make change in organisation, the change management must be considered a process to implement some innovations which could </w:t>
      </w:r>
      <w:r w:rsidRPr="39B2CA17" w:rsidR="39B2CA17">
        <w:rPr>
          <w:rFonts w:ascii="Arial Nova" w:hAnsi="Arial Nova" w:eastAsia="Arial Nova" w:cs="Arial Nova"/>
          <w:sz w:val="22"/>
          <w:szCs w:val="22"/>
        </w:rPr>
        <w:t>impact</w:t>
      </w:r>
      <w:r w:rsidRPr="39B2CA17" w:rsidR="39B2CA17">
        <w:rPr>
          <w:rFonts w:ascii="Arial Nova" w:hAnsi="Arial Nova" w:eastAsia="Arial Nova" w:cs="Arial Nova"/>
          <w:sz w:val="22"/>
          <w:szCs w:val="22"/>
        </w:rPr>
        <w:t xml:space="preserve"> in work or in ways of working. And its importance on the business requires a strategic approach to support people in this transition. So, to success in this task, firms need to use strategic fit to understand better if their actual capabilities and resources could match with the strategy and opportunities in the external environment. Different options can be noticed: the matching approach fit suggested by Porter (1985) with three areas: human resources and cost reduction, Human resources and quality and Human resources and innovation. The contingency approach covering every aspect of a business life cycle related to start up, growth, </w:t>
      </w:r>
      <w:r w:rsidRPr="39B2CA17" w:rsidR="39B2CA17">
        <w:rPr>
          <w:rFonts w:ascii="Arial Nova" w:hAnsi="Arial Nova" w:eastAsia="Arial Nova" w:cs="Arial Nova"/>
          <w:sz w:val="22"/>
          <w:szCs w:val="22"/>
        </w:rPr>
        <w:t>maturity,</w:t>
      </w:r>
      <w:r w:rsidRPr="39B2CA17" w:rsidR="39B2CA17">
        <w:rPr>
          <w:rFonts w:ascii="Arial Nova" w:hAnsi="Arial Nova" w:eastAsia="Arial Nova" w:cs="Arial Nova"/>
          <w:sz w:val="22"/>
          <w:szCs w:val="22"/>
        </w:rPr>
        <w:t xml:space="preserve"> and decline. But the most </w:t>
      </w:r>
      <w:r w:rsidRPr="39B2CA17" w:rsidR="39B2CA17">
        <w:rPr>
          <w:rFonts w:ascii="Arial Nova" w:hAnsi="Arial Nova" w:eastAsia="Arial Nova" w:cs="Arial Nova"/>
          <w:sz w:val="22"/>
          <w:szCs w:val="22"/>
        </w:rPr>
        <w:t>appropriate is</w:t>
      </w:r>
      <w:r w:rsidRPr="39B2CA17" w:rsidR="39B2CA17">
        <w:rPr>
          <w:rFonts w:ascii="Arial Nova" w:hAnsi="Arial Nova" w:eastAsia="Arial Nova" w:cs="Arial Nova"/>
          <w:sz w:val="22"/>
          <w:szCs w:val="22"/>
        </w:rPr>
        <w:t xml:space="preserve"> the best fit approach, and according to Boxall (2011) this strategic fit </w:t>
      </w:r>
      <w:r w:rsidRPr="39B2CA17" w:rsidR="39B2CA17">
        <w:rPr>
          <w:rFonts w:ascii="Arial Nova" w:hAnsi="Arial Nova" w:eastAsia="Arial Nova" w:cs="Arial Nova"/>
          <w:sz w:val="22"/>
          <w:szCs w:val="22"/>
        </w:rPr>
        <w:t>option</w:t>
      </w:r>
      <w:r w:rsidRPr="39B2CA17" w:rsidR="39B2CA17">
        <w:rPr>
          <w:rFonts w:ascii="Arial Nova" w:hAnsi="Arial Nova" w:eastAsia="Arial Nova" w:cs="Arial Nova"/>
          <w:sz w:val="22"/>
          <w:szCs w:val="22"/>
        </w:rPr>
        <w:t xml:space="preserve"> allows organisations to have their Human resources strategies adapted to their internal and external environment but also to their strategy.</w:t>
      </w:r>
    </w:p>
    <w:p w:rsidR="39B2CA17" w:rsidP="39B2CA17" w:rsidRDefault="39B2CA17" w14:paraId="295D3AF0" w14:textId="2D955779">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In another hand a model developed by John Kotter and based on the work of Kurt Lewin sets out height steps of the changes process. And according to him any change introduced needs all the steps to success (Kotter, 1996). First </w:t>
      </w:r>
      <w:r w:rsidRPr="39B2CA17" w:rsidR="39B2CA17">
        <w:rPr>
          <w:rFonts w:ascii="Arial Nova" w:hAnsi="Arial Nova" w:eastAsia="Arial Nova" w:cs="Arial Nova"/>
          <w:sz w:val="22"/>
          <w:szCs w:val="22"/>
        </w:rPr>
        <w:t>establish</w:t>
      </w:r>
      <w:r w:rsidRPr="39B2CA17" w:rsidR="39B2CA17">
        <w:rPr>
          <w:rFonts w:ascii="Arial Nova" w:hAnsi="Arial Nova" w:eastAsia="Arial Nova" w:cs="Arial Nova"/>
          <w:sz w:val="22"/>
          <w:szCs w:val="22"/>
        </w:rPr>
        <w:t xml:space="preserve"> a sense of urgence to understand the need of change in an internal and external point of view. After creating a coalition by </w:t>
      </w:r>
      <w:r w:rsidRPr="39B2CA17" w:rsidR="39B2CA17">
        <w:rPr>
          <w:rFonts w:ascii="Arial Nova" w:hAnsi="Arial Nova" w:eastAsia="Arial Nova" w:cs="Arial Nova"/>
          <w:sz w:val="22"/>
          <w:szCs w:val="22"/>
        </w:rPr>
        <w:t>facilitating</w:t>
      </w:r>
      <w:r w:rsidRPr="39B2CA17" w:rsidR="39B2CA17">
        <w:rPr>
          <w:rFonts w:ascii="Arial Nova" w:hAnsi="Arial Nova" w:eastAsia="Arial Nova" w:cs="Arial Nova"/>
          <w:sz w:val="22"/>
          <w:szCs w:val="22"/>
        </w:rPr>
        <w:t xml:space="preserve"> the resistance which will appear and by choosing the best options to make a change, resource base strategy, value base </w:t>
      </w:r>
      <w:r w:rsidRPr="39B2CA17" w:rsidR="39B2CA17">
        <w:rPr>
          <w:rFonts w:ascii="Arial Nova" w:hAnsi="Arial Nova" w:eastAsia="Arial Nova" w:cs="Arial Nova"/>
          <w:sz w:val="22"/>
          <w:szCs w:val="22"/>
        </w:rPr>
        <w:t xml:space="preserve">strategy and objective base strategy. Then developing a sharp vision and share the clear understanding of change. Empowering people to clear obstacles, securing short terms wins and </w:t>
      </w:r>
      <w:r w:rsidRPr="39B2CA17" w:rsidR="39B2CA17">
        <w:rPr>
          <w:rFonts w:ascii="Arial Nova" w:hAnsi="Arial Nova" w:eastAsia="Arial Nova" w:cs="Arial Nova"/>
          <w:sz w:val="22"/>
          <w:szCs w:val="22"/>
        </w:rPr>
        <w:t>consolidating</w:t>
      </w:r>
      <w:r w:rsidRPr="39B2CA17" w:rsidR="39B2CA17">
        <w:rPr>
          <w:rFonts w:ascii="Arial Nova" w:hAnsi="Arial Nova" w:eastAsia="Arial Nova" w:cs="Arial Nova"/>
          <w:sz w:val="22"/>
          <w:szCs w:val="22"/>
        </w:rPr>
        <w:t xml:space="preserve"> and keep moving. At the end, the change needs to be anchored. Following all these steps ensure change initiative to be a long-term success (Kotter, 1996).</w:t>
      </w:r>
    </w:p>
    <w:p w:rsidR="39B2CA17" w:rsidP="39B2CA17" w:rsidRDefault="39B2CA17" w14:paraId="02B6900C" w14:textId="2F09282F">
      <w:pPr>
        <w:pStyle w:val="Normal"/>
        <w:spacing w:line="360" w:lineRule="auto"/>
        <w:ind w:left="0"/>
        <w:rPr>
          <w:rFonts w:ascii="Arial Nova" w:hAnsi="Arial Nova" w:eastAsia="Arial Nova" w:cs="Arial Nova"/>
          <w:sz w:val="36"/>
          <w:szCs w:val="36"/>
        </w:rPr>
      </w:pPr>
      <w:r w:rsidRPr="39B2CA17" w:rsidR="39B2CA17">
        <w:rPr>
          <w:rFonts w:ascii="Arial Nova" w:hAnsi="Arial Nova" w:eastAsia="Arial Nova" w:cs="Arial Nova"/>
          <w:sz w:val="36"/>
          <w:szCs w:val="36"/>
        </w:rPr>
        <w:t>C- Barriers to strategic change at Trade team</w:t>
      </w:r>
    </w:p>
    <w:p w:rsidR="39B2CA17" w:rsidP="39B2CA17" w:rsidRDefault="39B2CA17" w14:paraId="1FA1A7A3" w14:textId="49B04054">
      <w:pPr>
        <w:pStyle w:val="Normal"/>
        <w:spacing w:line="360" w:lineRule="auto"/>
        <w:ind w:left="0"/>
        <w:rPr>
          <w:rFonts w:ascii="Arial Nova" w:hAnsi="Arial Nova" w:eastAsia="Arial Nova" w:cs="Arial Nova"/>
          <w:sz w:val="36"/>
          <w:szCs w:val="36"/>
        </w:rPr>
      </w:pPr>
      <w:r w:rsidRPr="39B2CA17" w:rsidR="39B2CA17">
        <w:rPr>
          <w:rFonts w:ascii="Arial Nova" w:hAnsi="Arial Nova" w:eastAsia="Arial Nova" w:cs="Arial Nova"/>
          <w:sz w:val="22"/>
          <w:szCs w:val="22"/>
        </w:rPr>
        <w:t xml:space="preserve">According to </w:t>
      </w:r>
      <w:proofErr w:type="spellStart"/>
      <w:r w:rsidRPr="39B2CA17" w:rsidR="39B2CA17">
        <w:rPr>
          <w:rFonts w:ascii="Arial Nova" w:hAnsi="Arial Nova" w:eastAsia="Arial Nova" w:cs="Arial Nova"/>
          <w:sz w:val="22"/>
          <w:szCs w:val="22"/>
        </w:rPr>
        <w:t>Oreg</w:t>
      </w:r>
      <w:proofErr w:type="spellEnd"/>
      <w:r w:rsidRPr="39B2CA17" w:rsidR="39B2CA17">
        <w:rPr>
          <w:rFonts w:ascii="Arial Nova" w:hAnsi="Arial Nova" w:eastAsia="Arial Nova" w:cs="Arial Nova"/>
          <w:sz w:val="22"/>
          <w:szCs w:val="22"/>
        </w:rPr>
        <w:t xml:space="preserve"> (2003) human being have natural disposition to resist in any kind of innovation and change. But that individual reaction could be moderated if the person leading the change has a positive interaction with people. In the same way Michael et al (2013) supports the notion that resistance is moderated sometimes by the role of the leader and the way he manages the change process. </w:t>
      </w:r>
      <w:r w:rsidRPr="39B2CA17" w:rsidR="39B2CA17">
        <w:rPr>
          <w:rFonts w:ascii="Arial Nova" w:hAnsi="Arial Nova" w:eastAsia="Arial Nova" w:cs="Arial Nova"/>
          <w:sz w:val="22"/>
          <w:szCs w:val="22"/>
        </w:rPr>
        <w:t>This</w:t>
      </w:r>
      <w:r w:rsidRPr="39B2CA17" w:rsidR="39B2CA17">
        <w:rPr>
          <w:rFonts w:ascii="Arial Nova" w:hAnsi="Arial Nova" w:eastAsia="Arial Nova" w:cs="Arial Nova"/>
          <w:sz w:val="22"/>
          <w:szCs w:val="22"/>
        </w:rPr>
        <w:t xml:space="preserve"> allows to understand how organisation design and leadership styles are important in change facilitation.</w:t>
      </w:r>
    </w:p>
    <w:p w:rsidR="39B2CA17" w:rsidP="39B2CA17" w:rsidRDefault="39B2CA17" w14:paraId="4FE9C9DB" w14:textId="0E59EC6A">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In this</w:t>
      </w:r>
      <w:r w:rsidRPr="39B2CA17" w:rsidR="39B2CA17">
        <w:rPr>
          <w:rFonts w:ascii="Arial Nova" w:hAnsi="Arial Nova" w:eastAsia="Arial Nova" w:cs="Arial Nova"/>
          <w:sz w:val="22"/>
          <w:szCs w:val="22"/>
        </w:rPr>
        <w:t xml:space="preserve"> specific </w:t>
      </w:r>
      <w:r w:rsidRPr="39B2CA17" w:rsidR="39B2CA17">
        <w:rPr>
          <w:rFonts w:ascii="Arial Nova" w:hAnsi="Arial Nova" w:eastAsia="Arial Nova" w:cs="Arial Nova"/>
          <w:sz w:val="22"/>
          <w:szCs w:val="22"/>
        </w:rPr>
        <w:t xml:space="preserve">case, </w:t>
      </w:r>
      <w:r w:rsidRPr="39B2CA17" w:rsidR="39B2CA17">
        <w:rPr>
          <w:rFonts w:ascii="Arial Nova" w:hAnsi="Arial Nova" w:eastAsia="Arial Nova" w:cs="Arial Nova"/>
          <w:sz w:val="22"/>
          <w:szCs w:val="22"/>
        </w:rPr>
        <w:t xml:space="preserve">Trade team facilitation is due to the involvement of all stakeholders and principally people working within the organisation in their individual function and level to manage daily tasks. Because in many cases change in a workplace is viewed as a possibility of losing some advantages or sometimes bringing more work for the staff. So, to implement successfully this new digital transformation </w:t>
      </w:r>
      <w:r w:rsidRPr="39B2CA17" w:rsidR="39B2CA17">
        <w:rPr>
          <w:rFonts w:ascii="Arial Nova" w:hAnsi="Arial Nova" w:eastAsia="Arial Nova" w:cs="Arial Nova"/>
          <w:sz w:val="22"/>
          <w:szCs w:val="22"/>
        </w:rPr>
        <w:t>regarding</w:t>
      </w:r>
      <w:r w:rsidRPr="39B2CA17" w:rsidR="39B2CA17">
        <w:rPr>
          <w:rFonts w:ascii="Arial Nova" w:hAnsi="Arial Nova" w:eastAsia="Arial Nova" w:cs="Arial Nova"/>
          <w:sz w:val="22"/>
          <w:szCs w:val="22"/>
        </w:rPr>
        <w:t xml:space="preserve"> the online retail delivery, the firm must involve people, create a willingness to change and sustain the momentum.</w:t>
      </w:r>
    </w:p>
    <w:p w:rsidR="39B2CA17" w:rsidP="39B2CA17" w:rsidRDefault="39B2CA17" w14:paraId="4D173E2E" w14:textId="253A309B">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Likewise, people leading that change are particularly important. And, even facing the same challenges for change or the same context, managers need to get an appropriate leadership style to conduct in an effective way the desired goal. According to Hitt et al (2010</w:t>
      </w:r>
      <w:r w:rsidRPr="39B2CA17" w:rsidR="39B2CA17">
        <w:rPr>
          <w:rFonts w:ascii="Arial Nova" w:hAnsi="Arial Nova" w:eastAsia="Arial Nova" w:cs="Arial Nova"/>
          <w:sz w:val="22"/>
          <w:szCs w:val="22"/>
        </w:rPr>
        <w:t>) managers</w:t>
      </w:r>
      <w:r w:rsidRPr="39B2CA17" w:rsidR="39B2CA17">
        <w:rPr>
          <w:rFonts w:ascii="Arial Nova" w:hAnsi="Arial Nova" w:eastAsia="Arial Nova" w:cs="Arial Nova"/>
          <w:sz w:val="22"/>
          <w:szCs w:val="22"/>
        </w:rPr>
        <w:t>-leaders must change their approach from transactional to transformational and vice versa as the situation dictates.</w:t>
      </w:r>
    </w:p>
    <w:p w:rsidR="39B2CA17" w:rsidP="39B2CA17" w:rsidRDefault="39B2CA17" w14:paraId="3F864B5C" w14:textId="771C6124">
      <w:pPr>
        <w:pStyle w:val="ListParagraph"/>
        <w:numPr>
          <w:ilvl w:val="0"/>
          <w:numId w:val="1"/>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 xml:space="preserve"> Change management and organisation </w:t>
      </w:r>
    </w:p>
    <w:p w:rsidR="39B2CA17" w:rsidP="39B2CA17" w:rsidRDefault="39B2CA17" w14:paraId="02352C57" w14:textId="1487AC35">
      <w:pPr>
        <w:pStyle w:val="Normal"/>
        <w:spacing w:line="360" w:lineRule="auto"/>
        <w:ind w:left="0"/>
        <w:rPr>
          <w:rFonts w:ascii="Arial Nova" w:hAnsi="Arial Nova" w:eastAsia="Arial Nova" w:cs="Arial Nova"/>
          <w:sz w:val="36"/>
          <w:szCs w:val="36"/>
        </w:rPr>
      </w:pPr>
      <w:r w:rsidRPr="39B2CA17" w:rsidR="39B2CA17">
        <w:rPr>
          <w:rFonts w:ascii="Arial Nova" w:hAnsi="Arial Nova" w:eastAsia="Arial Nova" w:cs="Arial Nova"/>
          <w:sz w:val="22"/>
          <w:szCs w:val="22"/>
        </w:rPr>
        <w:t xml:space="preserve">In this chapter the study will focus on explaining the organisational structure by using the star model and its impact on businesses like for example Trade team. </w:t>
      </w:r>
      <w:r w:rsidRPr="39B2CA17" w:rsidR="39B2CA17">
        <w:rPr>
          <w:rFonts w:ascii="Arial Nova" w:hAnsi="Arial Nova" w:eastAsia="Arial Nova" w:cs="Arial Nova"/>
          <w:sz w:val="22"/>
          <w:szCs w:val="22"/>
        </w:rPr>
        <w:t>And</w:t>
      </w:r>
      <w:r w:rsidRPr="39B2CA17" w:rsidR="39B2CA17">
        <w:rPr>
          <w:rFonts w:ascii="Arial Nova" w:hAnsi="Arial Nova" w:eastAsia="Arial Nova" w:cs="Arial Nova"/>
          <w:sz w:val="22"/>
          <w:szCs w:val="22"/>
        </w:rPr>
        <w:t xml:space="preserve"> talking about the role of culture in organisational learning and how the culture could help the firm to achieve the objectives for change.</w:t>
      </w:r>
    </w:p>
    <w:p w:rsidR="39B2CA17" w:rsidP="39B2CA17" w:rsidRDefault="39B2CA17" w14:paraId="16BB06F5" w14:textId="1440A2F8">
      <w:pPr>
        <w:pStyle w:val="ListParagraph"/>
        <w:numPr>
          <w:ilvl w:val="0"/>
          <w:numId w:val="6"/>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 xml:space="preserve"> Organisational structure</w:t>
      </w:r>
    </w:p>
    <w:p w:rsidR="39B2CA17" w:rsidP="39B2CA17" w:rsidRDefault="39B2CA17" w14:paraId="15AB708E" w14:textId="755D50E5">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Organisational structure is considered as a system allowing a business to direct certain activities such as roles, rules, and responsibilities to achieve the goals fixed particularly during a change period. Indeed, the organisational structure helps to </w:t>
      </w:r>
      <w:r w:rsidRPr="39B2CA17" w:rsidR="39B2CA17">
        <w:rPr>
          <w:rFonts w:ascii="Arial Nova" w:hAnsi="Arial Nova" w:eastAsia="Arial Nova" w:cs="Arial Nova"/>
          <w:sz w:val="22"/>
          <w:szCs w:val="22"/>
        </w:rPr>
        <w:t>facilitate</w:t>
      </w:r>
      <w:r w:rsidRPr="39B2CA17" w:rsidR="39B2CA17">
        <w:rPr>
          <w:rFonts w:ascii="Arial Nova" w:hAnsi="Arial Nova" w:eastAsia="Arial Nova" w:cs="Arial Nova"/>
          <w:sz w:val="22"/>
          <w:szCs w:val="22"/>
        </w:rPr>
        <w:t xml:space="preserve"> the communication and information sharing between departments or levels of tasks execution. In decentralised structure for example, decision making power is shared among all the levels, and in a centralised structure like in this case at Trade team, decisions come from the top to the bottom. So, organisational structure is important to help companies to become and remain focused and efficient under internal and external factors (Tian, 2013). According to Tian (2013) internal factors are the characteristics of the firm which help to compare and measure organisations through mission statement and organisational instruments. And external factors which are not under the firm control but affecting its development and structure including the market or industry, the socio-economic context and political. </w:t>
      </w:r>
    </w:p>
    <w:p w:rsidR="39B2CA17" w:rsidP="39B2CA17" w:rsidRDefault="39B2CA17" w14:paraId="194A55C0" w14:textId="3D8B16FB">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And as a management model developed by Robert H Watermann </w:t>
      </w:r>
      <w:r w:rsidRPr="39B2CA17" w:rsidR="39B2CA17">
        <w:rPr>
          <w:rFonts w:ascii="Arial Nova" w:hAnsi="Arial Nova" w:eastAsia="Arial Nova" w:cs="Arial Nova"/>
          <w:sz w:val="22"/>
          <w:szCs w:val="22"/>
        </w:rPr>
        <w:t>(</w:t>
      </w:r>
      <w:r w:rsidRPr="39B2CA17" w:rsidR="39B2CA17">
        <w:rPr>
          <w:rFonts w:ascii="Arial Nova" w:hAnsi="Arial Nova" w:eastAsia="Arial Nova" w:cs="Arial Nova"/>
          <w:sz w:val="22"/>
          <w:szCs w:val="22"/>
        </w:rPr>
        <w:t>1982)</w:t>
      </w:r>
      <w:r w:rsidRPr="39B2CA17" w:rsidR="39B2CA17">
        <w:rPr>
          <w:rFonts w:ascii="Arial Nova" w:hAnsi="Arial Nova" w:eastAsia="Arial Nova" w:cs="Arial Nova"/>
          <w:sz w:val="22"/>
          <w:szCs w:val="22"/>
        </w:rPr>
        <w:t xml:space="preserve">, the Mackinsey’s 7S is used to </w:t>
      </w:r>
      <w:r w:rsidRPr="39B2CA17" w:rsidR="39B2CA17">
        <w:rPr>
          <w:rFonts w:ascii="Arial Nova" w:hAnsi="Arial Nova" w:eastAsia="Arial Nova" w:cs="Arial Nova"/>
          <w:sz w:val="22"/>
          <w:szCs w:val="22"/>
        </w:rPr>
        <w:t>monitor</w:t>
      </w:r>
      <w:r w:rsidRPr="39B2CA17" w:rsidR="39B2CA17">
        <w:rPr>
          <w:rFonts w:ascii="Arial Nova" w:hAnsi="Arial Nova" w:eastAsia="Arial Nova" w:cs="Arial Nova"/>
          <w:sz w:val="22"/>
          <w:szCs w:val="22"/>
        </w:rPr>
        <w:t xml:space="preserve"> and assess changes in organisation based on structure, systems, skills, style, strategy, </w:t>
      </w:r>
      <w:r w:rsidRPr="39B2CA17" w:rsidR="39B2CA17">
        <w:rPr>
          <w:rFonts w:ascii="Arial Nova" w:hAnsi="Arial Nova" w:eastAsia="Arial Nova" w:cs="Arial Nova"/>
          <w:sz w:val="22"/>
          <w:szCs w:val="22"/>
        </w:rPr>
        <w:t>staff</w:t>
      </w:r>
      <w:r w:rsidRPr="39B2CA17" w:rsidR="39B2CA17">
        <w:rPr>
          <w:rFonts w:ascii="Arial Nova" w:hAnsi="Arial Nova" w:eastAsia="Arial Nova" w:cs="Arial Nova"/>
          <w:sz w:val="22"/>
          <w:szCs w:val="22"/>
        </w:rPr>
        <w:t xml:space="preserve"> and shared values. In the context of organisational design, this model will help Trade team to develop new processes, new systems conducted by a good leadership and a skilled staff to ensure that the future changes needed </w:t>
      </w:r>
      <w:r w:rsidRPr="39B2CA17" w:rsidR="39B2CA17">
        <w:rPr>
          <w:rFonts w:ascii="Arial Nova" w:hAnsi="Arial Nova" w:eastAsia="Arial Nova" w:cs="Arial Nova"/>
          <w:sz w:val="22"/>
          <w:szCs w:val="22"/>
        </w:rPr>
        <w:t>regarding</w:t>
      </w:r>
      <w:r w:rsidRPr="39B2CA17" w:rsidR="39B2CA17">
        <w:rPr>
          <w:rFonts w:ascii="Arial Nova" w:hAnsi="Arial Nova" w:eastAsia="Arial Nova" w:cs="Arial Nova"/>
          <w:sz w:val="22"/>
          <w:szCs w:val="22"/>
        </w:rPr>
        <w:t xml:space="preserve"> the e-retail delivery services could be implemented.</w:t>
      </w:r>
    </w:p>
    <w:p w:rsidR="39B2CA17" w:rsidP="39B2CA17" w:rsidRDefault="39B2CA17" w14:paraId="57735A60" w14:textId="069768A5">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In another side, considered as a study and implementation of practices, systems, and techniques affecting change in organisation (Raineri,2011</w:t>
      </w:r>
      <w:r w:rsidRPr="39B2CA17" w:rsidR="39B2CA17">
        <w:rPr>
          <w:rFonts w:ascii="Arial Nova" w:hAnsi="Arial Nova" w:eastAsia="Arial Nova" w:cs="Arial Nova"/>
          <w:sz w:val="22"/>
          <w:szCs w:val="22"/>
        </w:rPr>
        <w:t>), the</w:t>
      </w:r>
      <w:r w:rsidRPr="39B2CA17" w:rsidR="39B2CA17">
        <w:rPr>
          <w:rFonts w:ascii="Arial Nova" w:hAnsi="Arial Nova" w:eastAsia="Arial Nova" w:cs="Arial Nova"/>
          <w:sz w:val="22"/>
          <w:szCs w:val="22"/>
        </w:rPr>
        <w:t xml:space="preserve"> organisational development allows to achieve certain </w:t>
      </w:r>
      <w:r w:rsidRPr="39B2CA17" w:rsidR="39B2CA17">
        <w:rPr>
          <w:rFonts w:ascii="Arial Nova" w:hAnsi="Arial Nova" w:eastAsia="Arial Nova" w:cs="Arial Nova"/>
          <w:sz w:val="22"/>
          <w:szCs w:val="22"/>
        </w:rPr>
        <w:t>objectives</w:t>
      </w:r>
      <w:r w:rsidRPr="39B2CA17" w:rsidR="39B2CA17">
        <w:rPr>
          <w:rFonts w:ascii="Arial Nova" w:hAnsi="Arial Nova" w:eastAsia="Arial Nova" w:cs="Arial Nova"/>
          <w:sz w:val="22"/>
          <w:szCs w:val="22"/>
        </w:rPr>
        <w:t xml:space="preserve"> such as alignment of employees with the vision of the firm, the reinforcement of their personal trust, communication, and cooperation. It gives them also problem-solving skills which will encourage them to </w:t>
      </w:r>
      <w:r w:rsidRPr="39B2CA17" w:rsidR="39B2CA17">
        <w:rPr>
          <w:rFonts w:ascii="Arial Nova" w:hAnsi="Arial Nova" w:eastAsia="Arial Nova" w:cs="Arial Nova"/>
          <w:sz w:val="22"/>
          <w:szCs w:val="22"/>
        </w:rPr>
        <w:t>participate</w:t>
      </w:r>
      <w:r w:rsidRPr="39B2CA17" w:rsidR="39B2CA17">
        <w:rPr>
          <w:rFonts w:ascii="Arial Nova" w:hAnsi="Arial Nova" w:eastAsia="Arial Nova" w:cs="Arial Nova"/>
          <w:sz w:val="22"/>
          <w:szCs w:val="22"/>
        </w:rPr>
        <w:t xml:space="preserve"> in any process implementation and planning to achieve the goals fixed by the company. Organisational development helps managers to introduce change and creates for workers an environment of trust to accept the change.</w:t>
      </w:r>
    </w:p>
    <w:p w:rsidR="39B2CA17" w:rsidP="39B2CA17" w:rsidRDefault="39B2CA17" w14:paraId="60525996" w14:textId="322222D5">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36"/>
          <w:szCs w:val="36"/>
        </w:rPr>
        <w:t>B-Organisational culture</w:t>
      </w:r>
    </w:p>
    <w:p w:rsidR="39B2CA17" w:rsidP="39B2CA17" w:rsidRDefault="39B2CA17" w14:paraId="2DBA5F89" w14:textId="6C247325">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As developed in this study, change depends in many situations on the environment where the company is and on customers' needs like for example in this case of Trade team where new services on retail delivery are wanted. So, to successfully implement the changes, organisational culture like structure, work, and people is a key </w:t>
      </w:r>
      <w:r w:rsidRPr="39B2CA17" w:rsidR="39B2CA17">
        <w:rPr>
          <w:rFonts w:ascii="Arial Nova" w:hAnsi="Arial Nova" w:eastAsia="Arial Nova" w:cs="Arial Nova"/>
          <w:sz w:val="22"/>
          <w:szCs w:val="22"/>
        </w:rPr>
        <w:t>component</w:t>
      </w:r>
      <w:r w:rsidRPr="39B2CA17" w:rsidR="39B2CA17">
        <w:rPr>
          <w:rFonts w:ascii="Arial Nova" w:hAnsi="Arial Nova" w:eastAsia="Arial Nova" w:cs="Arial Nova"/>
          <w:sz w:val="22"/>
          <w:szCs w:val="22"/>
        </w:rPr>
        <w:t xml:space="preserve"> which could play a significant role to guide employee's behaviour by </w:t>
      </w:r>
      <w:r w:rsidRPr="39B2CA17" w:rsidR="39B2CA17">
        <w:rPr>
          <w:rFonts w:ascii="Arial Nova" w:hAnsi="Arial Nova" w:eastAsia="Arial Nova" w:cs="Arial Nova"/>
          <w:sz w:val="22"/>
          <w:szCs w:val="22"/>
        </w:rPr>
        <w:t>observing</w:t>
      </w:r>
      <w:r w:rsidRPr="39B2CA17" w:rsidR="39B2CA17">
        <w:rPr>
          <w:rFonts w:ascii="Arial Nova" w:hAnsi="Arial Nova" w:eastAsia="Arial Nova" w:cs="Arial Nova"/>
          <w:sz w:val="22"/>
          <w:szCs w:val="22"/>
        </w:rPr>
        <w:t xml:space="preserve"> common rules and sharing values, mission, and vision of the organisation. Those attitudes toward change of employees and organisational learning are influenced by orientations of organisational culture and the impact of the environment. And according to Alas (2006) the aspects of organisational culture impact on attitudes toward change and organisational at the time that people start their working life.</w:t>
      </w:r>
    </w:p>
    <w:p w:rsidR="39B2CA17" w:rsidP="39B2CA17" w:rsidRDefault="39B2CA17" w14:paraId="39AA32EF" w14:textId="21916E47">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At Trade team the organisational culture defines what it stands for and </w:t>
      </w:r>
      <w:r w:rsidRPr="39B2CA17" w:rsidR="39B2CA17">
        <w:rPr>
          <w:rFonts w:ascii="Arial Nova" w:hAnsi="Arial Nova" w:eastAsia="Arial Nova" w:cs="Arial Nova"/>
          <w:sz w:val="22"/>
          <w:szCs w:val="22"/>
        </w:rPr>
        <w:t>operates</w:t>
      </w:r>
      <w:r w:rsidRPr="39B2CA17" w:rsidR="39B2CA17">
        <w:rPr>
          <w:rFonts w:ascii="Arial Nova" w:hAnsi="Arial Nova" w:eastAsia="Arial Nova" w:cs="Arial Nova"/>
          <w:sz w:val="22"/>
          <w:szCs w:val="22"/>
        </w:rPr>
        <w:t xml:space="preserve">, but also the relationship between shareholders, partners, employees, and customers. Indeed, those corporations will allow it to be better prepared for change implementation through a supportive and healthy organisational culture which help to understand relationship between change and corporate culture. As a set of norms, beliefs, and values characterising Trade team like a business, organisational culture will help to achieve the </w:t>
      </w:r>
      <w:r w:rsidRPr="39B2CA17" w:rsidR="39B2CA17">
        <w:rPr>
          <w:rFonts w:ascii="Arial Nova" w:hAnsi="Arial Nova" w:eastAsia="Arial Nova" w:cs="Arial Nova"/>
          <w:sz w:val="22"/>
          <w:szCs w:val="22"/>
        </w:rPr>
        <w:t>objectives</w:t>
      </w:r>
      <w:r w:rsidRPr="39B2CA17" w:rsidR="39B2CA17">
        <w:rPr>
          <w:rFonts w:ascii="Arial Nova" w:hAnsi="Arial Nova" w:eastAsia="Arial Nova" w:cs="Arial Nova"/>
          <w:sz w:val="22"/>
          <w:szCs w:val="22"/>
        </w:rPr>
        <w:t xml:space="preserve"> fixed about this future change by making easier for people to integrate what is happening and building trust to leaders.</w:t>
      </w:r>
    </w:p>
    <w:p w:rsidR="39B2CA17" w:rsidP="39B2CA17" w:rsidRDefault="39B2CA17" w14:paraId="3E0720C3" w14:textId="435BE2DA">
      <w:pPr>
        <w:pStyle w:val="ListParagraph"/>
        <w:numPr>
          <w:ilvl w:val="0"/>
          <w:numId w:val="1"/>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Reflection</w:t>
      </w:r>
    </w:p>
    <w:p w:rsidR="39B2CA17" w:rsidP="39B2CA17" w:rsidRDefault="39B2CA17" w14:paraId="5D88BD5C" w14:textId="002AFFC6">
      <w:pPr>
        <w:pStyle w:val="Normal"/>
        <w:spacing w:line="360" w:lineRule="auto"/>
        <w:ind w:left="0"/>
        <w:rPr>
          <w:rFonts w:ascii="Arial Nova" w:hAnsi="Arial Nova" w:eastAsia="Arial Nova" w:cs="Arial Nova"/>
          <w:sz w:val="36"/>
          <w:szCs w:val="36"/>
        </w:rPr>
      </w:pPr>
      <w:r w:rsidRPr="39B2CA17" w:rsidR="39B2CA17">
        <w:rPr>
          <w:rFonts w:ascii="Arial Nova" w:hAnsi="Arial Nova" w:eastAsia="Arial Nova" w:cs="Arial Nova"/>
          <w:sz w:val="22"/>
          <w:szCs w:val="22"/>
        </w:rPr>
        <w:t>In this last chapter, the reflexion will be based on the insights about the change implemented at Trade team. First in an organisational prospective and after in a consultant prospective.</w:t>
      </w:r>
    </w:p>
    <w:p w:rsidR="39B2CA17" w:rsidP="39B2CA17" w:rsidRDefault="39B2CA17" w14:paraId="7E8F8074" w14:textId="00766432">
      <w:pPr>
        <w:pStyle w:val="ListParagraph"/>
        <w:numPr>
          <w:ilvl w:val="0"/>
          <w:numId w:val="7"/>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Organisational prospective</w:t>
      </w:r>
    </w:p>
    <w:p w:rsidR="39B2CA17" w:rsidP="39B2CA17" w:rsidRDefault="39B2CA17" w14:paraId="4C1055CF" w14:textId="77D8BE13">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In an organisational prospective, there is a wide understanding of the current position of Trade team. Indeed, this study helped to learn how the company has planned and implemented a change in a digital way to adapt its business in </w:t>
      </w:r>
      <w:r w:rsidRPr="39B2CA17" w:rsidR="39B2CA17">
        <w:rPr>
          <w:rFonts w:ascii="Arial Nova" w:hAnsi="Arial Nova" w:eastAsia="Arial Nova" w:cs="Arial Nova"/>
          <w:sz w:val="22"/>
          <w:szCs w:val="22"/>
        </w:rPr>
        <w:t>a new environment</w:t>
      </w:r>
      <w:r w:rsidRPr="39B2CA17" w:rsidR="39B2CA17">
        <w:rPr>
          <w:rFonts w:ascii="Arial Nova" w:hAnsi="Arial Nova" w:eastAsia="Arial Nova" w:cs="Arial Nova"/>
          <w:sz w:val="22"/>
          <w:szCs w:val="22"/>
        </w:rPr>
        <w:t xml:space="preserve"> caused by the Covid 19 where customers have had new needs and demands </w:t>
      </w:r>
      <w:r w:rsidRPr="39B2CA17" w:rsidR="39B2CA17">
        <w:rPr>
          <w:rFonts w:ascii="Arial Nova" w:hAnsi="Arial Nova" w:eastAsia="Arial Nova" w:cs="Arial Nova"/>
          <w:sz w:val="22"/>
          <w:szCs w:val="22"/>
        </w:rPr>
        <w:t>regarding</w:t>
      </w:r>
      <w:r w:rsidRPr="39B2CA17" w:rsidR="39B2CA17">
        <w:rPr>
          <w:rFonts w:ascii="Arial Nova" w:hAnsi="Arial Nova" w:eastAsia="Arial Nova" w:cs="Arial Nova"/>
          <w:sz w:val="22"/>
          <w:szCs w:val="22"/>
        </w:rPr>
        <w:t xml:space="preserve"> delivery. </w:t>
      </w:r>
      <w:r w:rsidRPr="39B2CA17" w:rsidR="39B2CA17">
        <w:rPr>
          <w:rFonts w:ascii="Arial Nova" w:hAnsi="Arial Nova" w:eastAsia="Arial Nova" w:cs="Arial Nova"/>
          <w:sz w:val="22"/>
          <w:szCs w:val="22"/>
        </w:rPr>
        <w:t>Identifying</w:t>
      </w:r>
      <w:r w:rsidRPr="39B2CA17" w:rsidR="39B2CA17">
        <w:rPr>
          <w:rFonts w:ascii="Arial Nova" w:hAnsi="Arial Nova" w:eastAsia="Arial Nova" w:cs="Arial Nova"/>
          <w:sz w:val="22"/>
          <w:szCs w:val="22"/>
        </w:rPr>
        <w:t xml:space="preserve"> the gap conducting to this change, the firm has based all the change strategy on its mission and vision to unleash workers commitment in the aim to </w:t>
      </w:r>
      <w:r w:rsidRPr="39B2CA17" w:rsidR="39B2CA17">
        <w:rPr>
          <w:rFonts w:ascii="Arial Nova" w:hAnsi="Arial Nova" w:eastAsia="Arial Nova" w:cs="Arial Nova"/>
          <w:sz w:val="22"/>
          <w:szCs w:val="22"/>
        </w:rPr>
        <w:t>attain</w:t>
      </w:r>
      <w:r w:rsidRPr="39B2CA17" w:rsidR="39B2CA17">
        <w:rPr>
          <w:rFonts w:ascii="Arial Nova" w:hAnsi="Arial Nova" w:eastAsia="Arial Nova" w:cs="Arial Nova"/>
          <w:sz w:val="22"/>
          <w:szCs w:val="22"/>
        </w:rPr>
        <w:t xml:space="preserve"> the </w:t>
      </w:r>
      <w:r w:rsidRPr="39B2CA17" w:rsidR="39B2CA17">
        <w:rPr>
          <w:rFonts w:ascii="Arial Nova" w:hAnsi="Arial Nova" w:eastAsia="Arial Nova" w:cs="Arial Nova"/>
          <w:sz w:val="22"/>
          <w:szCs w:val="22"/>
        </w:rPr>
        <w:t>objectives</w:t>
      </w:r>
      <w:r w:rsidRPr="39B2CA17" w:rsidR="39B2CA17">
        <w:rPr>
          <w:rFonts w:ascii="Arial Nova" w:hAnsi="Arial Nova" w:eastAsia="Arial Nova" w:cs="Arial Nova"/>
          <w:sz w:val="22"/>
          <w:szCs w:val="22"/>
        </w:rPr>
        <w:t xml:space="preserve"> and goals fixed. In another hand, the company must gain some benefits and adapt better in the fast-changing digital environment and customers' needs. So, as </w:t>
      </w:r>
      <w:r w:rsidRPr="39B2CA17" w:rsidR="39B2CA17">
        <w:rPr>
          <w:rFonts w:ascii="Arial Nova" w:hAnsi="Arial Nova" w:eastAsia="Arial Nova" w:cs="Arial Nova"/>
          <w:sz w:val="22"/>
          <w:szCs w:val="22"/>
        </w:rPr>
        <w:t>a logistics</w:t>
      </w:r>
      <w:r w:rsidRPr="39B2CA17" w:rsidR="39B2CA17">
        <w:rPr>
          <w:rFonts w:ascii="Arial Nova" w:hAnsi="Arial Nova" w:eastAsia="Arial Nova" w:cs="Arial Nova"/>
          <w:sz w:val="22"/>
          <w:szCs w:val="22"/>
        </w:rPr>
        <w:t xml:space="preserve"> business company, Trade team must create a department of continuous research where it could </w:t>
      </w:r>
      <w:r w:rsidRPr="39B2CA17" w:rsidR="39B2CA17">
        <w:rPr>
          <w:rFonts w:ascii="Arial Nova" w:hAnsi="Arial Nova" w:eastAsia="Arial Nova" w:cs="Arial Nova"/>
          <w:sz w:val="22"/>
          <w:szCs w:val="22"/>
        </w:rPr>
        <w:t>reflect and</w:t>
      </w:r>
      <w:r w:rsidRPr="39B2CA17" w:rsidR="39B2CA17">
        <w:rPr>
          <w:rFonts w:ascii="Arial Nova" w:hAnsi="Arial Nova" w:eastAsia="Arial Nova" w:cs="Arial Nova"/>
          <w:sz w:val="22"/>
          <w:szCs w:val="22"/>
        </w:rPr>
        <w:t xml:space="preserve"> implement future changes.</w:t>
      </w:r>
    </w:p>
    <w:p w:rsidR="39B2CA17" w:rsidP="39B2CA17" w:rsidRDefault="39B2CA17" w14:paraId="18F08732" w14:textId="49CD90E6">
      <w:pPr>
        <w:pStyle w:val="ListParagraph"/>
        <w:numPr>
          <w:ilvl w:val="0"/>
          <w:numId w:val="7"/>
        </w:numPr>
        <w:spacing w:line="360" w:lineRule="auto"/>
        <w:rPr>
          <w:rFonts w:ascii="Arial Nova" w:hAnsi="Arial Nova" w:eastAsia="Arial Nova" w:cs="Arial Nova"/>
          <w:sz w:val="36"/>
          <w:szCs w:val="36"/>
        </w:rPr>
      </w:pPr>
      <w:r w:rsidRPr="39B2CA17" w:rsidR="39B2CA17">
        <w:rPr>
          <w:rFonts w:ascii="Arial Nova" w:hAnsi="Arial Nova" w:eastAsia="Arial Nova" w:cs="Arial Nova"/>
          <w:sz w:val="36"/>
          <w:szCs w:val="36"/>
        </w:rPr>
        <w:t xml:space="preserve"> Consultant prospective.</w:t>
      </w:r>
    </w:p>
    <w:p w:rsidR="39B2CA17" w:rsidP="39B2CA17" w:rsidRDefault="39B2CA17" w14:paraId="755A437F" w14:textId="015E8C76">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Before starting this module talking about change in a workplace, I had not any knowledge and experience on how implementing changes in companies. And the learning and the completion of the Leading and Implementing workplace module helped me to be able to understand that before introducing any change I </w:t>
      </w:r>
      <w:proofErr w:type="gramStart"/>
      <w:r w:rsidRPr="39B2CA17" w:rsidR="39B2CA17">
        <w:rPr>
          <w:rFonts w:ascii="Arial Nova" w:hAnsi="Arial Nova" w:eastAsia="Arial Nova" w:cs="Arial Nova"/>
          <w:sz w:val="22"/>
          <w:szCs w:val="22"/>
        </w:rPr>
        <w:t>have to</w:t>
      </w:r>
      <w:proofErr w:type="gramEnd"/>
      <w:r w:rsidRPr="39B2CA17" w:rsidR="39B2CA17">
        <w:rPr>
          <w:rFonts w:ascii="Arial Nova" w:hAnsi="Arial Nova" w:eastAsia="Arial Nova" w:cs="Arial Nova"/>
          <w:sz w:val="22"/>
          <w:szCs w:val="22"/>
        </w:rPr>
        <w:t xml:space="preserve"> Know the organisation’s current position like this case of Trade team developed during this study. The change process conducted by the company Trade team allowed me also to analyse the relationship between organisational capability and environmental change, to understand the concepts related to leadership in change management, to evaluate the barriers and impact on change management and at the end to know the interactions between change and culture.</w:t>
      </w:r>
    </w:p>
    <w:p w:rsidR="39B2CA17" w:rsidP="39B2CA17" w:rsidRDefault="39B2CA17" w14:paraId="2D3933B2" w14:textId="610ED638">
      <w:pPr>
        <w:pStyle w:val="Normal"/>
        <w:spacing w:line="360" w:lineRule="auto"/>
        <w:ind w:left="0"/>
        <w:rPr>
          <w:rFonts w:ascii="Arial Nova" w:hAnsi="Arial Nova" w:eastAsia="Arial Nova" w:cs="Arial Nova"/>
          <w:sz w:val="22"/>
          <w:szCs w:val="22"/>
        </w:rPr>
      </w:pPr>
    </w:p>
    <w:p w:rsidR="39B2CA17" w:rsidP="39B2CA17" w:rsidRDefault="39B2CA17" w14:paraId="63E6BE81" w14:textId="7A821354">
      <w:pPr>
        <w:pStyle w:val="Normal"/>
        <w:spacing w:line="360" w:lineRule="auto"/>
        <w:ind w:left="0"/>
        <w:rPr>
          <w:rFonts w:ascii="Arial Nova" w:hAnsi="Arial Nova" w:eastAsia="Arial Nova" w:cs="Arial Nova"/>
          <w:sz w:val="22"/>
          <w:szCs w:val="22"/>
        </w:rPr>
      </w:pPr>
    </w:p>
    <w:p w:rsidR="39B2CA17" w:rsidP="39B2CA17" w:rsidRDefault="39B2CA17" w14:paraId="26341578" w14:textId="74AEDC80">
      <w:pPr>
        <w:pStyle w:val="Normal"/>
        <w:spacing w:line="360" w:lineRule="auto"/>
        <w:ind w:left="0"/>
        <w:rPr>
          <w:rFonts w:ascii="Arial Nova" w:hAnsi="Arial Nova" w:eastAsia="Arial Nova" w:cs="Arial Nova"/>
          <w:sz w:val="22"/>
          <w:szCs w:val="22"/>
        </w:rPr>
      </w:pPr>
    </w:p>
    <w:p w:rsidR="39B2CA17" w:rsidP="39B2CA17" w:rsidRDefault="39B2CA17" w14:paraId="00A3ADD9" w14:textId="1F9BB247">
      <w:pPr>
        <w:pStyle w:val="Normal"/>
        <w:spacing w:line="360" w:lineRule="auto"/>
        <w:ind w:left="0"/>
        <w:rPr>
          <w:rFonts w:ascii="Arial Nova" w:hAnsi="Arial Nova" w:eastAsia="Arial Nova" w:cs="Arial Nova"/>
          <w:sz w:val="22"/>
          <w:szCs w:val="22"/>
        </w:rPr>
      </w:pPr>
    </w:p>
    <w:p w:rsidR="39B2CA17" w:rsidP="39B2CA17" w:rsidRDefault="39B2CA17" w14:paraId="4BB64045" w14:textId="3E077095">
      <w:pPr>
        <w:pStyle w:val="Normal"/>
        <w:spacing w:line="360" w:lineRule="auto"/>
        <w:ind w:left="0"/>
        <w:rPr>
          <w:rFonts w:ascii="Arial Nova" w:hAnsi="Arial Nova" w:eastAsia="Arial Nova" w:cs="Arial Nova"/>
          <w:sz w:val="22"/>
          <w:szCs w:val="22"/>
        </w:rPr>
      </w:pPr>
    </w:p>
    <w:p w:rsidR="39B2CA17" w:rsidP="39B2CA17" w:rsidRDefault="39B2CA17" w14:paraId="2E96821F" w14:textId="60F6E403">
      <w:pPr>
        <w:pStyle w:val="Normal"/>
        <w:spacing w:line="360" w:lineRule="auto"/>
        <w:ind w:left="0"/>
        <w:rPr>
          <w:rFonts w:ascii="Arial Nova" w:hAnsi="Arial Nova" w:eastAsia="Arial Nova" w:cs="Arial Nova"/>
          <w:sz w:val="22"/>
          <w:szCs w:val="22"/>
        </w:rPr>
      </w:pPr>
    </w:p>
    <w:p w:rsidR="39B2CA17" w:rsidP="39B2CA17" w:rsidRDefault="39B2CA17" w14:paraId="7E6DCADE" w14:textId="2F6E660C">
      <w:pPr>
        <w:pStyle w:val="Normal"/>
        <w:spacing w:line="360" w:lineRule="auto"/>
        <w:ind w:left="0"/>
        <w:rPr>
          <w:rFonts w:ascii="Arial Nova" w:hAnsi="Arial Nova" w:eastAsia="Arial Nova" w:cs="Arial Nova"/>
          <w:sz w:val="22"/>
          <w:szCs w:val="22"/>
        </w:rPr>
      </w:pPr>
    </w:p>
    <w:p w:rsidR="39B2CA17" w:rsidP="39B2CA17" w:rsidRDefault="39B2CA17" w14:paraId="0945A725" w14:textId="3DD5F223">
      <w:pPr>
        <w:pStyle w:val="Normal"/>
        <w:spacing w:line="360" w:lineRule="auto"/>
        <w:ind w:left="0"/>
        <w:rPr>
          <w:rFonts w:ascii="Arial Nova" w:hAnsi="Arial Nova" w:eastAsia="Arial Nova" w:cs="Arial Nova"/>
          <w:sz w:val="22"/>
          <w:szCs w:val="22"/>
        </w:rPr>
      </w:pPr>
    </w:p>
    <w:p w:rsidR="39B2CA17" w:rsidP="39B2CA17" w:rsidRDefault="39B2CA17" w14:paraId="5910AA2A" w14:textId="605E37A1">
      <w:pPr>
        <w:pStyle w:val="Normal"/>
        <w:spacing w:line="360" w:lineRule="auto"/>
        <w:ind w:left="0"/>
        <w:rPr>
          <w:rFonts w:ascii="Arial Nova" w:hAnsi="Arial Nova" w:eastAsia="Arial Nova" w:cs="Arial Nova"/>
          <w:sz w:val="22"/>
          <w:szCs w:val="22"/>
        </w:rPr>
      </w:pPr>
    </w:p>
    <w:p w:rsidR="39B2CA17" w:rsidP="39B2CA17" w:rsidRDefault="39B2CA17" w14:paraId="04F8915B" w14:textId="5CFC9350">
      <w:pPr>
        <w:pStyle w:val="Normal"/>
        <w:spacing w:line="360" w:lineRule="auto"/>
        <w:ind w:left="0"/>
        <w:rPr>
          <w:rFonts w:ascii="Arial Nova" w:hAnsi="Arial Nova" w:eastAsia="Arial Nova" w:cs="Arial Nova"/>
          <w:sz w:val="22"/>
          <w:szCs w:val="22"/>
        </w:rPr>
      </w:pPr>
    </w:p>
    <w:p w:rsidR="39B2CA17" w:rsidP="39B2CA17" w:rsidRDefault="39B2CA17" w14:paraId="1043E44C" w14:textId="72BC1DA8">
      <w:pPr>
        <w:pStyle w:val="Normal"/>
        <w:spacing w:line="360" w:lineRule="auto"/>
        <w:ind w:left="0"/>
        <w:rPr>
          <w:rFonts w:ascii="Arial Nova" w:hAnsi="Arial Nova" w:eastAsia="Arial Nova" w:cs="Arial Nova"/>
          <w:sz w:val="22"/>
          <w:szCs w:val="22"/>
        </w:rPr>
      </w:pPr>
    </w:p>
    <w:p w:rsidR="39B2CA17" w:rsidP="39B2CA17" w:rsidRDefault="39B2CA17" w14:paraId="01B3C3FC" w14:textId="6D14D7AD">
      <w:pPr>
        <w:pStyle w:val="Normal"/>
        <w:spacing w:line="360" w:lineRule="auto"/>
        <w:ind w:left="0"/>
        <w:rPr>
          <w:rFonts w:ascii="Arial Nova" w:hAnsi="Arial Nova" w:eastAsia="Arial Nova" w:cs="Arial Nova"/>
          <w:sz w:val="22"/>
          <w:szCs w:val="22"/>
        </w:rPr>
      </w:pPr>
    </w:p>
    <w:p w:rsidR="39B2CA17" w:rsidP="39B2CA17" w:rsidRDefault="39B2CA17" w14:paraId="4C98612A" w14:textId="6306C6C9">
      <w:pPr>
        <w:pStyle w:val="Normal"/>
        <w:spacing w:line="360" w:lineRule="auto"/>
        <w:ind w:left="0"/>
        <w:rPr>
          <w:rFonts w:ascii="Arial Nova" w:hAnsi="Arial Nova" w:eastAsia="Arial Nova" w:cs="Arial Nova"/>
          <w:sz w:val="22"/>
          <w:szCs w:val="22"/>
        </w:rPr>
      </w:pPr>
    </w:p>
    <w:p w:rsidR="39B2CA17" w:rsidP="39B2CA17" w:rsidRDefault="39B2CA17" w14:paraId="54F34B84" w14:textId="12E21156">
      <w:pPr>
        <w:pStyle w:val="Normal"/>
        <w:spacing w:line="360" w:lineRule="auto"/>
        <w:ind w:left="0"/>
        <w:rPr>
          <w:rFonts w:ascii="Arial Nova" w:hAnsi="Arial Nova" w:eastAsia="Arial Nova" w:cs="Arial Nova"/>
          <w:sz w:val="22"/>
          <w:szCs w:val="22"/>
        </w:rPr>
      </w:pPr>
    </w:p>
    <w:p w:rsidR="39B2CA17" w:rsidP="39B2CA17" w:rsidRDefault="39B2CA17" w14:paraId="526D41EE" w14:textId="4785BDCA">
      <w:pPr>
        <w:pStyle w:val="Normal"/>
        <w:spacing w:line="360" w:lineRule="auto"/>
        <w:ind w:left="0"/>
        <w:rPr>
          <w:rFonts w:ascii="Arial Nova" w:hAnsi="Arial Nova" w:eastAsia="Arial Nova" w:cs="Arial Nova"/>
          <w:sz w:val="22"/>
          <w:szCs w:val="22"/>
        </w:rPr>
      </w:pPr>
    </w:p>
    <w:p w:rsidR="39B2CA17" w:rsidP="39B2CA17" w:rsidRDefault="39B2CA17" w14:paraId="20955979" w14:textId="4749D4E8">
      <w:pPr>
        <w:pStyle w:val="Normal"/>
        <w:spacing w:line="360" w:lineRule="auto"/>
        <w:ind w:left="0"/>
        <w:rPr>
          <w:rFonts w:ascii="Arial Nova" w:hAnsi="Arial Nova" w:eastAsia="Arial Nova" w:cs="Arial Nova"/>
          <w:sz w:val="22"/>
          <w:szCs w:val="22"/>
        </w:rPr>
      </w:pPr>
    </w:p>
    <w:p w:rsidR="39B2CA17" w:rsidP="39B2CA17" w:rsidRDefault="39B2CA17" w14:paraId="0C9EB1CD" w14:textId="090AB93F">
      <w:pPr>
        <w:pStyle w:val="Normal"/>
        <w:spacing w:line="360" w:lineRule="auto"/>
        <w:ind w:left="0"/>
        <w:rPr>
          <w:rFonts w:ascii="Arial Nova" w:hAnsi="Arial Nova" w:eastAsia="Arial Nova" w:cs="Arial Nova"/>
          <w:sz w:val="22"/>
          <w:szCs w:val="22"/>
        </w:rPr>
      </w:pPr>
    </w:p>
    <w:p w:rsidR="39B2CA17" w:rsidP="39B2CA17" w:rsidRDefault="39B2CA17" w14:paraId="1B1A0FFB" w14:textId="3AA33102">
      <w:pPr>
        <w:pStyle w:val="Normal"/>
        <w:spacing w:line="360" w:lineRule="auto"/>
        <w:ind w:left="0"/>
        <w:rPr>
          <w:rFonts w:ascii="Arial Nova" w:hAnsi="Arial Nova" w:eastAsia="Arial Nova" w:cs="Arial Nova"/>
          <w:sz w:val="22"/>
          <w:szCs w:val="22"/>
        </w:rPr>
      </w:pPr>
    </w:p>
    <w:p w:rsidR="39B2CA17" w:rsidP="39B2CA17" w:rsidRDefault="39B2CA17" w14:paraId="72DB39CD" w14:textId="31B40E5D">
      <w:pPr>
        <w:pStyle w:val="Normal"/>
        <w:spacing w:line="360" w:lineRule="auto"/>
        <w:ind w:left="0"/>
        <w:rPr>
          <w:rFonts w:ascii="Arial Nova" w:hAnsi="Arial Nova" w:eastAsia="Arial Nova" w:cs="Arial Nova"/>
          <w:sz w:val="22"/>
          <w:szCs w:val="22"/>
        </w:rPr>
      </w:pPr>
    </w:p>
    <w:p w:rsidR="39B2CA17" w:rsidP="39B2CA17" w:rsidRDefault="39B2CA17" w14:paraId="0DC97153" w14:textId="289CEC49">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36"/>
          <w:szCs w:val="36"/>
        </w:rPr>
        <w:t xml:space="preserve">                            Conclusion</w:t>
      </w:r>
      <w:r w:rsidRPr="39B2CA17" w:rsidR="39B2CA17">
        <w:rPr>
          <w:rFonts w:ascii="Arial Nova" w:hAnsi="Arial Nova" w:eastAsia="Arial Nova" w:cs="Arial Nova"/>
          <w:sz w:val="22"/>
          <w:szCs w:val="22"/>
        </w:rPr>
        <w:t xml:space="preserve"> </w:t>
      </w:r>
    </w:p>
    <w:p w:rsidR="39B2CA17" w:rsidP="39B2CA17" w:rsidRDefault="39B2CA17" w14:paraId="3FAB71D0" w14:textId="130F8D44">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 xml:space="preserve">During this study, we tried to explain the change management at trade team allowing us to appraise and understand better its current position. And applying the business model canvas with an analysis of the external environment through PESTEL and SWOT to </w:t>
      </w:r>
      <w:r w:rsidRPr="39B2CA17" w:rsidR="39B2CA17">
        <w:rPr>
          <w:rFonts w:ascii="Arial Nova" w:hAnsi="Arial Nova" w:eastAsia="Arial Nova" w:cs="Arial Nova"/>
          <w:sz w:val="22"/>
          <w:szCs w:val="22"/>
        </w:rPr>
        <w:t>identify</w:t>
      </w:r>
      <w:r w:rsidRPr="39B2CA17" w:rsidR="39B2CA17">
        <w:rPr>
          <w:rFonts w:ascii="Arial Nova" w:hAnsi="Arial Nova" w:eastAsia="Arial Nova" w:cs="Arial Nova"/>
          <w:sz w:val="22"/>
          <w:szCs w:val="22"/>
        </w:rPr>
        <w:t xml:space="preserve"> and explain the needs of changes within the company to adapt itself in new situation. Also, the stakeholder's analysis helps us to know how the company is going to develop a strategy for change. In this report change managed by a good leadership gives us the possibility to evaluate the impact of organisational structure and organisational culture in this digital change transformation related to an e-retail delivering services. This implementation should have some resistance from stakeholders principally from workers, but Trade team must find adapted </w:t>
      </w:r>
      <w:r w:rsidRPr="39B2CA17" w:rsidR="39B2CA17">
        <w:rPr>
          <w:rFonts w:ascii="Arial Nova" w:hAnsi="Arial Nova" w:eastAsia="Arial Nova" w:cs="Arial Nova"/>
          <w:sz w:val="22"/>
          <w:szCs w:val="22"/>
        </w:rPr>
        <w:t>solutions</w:t>
      </w:r>
      <w:r w:rsidRPr="39B2CA17" w:rsidR="39B2CA17">
        <w:rPr>
          <w:rFonts w:ascii="Arial Nova" w:hAnsi="Arial Nova" w:eastAsia="Arial Nova" w:cs="Arial Nova"/>
          <w:sz w:val="22"/>
          <w:szCs w:val="22"/>
        </w:rPr>
        <w:t xml:space="preserve"> to conduct changes needed in a right way.</w:t>
      </w:r>
    </w:p>
    <w:p w:rsidR="39B2CA17" w:rsidP="39B2CA17" w:rsidRDefault="39B2CA17" w14:paraId="7DAB023E" w14:textId="16A54D3B">
      <w:pPr>
        <w:pStyle w:val="Normal"/>
        <w:spacing w:line="360" w:lineRule="auto"/>
        <w:ind w:left="0"/>
        <w:rPr>
          <w:rFonts w:ascii="Arial Nova" w:hAnsi="Arial Nova" w:eastAsia="Arial Nova" w:cs="Arial Nova"/>
          <w:sz w:val="22"/>
          <w:szCs w:val="22"/>
        </w:rPr>
      </w:pPr>
    </w:p>
    <w:p w:rsidR="39B2CA17" w:rsidP="39B2CA17" w:rsidRDefault="39B2CA17" w14:paraId="2B61C5C7" w14:textId="32632845">
      <w:pPr>
        <w:pStyle w:val="Normal"/>
        <w:spacing w:line="360" w:lineRule="auto"/>
        <w:ind w:left="0"/>
        <w:rPr>
          <w:rFonts w:ascii="Arial Nova" w:hAnsi="Arial Nova" w:eastAsia="Arial Nova" w:cs="Arial Nova"/>
          <w:sz w:val="22"/>
          <w:szCs w:val="22"/>
        </w:rPr>
      </w:pPr>
    </w:p>
    <w:p w:rsidR="39B2CA17" w:rsidP="39B2CA17" w:rsidRDefault="39B2CA17" w14:paraId="0ECE872F" w14:textId="47DBE021">
      <w:pPr>
        <w:pStyle w:val="Normal"/>
        <w:spacing w:line="360" w:lineRule="auto"/>
        <w:ind w:left="0"/>
        <w:rPr>
          <w:rFonts w:ascii="Arial Nova" w:hAnsi="Arial Nova" w:eastAsia="Arial Nova" w:cs="Arial Nova"/>
          <w:sz w:val="22"/>
          <w:szCs w:val="22"/>
        </w:rPr>
      </w:pPr>
    </w:p>
    <w:p w:rsidR="39B2CA17" w:rsidP="39B2CA17" w:rsidRDefault="39B2CA17" w14:paraId="32CA3C5F" w14:textId="5402D151">
      <w:pPr>
        <w:pStyle w:val="Normal"/>
        <w:spacing w:line="360" w:lineRule="auto"/>
        <w:ind w:left="0"/>
        <w:rPr>
          <w:rFonts w:ascii="Arial Nova" w:hAnsi="Arial Nova" w:eastAsia="Arial Nova" w:cs="Arial Nova"/>
          <w:sz w:val="22"/>
          <w:szCs w:val="22"/>
        </w:rPr>
      </w:pPr>
    </w:p>
    <w:p w:rsidR="39B2CA17" w:rsidP="39B2CA17" w:rsidRDefault="39B2CA17" w14:paraId="4DFBC41D" w14:textId="2BDA3BC9">
      <w:pPr>
        <w:pStyle w:val="Normal"/>
        <w:spacing w:line="360" w:lineRule="auto"/>
        <w:ind w:left="0"/>
        <w:rPr>
          <w:rFonts w:ascii="Arial Nova" w:hAnsi="Arial Nova" w:eastAsia="Arial Nova" w:cs="Arial Nova"/>
          <w:sz w:val="22"/>
          <w:szCs w:val="22"/>
        </w:rPr>
      </w:pPr>
    </w:p>
    <w:p w:rsidR="39B2CA17" w:rsidP="39B2CA17" w:rsidRDefault="39B2CA17" w14:paraId="1F79DFD4" w14:textId="151345AC">
      <w:pPr>
        <w:pStyle w:val="Normal"/>
        <w:spacing w:line="360" w:lineRule="auto"/>
        <w:ind w:left="0"/>
        <w:rPr>
          <w:rFonts w:ascii="Arial Nova" w:hAnsi="Arial Nova" w:eastAsia="Arial Nova" w:cs="Arial Nova"/>
          <w:sz w:val="22"/>
          <w:szCs w:val="22"/>
        </w:rPr>
      </w:pPr>
    </w:p>
    <w:p w:rsidR="39B2CA17" w:rsidP="39B2CA17" w:rsidRDefault="39B2CA17" w14:paraId="1E4B3F1B" w14:textId="13984E58">
      <w:pPr>
        <w:pStyle w:val="Normal"/>
        <w:spacing w:line="360" w:lineRule="auto"/>
        <w:ind w:left="0"/>
        <w:rPr>
          <w:rFonts w:ascii="Arial Nova" w:hAnsi="Arial Nova" w:eastAsia="Arial Nova" w:cs="Arial Nova"/>
          <w:sz w:val="22"/>
          <w:szCs w:val="22"/>
        </w:rPr>
      </w:pPr>
    </w:p>
    <w:p w:rsidR="39B2CA17" w:rsidP="39B2CA17" w:rsidRDefault="39B2CA17" w14:paraId="5B653426" w14:textId="4E163279">
      <w:pPr>
        <w:pStyle w:val="Normal"/>
        <w:spacing w:line="360" w:lineRule="auto"/>
        <w:ind w:left="0"/>
        <w:rPr>
          <w:rFonts w:ascii="Arial Nova" w:hAnsi="Arial Nova" w:eastAsia="Arial Nova" w:cs="Arial Nova"/>
          <w:sz w:val="36"/>
          <w:szCs w:val="36"/>
        </w:rPr>
      </w:pPr>
    </w:p>
    <w:p w:rsidR="39B2CA17" w:rsidP="39B2CA17" w:rsidRDefault="39B2CA17" w14:paraId="7364153C" w14:textId="585CFB15">
      <w:pPr>
        <w:pStyle w:val="Normal"/>
        <w:spacing w:line="360" w:lineRule="auto"/>
        <w:ind w:left="0"/>
        <w:rPr>
          <w:rFonts w:ascii="Arial Nova" w:hAnsi="Arial Nova" w:eastAsia="Arial Nova" w:cs="Arial Nova"/>
          <w:sz w:val="22"/>
          <w:szCs w:val="22"/>
        </w:rPr>
      </w:pPr>
    </w:p>
    <w:p w:rsidR="39B2CA17" w:rsidP="39B2CA17" w:rsidRDefault="39B2CA17" w14:paraId="755A160A" w14:textId="49B403DB">
      <w:pPr>
        <w:pStyle w:val="Normal"/>
        <w:spacing w:line="360" w:lineRule="auto"/>
        <w:ind w:left="0"/>
        <w:rPr>
          <w:rFonts w:ascii="Arial Nova" w:hAnsi="Arial Nova" w:eastAsia="Arial Nova" w:cs="Arial Nova"/>
          <w:sz w:val="22"/>
          <w:szCs w:val="22"/>
        </w:rPr>
      </w:pPr>
      <w:r w:rsidRPr="39B2CA17" w:rsidR="39B2CA17">
        <w:rPr>
          <w:rFonts w:ascii="Arial Nova" w:hAnsi="Arial Nova" w:eastAsia="Arial Nova" w:cs="Arial Nova"/>
          <w:sz w:val="22"/>
          <w:szCs w:val="22"/>
        </w:rPr>
        <w:t>.</w:t>
      </w:r>
    </w:p>
    <w:p w:rsidR="39B2CA17" w:rsidP="39B2CA17" w:rsidRDefault="39B2CA17" w14:paraId="4D3C0E80" w14:textId="61040766">
      <w:pPr>
        <w:pStyle w:val="Normal"/>
        <w:spacing w:line="360" w:lineRule="auto"/>
        <w:ind w:left="0"/>
        <w:rPr>
          <w:rFonts w:ascii="Arial Nova" w:hAnsi="Arial Nova" w:eastAsia="Arial Nova" w:cs="Arial Nova"/>
          <w:b w:val="0"/>
          <w:bCs w:val="0"/>
          <w:sz w:val="22"/>
          <w:szCs w:val="22"/>
        </w:rPr>
      </w:pPr>
    </w:p>
    <w:p w:rsidR="39B2CA17" w:rsidP="39B2CA17" w:rsidRDefault="39B2CA17" w14:paraId="0D2C9B33" w14:textId="6DE6371A">
      <w:pPr>
        <w:pStyle w:val="Normal"/>
        <w:spacing w:line="360" w:lineRule="auto"/>
        <w:ind w:left="0"/>
      </w:pPr>
      <w:r>
        <w:br/>
      </w:r>
    </w:p>
    <w:p w:rsidR="39B2CA17" w:rsidP="39B2CA17" w:rsidRDefault="39B2CA17" w14:paraId="6B341792" w14:textId="098F1C20">
      <w:pPr>
        <w:pStyle w:val="Normal"/>
        <w:spacing w:line="360" w:lineRule="auto"/>
        <w:ind w:left="0"/>
        <w:rPr>
          <w:rFonts w:ascii="Arial Nova" w:hAnsi="Arial Nova" w:eastAsia="Arial Nova" w:cs="Arial Nova"/>
          <w:b w:val="0"/>
          <w:bCs w:val="0"/>
          <w:sz w:val="22"/>
          <w:szCs w:val="22"/>
        </w:rPr>
      </w:pPr>
    </w:p>
    <w:p w:rsidR="39B2CA17" w:rsidP="39B2CA17" w:rsidRDefault="39B2CA17" w14:paraId="20FBE560" w14:textId="08D65008">
      <w:pPr>
        <w:pStyle w:val="Normal"/>
        <w:spacing w:line="360" w:lineRule="auto"/>
        <w:ind w:left="0"/>
      </w:pPr>
      <w:r>
        <w:br/>
      </w:r>
    </w:p>
    <w:p w:rsidR="39B2CA17" w:rsidP="39B2CA17" w:rsidRDefault="39B2CA17" w14:paraId="794AEF88" w14:textId="1317D1F2">
      <w:pPr>
        <w:pStyle w:val="Normal"/>
        <w:spacing w:line="360" w:lineRule="auto"/>
        <w:ind w:left="0"/>
        <w:rPr>
          <w:rFonts w:ascii="Arial Nova" w:hAnsi="Arial Nova" w:eastAsia="Arial Nova" w:cs="Arial Nova"/>
          <w:b w:val="0"/>
          <w:bCs w:val="0"/>
          <w:sz w:val="22"/>
          <w:szCs w:val="22"/>
        </w:rPr>
      </w:pPr>
      <w:r w:rsidRPr="39B2CA17" w:rsidR="39B2CA17">
        <w:rPr>
          <w:rFonts w:ascii="Arial Nova" w:hAnsi="Arial Nova" w:eastAsia="Arial Nova" w:cs="Arial Nova"/>
          <w:b w:val="0"/>
          <w:bCs w:val="0"/>
          <w:sz w:val="36"/>
          <w:szCs w:val="36"/>
        </w:rPr>
        <w:t xml:space="preserve">                                 References</w:t>
      </w:r>
    </w:p>
    <w:p w:rsidR="39B2CA17" w:rsidP="39B2CA17" w:rsidRDefault="39B2CA17" w14:paraId="37DAAC00" w14:textId="123EEE38">
      <w:pPr>
        <w:pStyle w:val="Normal"/>
        <w:ind w:left="0"/>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1- Alexander Osterwalder, Yves Pigneur. (2010)</w:t>
      </w:r>
      <w:r w:rsidRPr="39B2CA17" w:rsidR="39B2CA17">
        <w:rPr>
          <w:rFonts w:ascii="Arial" w:hAnsi="Arial" w:eastAsia="Arial" w:cs="Arial"/>
          <w:i w:val="1"/>
          <w:iCs w:val="1"/>
          <w:noProof w:val="0"/>
          <w:sz w:val="24"/>
          <w:szCs w:val="24"/>
          <w:lang w:val="en-GB"/>
        </w:rPr>
        <w:t xml:space="preserve"> Business model generation: a handbook for visionaries, game changers, and challengers.</w:t>
      </w:r>
      <w:r w:rsidRPr="39B2CA17" w:rsidR="39B2CA17">
        <w:rPr>
          <w:rFonts w:ascii="Arial" w:hAnsi="Arial" w:eastAsia="Arial" w:cs="Arial"/>
          <w:noProof w:val="0"/>
          <w:sz w:val="22"/>
          <w:szCs w:val="22"/>
          <w:lang w:val="en-GB"/>
        </w:rPr>
        <w:t xml:space="preserve"> </w:t>
      </w:r>
    </w:p>
    <w:p w:rsidR="39B2CA17" w:rsidP="39B2CA17" w:rsidRDefault="39B2CA17" w14:paraId="27258495" w14:textId="5CBC8C9C">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John willey &amp; Sons. New jersey. </w:t>
      </w:r>
    </w:p>
    <w:p w:rsidR="39B2CA17" w:rsidP="39B2CA17" w:rsidRDefault="39B2CA17" w14:paraId="2CF92A11" w14:textId="2C0FA729">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 2- </w:t>
      </w:r>
      <w:proofErr w:type="spellStart"/>
      <w:r w:rsidRPr="39B2CA17" w:rsidR="39B2CA17">
        <w:rPr>
          <w:rFonts w:ascii="Arial" w:hAnsi="Arial" w:eastAsia="Arial" w:cs="Arial"/>
          <w:noProof w:val="0"/>
          <w:sz w:val="22"/>
          <w:szCs w:val="22"/>
          <w:lang w:val="en-GB"/>
        </w:rPr>
        <w:t>Dengsheng</w:t>
      </w:r>
      <w:proofErr w:type="spellEnd"/>
      <w:r w:rsidRPr="39B2CA17" w:rsidR="39B2CA17">
        <w:rPr>
          <w:rFonts w:ascii="Arial" w:hAnsi="Arial" w:eastAsia="Arial" w:cs="Arial"/>
          <w:noProof w:val="0"/>
          <w:sz w:val="24"/>
          <w:szCs w:val="24"/>
          <w:lang w:val="en-GB"/>
        </w:rPr>
        <w:t xml:space="preserve"> Lu, Guying Li, Emilio Moran (2014) </w:t>
      </w:r>
      <w:r w:rsidRPr="39B2CA17" w:rsidR="39B2CA17">
        <w:rPr>
          <w:rFonts w:ascii="Arial" w:hAnsi="Arial" w:eastAsia="Arial" w:cs="Arial"/>
          <w:i w:val="1"/>
          <w:iCs w:val="1"/>
          <w:noProof w:val="0"/>
          <w:sz w:val="24"/>
          <w:szCs w:val="24"/>
          <w:lang w:val="en-GB"/>
        </w:rPr>
        <w:t xml:space="preserve">International Journal of Image and Data Fusion </w:t>
      </w:r>
      <w:r w:rsidRPr="39B2CA17" w:rsidR="39B2CA17">
        <w:rPr>
          <w:rFonts w:ascii="Arial" w:hAnsi="Arial" w:eastAsia="Arial" w:cs="Arial"/>
          <w:noProof w:val="0"/>
          <w:sz w:val="24"/>
          <w:szCs w:val="24"/>
          <w:lang w:val="en-GB"/>
        </w:rPr>
        <w:t>5(1), pp 13-38</w:t>
      </w:r>
      <w:r w:rsidRPr="39B2CA17" w:rsidR="39B2CA17">
        <w:rPr>
          <w:rFonts w:ascii="Arial" w:hAnsi="Arial" w:eastAsia="Arial" w:cs="Arial"/>
          <w:noProof w:val="0"/>
          <w:sz w:val="22"/>
          <w:szCs w:val="22"/>
          <w:lang w:val="en-GB"/>
        </w:rPr>
        <w:t xml:space="preserve"> </w:t>
      </w:r>
    </w:p>
    <w:p w:rsidR="39B2CA17" w:rsidP="39B2CA17" w:rsidRDefault="39B2CA17" w14:paraId="17B10005" w14:textId="78FBE38A">
      <w:pPr>
        <w:rPr>
          <w:rFonts w:ascii="Arial" w:hAnsi="Arial" w:eastAsia="Arial" w:cs="Arial"/>
          <w:noProof w:val="0"/>
          <w:color w:val="222222"/>
          <w:sz w:val="19"/>
          <w:szCs w:val="19"/>
          <w:lang w:val="en-GB"/>
        </w:rPr>
      </w:pPr>
      <w:r w:rsidRPr="39B2CA17" w:rsidR="39B2CA17">
        <w:rPr>
          <w:rFonts w:ascii="Arial" w:hAnsi="Arial" w:eastAsia="Arial" w:cs="Arial"/>
          <w:noProof w:val="0"/>
          <w:color w:val="222222"/>
          <w:sz w:val="22"/>
          <w:szCs w:val="22"/>
          <w:lang w:val="en-GB"/>
        </w:rPr>
        <w:t>3-Freeman, R.E. and Reed, D.L., (1983)</w:t>
      </w:r>
      <w:r w:rsidRPr="39B2CA17" w:rsidR="39B2CA17">
        <w:rPr>
          <w:rFonts w:ascii="Arial" w:hAnsi="Arial" w:eastAsia="Arial" w:cs="Arial"/>
          <w:i w:val="1"/>
          <w:iCs w:val="1"/>
          <w:noProof w:val="0"/>
          <w:sz w:val="24"/>
          <w:szCs w:val="24"/>
          <w:lang w:val="en-GB"/>
        </w:rPr>
        <w:t xml:space="preserve"> Stockholders and stakeholders: A new perspective on corporate governance. California management review</w:t>
      </w:r>
      <w:r w:rsidRPr="39B2CA17" w:rsidR="39B2CA17">
        <w:rPr>
          <w:rFonts w:ascii="Arial" w:hAnsi="Arial" w:eastAsia="Arial" w:cs="Arial"/>
          <w:noProof w:val="0"/>
          <w:sz w:val="24"/>
          <w:szCs w:val="24"/>
          <w:lang w:val="en-GB"/>
        </w:rPr>
        <w:t xml:space="preserve">, </w:t>
      </w:r>
      <w:r w:rsidRPr="39B2CA17" w:rsidR="39B2CA17">
        <w:rPr>
          <w:rFonts w:ascii="Arial" w:hAnsi="Arial" w:eastAsia="Arial" w:cs="Arial"/>
          <w:i w:val="1"/>
          <w:iCs w:val="1"/>
          <w:noProof w:val="0"/>
          <w:sz w:val="24"/>
          <w:szCs w:val="24"/>
          <w:lang w:val="en-GB"/>
        </w:rPr>
        <w:t>25</w:t>
      </w:r>
      <w:r w:rsidRPr="39B2CA17" w:rsidR="39B2CA17">
        <w:rPr>
          <w:rFonts w:ascii="Arial" w:hAnsi="Arial" w:eastAsia="Arial" w:cs="Arial"/>
          <w:noProof w:val="0"/>
          <w:sz w:val="24"/>
          <w:szCs w:val="24"/>
          <w:lang w:val="en-GB"/>
        </w:rPr>
        <w:t>(3), pp.88-106</w:t>
      </w:r>
      <w:r w:rsidRPr="39B2CA17" w:rsidR="39B2CA17">
        <w:rPr>
          <w:rFonts w:ascii="Arial" w:hAnsi="Arial" w:eastAsia="Arial" w:cs="Arial"/>
          <w:noProof w:val="0"/>
          <w:color w:val="222222"/>
          <w:sz w:val="19"/>
          <w:szCs w:val="19"/>
          <w:lang w:val="en-GB"/>
        </w:rPr>
        <w:t xml:space="preserve">. </w:t>
      </w:r>
    </w:p>
    <w:p w:rsidR="39B2CA17" w:rsidP="39B2CA17" w:rsidRDefault="39B2CA17" w14:paraId="2CC716C7" w14:textId="6A1937FC">
      <w:pPr>
        <w:rPr>
          <w:rFonts w:ascii="Arial" w:hAnsi="Arial" w:eastAsia="Arial" w:cs="Arial"/>
          <w:noProof w:val="0"/>
          <w:sz w:val="22"/>
          <w:szCs w:val="22"/>
          <w:lang w:val="en-GB"/>
        </w:rPr>
      </w:pPr>
      <w:r w:rsidRPr="39B2CA17" w:rsidR="39B2CA17">
        <w:rPr>
          <w:rFonts w:ascii="Arial" w:hAnsi="Arial" w:eastAsia="Arial" w:cs="Arial"/>
          <w:noProof w:val="0"/>
          <w:sz w:val="24"/>
          <w:szCs w:val="24"/>
          <w:lang w:val="en-GB"/>
        </w:rPr>
        <w:t xml:space="preserve"> </w:t>
      </w:r>
      <w:r w:rsidRPr="39B2CA17" w:rsidR="39B2CA17">
        <w:rPr>
          <w:rFonts w:ascii="Arial" w:hAnsi="Arial" w:eastAsia="Arial" w:cs="Arial"/>
          <w:noProof w:val="0"/>
          <w:sz w:val="22"/>
          <w:szCs w:val="22"/>
          <w:lang w:val="en-GB"/>
        </w:rPr>
        <w:t xml:space="preserve">4- John P Kotter (2012) </w:t>
      </w:r>
      <w:r w:rsidRPr="39B2CA17" w:rsidR="39B2CA17">
        <w:rPr>
          <w:rFonts w:ascii="Arial" w:hAnsi="Arial" w:eastAsia="Arial" w:cs="Arial"/>
          <w:i w:val="1"/>
          <w:iCs w:val="1"/>
          <w:noProof w:val="0"/>
          <w:sz w:val="24"/>
          <w:szCs w:val="24"/>
          <w:lang w:val="en-GB"/>
        </w:rPr>
        <w:t>Leading change.</w:t>
      </w:r>
      <w:r w:rsidRPr="39B2CA17" w:rsidR="39B2CA17">
        <w:rPr>
          <w:rFonts w:ascii="Arial" w:hAnsi="Arial" w:eastAsia="Arial" w:cs="Arial"/>
          <w:noProof w:val="0"/>
          <w:sz w:val="24"/>
          <w:szCs w:val="24"/>
          <w:lang w:val="en-GB"/>
        </w:rPr>
        <w:t xml:space="preserve"> Harvard business press</w:t>
      </w:r>
      <w:r w:rsidRPr="39B2CA17" w:rsidR="39B2CA17">
        <w:rPr>
          <w:rFonts w:ascii="Arial" w:hAnsi="Arial" w:eastAsia="Arial" w:cs="Arial"/>
          <w:noProof w:val="0"/>
          <w:sz w:val="22"/>
          <w:szCs w:val="22"/>
          <w:lang w:val="en-GB"/>
        </w:rPr>
        <w:t xml:space="preserve"> </w:t>
      </w:r>
    </w:p>
    <w:p w:rsidR="39B2CA17" w:rsidP="39B2CA17" w:rsidRDefault="39B2CA17" w14:paraId="31DC82CD" w14:textId="7302AAF5">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5- Kotter, John P. (1996)</w:t>
      </w:r>
      <w:r w:rsidRPr="39B2CA17" w:rsidR="39B2CA17">
        <w:rPr>
          <w:rFonts w:ascii="Arial" w:hAnsi="Arial" w:eastAsia="Arial" w:cs="Arial"/>
          <w:i w:val="1"/>
          <w:iCs w:val="1"/>
          <w:noProof w:val="0"/>
          <w:sz w:val="24"/>
          <w:szCs w:val="24"/>
          <w:lang w:val="en-GB"/>
        </w:rPr>
        <w:t xml:space="preserve"> Leading Change.</w:t>
      </w:r>
      <w:r w:rsidRPr="39B2CA17" w:rsidR="39B2CA17">
        <w:rPr>
          <w:rFonts w:ascii="Arial" w:hAnsi="Arial" w:eastAsia="Arial" w:cs="Arial"/>
          <w:noProof w:val="0"/>
          <w:sz w:val="22"/>
          <w:szCs w:val="22"/>
          <w:lang w:val="en-GB"/>
        </w:rPr>
        <w:t xml:space="preserve"> Boston, Mass.: Harvard Business </w:t>
      </w:r>
      <w:r w:rsidRPr="39B2CA17" w:rsidR="39B2CA17">
        <w:rPr>
          <w:rFonts w:ascii="Arial" w:hAnsi="Arial" w:eastAsia="Arial" w:cs="Arial"/>
          <w:noProof w:val="0"/>
          <w:sz w:val="24"/>
          <w:szCs w:val="24"/>
          <w:lang w:val="en-GB"/>
        </w:rPr>
        <w:t>School Press</w:t>
      </w:r>
      <w:r w:rsidRPr="39B2CA17" w:rsidR="39B2CA17">
        <w:rPr>
          <w:rFonts w:ascii="Arial" w:hAnsi="Arial" w:eastAsia="Arial" w:cs="Arial"/>
          <w:noProof w:val="0"/>
          <w:sz w:val="22"/>
          <w:szCs w:val="22"/>
          <w:lang w:val="en-GB"/>
        </w:rPr>
        <w:t xml:space="preserve"> </w:t>
      </w:r>
    </w:p>
    <w:p w:rsidR="39B2CA17" w:rsidP="39B2CA17" w:rsidRDefault="39B2CA17" w14:paraId="4F8C6441" w14:textId="78ADC7D8">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6- Michael A Hitt, Katalin Takacs Haynes, Roy Serpa. (2010) </w:t>
      </w:r>
      <w:r w:rsidRPr="39B2CA17" w:rsidR="39B2CA17">
        <w:rPr>
          <w:rFonts w:ascii="Arial" w:hAnsi="Arial" w:eastAsia="Arial" w:cs="Arial"/>
          <w:i w:val="1"/>
          <w:iCs w:val="1"/>
          <w:noProof w:val="0"/>
          <w:sz w:val="24"/>
          <w:szCs w:val="24"/>
          <w:lang w:val="en-GB"/>
        </w:rPr>
        <w:t>Strategic Leadership for the 21</w:t>
      </w:r>
      <w:r w:rsidRPr="39B2CA17" w:rsidR="39B2CA17">
        <w:rPr>
          <w:rFonts w:ascii="Arial" w:hAnsi="Arial" w:eastAsia="Arial" w:cs="Arial"/>
          <w:i w:val="1"/>
          <w:iCs w:val="1"/>
          <w:noProof w:val="0"/>
          <w:sz w:val="17"/>
          <w:szCs w:val="17"/>
          <w:vertAlign w:val="superscript"/>
          <w:lang w:val="en-GB"/>
        </w:rPr>
        <w:t>st</w:t>
      </w:r>
      <w:r w:rsidRPr="39B2CA17" w:rsidR="39B2CA17">
        <w:rPr>
          <w:rFonts w:ascii="Arial" w:hAnsi="Arial" w:eastAsia="Arial" w:cs="Arial"/>
          <w:i w:val="1"/>
          <w:iCs w:val="1"/>
          <w:noProof w:val="0"/>
          <w:sz w:val="22"/>
          <w:szCs w:val="22"/>
          <w:lang w:val="en-GB"/>
        </w:rPr>
        <w:t xml:space="preserve"> century.</w:t>
      </w:r>
      <w:r w:rsidRPr="39B2CA17" w:rsidR="39B2CA17">
        <w:rPr>
          <w:rFonts w:ascii="Arial" w:hAnsi="Arial" w:eastAsia="Arial" w:cs="Arial"/>
          <w:noProof w:val="0"/>
          <w:sz w:val="22"/>
          <w:szCs w:val="22"/>
          <w:lang w:val="en-GB"/>
        </w:rPr>
        <w:t xml:space="preserve"> Business Horizons 53 </w:t>
      </w:r>
    </w:p>
    <w:p w:rsidR="39B2CA17" w:rsidP="39B2CA17" w:rsidRDefault="39B2CA17" w14:paraId="3801D3EC" w14:textId="6E8A753F">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7- Michael et al. (2013) </w:t>
      </w:r>
      <w:r w:rsidRPr="39B2CA17" w:rsidR="39B2CA17">
        <w:rPr>
          <w:rFonts w:ascii="Arial" w:hAnsi="Arial" w:eastAsia="Arial" w:cs="Arial"/>
          <w:i w:val="1"/>
          <w:iCs w:val="1"/>
          <w:noProof w:val="0"/>
          <w:sz w:val="24"/>
          <w:szCs w:val="24"/>
          <w:lang w:val="en-GB"/>
        </w:rPr>
        <w:t>The limitations of dispositional resistance in relation to organisational change.</w:t>
      </w:r>
      <w:r w:rsidRPr="39B2CA17" w:rsidR="39B2CA17">
        <w:rPr>
          <w:rFonts w:ascii="Arial" w:hAnsi="Arial" w:eastAsia="Arial" w:cs="Arial"/>
          <w:noProof w:val="0"/>
          <w:sz w:val="22"/>
          <w:szCs w:val="22"/>
          <w:lang w:val="en-GB"/>
        </w:rPr>
        <w:t xml:space="preserve"> Management Decision volume 51 issue 4 </w:t>
      </w:r>
    </w:p>
    <w:p w:rsidR="39B2CA17" w:rsidP="39B2CA17" w:rsidRDefault="39B2CA17" w14:paraId="77086DD2" w14:textId="77397353">
      <w:pPr>
        <w:rPr>
          <w:rFonts w:ascii="Arial" w:hAnsi="Arial" w:eastAsia="Arial" w:cs="Arial"/>
          <w:noProof w:val="0"/>
          <w:sz w:val="22"/>
          <w:szCs w:val="22"/>
          <w:lang w:val="en-GB"/>
        </w:rPr>
      </w:pPr>
      <w:r w:rsidRPr="39B2CA17" w:rsidR="39B2CA17">
        <w:rPr>
          <w:rFonts w:ascii="Arial" w:hAnsi="Arial" w:eastAsia="Arial" w:cs="Arial"/>
          <w:noProof w:val="0"/>
          <w:sz w:val="18"/>
          <w:szCs w:val="18"/>
          <w:lang w:val="en-GB"/>
        </w:rPr>
        <w:t xml:space="preserve"> </w:t>
      </w:r>
      <w:r w:rsidRPr="39B2CA17" w:rsidR="39B2CA17">
        <w:rPr>
          <w:rFonts w:ascii="Arial" w:hAnsi="Arial" w:eastAsia="Arial" w:cs="Arial"/>
          <w:noProof w:val="0"/>
          <w:sz w:val="22"/>
          <w:szCs w:val="22"/>
          <w:lang w:val="en-GB"/>
        </w:rPr>
        <w:t xml:space="preserve">8- Michael et al. (2013) </w:t>
      </w:r>
      <w:r w:rsidRPr="39B2CA17" w:rsidR="39B2CA17">
        <w:rPr>
          <w:rFonts w:ascii="Arial" w:hAnsi="Arial" w:eastAsia="Arial" w:cs="Arial"/>
          <w:i w:val="1"/>
          <w:iCs w:val="1"/>
          <w:noProof w:val="0"/>
          <w:sz w:val="24"/>
          <w:szCs w:val="24"/>
          <w:lang w:val="en-GB"/>
        </w:rPr>
        <w:t>The limitations of dispositional resistance in relation to organisational change.</w:t>
      </w:r>
      <w:r w:rsidRPr="39B2CA17" w:rsidR="39B2CA17">
        <w:rPr>
          <w:rFonts w:ascii="Arial" w:hAnsi="Arial" w:eastAsia="Arial" w:cs="Arial"/>
          <w:noProof w:val="0"/>
          <w:sz w:val="22"/>
          <w:szCs w:val="22"/>
          <w:lang w:val="en-GB"/>
        </w:rPr>
        <w:t xml:space="preserve"> Management Decision volume 51 issue 4 </w:t>
      </w:r>
    </w:p>
    <w:p w:rsidR="39B2CA17" w:rsidP="39B2CA17" w:rsidRDefault="39B2CA17" w14:paraId="3D36EF8C" w14:textId="51534BF2">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 9- Peter Boxall, John Purcell (2000)</w:t>
      </w:r>
      <w:r w:rsidRPr="39B2CA17" w:rsidR="39B2CA17">
        <w:rPr>
          <w:rFonts w:ascii="Arial" w:hAnsi="Arial" w:eastAsia="Arial" w:cs="Arial"/>
          <w:i w:val="1"/>
          <w:iCs w:val="1"/>
          <w:noProof w:val="0"/>
          <w:sz w:val="24"/>
          <w:szCs w:val="24"/>
          <w:lang w:val="en-GB"/>
        </w:rPr>
        <w:t xml:space="preserve"> Strategic human resource management: where have we come from and where should we be going?</w:t>
      </w:r>
      <w:r w:rsidRPr="39B2CA17" w:rsidR="39B2CA17">
        <w:rPr>
          <w:rFonts w:ascii="Arial" w:hAnsi="Arial" w:eastAsia="Arial" w:cs="Arial"/>
          <w:noProof w:val="0"/>
          <w:sz w:val="22"/>
          <w:szCs w:val="22"/>
          <w:lang w:val="en-GB"/>
        </w:rPr>
        <w:t xml:space="preserve"> </w:t>
      </w:r>
    </w:p>
    <w:p w:rsidR="39B2CA17" w:rsidP="39B2CA17" w:rsidRDefault="39B2CA17" w14:paraId="3D48EB32" w14:textId="5FDFF04E">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International Journal of management reviews 2(2), pp 183-203 </w:t>
      </w:r>
    </w:p>
    <w:p w:rsidR="39B2CA17" w:rsidP="39B2CA17" w:rsidRDefault="39B2CA17" w14:paraId="4C195DFD" w14:textId="557C17E7">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 10- </w:t>
      </w:r>
      <w:proofErr w:type="spellStart"/>
      <w:r w:rsidRPr="39B2CA17" w:rsidR="39B2CA17">
        <w:rPr>
          <w:rFonts w:ascii="Arial" w:hAnsi="Arial" w:eastAsia="Arial" w:cs="Arial"/>
          <w:noProof w:val="0"/>
          <w:sz w:val="22"/>
          <w:szCs w:val="22"/>
          <w:lang w:val="en-GB"/>
        </w:rPr>
        <w:t>Quangyen</w:t>
      </w:r>
      <w:proofErr w:type="spellEnd"/>
      <w:r w:rsidRPr="39B2CA17" w:rsidR="39B2CA17">
        <w:rPr>
          <w:rFonts w:ascii="Arial" w:hAnsi="Arial" w:eastAsia="Arial" w:cs="Arial"/>
          <w:noProof w:val="0"/>
          <w:sz w:val="24"/>
          <w:szCs w:val="24"/>
          <w:lang w:val="en-GB"/>
        </w:rPr>
        <w:t xml:space="preserve"> Tran, </w:t>
      </w:r>
      <w:proofErr w:type="spellStart"/>
      <w:r w:rsidRPr="39B2CA17" w:rsidR="39B2CA17">
        <w:rPr>
          <w:rFonts w:ascii="Arial" w:hAnsi="Arial" w:eastAsia="Arial" w:cs="Arial"/>
          <w:noProof w:val="0"/>
          <w:sz w:val="24"/>
          <w:szCs w:val="24"/>
          <w:lang w:val="en-GB"/>
        </w:rPr>
        <w:t>Yezhuan</w:t>
      </w:r>
      <w:proofErr w:type="spellEnd"/>
      <w:r w:rsidRPr="39B2CA17" w:rsidR="39B2CA17">
        <w:rPr>
          <w:rFonts w:ascii="Arial" w:hAnsi="Arial" w:eastAsia="Arial" w:cs="Arial"/>
          <w:noProof w:val="0"/>
          <w:sz w:val="24"/>
          <w:szCs w:val="24"/>
          <w:lang w:val="en-GB"/>
        </w:rPr>
        <w:t xml:space="preserve"> Tian. (2013) </w:t>
      </w:r>
      <w:r w:rsidRPr="39B2CA17" w:rsidR="39B2CA17">
        <w:rPr>
          <w:rFonts w:ascii="Arial" w:hAnsi="Arial" w:eastAsia="Arial" w:cs="Arial"/>
          <w:i w:val="1"/>
          <w:iCs w:val="1"/>
          <w:noProof w:val="0"/>
          <w:sz w:val="24"/>
          <w:szCs w:val="24"/>
          <w:lang w:val="en-GB"/>
        </w:rPr>
        <w:t>Organisational structure influencing factors and impact on a firm.</w:t>
      </w:r>
      <w:r w:rsidRPr="39B2CA17" w:rsidR="39B2CA17">
        <w:rPr>
          <w:rFonts w:ascii="Arial" w:hAnsi="Arial" w:eastAsia="Arial" w:cs="Arial"/>
          <w:noProof w:val="0"/>
          <w:sz w:val="24"/>
          <w:szCs w:val="24"/>
          <w:lang w:val="en-GB"/>
        </w:rPr>
        <w:t xml:space="preserve"> American Journal of Industrial and Business Management. Vol 3 No.2</w:t>
      </w:r>
      <w:r w:rsidRPr="39B2CA17" w:rsidR="39B2CA17">
        <w:rPr>
          <w:rFonts w:ascii="Arial" w:hAnsi="Arial" w:eastAsia="Arial" w:cs="Arial"/>
          <w:noProof w:val="0"/>
          <w:sz w:val="22"/>
          <w:szCs w:val="22"/>
          <w:lang w:val="en-GB"/>
        </w:rPr>
        <w:t xml:space="preserve"> </w:t>
      </w:r>
    </w:p>
    <w:p w:rsidR="39B2CA17" w:rsidP="39B2CA17" w:rsidRDefault="39B2CA17" w14:paraId="1016EA9A" w14:textId="566C9FEF">
      <w:pPr>
        <w:rPr>
          <w:rFonts w:ascii="Arial" w:hAnsi="Arial" w:eastAsia="Arial" w:cs="Arial"/>
          <w:noProof w:val="0"/>
          <w:color w:val="222222"/>
          <w:sz w:val="22"/>
          <w:szCs w:val="22"/>
          <w:lang w:val="en-GB"/>
        </w:rPr>
      </w:pPr>
      <w:r w:rsidRPr="39B2CA17" w:rsidR="39B2CA17">
        <w:rPr>
          <w:rFonts w:ascii="Arial" w:hAnsi="Arial" w:eastAsia="Arial" w:cs="Arial"/>
          <w:noProof w:val="0"/>
          <w:color w:val="222222"/>
          <w:sz w:val="22"/>
          <w:szCs w:val="22"/>
          <w:lang w:val="en-GB"/>
        </w:rPr>
        <w:t xml:space="preserve">11- Raineri (2011) </w:t>
      </w:r>
      <w:r w:rsidRPr="39B2CA17" w:rsidR="39B2CA17">
        <w:rPr>
          <w:rFonts w:ascii="Arial" w:hAnsi="Arial" w:eastAsia="Arial" w:cs="Arial"/>
          <w:i w:val="1"/>
          <w:iCs w:val="1"/>
          <w:noProof w:val="0"/>
          <w:sz w:val="24"/>
          <w:szCs w:val="24"/>
          <w:lang w:val="en-GB"/>
        </w:rPr>
        <w:t xml:space="preserve">Change management practices: Impact on perceived change results. </w:t>
      </w:r>
      <w:r w:rsidRPr="39B2CA17" w:rsidR="39B2CA17">
        <w:rPr>
          <w:rFonts w:ascii="Arial" w:hAnsi="Arial" w:eastAsia="Arial" w:cs="Arial"/>
          <w:noProof w:val="0"/>
          <w:sz w:val="24"/>
          <w:szCs w:val="24"/>
          <w:lang w:val="en-GB"/>
        </w:rPr>
        <w:t>Journal of business Research, 64(3)</w:t>
      </w:r>
      <w:r w:rsidRPr="39B2CA17" w:rsidR="39B2CA17">
        <w:rPr>
          <w:rFonts w:ascii="Arial" w:hAnsi="Arial" w:eastAsia="Arial" w:cs="Arial"/>
          <w:noProof w:val="0"/>
          <w:color w:val="222222"/>
          <w:sz w:val="22"/>
          <w:szCs w:val="22"/>
          <w:lang w:val="en-GB"/>
        </w:rPr>
        <w:t xml:space="preserve"> </w:t>
      </w:r>
    </w:p>
    <w:p w:rsidR="39B2CA17" w:rsidP="39B2CA17" w:rsidRDefault="39B2CA17" w14:paraId="4363B382" w14:textId="1E2AFA8D">
      <w:pPr>
        <w:rPr>
          <w:rFonts w:ascii="Arial" w:hAnsi="Arial" w:eastAsia="Arial" w:cs="Arial"/>
          <w:noProof w:val="0"/>
          <w:sz w:val="22"/>
          <w:szCs w:val="22"/>
          <w:lang w:val="en-GB"/>
        </w:rPr>
      </w:pPr>
      <w:r w:rsidRPr="39B2CA17" w:rsidR="39B2CA17">
        <w:rPr>
          <w:rFonts w:ascii="Arial" w:hAnsi="Arial" w:eastAsia="Arial" w:cs="Arial"/>
          <w:noProof w:val="0"/>
          <w:sz w:val="18"/>
          <w:szCs w:val="18"/>
          <w:lang w:val="en-GB"/>
        </w:rPr>
        <w:t xml:space="preserve"> </w:t>
      </w:r>
      <w:r w:rsidRPr="39B2CA17" w:rsidR="39B2CA17">
        <w:rPr>
          <w:rFonts w:ascii="Arial" w:hAnsi="Arial" w:eastAsia="Arial" w:cs="Arial"/>
          <w:noProof w:val="0"/>
          <w:sz w:val="24"/>
          <w:szCs w:val="24"/>
          <w:lang w:val="en-GB"/>
        </w:rPr>
        <w:t xml:space="preserve">12- </w:t>
      </w:r>
      <w:proofErr w:type="spellStart"/>
      <w:r w:rsidRPr="39B2CA17" w:rsidR="39B2CA17">
        <w:rPr>
          <w:rFonts w:ascii="Arial" w:hAnsi="Arial" w:eastAsia="Arial" w:cs="Arial"/>
          <w:noProof w:val="0"/>
          <w:sz w:val="24"/>
          <w:szCs w:val="24"/>
          <w:lang w:val="en-GB"/>
        </w:rPr>
        <w:t>Ravanfar</w:t>
      </w:r>
      <w:proofErr w:type="spellEnd"/>
      <w:r w:rsidRPr="39B2CA17" w:rsidR="39B2CA17">
        <w:rPr>
          <w:rFonts w:ascii="Arial" w:hAnsi="Arial" w:eastAsia="Arial" w:cs="Arial"/>
          <w:noProof w:val="0"/>
          <w:sz w:val="24"/>
          <w:szCs w:val="24"/>
          <w:lang w:val="en-GB"/>
        </w:rPr>
        <w:t xml:space="preserve">, M. M. (2015). </w:t>
      </w:r>
      <w:r w:rsidRPr="39B2CA17" w:rsidR="39B2CA17">
        <w:rPr>
          <w:rFonts w:ascii="Arial" w:hAnsi="Arial" w:eastAsia="Arial" w:cs="Arial"/>
          <w:i w:val="1"/>
          <w:iCs w:val="1"/>
          <w:noProof w:val="0"/>
          <w:sz w:val="24"/>
          <w:szCs w:val="24"/>
          <w:lang w:val="en-GB"/>
        </w:rPr>
        <w:t>Analysing Organizational Structure based on 7s model of McKinsey.</w:t>
      </w:r>
      <w:r w:rsidRPr="39B2CA17" w:rsidR="39B2CA17">
        <w:rPr>
          <w:rFonts w:ascii="Arial" w:hAnsi="Arial" w:eastAsia="Arial" w:cs="Arial"/>
          <w:noProof w:val="0"/>
          <w:sz w:val="24"/>
          <w:szCs w:val="24"/>
          <w:lang w:val="en-GB"/>
        </w:rPr>
        <w:t xml:space="preserve"> </w:t>
      </w:r>
      <w:r w:rsidRPr="39B2CA17" w:rsidR="39B2CA17">
        <w:rPr>
          <w:rFonts w:ascii="Arial" w:hAnsi="Arial" w:eastAsia="Arial" w:cs="Arial"/>
          <w:i w:val="1"/>
          <w:iCs w:val="1"/>
          <w:noProof w:val="0"/>
          <w:sz w:val="24"/>
          <w:szCs w:val="24"/>
          <w:lang w:val="en-GB"/>
        </w:rPr>
        <w:t>Global Journal of Management and Business Research.</w:t>
      </w:r>
      <w:r w:rsidRPr="39B2CA17" w:rsidR="39B2CA17">
        <w:rPr>
          <w:rFonts w:ascii="Arial" w:hAnsi="Arial" w:eastAsia="Arial" w:cs="Arial"/>
          <w:noProof w:val="0"/>
          <w:sz w:val="22"/>
          <w:szCs w:val="22"/>
          <w:lang w:val="en-GB"/>
        </w:rPr>
        <w:t xml:space="preserve"> </w:t>
      </w:r>
    </w:p>
    <w:p w:rsidR="39B2CA17" w:rsidP="39B2CA17" w:rsidRDefault="39B2CA17" w14:paraId="75432C71" w14:textId="39341A1F">
      <w:pPr>
        <w:rPr>
          <w:rFonts w:ascii="Arial" w:hAnsi="Arial" w:eastAsia="Arial" w:cs="Arial"/>
          <w:noProof w:val="0"/>
          <w:sz w:val="22"/>
          <w:szCs w:val="22"/>
          <w:lang w:val="en-GB"/>
        </w:rPr>
      </w:pPr>
      <w:r w:rsidRPr="39B2CA17" w:rsidR="39B2CA17">
        <w:rPr>
          <w:rFonts w:ascii="Arial" w:hAnsi="Arial" w:eastAsia="Arial" w:cs="Arial"/>
          <w:noProof w:val="0"/>
          <w:sz w:val="24"/>
          <w:szCs w:val="24"/>
          <w:lang w:val="en-GB"/>
        </w:rPr>
        <w:t xml:space="preserve"> </w:t>
      </w:r>
      <w:r w:rsidRPr="39B2CA17" w:rsidR="39B2CA17">
        <w:rPr>
          <w:rFonts w:ascii="Arial" w:hAnsi="Arial" w:eastAsia="Arial" w:cs="Arial"/>
          <w:noProof w:val="0"/>
          <w:sz w:val="22"/>
          <w:szCs w:val="22"/>
          <w:lang w:val="en-GB"/>
        </w:rPr>
        <w:t xml:space="preserve">13- Robert A Paton, James McCalman (2008) </w:t>
      </w:r>
      <w:r w:rsidRPr="39B2CA17" w:rsidR="39B2CA17">
        <w:rPr>
          <w:rFonts w:ascii="Arial" w:hAnsi="Arial" w:eastAsia="Arial" w:cs="Arial"/>
          <w:i w:val="1"/>
          <w:iCs w:val="1"/>
          <w:noProof w:val="0"/>
          <w:sz w:val="24"/>
          <w:szCs w:val="24"/>
          <w:lang w:val="en-GB"/>
        </w:rPr>
        <w:t>Change management: A guide to effective implementation.</w:t>
      </w:r>
      <w:r w:rsidRPr="39B2CA17" w:rsidR="39B2CA17">
        <w:rPr>
          <w:rFonts w:ascii="Arial" w:hAnsi="Arial" w:eastAsia="Arial" w:cs="Arial"/>
          <w:noProof w:val="0"/>
          <w:sz w:val="24"/>
          <w:szCs w:val="24"/>
          <w:lang w:val="en-GB"/>
        </w:rPr>
        <w:t xml:space="preserve"> Sage</w:t>
      </w:r>
      <w:r w:rsidRPr="39B2CA17" w:rsidR="39B2CA17">
        <w:rPr>
          <w:rFonts w:ascii="Arial" w:hAnsi="Arial" w:eastAsia="Arial" w:cs="Arial"/>
          <w:noProof w:val="0"/>
          <w:sz w:val="22"/>
          <w:szCs w:val="22"/>
          <w:lang w:val="en-GB"/>
        </w:rPr>
        <w:t xml:space="preserve"> </w:t>
      </w:r>
    </w:p>
    <w:p w:rsidR="39B2CA17" w:rsidP="39B2CA17" w:rsidRDefault="39B2CA17" w14:paraId="700A47E4" w14:textId="41F45038">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 </w:t>
      </w:r>
    </w:p>
    <w:p w:rsidR="39B2CA17" w:rsidP="39B2CA17" w:rsidRDefault="39B2CA17" w14:paraId="18047AE8" w14:textId="3DF4A3B9">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 14- Ruth Alas and Maaja Vadi (2006) </w:t>
      </w:r>
      <w:r w:rsidRPr="39B2CA17" w:rsidR="39B2CA17">
        <w:rPr>
          <w:rFonts w:ascii="Arial" w:hAnsi="Arial" w:eastAsia="Arial" w:cs="Arial"/>
          <w:i w:val="1"/>
          <w:iCs w:val="1"/>
          <w:noProof w:val="0"/>
          <w:sz w:val="24"/>
          <w:szCs w:val="24"/>
          <w:lang w:val="en-GB"/>
        </w:rPr>
        <w:t>The impact of organisational culture on organisational learning and attitudes concerning change from an institutional perspective</w:t>
      </w:r>
      <w:r w:rsidRPr="39B2CA17" w:rsidR="39B2CA17">
        <w:rPr>
          <w:rFonts w:ascii="Arial" w:hAnsi="Arial" w:eastAsia="Arial" w:cs="Arial"/>
          <w:noProof w:val="0"/>
          <w:sz w:val="22"/>
          <w:szCs w:val="22"/>
          <w:lang w:val="en-GB"/>
        </w:rPr>
        <w:t xml:space="preserve"> </w:t>
      </w:r>
    </w:p>
    <w:p w:rsidR="39B2CA17" w:rsidP="39B2CA17" w:rsidRDefault="39B2CA17" w14:paraId="29B00B0A" w14:textId="0595E65B">
      <w:pPr>
        <w:spacing w:line="360" w:lineRule="auto"/>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International Journal of strategic Change management. Vol.1, No 1-2 </w:t>
      </w:r>
    </w:p>
    <w:p w:rsidR="39B2CA17" w:rsidP="39B2CA17" w:rsidRDefault="39B2CA17" w14:paraId="66AC95E5" w14:textId="35C1727F">
      <w:pPr>
        <w:rPr>
          <w:rFonts w:ascii="Arial" w:hAnsi="Arial" w:eastAsia="Arial" w:cs="Arial"/>
          <w:noProof w:val="0"/>
          <w:sz w:val="22"/>
          <w:szCs w:val="22"/>
          <w:lang w:val="en-GB"/>
        </w:rPr>
      </w:pPr>
      <w:r w:rsidRPr="39B2CA17" w:rsidR="39B2CA17">
        <w:rPr>
          <w:rFonts w:ascii="Arial" w:hAnsi="Arial" w:eastAsia="Arial" w:cs="Arial"/>
          <w:noProof w:val="0"/>
          <w:sz w:val="22"/>
          <w:szCs w:val="22"/>
          <w:lang w:val="en-GB"/>
        </w:rPr>
        <w:t xml:space="preserve">15- Shaul Oreg. (2003) </w:t>
      </w:r>
      <w:r w:rsidRPr="39B2CA17" w:rsidR="39B2CA17">
        <w:rPr>
          <w:rFonts w:ascii="Arial" w:hAnsi="Arial" w:eastAsia="Arial" w:cs="Arial"/>
          <w:i w:val="1"/>
          <w:iCs w:val="1"/>
          <w:noProof w:val="0"/>
          <w:sz w:val="24"/>
          <w:szCs w:val="24"/>
          <w:lang w:val="en-GB"/>
        </w:rPr>
        <w:t>Resistance to change: developing an individual differences measure.</w:t>
      </w:r>
      <w:r w:rsidRPr="39B2CA17" w:rsidR="39B2CA17">
        <w:rPr>
          <w:rFonts w:ascii="Arial" w:hAnsi="Arial" w:eastAsia="Arial" w:cs="Arial"/>
          <w:noProof w:val="0"/>
          <w:sz w:val="22"/>
          <w:szCs w:val="22"/>
          <w:lang w:val="en-GB"/>
        </w:rPr>
        <w:t xml:space="preserve"> </w:t>
      </w:r>
      <w:r w:rsidRPr="39B2CA17" w:rsidR="39B2CA17">
        <w:rPr>
          <w:rFonts w:ascii="Arial" w:hAnsi="Arial" w:eastAsia="Arial" w:cs="Arial"/>
          <w:noProof w:val="0"/>
          <w:sz w:val="22"/>
          <w:szCs w:val="22"/>
          <w:lang w:val="en-GB"/>
        </w:rPr>
        <w:t xml:space="preserve">Journal of applied psychology 88(4), 680 </w:t>
      </w:r>
    </w:p>
    <w:p w:rsidR="39B2CA17" w:rsidP="39B2CA17" w:rsidRDefault="39B2CA17" w14:paraId="5107D28A" w14:textId="5BBAF6C5">
      <w:pPr>
        <w:rPr>
          <w:rFonts w:ascii="Arial" w:hAnsi="Arial" w:eastAsia="Arial" w:cs="Arial"/>
          <w:noProof w:val="0"/>
          <w:color w:val="222222"/>
          <w:sz w:val="22"/>
          <w:szCs w:val="22"/>
          <w:lang w:val="en-GB"/>
        </w:rPr>
      </w:pPr>
      <w:r w:rsidRPr="39B2CA17" w:rsidR="39B2CA17">
        <w:rPr>
          <w:rFonts w:ascii="Arial" w:hAnsi="Arial" w:eastAsia="Arial" w:cs="Arial"/>
          <w:noProof w:val="0"/>
          <w:sz w:val="18"/>
          <w:szCs w:val="18"/>
          <w:lang w:val="en-GB"/>
        </w:rPr>
        <w:t xml:space="preserve"> </w:t>
      </w:r>
      <w:r w:rsidRPr="39B2CA17" w:rsidR="39B2CA17">
        <w:rPr>
          <w:rFonts w:ascii="Arial" w:hAnsi="Arial" w:eastAsia="Arial" w:cs="Arial"/>
          <w:noProof w:val="0"/>
          <w:color w:val="222222"/>
          <w:sz w:val="22"/>
          <w:szCs w:val="22"/>
          <w:lang w:val="en-GB"/>
        </w:rPr>
        <w:t xml:space="preserve">16- Watermann Jr, R.H., (1982) </w:t>
      </w:r>
      <w:r w:rsidRPr="39B2CA17" w:rsidR="39B2CA17">
        <w:rPr>
          <w:rFonts w:ascii="Arial" w:hAnsi="Arial" w:eastAsia="Arial" w:cs="Arial"/>
          <w:i w:val="1"/>
          <w:iCs w:val="1"/>
          <w:noProof w:val="0"/>
          <w:sz w:val="24"/>
          <w:szCs w:val="24"/>
          <w:lang w:val="en-GB"/>
        </w:rPr>
        <w:t>The seven elements of strategic fit</w:t>
      </w:r>
      <w:r w:rsidRPr="39B2CA17" w:rsidR="39B2CA17">
        <w:rPr>
          <w:rFonts w:ascii="Arial" w:hAnsi="Arial" w:eastAsia="Arial" w:cs="Arial"/>
          <w:noProof w:val="0"/>
          <w:sz w:val="24"/>
          <w:szCs w:val="24"/>
          <w:lang w:val="en-GB"/>
        </w:rPr>
        <w:t>. The journal of Business Strategy, 2 (3)</w:t>
      </w:r>
    </w:p>
    <w:p w:rsidR="39B2CA17" w:rsidP="39B2CA17" w:rsidRDefault="39B2CA17" w14:paraId="6605BFA6" w14:textId="44683473">
      <w:pPr>
        <w:pStyle w:val="Normal"/>
        <w:spacing w:line="360" w:lineRule="auto"/>
        <w:ind w:left="0"/>
        <w:rPr>
          <w:rFonts w:ascii="Arial Nova" w:hAnsi="Arial Nova" w:eastAsia="Arial Nova" w:cs="Arial Nova"/>
          <w:b w:val="0"/>
          <w:bCs w:val="0"/>
          <w:sz w:val="36"/>
          <w:szCs w:val="36"/>
        </w:rPr>
      </w:pP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4508"/>
        <w:gridCol w:w="870"/>
      </w:tblGrid>
      <w:tr w:rsidR="39B2CA17" w:rsidTr="39B2CA17" w14:paraId="156A453B">
        <w:trPr>
          <w:trHeight w:val="750"/>
        </w:trPr>
        <w:tc>
          <w:tcPr>
            <w:tcW w:w="4508" w:type="dxa"/>
            <w:tcBorders>
              <w:top w:sz="0"/>
              <w:left w:sz="0"/>
              <w:bottom w:sz="0"/>
              <w:right w:sz="0"/>
            </w:tcBorders>
            <w:tcMar/>
            <w:vAlign w:val="center"/>
          </w:tcPr>
          <w:p w:rsidR="39B2CA17" w:rsidRDefault="39B2CA17" w14:paraId="1B4460BD" w14:textId="24562ED9"/>
        </w:tc>
        <w:tc>
          <w:tcPr>
            <w:tcW w:w="870" w:type="dxa"/>
            <w:tcBorders>
              <w:top w:sz="0"/>
              <w:left w:sz="0"/>
              <w:bottom w:sz="0"/>
              <w:right w:sz="0"/>
            </w:tcBorders>
            <w:tcMar/>
            <w:vAlign w:val="center"/>
          </w:tcPr>
          <w:p w:rsidR="39B2CA17" w:rsidRDefault="39B2CA17" w14:paraId="24E30D5C" w14:textId="3CBB356B"/>
        </w:tc>
      </w:tr>
      <w:tr w:rsidR="39B2CA17" w:rsidTr="39B2CA17" w14:paraId="79D9F6E4">
        <w:tc>
          <w:tcPr>
            <w:tcW w:w="4508" w:type="dxa"/>
            <w:tcMar/>
            <w:vAlign w:val="top"/>
          </w:tcPr>
          <w:p w:rsidR="39B2CA17" w:rsidP="39B2CA17" w:rsidRDefault="39B2CA17" w14:paraId="5465207B" w14:textId="49EBCF2D">
            <w:pPr>
              <w:pStyle w:val="Normal"/>
              <w:jc w:val="left"/>
              <w:rPr>
                <w:rFonts w:ascii="Arial" w:hAnsi="Arial" w:eastAsia="Arial" w:cs="Arial"/>
                <w:b w:val="0"/>
                <w:bCs w:val="0"/>
                <w:i w:val="0"/>
                <w:iCs w:val="0"/>
                <w:caps w:val="0"/>
                <w:smallCaps w:val="0"/>
                <w:color w:val="222222"/>
                <w:sz w:val="19"/>
                <w:szCs w:val="19"/>
              </w:rPr>
            </w:pPr>
          </w:p>
        </w:tc>
        <w:tc>
          <w:tcPr>
            <w:tcW w:w="870" w:type="dxa"/>
            <w:tcBorders>
              <w:top w:sz="0"/>
              <w:left w:sz="0"/>
              <w:bottom w:sz="0"/>
              <w:right w:sz="0"/>
            </w:tcBorders>
            <w:tcMar/>
            <w:vAlign w:val="center"/>
          </w:tcPr>
          <w:p w:rsidR="39B2CA17" w:rsidRDefault="39B2CA17" w14:paraId="5485C9AF" w14:textId="62D38FEB"/>
        </w:tc>
      </w:tr>
    </w:tbl>
    <w:p w:rsidR="39B2CA17" w:rsidP="39B2CA17" w:rsidRDefault="39B2CA17" w14:paraId="29EFFADB" w14:textId="572EE16E">
      <w:pPr>
        <w:pStyle w:val="Normal"/>
        <w:spacing w:line="360" w:lineRule="auto"/>
        <w:ind w:left="0"/>
      </w:pPr>
    </w:p>
    <w:p w:rsidR="39B2CA17" w:rsidP="39B2CA17" w:rsidRDefault="39B2CA17" w14:paraId="2C7AFCD7" w14:textId="3D0E705D">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39B2CA17" w:rsidP="39B2CA17" w:rsidRDefault="39B2CA17" w14:paraId="6B1FB411" w14:textId="543D910E">
      <w:pPr>
        <w:pStyle w:val="Normal"/>
        <w:spacing w:line="360" w:lineRule="auto"/>
        <w:ind w:left="0"/>
      </w:pPr>
      <w:r>
        <w:br/>
      </w:r>
    </w:p>
    <w:p w:rsidR="39B2CA17" w:rsidP="39B2CA17" w:rsidRDefault="39B2CA17" w14:paraId="13EA2F1A" w14:textId="0B6A0EE5">
      <w:pPr>
        <w:pStyle w:val="Normal"/>
        <w:spacing w:line="360" w:lineRule="auto"/>
        <w:ind w:left="0"/>
        <w:rPr>
          <w:rFonts w:ascii="Arial Nova" w:hAnsi="Arial Nova" w:eastAsia="Arial Nova" w:cs="Arial Nova"/>
          <w:i w:val="0"/>
          <w:iCs w:val="0"/>
          <w:noProof w:val="0"/>
          <w:sz w:val="22"/>
          <w:szCs w:val="22"/>
          <w:lang w:val="en-GB"/>
        </w:rPr>
      </w:pPr>
    </w:p>
    <w:p w:rsidR="39B2CA17" w:rsidP="39B2CA17" w:rsidRDefault="39B2CA17" w14:paraId="1364B500" w14:textId="03EA82B4">
      <w:pPr>
        <w:pStyle w:val="Normal"/>
        <w:spacing w:line="360" w:lineRule="auto"/>
        <w:ind w:left="0"/>
        <w:rPr>
          <w:rFonts w:ascii="Arial Nova" w:hAnsi="Arial Nova" w:eastAsia="Arial Nova" w:cs="Arial Nova"/>
          <w:b w:val="0"/>
          <w:bCs w:val="0"/>
          <w:sz w:val="22"/>
          <w:szCs w:val="22"/>
        </w:rPr>
      </w:pPr>
    </w:p>
    <w:p w:rsidR="39B2CA17" w:rsidP="39B2CA17" w:rsidRDefault="39B2CA17" w14:paraId="2CE9654A" w14:textId="24D6665C">
      <w:pPr>
        <w:pStyle w:val="Normal"/>
        <w:spacing w:line="360" w:lineRule="auto"/>
        <w:ind w:left="0"/>
        <w:rPr>
          <w:rFonts w:ascii="Arial Nova" w:hAnsi="Arial Nova" w:eastAsia="Arial Nova" w:cs="Arial Nova"/>
          <w:b w:val="0"/>
          <w:bCs w:val="0"/>
          <w:sz w:val="22"/>
          <w:szCs w:val="22"/>
        </w:rPr>
      </w:pPr>
    </w:p>
    <w:p w:rsidR="39B2CA17" w:rsidP="39B2CA17" w:rsidRDefault="39B2CA17" w14:paraId="08A43D9C" w14:textId="325AE772">
      <w:pPr>
        <w:pStyle w:val="Normal"/>
        <w:spacing w:line="360" w:lineRule="auto"/>
        <w:ind w:left="0"/>
        <w:rPr>
          <w:rFonts w:ascii="Arial Nova" w:hAnsi="Arial Nova" w:eastAsia="Arial Nova" w:cs="Arial Nova"/>
          <w:b w:val="0"/>
          <w:bCs w:val="0"/>
          <w:sz w:val="22"/>
          <w:szCs w:val="22"/>
        </w:rPr>
      </w:pPr>
    </w:p>
    <w:p w:rsidR="39B2CA17" w:rsidP="39B2CA17" w:rsidRDefault="39B2CA17" w14:paraId="1AA7ED9D" w14:textId="2B8BA816">
      <w:pPr>
        <w:pStyle w:val="Normal"/>
        <w:spacing w:line="360" w:lineRule="auto"/>
        <w:ind w:left="0"/>
        <w:rPr>
          <w:rFonts w:ascii="Arial Nova" w:hAnsi="Arial Nova" w:eastAsia="Arial Nova" w:cs="Arial Nova"/>
          <w:b w:val="0"/>
          <w:bCs w:val="0"/>
          <w:sz w:val="22"/>
          <w:szCs w:val="22"/>
        </w:rPr>
      </w:pPr>
    </w:p>
    <w:p w:rsidR="39B2CA17" w:rsidP="39B2CA17" w:rsidRDefault="39B2CA17" w14:paraId="5F1D06A0" w14:textId="09596E40">
      <w:pPr>
        <w:pStyle w:val="Normal"/>
        <w:spacing w:line="360" w:lineRule="auto"/>
        <w:ind w:left="0"/>
        <w:rPr>
          <w:rFonts w:ascii="Arial Nova" w:hAnsi="Arial Nova" w:eastAsia="Arial Nova" w:cs="Arial Nova"/>
          <w:b w:val="0"/>
          <w:bCs w:val="0"/>
          <w:sz w:val="22"/>
          <w:szCs w:val="22"/>
        </w:rPr>
      </w:pPr>
    </w:p>
    <w:p w:rsidR="39B2CA17" w:rsidP="39B2CA17" w:rsidRDefault="39B2CA17" w14:paraId="4980551D" w14:textId="348431A4">
      <w:pPr>
        <w:pStyle w:val="Normal"/>
        <w:spacing w:line="360" w:lineRule="auto"/>
        <w:ind w:left="0"/>
        <w:rPr>
          <w:rFonts w:ascii="Arial Nova" w:hAnsi="Arial Nova" w:eastAsia="Arial Nova" w:cs="Arial Nova"/>
          <w:b w:val="0"/>
          <w:bCs w:val="0"/>
          <w:sz w:val="22"/>
          <w:szCs w:val="22"/>
        </w:rPr>
      </w:pPr>
    </w:p>
    <w:p w:rsidR="39B2CA17" w:rsidP="39B2CA17" w:rsidRDefault="39B2CA17" w14:paraId="191847D4" w14:textId="2C440E3C">
      <w:pPr>
        <w:pStyle w:val="Normal"/>
        <w:spacing w:line="360" w:lineRule="auto"/>
        <w:ind w:left="0"/>
        <w:rPr>
          <w:rFonts w:ascii="Arial Nova" w:hAnsi="Arial Nova" w:eastAsia="Arial Nova" w:cs="Arial Nova"/>
          <w:b w:val="0"/>
          <w:bCs w:val="0"/>
          <w:sz w:val="36"/>
          <w:szCs w:val="36"/>
        </w:rPr>
      </w:pPr>
    </w:p>
    <w:p w:rsidR="39B2CA17" w:rsidP="39B2CA17" w:rsidRDefault="39B2CA17" w14:paraId="47D2F194" w14:textId="699527BF">
      <w:pPr>
        <w:pStyle w:val="Normal"/>
        <w:spacing w:line="360" w:lineRule="auto"/>
        <w:ind w:left="0"/>
        <w:rPr>
          <w:rFonts w:ascii="Arial Nova" w:hAnsi="Arial Nova" w:eastAsia="Arial Nova" w:cs="Arial Nova"/>
          <w:b w:val="0"/>
          <w:bCs w:val="0"/>
          <w:sz w:val="36"/>
          <w:szCs w:val="36"/>
        </w:rPr>
      </w:pPr>
    </w:p>
    <w:sectPr>
      <w:pgSz w:w="11906" w:h="16838" w:orient="portrait"/>
      <w:pgMar w:top="1440" w:right="1440" w:bottom="1440" w:left="1440" w:header="720" w:footer="720" w:gutter="0"/>
      <w:cols w:space="720"/>
      <w:docGrid w:linePitch="360"/>
      <w:headerReference w:type="default" r:id="Re6bc166010614551"/>
      <w:footerReference w:type="default" r:id="R889b43213f1249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B2CA17" w:rsidTr="39B2CA17" w14:paraId="13BA8933">
      <w:tc>
        <w:tcPr>
          <w:tcW w:w="3005" w:type="dxa"/>
          <w:tcMar/>
        </w:tcPr>
        <w:p w:rsidR="39B2CA17" w:rsidP="39B2CA17" w:rsidRDefault="39B2CA17" w14:paraId="258435F5" w14:textId="63E77EAB">
          <w:pPr>
            <w:pStyle w:val="Header"/>
            <w:bidi w:val="0"/>
            <w:ind w:left="-115"/>
            <w:jc w:val="left"/>
          </w:pPr>
        </w:p>
      </w:tc>
      <w:tc>
        <w:tcPr>
          <w:tcW w:w="3005" w:type="dxa"/>
          <w:tcMar/>
        </w:tcPr>
        <w:p w:rsidR="39B2CA17" w:rsidP="39B2CA17" w:rsidRDefault="39B2CA17" w14:paraId="2E6F41FD" w14:textId="0C9BFC23">
          <w:pPr>
            <w:pStyle w:val="Header"/>
            <w:bidi w:val="0"/>
            <w:jc w:val="center"/>
          </w:pPr>
        </w:p>
      </w:tc>
      <w:tc>
        <w:tcPr>
          <w:tcW w:w="3005" w:type="dxa"/>
          <w:tcMar/>
        </w:tcPr>
        <w:p w:rsidR="39B2CA17" w:rsidP="39B2CA17" w:rsidRDefault="39B2CA17" w14:paraId="6C66F731" w14:textId="33FB3BA2">
          <w:pPr>
            <w:pStyle w:val="Header"/>
            <w:bidi w:val="0"/>
            <w:ind w:right="-115"/>
            <w:jc w:val="right"/>
          </w:pPr>
          <w:r>
            <w:fldChar w:fldCharType="begin"/>
          </w:r>
          <w:r>
            <w:instrText xml:space="preserve">PAGE</w:instrText>
          </w:r>
          <w:r>
            <w:fldChar w:fldCharType="separate"/>
          </w:r>
          <w:r>
            <w:fldChar w:fldCharType="end"/>
          </w:r>
        </w:p>
      </w:tc>
    </w:tr>
  </w:tbl>
  <w:p w:rsidR="39B2CA17" w:rsidP="39B2CA17" w:rsidRDefault="39B2CA17" w14:paraId="7B604EAB" w14:textId="03468D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B2CA17" w:rsidTr="39B2CA17" w14:paraId="37919840">
      <w:tc>
        <w:tcPr>
          <w:tcW w:w="3005" w:type="dxa"/>
          <w:tcMar/>
        </w:tcPr>
        <w:p w:rsidR="39B2CA17" w:rsidP="39B2CA17" w:rsidRDefault="39B2CA17" w14:paraId="4263BA07" w14:textId="563EAE47">
          <w:pPr>
            <w:pStyle w:val="Header"/>
            <w:bidi w:val="0"/>
            <w:ind w:left="-115"/>
            <w:jc w:val="left"/>
          </w:pPr>
        </w:p>
      </w:tc>
      <w:tc>
        <w:tcPr>
          <w:tcW w:w="3005" w:type="dxa"/>
          <w:tcMar/>
        </w:tcPr>
        <w:p w:rsidR="39B2CA17" w:rsidP="39B2CA17" w:rsidRDefault="39B2CA17" w14:paraId="5B0AB02A" w14:textId="2CA6BBE0">
          <w:pPr>
            <w:pStyle w:val="Header"/>
            <w:bidi w:val="0"/>
            <w:jc w:val="center"/>
          </w:pPr>
        </w:p>
      </w:tc>
      <w:tc>
        <w:tcPr>
          <w:tcW w:w="3005" w:type="dxa"/>
          <w:tcMar/>
        </w:tcPr>
        <w:p w:rsidR="39B2CA17" w:rsidP="39B2CA17" w:rsidRDefault="39B2CA17" w14:paraId="6A425723" w14:textId="4FA025E5">
          <w:pPr>
            <w:pStyle w:val="Header"/>
            <w:bidi w:val="0"/>
            <w:ind w:right="-115"/>
            <w:jc w:val="right"/>
          </w:pPr>
        </w:p>
      </w:tc>
    </w:tr>
  </w:tbl>
  <w:p w:rsidR="39B2CA17" w:rsidP="39B2CA17" w:rsidRDefault="39B2CA17" w14:paraId="4C85F8A8" w14:textId="46B4D4B6">
    <w:pPr>
      <w:pStyle w:val="Header"/>
      <w:bidi w:val="0"/>
    </w:pPr>
  </w:p>
</w:hdr>
</file>

<file path=word/intelligence2.xml><?xml version="1.0" encoding="utf-8"?>
<int2:intelligence xmlns:int2="http://schemas.microsoft.com/office/intelligence/2020/intelligence">
  <int2:observations>
    <int2:textHash int2:hashCode="LnmpB1p9P7Asiv" int2:id="24erG7YJ">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E55A4D"/>
    <w:rsid w:val="00122AC4"/>
    <w:rsid w:val="00197635"/>
    <w:rsid w:val="001BFEA4"/>
    <w:rsid w:val="001C7516"/>
    <w:rsid w:val="0020F2B8"/>
    <w:rsid w:val="00284126"/>
    <w:rsid w:val="002B8362"/>
    <w:rsid w:val="003DC0D3"/>
    <w:rsid w:val="003F9A82"/>
    <w:rsid w:val="0048AA59"/>
    <w:rsid w:val="005189EA"/>
    <w:rsid w:val="007976CB"/>
    <w:rsid w:val="007C69C2"/>
    <w:rsid w:val="00815D7A"/>
    <w:rsid w:val="00AD704C"/>
    <w:rsid w:val="00B14F59"/>
    <w:rsid w:val="00CC6C5D"/>
    <w:rsid w:val="00F5878F"/>
    <w:rsid w:val="010D9EF4"/>
    <w:rsid w:val="010ECA34"/>
    <w:rsid w:val="01148D45"/>
    <w:rsid w:val="011FF55E"/>
    <w:rsid w:val="01296AE8"/>
    <w:rsid w:val="013F5E23"/>
    <w:rsid w:val="0157FB38"/>
    <w:rsid w:val="01614A4D"/>
    <w:rsid w:val="016DC43D"/>
    <w:rsid w:val="0184D179"/>
    <w:rsid w:val="01905A52"/>
    <w:rsid w:val="01C41187"/>
    <w:rsid w:val="01E47ABA"/>
    <w:rsid w:val="0217762B"/>
    <w:rsid w:val="023980E1"/>
    <w:rsid w:val="02640614"/>
    <w:rsid w:val="02683CBE"/>
    <w:rsid w:val="026C1484"/>
    <w:rsid w:val="027F5DC4"/>
    <w:rsid w:val="0293D5F4"/>
    <w:rsid w:val="0294AD36"/>
    <w:rsid w:val="029CF148"/>
    <w:rsid w:val="02A2172F"/>
    <w:rsid w:val="02A3E82F"/>
    <w:rsid w:val="02A93F4F"/>
    <w:rsid w:val="02BF157A"/>
    <w:rsid w:val="02F3CB99"/>
    <w:rsid w:val="02FEE530"/>
    <w:rsid w:val="0309C214"/>
    <w:rsid w:val="031A49B2"/>
    <w:rsid w:val="033C74FE"/>
    <w:rsid w:val="03539F66"/>
    <w:rsid w:val="035FE1E8"/>
    <w:rsid w:val="03603143"/>
    <w:rsid w:val="0388B182"/>
    <w:rsid w:val="03AA8507"/>
    <w:rsid w:val="03ACE6EB"/>
    <w:rsid w:val="03B8BFEE"/>
    <w:rsid w:val="03BC9B80"/>
    <w:rsid w:val="03BE756F"/>
    <w:rsid w:val="03D55142"/>
    <w:rsid w:val="04040D1F"/>
    <w:rsid w:val="04210D42"/>
    <w:rsid w:val="043FB890"/>
    <w:rsid w:val="047AD15B"/>
    <w:rsid w:val="049AB591"/>
    <w:rsid w:val="04E24F7D"/>
    <w:rsid w:val="04E59BE7"/>
    <w:rsid w:val="04EAD181"/>
    <w:rsid w:val="04F397A9"/>
    <w:rsid w:val="051892F8"/>
    <w:rsid w:val="0526C89D"/>
    <w:rsid w:val="0535462F"/>
    <w:rsid w:val="053E42BF"/>
    <w:rsid w:val="05500FB8"/>
    <w:rsid w:val="057558D6"/>
    <w:rsid w:val="05761A70"/>
    <w:rsid w:val="057A955B"/>
    <w:rsid w:val="0583B642"/>
    <w:rsid w:val="0584230F"/>
    <w:rsid w:val="05901D2E"/>
    <w:rsid w:val="05A6BFCE"/>
    <w:rsid w:val="05AABBB3"/>
    <w:rsid w:val="05AFE5BA"/>
    <w:rsid w:val="05BCDDA3"/>
    <w:rsid w:val="05C62479"/>
    <w:rsid w:val="05C6E308"/>
    <w:rsid w:val="05C9C2FE"/>
    <w:rsid w:val="05D7808B"/>
    <w:rsid w:val="05D9B7F1"/>
    <w:rsid w:val="05E662AE"/>
    <w:rsid w:val="060EDC99"/>
    <w:rsid w:val="0642F58B"/>
    <w:rsid w:val="06541F4F"/>
    <w:rsid w:val="069782AA"/>
    <w:rsid w:val="069C9CBD"/>
    <w:rsid w:val="069D2EF3"/>
    <w:rsid w:val="06A98890"/>
    <w:rsid w:val="06B46359"/>
    <w:rsid w:val="06F34DFE"/>
    <w:rsid w:val="0716BAC6"/>
    <w:rsid w:val="07182239"/>
    <w:rsid w:val="0724E754"/>
    <w:rsid w:val="072636AB"/>
    <w:rsid w:val="07550814"/>
    <w:rsid w:val="0761F4DA"/>
    <w:rsid w:val="07758852"/>
    <w:rsid w:val="077C8990"/>
    <w:rsid w:val="077CB072"/>
    <w:rsid w:val="079B5B6C"/>
    <w:rsid w:val="07B7B08A"/>
    <w:rsid w:val="07C73CBC"/>
    <w:rsid w:val="07D0D8E7"/>
    <w:rsid w:val="07D12D18"/>
    <w:rsid w:val="07D25653"/>
    <w:rsid w:val="07EE45EE"/>
    <w:rsid w:val="07F28B23"/>
    <w:rsid w:val="080BB380"/>
    <w:rsid w:val="0817DEDC"/>
    <w:rsid w:val="08185A77"/>
    <w:rsid w:val="081CD7E9"/>
    <w:rsid w:val="081E801C"/>
    <w:rsid w:val="082B182B"/>
    <w:rsid w:val="08369547"/>
    <w:rsid w:val="08370B5D"/>
    <w:rsid w:val="0838406F"/>
    <w:rsid w:val="0842FA48"/>
    <w:rsid w:val="085155F5"/>
    <w:rsid w:val="088DD69D"/>
    <w:rsid w:val="08B3F29A"/>
    <w:rsid w:val="08BB5704"/>
    <w:rsid w:val="08BC613E"/>
    <w:rsid w:val="08BE55E5"/>
    <w:rsid w:val="08C0C223"/>
    <w:rsid w:val="08C2070C"/>
    <w:rsid w:val="08C3E951"/>
    <w:rsid w:val="08D914A7"/>
    <w:rsid w:val="08DB5608"/>
    <w:rsid w:val="08EE8B0E"/>
    <w:rsid w:val="08EF67BF"/>
    <w:rsid w:val="08F1396C"/>
    <w:rsid w:val="08F30A6C"/>
    <w:rsid w:val="090C32CC"/>
    <w:rsid w:val="0910D763"/>
    <w:rsid w:val="091880D3"/>
    <w:rsid w:val="09381A11"/>
    <w:rsid w:val="095BB7EE"/>
    <w:rsid w:val="09630D1D"/>
    <w:rsid w:val="096842B1"/>
    <w:rsid w:val="096B54AF"/>
    <w:rsid w:val="099FE4AD"/>
    <w:rsid w:val="09BBA758"/>
    <w:rsid w:val="09BBCFBB"/>
    <w:rsid w:val="09C7D4FE"/>
    <w:rsid w:val="09D22383"/>
    <w:rsid w:val="09D4CFB5"/>
    <w:rsid w:val="09EC26F9"/>
    <w:rsid w:val="09EF8C9F"/>
    <w:rsid w:val="0A43B99E"/>
    <w:rsid w:val="0A460570"/>
    <w:rsid w:val="0A4C804C"/>
    <w:rsid w:val="0AA14497"/>
    <w:rsid w:val="0AAF92AE"/>
    <w:rsid w:val="0AB05DED"/>
    <w:rsid w:val="0AB5AC7A"/>
    <w:rsid w:val="0ABE3B15"/>
    <w:rsid w:val="0AE64069"/>
    <w:rsid w:val="0AF7884F"/>
    <w:rsid w:val="0B082C93"/>
    <w:rsid w:val="0B2E5E86"/>
    <w:rsid w:val="0B4C64C9"/>
    <w:rsid w:val="0B5777B9"/>
    <w:rsid w:val="0B5A1305"/>
    <w:rsid w:val="0B70A016"/>
    <w:rsid w:val="0B960A21"/>
    <w:rsid w:val="0B987DFD"/>
    <w:rsid w:val="0BA21F14"/>
    <w:rsid w:val="0BAD96C4"/>
    <w:rsid w:val="0BDF89FF"/>
    <w:rsid w:val="0BEB935C"/>
    <w:rsid w:val="0BF40200"/>
    <w:rsid w:val="0BFC8619"/>
    <w:rsid w:val="0BFD5D15"/>
    <w:rsid w:val="0C05AE60"/>
    <w:rsid w:val="0C0AE85A"/>
    <w:rsid w:val="0C323AB2"/>
    <w:rsid w:val="0C3E1CD1"/>
    <w:rsid w:val="0C487825"/>
    <w:rsid w:val="0C4CCF39"/>
    <w:rsid w:val="0C6FBAD3"/>
    <w:rsid w:val="0C8B21AD"/>
    <w:rsid w:val="0CA4A135"/>
    <w:rsid w:val="0CC758F2"/>
    <w:rsid w:val="0CCDAB3E"/>
    <w:rsid w:val="0CDF24A3"/>
    <w:rsid w:val="0CEAB32E"/>
    <w:rsid w:val="0CF50133"/>
    <w:rsid w:val="0D3BD020"/>
    <w:rsid w:val="0D4B02DF"/>
    <w:rsid w:val="0D648870"/>
    <w:rsid w:val="0D6B8C0C"/>
    <w:rsid w:val="0D79A3FF"/>
    <w:rsid w:val="0D7DA632"/>
    <w:rsid w:val="0D84210E"/>
    <w:rsid w:val="0D8D2F24"/>
    <w:rsid w:val="0DE5306B"/>
    <w:rsid w:val="0E09B5A7"/>
    <w:rsid w:val="0E0B63F6"/>
    <w:rsid w:val="0E23D928"/>
    <w:rsid w:val="0E478C24"/>
    <w:rsid w:val="0E8137A6"/>
    <w:rsid w:val="0E9B4621"/>
    <w:rsid w:val="0EC001C2"/>
    <w:rsid w:val="0EF6F1FE"/>
    <w:rsid w:val="0F0058D1"/>
    <w:rsid w:val="0F6FDAF8"/>
    <w:rsid w:val="0F8100CC"/>
    <w:rsid w:val="0F818BE8"/>
    <w:rsid w:val="0F824938"/>
    <w:rsid w:val="0F8714E6"/>
    <w:rsid w:val="0F873C27"/>
    <w:rsid w:val="0F8A58BD"/>
    <w:rsid w:val="0F98C3BB"/>
    <w:rsid w:val="0FB1CB7C"/>
    <w:rsid w:val="0FC2C26F"/>
    <w:rsid w:val="0FFEF9B4"/>
    <w:rsid w:val="1016F711"/>
    <w:rsid w:val="101FD5EC"/>
    <w:rsid w:val="102A56A6"/>
    <w:rsid w:val="102D8428"/>
    <w:rsid w:val="1041A72C"/>
    <w:rsid w:val="107A408B"/>
    <w:rsid w:val="108928EB"/>
    <w:rsid w:val="1092D04E"/>
    <w:rsid w:val="10935779"/>
    <w:rsid w:val="109B8EC2"/>
    <w:rsid w:val="10A498F8"/>
    <w:rsid w:val="10BDC155"/>
    <w:rsid w:val="10BEBC65"/>
    <w:rsid w:val="10BF047F"/>
    <w:rsid w:val="10C3748C"/>
    <w:rsid w:val="11003138"/>
    <w:rsid w:val="1108D720"/>
    <w:rsid w:val="1110E0F0"/>
    <w:rsid w:val="1111B118"/>
    <w:rsid w:val="112392B8"/>
    <w:rsid w:val="1124DE51"/>
    <w:rsid w:val="1138C8D8"/>
    <w:rsid w:val="11423DB2"/>
    <w:rsid w:val="116EB759"/>
    <w:rsid w:val="11781258"/>
    <w:rsid w:val="1181CEAD"/>
    <w:rsid w:val="11AAF692"/>
    <w:rsid w:val="11BE2451"/>
    <w:rsid w:val="11C95489"/>
    <w:rsid w:val="11D684F0"/>
    <w:rsid w:val="11EE3C97"/>
    <w:rsid w:val="11F65DC5"/>
    <w:rsid w:val="12051F3E"/>
    <w:rsid w:val="121577A2"/>
    <w:rsid w:val="122200CD"/>
    <w:rsid w:val="123EFD2F"/>
    <w:rsid w:val="125499B2"/>
    <w:rsid w:val="1293523B"/>
    <w:rsid w:val="129C0199"/>
    <w:rsid w:val="12AD8179"/>
    <w:rsid w:val="12BC10BD"/>
    <w:rsid w:val="12BEB5A8"/>
    <w:rsid w:val="12C1F97F"/>
    <w:rsid w:val="12DE0E13"/>
    <w:rsid w:val="1317451F"/>
    <w:rsid w:val="1330F895"/>
    <w:rsid w:val="13369A76"/>
    <w:rsid w:val="1343C91E"/>
    <w:rsid w:val="13514F93"/>
    <w:rsid w:val="1361F768"/>
    <w:rsid w:val="137D386A"/>
    <w:rsid w:val="1385ACEF"/>
    <w:rsid w:val="1393093F"/>
    <w:rsid w:val="13AB8859"/>
    <w:rsid w:val="13B7871E"/>
    <w:rsid w:val="13D6AE60"/>
    <w:rsid w:val="13F36292"/>
    <w:rsid w:val="13F9C6BD"/>
    <w:rsid w:val="13FDB256"/>
    <w:rsid w:val="142900BD"/>
    <w:rsid w:val="1443F91F"/>
    <w:rsid w:val="145AB8A8"/>
    <w:rsid w:val="145BF8E0"/>
    <w:rsid w:val="1486F47F"/>
    <w:rsid w:val="1492076F"/>
    <w:rsid w:val="1495E67C"/>
    <w:rsid w:val="14A47E16"/>
    <w:rsid w:val="14AFB31A"/>
    <w:rsid w:val="14F5C513"/>
    <w:rsid w:val="14FB5AF1"/>
    <w:rsid w:val="15372956"/>
    <w:rsid w:val="1551CA0A"/>
    <w:rsid w:val="156F9A55"/>
    <w:rsid w:val="1595C411"/>
    <w:rsid w:val="1596E5AF"/>
    <w:rsid w:val="15C11DAF"/>
    <w:rsid w:val="15D8625F"/>
    <w:rsid w:val="15F3B17F"/>
    <w:rsid w:val="1601C4FE"/>
    <w:rsid w:val="1614C78C"/>
    <w:rsid w:val="1614DC65"/>
    <w:rsid w:val="161E8A9F"/>
    <w:rsid w:val="162CEDE9"/>
    <w:rsid w:val="16492A41"/>
    <w:rsid w:val="164ADF3A"/>
    <w:rsid w:val="16718045"/>
    <w:rsid w:val="1673D969"/>
    <w:rsid w:val="167E4B12"/>
    <w:rsid w:val="1684F56B"/>
    <w:rsid w:val="168D6694"/>
    <w:rsid w:val="16A9F613"/>
    <w:rsid w:val="16B15EC6"/>
    <w:rsid w:val="175A640F"/>
    <w:rsid w:val="1769BB28"/>
    <w:rsid w:val="1780062A"/>
    <w:rsid w:val="17924E0C"/>
    <w:rsid w:val="17945ACA"/>
    <w:rsid w:val="17A521B9"/>
    <w:rsid w:val="17C9A831"/>
    <w:rsid w:val="17CF1B04"/>
    <w:rsid w:val="17D1231C"/>
    <w:rsid w:val="17DB378F"/>
    <w:rsid w:val="17F11031"/>
    <w:rsid w:val="17F2A3C8"/>
    <w:rsid w:val="1802A931"/>
    <w:rsid w:val="1866E408"/>
    <w:rsid w:val="187336FB"/>
    <w:rsid w:val="18735711"/>
    <w:rsid w:val="18B7294E"/>
    <w:rsid w:val="18CE8671"/>
    <w:rsid w:val="18D9D521"/>
    <w:rsid w:val="18E5CF40"/>
    <w:rsid w:val="18E96B62"/>
    <w:rsid w:val="18F158E8"/>
    <w:rsid w:val="18F68F72"/>
    <w:rsid w:val="190CB098"/>
    <w:rsid w:val="191BD68B"/>
    <w:rsid w:val="19292B7E"/>
    <w:rsid w:val="192B5241"/>
    <w:rsid w:val="192EE8B3"/>
    <w:rsid w:val="192F6A03"/>
    <w:rsid w:val="1934273A"/>
    <w:rsid w:val="193E4B17"/>
    <w:rsid w:val="194D12DE"/>
    <w:rsid w:val="19562B61"/>
    <w:rsid w:val="196774C3"/>
    <w:rsid w:val="1969A4B5"/>
    <w:rsid w:val="197FCA3E"/>
    <w:rsid w:val="19882111"/>
    <w:rsid w:val="198B0EC9"/>
    <w:rsid w:val="19B87C50"/>
    <w:rsid w:val="19BC71E4"/>
    <w:rsid w:val="19C7C9DD"/>
    <w:rsid w:val="19D1C08D"/>
    <w:rsid w:val="19D3843B"/>
    <w:rsid w:val="1A0195C3"/>
    <w:rsid w:val="1A28B133"/>
    <w:rsid w:val="1A38DABB"/>
    <w:rsid w:val="1A41128A"/>
    <w:rsid w:val="1A443F4B"/>
    <w:rsid w:val="1A69C1F8"/>
    <w:rsid w:val="1A742278"/>
    <w:rsid w:val="1A9192FF"/>
    <w:rsid w:val="1A925FD3"/>
    <w:rsid w:val="1AA880F9"/>
    <w:rsid w:val="1AC722A2"/>
    <w:rsid w:val="1ACD0B64"/>
    <w:rsid w:val="1AE8B166"/>
    <w:rsid w:val="1B162B0C"/>
    <w:rsid w:val="1B1E7553"/>
    <w:rsid w:val="1B24164F"/>
    <w:rsid w:val="1B2A448A"/>
    <w:rsid w:val="1B6EEB36"/>
    <w:rsid w:val="1B6F3A7E"/>
    <w:rsid w:val="1B7BF680"/>
    <w:rsid w:val="1B819DC7"/>
    <w:rsid w:val="1BAC2DEB"/>
    <w:rsid w:val="1BE6C95F"/>
    <w:rsid w:val="1C0564E3"/>
    <w:rsid w:val="1C062733"/>
    <w:rsid w:val="1C261F60"/>
    <w:rsid w:val="1C26796F"/>
    <w:rsid w:val="1C53978D"/>
    <w:rsid w:val="1C564B86"/>
    <w:rsid w:val="1C840910"/>
    <w:rsid w:val="1C8B2AFE"/>
    <w:rsid w:val="1CA509CF"/>
    <w:rsid w:val="1CB77D81"/>
    <w:rsid w:val="1CC246F1"/>
    <w:rsid w:val="1CD0485F"/>
    <w:rsid w:val="1CDC51BC"/>
    <w:rsid w:val="1CE052B1"/>
    <w:rsid w:val="1D038E8B"/>
    <w:rsid w:val="1D423B3B"/>
    <w:rsid w:val="1D552235"/>
    <w:rsid w:val="1D64C975"/>
    <w:rsid w:val="1D8299C0"/>
    <w:rsid w:val="1D87D5CF"/>
    <w:rsid w:val="1D945B23"/>
    <w:rsid w:val="1D9AA658"/>
    <w:rsid w:val="1DA1F794"/>
    <w:rsid w:val="1DC4CA0B"/>
    <w:rsid w:val="1DE55A4D"/>
    <w:rsid w:val="1DEB61CA"/>
    <w:rsid w:val="1DF7828E"/>
    <w:rsid w:val="1DFD1231"/>
    <w:rsid w:val="1DFD2ED7"/>
    <w:rsid w:val="1E2EADD5"/>
    <w:rsid w:val="1E8FE307"/>
    <w:rsid w:val="1E9B3B00"/>
    <w:rsid w:val="1ECCBF9F"/>
    <w:rsid w:val="1EDE0B9C"/>
    <w:rsid w:val="1EF1E471"/>
    <w:rsid w:val="1F033655"/>
    <w:rsid w:val="1F1571F1"/>
    <w:rsid w:val="1F48736D"/>
    <w:rsid w:val="1F48A9D8"/>
    <w:rsid w:val="1F4C4D97"/>
    <w:rsid w:val="1F609A6C"/>
    <w:rsid w:val="1F69B16B"/>
    <w:rsid w:val="1F98ABA7"/>
    <w:rsid w:val="1FD65B88"/>
    <w:rsid w:val="1FE0D3BF"/>
    <w:rsid w:val="1FF05FF1"/>
    <w:rsid w:val="20318AE8"/>
    <w:rsid w:val="2058C5DF"/>
    <w:rsid w:val="206163A4"/>
    <w:rsid w:val="20732997"/>
    <w:rsid w:val="20770A22"/>
    <w:rsid w:val="207D1149"/>
    <w:rsid w:val="20B0E19E"/>
    <w:rsid w:val="211BA73C"/>
    <w:rsid w:val="212F18DF"/>
    <w:rsid w:val="21347C08"/>
    <w:rsid w:val="21412936"/>
    <w:rsid w:val="215E69A9"/>
    <w:rsid w:val="215F979E"/>
    <w:rsid w:val="217286A8"/>
    <w:rsid w:val="218E7C21"/>
    <w:rsid w:val="219357D3"/>
    <w:rsid w:val="21B33984"/>
    <w:rsid w:val="2226CE3F"/>
    <w:rsid w:val="222A3C1C"/>
    <w:rsid w:val="2243C857"/>
    <w:rsid w:val="224F5130"/>
    <w:rsid w:val="22B620C2"/>
    <w:rsid w:val="22BDAA1F"/>
    <w:rsid w:val="22DCF997"/>
    <w:rsid w:val="22DD7469"/>
    <w:rsid w:val="22E974C6"/>
    <w:rsid w:val="2306AF55"/>
    <w:rsid w:val="23128610"/>
    <w:rsid w:val="23187481"/>
    <w:rsid w:val="23199EB5"/>
    <w:rsid w:val="235C85FD"/>
    <w:rsid w:val="2365AE44"/>
    <w:rsid w:val="23AEAAE4"/>
    <w:rsid w:val="23B4828B"/>
    <w:rsid w:val="23F30F17"/>
    <w:rsid w:val="2414C153"/>
    <w:rsid w:val="242DAB22"/>
    <w:rsid w:val="244AB312"/>
    <w:rsid w:val="24537061"/>
    <w:rsid w:val="246A7C64"/>
    <w:rsid w:val="246C1CCA"/>
    <w:rsid w:val="246FF19B"/>
    <w:rsid w:val="24760771"/>
    <w:rsid w:val="2498DE08"/>
    <w:rsid w:val="24A9D9B4"/>
    <w:rsid w:val="24AC2F3C"/>
    <w:rsid w:val="24CB8BF0"/>
    <w:rsid w:val="24D5D3A1"/>
    <w:rsid w:val="24DF60EE"/>
    <w:rsid w:val="24FB2EF7"/>
    <w:rsid w:val="252969F7"/>
    <w:rsid w:val="254A0BAA"/>
    <w:rsid w:val="25533897"/>
    <w:rsid w:val="256B63DA"/>
    <w:rsid w:val="25715D3C"/>
    <w:rsid w:val="2575FAFF"/>
    <w:rsid w:val="258DABA5"/>
    <w:rsid w:val="25967E24"/>
    <w:rsid w:val="259FCD39"/>
    <w:rsid w:val="25CF3DFD"/>
    <w:rsid w:val="25CFDBF0"/>
    <w:rsid w:val="25E4056F"/>
    <w:rsid w:val="25EDC184"/>
    <w:rsid w:val="25FB4605"/>
    <w:rsid w:val="25FC78E8"/>
    <w:rsid w:val="2609C704"/>
    <w:rsid w:val="2617EF9F"/>
    <w:rsid w:val="262AD33D"/>
    <w:rsid w:val="263F0E04"/>
    <w:rsid w:val="264415DF"/>
    <w:rsid w:val="264BECDE"/>
    <w:rsid w:val="26506C6E"/>
    <w:rsid w:val="265E5FC7"/>
    <w:rsid w:val="26640CC3"/>
    <w:rsid w:val="267FD5E9"/>
    <w:rsid w:val="268F227D"/>
    <w:rsid w:val="26914874"/>
    <w:rsid w:val="26B77CCB"/>
    <w:rsid w:val="26C161C6"/>
    <w:rsid w:val="26C4506E"/>
    <w:rsid w:val="26E3CEF4"/>
    <w:rsid w:val="26F565DC"/>
    <w:rsid w:val="27184A1C"/>
    <w:rsid w:val="27324E85"/>
    <w:rsid w:val="2748D9DA"/>
    <w:rsid w:val="275D9CEC"/>
    <w:rsid w:val="2770BF8D"/>
    <w:rsid w:val="2773B446"/>
    <w:rsid w:val="2798FE2D"/>
    <w:rsid w:val="279A864A"/>
    <w:rsid w:val="27A59765"/>
    <w:rsid w:val="27B06ABA"/>
    <w:rsid w:val="27B26C1A"/>
    <w:rsid w:val="27BB6861"/>
    <w:rsid w:val="27D07ECA"/>
    <w:rsid w:val="27D62E0E"/>
    <w:rsid w:val="27DAEEB1"/>
    <w:rsid w:val="27EC3CCF"/>
    <w:rsid w:val="27F3575D"/>
    <w:rsid w:val="280DEB18"/>
    <w:rsid w:val="2845BF46"/>
    <w:rsid w:val="28610AB9"/>
    <w:rsid w:val="2879761C"/>
    <w:rsid w:val="28836BBA"/>
    <w:rsid w:val="28866D10"/>
    <w:rsid w:val="2888232E"/>
    <w:rsid w:val="28882DF0"/>
    <w:rsid w:val="28A2CA76"/>
    <w:rsid w:val="28B42382"/>
    <w:rsid w:val="28C6803A"/>
    <w:rsid w:val="28F96D4D"/>
    <w:rsid w:val="29157F16"/>
    <w:rsid w:val="291D2AA1"/>
    <w:rsid w:val="29496391"/>
    <w:rsid w:val="296273FF"/>
    <w:rsid w:val="297D3DCE"/>
    <w:rsid w:val="29B255A7"/>
    <w:rsid w:val="29DE8F8D"/>
    <w:rsid w:val="2A0456A4"/>
    <w:rsid w:val="2A192539"/>
    <w:rsid w:val="2A1BF305"/>
    <w:rsid w:val="2A21F963"/>
    <w:rsid w:val="2A40A319"/>
    <w:rsid w:val="2A62509B"/>
    <w:rsid w:val="2A775093"/>
    <w:rsid w:val="2AA8168A"/>
    <w:rsid w:val="2AAB5508"/>
    <w:rsid w:val="2AD6A4AE"/>
    <w:rsid w:val="2B273FF7"/>
    <w:rsid w:val="2B2AF81F"/>
    <w:rsid w:val="2B31D0EA"/>
    <w:rsid w:val="2B377DE6"/>
    <w:rsid w:val="2B6293A0"/>
    <w:rsid w:val="2B83B4B8"/>
    <w:rsid w:val="2B85F619"/>
    <w:rsid w:val="2B992B1F"/>
    <w:rsid w:val="2BA8654C"/>
    <w:rsid w:val="2BD8F70F"/>
    <w:rsid w:val="2BDA6B38"/>
    <w:rsid w:val="2C3F1D74"/>
    <w:rsid w:val="2C6AF88C"/>
    <w:rsid w:val="2C758E49"/>
    <w:rsid w:val="2CA31584"/>
    <w:rsid w:val="2CAD0B09"/>
    <w:rsid w:val="2CB4EB99"/>
    <w:rsid w:val="2CD67D15"/>
    <w:rsid w:val="2D065CBC"/>
    <w:rsid w:val="2D114934"/>
    <w:rsid w:val="2D11CA84"/>
    <w:rsid w:val="2D21C67A"/>
    <w:rsid w:val="2D34FB80"/>
    <w:rsid w:val="2D4146A9"/>
    <w:rsid w:val="2D493912"/>
    <w:rsid w:val="2D4CBAD8"/>
    <w:rsid w:val="2D520030"/>
    <w:rsid w:val="2D5747D5"/>
    <w:rsid w:val="2D5B9F13"/>
    <w:rsid w:val="2D656226"/>
    <w:rsid w:val="2D8798A9"/>
    <w:rsid w:val="2D99F15D"/>
    <w:rsid w:val="2DA97D8F"/>
    <w:rsid w:val="2DD26322"/>
    <w:rsid w:val="2DFFADBD"/>
    <w:rsid w:val="2E10E894"/>
    <w:rsid w:val="2E2E4161"/>
    <w:rsid w:val="2E8E087E"/>
    <w:rsid w:val="2E9AA37A"/>
    <w:rsid w:val="2EB6C034"/>
    <w:rsid w:val="2EDD170A"/>
    <w:rsid w:val="2EF2AD3E"/>
    <w:rsid w:val="2EF5AE94"/>
    <w:rsid w:val="2EF76F74"/>
    <w:rsid w:val="2EFF22B8"/>
    <w:rsid w:val="2F059852"/>
    <w:rsid w:val="2F1AD2D2"/>
    <w:rsid w:val="2F235C01"/>
    <w:rsid w:val="2F55D4A9"/>
    <w:rsid w:val="2F58D0A6"/>
    <w:rsid w:val="2F71F903"/>
    <w:rsid w:val="2F75FF7D"/>
    <w:rsid w:val="2F76BE36"/>
    <w:rsid w:val="2F8D65B9"/>
    <w:rsid w:val="2FA2994E"/>
    <w:rsid w:val="2FA9B02F"/>
    <w:rsid w:val="2FAEB4B9"/>
    <w:rsid w:val="2FAECF71"/>
    <w:rsid w:val="2FB072B5"/>
    <w:rsid w:val="2FEFA72D"/>
    <w:rsid w:val="2FF6F789"/>
    <w:rsid w:val="300029C9"/>
    <w:rsid w:val="30048B61"/>
    <w:rsid w:val="303E7919"/>
    <w:rsid w:val="304F1BAF"/>
    <w:rsid w:val="3078E76B"/>
    <w:rsid w:val="3087538B"/>
    <w:rsid w:val="3089A0F2"/>
    <w:rsid w:val="3094B3FE"/>
    <w:rsid w:val="309AF319"/>
    <w:rsid w:val="30A47A82"/>
    <w:rsid w:val="30A91877"/>
    <w:rsid w:val="30B62B45"/>
    <w:rsid w:val="30C92606"/>
    <w:rsid w:val="30C9A499"/>
    <w:rsid w:val="30D3D60E"/>
    <w:rsid w:val="30E1A999"/>
    <w:rsid w:val="30E6D614"/>
    <w:rsid w:val="310EC3C1"/>
    <w:rsid w:val="31128E97"/>
    <w:rsid w:val="3120B892"/>
    <w:rsid w:val="3122642C"/>
    <w:rsid w:val="312C956F"/>
    <w:rsid w:val="31468CFB"/>
    <w:rsid w:val="31488956"/>
    <w:rsid w:val="314A9FD2"/>
    <w:rsid w:val="315076DC"/>
    <w:rsid w:val="31568D81"/>
    <w:rsid w:val="31ACD05A"/>
    <w:rsid w:val="31B034F1"/>
    <w:rsid w:val="31DBE8A1"/>
    <w:rsid w:val="31E37F13"/>
    <w:rsid w:val="31E59519"/>
    <w:rsid w:val="31F5379D"/>
    <w:rsid w:val="32015BCE"/>
    <w:rsid w:val="320ABA0A"/>
    <w:rsid w:val="3224371E"/>
    <w:rsid w:val="3231BB9F"/>
    <w:rsid w:val="3236C37A"/>
    <w:rsid w:val="3244E8D8"/>
    <w:rsid w:val="324AB8DF"/>
    <w:rsid w:val="325AFCC3"/>
    <w:rsid w:val="3261D9A7"/>
    <w:rsid w:val="3264519D"/>
    <w:rsid w:val="3265CC25"/>
    <w:rsid w:val="3292E52D"/>
    <w:rsid w:val="32BC615C"/>
    <w:rsid w:val="32D4F6B7"/>
    <w:rsid w:val="32D6FFDE"/>
    <w:rsid w:val="32E10D0A"/>
    <w:rsid w:val="32E459B7"/>
    <w:rsid w:val="32E4CFCD"/>
    <w:rsid w:val="32E81377"/>
    <w:rsid w:val="32F0BEB8"/>
    <w:rsid w:val="332BA7F8"/>
    <w:rsid w:val="332BBADD"/>
    <w:rsid w:val="33454BFE"/>
    <w:rsid w:val="33555E36"/>
    <w:rsid w:val="33588AA6"/>
    <w:rsid w:val="3377B902"/>
    <w:rsid w:val="3388F98E"/>
    <w:rsid w:val="338EC69D"/>
    <w:rsid w:val="33A5A095"/>
    <w:rsid w:val="33B96B7E"/>
    <w:rsid w:val="33CA3E87"/>
    <w:rsid w:val="33CE32C9"/>
    <w:rsid w:val="33D93707"/>
    <w:rsid w:val="33E8A7F5"/>
    <w:rsid w:val="33EA2EC3"/>
    <w:rsid w:val="33FDAA08"/>
    <w:rsid w:val="340932E1"/>
    <w:rsid w:val="343181CE"/>
    <w:rsid w:val="34456A26"/>
    <w:rsid w:val="345831BD"/>
    <w:rsid w:val="345E58D8"/>
    <w:rsid w:val="345FE0F5"/>
    <w:rsid w:val="348524BD"/>
    <w:rsid w:val="34C765D8"/>
    <w:rsid w:val="34CB1C58"/>
    <w:rsid w:val="34F45B07"/>
    <w:rsid w:val="350CD95B"/>
    <w:rsid w:val="35194047"/>
    <w:rsid w:val="352A96FE"/>
    <w:rsid w:val="352CD85F"/>
    <w:rsid w:val="35660EE8"/>
    <w:rsid w:val="35746321"/>
    <w:rsid w:val="35797E2D"/>
    <w:rsid w:val="357F394A"/>
    <w:rsid w:val="35832B87"/>
    <w:rsid w:val="35AAE716"/>
    <w:rsid w:val="35BC4A50"/>
    <w:rsid w:val="35C5162D"/>
    <w:rsid w:val="35C8122A"/>
    <w:rsid w:val="35CD522F"/>
    <w:rsid w:val="35D1EA99"/>
    <w:rsid w:val="35E13A87"/>
    <w:rsid w:val="35FB3AE4"/>
    <w:rsid w:val="360C9779"/>
    <w:rsid w:val="360D5212"/>
    <w:rsid w:val="361CFD13"/>
    <w:rsid w:val="36633639"/>
    <w:rsid w:val="36A5B55F"/>
    <w:rsid w:val="36BB6056"/>
    <w:rsid w:val="36EC0465"/>
    <w:rsid w:val="36F8AB8B"/>
    <w:rsid w:val="36FEAB6B"/>
    <w:rsid w:val="370A349D"/>
    <w:rsid w:val="371094AE"/>
    <w:rsid w:val="371C226D"/>
    <w:rsid w:val="3738E61D"/>
    <w:rsid w:val="3746B777"/>
    <w:rsid w:val="374F9D2C"/>
    <w:rsid w:val="37581AB1"/>
    <w:rsid w:val="376B7345"/>
    <w:rsid w:val="3770AFB3"/>
    <w:rsid w:val="3810E182"/>
    <w:rsid w:val="383BAE40"/>
    <w:rsid w:val="389E5190"/>
    <w:rsid w:val="38A1A3EC"/>
    <w:rsid w:val="38C115EC"/>
    <w:rsid w:val="38DEC9FE"/>
    <w:rsid w:val="38E73D74"/>
    <w:rsid w:val="38F197A3"/>
    <w:rsid w:val="390167E5"/>
    <w:rsid w:val="39157CA4"/>
    <w:rsid w:val="39221109"/>
    <w:rsid w:val="392D9C43"/>
    <w:rsid w:val="39387AA0"/>
    <w:rsid w:val="395B88C1"/>
    <w:rsid w:val="395F91C9"/>
    <w:rsid w:val="3976496F"/>
    <w:rsid w:val="3980854F"/>
    <w:rsid w:val="39A187E3"/>
    <w:rsid w:val="39A358FC"/>
    <w:rsid w:val="39B2CA17"/>
    <w:rsid w:val="39D066F7"/>
    <w:rsid w:val="39D587FB"/>
    <w:rsid w:val="39DD5621"/>
    <w:rsid w:val="39E3EE3D"/>
    <w:rsid w:val="3A0786AB"/>
    <w:rsid w:val="3A23A527"/>
    <w:rsid w:val="3A2A67B0"/>
    <w:rsid w:val="3A39800B"/>
    <w:rsid w:val="3A42F6EA"/>
    <w:rsid w:val="3A618925"/>
    <w:rsid w:val="3A6F6382"/>
    <w:rsid w:val="3A744C00"/>
    <w:rsid w:val="3A7E5839"/>
    <w:rsid w:val="3A8D6804"/>
    <w:rsid w:val="3A9FE746"/>
    <w:rsid w:val="3ACB05ED"/>
    <w:rsid w:val="3AE0089C"/>
    <w:rsid w:val="3AE09AD2"/>
    <w:rsid w:val="3AF7CF38"/>
    <w:rsid w:val="3B03EFFC"/>
    <w:rsid w:val="3B0EAAC8"/>
    <w:rsid w:val="3B0FFA7B"/>
    <w:rsid w:val="3B16099C"/>
    <w:rsid w:val="3B194FE1"/>
    <w:rsid w:val="3B2E6284"/>
    <w:rsid w:val="3B3E7DD5"/>
    <w:rsid w:val="3B3EFE2F"/>
    <w:rsid w:val="3B47F4B4"/>
    <w:rsid w:val="3B635F4F"/>
    <w:rsid w:val="3B734F02"/>
    <w:rsid w:val="3B74B675"/>
    <w:rsid w:val="3B7C1ADF"/>
    <w:rsid w:val="3B8881CB"/>
    <w:rsid w:val="3B918B38"/>
    <w:rsid w:val="3B940B73"/>
    <w:rsid w:val="3B9C19E3"/>
    <w:rsid w:val="3BA08117"/>
    <w:rsid w:val="3BC63811"/>
    <w:rsid w:val="3BF5DDFC"/>
    <w:rsid w:val="3BFBCBA1"/>
    <w:rsid w:val="3C034DD3"/>
    <w:rsid w:val="3C476385"/>
    <w:rsid w:val="3C507C0B"/>
    <w:rsid w:val="3C61F83B"/>
    <w:rsid w:val="3C636B39"/>
    <w:rsid w:val="3C75CD60"/>
    <w:rsid w:val="3C8C36E6"/>
    <w:rsid w:val="3C932983"/>
    <w:rsid w:val="3C9FC05D"/>
    <w:rsid w:val="3CA70BA1"/>
    <w:rsid w:val="3CABCADC"/>
    <w:rsid w:val="3CBDC925"/>
    <w:rsid w:val="3D04EED3"/>
    <w:rsid w:val="3D0D28BD"/>
    <w:rsid w:val="3D17EB40"/>
    <w:rsid w:val="3D2FDBD4"/>
    <w:rsid w:val="3D699053"/>
    <w:rsid w:val="3D6DC419"/>
    <w:rsid w:val="3D71C2B3"/>
    <w:rsid w:val="3D749A3D"/>
    <w:rsid w:val="3D8A4B2F"/>
    <w:rsid w:val="3DAF2AA4"/>
    <w:rsid w:val="3DAFC811"/>
    <w:rsid w:val="3DB8E2C0"/>
    <w:rsid w:val="3DEF9179"/>
    <w:rsid w:val="3E064CC9"/>
    <w:rsid w:val="3E0FA6A8"/>
    <w:rsid w:val="3E12DEA6"/>
    <w:rsid w:val="3E1D7CE8"/>
    <w:rsid w:val="3E4A878D"/>
    <w:rsid w:val="3E6F48E3"/>
    <w:rsid w:val="3E71E81C"/>
    <w:rsid w:val="3E92AA66"/>
    <w:rsid w:val="3EC0228D"/>
    <w:rsid w:val="3F0D9314"/>
    <w:rsid w:val="3F0DA817"/>
    <w:rsid w:val="3F4B9872"/>
    <w:rsid w:val="3F4BE588"/>
    <w:rsid w:val="3F4C39B9"/>
    <w:rsid w:val="3F5AF712"/>
    <w:rsid w:val="3F9B0BFB"/>
    <w:rsid w:val="3FA6CD2D"/>
    <w:rsid w:val="3FAA7D75"/>
    <w:rsid w:val="3FE36B9E"/>
    <w:rsid w:val="3FF29E5D"/>
    <w:rsid w:val="402A1A11"/>
    <w:rsid w:val="40336F48"/>
    <w:rsid w:val="405BF2EE"/>
    <w:rsid w:val="40677C96"/>
    <w:rsid w:val="407E2419"/>
    <w:rsid w:val="4097EE86"/>
    <w:rsid w:val="409F8DD1"/>
    <w:rsid w:val="40C1EBF1"/>
    <w:rsid w:val="40C1EBF1"/>
    <w:rsid w:val="40CB74A6"/>
    <w:rsid w:val="40DD5715"/>
    <w:rsid w:val="40F0CCA8"/>
    <w:rsid w:val="40F1E75E"/>
    <w:rsid w:val="40FBAD69"/>
    <w:rsid w:val="413EF418"/>
    <w:rsid w:val="414FDC56"/>
    <w:rsid w:val="41669AA6"/>
    <w:rsid w:val="4177E1AA"/>
    <w:rsid w:val="4191C26C"/>
    <w:rsid w:val="41934A46"/>
    <w:rsid w:val="41B93F9C"/>
    <w:rsid w:val="41C5EA72"/>
    <w:rsid w:val="41EB5C63"/>
    <w:rsid w:val="41FE637E"/>
    <w:rsid w:val="420BEC08"/>
    <w:rsid w:val="421840C2"/>
    <w:rsid w:val="423A6213"/>
    <w:rsid w:val="423B5E32"/>
    <w:rsid w:val="4245163A"/>
    <w:rsid w:val="424B60A6"/>
    <w:rsid w:val="424C2376"/>
    <w:rsid w:val="425AD3AF"/>
    <w:rsid w:val="42674507"/>
    <w:rsid w:val="4283864A"/>
    <w:rsid w:val="4283DA7B"/>
    <w:rsid w:val="4283DD75"/>
    <w:rsid w:val="4284A4C1"/>
    <w:rsid w:val="42B3625A"/>
    <w:rsid w:val="42B9C685"/>
    <w:rsid w:val="433A5DDD"/>
    <w:rsid w:val="434E5EB9"/>
    <w:rsid w:val="43655CD3"/>
    <w:rsid w:val="436DAD12"/>
    <w:rsid w:val="436E385A"/>
    <w:rsid w:val="437A6B53"/>
    <w:rsid w:val="437C4AE1"/>
    <w:rsid w:val="437F8040"/>
    <w:rsid w:val="43872CC4"/>
    <w:rsid w:val="439A33DF"/>
    <w:rsid w:val="439F1D58"/>
    <w:rsid w:val="43B021DD"/>
    <w:rsid w:val="43D9C361"/>
    <w:rsid w:val="445FB5F6"/>
    <w:rsid w:val="4476430D"/>
    <w:rsid w:val="4482202A"/>
    <w:rsid w:val="44A1468D"/>
    <w:rsid w:val="44A22BE4"/>
    <w:rsid w:val="44ACBABC"/>
    <w:rsid w:val="44B84F3C"/>
    <w:rsid w:val="44CB293A"/>
    <w:rsid w:val="44D62E3E"/>
    <w:rsid w:val="44E79489"/>
    <w:rsid w:val="45012D34"/>
    <w:rsid w:val="4529CD51"/>
    <w:rsid w:val="45485D1B"/>
    <w:rsid w:val="45979381"/>
    <w:rsid w:val="45A06AF1"/>
    <w:rsid w:val="45B8F71A"/>
    <w:rsid w:val="45BE2CAE"/>
    <w:rsid w:val="4617CA52"/>
    <w:rsid w:val="4630CAA0"/>
    <w:rsid w:val="463E3C39"/>
    <w:rsid w:val="466B0D97"/>
    <w:rsid w:val="46AB1048"/>
    <w:rsid w:val="46AE70EF"/>
    <w:rsid w:val="46D1D4A1"/>
    <w:rsid w:val="46DDACEE"/>
    <w:rsid w:val="46E0C6B9"/>
    <w:rsid w:val="46E42D7C"/>
    <w:rsid w:val="46FE1AE0"/>
    <w:rsid w:val="4716F3C6"/>
    <w:rsid w:val="47324637"/>
    <w:rsid w:val="473363E2"/>
    <w:rsid w:val="473EED87"/>
    <w:rsid w:val="4765D047"/>
    <w:rsid w:val="4781F3DB"/>
    <w:rsid w:val="479E78FD"/>
    <w:rsid w:val="47B158B0"/>
    <w:rsid w:val="4838CDF6"/>
    <w:rsid w:val="487B2D8C"/>
    <w:rsid w:val="487FFDDD"/>
    <w:rsid w:val="48940C27"/>
    <w:rsid w:val="48BC630A"/>
    <w:rsid w:val="48BE1159"/>
    <w:rsid w:val="48F31EF9"/>
    <w:rsid w:val="48FA3987"/>
    <w:rsid w:val="4901A0A8"/>
    <w:rsid w:val="49279CAB"/>
    <w:rsid w:val="492C6CA0"/>
    <w:rsid w:val="4939CDC3"/>
    <w:rsid w:val="4950ECF6"/>
    <w:rsid w:val="4972AF25"/>
    <w:rsid w:val="4975DCFB"/>
    <w:rsid w:val="497D9B01"/>
    <w:rsid w:val="499D38F8"/>
    <w:rsid w:val="49A0293B"/>
    <w:rsid w:val="49B27378"/>
    <w:rsid w:val="49C0C0C9"/>
    <w:rsid w:val="49C45181"/>
    <w:rsid w:val="49CB23E7"/>
    <w:rsid w:val="49CC23F6"/>
    <w:rsid w:val="49D95826"/>
    <w:rsid w:val="49EC28AF"/>
    <w:rsid w:val="4A1BCE3E"/>
    <w:rsid w:val="4A2182F6"/>
    <w:rsid w:val="4A27A1A8"/>
    <w:rsid w:val="4A2FDC88"/>
    <w:rsid w:val="4A35BBA2"/>
    <w:rsid w:val="4A5045BB"/>
    <w:rsid w:val="4A6E4702"/>
    <w:rsid w:val="4A7FA147"/>
    <w:rsid w:val="4A8925B8"/>
    <w:rsid w:val="4A8A6C0C"/>
    <w:rsid w:val="4A9251C0"/>
    <w:rsid w:val="4AAD3968"/>
    <w:rsid w:val="4AEAAE92"/>
    <w:rsid w:val="4AED33C9"/>
    <w:rsid w:val="4AF85D97"/>
    <w:rsid w:val="4B108811"/>
    <w:rsid w:val="4B2251E0"/>
    <w:rsid w:val="4B2E32AD"/>
    <w:rsid w:val="4B3742C7"/>
    <w:rsid w:val="4B48BEB7"/>
    <w:rsid w:val="4B586F2C"/>
    <w:rsid w:val="4B706771"/>
    <w:rsid w:val="4B706EB8"/>
    <w:rsid w:val="4B719C99"/>
    <w:rsid w:val="4B77E2EB"/>
    <w:rsid w:val="4B9068ED"/>
    <w:rsid w:val="4BC64642"/>
    <w:rsid w:val="4BCCECEC"/>
    <w:rsid w:val="4BE24078"/>
    <w:rsid w:val="4BE54BF8"/>
    <w:rsid w:val="4BEC161C"/>
    <w:rsid w:val="4C4749B5"/>
    <w:rsid w:val="4C50BC85"/>
    <w:rsid w:val="4CAC5872"/>
    <w:rsid w:val="4CAF67B6"/>
    <w:rsid w:val="4CC88C79"/>
    <w:rsid w:val="4CD4D9BA"/>
    <w:rsid w:val="4CDFD939"/>
    <w:rsid w:val="4CE48F18"/>
    <w:rsid w:val="4CE99C4C"/>
    <w:rsid w:val="4CEA37B4"/>
    <w:rsid w:val="4CEDAE40"/>
    <w:rsid w:val="4D0D3490"/>
    <w:rsid w:val="4D45FF9E"/>
    <w:rsid w:val="4D602EDC"/>
    <w:rsid w:val="4D6ABF86"/>
    <w:rsid w:val="4D6C975D"/>
    <w:rsid w:val="4D79FE02"/>
    <w:rsid w:val="4D95F9FC"/>
    <w:rsid w:val="4DC408FF"/>
    <w:rsid w:val="4DC9BFE0"/>
    <w:rsid w:val="4DCF46F0"/>
    <w:rsid w:val="4DD1E008"/>
    <w:rsid w:val="4DEC1DCE"/>
    <w:rsid w:val="4DEC8CE6"/>
    <w:rsid w:val="4DFB0DCE"/>
    <w:rsid w:val="4E0D3EE6"/>
    <w:rsid w:val="4E209A34"/>
    <w:rsid w:val="4E21D1FD"/>
    <w:rsid w:val="4E22B54D"/>
    <w:rsid w:val="4E24D0DE"/>
    <w:rsid w:val="4E2FFE59"/>
    <w:rsid w:val="4EC809AF"/>
    <w:rsid w:val="4EDA0F98"/>
    <w:rsid w:val="4EE1CFFF"/>
    <w:rsid w:val="4F23B6DE"/>
    <w:rsid w:val="4F3E75C7"/>
    <w:rsid w:val="4F6C1CD2"/>
    <w:rsid w:val="4F813DE6"/>
    <w:rsid w:val="4F84D453"/>
    <w:rsid w:val="4FB0E0ED"/>
    <w:rsid w:val="4FD9FB72"/>
    <w:rsid w:val="4FE51E7F"/>
    <w:rsid w:val="5004776D"/>
    <w:rsid w:val="50254F02"/>
    <w:rsid w:val="5042C620"/>
    <w:rsid w:val="505FB2D0"/>
    <w:rsid w:val="5060DBE1"/>
    <w:rsid w:val="5077D1B9"/>
    <w:rsid w:val="5078336B"/>
    <w:rsid w:val="508B0FC2"/>
    <w:rsid w:val="50BB88A5"/>
    <w:rsid w:val="50BD9F21"/>
    <w:rsid w:val="50C6D2DF"/>
    <w:rsid w:val="50D52718"/>
    <w:rsid w:val="5105242E"/>
    <w:rsid w:val="5106E7B2"/>
    <w:rsid w:val="5112C9FB"/>
    <w:rsid w:val="511ABAD8"/>
    <w:rsid w:val="513587DF"/>
    <w:rsid w:val="514E2776"/>
    <w:rsid w:val="5175CBD3"/>
    <w:rsid w:val="5185A71A"/>
    <w:rsid w:val="519357B1"/>
    <w:rsid w:val="519B9628"/>
    <w:rsid w:val="51BD0D6F"/>
    <w:rsid w:val="51E4CE99"/>
    <w:rsid w:val="51EFBB57"/>
    <w:rsid w:val="51FAC197"/>
    <w:rsid w:val="51FF89AB"/>
    <w:rsid w:val="520D1172"/>
    <w:rsid w:val="52134EE2"/>
    <w:rsid w:val="52279ABC"/>
    <w:rsid w:val="522A0DA5"/>
    <w:rsid w:val="529D3103"/>
    <w:rsid w:val="529FB64B"/>
    <w:rsid w:val="52A0F48F"/>
    <w:rsid w:val="52C2572D"/>
    <w:rsid w:val="52E0B009"/>
    <w:rsid w:val="52E2CACB"/>
    <w:rsid w:val="52E9F7D7"/>
    <w:rsid w:val="52EF4624"/>
    <w:rsid w:val="52F3AA1D"/>
    <w:rsid w:val="52F873D7"/>
    <w:rsid w:val="5304074D"/>
    <w:rsid w:val="5304A901"/>
    <w:rsid w:val="530DE5C8"/>
    <w:rsid w:val="5311FD2B"/>
    <w:rsid w:val="5315D2C5"/>
    <w:rsid w:val="5337CDFD"/>
    <w:rsid w:val="53391DB0"/>
    <w:rsid w:val="53394492"/>
    <w:rsid w:val="534405B5"/>
    <w:rsid w:val="535BCB85"/>
    <w:rsid w:val="53657F9D"/>
    <w:rsid w:val="53830E33"/>
    <w:rsid w:val="5389215A"/>
    <w:rsid w:val="539A5C31"/>
    <w:rsid w:val="53AD1D4A"/>
    <w:rsid w:val="53C5DE06"/>
    <w:rsid w:val="53D2B272"/>
    <w:rsid w:val="53F53FE3"/>
    <w:rsid w:val="53FC00EB"/>
    <w:rsid w:val="543B86AC"/>
    <w:rsid w:val="545625A1"/>
    <w:rsid w:val="545BCE6A"/>
    <w:rsid w:val="545F6D6F"/>
    <w:rsid w:val="546A4F52"/>
    <w:rsid w:val="547C806A"/>
    <w:rsid w:val="54A43EE2"/>
    <w:rsid w:val="54A9B629"/>
    <w:rsid w:val="54D1C297"/>
    <w:rsid w:val="54FC9BB7"/>
    <w:rsid w:val="5501071B"/>
    <w:rsid w:val="550C8EEB"/>
    <w:rsid w:val="551EDE94"/>
    <w:rsid w:val="553323F3"/>
    <w:rsid w:val="55541590"/>
    <w:rsid w:val="555B1A22"/>
    <w:rsid w:val="555E767A"/>
    <w:rsid w:val="5561AE67"/>
    <w:rsid w:val="5577A942"/>
    <w:rsid w:val="55783B78"/>
    <w:rsid w:val="5589E88B"/>
    <w:rsid w:val="5592F862"/>
    <w:rsid w:val="55C6032A"/>
    <w:rsid w:val="55F117D8"/>
    <w:rsid w:val="560C73C1"/>
    <w:rsid w:val="561850CB"/>
    <w:rsid w:val="561E20D4"/>
    <w:rsid w:val="56202271"/>
    <w:rsid w:val="562CE3E2"/>
    <w:rsid w:val="562DC732"/>
    <w:rsid w:val="56344B2A"/>
    <w:rsid w:val="564D478D"/>
    <w:rsid w:val="565B283E"/>
    <w:rsid w:val="567230ED"/>
    <w:rsid w:val="56986C18"/>
    <w:rsid w:val="56A06850"/>
    <w:rsid w:val="56B6A5C6"/>
    <w:rsid w:val="56B81246"/>
    <w:rsid w:val="56F98CA1"/>
    <w:rsid w:val="57376103"/>
    <w:rsid w:val="57676DB5"/>
    <w:rsid w:val="5783E197"/>
    <w:rsid w:val="5789003D"/>
    <w:rsid w:val="579275C4"/>
    <w:rsid w:val="57AF8BE6"/>
    <w:rsid w:val="57D01B8B"/>
    <w:rsid w:val="57D77870"/>
    <w:rsid w:val="57E73F51"/>
    <w:rsid w:val="58029935"/>
    <w:rsid w:val="580C3AE3"/>
    <w:rsid w:val="583D4A9F"/>
    <w:rsid w:val="585C927D"/>
    <w:rsid w:val="58881518"/>
    <w:rsid w:val="58955D02"/>
    <w:rsid w:val="58BD2695"/>
    <w:rsid w:val="58C8B106"/>
    <w:rsid w:val="58CA9924"/>
    <w:rsid w:val="58E15B38"/>
    <w:rsid w:val="59278CD1"/>
    <w:rsid w:val="593AC637"/>
    <w:rsid w:val="5951873C"/>
    <w:rsid w:val="5957DF13"/>
    <w:rsid w:val="596BEBEC"/>
    <w:rsid w:val="5978AA62"/>
    <w:rsid w:val="598DCA7E"/>
    <w:rsid w:val="5990B8FF"/>
    <w:rsid w:val="59D91B00"/>
    <w:rsid w:val="5A2FE9F0"/>
    <w:rsid w:val="5A351F8A"/>
    <w:rsid w:val="5A37BAD0"/>
    <w:rsid w:val="5A460052"/>
    <w:rsid w:val="5A592AE7"/>
    <w:rsid w:val="5A666985"/>
    <w:rsid w:val="5AA6F42B"/>
    <w:rsid w:val="5AC0A0FF"/>
    <w:rsid w:val="5AC35D32"/>
    <w:rsid w:val="5AE4384B"/>
    <w:rsid w:val="5B4AFF3E"/>
    <w:rsid w:val="5B621A28"/>
    <w:rsid w:val="5B7E3332"/>
    <w:rsid w:val="5B9831D6"/>
    <w:rsid w:val="5B9D555C"/>
    <w:rsid w:val="5BAA52FD"/>
    <w:rsid w:val="5BBA3128"/>
    <w:rsid w:val="5BCB9DAE"/>
    <w:rsid w:val="5BD0EFEB"/>
    <w:rsid w:val="5BD995D3"/>
    <w:rsid w:val="5BDC6A0C"/>
    <w:rsid w:val="5BE90344"/>
    <w:rsid w:val="5BF748AF"/>
    <w:rsid w:val="5C0AD226"/>
    <w:rsid w:val="5C18FBFA"/>
    <w:rsid w:val="5C2B291E"/>
    <w:rsid w:val="5C42C48C"/>
    <w:rsid w:val="5C898C7B"/>
    <w:rsid w:val="5C8F7FD5"/>
    <w:rsid w:val="5C9DE567"/>
    <w:rsid w:val="5CA38CAE"/>
    <w:rsid w:val="5CAAE993"/>
    <w:rsid w:val="5CBAB074"/>
    <w:rsid w:val="5CC7DAD5"/>
    <w:rsid w:val="5CCB8F0D"/>
    <w:rsid w:val="5CE31B67"/>
    <w:rsid w:val="5CE5A975"/>
    <w:rsid w:val="5D16F32D"/>
    <w:rsid w:val="5D1B26F0"/>
    <w:rsid w:val="5D1B7E1B"/>
    <w:rsid w:val="5D255865"/>
    <w:rsid w:val="5D3BF9B3"/>
    <w:rsid w:val="5D6DF41F"/>
    <w:rsid w:val="5D723AE9"/>
    <w:rsid w:val="5D756634"/>
    <w:rsid w:val="5D760E95"/>
    <w:rsid w:val="5D9AA4A1"/>
    <w:rsid w:val="5DB2AD06"/>
    <w:rsid w:val="5DBC1CB4"/>
    <w:rsid w:val="5DC808FE"/>
    <w:rsid w:val="5DE803D2"/>
    <w:rsid w:val="5DF45A32"/>
    <w:rsid w:val="5E068838"/>
    <w:rsid w:val="5E5E1AC4"/>
    <w:rsid w:val="5E86B85C"/>
    <w:rsid w:val="5E92461B"/>
    <w:rsid w:val="5E9A33A1"/>
    <w:rsid w:val="5EB1E147"/>
    <w:rsid w:val="5EC5D02B"/>
    <w:rsid w:val="5ED3A69D"/>
    <w:rsid w:val="5EF6048B"/>
    <w:rsid w:val="5F061DC4"/>
    <w:rsid w:val="5F06D023"/>
    <w:rsid w:val="5F229EFE"/>
    <w:rsid w:val="5F24A137"/>
    <w:rsid w:val="5F2EE971"/>
    <w:rsid w:val="5F509CBC"/>
    <w:rsid w:val="5F69183F"/>
    <w:rsid w:val="5F6DCEE4"/>
    <w:rsid w:val="5FA66E97"/>
    <w:rsid w:val="5FB687D0"/>
    <w:rsid w:val="5FF9261E"/>
    <w:rsid w:val="600135A3"/>
    <w:rsid w:val="60096060"/>
    <w:rsid w:val="60527A9C"/>
    <w:rsid w:val="6063FDCD"/>
    <w:rsid w:val="6082A3C2"/>
    <w:rsid w:val="6091D4EC"/>
    <w:rsid w:val="60B5B888"/>
    <w:rsid w:val="60BC8D1A"/>
    <w:rsid w:val="60BD2F5C"/>
    <w:rsid w:val="60CB5957"/>
    <w:rsid w:val="60F62132"/>
    <w:rsid w:val="6100291F"/>
    <w:rsid w:val="612C23DA"/>
    <w:rsid w:val="613A5172"/>
    <w:rsid w:val="615379CF"/>
    <w:rsid w:val="61615A93"/>
    <w:rsid w:val="6162F0F8"/>
    <w:rsid w:val="616C38C6"/>
    <w:rsid w:val="6187A18C"/>
    <w:rsid w:val="6195BB86"/>
    <w:rsid w:val="61A1B65B"/>
    <w:rsid w:val="61A7DFC1"/>
    <w:rsid w:val="61AD9877"/>
    <w:rsid w:val="61AE946C"/>
    <w:rsid w:val="61F75FFA"/>
    <w:rsid w:val="623EE5D6"/>
    <w:rsid w:val="6258FFBD"/>
    <w:rsid w:val="625A3FC0"/>
    <w:rsid w:val="62668A33"/>
    <w:rsid w:val="62820130"/>
    <w:rsid w:val="62861E29"/>
    <w:rsid w:val="62868921"/>
    <w:rsid w:val="62902B04"/>
    <w:rsid w:val="62B5DA15"/>
    <w:rsid w:val="62DE814F"/>
    <w:rsid w:val="62F23E8D"/>
    <w:rsid w:val="62F9F5A8"/>
    <w:rsid w:val="6335928E"/>
    <w:rsid w:val="63454BDC"/>
    <w:rsid w:val="635403B0"/>
    <w:rsid w:val="635577D9"/>
    <w:rsid w:val="635BB721"/>
    <w:rsid w:val="635DC6C3"/>
    <w:rsid w:val="638A6874"/>
    <w:rsid w:val="63993299"/>
    <w:rsid w:val="6399414E"/>
    <w:rsid w:val="639EB04A"/>
    <w:rsid w:val="63BF9CF9"/>
    <w:rsid w:val="6413E135"/>
    <w:rsid w:val="641DD191"/>
    <w:rsid w:val="6435FCD1"/>
    <w:rsid w:val="6465030A"/>
    <w:rsid w:val="6482FF0C"/>
    <w:rsid w:val="64913CF0"/>
    <w:rsid w:val="64A8F74C"/>
    <w:rsid w:val="64AB6CCD"/>
    <w:rsid w:val="64B68C19"/>
    <w:rsid w:val="64D3061D"/>
    <w:rsid w:val="64DE5EF8"/>
    <w:rsid w:val="64ECBF4B"/>
    <w:rsid w:val="65085C63"/>
    <w:rsid w:val="651D3501"/>
    <w:rsid w:val="65251578"/>
    <w:rsid w:val="65269000"/>
    <w:rsid w:val="6538BFCB"/>
    <w:rsid w:val="653A80AB"/>
    <w:rsid w:val="6566FEFB"/>
    <w:rsid w:val="656D3395"/>
    <w:rsid w:val="657D2537"/>
    <w:rsid w:val="6584D46F"/>
    <w:rsid w:val="658FFE3D"/>
    <w:rsid w:val="6590A07F"/>
    <w:rsid w:val="65B9A1F2"/>
    <w:rsid w:val="65C7CBC6"/>
    <w:rsid w:val="65D39A42"/>
    <w:rsid w:val="65DE7580"/>
    <w:rsid w:val="65E598E4"/>
    <w:rsid w:val="66191145"/>
    <w:rsid w:val="6636621B"/>
    <w:rsid w:val="66473D2E"/>
    <w:rsid w:val="6656330D"/>
    <w:rsid w:val="666FD789"/>
    <w:rsid w:val="66707727"/>
    <w:rsid w:val="66743B0C"/>
    <w:rsid w:val="6678A1E4"/>
    <w:rsid w:val="6682058F"/>
    <w:rsid w:val="668C1D29"/>
    <w:rsid w:val="669C79AC"/>
    <w:rsid w:val="66A42CC4"/>
    <w:rsid w:val="66E0AA6F"/>
    <w:rsid w:val="6703C87E"/>
    <w:rsid w:val="67145694"/>
    <w:rsid w:val="6718F598"/>
    <w:rsid w:val="6775C882"/>
    <w:rsid w:val="67892A78"/>
    <w:rsid w:val="6798CA15"/>
    <w:rsid w:val="67B4E1A6"/>
    <w:rsid w:val="67DBB106"/>
    <w:rsid w:val="67E30D8F"/>
    <w:rsid w:val="67EE2CDB"/>
    <w:rsid w:val="680550A1"/>
    <w:rsid w:val="68092AF2"/>
    <w:rsid w:val="680A7688"/>
    <w:rsid w:val="680E3621"/>
    <w:rsid w:val="681D9887"/>
    <w:rsid w:val="683FFD25"/>
    <w:rsid w:val="683FFD25"/>
    <w:rsid w:val="68408517"/>
    <w:rsid w:val="68476053"/>
    <w:rsid w:val="6854D5C3"/>
    <w:rsid w:val="68BBFEBF"/>
    <w:rsid w:val="68C26346"/>
    <w:rsid w:val="68C395F7"/>
    <w:rsid w:val="68DDC0EE"/>
    <w:rsid w:val="68FECF5B"/>
    <w:rsid w:val="6902F6B2"/>
    <w:rsid w:val="692B4192"/>
    <w:rsid w:val="6944A107"/>
    <w:rsid w:val="69456357"/>
    <w:rsid w:val="695BCDFF"/>
    <w:rsid w:val="695E8BB4"/>
    <w:rsid w:val="69734EC6"/>
    <w:rsid w:val="69837944"/>
    <w:rsid w:val="69A888EC"/>
    <w:rsid w:val="6A3C1D5E"/>
    <w:rsid w:val="6A9B3CE9"/>
    <w:rsid w:val="6AA40599"/>
    <w:rsid w:val="6AAF2F7A"/>
    <w:rsid w:val="6AD2B0D0"/>
    <w:rsid w:val="6ADFCC07"/>
    <w:rsid w:val="6AE30E17"/>
    <w:rsid w:val="6AE36E07"/>
    <w:rsid w:val="6AE9213E"/>
    <w:rsid w:val="6B0CA7FD"/>
    <w:rsid w:val="6B1D48FB"/>
    <w:rsid w:val="6B3CF163"/>
    <w:rsid w:val="6B541616"/>
    <w:rsid w:val="6B5E7385"/>
    <w:rsid w:val="6B5F1595"/>
    <w:rsid w:val="6B5F8E4C"/>
    <w:rsid w:val="6B6267C7"/>
    <w:rsid w:val="6B773BF2"/>
    <w:rsid w:val="6B78C266"/>
    <w:rsid w:val="6B855DF9"/>
    <w:rsid w:val="6B8C7685"/>
    <w:rsid w:val="6B9F8DD9"/>
    <w:rsid w:val="6BC076C7"/>
    <w:rsid w:val="6BD6407F"/>
    <w:rsid w:val="6C0483CF"/>
    <w:rsid w:val="6C21D4B9"/>
    <w:rsid w:val="6C493A6E"/>
    <w:rsid w:val="6CBB1A06"/>
    <w:rsid w:val="6CBDC864"/>
    <w:rsid w:val="6CC1F0B0"/>
    <w:rsid w:val="6CC66E4F"/>
    <w:rsid w:val="6CE4DA05"/>
    <w:rsid w:val="6CE7E368"/>
    <w:rsid w:val="6CE8070F"/>
    <w:rsid w:val="6CE9E86F"/>
    <w:rsid w:val="6D01D56C"/>
    <w:rsid w:val="6D0565FD"/>
    <w:rsid w:val="6D15F26B"/>
    <w:rsid w:val="6D2846E6"/>
    <w:rsid w:val="6D389535"/>
    <w:rsid w:val="6D3B992F"/>
    <w:rsid w:val="6D40A9F9"/>
    <w:rsid w:val="6D459290"/>
    <w:rsid w:val="6D4FEBF3"/>
    <w:rsid w:val="6D5B92DD"/>
    <w:rsid w:val="6D803E35"/>
    <w:rsid w:val="6D97071A"/>
    <w:rsid w:val="6DAE5D55"/>
    <w:rsid w:val="6DB91821"/>
    <w:rsid w:val="6DC4B3D7"/>
    <w:rsid w:val="6DCC68D7"/>
    <w:rsid w:val="6DD230D1"/>
    <w:rsid w:val="6DD3BFAC"/>
    <w:rsid w:val="6DD5464A"/>
    <w:rsid w:val="6DDD33D0"/>
    <w:rsid w:val="6DF01DC2"/>
    <w:rsid w:val="6E1BCD7F"/>
    <w:rsid w:val="6E40DD7B"/>
    <w:rsid w:val="6E5CDDBE"/>
    <w:rsid w:val="6E623EB0"/>
    <w:rsid w:val="6E8662C9"/>
    <w:rsid w:val="6E8BE46A"/>
    <w:rsid w:val="6E96CB30"/>
    <w:rsid w:val="6EA0796A"/>
    <w:rsid w:val="6EB1C2CC"/>
    <w:rsid w:val="6F0B48DC"/>
    <w:rsid w:val="6F1D68DE"/>
    <w:rsid w:val="6F37D220"/>
    <w:rsid w:val="6F439C85"/>
    <w:rsid w:val="6F608438"/>
    <w:rsid w:val="6F6EAE0C"/>
    <w:rsid w:val="6F7E8D00"/>
    <w:rsid w:val="6FA3DBFA"/>
    <w:rsid w:val="6FC91511"/>
    <w:rsid w:val="6FCDCD38"/>
    <w:rsid w:val="6FCF2892"/>
    <w:rsid w:val="6FE0DA31"/>
    <w:rsid w:val="6FEBDA7C"/>
    <w:rsid w:val="6FF8AE1F"/>
    <w:rsid w:val="701D5A6A"/>
    <w:rsid w:val="70218931"/>
    <w:rsid w:val="704A50A8"/>
    <w:rsid w:val="704D932D"/>
    <w:rsid w:val="7093E7EA"/>
    <w:rsid w:val="70B7DEF7"/>
    <w:rsid w:val="70BF44DC"/>
    <w:rsid w:val="70D35326"/>
    <w:rsid w:val="70D3A281"/>
    <w:rsid w:val="70EA7780"/>
    <w:rsid w:val="70EB3665"/>
    <w:rsid w:val="70F2C8E4"/>
    <w:rsid w:val="71038C56"/>
    <w:rsid w:val="71085F18"/>
    <w:rsid w:val="7108CA10"/>
    <w:rsid w:val="710FCCB7"/>
    <w:rsid w:val="7113471D"/>
    <w:rsid w:val="7114D492"/>
    <w:rsid w:val="711CAAC8"/>
    <w:rsid w:val="711EF925"/>
    <w:rsid w:val="71311768"/>
    <w:rsid w:val="716E8280"/>
    <w:rsid w:val="717E60AB"/>
    <w:rsid w:val="718A8F1A"/>
    <w:rsid w:val="71947E80"/>
    <w:rsid w:val="71951F6E"/>
    <w:rsid w:val="7199DF72"/>
    <w:rsid w:val="71C3852C"/>
    <w:rsid w:val="71D1A94B"/>
    <w:rsid w:val="71D5468F"/>
    <w:rsid w:val="71E7675D"/>
    <w:rsid w:val="71F964DA"/>
    <w:rsid w:val="720493BD"/>
    <w:rsid w:val="720A0FDC"/>
    <w:rsid w:val="7217D923"/>
    <w:rsid w:val="721B823D"/>
    <w:rsid w:val="722FB84B"/>
    <w:rsid w:val="726054E9"/>
    <w:rsid w:val="726214EA"/>
    <w:rsid w:val="72765618"/>
    <w:rsid w:val="7285B4DF"/>
    <w:rsid w:val="72866F78"/>
    <w:rsid w:val="729824FA"/>
    <w:rsid w:val="72A06314"/>
    <w:rsid w:val="72A8F1AF"/>
    <w:rsid w:val="72CCE7C9"/>
    <w:rsid w:val="72D01760"/>
    <w:rsid w:val="72EC459D"/>
    <w:rsid w:val="72F6D02B"/>
    <w:rsid w:val="73104FDD"/>
    <w:rsid w:val="732356F8"/>
    <w:rsid w:val="73304EE1"/>
    <w:rsid w:val="73559CE8"/>
    <w:rsid w:val="736A2750"/>
    <w:rsid w:val="7384D930"/>
    <w:rsid w:val="73AFEB7D"/>
    <w:rsid w:val="73B8B29B"/>
    <w:rsid w:val="73B96C28"/>
    <w:rsid w:val="73BC38BE"/>
    <w:rsid w:val="73E5FBCE"/>
    <w:rsid w:val="73E7F616"/>
    <w:rsid w:val="7433F55B"/>
    <w:rsid w:val="7435A7B0"/>
    <w:rsid w:val="74540E21"/>
    <w:rsid w:val="74653F80"/>
    <w:rsid w:val="7467AD80"/>
    <w:rsid w:val="746A2FE1"/>
    <w:rsid w:val="74900384"/>
    <w:rsid w:val="749C8634"/>
    <w:rsid w:val="74A31956"/>
    <w:rsid w:val="74AC203E"/>
    <w:rsid w:val="74BF11F4"/>
    <w:rsid w:val="74CC1F42"/>
    <w:rsid w:val="74D23ACD"/>
    <w:rsid w:val="74ECE457"/>
    <w:rsid w:val="753CF9C9"/>
    <w:rsid w:val="7562EB5E"/>
    <w:rsid w:val="759497E8"/>
    <w:rsid w:val="75B9EEDE"/>
    <w:rsid w:val="75E29FE4"/>
    <w:rsid w:val="760DF37D"/>
    <w:rsid w:val="762763D8"/>
    <w:rsid w:val="762ECAF9"/>
    <w:rsid w:val="763D0EBC"/>
    <w:rsid w:val="76461AE3"/>
    <w:rsid w:val="7679E80B"/>
    <w:rsid w:val="76888219"/>
    <w:rsid w:val="76AA9D0B"/>
    <w:rsid w:val="76CDD3E0"/>
    <w:rsid w:val="76CE63E2"/>
    <w:rsid w:val="76F6CE39"/>
    <w:rsid w:val="7706E071"/>
    <w:rsid w:val="770E6858"/>
    <w:rsid w:val="771F27C0"/>
    <w:rsid w:val="773C30E9"/>
    <w:rsid w:val="773EE449"/>
    <w:rsid w:val="773EE57F"/>
    <w:rsid w:val="775AABDA"/>
    <w:rsid w:val="77675D6E"/>
    <w:rsid w:val="776DAAFE"/>
    <w:rsid w:val="777C62D2"/>
    <w:rsid w:val="77A526B2"/>
    <w:rsid w:val="77B79C36"/>
    <w:rsid w:val="77EB2487"/>
    <w:rsid w:val="77F326E1"/>
    <w:rsid w:val="780FDB13"/>
    <w:rsid w:val="782B593B"/>
    <w:rsid w:val="783BD0FC"/>
    <w:rsid w:val="7869A441"/>
    <w:rsid w:val="78AA38B9"/>
    <w:rsid w:val="78B58FB9"/>
    <w:rsid w:val="78C2F0DC"/>
    <w:rsid w:val="78C44B24"/>
    <w:rsid w:val="78C5323D"/>
    <w:rsid w:val="78CC38AA"/>
    <w:rsid w:val="78DAB5E0"/>
    <w:rsid w:val="78FF0014"/>
    <w:rsid w:val="791E5902"/>
    <w:rsid w:val="793C294D"/>
    <w:rsid w:val="793D5D20"/>
    <w:rsid w:val="796611AF"/>
    <w:rsid w:val="7970CE53"/>
    <w:rsid w:val="7973676B"/>
    <w:rsid w:val="797ED46A"/>
    <w:rsid w:val="79916016"/>
    <w:rsid w:val="799C9531"/>
    <w:rsid w:val="79AA34B0"/>
    <w:rsid w:val="79BC41DD"/>
    <w:rsid w:val="79C30CA3"/>
    <w:rsid w:val="79C73017"/>
    <w:rsid w:val="79CB8059"/>
    <w:rsid w:val="79DA8B3B"/>
    <w:rsid w:val="79E3D6D0"/>
    <w:rsid w:val="7A15D9F9"/>
    <w:rsid w:val="7A367E7D"/>
    <w:rsid w:val="7A51601A"/>
    <w:rsid w:val="7A597A90"/>
    <w:rsid w:val="7A5F3CD8"/>
    <w:rsid w:val="7A76850B"/>
    <w:rsid w:val="7A7A2AFB"/>
    <w:rsid w:val="7AAFAC56"/>
    <w:rsid w:val="7AC13FA7"/>
    <w:rsid w:val="7AD7F9AE"/>
    <w:rsid w:val="7AE944FB"/>
    <w:rsid w:val="7B198C06"/>
    <w:rsid w:val="7B3D7FFF"/>
    <w:rsid w:val="7B40C1B8"/>
    <w:rsid w:val="7B417C51"/>
    <w:rsid w:val="7B460511"/>
    <w:rsid w:val="7B4C9522"/>
    <w:rsid w:val="7B5546B4"/>
    <w:rsid w:val="7B5EDD04"/>
    <w:rsid w:val="7B753935"/>
    <w:rsid w:val="7B76C2B8"/>
    <w:rsid w:val="7B9A4EE3"/>
    <w:rsid w:val="7BA5FED0"/>
    <w:rsid w:val="7BB7453A"/>
    <w:rsid w:val="7BB99E5E"/>
    <w:rsid w:val="7BE16C54"/>
    <w:rsid w:val="7C25AD0A"/>
    <w:rsid w:val="7C3F8067"/>
    <w:rsid w:val="7C6BECFF"/>
    <w:rsid w:val="7C8122AF"/>
    <w:rsid w:val="7CA6FA69"/>
    <w:rsid w:val="7CCA23D9"/>
    <w:rsid w:val="7CE1D572"/>
    <w:rsid w:val="7CE86583"/>
    <w:rsid w:val="7CF919CB"/>
    <w:rsid w:val="7D1E3584"/>
    <w:rsid w:val="7D6DEAB2"/>
    <w:rsid w:val="7DA1A968"/>
    <w:rsid w:val="7DDFB80C"/>
    <w:rsid w:val="7DF56769"/>
    <w:rsid w:val="7DFCDF03"/>
    <w:rsid w:val="7E0F8FD5"/>
    <w:rsid w:val="7E0F9A70"/>
    <w:rsid w:val="7E35C42C"/>
    <w:rsid w:val="7E4FE9C5"/>
    <w:rsid w:val="7E65F43A"/>
    <w:rsid w:val="7E791D13"/>
    <w:rsid w:val="7E7B8FFC"/>
    <w:rsid w:val="7E89DBF6"/>
    <w:rsid w:val="7E99FB3A"/>
    <w:rsid w:val="7E9A5D2C"/>
    <w:rsid w:val="7EF0806A"/>
    <w:rsid w:val="7EFD007C"/>
    <w:rsid w:val="7F09BB13"/>
    <w:rsid w:val="7F09CDA4"/>
    <w:rsid w:val="7F1B69FB"/>
    <w:rsid w:val="7F309BFB"/>
    <w:rsid w:val="7F3D79C9"/>
    <w:rsid w:val="7F65BDBF"/>
    <w:rsid w:val="7F6CB86F"/>
    <w:rsid w:val="7F6E4198"/>
    <w:rsid w:val="7F702B91"/>
    <w:rsid w:val="7F757C0C"/>
    <w:rsid w:val="7F772129"/>
    <w:rsid w:val="7F7B886D"/>
    <w:rsid w:val="7F7EE61C"/>
    <w:rsid w:val="7F831D79"/>
    <w:rsid w:val="7F86D2A7"/>
    <w:rsid w:val="7FB4D5A7"/>
    <w:rsid w:val="7FC19E9C"/>
    <w:rsid w:val="7FCAC8A5"/>
    <w:rsid w:val="7FD1F3DB"/>
    <w:rsid w:val="7FF7A296"/>
    <w:rsid w:val="7FFCE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2AD05"/>
  <w15:chartTrackingRefBased/>
  <w15:docId w15:val="{D65B2038-8E66-4E0D-9F45-D9732BD51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9f3d995e33f4fb8" /><Relationship Type="http://schemas.openxmlformats.org/officeDocument/2006/relationships/header" Target="/word/header.xml" Id="Re6bc166010614551" /><Relationship Type="http://schemas.openxmlformats.org/officeDocument/2006/relationships/footer" Target="/word/footer.xml" Id="R889b43213f12490a" /><Relationship Type="http://schemas.microsoft.com/office/2020/10/relationships/intelligence" Target="/word/intelligence2.xml" Id="R04ff49a84b324f9b" /><Relationship Type="http://schemas.openxmlformats.org/officeDocument/2006/relationships/numbering" Target="/word/numbering.xml" Id="R9a293165b26942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Papa Top (1715937)</dc:creator>
  <keywords/>
  <dc:description/>
  <lastModifiedBy>Papa Top (1715937)</lastModifiedBy>
  <revision>2</revision>
  <dcterms:created xsi:type="dcterms:W3CDTF">2022-03-20T09:56:54.3616236Z</dcterms:created>
  <dcterms:modified xsi:type="dcterms:W3CDTF">2022-04-05T22:05:31.1073587Z</dcterms:modified>
</coreProperties>
</file>