
<file path=[Content_Types].xml><?xml version="1.0" encoding="utf-8"?>
<Types xmlns="http://schemas.openxmlformats.org/package/2006/content-types">
  <Default Extension="xml" ContentType="application/xml"/>
  <Default Extension="jpeg" ContentType="image/jpeg"/>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rPr>
          <w:rFonts w:ascii="Times New Roman" w:hAnsi="Times New Roman" w:cs="Times New Roman"/>
          <w:b/>
          <w:sz w:val="28"/>
          <w:szCs w:val="28"/>
          <w:lang w:eastAsia="ro-RO"/>
        </w:rPr>
      </w:pPr>
      <w:r>
        <w:rPr>
          <w:rFonts w:ascii="Times New Roman" w:hAnsi="Times New Roman" w:cs="Times New Roman"/>
          <w:b/>
          <w:sz w:val="28"/>
          <w:szCs w:val="28"/>
          <w:lang w:eastAsia="ro-RO"/>
        </w:rPr>
        <w:drawing>
          <wp:inline distT="0" distB="0" distL="0" distR="0">
            <wp:extent cx="2481580" cy="647065"/>
            <wp:effectExtent l="0" t="0" r="7620" b="635"/>
            <wp:docPr id="4" name="Picture 31" descr="descăr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1" descr="descărcare.jpg"/>
                    <pic:cNvPicPr>
                      <a:picLocks noChangeAspect="1"/>
                    </pic:cNvPicPr>
                  </pic:nvPicPr>
                  <pic:blipFill>
                    <a:blip r:embed="rId4"/>
                    <a:stretch>
                      <a:fillRect/>
                    </a:stretch>
                  </pic:blipFill>
                  <pic:spPr>
                    <a:xfrm>
                      <a:off x="0" y="0"/>
                      <a:ext cx="2481580" cy="647522"/>
                    </a:xfrm>
                    <a:prstGeom prst="rect">
                      <a:avLst/>
                    </a:prstGeom>
                  </pic:spPr>
                </pic:pic>
              </a:graphicData>
            </a:graphic>
          </wp:inline>
        </w:drawing>
      </w: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
    <w:p/>
    <w:p>
      <w:pPr>
        <w:rPr>
          <w:sz w:val="28"/>
          <w:szCs w:val="28"/>
        </w:rPr>
      </w:pPr>
    </w:p>
    <w:p>
      <w:pPr>
        <w:ind w:firstLine="640" w:firstLineChars="200"/>
        <w:rPr>
          <w:rFonts w:hint="default" w:ascii="Arial Rounded MT Bold" w:hAnsi="Arial Rounded MT Bold" w:cs="Arial Rounded MT Bold"/>
          <w:sz w:val="32"/>
          <w:szCs w:val="32"/>
          <w:lang w:val="en-GB"/>
        </w:rPr>
      </w:pPr>
      <w:r>
        <w:rPr>
          <w:rFonts w:hint="default" w:ascii="Arial Rounded MT Bold" w:hAnsi="Arial Rounded MT Bold" w:cs="Arial Rounded MT Bold"/>
          <w:sz w:val="32"/>
          <w:szCs w:val="32"/>
          <w:lang w:val="en-GB"/>
        </w:rPr>
        <w:t>Effective Team Working and Communication</w:t>
      </w:r>
    </w:p>
    <w:p>
      <w:pPr>
        <w:ind w:firstLine="2080" w:firstLineChars="650"/>
        <w:rPr>
          <w:rFonts w:hint="default" w:ascii="Arial Rounded MT Bold" w:hAnsi="Arial Rounded MT Bold" w:cs="Arial Rounded MT Bold"/>
          <w:sz w:val="32"/>
          <w:szCs w:val="32"/>
          <w:lang w:val="en-GB"/>
        </w:rPr>
      </w:pPr>
    </w:p>
    <w:p>
      <w:pPr>
        <w:ind w:firstLine="3360" w:firstLineChars="1050"/>
        <w:rPr>
          <w:rFonts w:hint="default" w:ascii="Arial Rounded MT Bold" w:hAnsi="Arial Rounded MT Bold" w:cs="Arial Rounded MT Bold"/>
          <w:sz w:val="32"/>
          <w:szCs w:val="32"/>
          <w:lang w:val="en-GB"/>
        </w:rPr>
      </w:pPr>
      <w:r>
        <w:rPr>
          <w:rFonts w:hint="default" w:ascii="Arial Rounded MT Bold" w:hAnsi="Arial Rounded MT Bold" w:cs="Arial Rounded MT Bold"/>
          <w:sz w:val="32"/>
          <w:szCs w:val="32"/>
          <w:lang w:val="en-GB"/>
        </w:rPr>
        <w:t>Report</w:t>
      </w:r>
    </w:p>
    <w:p>
      <w:pPr>
        <w:ind w:firstLine="4480" w:firstLineChars="1400"/>
        <w:rPr>
          <w:rFonts w:hint="default" w:ascii="Arial Rounded MT Bold" w:hAnsi="Arial Rounded MT Bold" w:cs="Arial Rounded MT Bold"/>
          <w:sz w:val="32"/>
          <w:szCs w:val="32"/>
          <w:lang w:val="en-GB"/>
        </w:rPr>
      </w:pPr>
    </w:p>
    <w:p>
      <w:pPr>
        <w:ind w:firstLine="3360" w:firstLineChars="1050"/>
        <w:rPr>
          <w:rFonts w:hint="default" w:ascii="Arial Rounded MT Bold" w:hAnsi="Arial Rounded MT Bold" w:cs="Arial Rounded MT Bold"/>
          <w:sz w:val="32"/>
          <w:szCs w:val="32"/>
          <w:lang w:val="en-GB"/>
        </w:rPr>
      </w:pPr>
      <w:r>
        <w:rPr>
          <w:rFonts w:hint="default" w:ascii="Arial Rounded MT Bold" w:hAnsi="Arial Rounded MT Bold" w:cs="Arial Rounded MT Bold"/>
          <w:sz w:val="32"/>
          <w:szCs w:val="32"/>
          <w:lang w:val="en-GB"/>
        </w:rPr>
        <w:t>Term 1</w:t>
      </w:r>
    </w:p>
    <w:p>
      <w:pPr>
        <w:ind w:firstLine="3360" w:firstLineChars="1050"/>
        <w:rPr>
          <w:rFonts w:hint="default" w:ascii="Arial Rounded MT Bold" w:hAnsi="Arial Rounded MT Bold" w:cs="Arial Rounded MT Bold"/>
          <w:sz w:val="32"/>
          <w:szCs w:val="32"/>
          <w:lang w:val="en-GB"/>
        </w:rPr>
      </w:pPr>
    </w:p>
    <w:p>
      <w:pPr>
        <w:ind w:firstLine="3360" w:firstLineChars="1050"/>
        <w:rPr>
          <w:rFonts w:hint="default" w:ascii="Arial Rounded MT Bold" w:hAnsi="Arial Rounded MT Bold" w:cs="Arial Rounded MT Bold"/>
          <w:sz w:val="32"/>
          <w:szCs w:val="32"/>
          <w:lang w:val="en-GB"/>
        </w:rPr>
      </w:pPr>
    </w:p>
    <w:p>
      <w:pPr>
        <w:ind w:firstLine="2940" w:firstLineChars="1050"/>
        <w:rPr>
          <w:rFonts w:hint="default" w:ascii="Arial Rounded MT Bold" w:hAnsi="Arial Rounded MT Bold" w:cs="Arial Rounded MT Bold"/>
          <w:sz w:val="28"/>
          <w:szCs w:val="28"/>
          <w:lang w:val="en-GB"/>
        </w:rPr>
      </w:pPr>
    </w:p>
    <w:p>
      <w:pPr>
        <w:ind w:firstLine="2940" w:firstLineChars="1050"/>
        <w:rPr>
          <w:rFonts w:hint="default" w:ascii="Arial Rounded MT Bold" w:hAnsi="Arial Rounded MT Bold" w:cs="Arial Rounded MT Bold"/>
          <w:sz w:val="28"/>
          <w:szCs w:val="28"/>
          <w:lang w:val="en-GB"/>
        </w:rPr>
      </w:pPr>
    </w:p>
    <w:p>
      <w:pPr>
        <w:ind w:firstLine="2940" w:firstLineChars="1050"/>
        <w:rPr>
          <w:rFonts w:hint="default" w:ascii="Arial Rounded MT Bold" w:hAnsi="Arial Rounded MT Bold" w:cs="Arial Rounded MT Bold"/>
          <w:sz w:val="28"/>
          <w:szCs w:val="28"/>
          <w:lang w:val="en-GB"/>
        </w:rPr>
      </w:pPr>
    </w:p>
    <w:p>
      <w:pPr>
        <w:ind w:firstLine="2168" w:firstLineChars="900"/>
        <w:jc w:val="both"/>
        <w:rPr>
          <w:rFonts w:hint="default" w:ascii="Arial" w:hAnsi="Arial" w:cs="Arial"/>
          <w:b/>
          <w:i/>
          <w:sz w:val="24"/>
          <w:szCs w:val="24"/>
        </w:rPr>
      </w:pPr>
      <w:r>
        <w:rPr>
          <w:rFonts w:hint="default" w:ascii="Arial" w:hAnsi="Arial" w:cs="Arial"/>
          <w:b/>
          <w:i/>
          <w:sz w:val="24"/>
          <w:szCs w:val="24"/>
        </w:rPr>
        <w:t>Student: Corneliu Ionut Baba</w:t>
      </w:r>
    </w:p>
    <w:p>
      <w:pPr>
        <w:ind w:firstLine="1807" w:firstLineChars="750"/>
        <w:jc w:val="both"/>
        <w:rPr>
          <w:rFonts w:hint="default" w:ascii="Arial" w:hAnsi="Arial" w:cs="Arial"/>
          <w:b/>
          <w:i/>
          <w:sz w:val="24"/>
          <w:szCs w:val="24"/>
        </w:rPr>
      </w:pPr>
    </w:p>
    <w:p>
      <w:pPr>
        <w:ind w:firstLine="2289" w:firstLineChars="950"/>
        <w:jc w:val="both"/>
        <w:rPr>
          <w:rFonts w:hint="default" w:ascii="Arial" w:hAnsi="Arial" w:cs="Arial"/>
          <w:b/>
          <w:i/>
          <w:sz w:val="24"/>
          <w:szCs w:val="24"/>
        </w:rPr>
      </w:pPr>
      <w:r>
        <w:rPr>
          <w:rFonts w:hint="default" w:ascii="Arial" w:hAnsi="Arial" w:cs="Arial"/>
          <w:b/>
          <w:i/>
          <w:sz w:val="24"/>
          <w:szCs w:val="24"/>
        </w:rPr>
        <w:t>Student number:1906079</w:t>
      </w:r>
    </w:p>
    <w:p>
      <w:pPr>
        <w:ind w:firstLine="1928" w:firstLineChars="800"/>
        <w:jc w:val="both"/>
        <w:rPr>
          <w:rFonts w:hint="default" w:ascii="Arial" w:hAnsi="Arial" w:cs="Arial"/>
          <w:b/>
          <w:i/>
          <w:sz w:val="24"/>
          <w:szCs w:val="24"/>
        </w:rPr>
      </w:pPr>
    </w:p>
    <w:p>
      <w:pPr>
        <w:ind w:firstLine="2409" w:firstLineChars="1000"/>
        <w:jc w:val="both"/>
        <w:rPr>
          <w:rFonts w:hint="default" w:ascii="Arial" w:hAnsi="Arial" w:cs="Arial"/>
          <w:b/>
          <w:i/>
          <w:sz w:val="24"/>
          <w:szCs w:val="24"/>
          <w:lang w:val="en-GB"/>
        </w:rPr>
      </w:pPr>
      <w:r>
        <w:rPr>
          <w:rFonts w:hint="default" w:ascii="Arial" w:hAnsi="Arial" w:cs="Arial"/>
          <w:b/>
          <w:i/>
          <w:sz w:val="24"/>
          <w:szCs w:val="24"/>
        </w:rPr>
        <w:t xml:space="preserve">Lecturer: </w:t>
      </w:r>
      <w:r>
        <w:rPr>
          <w:rFonts w:hint="default" w:ascii="Arial" w:hAnsi="Arial" w:cs="Arial"/>
          <w:b/>
          <w:i/>
          <w:sz w:val="24"/>
          <w:szCs w:val="24"/>
          <w:lang w:val="en-GB"/>
        </w:rPr>
        <w:t>Loyd Behhary</w:t>
      </w:r>
    </w:p>
    <w:p>
      <w:pPr>
        <w:ind w:firstLine="2048" w:firstLineChars="850"/>
        <w:jc w:val="both"/>
        <w:rPr>
          <w:rFonts w:hint="default" w:ascii="Arial" w:hAnsi="Arial" w:cs="Arial"/>
          <w:b/>
          <w:i/>
          <w:sz w:val="24"/>
          <w:szCs w:val="24"/>
        </w:rPr>
      </w:pPr>
    </w:p>
    <w:p>
      <w:pPr>
        <w:ind w:firstLine="3132" w:firstLineChars="1300"/>
        <w:jc w:val="both"/>
        <w:rPr>
          <w:rFonts w:hint="default" w:ascii="Arial" w:hAnsi="Arial" w:cs="Arial"/>
          <w:b/>
          <w:i/>
          <w:sz w:val="24"/>
          <w:szCs w:val="24"/>
        </w:rPr>
      </w:pPr>
      <w:r>
        <w:rPr>
          <w:rFonts w:hint="default" w:ascii="Arial" w:hAnsi="Arial" w:cs="Arial"/>
          <w:b/>
          <w:i/>
          <w:sz w:val="24"/>
          <w:szCs w:val="24"/>
        </w:rPr>
        <w:t>0</w:t>
      </w:r>
      <w:r>
        <w:rPr>
          <w:rFonts w:hint="default" w:ascii="Arial" w:hAnsi="Arial" w:cs="Arial"/>
          <w:b/>
          <w:i/>
          <w:sz w:val="24"/>
          <w:szCs w:val="24"/>
          <w:lang w:val="en-GB"/>
        </w:rPr>
        <w:t>6</w:t>
      </w:r>
      <w:r>
        <w:rPr>
          <w:rFonts w:hint="default" w:ascii="Arial" w:hAnsi="Arial" w:cs="Arial"/>
          <w:b/>
          <w:i/>
          <w:sz w:val="24"/>
          <w:szCs w:val="24"/>
        </w:rPr>
        <w:t>.01.2020</w:t>
      </w:r>
    </w:p>
    <w:p>
      <w:pPr>
        <w:rPr>
          <w:rFonts w:hint="default"/>
          <w:lang w:val="en-GB"/>
        </w:rPr>
      </w:pPr>
    </w:p>
    <w:p>
      <w:pPr>
        <w:ind w:firstLine="900" w:firstLineChars="450"/>
        <w:rPr>
          <w:rFonts w:hint="default"/>
          <w:lang w:val="en-GB"/>
        </w:rPr>
      </w:pPr>
    </w:p>
    <w:p>
      <w:pPr>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Assessment Component 1-—50%</w:t>
      </w:r>
    </w:p>
    <w:p>
      <w:pPr>
        <w:rPr>
          <w:rFonts w:hint="default"/>
          <w:lang w:val="en-GB"/>
        </w:rPr>
      </w:pPr>
    </w:p>
    <w:p>
      <w:pPr>
        <w:ind w:firstLine="900" w:firstLineChars="450"/>
        <w:rPr>
          <w:rFonts w:hint="default"/>
          <w:lang w:val="en-GB"/>
        </w:rPr>
      </w:pPr>
    </w:p>
    <w:p>
      <w:pPr>
        <w:rPr>
          <w:rFonts w:hint="default"/>
          <w:lang w:val="en-GB"/>
        </w:rPr>
      </w:pPr>
      <w:r>
        <w:rPr>
          <w:rFonts w:hint="default"/>
          <w:lang w:val="en-GB"/>
        </w:rPr>
        <w:t>Composed Work Based Task: 2000'words students will produce a report on communication inside the workplace, applying pertinent hypothesis to work environment models.</w:t>
      </w:r>
    </w:p>
    <w:p>
      <w:pPr>
        <w:ind w:firstLine="900" w:firstLineChars="450"/>
        <w:rPr>
          <w:rFonts w:hint="default"/>
          <w:lang w:val="en-GB"/>
        </w:rPr>
      </w:pPr>
    </w:p>
    <w:p>
      <w:pPr>
        <w:rPr>
          <w:rFonts w:hint="default"/>
          <w:lang w:val="en-GB"/>
        </w:rPr>
      </w:pPr>
      <w:r>
        <w:rPr>
          <w:rFonts w:hint="default"/>
          <w:lang w:val="en-GB"/>
        </w:rPr>
        <w:t>TASK DESCRIPTION</w:t>
      </w:r>
    </w:p>
    <w:p>
      <w:pPr>
        <w:ind w:firstLine="900" w:firstLineChars="450"/>
        <w:rPr>
          <w:rFonts w:hint="default"/>
          <w:lang w:val="en-GB"/>
        </w:rPr>
      </w:pPr>
    </w:p>
    <w:p>
      <w:pPr>
        <w:ind w:firstLine="900" w:firstLineChars="450"/>
        <w:rPr>
          <w:rFonts w:hint="default"/>
          <w:lang w:val="en-GB"/>
        </w:rPr>
      </w:pPr>
      <w:r>
        <w:rPr>
          <w:rFonts w:hint="default"/>
          <w:lang w:val="en-GB"/>
        </w:rPr>
        <w:t>Assignment: Produce an arrangement of proof, remembering for class works out, which exhibits a comprehension of the relational abilities talked about in class. Quickly break down correspondence in your very own or your companion's working environment and, utilizing your discoveries from distributed writing (for example allude to hypothesis), recommend how it could be improved.</w:t>
      </w:r>
    </w:p>
    <w:p>
      <w:pPr>
        <w:ind w:firstLine="900" w:firstLineChars="450"/>
        <w:rPr>
          <w:rFonts w:hint="default"/>
          <w:lang w:val="en-GB"/>
        </w:rPr>
      </w:pPr>
    </w:p>
    <w:p>
      <w:pPr>
        <w:rPr>
          <w:rFonts w:hint="default"/>
          <w:lang w:val="en-GB"/>
        </w:rPr>
      </w:pPr>
      <w:r>
        <w:rPr>
          <w:rFonts w:hint="default"/>
          <w:lang w:val="en-GB"/>
        </w:rPr>
        <w:t xml:space="preserve">You will need to scan the in-class exercises and attach them as appendices with your submission.  </w:t>
      </w:r>
    </w:p>
    <w:p>
      <w:pPr>
        <w:rPr>
          <w:rFonts w:hint="default"/>
          <w:lang w:val="en-GB"/>
        </w:rPr>
      </w:pPr>
    </w:p>
    <w:p>
      <w:pPr>
        <w:rPr>
          <w:rFonts w:hint="default"/>
          <w:lang w:val="en-GB"/>
        </w:rPr>
      </w:pPr>
      <w:r>
        <w:rPr>
          <w:rFonts w:hint="default"/>
          <w:lang w:val="en-GB"/>
        </w:rPr>
        <w:t xml:space="preserve">                                     1</w:t>
      </w: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ind w:firstLine="2800" w:firstLineChars="1000"/>
        <w:rPr>
          <w:rFonts w:hint="default" w:ascii="Arial Rounded MT Bold" w:hAnsi="Arial Rounded MT Bold" w:cs="Arial Rounded MT Bold"/>
          <w:sz w:val="28"/>
          <w:szCs w:val="28"/>
          <w:lang w:val="en-GB"/>
        </w:rPr>
      </w:pPr>
      <w:r>
        <w:rPr>
          <w:rFonts w:hint="default" w:ascii="Arial Rounded MT Bold" w:hAnsi="Arial Rounded MT Bold" w:cs="Arial Rounded MT Bold"/>
          <w:sz w:val="28"/>
          <w:szCs w:val="28"/>
          <w:lang w:val="en-GB"/>
        </w:rPr>
        <w:t xml:space="preserve">Content Page </w:t>
      </w:r>
    </w:p>
    <w:p>
      <w:pPr>
        <w:rPr>
          <w:rFonts w:hint="default"/>
          <w:lang w:val="en-GB"/>
        </w:rPr>
      </w:pPr>
    </w:p>
    <w:p>
      <w:pPr>
        <w:rPr>
          <w:rFonts w:hint="default"/>
          <w:lang w:val="en-GB"/>
        </w:rPr>
      </w:pPr>
    </w:p>
    <w:p>
      <w:pPr>
        <w:rPr>
          <w:rFonts w:hint="default" w:ascii="Arial Rounded MT Bold" w:hAnsi="Arial Rounded MT Bold" w:cs="Arial Rounded MT Bold"/>
          <w:sz w:val="24"/>
          <w:szCs w:val="24"/>
          <w:lang w:val="en-GB"/>
        </w:rPr>
      </w:pPr>
    </w:p>
    <w:p>
      <w:pPr>
        <w:numPr>
          <w:ilvl w:val="0"/>
          <w:numId w:val="0"/>
        </w:numPr>
        <w:rPr>
          <w:rFonts w:hint="default" w:ascii="Arial Rounded MT Bold" w:hAnsi="Arial Rounded MT Bold" w:cs="Arial Rounded MT Bold"/>
          <w:sz w:val="24"/>
          <w:szCs w:val="24"/>
          <w:lang w:val="en-GB"/>
        </w:rPr>
      </w:pPr>
    </w:p>
    <w:p>
      <w:pPr>
        <w:numPr>
          <w:ilvl w:val="0"/>
          <w:numId w:val="1"/>
        </w:numPr>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Summarising………………………………………………………. page 3</w:t>
      </w:r>
    </w:p>
    <w:p>
      <w:pPr>
        <w:numPr>
          <w:ilvl w:val="0"/>
          <w:numId w:val="0"/>
        </w:numPr>
        <w:rPr>
          <w:rFonts w:hint="default" w:ascii="Arial Rounded MT Bold" w:hAnsi="Arial Rounded MT Bold" w:cs="Arial Rounded MT Bold"/>
          <w:sz w:val="24"/>
          <w:szCs w:val="24"/>
          <w:lang w:val="en-GB"/>
        </w:rPr>
      </w:pPr>
    </w:p>
    <w:p>
      <w:pPr>
        <w:numPr>
          <w:ilvl w:val="0"/>
          <w:numId w:val="0"/>
        </w:numPr>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Introduction…………………………………………………………page 3</w:t>
      </w:r>
    </w:p>
    <w:p>
      <w:pPr>
        <w:numPr>
          <w:ilvl w:val="0"/>
          <w:numId w:val="0"/>
        </w:numPr>
        <w:rPr>
          <w:rFonts w:hint="default" w:ascii="Arial Rounded MT Bold" w:hAnsi="Arial Rounded MT Bold" w:cs="Arial Rounded MT Bold"/>
          <w:sz w:val="24"/>
          <w:szCs w:val="24"/>
          <w:lang w:val="en-GB"/>
        </w:rPr>
      </w:pPr>
    </w:p>
    <w:p>
      <w:pPr>
        <w:numPr>
          <w:ilvl w:val="0"/>
          <w:numId w:val="0"/>
        </w:numPr>
        <w:ind w:leftChars="0"/>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Communication Models and Theories…………………………page 3-6</w:t>
      </w:r>
    </w:p>
    <w:p>
      <w:pPr>
        <w:numPr>
          <w:ilvl w:val="0"/>
          <w:numId w:val="0"/>
        </w:numPr>
        <w:rPr>
          <w:rFonts w:hint="default" w:ascii="Arial Rounded MT Bold" w:hAnsi="Arial Rounded MT Bold" w:cs="Arial Rounded MT Bold"/>
          <w:sz w:val="24"/>
          <w:szCs w:val="24"/>
          <w:lang w:val="en-GB"/>
        </w:rPr>
      </w:pPr>
    </w:p>
    <w:p>
      <w:pPr>
        <w:numPr>
          <w:ilvl w:val="0"/>
          <w:numId w:val="0"/>
        </w:numPr>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Methods of Communication……………………………………..page 6</w:t>
      </w:r>
    </w:p>
    <w:p>
      <w:pPr>
        <w:numPr>
          <w:ilvl w:val="0"/>
          <w:numId w:val="0"/>
        </w:numPr>
        <w:rPr>
          <w:rFonts w:hint="default" w:ascii="Arial Rounded MT Bold" w:hAnsi="Arial Rounded MT Bold" w:cs="Arial Rounded MT Bold"/>
          <w:sz w:val="24"/>
          <w:szCs w:val="24"/>
          <w:lang w:val="en-GB"/>
        </w:rPr>
      </w:pPr>
    </w:p>
    <w:p>
      <w:pPr>
        <w:numPr>
          <w:ilvl w:val="0"/>
          <w:numId w:val="0"/>
        </w:numPr>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Successful Correspondence In a Business Association….page 6-7</w:t>
      </w:r>
    </w:p>
    <w:p>
      <w:pPr>
        <w:numPr>
          <w:ilvl w:val="0"/>
          <w:numId w:val="0"/>
        </w:numPr>
        <w:rPr>
          <w:rFonts w:hint="default" w:ascii="Arial Rounded MT Bold" w:hAnsi="Arial Rounded MT Bold" w:cs="Arial Rounded MT Bold"/>
          <w:sz w:val="24"/>
          <w:szCs w:val="24"/>
          <w:lang w:val="en-GB"/>
        </w:rPr>
      </w:pPr>
    </w:p>
    <w:p>
      <w:pPr>
        <w:numPr>
          <w:ilvl w:val="0"/>
          <w:numId w:val="0"/>
        </w:numPr>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Communication in the Working environment…..……………page 7-8</w:t>
      </w:r>
    </w:p>
    <w:p>
      <w:pPr>
        <w:numPr>
          <w:ilvl w:val="0"/>
          <w:numId w:val="0"/>
        </w:numPr>
        <w:ind w:leftChars="0"/>
        <w:rPr>
          <w:rFonts w:hint="default" w:ascii="Arial Rounded MT Bold" w:hAnsi="Arial Rounded MT Bold" w:cs="Arial Rounded MT Bold"/>
          <w:sz w:val="24"/>
          <w:szCs w:val="24"/>
          <w:lang w:val="en-GB"/>
        </w:rPr>
      </w:pPr>
    </w:p>
    <w:p>
      <w:pPr>
        <w:numPr>
          <w:ilvl w:val="0"/>
          <w:numId w:val="0"/>
        </w:numPr>
        <w:ind w:leftChars="0"/>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 xml:space="preserve">Conclusions…………………………………………………………page 8 </w:t>
      </w:r>
    </w:p>
    <w:p>
      <w:pPr>
        <w:numPr>
          <w:ilvl w:val="0"/>
          <w:numId w:val="0"/>
        </w:numPr>
        <w:ind w:leftChars="0"/>
        <w:rPr>
          <w:rFonts w:hint="default" w:ascii="Arial Rounded MT Bold" w:hAnsi="Arial Rounded MT Bold" w:cs="Arial Rounded MT Bold"/>
          <w:sz w:val="24"/>
          <w:szCs w:val="24"/>
          <w:lang w:val="en-GB"/>
        </w:rPr>
      </w:pPr>
    </w:p>
    <w:p>
      <w:pPr>
        <w:numPr>
          <w:ilvl w:val="0"/>
          <w:numId w:val="0"/>
        </w:numPr>
        <w:ind w:leftChars="0"/>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References………………………………………………………….page 8</w:t>
      </w:r>
    </w:p>
    <w:p>
      <w:pPr>
        <w:numPr>
          <w:ilvl w:val="0"/>
          <w:numId w:val="0"/>
        </w:numPr>
        <w:rPr>
          <w:rFonts w:hint="default" w:ascii="Arial Rounded MT Bold" w:hAnsi="Arial Rounded MT Bold" w:cs="Arial Rounded MT Bold"/>
          <w:sz w:val="24"/>
          <w:szCs w:val="24"/>
          <w:lang w:val="en-GB"/>
        </w:rPr>
      </w:pPr>
    </w:p>
    <w:p>
      <w:pPr>
        <w:numPr>
          <w:ilvl w:val="0"/>
          <w:numId w:val="0"/>
        </w:numPr>
        <w:rPr>
          <w:rFonts w:hint="default" w:ascii="Arial Rounded MT Bold" w:hAnsi="Arial Rounded MT Bold" w:cs="Arial Rounded MT Bold"/>
          <w:sz w:val="24"/>
          <w:szCs w:val="24"/>
          <w:lang w:val="en-GB"/>
        </w:rPr>
      </w:pPr>
    </w:p>
    <w:p>
      <w:pPr>
        <w:numPr>
          <w:ilvl w:val="0"/>
          <w:numId w:val="1"/>
        </w:numPr>
        <w:ind w:left="0" w:leftChars="0" w:firstLine="0" w:firstLineChars="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Appendix…………………………………………………………….page 9-16</w:t>
      </w:r>
    </w:p>
    <w:p>
      <w:pPr>
        <w:numPr>
          <w:ilvl w:val="0"/>
          <w:numId w:val="0"/>
        </w:numPr>
        <w:rPr>
          <w:rFonts w:hint="default" w:ascii="Arial Rounded MT Bold" w:hAnsi="Arial Rounded MT Bold" w:cs="Arial Rounded MT Bold"/>
          <w:sz w:val="24"/>
          <w:szCs w:val="24"/>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r>
        <w:rPr>
          <w:rFonts w:hint="default"/>
          <w:lang w:val="en-GB"/>
        </w:rPr>
        <w:t xml:space="preserve">                                      2</w:t>
      </w:r>
    </w:p>
    <w:p>
      <w:pPr>
        <w:rPr>
          <w:rFonts w:hint="default"/>
          <w:lang w:val="en-GB"/>
        </w:rPr>
      </w:pPr>
    </w:p>
    <w:p>
      <w:pPr>
        <w:rPr>
          <w:rFonts w:hint="default"/>
          <w:lang w:val="en-GB"/>
        </w:rPr>
      </w:pPr>
    </w:p>
    <w:p>
      <w:pPr>
        <w:rPr>
          <w:rFonts w:hint="default" w:ascii="Arial Rounded MT Bold" w:hAnsi="Arial Rounded MT Bold" w:cs="Arial Rounded MT Bold"/>
          <w:sz w:val="24"/>
          <w:szCs w:val="24"/>
          <w:lang w:val="en-GB"/>
        </w:rPr>
      </w:pPr>
    </w:p>
    <w:p>
      <w:pPr>
        <w:ind w:firstLine="2880" w:firstLineChars="1200"/>
        <w:rPr>
          <w:rFonts w:hint="default" w:ascii="Arial Rounded MT Bold" w:hAnsi="Arial Rounded MT Bold" w:cs="Arial Rounded MT Bold"/>
          <w:sz w:val="24"/>
          <w:szCs w:val="24"/>
          <w:lang w:val="en-GB"/>
        </w:rPr>
      </w:pPr>
    </w:p>
    <w:p>
      <w:pPr>
        <w:ind w:firstLine="2880" w:firstLineChars="120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SUMMARISING</w:t>
      </w:r>
    </w:p>
    <w:p>
      <w:pPr>
        <w:ind w:firstLine="2880" w:firstLineChars="1200"/>
        <w:rPr>
          <w:rFonts w:hint="default" w:ascii="Arial Rounded MT Bold" w:hAnsi="Arial Rounded MT Bold" w:cs="Arial Rounded MT Bold"/>
          <w:sz w:val="24"/>
          <w:szCs w:val="24"/>
          <w:lang w:val="en-GB"/>
        </w:rPr>
      </w:pPr>
    </w:p>
    <w:p>
      <w:pPr>
        <w:ind w:firstLine="2880" w:firstLineChars="1200"/>
        <w:rPr>
          <w:rFonts w:hint="default" w:ascii="Arial Rounded MT Bold" w:hAnsi="Arial Rounded MT Bold" w:cs="Arial Rounded MT Bold"/>
          <w:sz w:val="24"/>
          <w:szCs w:val="24"/>
          <w:lang w:val="en-GB"/>
        </w:rPr>
      </w:pPr>
    </w:p>
    <w:p>
      <w:pPr>
        <w:rPr>
          <w:rFonts w:hint="default" w:ascii="Arial" w:hAnsi="Arial" w:cs="Arial"/>
          <w:lang w:val="en-GB"/>
        </w:rPr>
      </w:pPr>
      <w:r>
        <w:rPr>
          <w:rFonts w:hint="default" w:ascii="Arial" w:hAnsi="Arial" w:cs="Arial"/>
          <w:lang w:val="en-GB"/>
        </w:rPr>
        <w:t xml:space="preserve">I will include for this report a short presentation about the Models and Hypotheses of Effective Communication and about Technique of Correspondence. Correspondence at the workplace , or in a business association , I will discuss about in-class exercises , and how we improved this models and strategies for correspondence. </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 xml:space="preserve">All the Academic materials and what I have researched in books and articles referred to the subject of this report. Then I will come up with the conclusion and the references of all the sources I have used to finish this report. At the end in appendices I have included all the in-class exercises which I have done during this term. </w:t>
      </w:r>
    </w:p>
    <w:p>
      <w:pPr>
        <w:rPr>
          <w:rFonts w:hint="default" w:ascii="Arial Rounded MT Bold" w:hAnsi="Arial Rounded MT Bold" w:cs="Arial Rounded MT Bold"/>
          <w:lang w:val="en-GB"/>
        </w:rPr>
      </w:pPr>
    </w:p>
    <w:p>
      <w:pPr>
        <w:rPr>
          <w:rFonts w:hint="default" w:ascii="Arial Rounded MT Bold" w:hAnsi="Arial Rounded MT Bold" w:cs="Arial Rounded MT Bold"/>
          <w:lang w:val="en-GB"/>
        </w:rPr>
      </w:pPr>
    </w:p>
    <w:p>
      <w:pPr>
        <w:rPr>
          <w:rFonts w:hint="default" w:ascii="Arial Rounded MT Bold" w:hAnsi="Arial Rounded MT Bold" w:cs="Arial Rounded MT Bold"/>
          <w:lang w:val="en-GB"/>
        </w:rPr>
      </w:pPr>
    </w:p>
    <w:p>
      <w:pPr>
        <w:rPr>
          <w:rFonts w:hint="default" w:ascii="Arial Rounded MT Bold" w:hAnsi="Arial Rounded MT Bold" w:cs="Arial Rounded MT Bold"/>
          <w:lang w:val="en-GB"/>
        </w:rPr>
      </w:pPr>
    </w:p>
    <w:p>
      <w:pPr>
        <w:rPr>
          <w:rFonts w:hint="default" w:ascii="Arial Rounded MT Bold" w:hAnsi="Arial Rounded MT Bold" w:cs="Arial Rounded MT Bold"/>
          <w:sz w:val="20"/>
          <w:szCs w:val="20"/>
          <w:lang w:val="en-GB"/>
        </w:rPr>
      </w:pPr>
      <w:r>
        <w:rPr>
          <w:rFonts w:hint="default" w:ascii="Arial Rounded MT Bold" w:hAnsi="Arial Rounded MT Bold" w:cs="Arial Rounded MT Bold"/>
          <w:lang w:val="en-GB"/>
        </w:rPr>
        <w:t xml:space="preserve">                           </w:t>
      </w:r>
      <w:r>
        <w:rPr>
          <w:rFonts w:hint="default" w:ascii="Arial Rounded MT Bold" w:hAnsi="Arial Rounded MT Bold" w:cs="Arial Rounded MT Bold"/>
          <w:sz w:val="20"/>
          <w:szCs w:val="20"/>
          <w:lang w:val="en-GB"/>
        </w:rPr>
        <w:t xml:space="preserve">   INTRODUCTION</w:t>
      </w:r>
    </w:p>
    <w:p>
      <w:pPr>
        <w:rPr>
          <w:rFonts w:hint="default" w:ascii="Arial Rounded MT Bold" w:hAnsi="Arial Rounded MT Bold" w:cs="Arial Rounded MT Bold"/>
          <w:lang w:val="en-GB"/>
        </w:rPr>
      </w:pPr>
    </w:p>
    <w:p>
      <w:pPr>
        <w:rPr>
          <w:rFonts w:hint="default" w:ascii="Arial Rounded MT Bold" w:hAnsi="Arial Rounded MT Bold" w:cs="Arial Rounded MT Bold"/>
          <w:lang w:val="en-GB"/>
        </w:rPr>
      </w:pPr>
    </w:p>
    <w:p>
      <w:pPr>
        <w:rPr>
          <w:rFonts w:hint="default"/>
          <w:lang w:val="en-GB"/>
        </w:rPr>
      </w:pPr>
    </w:p>
    <w:p>
      <w:pPr>
        <w:ind w:firstLine="100" w:firstLineChars="50"/>
        <w:rPr>
          <w:rFonts w:hint="default" w:ascii="Arial" w:hAnsi="Arial" w:cs="Arial"/>
          <w:lang w:val="en-GB"/>
        </w:rPr>
      </w:pPr>
      <w:r>
        <w:rPr>
          <w:rFonts w:hint="default" w:ascii="Arial" w:hAnsi="Arial" w:cs="Arial"/>
          <w:lang w:val="en-GB"/>
        </w:rPr>
        <w:t>In This report we do an examination of successful relational abilities and talk about how this impacts the work environment. The meaning of correspondence in passing message from one individual to another , it is the trading of considerations , thoughts or data that can be comprehended between at least two individuals ( Maud et all 2017 ). Verbal , non-verbal , formal , in-formal , written and visual are the types of communication we will talk.In The board correspondence is significant being the base of actualizing a technique and furthermore the way to run a decent initiative. The board must guarantee that their message is conveyed precisely and with clearness so the beneficiary sees well.</w:t>
      </w:r>
    </w:p>
    <w:p>
      <w:pPr>
        <w:rPr>
          <w:rFonts w:hint="default"/>
          <w:lang w:val="en-GB"/>
        </w:rPr>
      </w:pPr>
    </w:p>
    <w:p>
      <w:pPr>
        <w:rPr>
          <w:rFonts w:hint="default"/>
          <w:lang w:val="en-GB"/>
        </w:rPr>
      </w:pPr>
    </w:p>
    <w:p>
      <w:pPr>
        <w:rPr>
          <w:rFonts w:hint="default"/>
          <w:lang w:val="en-GB"/>
        </w:rPr>
      </w:pPr>
    </w:p>
    <w:p>
      <w:pPr>
        <w:ind w:firstLine="1600" w:firstLineChars="800"/>
        <w:rPr>
          <w:rFonts w:hint="default" w:ascii="Arial Rounded MT Bold" w:hAnsi="Arial Rounded MT Bold" w:cs="Arial Rounded MT Bold"/>
          <w:sz w:val="20"/>
          <w:szCs w:val="20"/>
          <w:lang w:val="en-GB"/>
        </w:rPr>
      </w:pPr>
      <w:r>
        <w:rPr>
          <w:rFonts w:hint="default" w:ascii="Arial Rounded MT Bold" w:hAnsi="Arial Rounded MT Bold" w:cs="Arial Rounded MT Bold"/>
          <w:sz w:val="20"/>
          <w:szCs w:val="20"/>
          <w:lang w:val="en-GB"/>
        </w:rPr>
        <w:t>COMMUNICATION MODELS AND THEORIES</w:t>
      </w:r>
    </w:p>
    <w:p>
      <w:pPr>
        <w:rPr>
          <w:rFonts w:hint="default" w:ascii="Arial Rounded MT Bold" w:hAnsi="Arial Rounded MT Bold" w:cs="Arial Rounded MT Bold"/>
          <w:sz w:val="18"/>
          <w:szCs w:val="18"/>
          <w:lang w:val="en-GB"/>
        </w:rPr>
      </w:pPr>
    </w:p>
    <w:p>
      <w:pPr>
        <w:rPr>
          <w:rFonts w:hint="default"/>
          <w:lang w:val="en-GB"/>
        </w:rPr>
      </w:pPr>
    </w:p>
    <w:p>
      <w:pPr>
        <w:rPr>
          <w:rFonts w:hint="default" w:ascii="Arial" w:hAnsi="Arial" w:cs="Arial"/>
          <w:lang w:val="en-GB"/>
        </w:rPr>
      </w:pPr>
      <w:r>
        <w:rPr>
          <w:rFonts w:hint="default" w:ascii="Arial" w:hAnsi="Arial" w:cs="Arial"/>
          <w:lang w:val="en-GB"/>
        </w:rPr>
        <w:t>I will talk about three models of communication and true them we will figure out the steps of communication process.</w:t>
      </w:r>
    </w:p>
    <w:p>
      <w:pPr>
        <w:rPr>
          <w:rFonts w:hint="default"/>
          <w:lang w:val="en-GB"/>
        </w:rPr>
      </w:pPr>
    </w:p>
    <w:p>
      <w:pPr>
        <w:rPr>
          <w:rFonts w:hint="default"/>
          <w:lang w:val="en-GB"/>
        </w:rPr>
      </w:pPr>
    </w:p>
    <w:p>
      <w:pPr>
        <w:numPr>
          <w:ilvl w:val="0"/>
          <w:numId w:val="2"/>
        </w:numPr>
        <w:ind w:left="420" w:leftChars="0" w:hanging="420" w:firstLineChars="0"/>
        <w:rPr>
          <w:rFonts w:hint="default" w:ascii="Arial Rounded MT Bold" w:hAnsi="Arial Rounded MT Bold" w:cs="Arial Rounded MT Bold"/>
          <w:lang w:val="en-GB"/>
        </w:rPr>
      </w:pPr>
      <w:r>
        <w:rPr>
          <w:rFonts w:hint="default" w:ascii="Arial Rounded MT Bold" w:hAnsi="Arial Rounded MT Bold" w:cs="Arial Rounded MT Bold"/>
          <w:lang w:val="en-GB"/>
        </w:rPr>
        <w:t>Shannon and Weaver  1948 (Businesstopia, 2018)</w:t>
      </w:r>
    </w:p>
    <w:p>
      <w:pPr>
        <w:rPr>
          <w:rFonts w:hint="default"/>
          <w:lang w:val="en-GB"/>
        </w:rPr>
      </w:pPr>
    </w:p>
    <w:p>
      <w:pPr>
        <w:rPr>
          <w:rFonts w:hint="default"/>
          <w:lang w:val="en-GB"/>
        </w:rPr>
      </w:pPr>
      <w:r>
        <w:rPr>
          <w:rFonts w:ascii="SimSun" w:hAnsi="SimSun" w:eastAsia="SimSun" w:cs="SimSun"/>
          <w:sz w:val="24"/>
          <w:szCs w:val="24"/>
        </w:rPr>
        <w:drawing>
          <wp:inline distT="0" distB="0" distL="114300" distR="114300">
            <wp:extent cx="3383915" cy="1692275"/>
            <wp:effectExtent l="0" t="0" r="6985" b="952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5"/>
                    <a:stretch>
                      <a:fillRect/>
                    </a:stretch>
                  </pic:blipFill>
                  <pic:spPr>
                    <a:xfrm>
                      <a:off x="0" y="0"/>
                      <a:ext cx="3383915" cy="1692275"/>
                    </a:xfrm>
                    <a:prstGeom prst="rect">
                      <a:avLst/>
                    </a:prstGeom>
                    <a:noFill/>
                    <a:ln w="9525">
                      <a:noFill/>
                    </a:ln>
                  </pic:spPr>
                </pic:pic>
              </a:graphicData>
            </a:graphic>
          </wp:inline>
        </w:drawing>
      </w:r>
    </w:p>
    <w:p>
      <w:pPr>
        <w:rPr>
          <w:rFonts w:hint="default"/>
          <w:lang w:val="en-GB"/>
        </w:rPr>
      </w:pPr>
    </w:p>
    <w:p>
      <w:pPr>
        <w:rPr>
          <w:rFonts w:hint="default"/>
          <w:lang w:val="en-GB"/>
        </w:rPr>
      </w:pPr>
    </w:p>
    <w:p>
      <w:pPr>
        <w:rPr>
          <w:rFonts w:hint="default"/>
          <w:lang w:val="en-GB"/>
        </w:rPr>
      </w:pPr>
      <w:r>
        <w:rPr>
          <w:rFonts w:hint="default"/>
          <w:lang w:val="en-GB"/>
        </w:rPr>
        <w:t xml:space="preserve">                                        3</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Claude Elwood Shannon a Mathematician and Warren Weaver a scientist , invented this model of communication in 1948 and what’s more , till today is the most basic model of correspondence.</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 xml:space="preserve">The idea of this model of communication is :  </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 xml:space="preserve">The sender or encoder is the wellspring of the data , is an individual or a gathering of individuals who make a message and choose the best approach to send the message. medium or station can be a phone or broadcast .. to send the message to the beneficiary. </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The message travels true a channel or medium, and that can be a films , radio , air , telephone .. sometimes the transmission of the message can by disturbed by noise or any other kind of interference (Garth, 2012)</w:t>
      </w:r>
    </w:p>
    <w:p>
      <w:pPr>
        <w:rPr>
          <w:rFonts w:hint="default" w:ascii="Arial" w:hAnsi="Arial" w:cs="Arial"/>
          <w:lang w:val="en-GB"/>
        </w:rPr>
      </w:pPr>
      <w:r>
        <w:rPr>
          <w:rFonts w:hint="default" w:ascii="Arial" w:hAnsi="Arial" w:cs="Arial"/>
          <w:lang w:val="en-GB"/>
        </w:rPr>
        <w:t xml:space="preserve">A case of that can be the point at which the station of correspondence is a phone and the sender has beside him a wellspring of clamor like a train , or a vehicle , or individuals working in development and obviously as a result of that the recipient maybe would not get the message as it was planned. </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At the point when this model was first presented there was a significant issue on the grounds that there was no feedback , which is the decoder's reaction to the encoder's message , and is significant in the process to check on the off chance that they comprehend the message accurately. later Weaver introduced this fundamental element.</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 xml:space="preserve">This model of correspondence was utilized at in-class practice as contextual analysis named Maria and Pedro work out. Maria advised Pedro to purchase for a chicken in the manner to home but since the noise source who disturb their discussion , he misjudged chicken with Kitchen , as there no was feedback to check the first message. </w:t>
      </w:r>
    </w:p>
    <w:p>
      <w:pPr>
        <w:rPr>
          <w:rFonts w:hint="default" w:ascii="Arial" w:hAnsi="Arial" w:cs="Arial"/>
          <w:lang w:val="en-GB"/>
        </w:rPr>
      </w:pPr>
    </w:p>
    <w:p>
      <w:pPr>
        <w:rPr>
          <w:rFonts w:hint="default" w:ascii="Arial" w:hAnsi="Arial" w:cs="Arial"/>
          <w:lang w:val="en-GB"/>
        </w:rPr>
      </w:pPr>
    </w:p>
    <w:p>
      <w:pPr>
        <w:rPr>
          <w:rFonts w:hint="default"/>
          <w:lang w:val="en-GB"/>
        </w:rPr>
      </w:pPr>
    </w:p>
    <w:p>
      <w:pPr>
        <w:rPr>
          <w:rFonts w:hint="default" w:asciiTheme="minorAscii"/>
          <w:sz w:val="22"/>
          <w:szCs w:val="22"/>
          <w:lang w:val="en-GB"/>
        </w:rPr>
      </w:pPr>
      <w:r>
        <w:rPr>
          <w:rFonts w:hint="default" w:asciiTheme="minorAscii"/>
          <w:sz w:val="22"/>
          <w:szCs w:val="22"/>
          <w:lang w:val="en-GB"/>
        </w:rPr>
        <w:t>REFER TO APENDIX - 3 : MARIA AND PEDRO IN-CLASS EXERCISE</w:t>
      </w:r>
    </w:p>
    <w:p>
      <w:pPr>
        <w:rPr>
          <w:rFonts w:hint="default"/>
          <w:lang w:val="en-GB"/>
        </w:rPr>
      </w:pPr>
    </w:p>
    <w:p>
      <w:pPr>
        <w:rPr>
          <w:rFonts w:hint="default"/>
          <w:lang w:val="en-GB"/>
        </w:rPr>
      </w:pPr>
    </w:p>
    <w:p>
      <w:pPr>
        <w:rPr>
          <w:rFonts w:hint="default"/>
          <w:lang w:val="en-GB"/>
        </w:rPr>
      </w:pPr>
    </w:p>
    <w:p>
      <w:pPr>
        <w:rPr>
          <w:rFonts w:hint="default"/>
          <w:lang w:val="en-GB"/>
        </w:rPr>
      </w:pPr>
    </w:p>
    <w:p>
      <w:pPr>
        <w:numPr>
          <w:ilvl w:val="0"/>
          <w:numId w:val="3"/>
        </w:numPr>
        <w:ind w:left="420" w:leftChars="0" w:hanging="420" w:firstLineChars="0"/>
        <w:rPr>
          <w:rFonts w:hint="default" w:ascii="Arial Rounded MT Bold" w:hAnsi="Arial Rounded MT Bold" w:cs="Arial Rounded MT Bold"/>
          <w:lang w:val="en-GB"/>
        </w:rPr>
      </w:pPr>
      <w:r>
        <w:rPr>
          <w:rFonts w:hint="default" w:ascii="Arial Rounded MT Bold" w:hAnsi="Arial Rounded MT Bold" w:cs="Arial Rounded MT Bold"/>
          <w:lang w:val="en-GB"/>
        </w:rPr>
        <w:t>Wilber Schramm’s Model of communication 1954 (Georges, 2015)</w:t>
      </w:r>
    </w:p>
    <w:p>
      <w:pPr>
        <w:rPr>
          <w:rFonts w:hint="default"/>
          <w:lang w:val="en-GB"/>
        </w:rPr>
      </w:pPr>
    </w:p>
    <w:p>
      <w:pPr>
        <w:rPr>
          <w:rFonts w:hint="default"/>
          <w:lang w:val="en-GB"/>
        </w:rPr>
      </w:pPr>
    </w:p>
    <w:p>
      <w:pPr>
        <w:rPr>
          <w:rFonts w:hint="default"/>
          <w:lang w:val="en-GB"/>
        </w:rPr>
      </w:pPr>
      <w:r>
        <w:rPr>
          <w:rFonts w:ascii="SimSun" w:hAnsi="SimSun" w:eastAsia="SimSun" w:cs="SimSun"/>
          <w:sz w:val="24"/>
          <w:szCs w:val="24"/>
        </w:rPr>
        <w:drawing>
          <wp:inline distT="0" distB="0" distL="114300" distR="114300">
            <wp:extent cx="3810000" cy="1943100"/>
            <wp:effectExtent l="0" t="0" r="0" b="0"/>
            <wp:docPr id="3"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G_256"/>
                    <pic:cNvPicPr>
                      <a:picLocks noChangeAspect="1"/>
                    </pic:cNvPicPr>
                  </pic:nvPicPr>
                  <pic:blipFill>
                    <a:blip r:embed="rId6"/>
                    <a:stretch>
                      <a:fillRect/>
                    </a:stretch>
                  </pic:blipFill>
                  <pic:spPr>
                    <a:xfrm>
                      <a:off x="0" y="0"/>
                      <a:ext cx="3810000" cy="1943100"/>
                    </a:xfrm>
                    <a:prstGeom prst="rect">
                      <a:avLst/>
                    </a:prstGeom>
                    <a:noFill/>
                    <a:ln w="9525">
                      <a:noFill/>
                    </a:ln>
                  </pic:spPr>
                </pic:pic>
              </a:graphicData>
            </a:graphic>
          </wp:inline>
        </w:drawing>
      </w: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p>
    <w:p>
      <w:pPr>
        <w:rPr>
          <w:rFonts w:hint="default"/>
          <w:lang w:val="en-GB"/>
        </w:rPr>
      </w:pPr>
      <w:r>
        <w:rPr>
          <w:rFonts w:hint="default"/>
          <w:lang w:val="en-GB"/>
        </w:rPr>
        <w:t xml:space="preserve">                                       4</w:t>
      </w:r>
    </w:p>
    <w:p>
      <w:pPr>
        <w:rPr>
          <w:rFonts w:hint="default"/>
          <w:lang w:val="en-GB"/>
        </w:rPr>
      </w:pPr>
    </w:p>
    <w:p>
      <w:pPr>
        <w:rPr>
          <w:rFonts w:hint="default"/>
          <w:lang w:val="en-GB"/>
        </w:rPr>
      </w:pPr>
    </w:p>
    <w:p>
      <w:pPr>
        <w:rPr>
          <w:rFonts w:hint="default" w:ascii="Arial" w:hAnsi="Arial" w:eastAsia="sans-serif" w:cs="Arial"/>
          <w:i w:val="0"/>
          <w:caps w:val="0"/>
          <w:color w:val="000000"/>
          <w:spacing w:val="0"/>
          <w:sz w:val="20"/>
          <w:szCs w:val="20"/>
          <w:shd w:val="clear" w:fill="FFFFFF"/>
          <w:lang w:val="en-GB"/>
        </w:rPr>
      </w:pPr>
      <w:r>
        <w:rPr>
          <w:rFonts w:hint="default" w:ascii="Arial" w:hAnsi="Arial" w:cs="Arial"/>
          <w:lang w:val="en-GB"/>
        </w:rPr>
        <w:t xml:space="preserve">This is a two ways go and back model of correspondence between the encoder and decoder. This hypothesis depends on understanding. The expectation of communicating something specific is a vital part of this model as the data sent must be put it </w:t>
      </w:r>
      <w:r>
        <w:rPr>
          <w:rFonts w:hint="default" w:ascii="Arial" w:hAnsi="Arial" w:cs="Arial" w:eastAsiaTheme="minorEastAsia"/>
          <w:i w:val="0"/>
          <w:caps w:val="0"/>
          <w:color w:val="000000"/>
          <w:spacing w:val="0"/>
          <w:sz w:val="20"/>
          <w:szCs w:val="20"/>
          <w:shd w:val="clear" w:fill="FFFFFF"/>
        </w:rPr>
        <w:t>carefully</w:t>
      </w:r>
      <w:r>
        <w:rPr>
          <w:rFonts w:hint="default" w:ascii="Arial" w:hAnsi="Arial" w:cs="Arial"/>
          <w:i w:val="0"/>
          <w:caps w:val="0"/>
          <w:color w:val="000000"/>
          <w:spacing w:val="0"/>
          <w:sz w:val="20"/>
          <w:szCs w:val="20"/>
          <w:shd w:val="clear" w:fill="FFFFFF"/>
          <w:lang w:val="en-GB"/>
        </w:rPr>
        <w:t xml:space="preserve"> </w:t>
      </w:r>
      <w:r>
        <w:rPr>
          <w:rFonts w:hint="default" w:ascii="Arial" w:hAnsi="Arial" w:cs="Arial" w:eastAsiaTheme="minorEastAsia"/>
          <w:i w:val="0"/>
          <w:caps w:val="0"/>
          <w:color w:val="000000"/>
          <w:spacing w:val="0"/>
          <w:sz w:val="20"/>
          <w:szCs w:val="20"/>
          <w:shd w:val="clear" w:fill="FFFFFF"/>
        </w:rPr>
        <w:t xml:space="preserve">into words and </w:t>
      </w:r>
      <w:r>
        <w:rPr>
          <w:rFonts w:hint="default" w:ascii="Arial" w:hAnsi="Arial" w:cs="Arial" w:eastAsiaTheme="minorEastAsia"/>
          <w:i w:val="0"/>
          <w:caps w:val="0"/>
          <w:color w:val="000000"/>
          <w:spacing w:val="0"/>
          <w:sz w:val="20"/>
          <w:szCs w:val="20"/>
          <w:shd w:val="clear" w:fill="FFFFFF"/>
          <w:lang w:val="en-GB"/>
        </w:rPr>
        <w:t>send</w:t>
      </w:r>
      <w:r>
        <w:rPr>
          <w:rFonts w:hint="default" w:ascii="Arial" w:hAnsi="Arial" w:cs="Arial"/>
          <w:i w:val="0"/>
          <w:caps w:val="0"/>
          <w:color w:val="000000"/>
          <w:spacing w:val="0"/>
          <w:sz w:val="20"/>
          <w:szCs w:val="20"/>
          <w:shd w:val="clear" w:fill="FFFFFF"/>
          <w:lang w:val="en-GB"/>
        </w:rPr>
        <w:t xml:space="preserve"> it</w:t>
      </w:r>
      <w:r>
        <w:rPr>
          <w:rFonts w:hint="default" w:ascii="Arial" w:hAnsi="Arial" w:cs="Arial"/>
          <w:lang w:val="en-GB"/>
        </w:rPr>
        <w:t xml:space="preserve"> to recipient to translate.</w:t>
      </w:r>
      <w:r>
        <w:rPr>
          <w:rFonts w:hint="default" w:ascii="Arial" w:hAnsi="Arial" w:cs="Arial"/>
          <w:i w:val="0"/>
          <w:caps w:val="0"/>
          <w:color w:val="000000"/>
          <w:spacing w:val="0"/>
          <w:sz w:val="20"/>
          <w:szCs w:val="20"/>
          <w:shd w:val="clear" w:fill="FFFFFF"/>
          <w:lang w:val="en-GB"/>
        </w:rPr>
        <w:t xml:space="preserve"> </w:t>
      </w:r>
      <w:r>
        <w:rPr>
          <w:rFonts w:hint="default" w:ascii="Arial" w:hAnsi="Arial" w:eastAsia="sans-serif" w:cs="Arial"/>
          <w:i w:val="0"/>
          <w:caps w:val="0"/>
          <w:color w:val="000000"/>
          <w:spacing w:val="0"/>
          <w:sz w:val="20"/>
          <w:szCs w:val="20"/>
          <w:shd w:val="clear" w:fill="FFFFFF"/>
        </w:rPr>
        <w:t xml:space="preserve">Encoding </w:t>
      </w:r>
      <w:r>
        <w:rPr>
          <w:rFonts w:hint="default" w:ascii="Arial" w:hAnsi="Arial" w:eastAsia="sans-serif" w:cs="Arial"/>
          <w:i w:val="0"/>
          <w:caps w:val="0"/>
          <w:color w:val="000000"/>
          <w:spacing w:val="0"/>
          <w:sz w:val="20"/>
          <w:szCs w:val="20"/>
          <w:shd w:val="clear" w:fill="FFFFFF"/>
          <w:lang w:val="en-GB"/>
        </w:rPr>
        <w:t>assumes</w:t>
      </w:r>
      <w:r>
        <w:rPr>
          <w:rFonts w:hint="default" w:ascii="Arial" w:hAnsi="Arial" w:eastAsia="sans-serif" w:cs="Arial"/>
          <w:i w:val="0"/>
          <w:caps w:val="0"/>
          <w:color w:val="000000"/>
          <w:spacing w:val="0"/>
          <w:sz w:val="20"/>
          <w:szCs w:val="20"/>
          <w:shd w:val="clear" w:fill="FFFFFF"/>
        </w:rPr>
        <w:t xml:space="preserve"> a very important role because it begins the procedure of correspondence by changing over the thoughts into content. The principal duty of the beneficiary is to comprehend what the sender </w:t>
      </w:r>
      <w:r>
        <w:rPr>
          <w:rFonts w:hint="default" w:ascii="Arial" w:hAnsi="Arial" w:eastAsia="sans-serif" w:cs="Arial"/>
          <w:i w:val="0"/>
          <w:caps w:val="0"/>
          <w:color w:val="000000"/>
          <w:spacing w:val="0"/>
          <w:sz w:val="20"/>
          <w:szCs w:val="20"/>
          <w:shd w:val="clear" w:fill="FFFFFF"/>
          <w:lang w:val="en-GB"/>
        </w:rPr>
        <w:t>intend</w:t>
      </w:r>
      <w:r>
        <w:rPr>
          <w:rFonts w:hint="default" w:ascii="Arial" w:hAnsi="Arial" w:eastAsia="sans-serif" w:cs="Arial"/>
          <w:i w:val="0"/>
          <w:caps w:val="0"/>
          <w:color w:val="000000"/>
          <w:spacing w:val="0"/>
          <w:sz w:val="20"/>
          <w:szCs w:val="20"/>
          <w:shd w:val="clear" w:fill="FFFFFF"/>
        </w:rPr>
        <w:t xml:space="preserve"> to state. </w:t>
      </w:r>
      <w:r>
        <w:rPr>
          <w:rFonts w:hint="default" w:ascii="Arial" w:hAnsi="Arial" w:eastAsia="sans-serif" w:cs="Arial"/>
          <w:i w:val="0"/>
          <w:caps w:val="0"/>
          <w:color w:val="000000"/>
          <w:spacing w:val="0"/>
          <w:sz w:val="20"/>
          <w:szCs w:val="20"/>
          <w:shd w:val="clear" w:fill="FFFFFF"/>
          <w:lang w:val="en-GB"/>
        </w:rPr>
        <w:t xml:space="preserve">  </w:t>
      </w:r>
    </w:p>
    <w:p>
      <w:pPr>
        <w:rPr>
          <w:rFonts w:hint="default" w:ascii="Arial" w:hAnsi="Arial" w:eastAsia="sans-serif" w:cs="Arial"/>
          <w:i w:val="0"/>
          <w:caps w:val="0"/>
          <w:color w:val="000000"/>
          <w:spacing w:val="0"/>
          <w:sz w:val="20"/>
          <w:szCs w:val="20"/>
          <w:shd w:val="clear" w:fill="FFFFFF"/>
          <w:lang w:val="en-GB"/>
        </w:rPr>
      </w:pPr>
      <w:r>
        <w:rPr>
          <w:rFonts w:hint="default" w:ascii="Arial" w:hAnsi="Arial" w:eastAsia="sans-serif" w:cs="Arial"/>
          <w:i w:val="0"/>
          <w:caps w:val="0"/>
          <w:color w:val="000000"/>
          <w:spacing w:val="0"/>
          <w:sz w:val="20"/>
          <w:szCs w:val="20"/>
          <w:shd w:val="clear" w:fill="FFFFFF"/>
          <w:lang w:val="en-GB"/>
        </w:rPr>
        <w:t>Until the beneficiary can comprehend or decipher the data, the message is yet incapable to be utilized.</w:t>
      </w:r>
    </w:p>
    <w:p>
      <w:pPr>
        <w:rPr>
          <w:rFonts w:hint="default" w:ascii="Arial" w:hAnsi="Arial" w:eastAsia="sans-serif" w:cs="Arial"/>
          <w:i w:val="0"/>
          <w:caps w:val="0"/>
          <w:color w:val="000000"/>
          <w:spacing w:val="0"/>
          <w:sz w:val="20"/>
          <w:szCs w:val="20"/>
          <w:shd w:val="clear" w:fill="FFFFFF"/>
          <w:lang w:val="en-GB"/>
        </w:rPr>
      </w:pPr>
      <w:r>
        <w:rPr>
          <w:rFonts w:hint="default" w:ascii="Arial" w:hAnsi="Arial" w:eastAsia="sans-serif" w:cs="Arial"/>
          <w:i w:val="0"/>
          <w:caps w:val="0"/>
          <w:color w:val="000000"/>
          <w:spacing w:val="0"/>
          <w:sz w:val="20"/>
          <w:szCs w:val="20"/>
          <w:shd w:val="clear" w:fill="FFFFFF"/>
          <w:lang w:val="en-GB"/>
        </w:rPr>
        <w:t xml:space="preserve">Encoding and interpreting are two most significant parts of a viable correspondence without which data can never conveyed appropriately. Schramm's model additionally spins around the above guideline. As per the Schramm's model, coding and translating are the two basic procedures of a viable correspondence. </w:t>
      </w:r>
    </w:p>
    <w:p>
      <w:pPr>
        <w:rPr>
          <w:rFonts w:hint="default" w:ascii="Arial" w:hAnsi="Arial" w:eastAsia="sans-serif" w:cs="Arial"/>
          <w:i w:val="0"/>
          <w:caps w:val="0"/>
          <w:color w:val="000000"/>
          <w:spacing w:val="0"/>
          <w:sz w:val="20"/>
          <w:szCs w:val="20"/>
          <w:shd w:val="clear" w:fill="FFFFFF"/>
          <w:lang w:val="en-GB"/>
        </w:rPr>
      </w:pPr>
      <w:r>
        <w:rPr>
          <w:rFonts w:hint="default" w:ascii="Arial" w:hAnsi="Arial" w:eastAsia="sans-serif" w:cs="Arial"/>
          <w:i w:val="0"/>
          <w:caps w:val="0"/>
          <w:color w:val="000000"/>
          <w:spacing w:val="0"/>
          <w:sz w:val="20"/>
          <w:szCs w:val="20"/>
          <w:shd w:val="clear" w:fill="FFFFFF"/>
        </w:rPr>
        <w:t xml:space="preserve">He likewise said that the communication is incomplete until the sender gets a </w:t>
      </w:r>
      <w:r>
        <w:rPr>
          <w:rFonts w:hint="default" w:ascii="Arial" w:hAnsi="Arial" w:eastAsia="sans-serif" w:cs="Arial"/>
          <w:i w:val="0"/>
          <w:caps w:val="0"/>
          <w:color w:val="000000"/>
          <w:spacing w:val="0"/>
          <w:sz w:val="20"/>
          <w:szCs w:val="20"/>
          <w:shd w:val="clear" w:fill="FFFFFF"/>
          <w:lang w:val="en-GB"/>
        </w:rPr>
        <w:t>feedback</w:t>
      </w:r>
      <w:r>
        <w:rPr>
          <w:rFonts w:hint="default" w:ascii="Arial" w:hAnsi="Arial" w:eastAsia="sans-serif" w:cs="Arial"/>
          <w:i w:val="0"/>
          <w:caps w:val="0"/>
          <w:color w:val="000000"/>
          <w:spacing w:val="0"/>
          <w:sz w:val="20"/>
          <w:szCs w:val="20"/>
          <w:shd w:val="clear" w:fill="FFFFFF"/>
        </w:rPr>
        <w:t xml:space="preserve"> from the beneficiary. </w:t>
      </w:r>
      <w:r>
        <w:rPr>
          <w:rFonts w:hint="default" w:ascii="Arial" w:hAnsi="Arial" w:eastAsia="sans-serif" w:cs="Arial"/>
          <w:i w:val="0"/>
          <w:caps w:val="0"/>
          <w:color w:val="000000"/>
          <w:spacing w:val="0"/>
          <w:sz w:val="20"/>
          <w:szCs w:val="20"/>
          <w:shd w:val="clear" w:fill="FFFFFF"/>
          <w:lang w:val="en-GB"/>
        </w:rPr>
        <w:t>imagine</w:t>
      </w:r>
      <w:r>
        <w:rPr>
          <w:rFonts w:hint="default" w:ascii="Arial" w:hAnsi="Arial" w:eastAsia="sans-serif" w:cs="Arial"/>
          <w:i w:val="0"/>
          <w:caps w:val="0"/>
          <w:color w:val="000000"/>
          <w:spacing w:val="0"/>
          <w:sz w:val="20"/>
          <w:szCs w:val="20"/>
          <w:shd w:val="clear" w:fill="FFFFFF"/>
        </w:rPr>
        <w:t xml:space="preserve"> an individual offering his contemplations to his companion and his companion not reacting to him. Is the correspondence complete? No. Schramm accepted that correspondence is really a two-path process between the main party and the second party.</w:t>
      </w:r>
      <w:r>
        <w:rPr>
          <w:rFonts w:hint="default" w:ascii="Arial" w:hAnsi="Arial" w:eastAsia="sans-serif" w:cs="Arial"/>
          <w:i w:val="0"/>
          <w:caps w:val="0"/>
          <w:color w:val="000000"/>
          <w:spacing w:val="0"/>
          <w:sz w:val="20"/>
          <w:szCs w:val="20"/>
          <w:shd w:val="clear" w:fill="FFFFFF"/>
          <w:lang w:val="en-GB"/>
        </w:rPr>
        <w:t>(terasa ,2015)</w:t>
      </w:r>
    </w:p>
    <w:p>
      <w:pPr>
        <w:rPr>
          <w:rFonts w:hint="default" w:hAnsi="sans-serif" w:eastAsia="sans-serif" w:cs="sans-serif" w:asciiTheme="minorAscii"/>
          <w:i w:val="0"/>
          <w:caps w:val="0"/>
          <w:color w:val="000000"/>
          <w:spacing w:val="0"/>
          <w:sz w:val="20"/>
          <w:szCs w:val="20"/>
          <w:shd w:val="clear" w:fill="FFFFFF"/>
          <w:lang w:val="en-GB"/>
        </w:rPr>
      </w:pPr>
    </w:p>
    <w:p>
      <w:pPr>
        <w:rPr>
          <w:rFonts w:hint="default" w:hAnsi="sans-serif" w:eastAsia="sans-serif" w:cs="sans-serif" w:asciiTheme="minorAscii"/>
          <w:i w:val="0"/>
          <w:caps w:val="0"/>
          <w:color w:val="000000"/>
          <w:spacing w:val="0"/>
          <w:sz w:val="20"/>
          <w:szCs w:val="20"/>
          <w:shd w:val="clear" w:fill="FFFFFF"/>
          <w:lang w:val="en-GB"/>
        </w:rPr>
      </w:pPr>
    </w:p>
    <w:p>
      <w:pPr>
        <w:numPr>
          <w:ilvl w:val="0"/>
          <w:numId w:val="3"/>
        </w:numPr>
        <w:ind w:left="420" w:leftChars="0" w:hanging="420" w:firstLineChars="0"/>
        <w:rPr>
          <w:rFonts w:hint="default" w:hAnsi="sans-serif" w:eastAsia="sans-serif" w:cs="sans-serif" w:asciiTheme="minorAscii"/>
          <w:i w:val="0"/>
          <w:caps w:val="0"/>
          <w:color w:val="000000"/>
          <w:spacing w:val="0"/>
          <w:sz w:val="22"/>
          <w:szCs w:val="22"/>
          <w:shd w:val="clear" w:fill="FFFFFF"/>
          <w:lang w:val="en-GB"/>
        </w:rPr>
      </w:pPr>
      <w:r>
        <w:rPr>
          <w:rFonts w:hint="default" w:ascii="Arial Rounded MT Bold" w:hAnsi="Arial Rounded MT Bold" w:eastAsia="sans-serif" w:cs="Arial Rounded MT Bold"/>
          <w:i w:val="0"/>
          <w:caps w:val="0"/>
          <w:color w:val="000000"/>
          <w:spacing w:val="0"/>
          <w:sz w:val="22"/>
          <w:szCs w:val="22"/>
          <w:shd w:val="clear" w:fill="FFFFFF"/>
        </w:rPr>
        <w:t>Berlo’s Model of Communication</w:t>
      </w:r>
      <w:r>
        <w:rPr>
          <w:rFonts w:hint="default" w:ascii="Arial Rounded MT Bold" w:hAnsi="Arial Rounded MT Bold" w:eastAsia="sans-serif" w:cs="Arial Rounded MT Bold"/>
          <w:i w:val="0"/>
          <w:caps w:val="0"/>
          <w:color w:val="000000"/>
          <w:spacing w:val="0"/>
          <w:sz w:val="22"/>
          <w:szCs w:val="22"/>
          <w:shd w:val="clear" w:fill="FFFFFF"/>
          <w:lang w:val="en-GB"/>
        </w:rPr>
        <w:t xml:space="preserve"> (Rinehart and Winston ,1960)</w:t>
      </w:r>
      <w:r>
        <w:rPr>
          <w:rFonts w:hint="default" w:hAnsi="sans-serif" w:eastAsia="sans-serif" w:cs="sans-serif" w:asciiTheme="minorAscii"/>
          <w:i w:val="0"/>
          <w:caps w:val="0"/>
          <w:color w:val="000000"/>
          <w:spacing w:val="0"/>
          <w:sz w:val="22"/>
          <w:szCs w:val="22"/>
          <w:shd w:val="clear" w:fill="FFFFFF"/>
          <w:lang w:val="en-GB"/>
        </w:rPr>
        <w:t xml:space="preserve"> </w:t>
      </w:r>
    </w:p>
    <w:p>
      <w:pPr>
        <w:numPr>
          <w:ilvl w:val="0"/>
          <w:numId w:val="0"/>
        </w:numPr>
        <w:ind w:leftChars="0"/>
        <w:rPr>
          <w:rFonts w:hint="default" w:hAnsi="sans-serif" w:eastAsia="sans-serif" w:cs="sans-serif" w:asciiTheme="minorAscii"/>
          <w:i w:val="0"/>
          <w:caps w:val="0"/>
          <w:color w:val="000000"/>
          <w:spacing w:val="0"/>
          <w:sz w:val="22"/>
          <w:szCs w:val="22"/>
          <w:shd w:val="clear" w:fill="FFFFFF"/>
          <w:lang w:val="en-GB"/>
        </w:rPr>
      </w:pPr>
    </w:p>
    <w:p>
      <w:pPr>
        <w:numPr>
          <w:ilvl w:val="0"/>
          <w:numId w:val="0"/>
        </w:numPr>
        <w:ind w:leftChars="0"/>
        <w:rPr>
          <w:rFonts w:hint="default" w:hAnsi="sans-serif" w:eastAsia="sans-serif" w:cs="sans-serif" w:asciiTheme="minorAscii"/>
          <w:i w:val="0"/>
          <w:caps w:val="0"/>
          <w:color w:val="000000"/>
          <w:spacing w:val="0"/>
          <w:sz w:val="22"/>
          <w:szCs w:val="22"/>
          <w:shd w:val="clear" w:fill="FFFFFF"/>
          <w:lang w:val="en-GB"/>
        </w:rPr>
      </w:pPr>
    </w:p>
    <w:p>
      <w:pPr>
        <w:rPr>
          <w:rFonts w:hint="default" w:hAnsi="sans-serif" w:eastAsia="sans-serif" w:cs="sans-serif" w:asciiTheme="minorAscii"/>
          <w:i w:val="0"/>
          <w:caps w:val="0"/>
          <w:color w:val="000000"/>
          <w:spacing w:val="0"/>
          <w:sz w:val="22"/>
          <w:szCs w:val="22"/>
          <w:shd w:val="clear" w:fill="FFFFFF"/>
          <w:lang w:val="en-GB"/>
        </w:rPr>
      </w:pPr>
    </w:p>
    <w:p>
      <w:pPr>
        <w:rPr>
          <w:rFonts w:hint="default" w:hAnsi="sans-serif" w:eastAsia="sans-serif" w:cs="sans-serif" w:asciiTheme="minorAscii"/>
          <w:i w:val="0"/>
          <w:caps w:val="0"/>
          <w:color w:val="000000"/>
          <w:spacing w:val="0"/>
          <w:sz w:val="20"/>
          <w:szCs w:val="20"/>
          <w:shd w:val="clear" w:fill="FFFFFF"/>
        </w:rPr>
      </w:pPr>
      <w:r>
        <w:rPr>
          <w:rFonts w:hAnsi="sans-serif" w:eastAsia="sans-serif" w:cs="sans-serif" w:asciiTheme="minorAscii"/>
          <w:i w:val="0"/>
          <w:caps w:val="0"/>
          <w:color w:val="000000"/>
          <w:spacing w:val="0"/>
          <w:sz w:val="20"/>
          <w:szCs w:val="20"/>
          <w:shd w:val="clear" w:fill="FFFFFF"/>
        </w:rPr>
        <w:drawing>
          <wp:inline distT="0" distB="0" distL="114300" distR="114300">
            <wp:extent cx="3674110" cy="2035810"/>
            <wp:effectExtent l="0" t="0" r="8890" b="889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7"/>
                    <a:stretch>
                      <a:fillRect/>
                    </a:stretch>
                  </pic:blipFill>
                  <pic:spPr>
                    <a:xfrm>
                      <a:off x="0" y="0"/>
                      <a:ext cx="3674110" cy="2035810"/>
                    </a:xfrm>
                    <a:prstGeom prst="rect">
                      <a:avLst/>
                    </a:prstGeom>
                    <a:noFill/>
                    <a:ln w="9525">
                      <a:noFill/>
                    </a:ln>
                  </pic:spPr>
                </pic:pic>
              </a:graphicData>
            </a:graphic>
          </wp:inline>
        </w:drawing>
      </w:r>
    </w:p>
    <w:p>
      <w:pPr>
        <w:rPr>
          <w:rFonts w:hint="default" w:hAnsi="sans-serif" w:eastAsia="sans-serif" w:cs="sans-serif" w:asciiTheme="minorAscii"/>
          <w:i w:val="0"/>
          <w:caps w:val="0"/>
          <w:color w:val="000000"/>
          <w:spacing w:val="0"/>
          <w:sz w:val="20"/>
          <w:szCs w:val="20"/>
          <w:shd w:val="clear" w:fill="FFFFFF"/>
          <w:lang w:val="en-GB"/>
        </w:rPr>
      </w:pPr>
      <w:r>
        <w:rPr>
          <w:rFonts w:hint="default" w:hAnsi="sans-serif" w:eastAsia="sans-serif" w:cs="sans-serif" w:asciiTheme="minorAscii"/>
          <w:i w:val="0"/>
          <w:caps w:val="0"/>
          <w:color w:val="000000"/>
          <w:spacing w:val="0"/>
          <w:sz w:val="20"/>
          <w:szCs w:val="20"/>
          <w:shd w:val="clear" w:fill="FFFFFF"/>
          <w:lang w:val="en-GB"/>
        </w:rPr>
        <w:t xml:space="preserve"> </w:t>
      </w:r>
    </w:p>
    <w:p>
      <w:pPr>
        <w:rPr>
          <w:rFonts w:hint="default" w:ascii="Arial" w:hAnsi="Arial" w:eastAsia="SimSun" w:cs="Arial"/>
          <w:sz w:val="20"/>
          <w:szCs w:val="20"/>
          <w:lang w:val="en-GB"/>
        </w:rPr>
      </w:pPr>
      <w:r>
        <w:rPr>
          <w:rFonts w:hint="default" w:ascii="Arial" w:hAnsi="Arial" w:eastAsia="SimSun" w:cs="Arial"/>
          <w:sz w:val="20"/>
          <w:szCs w:val="20"/>
        </w:rPr>
        <w:t xml:space="preserve">This is the communications model developed by David K. Berlo, a communications theorist and consultant. On psychological view in his communications model he figures out 7 important points. </w:t>
      </w:r>
      <w:r>
        <w:rPr>
          <w:rFonts w:hint="default" w:ascii="Arial" w:hAnsi="Arial" w:eastAsia="SimSun" w:cs="Arial"/>
          <w:sz w:val="20"/>
          <w:szCs w:val="20"/>
          <w:lang w:val="en-GB"/>
        </w:rPr>
        <w:t xml:space="preserve">In </w:t>
      </w:r>
      <w:r>
        <w:rPr>
          <w:rFonts w:hint="default" w:ascii="Arial" w:hAnsi="Arial" w:eastAsia="SimSun" w:cs="Arial"/>
          <w:sz w:val="20"/>
          <w:szCs w:val="20"/>
        </w:rPr>
        <w:t>Berlo's SMCR model</w:t>
      </w:r>
      <w:r>
        <w:rPr>
          <w:rFonts w:hint="default" w:ascii="Arial" w:hAnsi="Arial" w:eastAsia="SimSun" w:cs="Arial"/>
          <w:sz w:val="20"/>
          <w:szCs w:val="20"/>
          <w:lang w:val="en-GB"/>
        </w:rPr>
        <w:t xml:space="preserve"> are</w:t>
      </w:r>
      <w:r>
        <w:rPr>
          <w:rFonts w:hint="default" w:ascii="Arial" w:hAnsi="Arial" w:eastAsia="SimSun" w:cs="Arial"/>
          <w:sz w:val="20"/>
          <w:szCs w:val="20"/>
        </w:rPr>
        <w:t xml:space="preserve"> four p</w:t>
      </w:r>
      <w:r>
        <w:rPr>
          <w:rFonts w:hint="default" w:ascii="Arial" w:hAnsi="Arial" w:eastAsia="SimSun" w:cs="Arial"/>
          <w:sz w:val="20"/>
          <w:szCs w:val="20"/>
          <w:lang w:val="en-GB"/>
        </w:rPr>
        <w:t>arts</w:t>
      </w:r>
      <w:r>
        <w:rPr>
          <w:rFonts w:hint="default" w:ascii="Arial" w:hAnsi="Arial" w:eastAsia="SimSun" w:cs="Arial"/>
          <w:sz w:val="20"/>
          <w:szCs w:val="20"/>
        </w:rPr>
        <w:t xml:space="preserve"> of</w:t>
      </w:r>
      <w:r>
        <w:rPr>
          <w:rFonts w:hint="default" w:ascii="Arial" w:hAnsi="Arial" w:eastAsia="SimSun" w:cs="Arial"/>
          <w:sz w:val="20"/>
          <w:szCs w:val="20"/>
          <w:lang w:val="en-GB"/>
        </w:rPr>
        <w:t xml:space="preserve"> the model </w:t>
      </w:r>
    </w:p>
    <w:p>
      <w:pPr>
        <w:rPr>
          <w:rFonts w:hint="default" w:ascii="Arial" w:hAnsi="Arial" w:eastAsia="SimSun" w:cs="Arial"/>
          <w:sz w:val="20"/>
          <w:szCs w:val="20"/>
        </w:rPr>
      </w:pPr>
      <w:r>
        <w:rPr>
          <w:rFonts w:hint="default" w:ascii="Arial" w:hAnsi="Arial" w:eastAsia="SimSun" w:cs="Arial"/>
          <w:sz w:val="20"/>
          <w:szCs w:val="20"/>
        </w:rPr>
        <w:t>-</w:t>
      </w:r>
      <w:r>
        <w:rPr>
          <w:rFonts w:hint="default" w:ascii="Arial" w:hAnsi="Arial" w:eastAsia="SimSun" w:cs="Arial"/>
          <w:sz w:val="20"/>
          <w:szCs w:val="20"/>
          <w:lang w:val="en-GB"/>
        </w:rPr>
        <w:t xml:space="preserve"> </w:t>
      </w:r>
      <w:r>
        <w:rPr>
          <w:rFonts w:hint="default" w:ascii="Arial" w:hAnsi="Arial" w:eastAsia="SimSun" w:cs="Arial"/>
          <w:sz w:val="20"/>
          <w:szCs w:val="20"/>
        </w:rPr>
        <w:t>no surprises here-source, message, channel, receiver.</w:t>
      </w:r>
    </w:p>
    <w:p>
      <w:pPr>
        <w:rPr>
          <w:rFonts w:hint="default" w:ascii="Arial" w:hAnsi="Arial" w:eastAsia="SimSun" w:cs="Arial"/>
          <w:sz w:val="20"/>
          <w:szCs w:val="20"/>
        </w:rPr>
      </w:pPr>
      <w:r>
        <w:rPr>
          <w:rFonts w:hint="default" w:ascii="Arial" w:hAnsi="Arial" w:eastAsia="SimSun" w:cs="Arial"/>
          <w:sz w:val="20"/>
          <w:szCs w:val="20"/>
        </w:rPr>
        <w:t xml:space="preserve"> </w:t>
      </w:r>
    </w:p>
    <w:p>
      <w:pPr>
        <w:rPr>
          <w:rFonts w:hint="default" w:ascii="Arial" w:hAnsi="Arial" w:eastAsia="SimSun" w:cs="Arial"/>
          <w:sz w:val="20"/>
          <w:szCs w:val="20"/>
          <w:lang w:val="en-GB"/>
        </w:rPr>
      </w:pPr>
      <w:r>
        <w:rPr>
          <w:rFonts w:hint="default" w:ascii="Arial" w:hAnsi="Arial" w:eastAsia="SimSun" w:cs="Arial"/>
          <w:sz w:val="20"/>
          <w:szCs w:val="20"/>
          <w:lang w:val="en-GB"/>
        </w:rPr>
        <w:t>The initial segment is the source.</w:t>
      </w:r>
      <w:r>
        <w:rPr>
          <w:rFonts w:hint="default" w:ascii="Arial" w:hAnsi="Arial" w:eastAsia="SimSun" w:cs="Arial"/>
          <w:sz w:val="20"/>
          <w:szCs w:val="20"/>
        </w:rPr>
        <w:t xml:space="preserve"> </w:t>
      </w:r>
      <w:r>
        <w:rPr>
          <w:rFonts w:hint="default" w:ascii="Arial" w:hAnsi="Arial" w:eastAsia="SimSun" w:cs="Arial"/>
          <w:sz w:val="20"/>
          <w:szCs w:val="20"/>
          <w:lang w:val="en-GB"/>
        </w:rPr>
        <w:t>The source could be</w:t>
      </w:r>
      <w:r>
        <w:rPr>
          <w:rFonts w:hint="default" w:ascii="Arial" w:hAnsi="Arial" w:eastAsia="SimSun" w:cs="Arial"/>
          <w:sz w:val="20"/>
          <w:szCs w:val="20"/>
        </w:rPr>
        <w:t xml:space="preserve"> </w:t>
      </w:r>
      <w:r>
        <w:rPr>
          <w:rFonts w:hint="default" w:ascii="Arial" w:hAnsi="Arial" w:eastAsia="SimSun" w:cs="Arial"/>
          <w:sz w:val="20"/>
          <w:szCs w:val="20"/>
          <w:lang w:val="en-GB"/>
        </w:rPr>
        <w:t xml:space="preserve">an individual ,or a gather of individuals , or an organization, a company, or an institution.  Few things will determine how source will work in the communication process. </w:t>
      </w:r>
      <w:r>
        <w:rPr>
          <w:rFonts w:hint="default" w:ascii="Arial" w:hAnsi="Arial" w:eastAsia="SimSun" w:cs="Arial"/>
          <w:sz w:val="20"/>
          <w:szCs w:val="20"/>
        </w:rPr>
        <w:t xml:space="preserve">They </w:t>
      </w:r>
      <w:r>
        <w:rPr>
          <w:rFonts w:hint="default" w:ascii="Arial" w:hAnsi="Arial" w:eastAsia="SimSun" w:cs="Arial"/>
          <w:sz w:val="20"/>
          <w:szCs w:val="20"/>
          <w:lang w:val="en-GB"/>
        </w:rPr>
        <w:t>incorporate</w:t>
      </w:r>
      <w:r>
        <w:rPr>
          <w:rFonts w:hint="default" w:ascii="Arial" w:hAnsi="Arial" w:eastAsia="SimSun" w:cs="Arial"/>
          <w:sz w:val="20"/>
          <w:szCs w:val="20"/>
        </w:rPr>
        <w:t xml:space="preserve"> the source's communication skills-abilities to think, to writ</w:t>
      </w:r>
      <w:r>
        <w:rPr>
          <w:rFonts w:hint="default" w:ascii="Arial" w:hAnsi="Arial" w:eastAsia="SimSun" w:cs="Arial"/>
          <w:sz w:val="20"/>
          <w:szCs w:val="20"/>
          <w:lang w:val="en-GB"/>
        </w:rPr>
        <w:t>e</w:t>
      </w:r>
      <w:r>
        <w:rPr>
          <w:rFonts w:hint="default" w:ascii="Arial" w:hAnsi="Arial" w:eastAsia="SimSun" w:cs="Arial"/>
          <w:sz w:val="20"/>
          <w:szCs w:val="20"/>
        </w:rPr>
        <w:t>, to draw, to speak. They also in</w:t>
      </w:r>
      <w:r>
        <w:rPr>
          <w:rFonts w:hint="default" w:ascii="Arial" w:hAnsi="Arial" w:eastAsia="SimSun" w:cs="Arial"/>
          <w:sz w:val="20"/>
          <w:szCs w:val="20"/>
          <w:lang w:val="en-GB"/>
        </w:rPr>
        <w:t>corporate</w:t>
      </w:r>
      <w:r>
        <w:rPr>
          <w:rFonts w:hint="default" w:ascii="Arial" w:hAnsi="Arial" w:eastAsia="SimSun" w:cs="Arial"/>
          <w:sz w:val="20"/>
          <w:szCs w:val="20"/>
        </w:rPr>
        <w:t xml:space="preserve"> attitudes toward audience, toward the subject matter, toward self</w:t>
      </w:r>
      <w:r>
        <w:rPr>
          <w:rFonts w:hint="default" w:ascii="Arial" w:hAnsi="Arial" w:eastAsia="SimSun" w:cs="Arial"/>
          <w:sz w:val="20"/>
          <w:szCs w:val="20"/>
          <w:lang w:val="en-GB"/>
        </w:rPr>
        <w:t xml:space="preserve"> </w:t>
      </w:r>
      <w:r>
        <w:rPr>
          <w:rFonts w:hint="default" w:ascii="Arial" w:hAnsi="Arial" w:eastAsia="SimSun" w:cs="Arial"/>
          <w:sz w:val="20"/>
          <w:szCs w:val="20"/>
        </w:rPr>
        <w:t xml:space="preserve">or toward any other </w:t>
      </w:r>
      <w:r>
        <w:rPr>
          <w:rFonts w:hint="default" w:ascii="Arial" w:hAnsi="Arial" w:eastAsia="SimSun" w:cs="Arial"/>
          <w:sz w:val="20"/>
          <w:szCs w:val="20"/>
          <w:lang w:val="en-GB"/>
        </w:rPr>
        <w:t>other figure germane to the circumstance</w:t>
      </w:r>
      <w:r>
        <w:rPr>
          <w:rFonts w:hint="default" w:ascii="Arial" w:hAnsi="Arial" w:eastAsia="SimSun" w:cs="Arial"/>
          <w:sz w:val="20"/>
          <w:szCs w:val="20"/>
        </w:rPr>
        <w:t>.</w:t>
      </w:r>
      <w:r>
        <w:rPr>
          <w:rFonts w:hint="default" w:ascii="Arial" w:hAnsi="Arial" w:eastAsia="SimSun" w:cs="Arial"/>
          <w:sz w:val="20"/>
          <w:szCs w:val="20"/>
          <w:lang w:val="en-GB"/>
        </w:rPr>
        <w:t xml:space="preserve"> Information of the subject, gathering of people, the circumstances, and other establishment additionally sway the manner in which the source works. </w:t>
      </w:r>
    </w:p>
    <w:p>
      <w:pPr>
        <w:rPr>
          <w:rFonts w:hint="default" w:ascii="Arial" w:hAnsi="Arial" w:eastAsia="SimSun" w:cs="Arial"/>
          <w:sz w:val="20"/>
          <w:szCs w:val="20"/>
        </w:rPr>
      </w:pPr>
      <w:r>
        <w:rPr>
          <w:rFonts w:hint="default" w:ascii="Arial" w:hAnsi="Arial" w:eastAsia="SimSun" w:cs="Arial"/>
          <w:sz w:val="20"/>
          <w:szCs w:val="20"/>
        </w:rPr>
        <w:t xml:space="preserve"> </w:t>
      </w:r>
    </w:p>
    <w:p>
      <w:pPr>
        <w:rPr>
          <w:rFonts w:hint="default" w:ascii="Arial" w:hAnsi="Arial" w:eastAsia="SimSun" w:cs="Arial"/>
          <w:sz w:val="20"/>
          <w:szCs w:val="20"/>
        </w:rPr>
      </w:pPr>
    </w:p>
    <w:p>
      <w:pPr>
        <w:rPr>
          <w:rFonts w:hint="default" w:ascii="Arial" w:hAnsi="Arial" w:eastAsia="SimSun" w:cs="Arial"/>
          <w:sz w:val="20"/>
          <w:szCs w:val="20"/>
        </w:rPr>
      </w:pPr>
    </w:p>
    <w:p>
      <w:pPr>
        <w:rPr>
          <w:rFonts w:hint="default" w:ascii="Arial" w:hAnsi="Arial" w:eastAsia="SimSun" w:cs="Arial"/>
          <w:sz w:val="20"/>
          <w:szCs w:val="20"/>
        </w:rPr>
      </w:pPr>
    </w:p>
    <w:p>
      <w:pPr>
        <w:rPr>
          <w:rFonts w:hint="default" w:ascii="Arial" w:hAnsi="Arial" w:eastAsia="SimSun" w:cs="Arial"/>
          <w:sz w:val="20"/>
          <w:szCs w:val="20"/>
        </w:rPr>
      </w:pPr>
    </w:p>
    <w:p>
      <w:pPr>
        <w:rPr>
          <w:rFonts w:hint="default" w:ascii="Arial" w:hAnsi="Arial" w:eastAsia="SimSun" w:cs="Arial"/>
          <w:sz w:val="20"/>
          <w:szCs w:val="20"/>
        </w:rPr>
      </w:pPr>
    </w:p>
    <w:p>
      <w:pPr>
        <w:rPr>
          <w:rFonts w:hint="default" w:ascii="Arial" w:hAnsi="Arial" w:eastAsia="SimSun" w:cs="Arial"/>
          <w:sz w:val="20"/>
          <w:szCs w:val="20"/>
        </w:rPr>
      </w:pPr>
      <w:r>
        <w:rPr>
          <w:rFonts w:hint="default" w:ascii="Arial" w:hAnsi="Arial" w:eastAsia="SimSun" w:cs="Arial"/>
          <w:sz w:val="20"/>
          <w:szCs w:val="20"/>
          <w:lang w:val="en-GB"/>
        </w:rPr>
        <w:t xml:space="preserve">                                       5</w:t>
      </w:r>
    </w:p>
    <w:p>
      <w:pPr>
        <w:rPr>
          <w:rFonts w:hint="default" w:ascii="Arial" w:hAnsi="Arial" w:eastAsia="SimSun" w:cs="Arial"/>
          <w:sz w:val="20"/>
          <w:szCs w:val="20"/>
        </w:rPr>
      </w:pPr>
    </w:p>
    <w:p>
      <w:pPr>
        <w:rPr>
          <w:rFonts w:hint="default" w:ascii="Arial" w:hAnsi="Arial" w:eastAsia="SimSun" w:cs="Arial"/>
          <w:sz w:val="20"/>
          <w:szCs w:val="20"/>
          <w:lang w:val="en-GB"/>
        </w:rPr>
      </w:pPr>
      <w:r>
        <w:rPr>
          <w:rFonts w:hint="default" w:ascii="Arial" w:hAnsi="Arial" w:eastAsia="SimSun" w:cs="Arial"/>
          <w:sz w:val="20"/>
          <w:szCs w:val="20"/>
          <w:lang w:val="en-GB"/>
        </w:rPr>
        <w:t xml:space="preserve">For the most part in thinks of codes in terms of the common languages - English, German, Spanish, and others are most used. Some of the time we utilize other languages - music, art, gestures. </w:t>
      </w:r>
    </w:p>
    <w:p>
      <w:pPr>
        <w:rPr>
          <w:rFonts w:hint="default" w:ascii="Arial" w:hAnsi="Arial" w:eastAsia="SimSun" w:cs="Arial"/>
          <w:sz w:val="20"/>
          <w:szCs w:val="20"/>
          <w:lang w:val="en-GB"/>
        </w:rPr>
      </w:pPr>
    </w:p>
    <w:p>
      <w:pPr>
        <w:rPr>
          <w:rFonts w:hint="default" w:ascii="Arial" w:hAnsi="Arial" w:eastAsia="SimSun" w:cs="Arial"/>
          <w:sz w:val="20"/>
          <w:szCs w:val="20"/>
          <w:lang w:val="en-GB"/>
        </w:rPr>
      </w:pPr>
      <w:r>
        <w:rPr>
          <w:rFonts w:hint="default" w:ascii="Arial" w:hAnsi="Arial" w:eastAsia="SimSun" w:cs="Arial"/>
          <w:sz w:val="20"/>
          <w:szCs w:val="20"/>
          <w:lang w:val="en-GB"/>
        </w:rPr>
        <w:t xml:space="preserve">For the source is essential decision a code that will be simple for the crowd to comprehend the message, if the source settles on a poor decision likely the message will come up short. </w:t>
      </w:r>
    </w:p>
    <w:p>
      <w:pPr>
        <w:rPr>
          <w:rFonts w:hint="default" w:ascii="Arial" w:hAnsi="Arial" w:eastAsia="SimSun" w:cs="Arial"/>
          <w:sz w:val="20"/>
          <w:szCs w:val="20"/>
          <w:lang w:val="en-GB"/>
        </w:rPr>
      </w:pPr>
    </w:p>
    <w:p>
      <w:pPr>
        <w:rPr>
          <w:rFonts w:hint="default" w:ascii="Arial" w:hAnsi="Arial" w:eastAsia="SimSun" w:cs="Arial"/>
          <w:sz w:val="20"/>
          <w:szCs w:val="20"/>
          <w:lang w:val="en-GB"/>
        </w:rPr>
      </w:pPr>
      <w:r>
        <w:rPr>
          <w:rFonts w:hint="default" w:ascii="Arial" w:hAnsi="Arial" w:eastAsia="SimSun" w:cs="Arial"/>
          <w:sz w:val="20"/>
          <w:szCs w:val="20"/>
          <w:lang w:val="en-GB"/>
        </w:rPr>
        <w:t>Channel can be thought of as a sense-smelling, tasting, feeling, hearing, seeing.</w:t>
      </w:r>
    </w:p>
    <w:p>
      <w:pPr>
        <w:rPr>
          <w:rFonts w:hint="default" w:ascii="Arial" w:hAnsi="Arial" w:eastAsia="SimSun" w:cs="Arial"/>
          <w:sz w:val="20"/>
          <w:szCs w:val="20"/>
          <w:lang w:val="en-GB"/>
        </w:rPr>
      </w:pPr>
      <w:r>
        <w:rPr>
          <w:rFonts w:hint="default" w:ascii="Arial" w:hAnsi="Arial" w:eastAsia="SimSun" w:cs="Arial"/>
          <w:sz w:val="20"/>
          <w:szCs w:val="20"/>
          <w:lang w:val="en-GB"/>
        </w:rPr>
        <w:t xml:space="preserve">Sometimes it's preferable to think of the channel as the method over which the message will be transmitted: telegraph, newspaper, radio, letter, poster, or other media. Kind and number of channels to use may depend largely on purpose. </w:t>
      </w:r>
    </w:p>
    <w:p>
      <w:pPr>
        <w:rPr>
          <w:rFonts w:hint="default" w:ascii="Arial" w:hAnsi="Arial" w:eastAsia="SimSun" w:cs="Arial"/>
          <w:sz w:val="20"/>
          <w:szCs w:val="20"/>
          <w:lang w:val="en-GB"/>
        </w:rPr>
      </w:pPr>
    </w:p>
    <w:p>
      <w:pPr>
        <w:rPr>
          <w:rFonts w:hint="default" w:ascii="Arial" w:hAnsi="Arial" w:eastAsia="SimSun" w:cs="Arial"/>
          <w:sz w:val="20"/>
          <w:szCs w:val="20"/>
          <w:lang w:val="en-GB"/>
        </w:rPr>
      </w:pPr>
      <w:r>
        <w:rPr>
          <w:rFonts w:hint="default" w:ascii="Arial" w:hAnsi="Arial" w:eastAsia="SimSun" w:cs="Arial"/>
          <w:sz w:val="20"/>
          <w:szCs w:val="20"/>
          <w:lang w:val="en-GB"/>
        </w:rPr>
        <w:t>The beneficiary can be an individual or people who are in the crowd of the message. In relational abilities as a collector we should think about how well he can peruse, hear, or utilize their different faculties.</w:t>
      </w:r>
    </w:p>
    <w:p>
      <w:pPr>
        <w:rPr>
          <w:rFonts w:hint="default" w:ascii="Arial" w:hAnsi="Arial" w:eastAsia="SimSun" w:cs="Arial"/>
          <w:sz w:val="20"/>
          <w:szCs w:val="20"/>
          <w:lang w:val="en-GB"/>
        </w:rPr>
      </w:pPr>
    </w:p>
    <w:p>
      <w:pPr>
        <w:rPr>
          <w:rFonts w:hint="default" w:ascii="Arial" w:hAnsi="Arial" w:eastAsia="SimSun" w:cs="Arial"/>
          <w:sz w:val="20"/>
          <w:szCs w:val="20"/>
          <w:lang w:val="en-GB"/>
        </w:rPr>
      </w:pPr>
      <w:r>
        <w:rPr>
          <w:rFonts w:hint="default" w:ascii="Arial" w:hAnsi="Arial" w:eastAsia="SimSun" w:cs="Arial"/>
          <w:sz w:val="20"/>
          <w:szCs w:val="20"/>
          <w:lang w:val="en-GB"/>
        </w:rPr>
        <w:t>An in-class exercise we did was to analyse the communication between ‘The professor and the village people’, in this exercise to explain how and why the village people do not comprehended and help the professor I used both Berlo and Schramm’s models to explain how knowledge, social system, communication all was having their impact and influence the correspondence between them.</w:t>
      </w:r>
    </w:p>
    <w:p>
      <w:pPr>
        <w:rPr>
          <w:rFonts w:hint="default" w:ascii="Arial" w:hAnsi="Arial" w:eastAsia="SimSun" w:cs="Arial"/>
          <w:sz w:val="20"/>
          <w:szCs w:val="20"/>
          <w:lang w:val="en-GB"/>
        </w:rPr>
      </w:pPr>
    </w:p>
    <w:p>
      <w:pPr>
        <w:rPr>
          <w:rFonts w:hint="default" w:ascii="Arial" w:hAnsi="Arial" w:eastAsia="SimSun" w:cs="Arial"/>
          <w:sz w:val="20"/>
          <w:szCs w:val="20"/>
          <w:lang w:val="en-GB"/>
        </w:rPr>
      </w:pPr>
    </w:p>
    <w:p>
      <w:pPr>
        <w:rPr>
          <w:rFonts w:hint="default" w:ascii="Arial" w:hAnsi="Arial" w:eastAsia="SimSun" w:cs="Arial"/>
          <w:sz w:val="20"/>
          <w:szCs w:val="20"/>
          <w:lang w:val="en-GB"/>
        </w:rPr>
      </w:pPr>
    </w:p>
    <w:p>
      <w:pPr>
        <w:rPr>
          <w:rFonts w:hint="default" w:ascii="Arial" w:hAnsi="Arial" w:eastAsia="SimSun" w:cs="Arial"/>
          <w:sz w:val="22"/>
          <w:szCs w:val="22"/>
          <w:lang w:val="en-GB"/>
        </w:rPr>
      </w:pPr>
      <w:r>
        <w:rPr>
          <w:rFonts w:hint="default" w:ascii="Arial" w:hAnsi="Arial" w:eastAsia="SimSun" w:cs="Arial"/>
          <w:sz w:val="22"/>
          <w:szCs w:val="22"/>
          <w:lang w:val="en-GB"/>
        </w:rPr>
        <w:t>REFER TO APENDIX - 6 : THE PROFESSOR AND THE VILLAGE PEOPLE</w:t>
      </w:r>
    </w:p>
    <w:p>
      <w:pPr>
        <w:rPr>
          <w:rFonts w:hint="default" w:hAnsi="SimSun" w:eastAsia="SimSun" w:cs="SimSun" w:asciiTheme="minorAscii"/>
          <w:sz w:val="20"/>
          <w:szCs w:val="20"/>
          <w:lang w:val="en-GB"/>
        </w:rPr>
      </w:pPr>
    </w:p>
    <w:p>
      <w:pPr>
        <w:rPr>
          <w:rFonts w:hint="default" w:ascii="Arial Black" w:hAnsi="Arial Black" w:eastAsia="SimSun" w:cs="Arial Black"/>
          <w:sz w:val="20"/>
          <w:szCs w:val="20"/>
          <w:lang w:val="en-GB"/>
        </w:rPr>
      </w:pPr>
    </w:p>
    <w:p>
      <w:pPr>
        <w:ind w:firstLine="2400" w:firstLineChars="1000"/>
        <w:rPr>
          <w:rFonts w:hint="default" w:ascii="Arial Rounded MT Bold" w:hAnsi="Arial Rounded MT Bold" w:eastAsia="SimSun" w:cs="Arial Rounded MT Bold"/>
          <w:sz w:val="24"/>
          <w:szCs w:val="24"/>
          <w:lang w:val="en-GB"/>
        </w:rPr>
      </w:pPr>
      <w:r>
        <w:rPr>
          <w:rFonts w:hint="default" w:ascii="Arial Rounded MT Bold" w:hAnsi="Arial Rounded MT Bold" w:eastAsia="SimSun" w:cs="Arial Rounded MT Bold"/>
          <w:sz w:val="24"/>
          <w:szCs w:val="24"/>
          <w:lang w:val="en-GB"/>
        </w:rPr>
        <w:t>Methods of Communication</w:t>
      </w:r>
    </w:p>
    <w:p>
      <w:pPr>
        <w:rPr>
          <w:rFonts w:hint="default" w:ascii="Arial Black" w:hAnsi="Arial Black" w:eastAsia="SimSun" w:cs="Arial Black"/>
          <w:sz w:val="24"/>
          <w:szCs w:val="24"/>
          <w:lang w:val="en-GB"/>
        </w:rPr>
      </w:pPr>
    </w:p>
    <w:p>
      <w:pPr>
        <w:rPr>
          <w:rFonts w:hint="default" w:ascii="Arial" w:hAnsi="Arial" w:eastAsia="SimSun" w:cs="Arial"/>
          <w:sz w:val="20"/>
          <w:szCs w:val="20"/>
          <w:lang w:val="en-GB"/>
        </w:rPr>
      </w:pPr>
      <w:r>
        <w:rPr>
          <w:rFonts w:hint="default" w:ascii="Arial" w:hAnsi="Arial" w:eastAsia="SimSun" w:cs="Arial"/>
          <w:sz w:val="20"/>
          <w:szCs w:val="20"/>
          <w:lang w:val="en-GB"/>
        </w:rPr>
        <w:t xml:space="preserve">Correspondence is significant for everyone of us, it is simply the demonstration we do to express our self and to trade our emotions and considerations and to make an impression on another person. Griffits,B.A. and Dunham,E.B.(2015) </w:t>
      </w:r>
    </w:p>
    <w:p>
      <w:pPr>
        <w:rPr>
          <w:rFonts w:hint="default" w:ascii="Arial" w:hAnsi="Arial" w:eastAsia="SimSun" w:cs="Arial"/>
          <w:sz w:val="20"/>
          <w:szCs w:val="20"/>
          <w:lang w:val="en-GB"/>
        </w:rPr>
      </w:pPr>
    </w:p>
    <w:p>
      <w:pPr>
        <w:rPr>
          <w:rFonts w:hint="default" w:ascii="Arial" w:hAnsi="Arial" w:eastAsia="SimSun" w:cs="Arial"/>
          <w:sz w:val="20"/>
          <w:szCs w:val="20"/>
          <w:lang w:val="en-GB"/>
        </w:rPr>
      </w:pPr>
      <w:r>
        <w:rPr>
          <w:rFonts w:hint="default" w:ascii="Arial" w:hAnsi="Arial" w:eastAsia="SimSun" w:cs="Arial"/>
          <w:sz w:val="20"/>
          <w:szCs w:val="20"/>
          <w:lang w:val="en-GB"/>
        </w:rPr>
        <w:t xml:space="preserve">There are a few manners by which we can communicate.   </w:t>
      </w:r>
    </w:p>
    <w:p>
      <w:pPr>
        <w:rPr>
          <w:rFonts w:hint="default" w:ascii="Arial" w:hAnsi="Arial" w:eastAsia="SimSun" w:cs="Arial"/>
          <w:sz w:val="20"/>
          <w:szCs w:val="20"/>
          <w:lang w:val="en-GB"/>
        </w:rPr>
      </w:pPr>
    </w:p>
    <w:p>
      <w:pPr>
        <w:numPr>
          <w:ilvl w:val="0"/>
          <w:numId w:val="3"/>
        </w:numPr>
        <w:ind w:left="420" w:leftChars="0" w:hanging="420" w:firstLineChars="0"/>
        <w:rPr>
          <w:rFonts w:hint="default" w:ascii="Arial" w:hAnsi="Arial" w:eastAsia="Helvetica" w:cs="Arial"/>
          <w:i w:val="0"/>
          <w:caps w:val="0"/>
          <w:color w:val="2A2A2A"/>
          <w:spacing w:val="0"/>
          <w:sz w:val="20"/>
          <w:szCs w:val="20"/>
          <w:shd w:val="clear" w:fill="F5F5F5"/>
          <w:lang w:val="en-GB"/>
        </w:rPr>
      </w:pPr>
      <w:r>
        <w:rPr>
          <w:rFonts w:hint="default" w:ascii="Arial" w:hAnsi="Arial" w:eastAsia="SimSun" w:cs="Arial"/>
          <w:sz w:val="20"/>
          <w:szCs w:val="20"/>
          <w:lang w:val="en-GB"/>
        </w:rPr>
        <w:t>Verbal or oral communication that includes face to face communication, by phone, radio, or TV, and we use words to communicate something specific.</w:t>
      </w:r>
    </w:p>
    <w:p>
      <w:pPr>
        <w:numPr>
          <w:ilvl w:val="0"/>
          <w:numId w:val="0"/>
        </w:numPr>
        <w:rPr>
          <w:rFonts w:hint="default" w:ascii="Arial" w:hAnsi="Arial" w:eastAsia="SimSun" w:cs="Arial"/>
          <w:sz w:val="20"/>
          <w:szCs w:val="20"/>
          <w:lang w:val="en-GB"/>
        </w:rPr>
      </w:pPr>
    </w:p>
    <w:p>
      <w:pPr>
        <w:numPr>
          <w:ilvl w:val="0"/>
          <w:numId w:val="3"/>
        </w:numPr>
        <w:ind w:left="420" w:leftChars="0" w:hanging="420" w:firstLineChars="0"/>
        <w:rPr>
          <w:rFonts w:hint="default" w:ascii="Arial" w:hAnsi="Arial" w:eastAsia="SimSun" w:cs="Arial"/>
          <w:sz w:val="20"/>
          <w:szCs w:val="20"/>
          <w:lang w:val="en-GB"/>
        </w:rPr>
      </w:pPr>
      <w:r>
        <w:rPr>
          <w:rFonts w:hint="default" w:ascii="Arial" w:hAnsi="Arial" w:eastAsia="SimSun" w:cs="Arial"/>
          <w:sz w:val="20"/>
          <w:szCs w:val="20"/>
          <w:lang w:val="en-GB"/>
        </w:rPr>
        <w:t>Non-Verbal Communication in which we use body language , gestures , facial expressions , eye contact , how we dress or act , where we stand , tone of voice and many other subtle ways to communicate with others.  Quintanilla,K.M. and Wahl,S.T.(2017)</w:t>
      </w:r>
    </w:p>
    <w:p>
      <w:pPr>
        <w:numPr>
          <w:ilvl w:val="0"/>
          <w:numId w:val="0"/>
        </w:numPr>
        <w:rPr>
          <w:rFonts w:hint="default" w:ascii="Arial" w:hAnsi="Arial" w:eastAsia="SimSun" w:cs="Arial"/>
          <w:sz w:val="20"/>
          <w:szCs w:val="20"/>
          <w:lang w:val="en-GB"/>
        </w:rPr>
      </w:pPr>
    </w:p>
    <w:p>
      <w:pPr>
        <w:numPr>
          <w:ilvl w:val="0"/>
          <w:numId w:val="3"/>
        </w:numPr>
        <w:ind w:left="420" w:leftChars="0" w:hanging="420" w:firstLineChars="0"/>
        <w:rPr>
          <w:rFonts w:hint="default" w:ascii="Arial" w:hAnsi="Arial" w:eastAsia="SimSun" w:cs="Arial"/>
          <w:sz w:val="20"/>
          <w:szCs w:val="20"/>
          <w:lang w:val="en-GB"/>
        </w:rPr>
      </w:pPr>
      <w:r>
        <w:rPr>
          <w:rFonts w:hint="default" w:ascii="Arial" w:hAnsi="Arial" w:eastAsia="SimSun" w:cs="Arial"/>
          <w:sz w:val="20"/>
          <w:szCs w:val="20"/>
          <w:lang w:val="en-GB"/>
        </w:rPr>
        <w:t xml:space="preserve">Written Communication include letters, social media, internet, e-mails .. and we are using writing or symbols to deliver the message. </w:t>
      </w:r>
    </w:p>
    <w:p>
      <w:pPr>
        <w:numPr>
          <w:ilvl w:val="0"/>
          <w:numId w:val="0"/>
        </w:numPr>
        <w:ind w:leftChars="0"/>
        <w:rPr>
          <w:rFonts w:hint="default" w:ascii="Arial" w:hAnsi="Arial" w:eastAsia="SimSun" w:cs="Arial"/>
          <w:sz w:val="20"/>
          <w:szCs w:val="20"/>
          <w:lang w:val="en-GB"/>
        </w:rPr>
      </w:pPr>
    </w:p>
    <w:p>
      <w:pPr>
        <w:numPr>
          <w:ilvl w:val="0"/>
          <w:numId w:val="3"/>
        </w:numPr>
        <w:ind w:left="420" w:leftChars="0" w:hanging="420" w:firstLineChars="0"/>
        <w:rPr>
          <w:rFonts w:hint="default" w:ascii="Arial" w:hAnsi="Arial" w:eastAsia="SimSun" w:cs="Arial"/>
          <w:sz w:val="20"/>
          <w:szCs w:val="20"/>
          <w:lang w:val="en-GB"/>
        </w:rPr>
      </w:pPr>
      <w:r>
        <w:rPr>
          <w:rFonts w:hint="default" w:ascii="Arial" w:hAnsi="Arial" w:eastAsia="SimSun" w:cs="Arial"/>
          <w:sz w:val="20"/>
          <w:szCs w:val="20"/>
          <w:lang w:val="en-GB"/>
        </w:rPr>
        <w:t xml:space="preserve">Visualisations and include signs, designs, graphic, films, illustrations, drawing and many others and probably is the most effective way to passing information knowing that the human mind is thinking in images. </w:t>
      </w:r>
    </w:p>
    <w:p>
      <w:pPr>
        <w:rPr>
          <w:rFonts w:hAnsi="SimSun" w:eastAsia="SimSun" w:cs="SimSun" w:asciiTheme="minorAscii"/>
          <w:sz w:val="20"/>
          <w:szCs w:val="20"/>
        </w:rPr>
      </w:pPr>
      <w:r>
        <w:rPr>
          <w:rFonts w:hint="default" w:ascii="Arial" w:hAnsi="Arial" w:eastAsia="Helvetica" w:cs="Arial"/>
          <w:i w:val="0"/>
          <w:caps w:val="0"/>
          <w:color w:val="2A2A2A"/>
          <w:spacing w:val="0"/>
          <w:sz w:val="20"/>
          <w:szCs w:val="20"/>
          <w:shd w:val="clear" w:fill="F5F5F5"/>
        </w:rPr>
        <w:br w:type="textWrapping"/>
      </w:r>
    </w:p>
    <w:p>
      <w:pPr>
        <w:rPr>
          <w:rFonts w:hAnsi="SimSun" w:eastAsia="SimSun" w:cs="SimSun" w:asciiTheme="minorAscii"/>
          <w:sz w:val="20"/>
          <w:szCs w:val="20"/>
        </w:rPr>
      </w:pPr>
    </w:p>
    <w:p>
      <w:pPr>
        <w:rPr>
          <w:rFonts w:hAnsi="SimSun" w:eastAsia="SimSun" w:cs="SimSun" w:asciiTheme="minorAscii"/>
          <w:sz w:val="20"/>
          <w:szCs w:val="20"/>
        </w:rPr>
      </w:pPr>
    </w:p>
    <w:p>
      <w:pPr>
        <w:rPr>
          <w:rFonts w:hAnsi="SimSun" w:eastAsia="SimSun" w:cs="SimSun" w:asciiTheme="minorAscii"/>
          <w:sz w:val="20"/>
          <w:szCs w:val="20"/>
        </w:rPr>
      </w:pPr>
    </w:p>
    <w:p>
      <w:pPr>
        <w:rPr>
          <w:rFonts w:hAnsi="SimSun" w:eastAsia="SimSun" w:cs="SimSun" w:asciiTheme="minorAscii"/>
          <w:sz w:val="20"/>
          <w:szCs w:val="20"/>
        </w:rPr>
      </w:pPr>
    </w:p>
    <w:p>
      <w:pPr>
        <w:rPr>
          <w:rFonts w:hAnsi="SimSun" w:eastAsia="SimSun" w:cs="SimSun" w:asciiTheme="minorAscii"/>
          <w:sz w:val="20"/>
          <w:szCs w:val="20"/>
        </w:rPr>
      </w:pPr>
    </w:p>
    <w:p>
      <w:pPr>
        <w:rPr>
          <w:rFonts w:hAnsi="SimSun" w:eastAsia="SimSun" w:cs="SimSun" w:asciiTheme="minorAscii"/>
          <w:sz w:val="20"/>
          <w:szCs w:val="20"/>
        </w:rPr>
      </w:pPr>
    </w:p>
    <w:p>
      <w:pPr>
        <w:rPr>
          <w:rFonts w:hint="default" w:hAnsi="SimSun" w:eastAsia="SimSun" w:cs="SimSun" w:asciiTheme="minorAscii"/>
          <w:sz w:val="20"/>
          <w:szCs w:val="20"/>
          <w:lang w:val="en-GB"/>
        </w:rPr>
      </w:pPr>
      <w:r>
        <w:rPr>
          <w:rFonts w:hint="default" w:hAnsi="SimSun" w:eastAsia="SimSun" w:cs="SimSun" w:asciiTheme="minorAscii"/>
          <w:sz w:val="20"/>
          <w:szCs w:val="20"/>
          <w:lang w:val="en-GB"/>
        </w:rPr>
        <w:t xml:space="preserve">                                       6</w:t>
      </w:r>
    </w:p>
    <w:p>
      <w:pPr>
        <w:rPr>
          <w:rFonts w:hint="default" w:ascii="Arial Rounded MT Bold" w:hAnsi="Arial Rounded MT Bold" w:cs="Arial Rounded MT Bold"/>
          <w:sz w:val="20"/>
          <w:szCs w:val="20"/>
          <w:lang w:val="en-GB"/>
        </w:rPr>
      </w:pPr>
    </w:p>
    <w:p>
      <w:pPr>
        <w:rPr>
          <w:rFonts w:hint="default" w:ascii="Arial Rounded MT Bold" w:hAnsi="Arial Rounded MT Bold" w:cs="Arial Rounded MT Bold"/>
          <w:sz w:val="20"/>
          <w:szCs w:val="20"/>
          <w:lang w:val="en-GB"/>
        </w:rPr>
      </w:pPr>
    </w:p>
    <w:p>
      <w:pPr>
        <w:ind w:firstLine="720" w:firstLineChars="300"/>
        <w:rPr>
          <w:rFonts w:hint="default" w:ascii="Arial Rounded MT Bold" w:hAnsi="Arial Rounded MT Bold" w:cs="Arial Rounded MT Bold"/>
          <w:lang w:val="en-GB"/>
        </w:rPr>
      </w:pPr>
      <w:r>
        <w:rPr>
          <w:rFonts w:hint="default" w:ascii="Arial Rounded MT Bold" w:hAnsi="Arial Rounded MT Bold" w:cs="Arial Rounded MT Bold"/>
          <w:sz w:val="24"/>
          <w:szCs w:val="24"/>
          <w:lang w:val="en-GB"/>
        </w:rPr>
        <w:t xml:space="preserve">Successful Correspondence In a Business Association </w:t>
      </w:r>
    </w:p>
    <w:p>
      <w:pPr>
        <w:rPr>
          <w:rFonts w:hint="default"/>
          <w:lang w:val="en-GB"/>
        </w:rPr>
      </w:pPr>
    </w:p>
    <w:p>
      <w:pPr>
        <w:rPr>
          <w:rFonts w:hint="default"/>
          <w:sz w:val="16"/>
          <w:szCs w:val="16"/>
          <w:lang w:val="en-GB"/>
        </w:rPr>
      </w:pPr>
      <w:r>
        <w:rPr>
          <w:rFonts w:hint="default" w:ascii="Arial" w:hAnsi="Arial" w:cs="Arial"/>
          <w:lang w:val="en-GB"/>
        </w:rPr>
        <w:t>The Lecturer at an in-class training tell us to write a business email in which to notify a client that the item he requires isn't available right now however will be soon and we as a genuine organization will inform him promptly when the item is back again in stock. We test along these lines the information on formal and in-formal correspondence, and its significance.</w:t>
      </w:r>
    </w:p>
    <w:p>
      <w:pPr>
        <w:rPr>
          <w:rFonts w:hint="default"/>
          <w:lang w:val="en-GB"/>
        </w:rPr>
      </w:pPr>
      <w:r>
        <w:rPr>
          <w:rFonts w:hint="default"/>
          <w:lang w:val="en-GB"/>
        </w:rPr>
        <w:t xml:space="preserve"> </w:t>
      </w:r>
    </w:p>
    <w:p>
      <w:pPr>
        <w:rPr>
          <w:rFonts w:hint="default" w:ascii="Arial" w:hAnsi="Arial" w:cs="Arial"/>
          <w:lang w:val="en-GB"/>
        </w:rPr>
      </w:pPr>
      <w:r>
        <w:rPr>
          <w:rFonts w:hint="default" w:ascii="Arial" w:hAnsi="Arial" w:cs="Arial"/>
          <w:lang w:val="en-GB"/>
        </w:rPr>
        <w:t xml:space="preserve">In a business communication can be made effective by being clear, complete, concise, concrete, correct and courteous. (Charon, 2019). Maund et all (2017) </w:t>
      </w:r>
      <w:r>
        <w:rPr>
          <w:rFonts w:hint="default" w:ascii="Arial" w:hAnsi="Arial" w:cs="Arial"/>
          <w:sz w:val="20"/>
          <w:szCs w:val="20"/>
          <w:lang w:val="en-GB"/>
        </w:rPr>
        <w:t>we speak how oral communication and relational abilities were basic idea in comparing candidates. Appropriate individuals should be selected to run a successful dynamic people who work correctly in teams and understand the requirements and foundations of others.</w:t>
      </w:r>
    </w:p>
    <w:p>
      <w:pPr>
        <w:rPr>
          <w:rFonts w:hint="default"/>
          <w:lang w:val="en-GB"/>
        </w:rPr>
      </w:pPr>
    </w:p>
    <w:p>
      <w:pPr>
        <w:rPr>
          <w:rFonts w:hint="default" w:ascii="Arial" w:hAnsi="Arial" w:cs="Arial"/>
          <w:sz w:val="20"/>
          <w:szCs w:val="20"/>
          <w:lang w:val="en-GB"/>
        </w:rPr>
      </w:pPr>
      <w:r>
        <w:rPr>
          <w:rFonts w:hint="default" w:ascii="Arial" w:hAnsi="Arial" w:cs="Arial"/>
          <w:sz w:val="20"/>
          <w:szCs w:val="20"/>
          <w:lang w:val="en-GB"/>
        </w:rPr>
        <w:t xml:space="preserve">To set up great connections; individuals must consider social contrasts the </w:t>
      </w:r>
    </w:p>
    <w:p>
      <w:pPr>
        <w:rPr>
          <w:rFonts w:hint="default" w:ascii="Arial" w:hAnsi="Arial" w:cs="Arial"/>
          <w:sz w:val="20"/>
          <w:szCs w:val="20"/>
          <w:lang w:val="en-GB"/>
        </w:rPr>
      </w:pPr>
      <w:r>
        <w:rPr>
          <w:rFonts w:hint="default" w:ascii="Arial" w:hAnsi="Arial" w:cs="Arial"/>
          <w:sz w:val="20"/>
          <w:szCs w:val="20"/>
          <w:lang w:val="en-GB"/>
        </w:rPr>
        <w:t>venture progression is critical to that workers know about what is anticipated from them,</w:t>
      </w:r>
    </w:p>
    <w:p>
      <w:pPr>
        <w:rPr>
          <w:rFonts w:hint="default" w:ascii="Arial" w:hAnsi="Arial" w:cs="Arial"/>
          <w:lang w:val="en-GB"/>
        </w:rPr>
      </w:pPr>
      <w:r>
        <w:rPr>
          <w:rFonts w:hint="default" w:ascii="Arial" w:hAnsi="Arial" w:cs="Arial"/>
          <w:lang w:val="en-GB"/>
        </w:rPr>
        <w:t xml:space="preserve">Managers should </w:t>
      </w:r>
      <w:r>
        <w:rPr>
          <w:rFonts w:hint="default" w:ascii="Arial" w:hAnsi="Arial" w:cs="Arial"/>
          <w:sz w:val="20"/>
          <w:szCs w:val="20"/>
          <w:lang w:val="en-GB"/>
        </w:rPr>
        <w:t xml:space="preserve">how its done making a positive climate </w:t>
      </w:r>
      <w:r>
        <w:rPr>
          <w:rFonts w:hint="default" w:ascii="Arial" w:hAnsi="Arial" w:cs="Arial"/>
          <w:lang w:val="en-GB"/>
        </w:rPr>
        <w:t>by demonstrating effective</w:t>
      </w:r>
    </w:p>
    <w:p>
      <w:pPr>
        <w:rPr>
          <w:rFonts w:hint="default" w:ascii="Arial" w:hAnsi="Arial" w:cs="Arial"/>
          <w:lang w:val="en-GB"/>
        </w:rPr>
      </w:pPr>
      <w:r>
        <w:rPr>
          <w:rFonts w:hint="default" w:ascii="Arial" w:hAnsi="Arial" w:cs="Arial"/>
          <w:lang w:val="en-GB"/>
        </w:rPr>
        <w:t>communication. their attitude, how they interact, how they send voice messages or through body language, all this and many others make a business to be successful.</w:t>
      </w:r>
    </w:p>
    <w:p>
      <w:pPr>
        <w:rPr>
          <w:rFonts w:hint="default" w:ascii="Arial" w:hAnsi="Arial" w:cs="Arial"/>
          <w:lang w:val="en-GB"/>
        </w:rPr>
      </w:pPr>
    </w:p>
    <w:p>
      <w:pPr>
        <w:rPr>
          <w:rFonts w:hint="default" w:ascii="Arial" w:hAnsi="Arial" w:cs="Arial"/>
          <w:lang w:val="en-GB"/>
        </w:rPr>
      </w:pPr>
      <w:r>
        <w:rPr>
          <w:rFonts w:hint="default" w:ascii="Arial" w:hAnsi="Arial" w:cs="Arial"/>
          <w:lang w:val="en-GB"/>
        </w:rPr>
        <w:t>Correspondence has a fundamental role in all parts of any business. It is as such significant that both very important that both internal correspondence within your organisation as well as the communication skills of your representatives are well done.</w:t>
      </w:r>
    </w:p>
    <w:p>
      <w:pPr>
        <w:rPr>
          <w:rFonts w:hint="default" w:ascii="Arial" w:hAnsi="Arial" w:cs="Arial"/>
          <w:lang w:val="en-GB"/>
        </w:rPr>
      </w:pPr>
    </w:p>
    <w:p>
      <w:pPr>
        <w:rPr>
          <w:rFonts w:hint="default" w:ascii="Arial" w:hAnsi="Arial" w:cs="Arial"/>
          <w:lang w:val="en-GB"/>
        </w:rPr>
      </w:pPr>
    </w:p>
    <w:p>
      <w:pPr>
        <w:rPr>
          <w:rFonts w:hint="default" w:ascii="Arial" w:hAnsi="Arial" w:cs="Arial"/>
          <w:sz w:val="22"/>
          <w:szCs w:val="22"/>
          <w:lang w:val="en-GB"/>
        </w:rPr>
      </w:pPr>
      <w:r>
        <w:rPr>
          <w:rFonts w:hint="default" w:ascii="Arial" w:hAnsi="Arial" w:cs="Arial"/>
          <w:sz w:val="22"/>
          <w:szCs w:val="22"/>
          <w:lang w:val="en-GB"/>
        </w:rPr>
        <w:t>REFER TO APPENDIX - 5 : THE BUISNESS EMAIL</w:t>
      </w:r>
    </w:p>
    <w:p>
      <w:pPr>
        <w:numPr>
          <w:ilvl w:val="0"/>
          <w:numId w:val="0"/>
        </w:numPr>
        <w:ind w:leftChars="0"/>
        <w:rPr>
          <w:rFonts w:hint="default" w:ascii="Arial Rounded MT Bold" w:hAnsi="Arial Rounded MT Bold" w:cs="Arial Rounded MT Bold"/>
          <w:sz w:val="24"/>
          <w:szCs w:val="24"/>
          <w:lang w:val="en-GB"/>
        </w:rPr>
      </w:pPr>
    </w:p>
    <w:p>
      <w:pPr>
        <w:numPr>
          <w:ilvl w:val="0"/>
          <w:numId w:val="0"/>
        </w:numPr>
        <w:ind w:leftChars="0"/>
        <w:rPr>
          <w:rFonts w:hint="default" w:ascii="Arial Rounded MT Bold" w:hAnsi="Arial Rounded MT Bold" w:cs="Arial Rounded MT Bold"/>
          <w:sz w:val="24"/>
          <w:szCs w:val="24"/>
          <w:lang w:val="en-GB"/>
        </w:rPr>
      </w:pPr>
    </w:p>
    <w:p>
      <w:pPr>
        <w:numPr>
          <w:ilvl w:val="0"/>
          <w:numId w:val="0"/>
        </w:numPr>
        <w:ind w:leftChars="0" w:firstLine="1320" w:firstLineChars="550"/>
        <w:rPr>
          <w:rFonts w:hint="default" w:ascii="Arial Rounded MT Bold" w:hAnsi="Arial Rounded MT Bold" w:cs="Arial Rounded MT Bold"/>
          <w:sz w:val="24"/>
          <w:szCs w:val="24"/>
          <w:lang w:val="en-GB"/>
        </w:rPr>
      </w:pPr>
      <w:r>
        <w:rPr>
          <w:rFonts w:hint="default" w:ascii="Arial Rounded MT Bold" w:hAnsi="Arial Rounded MT Bold" w:cs="Arial Rounded MT Bold"/>
          <w:sz w:val="24"/>
          <w:szCs w:val="24"/>
          <w:lang w:val="en-GB"/>
        </w:rPr>
        <w:t xml:space="preserve">Communication in the Working environment  </w:t>
      </w:r>
    </w:p>
    <w:p>
      <w:pPr>
        <w:numPr>
          <w:ilvl w:val="0"/>
          <w:numId w:val="0"/>
        </w:numPr>
        <w:rPr>
          <w:rFonts w:hint="default" w:ascii="Arial Rounded MT Bold" w:hAnsi="Arial Rounded MT Bold" w:cs="Arial Rounded MT Bold"/>
          <w:sz w:val="24"/>
          <w:szCs w:val="24"/>
          <w:lang w:val="en-GB"/>
        </w:rPr>
      </w:pPr>
    </w:p>
    <w:p>
      <w:pPr>
        <w:numPr>
          <w:ilvl w:val="0"/>
          <w:numId w:val="0"/>
        </w:numPr>
        <w:rPr>
          <w:rFonts w:hint="default" w:ascii="Arial" w:hAnsi="Arial" w:cs="Arial"/>
          <w:sz w:val="20"/>
          <w:szCs w:val="20"/>
          <w:lang w:val="en-GB"/>
        </w:rPr>
      </w:pPr>
      <w:r>
        <w:rPr>
          <w:rFonts w:hint="default" w:ascii="Arial" w:hAnsi="Arial" w:cs="Arial"/>
          <w:sz w:val="20"/>
          <w:szCs w:val="20"/>
          <w:lang w:val="en-GB"/>
        </w:rPr>
        <w:t>I found that non-verbal correspondence is significant in the work environment.</w:t>
      </w:r>
    </w:p>
    <w:p>
      <w:pPr>
        <w:numPr>
          <w:ilvl w:val="0"/>
          <w:numId w:val="0"/>
        </w:numPr>
        <w:rPr>
          <w:rFonts w:hint="default" w:ascii="Arial" w:hAnsi="Arial" w:cs="Arial"/>
          <w:sz w:val="20"/>
          <w:szCs w:val="20"/>
          <w:lang w:val="en-GB"/>
        </w:rPr>
      </w:pPr>
    </w:p>
    <w:p>
      <w:pPr>
        <w:numPr>
          <w:ilvl w:val="0"/>
          <w:numId w:val="0"/>
        </w:numPr>
        <w:rPr>
          <w:rFonts w:hint="default" w:ascii="Arial" w:hAnsi="Arial" w:cs="Arial"/>
          <w:sz w:val="20"/>
          <w:szCs w:val="20"/>
          <w:lang w:val="en-GB"/>
        </w:rPr>
      </w:pPr>
      <w:r>
        <w:rPr>
          <w:rFonts w:hint="default" w:ascii="Arial" w:hAnsi="Arial" w:cs="Arial"/>
          <w:sz w:val="20"/>
          <w:szCs w:val="20"/>
          <w:lang w:val="en-GB"/>
        </w:rPr>
        <w:t xml:space="preserve">“If you just communicate, you can get by, but if you communicate skilfully, you can work miracles” ,(Rohn,2018)  </w:t>
      </w:r>
    </w:p>
    <w:p>
      <w:pPr>
        <w:numPr>
          <w:ilvl w:val="0"/>
          <w:numId w:val="0"/>
        </w:numPr>
        <w:rPr>
          <w:rFonts w:hint="default" w:ascii="Arial" w:hAnsi="Arial" w:cs="Arial"/>
          <w:sz w:val="20"/>
          <w:szCs w:val="20"/>
          <w:lang w:val="en-GB"/>
        </w:rPr>
      </w:pPr>
      <w:bookmarkStart w:id="0" w:name="_GoBack"/>
      <w:bookmarkEnd w:id="0"/>
    </w:p>
    <w:p>
      <w:pPr>
        <w:numPr>
          <w:ilvl w:val="0"/>
          <w:numId w:val="3"/>
        </w:numPr>
        <w:ind w:left="420" w:leftChars="0" w:hanging="420" w:firstLineChars="0"/>
        <w:rPr>
          <w:rFonts w:hint="default" w:ascii="Arial" w:hAnsi="Arial" w:cs="Arial"/>
          <w:sz w:val="20"/>
          <w:szCs w:val="20"/>
          <w:lang w:val="en-GB"/>
        </w:rPr>
      </w:pPr>
      <w:r>
        <w:rPr>
          <w:rFonts w:hint="default" w:ascii="Arial" w:hAnsi="Arial" w:eastAsia="sans-serif" w:cs="Arial"/>
          <w:i w:val="0"/>
          <w:caps w:val="0"/>
          <w:color w:val="333333"/>
          <w:spacing w:val="0"/>
          <w:sz w:val="20"/>
          <w:szCs w:val="20"/>
          <w:shd w:val="clear" w:fill="FFFFFF"/>
          <w:lang w:val="en-GB"/>
        </w:rPr>
        <w:t>B</w:t>
      </w:r>
      <w:r>
        <w:rPr>
          <w:rFonts w:hint="default" w:ascii="Arial" w:hAnsi="Arial" w:eastAsia="sans-serif" w:cs="Arial"/>
          <w:i w:val="0"/>
          <w:caps w:val="0"/>
          <w:color w:val="333333"/>
          <w:spacing w:val="0"/>
          <w:sz w:val="20"/>
          <w:szCs w:val="20"/>
          <w:shd w:val="clear" w:fill="FFFFFF"/>
        </w:rPr>
        <w:t>ody language</w:t>
      </w:r>
      <w:r>
        <w:rPr>
          <w:rFonts w:hint="default" w:ascii="Arial" w:hAnsi="Arial" w:eastAsia="sans-serif" w:cs="Arial"/>
          <w:i w:val="0"/>
          <w:caps w:val="0"/>
          <w:color w:val="333333"/>
          <w:spacing w:val="0"/>
          <w:sz w:val="20"/>
          <w:szCs w:val="20"/>
          <w:shd w:val="clear" w:fill="FFFFFF"/>
          <w:lang w:val="en-GB"/>
        </w:rPr>
        <w:t xml:space="preserve"> </w:t>
      </w:r>
      <w:r>
        <w:rPr>
          <w:rFonts w:hint="default" w:ascii="Arial" w:hAnsi="Arial" w:eastAsia="sans-serif" w:cs="Arial"/>
          <w:i w:val="0"/>
          <w:caps w:val="0"/>
          <w:color w:val="333333"/>
          <w:spacing w:val="0"/>
          <w:sz w:val="20"/>
          <w:szCs w:val="20"/>
          <w:shd w:val="clear" w:fill="FFFFFF"/>
        </w:rPr>
        <w:t>communication will pass the message quicker and progressively compelling. Standing upright, grinning, having eye to eye connection enables when we to speak with others at the working environment.</w:t>
      </w:r>
    </w:p>
    <w:p>
      <w:pPr>
        <w:numPr>
          <w:ilvl w:val="0"/>
          <w:numId w:val="0"/>
        </w:numPr>
        <w:ind w:leftChars="0"/>
        <w:rPr>
          <w:rFonts w:hint="default" w:ascii="Arial" w:hAnsi="Arial" w:eastAsia="sans-serif" w:cs="Arial"/>
          <w:i w:val="0"/>
          <w:caps w:val="0"/>
          <w:color w:val="333333"/>
          <w:spacing w:val="0"/>
          <w:sz w:val="20"/>
          <w:szCs w:val="20"/>
          <w:shd w:val="clear" w:fill="FFFFFF"/>
          <w:lang w:val="en-GB"/>
        </w:rPr>
      </w:pP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20" w:leftChars="0" w:right="0" w:rightChars="0" w:hanging="420" w:firstLineChars="0"/>
        <w:rPr>
          <w:rFonts w:hint="default" w:ascii="Arial" w:hAnsi="Arial" w:eastAsia="sans-serif" w:cs="Arial"/>
          <w:i w:val="0"/>
          <w:caps w:val="0"/>
          <w:color w:val="333333"/>
          <w:spacing w:val="0"/>
          <w:sz w:val="20"/>
          <w:szCs w:val="20"/>
        </w:rPr>
      </w:pPr>
      <w:r>
        <w:rPr>
          <w:rFonts w:hint="default" w:ascii="Arial" w:hAnsi="Arial" w:eastAsia="sans-serif" w:cs="Arial"/>
          <w:i w:val="0"/>
          <w:caps w:val="0"/>
          <w:color w:val="333333"/>
          <w:spacing w:val="0"/>
          <w:sz w:val="20"/>
          <w:szCs w:val="20"/>
          <w:lang w:val="en-GB"/>
        </w:rPr>
        <w:t>To l</w:t>
      </w:r>
      <w:r>
        <w:rPr>
          <w:rFonts w:hint="default" w:ascii="Arial" w:hAnsi="Arial" w:eastAsia="sans-serif" w:cs="Arial"/>
          <w:i w:val="0"/>
          <w:caps w:val="0"/>
          <w:color w:val="333333"/>
          <w:spacing w:val="0"/>
          <w:sz w:val="20"/>
          <w:szCs w:val="20"/>
        </w:rPr>
        <w:t>isten to the team members</w:t>
      </w:r>
      <w:r>
        <w:rPr>
          <w:rFonts w:hint="default" w:ascii="Arial" w:hAnsi="Arial" w:eastAsia="sans-serif" w:cs="Arial"/>
          <w:i w:val="0"/>
          <w:caps w:val="0"/>
          <w:color w:val="333333"/>
          <w:spacing w:val="0"/>
          <w:sz w:val="20"/>
          <w:szCs w:val="20"/>
          <w:lang w:val="en-GB"/>
        </w:rPr>
        <w:t>.</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rPr>
          <w:rFonts w:hint="default" w:ascii="Arial" w:hAnsi="Arial" w:eastAsia="sans-serif" w:cs="Arial"/>
          <w:i w:val="0"/>
          <w:caps w:val="0"/>
          <w:color w:val="333333"/>
          <w:spacing w:val="0"/>
          <w:sz w:val="20"/>
          <w:szCs w:val="20"/>
          <w:lang w:val="en-GB"/>
        </w:rPr>
      </w:pP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rPr>
          <w:rFonts w:hint="default" w:ascii="Arial" w:hAnsi="Arial" w:eastAsia="sans-serif" w:cs="Arial"/>
          <w:i w:val="0"/>
          <w:caps w:val="0"/>
          <w:color w:val="333333"/>
          <w:spacing w:val="0"/>
          <w:sz w:val="20"/>
          <w:szCs w:val="20"/>
          <w:lang w:val="en-GB"/>
        </w:rPr>
      </w:pPr>
      <w:r>
        <w:rPr>
          <w:rFonts w:hint="default" w:ascii="Arial" w:hAnsi="Arial" w:eastAsia="sans-serif" w:cs="Arial"/>
          <w:i w:val="0"/>
          <w:caps w:val="0"/>
          <w:color w:val="333333"/>
          <w:spacing w:val="0"/>
          <w:sz w:val="20"/>
          <w:szCs w:val="20"/>
          <w:shd w:val="clear" w:fill="FFFFFF"/>
        </w:rPr>
        <w:t>Communication is two way street. You have two ears and one mouth –</w:t>
      </w:r>
      <w:r>
        <w:rPr>
          <w:rFonts w:hint="default" w:ascii="Arial" w:hAnsi="Arial" w:eastAsia="sans-serif" w:cs="Arial"/>
          <w:i w:val="0"/>
          <w:caps w:val="0"/>
          <w:color w:val="333333"/>
          <w:spacing w:val="0"/>
          <w:sz w:val="20"/>
          <w:szCs w:val="20"/>
          <w:shd w:val="clear" w:fill="FFFFFF"/>
          <w:lang w:val="en-GB"/>
        </w:rPr>
        <w:t xml:space="preserve"> </w:t>
      </w:r>
      <w:r>
        <w:rPr>
          <w:rFonts w:hint="default" w:ascii="Arial" w:hAnsi="Arial" w:eastAsia="sans-serif" w:cs="Arial"/>
          <w:i w:val="0"/>
          <w:caps w:val="0"/>
          <w:color w:val="333333"/>
          <w:spacing w:val="0"/>
          <w:sz w:val="20"/>
          <w:szCs w:val="20"/>
          <w:shd w:val="clear" w:fill="FFFFFF"/>
        </w:rPr>
        <w:t xml:space="preserve">so </w:t>
      </w:r>
      <w:r>
        <w:rPr>
          <w:rFonts w:hint="default" w:ascii="Arial" w:hAnsi="Arial" w:eastAsia="sans-serif" w:cs="Arial"/>
          <w:i w:val="0"/>
          <w:caps w:val="0"/>
          <w:color w:val="333333"/>
          <w:spacing w:val="0"/>
          <w:sz w:val="20"/>
          <w:szCs w:val="20"/>
          <w:shd w:val="clear" w:fill="FFFFFF"/>
          <w:lang w:val="en-GB"/>
        </w:rPr>
        <w:t>is better to</w:t>
      </w:r>
      <w:r>
        <w:rPr>
          <w:rFonts w:hint="default" w:ascii="Arial" w:hAnsi="Arial" w:eastAsia="sans-serif" w:cs="Arial"/>
          <w:i w:val="0"/>
          <w:caps w:val="0"/>
          <w:color w:val="333333"/>
          <w:spacing w:val="0"/>
          <w:sz w:val="20"/>
          <w:szCs w:val="20"/>
          <w:shd w:val="clear" w:fill="FFFFFF"/>
        </w:rPr>
        <w:t xml:space="preserve"> listen more than </w:t>
      </w:r>
      <w:r>
        <w:rPr>
          <w:rFonts w:hint="default" w:ascii="Arial" w:hAnsi="Arial" w:eastAsia="sans-serif" w:cs="Arial"/>
          <w:i w:val="0"/>
          <w:caps w:val="0"/>
          <w:color w:val="333333"/>
          <w:spacing w:val="0"/>
          <w:sz w:val="20"/>
          <w:szCs w:val="20"/>
          <w:shd w:val="clear" w:fill="FFFFFF"/>
          <w:lang w:val="en-GB"/>
        </w:rPr>
        <w:t>to</w:t>
      </w:r>
      <w:r>
        <w:rPr>
          <w:rFonts w:hint="default" w:ascii="Arial" w:hAnsi="Arial" w:eastAsia="sans-serif" w:cs="Arial"/>
          <w:i w:val="0"/>
          <w:caps w:val="0"/>
          <w:color w:val="333333"/>
          <w:spacing w:val="0"/>
          <w:sz w:val="20"/>
          <w:szCs w:val="20"/>
          <w:shd w:val="clear" w:fill="FFFFFF"/>
        </w:rPr>
        <w:t xml:space="preserve"> speak</w:t>
      </w:r>
      <w:r>
        <w:rPr>
          <w:rFonts w:hint="default" w:ascii="Arial" w:hAnsi="Arial" w:eastAsia="sans-serif" w:cs="Arial"/>
          <w:i w:val="0"/>
          <w:caps w:val="0"/>
          <w:color w:val="333333"/>
          <w:spacing w:val="0"/>
          <w:sz w:val="20"/>
          <w:szCs w:val="20"/>
          <w:shd w:val="clear" w:fill="FFFFFF"/>
          <w:lang w:val="en-GB"/>
        </w:rPr>
        <w:t xml:space="preserve"> for a good communication.</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left"/>
        <w:rPr>
          <w:rFonts w:hint="default" w:ascii="Arial" w:hAnsi="Arial" w:eastAsia="sans-serif" w:cs="Arial"/>
          <w:i w:val="0"/>
          <w:caps w:val="0"/>
          <w:color w:val="333333"/>
          <w:spacing w:val="0"/>
          <w:sz w:val="20"/>
          <w:szCs w:val="20"/>
          <w:shd w:val="clear" w:fill="FFFFFF"/>
        </w:rPr>
      </w:pP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20" w:leftChars="0" w:right="0" w:rightChars="0" w:hanging="420" w:firstLineChars="0"/>
        <w:jc w:val="left"/>
        <w:rPr>
          <w:rFonts w:hint="default" w:ascii="Arial" w:hAnsi="Arial" w:eastAsia="sans-serif" w:cs="Arial"/>
          <w:i w:val="0"/>
          <w:caps w:val="0"/>
          <w:color w:val="333333"/>
          <w:spacing w:val="0"/>
          <w:sz w:val="20"/>
          <w:szCs w:val="20"/>
          <w:shd w:val="clear" w:fill="FFFFFF"/>
          <w:lang w:val="en-GB"/>
        </w:rPr>
      </w:pPr>
      <w:r>
        <w:rPr>
          <w:rFonts w:hint="default" w:ascii="Arial" w:hAnsi="Arial" w:eastAsia="sans-serif" w:cs="Arial"/>
          <w:i w:val="0"/>
          <w:caps w:val="0"/>
          <w:color w:val="333333"/>
          <w:spacing w:val="0"/>
          <w:sz w:val="20"/>
          <w:szCs w:val="20"/>
          <w:shd w:val="clear" w:fill="FFFFFF"/>
        </w:rPr>
        <w:t>The manner of speaking a single word can mean an alternate thing when is said in an appropriate manner.</w:t>
      </w:r>
      <w:r>
        <w:rPr>
          <w:rFonts w:hint="default" w:ascii="Arial" w:hAnsi="Arial" w:eastAsia="sans-serif" w:cs="Arial"/>
          <w:i w:val="0"/>
          <w:caps w:val="0"/>
          <w:color w:val="333333"/>
          <w:spacing w:val="0"/>
          <w:sz w:val="20"/>
          <w:szCs w:val="20"/>
          <w:shd w:val="clear" w:fill="FFFFFF"/>
          <w:lang w:val="en-GB"/>
        </w:rPr>
        <w:t xml:space="preserve">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left"/>
        <w:rPr>
          <w:rFonts w:hint="default" w:ascii="Arial" w:hAnsi="Arial" w:eastAsia="sans-serif" w:cs="Arial"/>
          <w:i w:val="0"/>
          <w:caps w:val="0"/>
          <w:color w:val="333333"/>
          <w:spacing w:val="0"/>
          <w:sz w:val="20"/>
          <w:szCs w:val="20"/>
          <w:shd w:val="clear" w:fill="FFFFFF"/>
          <w:lang w:val="en-GB"/>
        </w:rPr>
      </w:pP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20" w:leftChars="0" w:right="0" w:rightChars="0" w:hanging="420" w:firstLineChars="0"/>
        <w:jc w:val="left"/>
        <w:rPr>
          <w:rFonts w:hint="default" w:ascii="Arial" w:hAnsi="Arial" w:eastAsia="sans-serif" w:cs="Arial"/>
          <w:i w:val="0"/>
          <w:caps w:val="0"/>
          <w:color w:val="333333"/>
          <w:spacing w:val="0"/>
          <w:sz w:val="20"/>
          <w:szCs w:val="20"/>
          <w:shd w:val="clear" w:fill="FFFFFF"/>
          <w:lang w:val="en-GB"/>
        </w:rPr>
      </w:pPr>
      <w:r>
        <w:rPr>
          <w:rFonts w:hint="default" w:ascii="Arial" w:hAnsi="Arial" w:eastAsia="sans-serif" w:cs="Arial"/>
          <w:i w:val="0"/>
          <w:caps w:val="0"/>
          <w:color w:val="333333"/>
          <w:spacing w:val="0"/>
          <w:sz w:val="20"/>
          <w:szCs w:val="20"/>
          <w:shd w:val="clear" w:fill="FFFFFF"/>
          <w:lang w:val="en-GB"/>
        </w:rPr>
        <w:t xml:space="preserve">Cleverness and Humor can likewise make a decent working environment climate when you need to communicate something specific.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jc w:val="left"/>
        <w:rPr>
          <w:rFonts w:hint="default" w:ascii="Arial" w:hAnsi="Arial" w:eastAsia="sans-serif" w:cs="Arial"/>
          <w:i w:val="0"/>
          <w:caps w:val="0"/>
          <w:color w:val="333333"/>
          <w:spacing w:val="0"/>
          <w:sz w:val="20"/>
          <w:szCs w:val="20"/>
          <w:shd w:val="clear" w:fill="FFFFFF"/>
          <w:lang w:val="en-GB"/>
        </w:rPr>
      </w:pPr>
    </w:p>
    <w:p>
      <w:pPr>
        <w:pStyle w:val="5"/>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420" w:leftChars="0" w:right="0" w:rightChars="0" w:hanging="420" w:firstLineChars="0"/>
        <w:jc w:val="left"/>
        <w:rPr>
          <w:rFonts w:hint="default" w:ascii="Arial" w:hAnsi="Arial" w:eastAsia="sans-serif" w:cs="Arial"/>
          <w:i w:val="0"/>
          <w:caps w:val="0"/>
          <w:color w:val="333333"/>
          <w:spacing w:val="0"/>
          <w:sz w:val="20"/>
          <w:szCs w:val="20"/>
          <w:shd w:val="clear" w:fill="FFFFFF"/>
          <w:lang w:val="en-GB"/>
        </w:rPr>
      </w:pPr>
      <w:r>
        <w:rPr>
          <w:rFonts w:hint="default" w:ascii="Arial" w:hAnsi="Arial" w:eastAsia="sans-serif" w:cs="Arial"/>
          <w:i w:val="0"/>
          <w:caps w:val="0"/>
          <w:color w:val="333333"/>
          <w:spacing w:val="0"/>
          <w:sz w:val="20"/>
          <w:szCs w:val="20"/>
          <w:shd w:val="clear" w:fill="FFFFFF"/>
          <w:lang w:val="en-GB"/>
        </w:rPr>
        <w:t xml:space="preserve">To be Appreciative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left"/>
        <w:rPr>
          <w:rFonts w:hint="default" w:ascii="Arial" w:hAnsi="Arial" w:eastAsia="sans-serif" w:cs="Arial"/>
          <w:i w:val="0"/>
          <w:caps w:val="0"/>
          <w:color w:val="333333"/>
          <w:spacing w:val="0"/>
          <w:sz w:val="20"/>
          <w:szCs w:val="20"/>
          <w:shd w:val="clear" w:fill="FFFFFF"/>
          <w:lang w:val="en-GB"/>
        </w:rPr>
      </w:pPr>
      <w:r>
        <w:rPr>
          <w:rFonts w:hint="default" w:ascii="Arial" w:hAnsi="Arial" w:eastAsia="sans-serif" w:cs="Arial"/>
          <w:i w:val="0"/>
          <w:caps w:val="0"/>
          <w:color w:val="333333"/>
          <w:spacing w:val="0"/>
          <w:sz w:val="20"/>
          <w:szCs w:val="20"/>
          <w:shd w:val="clear" w:fill="FFFFFF"/>
          <w:lang w:val="en-GB"/>
        </w:rPr>
        <w:t xml:space="preserve">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left"/>
        <w:rPr>
          <w:rFonts w:hint="default" w:ascii="Arial" w:hAnsi="Arial" w:eastAsia="sans-serif" w:cs="Arial"/>
          <w:i w:val="0"/>
          <w:caps w:val="0"/>
          <w:color w:val="333333"/>
          <w:spacing w:val="0"/>
          <w:sz w:val="20"/>
          <w:szCs w:val="20"/>
          <w:shd w:val="clear" w:fill="FFFFFF"/>
          <w:lang w:val="en-GB"/>
        </w:rPr>
      </w:pPr>
      <w:r>
        <w:rPr>
          <w:rFonts w:hint="default" w:ascii="Arial" w:hAnsi="Arial" w:eastAsia="sans-serif" w:cs="Arial"/>
          <w:i w:val="0"/>
          <w:caps w:val="0"/>
          <w:color w:val="333333"/>
          <w:spacing w:val="0"/>
          <w:sz w:val="20"/>
          <w:szCs w:val="20"/>
          <w:shd w:val="clear" w:fill="FFFFFF"/>
          <w:lang w:val="en-GB"/>
        </w:rPr>
        <w:t xml:space="preserve">After every communication the straightforward truth to thank your audience members for their time will make a decent compassion between the colleagues and all this communication tactics will increase the efficiency and productivity of the work, and also the workers will be much more engaged in doing the work tasks. </w:t>
      </w:r>
    </w:p>
    <w:p>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left"/>
        <w:rPr>
          <w:rFonts w:hint="default" w:ascii="Arial" w:hAnsi="Arial" w:eastAsia="sans-serif" w:cs="Arial"/>
          <w:i w:val="0"/>
          <w:caps w:val="0"/>
          <w:color w:val="333333"/>
          <w:spacing w:val="0"/>
          <w:sz w:val="20"/>
          <w:szCs w:val="20"/>
          <w:shd w:val="clear" w:fill="FFFFFF"/>
          <w:lang w:val="en-GB"/>
        </w:rPr>
      </w:pPr>
    </w:p>
    <w:p>
      <w:pPr>
        <w:numPr>
          <w:ilvl w:val="0"/>
          <w:numId w:val="0"/>
        </w:numPr>
        <w:ind w:leftChars="0"/>
        <w:rPr>
          <w:rFonts w:hint="default" w:ascii="Arial" w:hAnsi="Arial" w:cs="Arial"/>
          <w:sz w:val="22"/>
          <w:szCs w:val="22"/>
          <w:lang w:val="en-GB"/>
        </w:rPr>
      </w:pPr>
      <w:r>
        <w:rPr>
          <w:rFonts w:hint="default" w:ascii="Arial" w:hAnsi="Arial" w:cs="Arial"/>
          <w:sz w:val="22"/>
          <w:szCs w:val="22"/>
          <w:lang w:val="en-GB"/>
        </w:rPr>
        <w:t xml:space="preserve">                                     7</w:t>
      </w:r>
    </w:p>
    <w:p>
      <w:pPr>
        <w:rPr>
          <w:rFonts w:hint="default" w:ascii="Arial" w:hAnsi="Arial" w:cs="Arial"/>
          <w:lang w:val="en-GB"/>
        </w:rPr>
      </w:pPr>
      <w:r>
        <w:rPr>
          <w:rFonts w:hint="default" w:ascii="Arial" w:hAnsi="Arial" w:cs="Arial"/>
          <w:lang w:val="en-GB"/>
        </w:rPr>
        <w:t xml:space="preserve">                                  </w:t>
      </w:r>
    </w:p>
    <w:p>
      <w:pPr>
        <w:rPr>
          <w:rFonts w:hint="default" w:ascii="Arial" w:hAnsi="Arial" w:cs="Arial"/>
          <w:lang w:val="en-GB"/>
        </w:rPr>
      </w:pPr>
    </w:p>
    <w:p>
      <w:pPr>
        <w:ind w:firstLine="100" w:firstLineChars="50"/>
        <w:rPr>
          <w:rFonts w:hint="default" w:ascii="Arial" w:hAnsi="Arial" w:cs="Arial"/>
          <w:lang w:val="en-GB"/>
        </w:rPr>
      </w:pPr>
      <w:r>
        <w:rPr>
          <w:rFonts w:hint="default" w:ascii="Arial" w:hAnsi="Arial" w:cs="Arial"/>
          <w:lang w:val="en-GB"/>
        </w:rPr>
        <w:t xml:space="preserve">I work in a street market. every day I interact with people, with people who buy food from me. with people from whom I buy products to prepare food. with those who organize the market, with the people from the council who inspect the market. After learning about these methods of communication in the classroom, I can say that I was much more careful to see how people react when I use the tone of the voice in a proper and appropriate way. the reaction of people is much friendlier when the voice is calmer, when accompanied by a smile, when I look at them in the eyes, when I convey self-control when they ask me something. In short, I have found that both verbal and non-verbal communication are very important and help a lot to convey the best message at work, and in general with people. </w:t>
      </w:r>
    </w:p>
    <w:p>
      <w:pPr>
        <w:rPr>
          <w:rFonts w:hint="default" w:ascii="Arial" w:hAnsi="Arial" w:cs="Arial"/>
          <w:lang w:val="en-GB"/>
        </w:rPr>
      </w:pPr>
    </w:p>
    <w:p>
      <w:pPr>
        <w:rPr>
          <w:rFonts w:hint="default" w:ascii="Arial" w:hAnsi="Arial" w:cs="Arial"/>
          <w:lang w:val="en-GB"/>
        </w:rPr>
      </w:pPr>
    </w:p>
    <w:p>
      <w:pPr>
        <w:rPr>
          <w:rFonts w:hint="default" w:ascii="Arial Rounded MT Bold" w:hAnsi="Arial Rounded MT Bold" w:cs="Arial Rounded MT Bold"/>
          <w:sz w:val="28"/>
          <w:szCs w:val="28"/>
          <w:lang w:val="en-GB"/>
        </w:rPr>
      </w:pPr>
      <w:r>
        <w:rPr>
          <w:rFonts w:hint="default" w:ascii="Arial" w:hAnsi="Arial" w:cs="Arial"/>
          <w:lang w:val="en-GB"/>
        </w:rPr>
        <w:t xml:space="preserve">                              </w:t>
      </w:r>
      <w:r>
        <w:rPr>
          <w:rFonts w:hint="default" w:ascii="Arial Rounded MT Bold" w:hAnsi="Arial Rounded MT Bold" w:cs="Arial Rounded MT Bold"/>
          <w:sz w:val="24"/>
          <w:szCs w:val="24"/>
          <w:lang w:val="en-GB"/>
        </w:rPr>
        <w:t>CONCLUSION</w:t>
      </w:r>
    </w:p>
    <w:p>
      <w:pPr>
        <w:rPr>
          <w:rFonts w:hint="default" w:ascii="Arial Rounded MT Bold" w:hAnsi="Arial Rounded MT Bold" w:cs="Arial Rounded MT Bold"/>
          <w:sz w:val="28"/>
          <w:szCs w:val="28"/>
          <w:lang w:val="en-GB"/>
        </w:rPr>
      </w:pPr>
    </w:p>
    <w:p>
      <w:pPr>
        <w:rPr>
          <w:rFonts w:hint="default" w:ascii="Arial" w:hAnsi="Arial" w:cs="Arial"/>
          <w:sz w:val="20"/>
          <w:szCs w:val="20"/>
          <w:lang w:val="en-GB"/>
        </w:rPr>
      </w:pPr>
      <w:r>
        <w:rPr>
          <w:rFonts w:hint="default" w:ascii="Arial" w:hAnsi="Arial" w:cs="Arial"/>
          <w:sz w:val="20"/>
          <w:szCs w:val="20"/>
          <w:lang w:val="en-GB"/>
        </w:rPr>
        <w:t xml:space="preserve">Successful communication encourages individuals to send messages to one another. These aptitudes are essential for both professional and private life, to stay away from false impressions and poor message transmission. </w:t>
      </w:r>
    </w:p>
    <w:p>
      <w:pPr>
        <w:rPr>
          <w:rFonts w:hint="default" w:ascii="Arial" w:hAnsi="Arial" w:cs="Arial"/>
          <w:sz w:val="20"/>
          <w:szCs w:val="20"/>
          <w:lang w:val="en-GB"/>
        </w:rPr>
      </w:pPr>
    </w:p>
    <w:p>
      <w:pPr>
        <w:rPr>
          <w:rFonts w:hint="default" w:ascii="Arial" w:hAnsi="Arial" w:cs="Arial"/>
          <w:sz w:val="20"/>
          <w:szCs w:val="20"/>
          <w:lang w:val="en-GB"/>
        </w:rPr>
      </w:pPr>
      <w:r>
        <w:rPr>
          <w:rFonts w:hint="default" w:ascii="Arial" w:hAnsi="Arial" w:cs="Arial"/>
          <w:sz w:val="20"/>
          <w:szCs w:val="20"/>
          <w:lang w:val="en-GB"/>
        </w:rPr>
        <w:t xml:space="preserve">This report evaluate the communication in a business association, just as in the work environment. I figure out and clarified the correspondence models and strategies that I gained from the in-class works out. </w:t>
      </w:r>
    </w:p>
    <w:p>
      <w:pPr>
        <w:rPr>
          <w:rFonts w:hint="default" w:ascii="Arial" w:hAnsi="Arial" w:cs="Arial"/>
          <w:sz w:val="20"/>
          <w:szCs w:val="20"/>
          <w:lang w:val="en-GB"/>
        </w:rPr>
      </w:pPr>
    </w:p>
    <w:p>
      <w:pPr>
        <w:rPr>
          <w:rFonts w:hint="default" w:ascii="Arial" w:hAnsi="Arial" w:cs="Arial"/>
          <w:sz w:val="20"/>
          <w:szCs w:val="20"/>
          <w:lang w:val="en-GB"/>
        </w:rPr>
      </w:pPr>
      <w:r>
        <w:rPr>
          <w:rFonts w:hint="default" w:ascii="Arial" w:hAnsi="Arial" w:cs="Arial"/>
          <w:lang w:val="en-GB"/>
        </w:rPr>
        <w:t xml:space="preserve">Communication must be well received by both participants, because that is how it builds beautiful relationships. </w:t>
      </w:r>
      <w:r>
        <w:rPr>
          <w:rFonts w:hint="default" w:ascii="Arial" w:hAnsi="Arial" w:cs="Arial"/>
          <w:sz w:val="20"/>
          <w:szCs w:val="20"/>
          <w:lang w:val="en-GB"/>
        </w:rPr>
        <w:t xml:space="preserve"> </w:t>
      </w:r>
    </w:p>
    <w:p>
      <w:pPr>
        <w:rPr>
          <w:rFonts w:hint="default" w:ascii="Arial" w:hAnsi="Arial" w:cs="Arial"/>
          <w:lang w:val="en-GB"/>
        </w:rPr>
      </w:pPr>
    </w:p>
    <w:p>
      <w:pPr>
        <w:rPr>
          <w:rFonts w:hint="default" w:ascii="Arial" w:hAnsi="Arial" w:cs="Arial"/>
          <w:lang w:val="en-GB"/>
        </w:rPr>
      </w:pPr>
    </w:p>
    <w:p>
      <w:pPr>
        <w:rPr>
          <w:rFonts w:hint="default" w:ascii="Arial Rounded MT Bold" w:hAnsi="Arial Rounded MT Bold" w:cs="Arial Rounded MT Bold"/>
          <w:sz w:val="28"/>
          <w:szCs w:val="28"/>
          <w:lang w:val="en-GB"/>
        </w:rPr>
      </w:pPr>
      <w:r>
        <w:rPr>
          <w:rFonts w:hint="default" w:ascii="Arial" w:hAnsi="Arial" w:cs="Arial"/>
          <w:lang w:val="en-GB"/>
        </w:rPr>
        <w:t xml:space="preserve">                              </w:t>
      </w:r>
      <w:r>
        <w:rPr>
          <w:rFonts w:hint="default" w:ascii="Arial Rounded MT Bold" w:hAnsi="Arial Rounded MT Bold" w:cs="Arial Rounded MT Bold"/>
          <w:sz w:val="24"/>
          <w:szCs w:val="24"/>
          <w:lang w:val="en-GB"/>
        </w:rPr>
        <w:t>REFERENCES</w:t>
      </w:r>
    </w:p>
    <w:p>
      <w:pPr>
        <w:rPr>
          <w:rFonts w:hint="default" w:ascii="Arial Rounded MT Bold" w:hAnsi="Arial Rounded MT Bold" w:cs="Arial Rounded MT Bold"/>
          <w:sz w:val="28"/>
          <w:szCs w:val="28"/>
          <w:lang w:val="en-GB"/>
        </w:rPr>
      </w:pPr>
    </w:p>
    <w:p>
      <w:pPr>
        <w:numPr>
          <w:ilvl w:val="0"/>
          <w:numId w:val="3"/>
        </w:numPr>
        <w:ind w:left="420" w:leftChars="0" w:hanging="420" w:firstLineChars="0"/>
        <w:rPr>
          <w:rStyle w:val="7"/>
          <w:rFonts w:hint="default"/>
          <w:lang w:val="en-GB"/>
        </w:rPr>
      </w:pPr>
      <w:r>
        <w:rPr>
          <w:rFonts w:hint="default" w:ascii="Arial" w:hAnsi="Arial" w:eastAsia="roboto" w:cs="Arial"/>
          <w:i w:val="0"/>
          <w:caps w:val="0"/>
          <w:color w:val="333333"/>
          <w:spacing w:val="0"/>
          <w:sz w:val="20"/>
          <w:szCs w:val="20"/>
          <w:shd w:val="clear" w:fill="F7F7F7"/>
        </w:rPr>
        <w:t>businesstopia, "Models of Communication," in </w:t>
      </w:r>
      <w:r>
        <w:rPr>
          <w:rStyle w:val="7"/>
          <w:rFonts w:hint="default" w:ascii="Arial" w:hAnsi="Arial" w:eastAsia="roboto" w:cs="Arial"/>
          <w:i/>
          <w:caps w:val="0"/>
          <w:color w:val="333333"/>
          <w:spacing w:val="0"/>
          <w:sz w:val="20"/>
          <w:szCs w:val="20"/>
          <w:vertAlign w:val="baseline"/>
        </w:rPr>
        <w:t>Businesstopia</w:t>
      </w:r>
      <w:r>
        <w:rPr>
          <w:rFonts w:hint="default" w:ascii="Arial" w:hAnsi="Arial" w:eastAsia="roboto" w:cs="Arial"/>
          <w:i w:val="0"/>
          <w:caps w:val="0"/>
          <w:color w:val="333333"/>
          <w:spacing w:val="0"/>
          <w:sz w:val="20"/>
          <w:szCs w:val="20"/>
          <w:shd w:val="clear" w:fill="F7F7F7"/>
        </w:rPr>
        <w:t>, February 4, 2018, </w:t>
      </w:r>
      <w:r>
        <w:rPr>
          <w:rFonts w:hint="default" w:ascii="Arial" w:hAnsi="Arial" w:eastAsia="roboto" w:cs="Arial"/>
          <w:i w:val="0"/>
          <w:caps w:val="0"/>
          <w:color w:val="2B0000"/>
          <w:spacing w:val="0"/>
          <w:sz w:val="20"/>
          <w:szCs w:val="20"/>
          <w:u w:val="none"/>
          <w:vertAlign w:val="baseline"/>
        </w:rPr>
        <w:fldChar w:fldCharType="begin"/>
      </w:r>
      <w:r>
        <w:rPr>
          <w:rFonts w:hint="default" w:ascii="Arial" w:hAnsi="Arial" w:eastAsia="roboto" w:cs="Arial"/>
          <w:i w:val="0"/>
          <w:caps w:val="0"/>
          <w:color w:val="2B0000"/>
          <w:spacing w:val="0"/>
          <w:sz w:val="20"/>
          <w:szCs w:val="20"/>
          <w:u w:val="none"/>
          <w:vertAlign w:val="baseline"/>
        </w:rPr>
        <w:instrText xml:space="preserve"> HYPERLINK "https://www.businesstopia.net/communication" </w:instrText>
      </w:r>
      <w:r>
        <w:rPr>
          <w:rFonts w:hint="default" w:ascii="Arial" w:hAnsi="Arial" w:eastAsia="roboto" w:cs="Arial"/>
          <w:i w:val="0"/>
          <w:caps w:val="0"/>
          <w:color w:val="2B0000"/>
          <w:spacing w:val="0"/>
          <w:sz w:val="20"/>
          <w:szCs w:val="20"/>
          <w:u w:val="none"/>
          <w:vertAlign w:val="baseline"/>
        </w:rPr>
        <w:fldChar w:fldCharType="separate"/>
      </w:r>
      <w:r>
        <w:rPr>
          <w:rStyle w:val="8"/>
          <w:rFonts w:hint="default" w:ascii="Arial" w:hAnsi="Arial" w:eastAsia="roboto" w:cs="Arial"/>
          <w:i w:val="0"/>
          <w:caps w:val="0"/>
          <w:color w:val="2B0000"/>
          <w:spacing w:val="0"/>
          <w:sz w:val="20"/>
          <w:szCs w:val="20"/>
          <w:u w:val="none"/>
          <w:vertAlign w:val="baseline"/>
        </w:rPr>
        <w:t>https://www.businesstopia.net/communication</w:t>
      </w:r>
      <w:r>
        <w:rPr>
          <w:rFonts w:hint="default" w:ascii="Arial" w:hAnsi="Arial" w:eastAsia="roboto" w:cs="Arial"/>
          <w:i w:val="0"/>
          <w:caps w:val="0"/>
          <w:color w:val="2B0000"/>
          <w:spacing w:val="0"/>
          <w:sz w:val="20"/>
          <w:szCs w:val="20"/>
          <w:u w:val="none"/>
          <w:vertAlign w:val="baseline"/>
        </w:rPr>
        <w:fldChar w:fldCharType="end"/>
      </w:r>
      <w:r>
        <w:rPr>
          <w:rFonts w:hint="default" w:ascii="Arial" w:hAnsi="Arial" w:eastAsia="roboto" w:cs="Arial"/>
          <w:i w:val="0"/>
          <w:caps w:val="0"/>
          <w:color w:val="333333"/>
          <w:spacing w:val="0"/>
          <w:sz w:val="20"/>
          <w:szCs w:val="20"/>
          <w:shd w:val="clear" w:fill="F7F7F7"/>
        </w:rPr>
        <w:t>.</w:t>
      </w:r>
      <w:r>
        <w:rPr>
          <w:rFonts w:hint="default" w:ascii="Arial" w:hAnsi="Arial" w:eastAsia="roboto" w:cs="Arial"/>
          <w:i w:val="0"/>
          <w:caps w:val="0"/>
          <w:color w:val="333333"/>
          <w:spacing w:val="0"/>
          <w:sz w:val="20"/>
          <w:szCs w:val="20"/>
          <w:shd w:val="clear" w:fill="F7F7F7"/>
          <w:lang w:val="en-GB"/>
        </w:rPr>
        <w:t xml:space="preserve"> </w:t>
      </w:r>
    </w:p>
    <w:p>
      <w:pPr>
        <w:numPr>
          <w:ilvl w:val="0"/>
          <w:numId w:val="0"/>
        </w:numPr>
        <w:rPr>
          <w:rFonts w:hint="default" w:ascii="Arial" w:hAnsi="Arial" w:eastAsia="roboto" w:cs="Arial"/>
          <w:i w:val="0"/>
          <w:caps w:val="0"/>
          <w:color w:val="333333"/>
          <w:spacing w:val="0"/>
          <w:sz w:val="20"/>
          <w:szCs w:val="20"/>
          <w:shd w:val="clear" w:fill="F7F7F7"/>
        </w:rPr>
      </w:pPr>
    </w:p>
    <w:p>
      <w:pPr>
        <w:numPr>
          <w:ilvl w:val="0"/>
          <w:numId w:val="3"/>
        </w:numPr>
        <w:ind w:left="420" w:leftChars="0" w:hanging="420" w:firstLineChars="0"/>
        <w:rPr>
          <w:rFonts w:hint="default" w:ascii="Arial" w:hAnsi="Arial" w:cs="Arial"/>
          <w:sz w:val="20"/>
          <w:szCs w:val="20"/>
          <w:lang w:val="en-GB"/>
        </w:rPr>
      </w:pPr>
      <w:r>
        <w:rPr>
          <w:rFonts w:hint="default" w:ascii="Arial" w:hAnsi="Arial" w:eastAsia="roboto" w:cs="Arial"/>
          <w:i w:val="0"/>
          <w:caps w:val="0"/>
          <w:color w:val="333333"/>
          <w:spacing w:val="0"/>
          <w:sz w:val="20"/>
          <w:szCs w:val="20"/>
          <w:shd w:val="clear" w:fill="F7F7F7"/>
        </w:rPr>
        <w:t>businesstopia, "Shannon and Weaver Model Of Communication," in </w:t>
      </w:r>
      <w:r>
        <w:rPr>
          <w:rStyle w:val="7"/>
          <w:rFonts w:hint="default" w:ascii="Arial" w:hAnsi="Arial" w:eastAsia="roboto" w:cs="Arial"/>
          <w:i/>
          <w:caps w:val="0"/>
          <w:color w:val="333333"/>
          <w:spacing w:val="0"/>
          <w:sz w:val="20"/>
          <w:szCs w:val="20"/>
          <w:vertAlign w:val="baseline"/>
        </w:rPr>
        <w:t>Businesstopia</w:t>
      </w:r>
      <w:r>
        <w:rPr>
          <w:rFonts w:hint="default" w:ascii="Arial" w:hAnsi="Arial" w:eastAsia="roboto" w:cs="Arial"/>
          <w:i w:val="0"/>
          <w:caps w:val="0"/>
          <w:color w:val="333333"/>
          <w:spacing w:val="0"/>
          <w:sz w:val="20"/>
          <w:szCs w:val="20"/>
          <w:shd w:val="clear" w:fill="F7F7F7"/>
        </w:rPr>
        <w:t>, January 6, 2018, </w:t>
      </w:r>
      <w:r>
        <w:rPr>
          <w:rFonts w:hint="default" w:ascii="Arial" w:hAnsi="Arial" w:eastAsia="roboto" w:cs="Arial"/>
          <w:i w:val="0"/>
          <w:caps w:val="0"/>
          <w:color w:val="2B0000"/>
          <w:spacing w:val="0"/>
          <w:sz w:val="20"/>
          <w:szCs w:val="20"/>
          <w:u w:val="none"/>
          <w:vertAlign w:val="baseline"/>
        </w:rPr>
        <w:fldChar w:fldCharType="begin"/>
      </w:r>
      <w:r>
        <w:rPr>
          <w:rFonts w:hint="default" w:ascii="Arial" w:hAnsi="Arial" w:eastAsia="roboto" w:cs="Arial"/>
          <w:i w:val="0"/>
          <w:caps w:val="0"/>
          <w:color w:val="2B0000"/>
          <w:spacing w:val="0"/>
          <w:sz w:val="20"/>
          <w:szCs w:val="20"/>
          <w:u w:val="none"/>
          <w:vertAlign w:val="baseline"/>
        </w:rPr>
        <w:instrText xml:space="preserve"> HYPERLINK "https://www.businesstopia.net/communication/shannon-and-weaver-model-communication" </w:instrText>
      </w:r>
      <w:r>
        <w:rPr>
          <w:rFonts w:hint="default" w:ascii="Arial" w:hAnsi="Arial" w:eastAsia="roboto" w:cs="Arial"/>
          <w:i w:val="0"/>
          <w:caps w:val="0"/>
          <w:color w:val="2B0000"/>
          <w:spacing w:val="0"/>
          <w:sz w:val="20"/>
          <w:szCs w:val="20"/>
          <w:u w:val="none"/>
          <w:vertAlign w:val="baseline"/>
        </w:rPr>
        <w:fldChar w:fldCharType="separate"/>
      </w:r>
      <w:r>
        <w:rPr>
          <w:rStyle w:val="8"/>
          <w:rFonts w:hint="default" w:ascii="Arial" w:hAnsi="Arial" w:eastAsia="roboto" w:cs="Arial"/>
          <w:i w:val="0"/>
          <w:caps w:val="0"/>
          <w:color w:val="2B0000"/>
          <w:spacing w:val="0"/>
          <w:sz w:val="20"/>
          <w:szCs w:val="20"/>
          <w:u w:val="none"/>
          <w:vertAlign w:val="baseline"/>
        </w:rPr>
        <w:t>https://www.businesstopia.net/communication/shannon-and-weaver-model-communication</w:t>
      </w:r>
      <w:r>
        <w:rPr>
          <w:rFonts w:hint="default" w:ascii="Arial" w:hAnsi="Arial" w:eastAsia="roboto" w:cs="Arial"/>
          <w:i w:val="0"/>
          <w:caps w:val="0"/>
          <w:color w:val="2B0000"/>
          <w:spacing w:val="0"/>
          <w:sz w:val="20"/>
          <w:szCs w:val="20"/>
          <w:u w:val="none"/>
          <w:vertAlign w:val="baseline"/>
        </w:rPr>
        <w:fldChar w:fldCharType="end"/>
      </w:r>
      <w:r>
        <w:rPr>
          <w:rFonts w:hint="default" w:ascii="Arial" w:hAnsi="Arial" w:eastAsia="roboto" w:cs="Arial"/>
          <w:i w:val="0"/>
          <w:caps w:val="0"/>
          <w:color w:val="333333"/>
          <w:spacing w:val="0"/>
          <w:sz w:val="20"/>
          <w:szCs w:val="20"/>
          <w:shd w:val="clear" w:fill="F7F7F7"/>
        </w:rPr>
        <w:t>.</w:t>
      </w:r>
      <w:r>
        <w:rPr>
          <w:rFonts w:hint="default" w:ascii="Arial" w:hAnsi="Arial" w:eastAsia="roboto" w:cs="Arial"/>
          <w:i w:val="0"/>
          <w:caps w:val="0"/>
          <w:color w:val="333333"/>
          <w:spacing w:val="0"/>
          <w:sz w:val="20"/>
          <w:szCs w:val="20"/>
          <w:shd w:val="clear" w:fill="F7F7F7"/>
          <w:lang w:val="en-GB"/>
        </w:rPr>
        <w:t xml:space="preserve"> </w:t>
      </w:r>
    </w:p>
    <w:p>
      <w:pPr>
        <w:numPr>
          <w:ilvl w:val="0"/>
          <w:numId w:val="0"/>
        </w:numPr>
        <w:rPr>
          <w:rFonts w:hint="default" w:ascii="Arial" w:hAnsi="Arial" w:eastAsia="roboto" w:cs="Arial"/>
          <w:i w:val="0"/>
          <w:caps w:val="0"/>
          <w:color w:val="333333"/>
          <w:spacing w:val="0"/>
          <w:sz w:val="20"/>
          <w:szCs w:val="20"/>
          <w:shd w:val="clear" w:fill="F7F7F7"/>
          <w:lang w:val="en-GB"/>
        </w:rPr>
      </w:pPr>
    </w:p>
    <w:p>
      <w:pPr>
        <w:numPr>
          <w:ilvl w:val="0"/>
          <w:numId w:val="3"/>
        </w:numPr>
        <w:ind w:left="420" w:leftChars="0" w:hanging="420" w:firstLineChars="0"/>
        <w:rPr>
          <w:rFonts w:hint="default" w:ascii="Arial" w:hAnsi="Arial" w:eastAsia="SimSun" w:cs="Arial"/>
          <w:sz w:val="20"/>
          <w:szCs w:val="20"/>
          <w:lang w:val="en-GB"/>
        </w:rPr>
      </w:pPr>
      <w:r>
        <w:rPr>
          <w:rFonts w:hint="default" w:ascii="Arial" w:hAnsi="Arial" w:eastAsia="SimSun" w:cs="Arial"/>
          <w:sz w:val="20"/>
          <w:szCs w:val="20"/>
          <w:lang w:val="en-GB"/>
        </w:rPr>
        <w:t>Quintanilla,K.M. and Wahl,S.T.(2017)</w:t>
      </w:r>
    </w:p>
    <w:p>
      <w:pPr>
        <w:numPr>
          <w:ilvl w:val="0"/>
          <w:numId w:val="0"/>
        </w:numPr>
        <w:ind w:leftChars="0"/>
        <w:rPr>
          <w:rFonts w:hint="default" w:ascii="Arial" w:hAnsi="Arial" w:eastAsia="roboto" w:cs="Arial"/>
          <w:i w:val="0"/>
          <w:caps w:val="0"/>
          <w:color w:val="333333"/>
          <w:spacing w:val="0"/>
          <w:sz w:val="20"/>
          <w:szCs w:val="20"/>
          <w:shd w:val="clear" w:fill="F7F7F7"/>
          <w:lang w:val="en-GB"/>
        </w:rPr>
      </w:pPr>
    </w:p>
    <w:p>
      <w:pPr>
        <w:numPr>
          <w:ilvl w:val="0"/>
          <w:numId w:val="3"/>
        </w:numPr>
        <w:ind w:left="420" w:leftChars="0" w:hanging="420" w:firstLineChars="0"/>
        <w:rPr>
          <w:rStyle w:val="7"/>
          <w:rFonts w:hint="default"/>
          <w:lang w:val="en-GB"/>
        </w:rPr>
      </w:pPr>
      <w:r>
        <w:rPr>
          <w:rFonts w:hint="default" w:ascii="Arial" w:hAnsi="Arial" w:eastAsia="SimSun" w:cs="Arial"/>
          <w:sz w:val="20"/>
          <w:szCs w:val="20"/>
          <w:lang w:val="en-GB"/>
        </w:rPr>
        <w:t>Griffits,B.A. and Dunham,E.B.(2015)</w:t>
      </w:r>
    </w:p>
    <w:p>
      <w:pPr>
        <w:numPr>
          <w:ilvl w:val="0"/>
          <w:numId w:val="0"/>
        </w:numPr>
        <w:ind w:leftChars="0"/>
        <w:rPr>
          <w:rStyle w:val="7"/>
          <w:rFonts w:hint="default"/>
          <w:lang w:val="en-GB"/>
        </w:rPr>
      </w:pPr>
    </w:p>
    <w:p>
      <w:pPr>
        <w:numPr>
          <w:ilvl w:val="0"/>
          <w:numId w:val="3"/>
        </w:numPr>
        <w:ind w:left="420" w:leftChars="0" w:hanging="420" w:firstLineChars="0"/>
        <w:rPr>
          <w:rStyle w:val="7"/>
          <w:rFonts w:hint="default"/>
          <w:lang w:val="en-GB"/>
        </w:rPr>
      </w:pPr>
      <w:r>
        <w:rPr>
          <w:rFonts w:hint="default" w:ascii="Arial" w:hAnsi="Arial" w:eastAsia="SimSun" w:cs="Arial"/>
          <w:sz w:val="20"/>
          <w:szCs w:val="20"/>
        </w:rPr>
        <w:t>Lee</w:t>
      </w:r>
      <w:r>
        <w:rPr>
          <w:rFonts w:hint="default" w:ascii="Arial" w:hAnsi="Arial" w:eastAsia="SimSun" w:cs="Arial"/>
          <w:sz w:val="20"/>
          <w:szCs w:val="20"/>
          <w:lang w:val="en-GB"/>
        </w:rPr>
        <w:t xml:space="preserve">.D , “Developing Effective Communication”, </w:t>
      </w:r>
      <w:r>
        <w:rPr>
          <w:rStyle w:val="7"/>
          <w:rFonts w:hint="default"/>
          <w:lang w:val="en-GB"/>
        </w:rPr>
        <w:t xml:space="preserve">University of Missouri-Columbia , </w:t>
      </w:r>
      <w:r>
        <w:rPr>
          <w:rStyle w:val="7"/>
          <w:rFonts w:hint="default"/>
          <w:lang w:val="en-GB"/>
        </w:rPr>
        <w:fldChar w:fldCharType="begin"/>
      </w:r>
      <w:r>
        <w:rPr>
          <w:rStyle w:val="7"/>
          <w:rFonts w:hint="default"/>
          <w:lang w:val="en-GB"/>
        </w:rPr>
        <w:instrText xml:space="preserve"> HYPERLINK "https://core.ac.uk/download/pdf/62786201.pdf" </w:instrText>
      </w:r>
      <w:r>
        <w:rPr>
          <w:rStyle w:val="7"/>
          <w:rFonts w:hint="default"/>
          <w:lang w:val="en-GB"/>
        </w:rPr>
        <w:fldChar w:fldCharType="separate"/>
      </w:r>
      <w:r>
        <w:rPr>
          <w:rStyle w:val="8"/>
          <w:rFonts w:hint="default"/>
          <w:i/>
          <w:iCs/>
          <w:lang w:val="en-GB"/>
        </w:rPr>
        <w:t>https://core.ac.uk/download/pdf/62786201.pdf</w:t>
      </w:r>
      <w:r>
        <w:rPr>
          <w:rStyle w:val="7"/>
          <w:rFonts w:hint="default"/>
          <w:lang w:val="en-GB"/>
        </w:rPr>
        <w:fldChar w:fldCharType="end"/>
      </w:r>
    </w:p>
    <w:p>
      <w:pPr>
        <w:numPr>
          <w:ilvl w:val="0"/>
          <w:numId w:val="0"/>
        </w:numPr>
        <w:ind w:leftChars="0"/>
        <w:rPr>
          <w:rStyle w:val="7"/>
          <w:rFonts w:hint="default"/>
          <w:lang w:val="en-GB"/>
        </w:rPr>
      </w:pPr>
    </w:p>
    <w:p>
      <w:pPr>
        <w:numPr>
          <w:ilvl w:val="0"/>
          <w:numId w:val="3"/>
        </w:numPr>
        <w:ind w:left="420" w:leftChars="0" w:hanging="420" w:firstLineChars="0"/>
        <w:rPr>
          <w:rFonts w:hint="default" w:ascii="Arial" w:hAnsi="Arial" w:eastAsia="sans-serif" w:cs="Arial"/>
          <w:i w:val="0"/>
          <w:caps w:val="0"/>
          <w:color w:val="212121"/>
          <w:spacing w:val="0"/>
          <w:sz w:val="20"/>
          <w:szCs w:val="20"/>
          <w:shd w:val="clear" w:fill="F8F8F8"/>
          <w:lang w:val="en-GB"/>
        </w:rPr>
      </w:pPr>
      <w:r>
        <w:rPr>
          <w:rFonts w:hint="default" w:ascii="Arial" w:hAnsi="Arial" w:eastAsia="sans-serif" w:cs="Arial"/>
          <w:i w:val="0"/>
          <w:caps w:val="0"/>
          <w:color w:val="212121"/>
          <w:spacing w:val="0"/>
          <w:sz w:val="20"/>
          <w:szCs w:val="20"/>
          <w:shd w:val="clear" w:fill="F8F8F8"/>
        </w:rPr>
        <w:t>Janse, B. (2018). </w:t>
      </w:r>
      <w:r>
        <w:rPr>
          <w:rStyle w:val="7"/>
          <w:rFonts w:hint="default" w:ascii="Arial" w:hAnsi="Arial" w:eastAsia="sans-serif" w:cs="Arial"/>
          <w:i/>
          <w:caps w:val="0"/>
          <w:color w:val="212121"/>
          <w:spacing w:val="0"/>
          <w:sz w:val="20"/>
          <w:szCs w:val="20"/>
        </w:rPr>
        <w:t>Berlo’s SMCR Model of</w:t>
      </w:r>
      <w:r>
        <w:rPr>
          <w:rStyle w:val="7"/>
          <w:rFonts w:hint="default" w:ascii="Arial" w:hAnsi="Arial" w:eastAsia="sans-serif" w:cs="Arial"/>
          <w:i/>
          <w:caps w:val="0"/>
          <w:color w:val="212121"/>
          <w:spacing w:val="0"/>
          <w:sz w:val="20"/>
          <w:szCs w:val="20"/>
          <w:lang w:val="en-GB"/>
        </w:rPr>
        <w:t xml:space="preserve"> </w:t>
      </w:r>
      <w:r>
        <w:rPr>
          <w:rStyle w:val="7"/>
          <w:rFonts w:hint="default" w:ascii="Arial" w:hAnsi="Arial" w:eastAsia="sans-serif" w:cs="Arial"/>
          <w:i/>
          <w:caps w:val="0"/>
          <w:color w:val="212121"/>
          <w:spacing w:val="0"/>
          <w:sz w:val="20"/>
          <w:szCs w:val="20"/>
        </w:rPr>
        <w:t>Communication</w:t>
      </w:r>
      <w:r>
        <w:rPr>
          <w:rFonts w:hint="default" w:ascii="Arial" w:hAnsi="Arial" w:eastAsia="sans-serif" w:cs="Arial"/>
          <w:i w:val="0"/>
          <w:caps w:val="0"/>
          <w:color w:val="212121"/>
          <w:spacing w:val="0"/>
          <w:sz w:val="20"/>
          <w:szCs w:val="20"/>
          <w:shd w:val="clear" w:fill="F8F8F8"/>
        </w:rPr>
        <w:t>.</w:t>
      </w:r>
      <w:r>
        <w:rPr>
          <w:rFonts w:hint="default" w:ascii="Arial" w:hAnsi="Arial" w:eastAsia="sans-serif" w:cs="Arial"/>
          <w:i w:val="0"/>
          <w:caps w:val="0"/>
          <w:color w:val="212121"/>
          <w:spacing w:val="0"/>
          <w:sz w:val="20"/>
          <w:szCs w:val="20"/>
          <w:shd w:val="clear" w:fill="F8F8F8"/>
          <w:lang w:val="en-GB"/>
        </w:rPr>
        <w:t xml:space="preserve"> </w:t>
      </w:r>
      <w:r>
        <w:rPr>
          <w:rFonts w:hint="default" w:ascii="Arial" w:hAnsi="Arial" w:eastAsia="sans-serif" w:cs="Arial"/>
          <w:i w:val="0"/>
          <w:caps w:val="0"/>
          <w:color w:val="212121"/>
          <w:spacing w:val="0"/>
          <w:sz w:val="20"/>
          <w:szCs w:val="20"/>
          <w:shd w:val="clear" w:fill="F8F8F8"/>
        </w:rPr>
        <w:t> </w:t>
      </w:r>
      <w:r>
        <w:rPr>
          <w:rFonts w:hint="default" w:ascii="Arial" w:hAnsi="Arial" w:eastAsia="sans-serif" w:cs="Arial"/>
          <w:i w:val="0"/>
          <w:caps w:val="0"/>
          <w:color w:val="212121"/>
          <w:spacing w:val="0"/>
          <w:sz w:val="20"/>
          <w:szCs w:val="20"/>
          <w:shd w:val="clear" w:fill="F8F8F8"/>
          <w:lang w:val="en-GB"/>
        </w:rPr>
        <w:t xml:space="preserve"> </w:t>
      </w:r>
      <w:r>
        <w:rPr>
          <w:rFonts w:hint="default" w:ascii="Arial" w:hAnsi="Arial" w:eastAsia="sans-serif" w:cs="Arial"/>
          <w:i w:val="0"/>
          <w:caps w:val="0"/>
          <w:color w:val="212121"/>
          <w:spacing w:val="0"/>
          <w:sz w:val="20"/>
          <w:szCs w:val="20"/>
          <w:shd w:val="clear" w:fill="F8F8F8"/>
        </w:rPr>
        <w:fldChar w:fldCharType="begin"/>
      </w:r>
      <w:r>
        <w:rPr>
          <w:rFonts w:hint="default" w:ascii="Arial" w:hAnsi="Arial" w:eastAsia="sans-serif" w:cs="Arial"/>
          <w:i w:val="0"/>
          <w:caps w:val="0"/>
          <w:color w:val="212121"/>
          <w:spacing w:val="0"/>
          <w:sz w:val="20"/>
          <w:szCs w:val="20"/>
          <w:shd w:val="clear" w:fill="F8F8F8"/>
        </w:rPr>
        <w:instrText xml:space="preserve"> HYPERLINK "https://www.toolshero.com/communication-skills/berlo’s-smcr-model-of-communication/" </w:instrText>
      </w:r>
      <w:r>
        <w:rPr>
          <w:rFonts w:hint="default" w:ascii="Arial" w:hAnsi="Arial" w:eastAsia="sans-serif" w:cs="Arial"/>
          <w:i w:val="0"/>
          <w:caps w:val="0"/>
          <w:color w:val="212121"/>
          <w:spacing w:val="0"/>
          <w:sz w:val="20"/>
          <w:szCs w:val="20"/>
          <w:shd w:val="clear" w:fill="F8F8F8"/>
        </w:rPr>
        <w:fldChar w:fldCharType="separate"/>
      </w:r>
      <w:r>
        <w:rPr>
          <w:rStyle w:val="8"/>
          <w:rFonts w:hint="default" w:ascii="Arial" w:hAnsi="Arial" w:eastAsia="sans-serif" w:cs="Arial"/>
          <w:i w:val="0"/>
          <w:caps w:val="0"/>
          <w:color w:val="212121"/>
          <w:spacing w:val="0"/>
          <w:sz w:val="20"/>
          <w:szCs w:val="20"/>
          <w:shd w:val="clear" w:fill="F8F8F8"/>
        </w:rPr>
        <w:t>https://www.toolshero.com/communication-skills/berlo’s-smcr-model-of-communication/</w:t>
      </w:r>
      <w:r>
        <w:rPr>
          <w:rFonts w:hint="default" w:ascii="Arial" w:hAnsi="Arial" w:eastAsia="sans-serif" w:cs="Arial"/>
          <w:i w:val="0"/>
          <w:caps w:val="0"/>
          <w:color w:val="212121"/>
          <w:spacing w:val="0"/>
          <w:sz w:val="20"/>
          <w:szCs w:val="20"/>
          <w:shd w:val="clear" w:fill="F8F8F8"/>
        </w:rPr>
        <w:fldChar w:fldCharType="end"/>
      </w:r>
      <w:r>
        <w:rPr>
          <w:rFonts w:hint="default" w:ascii="Arial" w:hAnsi="Arial" w:eastAsia="sans-serif" w:cs="Arial"/>
          <w:i w:val="0"/>
          <w:caps w:val="0"/>
          <w:color w:val="212121"/>
          <w:spacing w:val="0"/>
          <w:sz w:val="20"/>
          <w:szCs w:val="20"/>
          <w:shd w:val="clear" w:fill="F8F8F8"/>
          <w:lang w:val="en-GB"/>
        </w:rPr>
        <w:t xml:space="preserve"> </w:t>
      </w:r>
    </w:p>
    <w:p>
      <w:pPr>
        <w:numPr>
          <w:ilvl w:val="0"/>
          <w:numId w:val="0"/>
        </w:numPr>
        <w:rPr>
          <w:rFonts w:hint="default" w:ascii="Arial" w:hAnsi="Arial" w:cs="Arial"/>
          <w:sz w:val="18"/>
          <w:szCs w:val="18"/>
          <w:lang w:val="en-GB"/>
        </w:rPr>
      </w:pPr>
    </w:p>
    <w:p>
      <w:pPr>
        <w:numPr>
          <w:ilvl w:val="0"/>
          <w:numId w:val="3"/>
        </w:numPr>
        <w:ind w:left="420" w:leftChars="0" w:hanging="420" w:firstLineChars="0"/>
        <w:rPr>
          <w:rFonts w:ascii="sans-serif" w:hAnsi="sans-serif" w:eastAsia="sans-serif" w:cs="sans-serif"/>
          <w:i w:val="0"/>
          <w:caps w:val="0"/>
          <w:color w:val="333333"/>
          <w:spacing w:val="6"/>
          <w:sz w:val="28"/>
          <w:szCs w:val="28"/>
        </w:rPr>
      </w:pPr>
      <w:r>
        <w:rPr>
          <w:rFonts w:hint="default" w:ascii="Arial" w:hAnsi="Arial" w:cs="Arial"/>
          <w:sz w:val="18"/>
          <w:szCs w:val="18"/>
          <w:lang w:val="en-GB"/>
        </w:rPr>
        <w:t xml:space="preserve">Belonwu.V. (2018). </w:t>
      </w:r>
      <w:r>
        <w:rPr>
          <w:rFonts w:hint="default" w:ascii="Arial" w:hAnsi="Arial" w:eastAsia="sans-serif" w:cs="Arial"/>
          <w:i w:val="0"/>
          <w:caps w:val="0"/>
          <w:color w:val="212121"/>
          <w:spacing w:val="0"/>
          <w:sz w:val="18"/>
          <w:szCs w:val="18"/>
          <w:shd w:val="clear" w:fill="F8F8F8"/>
        </w:rPr>
        <w:t> </w:t>
      </w:r>
      <w:r>
        <w:rPr>
          <w:rFonts w:hint="default" w:ascii="Arial" w:hAnsi="Arial" w:eastAsia="sans-serif" w:cs="Arial"/>
          <w:i w:val="0"/>
          <w:caps w:val="0"/>
          <w:color w:val="212121"/>
          <w:spacing w:val="0"/>
          <w:sz w:val="18"/>
          <w:szCs w:val="18"/>
          <w:shd w:val="clear" w:fill="F8F8F8"/>
          <w:lang w:val="en-GB"/>
        </w:rPr>
        <w:t>”</w:t>
      </w:r>
      <w:r>
        <w:rPr>
          <w:rStyle w:val="7"/>
          <w:rFonts w:hint="default" w:ascii="Arial" w:hAnsi="Arial" w:cs="Arial"/>
          <w:sz w:val="18"/>
          <w:szCs w:val="18"/>
        </w:rPr>
        <w:t>20 Ways to Communicate Effectively With Your Team</w:t>
      </w:r>
      <w:r>
        <w:rPr>
          <w:rStyle w:val="7"/>
          <w:rFonts w:hint="default" w:ascii="Arial" w:hAnsi="Arial" w:cs="Arial"/>
          <w:sz w:val="18"/>
          <w:szCs w:val="18"/>
          <w:lang w:val="en-GB"/>
        </w:rPr>
        <w:t>” ,</w:t>
      </w:r>
      <w:r>
        <w:rPr>
          <w:rStyle w:val="7"/>
          <w:rFonts w:hint="default" w:ascii="Arial" w:hAnsi="Arial" w:cs="Arial"/>
          <w:sz w:val="20"/>
          <w:szCs w:val="20"/>
          <w:lang w:val="en-GB"/>
        </w:rPr>
        <w:t xml:space="preserve"> </w:t>
      </w:r>
      <w:r>
        <w:rPr>
          <w:rStyle w:val="7"/>
          <w:rFonts w:hint="default" w:ascii="Arial" w:hAnsi="Arial" w:cs="Arial"/>
          <w:sz w:val="20"/>
          <w:szCs w:val="20"/>
          <w:lang w:val="en-GB"/>
        </w:rPr>
        <w:fldChar w:fldCharType="begin"/>
      </w:r>
      <w:r>
        <w:rPr>
          <w:rStyle w:val="7"/>
          <w:rFonts w:hint="default" w:ascii="Arial" w:hAnsi="Arial" w:cs="Arial"/>
          <w:sz w:val="20"/>
          <w:szCs w:val="20"/>
          <w:lang w:val="en-GB"/>
        </w:rPr>
        <w:instrText xml:space="preserve"> HYPERLINK "https://smallbiztrends.com/2013/11/20-ways-to-communicate-effectively-in-the-workplace.html" </w:instrText>
      </w:r>
      <w:r>
        <w:rPr>
          <w:rStyle w:val="7"/>
          <w:rFonts w:hint="default" w:ascii="Arial" w:hAnsi="Arial" w:cs="Arial"/>
          <w:sz w:val="20"/>
          <w:szCs w:val="20"/>
          <w:lang w:val="en-GB"/>
        </w:rPr>
        <w:fldChar w:fldCharType="separate"/>
      </w:r>
      <w:r>
        <w:rPr>
          <w:rStyle w:val="8"/>
          <w:rFonts w:hint="default" w:ascii="Arial" w:hAnsi="Arial" w:cs="Arial"/>
          <w:i/>
          <w:iCs/>
          <w:sz w:val="20"/>
          <w:szCs w:val="20"/>
          <w:lang w:val="en-GB"/>
        </w:rPr>
        <w:t>https://smallbiztrends.com/2013/11/20-ways-to-communicate-effectively-in-the-workplace.html</w:t>
      </w:r>
      <w:r>
        <w:rPr>
          <w:rStyle w:val="7"/>
          <w:rFonts w:hint="default" w:ascii="Arial" w:hAnsi="Arial" w:cs="Arial"/>
          <w:sz w:val="20"/>
          <w:szCs w:val="20"/>
          <w:lang w:val="en-GB"/>
        </w:rPr>
        <w:fldChar w:fldCharType="end"/>
      </w:r>
      <w:r>
        <w:rPr>
          <w:rStyle w:val="7"/>
          <w:rFonts w:hint="default" w:ascii="Arial" w:hAnsi="Arial" w:cs="Arial"/>
          <w:sz w:val="20"/>
          <w:szCs w:val="20"/>
          <w:lang w:val="en-GB"/>
        </w:rPr>
        <w:t xml:space="preserve"> </w:t>
      </w:r>
    </w:p>
    <w:p>
      <w:pPr>
        <w:rPr>
          <w:rStyle w:val="7"/>
          <w:rFonts w:hint="default" w:ascii="Arial" w:hAnsi="Arial" w:cs="Arial"/>
          <w:sz w:val="20"/>
          <w:szCs w:val="20"/>
          <w:lang w:val="en-GB"/>
        </w:rPr>
      </w:pPr>
    </w:p>
    <w:p>
      <w:pPr>
        <w:numPr>
          <w:ilvl w:val="0"/>
          <w:numId w:val="3"/>
        </w:numPr>
        <w:ind w:left="420" w:leftChars="0" w:hanging="420" w:firstLineChars="0"/>
        <w:rPr>
          <w:rStyle w:val="7"/>
          <w:rFonts w:hint="default"/>
          <w:lang w:val="en-GB"/>
        </w:rPr>
      </w:pPr>
      <w:r>
        <w:rPr>
          <w:rStyle w:val="7"/>
          <w:rFonts w:hint="default" w:ascii="Arial" w:hAnsi="Arial" w:cs="Arial"/>
          <w:sz w:val="20"/>
          <w:szCs w:val="20"/>
          <w:lang w:val="en-GB"/>
        </w:rPr>
        <w:t xml:space="preserve">Educba (2018). </w:t>
      </w:r>
      <w:r>
        <w:rPr>
          <w:rStyle w:val="7"/>
          <w:rFonts w:hint="default"/>
          <w:lang w:val="en-GB"/>
        </w:rPr>
        <w:t>“Different ways to communicate effectively in the workplace”</w:t>
      </w:r>
    </w:p>
    <w:p>
      <w:pPr>
        <w:rPr>
          <w:rStyle w:val="7"/>
          <w:rFonts w:hint="default"/>
          <w:lang w:val="en-GB"/>
        </w:rPr>
      </w:pPr>
    </w:p>
    <w:p>
      <w:pPr>
        <w:rPr>
          <w:rStyle w:val="7"/>
          <w:rFonts w:hint="default" w:ascii="Arial" w:hAnsi="Arial" w:cs="Arial"/>
          <w:sz w:val="20"/>
          <w:szCs w:val="20"/>
          <w:lang w:val="en-GB"/>
        </w:rPr>
      </w:pPr>
      <w:r>
        <w:rPr>
          <w:rStyle w:val="7"/>
          <w:rFonts w:hint="default" w:ascii="Arial" w:hAnsi="Arial" w:cs="Arial"/>
          <w:sz w:val="20"/>
          <w:szCs w:val="20"/>
          <w:lang w:val="en-GB"/>
        </w:rPr>
        <w:fldChar w:fldCharType="begin"/>
      </w:r>
      <w:r>
        <w:rPr>
          <w:rStyle w:val="7"/>
          <w:rFonts w:hint="default" w:ascii="Arial" w:hAnsi="Arial" w:cs="Arial"/>
          <w:sz w:val="20"/>
          <w:szCs w:val="20"/>
          <w:lang w:val="en-GB"/>
        </w:rPr>
        <w:instrText xml:space="preserve"> HYPERLINK "https://www.educba.com/different-methods-of-communication/" </w:instrText>
      </w:r>
      <w:r>
        <w:rPr>
          <w:rStyle w:val="7"/>
          <w:rFonts w:hint="default" w:ascii="Arial" w:hAnsi="Arial" w:cs="Arial"/>
          <w:sz w:val="20"/>
          <w:szCs w:val="20"/>
          <w:lang w:val="en-GB"/>
        </w:rPr>
        <w:fldChar w:fldCharType="separate"/>
      </w:r>
      <w:r>
        <w:rPr>
          <w:rStyle w:val="8"/>
          <w:rFonts w:hint="default" w:ascii="Arial" w:hAnsi="Arial" w:cs="Arial"/>
          <w:i/>
          <w:iCs/>
          <w:sz w:val="20"/>
          <w:szCs w:val="20"/>
          <w:lang w:val="en-GB"/>
        </w:rPr>
        <w:t>https://www.educba.com/different-methods-of-communication/</w:t>
      </w:r>
      <w:r>
        <w:rPr>
          <w:rStyle w:val="7"/>
          <w:rFonts w:hint="default" w:ascii="Arial" w:hAnsi="Arial" w:cs="Arial"/>
          <w:sz w:val="20"/>
          <w:szCs w:val="20"/>
          <w:lang w:val="en-GB"/>
        </w:rPr>
        <w:fldChar w:fldCharType="end"/>
      </w:r>
      <w:r>
        <w:rPr>
          <w:rStyle w:val="7"/>
          <w:rFonts w:hint="default" w:ascii="Arial" w:hAnsi="Arial" w:cs="Arial"/>
          <w:sz w:val="20"/>
          <w:szCs w:val="20"/>
          <w:lang w:val="en-GB"/>
        </w:rPr>
        <w:t xml:space="preserve"> </w:t>
      </w:r>
    </w:p>
    <w:p>
      <w:pPr>
        <w:rPr>
          <w:rStyle w:val="7"/>
          <w:rFonts w:hint="default" w:ascii="Arial" w:hAnsi="Arial" w:cs="Arial"/>
          <w:sz w:val="20"/>
          <w:szCs w:val="20"/>
          <w:lang w:val="en-GB"/>
        </w:rPr>
      </w:pPr>
    </w:p>
    <w:p>
      <w:pPr>
        <w:pStyle w:val="3"/>
        <w:keepNext w:val="0"/>
        <w:keepLines w:val="0"/>
        <w:widowControl/>
        <w:suppressLineNumbers w:val="0"/>
        <w:pBdr>
          <w:bottom w:val="single" w:color="000000" w:sz="18" w:space="2"/>
        </w:pBdr>
        <w:shd w:val="clear" w:fill="FFFFFF"/>
        <w:spacing w:before="0" w:beforeAutospacing="0" w:after="200" w:afterAutospacing="0" w:line="12" w:lineRule="atLeast"/>
        <w:ind w:left="0" w:right="0" w:firstLine="0"/>
        <w:rPr>
          <w:rStyle w:val="7"/>
          <w:rFonts w:hint="default" w:ascii="Arial" w:hAnsi="Arial" w:cs="Arial"/>
          <w:sz w:val="20"/>
          <w:szCs w:val="20"/>
          <w:lang w:val="en-GB"/>
        </w:rPr>
      </w:pPr>
    </w:p>
    <w:p>
      <w:pPr>
        <w:rPr>
          <w:rFonts w:hint="default"/>
          <w:lang w:val="en-GB"/>
        </w:rPr>
      </w:pPr>
      <w:r>
        <w:rPr>
          <w:rStyle w:val="7"/>
          <w:rFonts w:hint="default" w:ascii="Arial" w:hAnsi="Arial" w:cs="Arial"/>
          <w:sz w:val="20"/>
          <w:szCs w:val="20"/>
          <w:lang w:val="en-GB"/>
        </w:rPr>
        <w:t xml:space="preserve">                                         8</w:t>
      </w:r>
    </w:p>
    <w:p>
      <w:pPr>
        <w:rPr>
          <w:rStyle w:val="7"/>
          <w:rFonts w:hint="default" w:ascii="Arial" w:hAnsi="Arial" w:cs="Arial"/>
          <w:sz w:val="20"/>
          <w:szCs w:val="20"/>
          <w:lang w:val="en-GB"/>
        </w:rPr>
      </w:pPr>
    </w:p>
    <w:p>
      <w:pPr>
        <w:rPr>
          <w:rStyle w:val="7"/>
          <w:rFonts w:hint="default" w:ascii="Arial" w:hAnsi="Arial" w:cs="Arial"/>
          <w:sz w:val="20"/>
          <w:szCs w:val="20"/>
          <w:lang w:val="en-GB"/>
        </w:rPr>
      </w:pPr>
    </w:p>
    <w:p>
      <w:pPr>
        <w:numPr>
          <w:ilvl w:val="0"/>
          <w:numId w:val="0"/>
        </w:numPr>
        <w:ind w:leftChars="0"/>
        <w:rPr>
          <w:rFonts w:hint="default" w:ascii="Arial" w:hAnsi="Arial" w:cs="Arial"/>
          <w:sz w:val="20"/>
          <w:szCs w:val="20"/>
          <w:lang w:val="en-GB"/>
        </w:rPr>
      </w:pPr>
    </w:p>
    <w:p>
      <w:pPr>
        <w:rPr>
          <w:rFonts w:hint="default" w:ascii="Arial" w:hAnsi="Arial" w:cs="Arial"/>
          <w:sz w:val="20"/>
          <w:szCs w:val="20"/>
          <w:lang w:val="en-GB"/>
        </w:rPr>
      </w:pPr>
    </w:p>
    <w:p>
      <w:pPr>
        <w:rPr>
          <w:rFonts w:hint="default" w:ascii="Arial" w:hAnsi="Arial" w:cs="Arial"/>
          <w:lang w:val="en-GB"/>
        </w:rPr>
      </w:pPr>
      <w:r>
        <w:rPr>
          <w:rFonts w:hint="default" w:ascii="Arial" w:hAnsi="Arial" w:cs="Arial"/>
          <w:lang w:val="en-GB"/>
        </w:rPr>
        <w:t xml:space="preserve">                               </w:t>
      </w:r>
      <w:r>
        <w:rPr>
          <w:rFonts w:hint="default" w:ascii="Arial Rounded MT Bold" w:hAnsi="Arial Rounded MT Bold" w:cs="Arial Rounded MT Bold"/>
          <w:sz w:val="28"/>
          <w:szCs w:val="28"/>
          <w:lang w:val="en-GB"/>
        </w:rPr>
        <w:t xml:space="preserve"> </w:t>
      </w:r>
      <w:r>
        <w:rPr>
          <w:rFonts w:hint="default" w:ascii="Arial Rounded MT Bold" w:hAnsi="Arial Rounded MT Bold" w:cs="Arial Rounded MT Bold"/>
          <w:sz w:val="24"/>
          <w:szCs w:val="24"/>
          <w:lang w:val="en-GB"/>
        </w:rPr>
        <w:t>APPENDIX</w:t>
      </w:r>
    </w:p>
    <w:p>
      <w:pPr>
        <w:rPr>
          <w:rFonts w:hint="default" w:ascii="Arial" w:hAnsi="Arial" w:cs="Arial"/>
          <w:lang w:val="en-GB"/>
        </w:rPr>
      </w:pPr>
    </w:p>
    <w:p>
      <w:pPr>
        <w:rPr>
          <w:rFonts w:hint="default" w:ascii="Arial" w:hAnsi="Arial" w:cs="Arial"/>
          <w:lang w:val="en-GB"/>
        </w:rPr>
      </w:pPr>
    </w:p>
    <w:p>
      <w:pPr>
        <w:rPr>
          <w:rFonts w:hint="default"/>
          <w:lang w:val="en-GB"/>
        </w:rPr>
      </w:pPr>
    </w:p>
    <w:p>
      <w:pPr>
        <w:rPr>
          <w:rFonts w:hint="default" w:ascii="Arial" w:hAnsi="Arial" w:eastAsia="sans-serif" w:cs="Arial"/>
          <w:i w:val="0"/>
          <w:caps w:val="0"/>
          <w:color w:val="000000"/>
          <w:spacing w:val="0"/>
          <w:sz w:val="20"/>
          <w:szCs w:val="20"/>
          <w:shd w:val="clear" w:fill="FFFFFF"/>
          <w:lang w:val="en-GB"/>
        </w:rPr>
      </w:pPr>
    </w:p>
    <w:p>
      <w:pPr>
        <w:rPr>
          <w:rFonts w:hint="default" w:hAnsi="sans-serif" w:eastAsia="sans-serif" w:cs="sans-serif" w:asciiTheme="minorAscii"/>
          <w:i w:val="0"/>
          <w:caps w:val="0"/>
          <w:color w:val="000000"/>
          <w:spacing w:val="0"/>
          <w:sz w:val="20"/>
          <w:szCs w:val="20"/>
          <w:shd w:val="clear" w:fill="FFFFFF"/>
          <w:lang w:val="en-GB"/>
        </w:rPr>
      </w:pPr>
    </w:p>
    <w:p>
      <w:pPr>
        <w:rPr>
          <w:rFonts w:hint="default" w:hAnsi="sans-serif" w:eastAsia="sans-serif" w:cs="sans-serif" w:asciiTheme="minorAscii"/>
          <w:i w:val="0"/>
          <w:caps w:val="0"/>
          <w:color w:val="000000"/>
          <w:spacing w:val="0"/>
          <w:sz w:val="20"/>
          <w:szCs w:val="20"/>
          <w:shd w:val="clear" w:fill="FFFFFF"/>
          <w:lang w:val="en-GB"/>
        </w:rPr>
      </w:pPr>
    </w:p>
    <w:p>
      <w:pPr>
        <w:rPr>
          <w:rFonts w:hint="default"/>
          <w:lang w:val="en-GB"/>
        </w:rPr>
        <w:sectPr>
          <w:pgSz w:w="11906" w:h="16838"/>
          <w:pgMar w:top="1440" w:right="1800" w:bottom="1440" w:left="1800" w:header="720" w:footer="720" w:gutter="0"/>
          <w:cols w:space="720" w:num="1"/>
          <w:docGrid w:linePitch="360" w:charSpace="0"/>
        </w:sectPr>
      </w:pPr>
      <w:r>
        <w:rPr>
          <w:rFonts w:hint="default"/>
          <w:lang w:val="en-GB"/>
        </w:rPr>
        <w:drawing>
          <wp:inline distT="0" distB="0" distL="114300" distR="114300">
            <wp:extent cx="5320030" cy="7591425"/>
            <wp:effectExtent l="0" t="0" r="1270" b="3175"/>
            <wp:docPr id="5" name="Picture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1"/>
                    <pic:cNvPicPr>
                      <a:picLocks noChangeAspect="1"/>
                    </pic:cNvPicPr>
                  </pic:nvPicPr>
                  <pic:blipFill>
                    <a:blip r:embed="rId8"/>
                    <a:stretch>
                      <a:fillRect/>
                    </a:stretch>
                  </pic:blipFill>
                  <pic:spPr>
                    <a:xfrm>
                      <a:off x="0" y="0"/>
                      <a:ext cx="5320030" cy="7591425"/>
                    </a:xfrm>
                    <a:prstGeom prst="rect">
                      <a:avLst/>
                    </a:prstGeom>
                  </pic:spPr>
                </pic:pic>
              </a:graphicData>
            </a:graphic>
          </wp:inline>
        </w:drawing>
      </w:r>
    </w:p>
    <w:p>
      <w:pPr>
        <w:rPr>
          <w:rFonts w:hint="default"/>
          <w:lang w:val="en-GB"/>
        </w:rPr>
        <w:sectPr>
          <w:pgSz w:w="11906" w:h="16838"/>
          <w:pgMar w:top="1440" w:right="1800" w:bottom="1440" w:left="1800" w:header="720" w:footer="720" w:gutter="0"/>
          <w:cols w:space="720" w:num="1"/>
          <w:docGrid w:linePitch="360" w:charSpace="0"/>
        </w:sectPr>
      </w:pPr>
      <w:r>
        <w:rPr>
          <w:rFonts w:hint="default"/>
          <w:lang w:val="en-GB"/>
        </w:rPr>
        <w:drawing>
          <wp:inline distT="0" distB="0" distL="114300" distR="114300">
            <wp:extent cx="5267325" cy="7776210"/>
            <wp:effectExtent l="0" t="0" r="3175" b="8890"/>
            <wp:docPr id="6" name="Picture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2"/>
                    <pic:cNvPicPr>
                      <a:picLocks noChangeAspect="1"/>
                    </pic:cNvPicPr>
                  </pic:nvPicPr>
                  <pic:blipFill>
                    <a:blip r:embed="rId9"/>
                    <a:stretch>
                      <a:fillRect/>
                    </a:stretch>
                  </pic:blipFill>
                  <pic:spPr>
                    <a:xfrm>
                      <a:off x="0" y="0"/>
                      <a:ext cx="5267325" cy="7776210"/>
                    </a:xfrm>
                    <a:prstGeom prst="rect">
                      <a:avLst/>
                    </a:prstGeom>
                  </pic:spPr>
                </pic:pic>
              </a:graphicData>
            </a:graphic>
          </wp:inline>
        </w:drawing>
      </w:r>
    </w:p>
    <w:p>
      <w:pPr>
        <w:rPr>
          <w:rFonts w:hint="default"/>
          <w:lang w:val="en-GB"/>
        </w:rPr>
      </w:pPr>
    </w:p>
    <w:p>
      <w:pPr>
        <w:rPr>
          <w:rFonts w:hint="default"/>
          <w:lang w:val="en-GB"/>
        </w:rPr>
        <w:sectPr>
          <w:pgSz w:w="11906" w:h="16838"/>
          <w:pgMar w:top="1440" w:right="1800" w:bottom="1440" w:left="1800" w:header="720" w:footer="720" w:gutter="0"/>
          <w:cols w:space="720" w:num="1"/>
          <w:docGrid w:linePitch="360" w:charSpace="0"/>
        </w:sectPr>
      </w:pPr>
      <w:r>
        <w:rPr>
          <w:rFonts w:hint="default"/>
          <w:lang w:val="en-GB"/>
        </w:rPr>
        <w:drawing>
          <wp:inline distT="0" distB="0" distL="114300" distR="114300">
            <wp:extent cx="5568950" cy="8134350"/>
            <wp:effectExtent l="0" t="0" r="6350" b="6350"/>
            <wp:docPr id="7" name="Picture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6"/>
                    <pic:cNvPicPr>
                      <a:picLocks noChangeAspect="1"/>
                    </pic:cNvPicPr>
                  </pic:nvPicPr>
                  <pic:blipFill>
                    <a:blip r:embed="rId10"/>
                    <a:stretch>
                      <a:fillRect/>
                    </a:stretch>
                  </pic:blipFill>
                  <pic:spPr>
                    <a:xfrm>
                      <a:off x="0" y="0"/>
                      <a:ext cx="5568950" cy="8134350"/>
                    </a:xfrm>
                    <a:prstGeom prst="rect">
                      <a:avLst/>
                    </a:prstGeom>
                  </pic:spPr>
                </pic:pic>
              </a:graphicData>
            </a:graphic>
          </wp:inline>
        </w:drawing>
      </w:r>
    </w:p>
    <w:p>
      <w:pPr>
        <w:rPr>
          <w:rFonts w:hint="default"/>
          <w:lang w:val="en-GB"/>
        </w:rPr>
      </w:pPr>
    </w:p>
    <w:p>
      <w:pPr>
        <w:rPr>
          <w:rFonts w:hint="default"/>
          <w:lang w:val="en-GB"/>
        </w:rPr>
      </w:pPr>
    </w:p>
    <w:p>
      <w:pPr>
        <w:rPr>
          <w:rFonts w:hint="default"/>
          <w:lang w:val="en-GB"/>
        </w:rPr>
        <w:sectPr>
          <w:pgSz w:w="11906" w:h="16838"/>
          <w:pgMar w:top="1440" w:right="1800" w:bottom="1440" w:left="1800" w:header="720" w:footer="720" w:gutter="0"/>
          <w:cols w:space="720" w:num="1"/>
          <w:docGrid w:linePitch="360" w:charSpace="0"/>
        </w:sectPr>
      </w:pPr>
      <w:r>
        <w:rPr>
          <w:rFonts w:hint="default"/>
          <w:lang w:val="en-GB"/>
        </w:rPr>
        <w:drawing>
          <wp:inline distT="0" distB="0" distL="114300" distR="114300">
            <wp:extent cx="5271770" cy="8057515"/>
            <wp:effectExtent l="0" t="0" r="11430" b="6985"/>
            <wp:docPr id="8" name="Picture 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5"/>
                    <pic:cNvPicPr>
                      <a:picLocks noChangeAspect="1"/>
                    </pic:cNvPicPr>
                  </pic:nvPicPr>
                  <pic:blipFill>
                    <a:blip r:embed="rId11"/>
                    <a:stretch>
                      <a:fillRect/>
                    </a:stretch>
                  </pic:blipFill>
                  <pic:spPr>
                    <a:xfrm>
                      <a:off x="0" y="0"/>
                      <a:ext cx="5271770" cy="8057515"/>
                    </a:xfrm>
                    <a:prstGeom prst="rect">
                      <a:avLst/>
                    </a:prstGeom>
                  </pic:spPr>
                </pic:pic>
              </a:graphicData>
            </a:graphic>
          </wp:inline>
        </w:drawing>
      </w:r>
    </w:p>
    <w:p>
      <w:pPr>
        <w:rPr>
          <w:rFonts w:hint="default"/>
          <w:lang w:val="en-GB"/>
        </w:rPr>
      </w:pPr>
    </w:p>
    <w:p>
      <w:pPr>
        <w:rPr>
          <w:rFonts w:hint="default"/>
          <w:lang w:val="en-GB"/>
        </w:rPr>
      </w:pPr>
    </w:p>
    <w:p>
      <w:pPr>
        <w:rPr>
          <w:rFonts w:hint="default"/>
          <w:lang w:val="en-GB"/>
        </w:rPr>
        <w:sectPr>
          <w:pgSz w:w="11906" w:h="16838"/>
          <w:pgMar w:top="1440" w:right="1800" w:bottom="1440" w:left="1800" w:header="720" w:footer="720" w:gutter="0"/>
          <w:cols w:space="720" w:num="1"/>
          <w:docGrid w:linePitch="360" w:charSpace="0"/>
        </w:sectPr>
      </w:pPr>
      <w:r>
        <w:rPr>
          <w:rFonts w:hint="default"/>
          <w:lang w:val="en-GB"/>
        </w:rPr>
        <w:drawing>
          <wp:inline distT="0" distB="0" distL="114300" distR="114300">
            <wp:extent cx="5266055" cy="7880350"/>
            <wp:effectExtent l="0" t="0" r="4445" b="6350"/>
            <wp:docPr id="9" name="Picture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3"/>
                    <pic:cNvPicPr>
                      <a:picLocks noChangeAspect="1"/>
                    </pic:cNvPicPr>
                  </pic:nvPicPr>
                  <pic:blipFill>
                    <a:blip r:embed="rId12"/>
                    <a:stretch>
                      <a:fillRect/>
                    </a:stretch>
                  </pic:blipFill>
                  <pic:spPr>
                    <a:xfrm>
                      <a:off x="0" y="0"/>
                      <a:ext cx="5266055" cy="7880350"/>
                    </a:xfrm>
                    <a:prstGeom prst="rect">
                      <a:avLst/>
                    </a:prstGeom>
                  </pic:spPr>
                </pic:pic>
              </a:graphicData>
            </a:graphic>
          </wp:inline>
        </w:drawing>
      </w:r>
    </w:p>
    <w:p>
      <w:pPr>
        <w:rPr>
          <w:rFonts w:hint="default"/>
          <w:lang w:val="en-GB"/>
        </w:rPr>
      </w:pPr>
    </w:p>
    <w:p>
      <w:pPr>
        <w:rPr>
          <w:rFonts w:hint="default"/>
          <w:lang w:val="en-GB"/>
        </w:rPr>
      </w:pPr>
    </w:p>
    <w:p>
      <w:pPr>
        <w:rPr>
          <w:rFonts w:hint="default"/>
          <w:lang w:val="en-GB"/>
        </w:rPr>
        <w:sectPr>
          <w:pgSz w:w="11906" w:h="16838"/>
          <w:pgMar w:top="1440" w:right="1800" w:bottom="1440" w:left="1800" w:header="720" w:footer="720" w:gutter="0"/>
          <w:cols w:space="720" w:num="1"/>
          <w:docGrid w:linePitch="360" w:charSpace="0"/>
        </w:sectPr>
      </w:pPr>
      <w:r>
        <w:rPr>
          <w:rFonts w:hint="default"/>
          <w:lang w:val="en-GB"/>
        </w:rPr>
        <w:drawing>
          <wp:inline distT="0" distB="0" distL="114300" distR="114300">
            <wp:extent cx="5261610" cy="8241030"/>
            <wp:effectExtent l="0" t="0" r="8890" b="1270"/>
            <wp:docPr id="10" name="Picture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4"/>
                    <pic:cNvPicPr>
                      <a:picLocks noChangeAspect="1"/>
                    </pic:cNvPicPr>
                  </pic:nvPicPr>
                  <pic:blipFill>
                    <a:blip r:embed="rId13"/>
                    <a:stretch>
                      <a:fillRect/>
                    </a:stretch>
                  </pic:blipFill>
                  <pic:spPr>
                    <a:xfrm>
                      <a:off x="0" y="0"/>
                      <a:ext cx="5261610" cy="8241030"/>
                    </a:xfrm>
                    <a:prstGeom prst="rect">
                      <a:avLst/>
                    </a:prstGeom>
                  </pic:spPr>
                </pic:pic>
              </a:graphicData>
            </a:graphic>
          </wp:inline>
        </w:drawing>
      </w:r>
    </w:p>
    <w:p>
      <w:pPr>
        <w:rPr>
          <w:rFonts w:hint="default"/>
          <w:lang w:val="en-GB"/>
        </w:rPr>
      </w:pPr>
    </w:p>
    <w:p>
      <w:pPr>
        <w:rPr>
          <w:rFonts w:hint="default"/>
          <w:lang w:val="en-GB"/>
        </w:rPr>
      </w:pPr>
    </w:p>
    <w:p>
      <w:pPr>
        <w:rPr>
          <w:rFonts w:hint="default"/>
          <w:lang w:val="en-GB"/>
        </w:rPr>
      </w:pPr>
      <w:r>
        <w:rPr>
          <w:rFonts w:hint="default"/>
          <w:lang w:val="en-GB"/>
        </w:rPr>
        <w:drawing>
          <wp:inline distT="0" distB="0" distL="114300" distR="114300">
            <wp:extent cx="5266690" cy="7936865"/>
            <wp:effectExtent l="0" t="0" r="3810" b="635"/>
            <wp:docPr id="11" name="Picture 1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7"/>
                    <pic:cNvPicPr>
                      <a:picLocks noChangeAspect="1"/>
                    </pic:cNvPicPr>
                  </pic:nvPicPr>
                  <pic:blipFill>
                    <a:blip r:embed="rId14"/>
                    <a:stretch>
                      <a:fillRect/>
                    </a:stretch>
                  </pic:blipFill>
                  <pic:spPr>
                    <a:xfrm>
                      <a:off x="0" y="0"/>
                      <a:ext cx="5266690" cy="7936865"/>
                    </a:xfrm>
                    <a:prstGeom prst="rect">
                      <a:avLst/>
                    </a:prstGeom>
                  </pic:spPr>
                </pic:pic>
              </a:graphicData>
            </a:graphic>
          </wp:inline>
        </w:draw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Arial Rounded MT Bold">
    <w:panose1 w:val="020F0704030504030204"/>
    <w:charset w:val="00"/>
    <w:family w:val="auto"/>
    <w:pitch w:val="default"/>
    <w:sig w:usb0="00000003" w:usb1="00000000" w:usb2="00000000" w:usb3="00000000" w:csb0="20000001" w:csb1="00000000"/>
  </w:font>
  <w:font w:name="sans-serif">
    <w:altName w:val="Segoe Print"/>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 w:name="Helvetica">
    <w:altName w:val="Arial"/>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F71F70"/>
    <w:multiLevelType w:val="singleLevel"/>
    <w:tmpl w:val="D2F71F70"/>
    <w:lvl w:ilvl="0" w:tentative="0">
      <w:start w:val="1"/>
      <w:numFmt w:val="decimal"/>
      <w:suff w:val="space"/>
      <w:lvlText w:val="%1."/>
      <w:lvlJc w:val="left"/>
    </w:lvl>
  </w:abstractNum>
  <w:abstractNum w:abstractNumId="1">
    <w:nsid w:val="D5E7242C"/>
    <w:multiLevelType w:val="singleLevel"/>
    <w:tmpl w:val="D5E7242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F14DAD94"/>
    <w:multiLevelType w:val="singleLevel"/>
    <w:tmpl w:val="F14DAD94"/>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27B09"/>
    <w:rsid w:val="0E053DAD"/>
    <w:rsid w:val="0F985DB0"/>
    <w:rsid w:val="10BE49CB"/>
    <w:rsid w:val="13944708"/>
    <w:rsid w:val="16CD0606"/>
    <w:rsid w:val="1C70463B"/>
    <w:rsid w:val="1F686D4E"/>
    <w:rsid w:val="230246B3"/>
    <w:rsid w:val="250E1263"/>
    <w:rsid w:val="26E43D72"/>
    <w:rsid w:val="26FF0625"/>
    <w:rsid w:val="2E8669F0"/>
    <w:rsid w:val="2F51093F"/>
    <w:rsid w:val="3020464E"/>
    <w:rsid w:val="307B1050"/>
    <w:rsid w:val="310E7FE4"/>
    <w:rsid w:val="33D1403A"/>
    <w:rsid w:val="35C353A8"/>
    <w:rsid w:val="36897EB3"/>
    <w:rsid w:val="3A213D71"/>
    <w:rsid w:val="48516653"/>
    <w:rsid w:val="592C7C5F"/>
    <w:rsid w:val="5BBB62A7"/>
    <w:rsid w:val="5F763F19"/>
    <w:rsid w:val="64A23069"/>
    <w:rsid w:val="6BAC4DAF"/>
    <w:rsid w:val="6C0E1988"/>
    <w:rsid w:val="6DA9381A"/>
    <w:rsid w:val="76A321DB"/>
    <w:rsid w:val="77A7304A"/>
    <w:rsid w:val="7B391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Emphasis"/>
    <w:basedOn w:val="6"/>
    <w:qFormat/>
    <w:uiPriority w:val="0"/>
    <w:rPr>
      <w:i/>
      <w:iCs/>
    </w:rPr>
  </w:style>
  <w:style w:type="character" w:styleId="8">
    <w:name w:val="Hyperlink"/>
    <w:basedOn w:val="6"/>
    <w:qFormat/>
    <w:uiPriority w:val="0"/>
    <w:rPr>
      <w:color w:val="0000FF"/>
      <w:u w:val="single"/>
    </w:rPr>
  </w:style>
  <w:style w:type="character" w:styleId="9">
    <w:name w:val="Strong"/>
    <w:basedOn w:val="6"/>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GIF"/><Relationship Id="rId6" Type="http://schemas.openxmlformats.org/officeDocument/2006/relationships/image" Target="media/image3.GIF"/><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Office_11.2.0.8668_F1E327BC-269C-435d-A152-05C5408002CA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2019-12-17T12:02:00Z</dcterms:created>
  <dc:creator>cornelius</dc:creator>
  <cp:lastModifiedBy>cornelius</cp:lastModifiedBy>
  <dcterms:modified xsi:type="dcterms:W3CDTF">2020-01-06T15:25:21Z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2057-11.2.0.8668</vt:lpwstr>
  </property>
</Properties>
</file>