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74BB29" w14:textId="7017B728" w:rsidR="009A7B09" w:rsidRDefault="009A7B09" w:rsidP="009A7B09">
      <w:pPr>
        <w:spacing w:line="360" w:lineRule="auto"/>
        <w:rPr>
          <w:rFonts w:ascii="Times New Roman" w:eastAsia="Times New Roman" w:hAnsi="Times New Roman" w:cs="Times New Roman"/>
          <w:b/>
          <w:sz w:val="32"/>
          <w:szCs w:val="32"/>
        </w:rPr>
      </w:pPr>
    </w:p>
    <w:p w14:paraId="58DA7A1B" w14:textId="508B5252" w:rsidR="00310834" w:rsidRDefault="00310834" w:rsidP="009A7B09">
      <w:pPr>
        <w:spacing w:line="360" w:lineRule="auto"/>
        <w:rPr>
          <w:rFonts w:ascii="Times New Roman" w:eastAsia="Times New Roman" w:hAnsi="Times New Roman" w:cs="Times New Roman"/>
          <w:b/>
          <w:sz w:val="32"/>
          <w:szCs w:val="32"/>
        </w:rPr>
      </w:pPr>
    </w:p>
    <w:p w14:paraId="0BE1FEF1" w14:textId="77FE0D48" w:rsidR="00310834" w:rsidRDefault="00310834" w:rsidP="009A7B09">
      <w:pPr>
        <w:spacing w:line="360" w:lineRule="auto"/>
        <w:rPr>
          <w:rFonts w:ascii="Times New Roman" w:eastAsia="Times New Roman" w:hAnsi="Times New Roman" w:cs="Times New Roman"/>
          <w:b/>
          <w:sz w:val="32"/>
          <w:szCs w:val="32"/>
        </w:rPr>
      </w:pPr>
    </w:p>
    <w:p w14:paraId="68508A06" w14:textId="7C740A04" w:rsidR="00310834" w:rsidRDefault="00310834"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Programme</w:t>
      </w:r>
      <w:r w:rsidR="009173A5">
        <w:rPr>
          <w:rFonts w:ascii="Times New Roman" w:eastAsia="Times New Roman" w:hAnsi="Times New Roman" w:cs="Times New Roman"/>
          <w:b/>
          <w:sz w:val="32"/>
          <w:szCs w:val="32"/>
        </w:rPr>
        <w:t xml:space="preserve">: BA Business Management </w:t>
      </w:r>
    </w:p>
    <w:p w14:paraId="52256C60" w14:textId="49EC4A31" w:rsidR="00310834" w:rsidRDefault="00426998"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97806">
        <w:rPr>
          <w:rFonts w:ascii="Times New Roman" w:eastAsia="Times New Roman" w:hAnsi="Times New Roman" w:cs="Times New Roman"/>
          <w:b/>
          <w:sz w:val="32"/>
          <w:szCs w:val="32"/>
        </w:rPr>
        <w:t xml:space="preserve">   Module: Management Economics </w:t>
      </w:r>
    </w:p>
    <w:p w14:paraId="689537E9" w14:textId="43393FA9" w:rsidR="00A97806" w:rsidRDefault="00A97806"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Module Code</w:t>
      </w:r>
      <w:r w:rsidR="000559CB">
        <w:rPr>
          <w:rFonts w:ascii="Times New Roman" w:eastAsia="Times New Roman" w:hAnsi="Times New Roman" w:cs="Times New Roman"/>
          <w:b/>
          <w:sz w:val="32"/>
          <w:szCs w:val="32"/>
        </w:rPr>
        <w:t xml:space="preserve">: </w:t>
      </w:r>
      <w:r w:rsidR="00E11E3F">
        <w:rPr>
          <w:rFonts w:ascii="Times New Roman" w:eastAsia="Times New Roman" w:hAnsi="Times New Roman" w:cs="Times New Roman"/>
          <w:b/>
          <w:sz w:val="32"/>
          <w:szCs w:val="32"/>
        </w:rPr>
        <w:t>LCBB5003</w:t>
      </w:r>
    </w:p>
    <w:p w14:paraId="064C182E" w14:textId="2653260E" w:rsidR="00E11E3F" w:rsidRDefault="00E11E3F"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Assignment: Assessment 1</w:t>
      </w:r>
    </w:p>
    <w:p w14:paraId="5EE7A2A7" w14:textId="65C1AF9B" w:rsidR="00E11E3F" w:rsidRDefault="00E11E3F"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Name</w:t>
      </w:r>
      <w:r w:rsidR="00AA6EBA">
        <w:rPr>
          <w:rFonts w:ascii="Times New Roman" w:eastAsia="Times New Roman" w:hAnsi="Times New Roman" w:cs="Times New Roman"/>
          <w:b/>
          <w:sz w:val="32"/>
          <w:szCs w:val="32"/>
        </w:rPr>
        <w:t xml:space="preserve">: </w:t>
      </w:r>
      <w:proofErr w:type="spellStart"/>
      <w:r w:rsidR="00AA6EBA">
        <w:rPr>
          <w:rFonts w:ascii="Times New Roman" w:eastAsia="Times New Roman" w:hAnsi="Times New Roman" w:cs="Times New Roman"/>
          <w:b/>
          <w:sz w:val="32"/>
          <w:szCs w:val="32"/>
        </w:rPr>
        <w:t>Loredana</w:t>
      </w:r>
      <w:proofErr w:type="spellEnd"/>
      <w:r w:rsidR="00AA6EBA">
        <w:rPr>
          <w:rFonts w:ascii="Times New Roman" w:eastAsia="Times New Roman" w:hAnsi="Times New Roman" w:cs="Times New Roman"/>
          <w:b/>
          <w:sz w:val="32"/>
          <w:szCs w:val="32"/>
        </w:rPr>
        <w:t xml:space="preserve"> Aurora </w:t>
      </w:r>
      <w:proofErr w:type="spellStart"/>
      <w:r w:rsidR="00AA6EBA">
        <w:rPr>
          <w:rFonts w:ascii="Times New Roman" w:eastAsia="Times New Roman" w:hAnsi="Times New Roman" w:cs="Times New Roman"/>
          <w:b/>
          <w:sz w:val="32"/>
          <w:szCs w:val="32"/>
        </w:rPr>
        <w:t>Padure</w:t>
      </w:r>
      <w:proofErr w:type="spellEnd"/>
      <w:r w:rsidR="00AA6EBA">
        <w:rPr>
          <w:rFonts w:ascii="Times New Roman" w:eastAsia="Times New Roman" w:hAnsi="Times New Roman" w:cs="Times New Roman"/>
          <w:b/>
          <w:sz w:val="32"/>
          <w:szCs w:val="32"/>
        </w:rPr>
        <w:t xml:space="preserve"> </w:t>
      </w:r>
    </w:p>
    <w:p w14:paraId="527AC5B8" w14:textId="2CD6DD15" w:rsidR="00070C92" w:rsidRDefault="00070C92" w:rsidP="009A7B09">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Student ID: 201</w:t>
      </w:r>
      <w:r w:rsidR="00426998">
        <w:rPr>
          <w:rFonts w:ascii="Times New Roman" w:eastAsia="Times New Roman" w:hAnsi="Times New Roman" w:cs="Times New Roman"/>
          <w:b/>
          <w:sz w:val="32"/>
          <w:szCs w:val="32"/>
        </w:rPr>
        <w:t>9942</w:t>
      </w:r>
    </w:p>
    <w:p w14:paraId="365A3064" w14:textId="3CFF37A2" w:rsidR="00310834" w:rsidRDefault="00310834" w:rsidP="009A7B09">
      <w:pPr>
        <w:spacing w:line="360" w:lineRule="auto"/>
        <w:rPr>
          <w:rFonts w:ascii="Times New Roman" w:eastAsia="Times New Roman" w:hAnsi="Times New Roman" w:cs="Times New Roman"/>
          <w:b/>
          <w:sz w:val="32"/>
          <w:szCs w:val="32"/>
        </w:rPr>
      </w:pPr>
    </w:p>
    <w:p w14:paraId="260615D9" w14:textId="5280F10F" w:rsidR="00310834" w:rsidRDefault="00310834" w:rsidP="009A7B09">
      <w:pPr>
        <w:spacing w:line="360" w:lineRule="auto"/>
        <w:rPr>
          <w:rFonts w:ascii="Times New Roman" w:eastAsia="Times New Roman" w:hAnsi="Times New Roman" w:cs="Times New Roman"/>
          <w:b/>
          <w:sz w:val="32"/>
          <w:szCs w:val="32"/>
        </w:rPr>
      </w:pPr>
    </w:p>
    <w:p w14:paraId="37ACB460" w14:textId="77909E3D" w:rsidR="00310834" w:rsidRDefault="00310834" w:rsidP="009A7B09">
      <w:pPr>
        <w:spacing w:line="360" w:lineRule="auto"/>
        <w:rPr>
          <w:rFonts w:ascii="Times New Roman" w:eastAsia="Times New Roman" w:hAnsi="Times New Roman" w:cs="Times New Roman"/>
          <w:b/>
          <w:sz w:val="32"/>
          <w:szCs w:val="32"/>
        </w:rPr>
      </w:pPr>
    </w:p>
    <w:p w14:paraId="0213826D" w14:textId="417F313E" w:rsidR="00310834" w:rsidRDefault="00310834" w:rsidP="009A7B09">
      <w:pPr>
        <w:spacing w:line="360" w:lineRule="auto"/>
        <w:rPr>
          <w:rFonts w:ascii="Times New Roman" w:eastAsia="Times New Roman" w:hAnsi="Times New Roman" w:cs="Times New Roman"/>
          <w:b/>
          <w:sz w:val="32"/>
          <w:szCs w:val="32"/>
        </w:rPr>
      </w:pPr>
    </w:p>
    <w:p w14:paraId="4790E05B" w14:textId="1BFBE2D2" w:rsidR="00310834" w:rsidRDefault="00310834" w:rsidP="009A7B09">
      <w:pPr>
        <w:spacing w:line="360" w:lineRule="auto"/>
        <w:rPr>
          <w:rFonts w:ascii="Times New Roman" w:eastAsia="Times New Roman" w:hAnsi="Times New Roman" w:cs="Times New Roman"/>
          <w:b/>
          <w:sz w:val="32"/>
          <w:szCs w:val="32"/>
        </w:rPr>
      </w:pPr>
    </w:p>
    <w:p w14:paraId="29394B03" w14:textId="77777777" w:rsidR="00310834" w:rsidRDefault="00310834" w:rsidP="009A7B09">
      <w:pPr>
        <w:spacing w:line="360" w:lineRule="auto"/>
        <w:rPr>
          <w:rFonts w:ascii="Times New Roman" w:eastAsia="Times New Roman" w:hAnsi="Times New Roman" w:cs="Times New Roman"/>
          <w:b/>
          <w:sz w:val="32"/>
          <w:szCs w:val="32"/>
        </w:rPr>
      </w:pPr>
    </w:p>
    <w:p w14:paraId="582EDCDC" w14:textId="18DBCF86" w:rsidR="009A7B09" w:rsidRDefault="009A7B09" w:rsidP="00CF4C40">
      <w:pPr>
        <w:spacing w:line="360" w:lineRule="auto"/>
        <w:jc w:val="center"/>
        <w:rPr>
          <w:rFonts w:ascii="Times New Roman" w:eastAsia="Times New Roman" w:hAnsi="Times New Roman" w:cs="Times New Roman"/>
          <w:b/>
          <w:sz w:val="32"/>
          <w:szCs w:val="32"/>
        </w:rPr>
      </w:pPr>
    </w:p>
    <w:p w14:paraId="43B4F4DD" w14:textId="10228A12" w:rsidR="009A7B09" w:rsidRDefault="009A7B09" w:rsidP="00CF4C40">
      <w:pPr>
        <w:spacing w:line="360" w:lineRule="auto"/>
        <w:jc w:val="center"/>
        <w:rPr>
          <w:rFonts w:ascii="Times New Roman" w:eastAsia="Times New Roman" w:hAnsi="Times New Roman" w:cs="Times New Roman"/>
          <w:b/>
          <w:sz w:val="32"/>
          <w:szCs w:val="32"/>
        </w:rPr>
      </w:pPr>
    </w:p>
    <w:p w14:paraId="18178878" w14:textId="59DB1259" w:rsidR="009A7B09" w:rsidRDefault="009A7B09" w:rsidP="00CF4C40">
      <w:pPr>
        <w:spacing w:line="360" w:lineRule="auto"/>
        <w:jc w:val="center"/>
        <w:rPr>
          <w:rFonts w:ascii="Times New Roman" w:eastAsia="Times New Roman" w:hAnsi="Times New Roman" w:cs="Times New Roman"/>
          <w:b/>
          <w:sz w:val="32"/>
          <w:szCs w:val="32"/>
        </w:rPr>
      </w:pPr>
    </w:p>
    <w:p w14:paraId="445BC75C" w14:textId="0FFBE4E6" w:rsidR="009A7B09" w:rsidRDefault="009A7B09" w:rsidP="00CF4C40">
      <w:pPr>
        <w:spacing w:line="360" w:lineRule="auto"/>
        <w:jc w:val="center"/>
        <w:rPr>
          <w:rFonts w:ascii="Times New Roman" w:eastAsia="Times New Roman" w:hAnsi="Times New Roman" w:cs="Times New Roman"/>
          <w:b/>
          <w:sz w:val="32"/>
          <w:szCs w:val="32"/>
        </w:rPr>
      </w:pPr>
    </w:p>
    <w:p w14:paraId="4D89022D" w14:textId="1C256226" w:rsidR="009A7B09" w:rsidRDefault="009A7B09" w:rsidP="00CF4C40">
      <w:pPr>
        <w:spacing w:line="360" w:lineRule="auto"/>
        <w:jc w:val="center"/>
        <w:rPr>
          <w:rFonts w:ascii="Times New Roman" w:eastAsia="Times New Roman" w:hAnsi="Times New Roman" w:cs="Times New Roman"/>
          <w:b/>
          <w:sz w:val="32"/>
          <w:szCs w:val="32"/>
        </w:rPr>
      </w:pPr>
    </w:p>
    <w:p w14:paraId="61331190" w14:textId="7F359F45" w:rsidR="009A7B09" w:rsidRDefault="009A7B09" w:rsidP="00CF4C40">
      <w:pPr>
        <w:spacing w:line="360" w:lineRule="auto"/>
        <w:jc w:val="center"/>
        <w:rPr>
          <w:rFonts w:ascii="Times New Roman" w:eastAsia="Times New Roman" w:hAnsi="Times New Roman" w:cs="Times New Roman"/>
          <w:b/>
          <w:sz w:val="32"/>
          <w:szCs w:val="32"/>
        </w:rPr>
      </w:pPr>
    </w:p>
    <w:p w14:paraId="472C11BA" w14:textId="00B0E98F" w:rsidR="009A7B09" w:rsidRDefault="009A7B09" w:rsidP="00CF4C40">
      <w:pPr>
        <w:spacing w:line="360" w:lineRule="auto"/>
        <w:jc w:val="center"/>
        <w:rPr>
          <w:rFonts w:ascii="Times New Roman" w:eastAsia="Times New Roman" w:hAnsi="Times New Roman" w:cs="Times New Roman"/>
          <w:b/>
          <w:sz w:val="32"/>
          <w:szCs w:val="32"/>
        </w:rPr>
      </w:pPr>
    </w:p>
    <w:p w14:paraId="1DFCD663" w14:textId="07B959BA" w:rsidR="009A7B09" w:rsidRDefault="009A7B09" w:rsidP="00CF4C40">
      <w:pPr>
        <w:spacing w:line="360" w:lineRule="auto"/>
        <w:jc w:val="center"/>
        <w:rPr>
          <w:rFonts w:ascii="Times New Roman" w:eastAsia="Times New Roman" w:hAnsi="Times New Roman" w:cs="Times New Roman"/>
          <w:b/>
          <w:sz w:val="32"/>
          <w:szCs w:val="32"/>
        </w:rPr>
      </w:pPr>
    </w:p>
    <w:p w14:paraId="6CB3F7AB" w14:textId="4F313B11" w:rsidR="009A7B09" w:rsidRDefault="009A7B09" w:rsidP="00CF4C40">
      <w:pPr>
        <w:spacing w:line="360" w:lineRule="auto"/>
        <w:jc w:val="center"/>
        <w:rPr>
          <w:rFonts w:ascii="Times New Roman" w:eastAsia="Times New Roman" w:hAnsi="Times New Roman" w:cs="Times New Roman"/>
          <w:b/>
          <w:sz w:val="32"/>
          <w:szCs w:val="32"/>
        </w:rPr>
      </w:pPr>
    </w:p>
    <w:p w14:paraId="2EB3D89D" w14:textId="4489C5EB" w:rsidR="009A7B09" w:rsidRDefault="009A7B09" w:rsidP="00CF4C40">
      <w:pPr>
        <w:spacing w:line="360" w:lineRule="auto"/>
        <w:jc w:val="center"/>
        <w:rPr>
          <w:rFonts w:ascii="Times New Roman" w:eastAsia="Times New Roman" w:hAnsi="Times New Roman" w:cs="Times New Roman"/>
          <w:b/>
          <w:sz w:val="32"/>
          <w:szCs w:val="32"/>
        </w:rPr>
      </w:pPr>
    </w:p>
    <w:p w14:paraId="747A9BC3" w14:textId="77777777" w:rsidR="009A7B09" w:rsidRDefault="009A7B09" w:rsidP="00CF4C40">
      <w:pPr>
        <w:spacing w:line="360" w:lineRule="auto"/>
        <w:jc w:val="center"/>
        <w:rPr>
          <w:rFonts w:ascii="Times New Roman" w:eastAsia="Times New Roman" w:hAnsi="Times New Roman" w:cs="Times New Roman"/>
          <w:b/>
          <w:sz w:val="32"/>
          <w:szCs w:val="32"/>
        </w:rPr>
      </w:pPr>
    </w:p>
    <w:p w14:paraId="0D80C117" w14:textId="77777777" w:rsidR="00CF4C40" w:rsidRDefault="00CF4C40" w:rsidP="00CF4C40">
      <w:pPr>
        <w:spacing w:line="360" w:lineRule="auto"/>
        <w:jc w:val="center"/>
        <w:rPr>
          <w:rFonts w:ascii="Times New Roman" w:eastAsia="Times New Roman" w:hAnsi="Times New Roman" w:cs="Times New Roman"/>
          <w:b/>
          <w:sz w:val="32"/>
          <w:szCs w:val="32"/>
        </w:rPr>
      </w:pPr>
    </w:p>
    <w:p w14:paraId="1F7C4635" w14:textId="77777777" w:rsidR="00CF4C40" w:rsidRDefault="00CF4C40" w:rsidP="00CF4C40">
      <w:pPr>
        <w:spacing w:line="360" w:lineRule="auto"/>
        <w:jc w:val="center"/>
        <w:rPr>
          <w:rFonts w:ascii="Times New Roman" w:eastAsia="Times New Roman" w:hAnsi="Times New Roman" w:cs="Times New Roman"/>
          <w:b/>
          <w:sz w:val="32"/>
          <w:szCs w:val="32"/>
        </w:rPr>
      </w:pPr>
    </w:p>
    <w:p w14:paraId="7D9E113A" w14:textId="77777777" w:rsidR="00CF4C40" w:rsidRDefault="00CF4C40" w:rsidP="00CF4C40">
      <w:pPr>
        <w:spacing w:line="360" w:lineRule="auto"/>
        <w:jc w:val="center"/>
        <w:rPr>
          <w:rFonts w:ascii="Times New Roman" w:eastAsia="Times New Roman" w:hAnsi="Times New Roman" w:cs="Times New Roman"/>
          <w:b/>
          <w:sz w:val="32"/>
          <w:szCs w:val="32"/>
        </w:rPr>
      </w:pPr>
    </w:p>
    <w:p w14:paraId="3407E431" w14:textId="77777777" w:rsidR="00CF4C40" w:rsidRDefault="00CF4C40" w:rsidP="00CF4C40">
      <w:pPr>
        <w:spacing w:line="360" w:lineRule="auto"/>
        <w:jc w:val="center"/>
        <w:rPr>
          <w:rFonts w:ascii="Times New Roman" w:eastAsia="Times New Roman" w:hAnsi="Times New Roman" w:cs="Times New Roman"/>
          <w:b/>
          <w:sz w:val="32"/>
          <w:szCs w:val="32"/>
        </w:rPr>
      </w:pPr>
    </w:p>
    <w:p w14:paraId="2DCA0B09" w14:textId="77777777" w:rsidR="00CF4C40" w:rsidRDefault="00CF4C40" w:rsidP="00CF4C40">
      <w:pPr>
        <w:spacing w:line="360" w:lineRule="auto"/>
        <w:jc w:val="center"/>
        <w:rPr>
          <w:rFonts w:ascii="Times New Roman" w:eastAsia="Times New Roman" w:hAnsi="Times New Roman" w:cs="Times New Roman"/>
          <w:b/>
          <w:sz w:val="32"/>
          <w:szCs w:val="32"/>
        </w:rPr>
      </w:pPr>
    </w:p>
    <w:p w14:paraId="3B162CF0" w14:textId="77777777" w:rsidR="00CF4C40" w:rsidRDefault="00CF4C40" w:rsidP="00CF4C40">
      <w:pPr>
        <w:spacing w:line="360" w:lineRule="auto"/>
        <w:jc w:val="center"/>
        <w:rPr>
          <w:rFonts w:ascii="Times New Roman" w:eastAsia="Times New Roman" w:hAnsi="Times New Roman" w:cs="Times New Roman"/>
          <w:b/>
          <w:sz w:val="32"/>
          <w:szCs w:val="32"/>
        </w:rPr>
      </w:pPr>
    </w:p>
    <w:p w14:paraId="5CC6D6C4" w14:textId="77777777" w:rsidR="00CF4C40" w:rsidRDefault="00CF4C40" w:rsidP="00CF4C40">
      <w:pPr>
        <w:spacing w:line="360" w:lineRule="auto"/>
        <w:jc w:val="center"/>
        <w:rPr>
          <w:rFonts w:ascii="Times New Roman" w:eastAsia="Times New Roman" w:hAnsi="Times New Roman" w:cs="Times New Roman"/>
          <w:b/>
          <w:sz w:val="32"/>
          <w:szCs w:val="32"/>
        </w:rPr>
      </w:pPr>
    </w:p>
    <w:p w14:paraId="532A0667" w14:textId="77777777" w:rsidR="00CF4C40" w:rsidRDefault="00CF4C40" w:rsidP="00CF4C40">
      <w:pPr>
        <w:spacing w:line="360" w:lineRule="auto"/>
        <w:jc w:val="center"/>
        <w:rPr>
          <w:rFonts w:ascii="Times New Roman" w:eastAsia="Times New Roman" w:hAnsi="Times New Roman" w:cs="Times New Roman"/>
          <w:b/>
          <w:sz w:val="32"/>
          <w:szCs w:val="32"/>
        </w:rPr>
      </w:pPr>
    </w:p>
    <w:p w14:paraId="0E447829" w14:textId="77777777" w:rsidR="00CF4C40" w:rsidRDefault="00CF4C40" w:rsidP="00CF4C40">
      <w:pPr>
        <w:spacing w:line="360" w:lineRule="auto"/>
        <w:jc w:val="center"/>
        <w:rPr>
          <w:rFonts w:ascii="Times New Roman" w:eastAsia="Times New Roman" w:hAnsi="Times New Roman" w:cs="Times New Roman"/>
          <w:b/>
          <w:sz w:val="32"/>
          <w:szCs w:val="32"/>
        </w:rPr>
      </w:pPr>
    </w:p>
    <w:p w14:paraId="73C26F18" w14:textId="77777777" w:rsidR="00CF4C40" w:rsidRDefault="00CF4C40" w:rsidP="00CF4C40">
      <w:pPr>
        <w:spacing w:line="360" w:lineRule="auto"/>
        <w:jc w:val="center"/>
        <w:rPr>
          <w:rFonts w:ascii="Times New Roman" w:eastAsia="Times New Roman" w:hAnsi="Times New Roman" w:cs="Times New Roman"/>
          <w:b/>
          <w:sz w:val="32"/>
          <w:szCs w:val="32"/>
        </w:rPr>
      </w:pPr>
    </w:p>
    <w:p w14:paraId="052CE063" w14:textId="3CA7D396" w:rsidR="00237B53" w:rsidRPr="0092354E" w:rsidRDefault="0092354E" w:rsidP="00CF4C40">
      <w:pPr>
        <w:spacing w:line="360" w:lineRule="auto"/>
        <w:jc w:val="center"/>
        <w:rPr>
          <w:rFonts w:ascii="Times New Roman" w:eastAsia="Times New Roman" w:hAnsi="Times New Roman" w:cs="Times New Roman"/>
          <w:b/>
          <w:sz w:val="32"/>
          <w:szCs w:val="32"/>
        </w:rPr>
      </w:pPr>
      <w:r w:rsidRPr="0092354E">
        <w:rPr>
          <w:rFonts w:ascii="Times New Roman" w:eastAsia="Times New Roman" w:hAnsi="Times New Roman" w:cs="Times New Roman"/>
          <w:b/>
          <w:sz w:val="32"/>
          <w:szCs w:val="32"/>
        </w:rPr>
        <w:t xml:space="preserve">MANAGEMENT </w:t>
      </w:r>
      <w:r w:rsidRPr="0092354E">
        <w:rPr>
          <w:rFonts w:ascii="Times New Roman" w:hAnsi="Times New Roman" w:cs="Times New Roman"/>
          <w:b/>
          <w:sz w:val="32"/>
          <w:szCs w:val="32"/>
        </w:rPr>
        <w:t>ECONOMICS</w:t>
      </w:r>
    </w:p>
    <w:p w14:paraId="25A8E266" w14:textId="77777777" w:rsidR="004243C2" w:rsidRDefault="00426998" w:rsidP="00237B53">
      <w:pPr>
        <w:rPr>
          <w:rFonts w:ascii="Times New Roman" w:hAnsi="Times New Roman"/>
          <w:b/>
          <w:sz w:val="24"/>
          <w:szCs w:val="40"/>
        </w:rPr>
      </w:pPr>
      <w:r>
        <w:rPr>
          <w:rFonts w:ascii="Times New Roman" w:eastAsia="Times New Roman" w:hAnsi="Times New Roman" w:cs="Times New Roman"/>
          <w:b/>
          <w:sz w:val="24"/>
          <w:szCs w:val="24"/>
        </w:rPr>
        <w:br w:type="page"/>
      </w:r>
    </w:p>
    <w:sdt>
      <w:sdtPr>
        <w:rPr>
          <w:rFonts w:ascii="Arial" w:eastAsia="Arial" w:hAnsi="Arial" w:cs="Arial"/>
          <w:color w:val="auto"/>
          <w:sz w:val="22"/>
          <w:szCs w:val="22"/>
          <w:lang w:val="en-GB" w:eastAsia="en-IN"/>
        </w:rPr>
        <w:id w:val="-1477380625"/>
        <w:docPartObj>
          <w:docPartGallery w:val="Table of Contents"/>
          <w:docPartUnique/>
        </w:docPartObj>
      </w:sdtPr>
      <w:sdtEndPr>
        <w:rPr>
          <w:b/>
          <w:bCs/>
          <w:noProof/>
        </w:rPr>
      </w:sdtEndPr>
      <w:sdtContent>
        <w:p w14:paraId="5B0231E1" w14:textId="77777777" w:rsidR="004243C2" w:rsidRPr="004243C2" w:rsidRDefault="00426998" w:rsidP="004243C2">
          <w:pPr>
            <w:pStyle w:val="TOCHeading"/>
            <w:spacing w:line="360" w:lineRule="auto"/>
            <w:jc w:val="center"/>
            <w:rPr>
              <w:rFonts w:ascii="Times New Roman" w:hAnsi="Times New Roman" w:cs="Times New Roman"/>
              <w:color w:val="auto"/>
              <w:sz w:val="24"/>
              <w:szCs w:val="24"/>
            </w:rPr>
          </w:pPr>
          <w:r w:rsidRPr="004243C2">
            <w:rPr>
              <w:rFonts w:ascii="Times New Roman" w:hAnsi="Times New Roman" w:cs="Times New Roman"/>
              <w:color w:val="auto"/>
              <w:sz w:val="24"/>
              <w:szCs w:val="24"/>
            </w:rPr>
            <w:t>Table of Contents</w:t>
          </w:r>
        </w:p>
        <w:p w14:paraId="7E4061DF" w14:textId="77777777" w:rsidR="00237B53" w:rsidRDefault="00426998" w:rsidP="00237B53">
          <w:pPr>
            <w:pStyle w:val="TOC1"/>
            <w:rPr>
              <w:rFonts w:asciiTheme="minorHAnsi" w:eastAsiaTheme="minorEastAsia" w:hAnsiTheme="minorHAnsi" w:cstheme="minorBidi"/>
              <w:noProof/>
              <w:lang w:val="en-IN"/>
            </w:rPr>
          </w:pPr>
          <w:r w:rsidRPr="004243C2">
            <w:rPr>
              <w:rFonts w:ascii="Times New Roman" w:hAnsi="Times New Roman" w:cs="Times New Roman"/>
              <w:sz w:val="24"/>
              <w:szCs w:val="24"/>
            </w:rPr>
            <w:fldChar w:fldCharType="begin"/>
          </w:r>
          <w:r w:rsidRPr="004243C2">
            <w:rPr>
              <w:rFonts w:ascii="Times New Roman" w:hAnsi="Times New Roman" w:cs="Times New Roman"/>
              <w:sz w:val="24"/>
              <w:szCs w:val="24"/>
            </w:rPr>
            <w:instrText xml:space="preserve"> TOC \o "1-3" \h \z \u </w:instrText>
          </w:r>
          <w:r w:rsidRPr="004243C2">
            <w:rPr>
              <w:rFonts w:ascii="Times New Roman" w:hAnsi="Times New Roman" w:cs="Times New Roman"/>
              <w:sz w:val="24"/>
              <w:szCs w:val="24"/>
            </w:rPr>
            <w:fldChar w:fldCharType="separate"/>
          </w:r>
          <w:hyperlink w:anchor="_Toc113104253" w:history="1">
            <w:r w:rsidRPr="00B75EF6">
              <w:rPr>
                <w:rStyle w:val="Hyperlink"/>
                <w:noProof/>
              </w:rPr>
              <w:t>Introduction</w:t>
            </w:r>
            <w:r>
              <w:rPr>
                <w:noProof/>
                <w:webHidden/>
              </w:rPr>
              <w:tab/>
            </w:r>
            <w:r>
              <w:rPr>
                <w:noProof/>
                <w:webHidden/>
              </w:rPr>
              <w:fldChar w:fldCharType="begin"/>
            </w:r>
            <w:r>
              <w:rPr>
                <w:noProof/>
                <w:webHidden/>
              </w:rPr>
              <w:instrText xml:space="preserve"> PAGEREF _Toc113104253 \h </w:instrText>
            </w:r>
            <w:r>
              <w:rPr>
                <w:noProof/>
                <w:webHidden/>
              </w:rPr>
            </w:r>
            <w:r>
              <w:rPr>
                <w:noProof/>
                <w:webHidden/>
              </w:rPr>
              <w:fldChar w:fldCharType="separate"/>
            </w:r>
            <w:r>
              <w:rPr>
                <w:noProof/>
                <w:webHidden/>
              </w:rPr>
              <w:t>3</w:t>
            </w:r>
            <w:r>
              <w:rPr>
                <w:noProof/>
                <w:webHidden/>
              </w:rPr>
              <w:fldChar w:fldCharType="end"/>
            </w:r>
          </w:hyperlink>
        </w:p>
        <w:p w14:paraId="06F79FC0" w14:textId="77777777" w:rsidR="00237B53" w:rsidRDefault="00426998" w:rsidP="00237B53">
          <w:pPr>
            <w:pStyle w:val="TOC1"/>
            <w:rPr>
              <w:rFonts w:asciiTheme="minorHAnsi" w:eastAsiaTheme="minorEastAsia" w:hAnsiTheme="minorHAnsi" w:cstheme="minorBidi"/>
              <w:noProof/>
              <w:lang w:val="en-IN"/>
            </w:rPr>
          </w:pPr>
          <w:hyperlink w:anchor="_Toc113104254" w:history="1">
            <w:r w:rsidRPr="00B75EF6">
              <w:rPr>
                <w:rStyle w:val="Hyperlink"/>
                <w:noProof/>
              </w:rPr>
              <w:t>Description of the company</w:t>
            </w:r>
            <w:r>
              <w:rPr>
                <w:noProof/>
                <w:webHidden/>
              </w:rPr>
              <w:tab/>
            </w:r>
            <w:r>
              <w:rPr>
                <w:noProof/>
                <w:webHidden/>
              </w:rPr>
              <w:fldChar w:fldCharType="begin"/>
            </w:r>
            <w:r>
              <w:rPr>
                <w:noProof/>
                <w:webHidden/>
              </w:rPr>
              <w:instrText xml:space="preserve"> PAGEREF _Toc113104254 \h </w:instrText>
            </w:r>
            <w:r>
              <w:rPr>
                <w:noProof/>
                <w:webHidden/>
              </w:rPr>
            </w:r>
            <w:r>
              <w:rPr>
                <w:noProof/>
                <w:webHidden/>
              </w:rPr>
              <w:fldChar w:fldCharType="separate"/>
            </w:r>
            <w:r>
              <w:rPr>
                <w:noProof/>
                <w:webHidden/>
              </w:rPr>
              <w:t>3</w:t>
            </w:r>
            <w:r>
              <w:rPr>
                <w:noProof/>
                <w:webHidden/>
              </w:rPr>
              <w:fldChar w:fldCharType="end"/>
            </w:r>
          </w:hyperlink>
        </w:p>
        <w:p w14:paraId="64B8466A" w14:textId="77777777" w:rsidR="00237B53" w:rsidRDefault="00426998" w:rsidP="00237B53">
          <w:pPr>
            <w:pStyle w:val="TOC1"/>
            <w:rPr>
              <w:rFonts w:asciiTheme="minorHAnsi" w:eastAsiaTheme="minorEastAsia" w:hAnsiTheme="minorHAnsi" w:cstheme="minorBidi"/>
              <w:noProof/>
              <w:lang w:val="en-IN"/>
            </w:rPr>
          </w:pPr>
          <w:hyperlink w:anchor="_Toc113104255" w:history="1">
            <w:r w:rsidRPr="00B75EF6">
              <w:rPr>
                <w:rStyle w:val="Hyperlink"/>
                <w:noProof/>
              </w:rPr>
              <w:t>Identification of demand and market equilibrium</w:t>
            </w:r>
            <w:r>
              <w:rPr>
                <w:noProof/>
                <w:webHidden/>
              </w:rPr>
              <w:tab/>
            </w:r>
            <w:r>
              <w:rPr>
                <w:noProof/>
                <w:webHidden/>
              </w:rPr>
              <w:fldChar w:fldCharType="begin"/>
            </w:r>
            <w:r>
              <w:rPr>
                <w:noProof/>
                <w:webHidden/>
              </w:rPr>
              <w:instrText xml:space="preserve"> PAGEREF _Toc113104255 \h </w:instrText>
            </w:r>
            <w:r>
              <w:rPr>
                <w:noProof/>
                <w:webHidden/>
              </w:rPr>
            </w:r>
            <w:r>
              <w:rPr>
                <w:noProof/>
                <w:webHidden/>
              </w:rPr>
              <w:fldChar w:fldCharType="separate"/>
            </w:r>
            <w:r>
              <w:rPr>
                <w:noProof/>
                <w:webHidden/>
              </w:rPr>
              <w:t>4</w:t>
            </w:r>
            <w:r>
              <w:rPr>
                <w:noProof/>
                <w:webHidden/>
              </w:rPr>
              <w:fldChar w:fldCharType="end"/>
            </w:r>
          </w:hyperlink>
        </w:p>
        <w:p w14:paraId="0C723D28" w14:textId="77777777" w:rsidR="00237B53" w:rsidRDefault="00426998">
          <w:pPr>
            <w:pStyle w:val="TOC2"/>
            <w:tabs>
              <w:tab w:val="right" w:leader="dot" w:pos="9019"/>
            </w:tabs>
            <w:rPr>
              <w:rFonts w:asciiTheme="minorHAnsi" w:eastAsiaTheme="minorEastAsia" w:hAnsiTheme="minorHAnsi" w:cstheme="minorBidi"/>
              <w:noProof/>
              <w:lang w:val="en-IN"/>
            </w:rPr>
          </w:pPr>
          <w:hyperlink w:anchor="_Toc113104256" w:history="1">
            <w:r w:rsidRPr="00B75EF6">
              <w:rPr>
                <w:rStyle w:val="Hyperlink"/>
                <w:noProof/>
              </w:rPr>
              <w:t>Factors affecting the demands</w:t>
            </w:r>
            <w:r>
              <w:rPr>
                <w:noProof/>
                <w:webHidden/>
              </w:rPr>
              <w:tab/>
            </w:r>
            <w:r>
              <w:rPr>
                <w:noProof/>
                <w:webHidden/>
              </w:rPr>
              <w:fldChar w:fldCharType="begin"/>
            </w:r>
            <w:r>
              <w:rPr>
                <w:noProof/>
                <w:webHidden/>
              </w:rPr>
              <w:instrText xml:space="preserve"> PAGEREF</w:instrText>
            </w:r>
            <w:r>
              <w:rPr>
                <w:noProof/>
                <w:webHidden/>
              </w:rPr>
              <w:instrText xml:space="preserve"> _Toc113104256 \h </w:instrText>
            </w:r>
            <w:r>
              <w:rPr>
                <w:noProof/>
                <w:webHidden/>
              </w:rPr>
            </w:r>
            <w:r>
              <w:rPr>
                <w:noProof/>
                <w:webHidden/>
              </w:rPr>
              <w:fldChar w:fldCharType="separate"/>
            </w:r>
            <w:r>
              <w:rPr>
                <w:noProof/>
                <w:webHidden/>
              </w:rPr>
              <w:t>4</w:t>
            </w:r>
            <w:r>
              <w:rPr>
                <w:noProof/>
                <w:webHidden/>
              </w:rPr>
              <w:fldChar w:fldCharType="end"/>
            </w:r>
          </w:hyperlink>
        </w:p>
        <w:p w14:paraId="15A0E98C"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57" w:history="1">
            <w:r w:rsidRPr="00B75EF6">
              <w:rPr>
                <w:rStyle w:val="Hyperlink"/>
                <w:noProof/>
              </w:rPr>
              <w:t>Substitute price</w:t>
            </w:r>
            <w:r>
              <w:rPr>
                <w:noProof/>
                <w:webHidden/>
              </w:rPr>
              <w:tab/>
            </w:r>
            <w:r>
              <w:rPr>
                <w:noProof/>
                <w:webHidden/>
              </w:rPr>
              <w:fldChar w:fldCharType="begin"/>
            </w:r>
            <w:r>
              <w:rPr>
                <w:noProof/>
                <w:webHidden/>
              </w:rPr>
              <w:instrText xml:space="preserve"> PAGEREF _Toc113104257 \h </w:instrText>
            </w:r>
            <w:r>
              <w:rPr>
                <w:noProof/>
                <w:webHidden/>
              </w:rPr>
            </w:r>
            <w:r>
              <w:rPr>
                <w:noProof/>
                <w:webHidden/>
              </w:rPr>
              <w:fldChar w:fldCharType="separate"/>
            </w:r>
            <w:r>
              <w:rPr>
                <w:noProof/>
                <w:webHidden/>
              </w:rPr>
              <w:t>4</w:t>
            </w:r>
            <w:r>
              <w:rPr>
                <w:noProof/>
                <w:webHidden/>
              </w:rPr>
              <w:fldChar w:fldCharType="end"/>
            </w:r>
          </w:hyperlink>
        </w:p>
        <w:p w14:paraId="592C544F"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58" w:history="1">
            <w:r w:rsidRPr="00B75EF6">
              <w:rPr>
                <w:rStyle w:val="Hyperlink"/>
                <w:noProof/>
              </w:rPr>
              <w:t>Prize of the complements</w:t>
            </w:r>
            <w:r>
              <w:rPr>
                <w:noProof/>
                <w:webHidden/>
              </w:rPr>
              <w:tab/>
            </w:r>
            <w:r>
              <w:rPr>
                <w:noProof/>
                <w:webHidden/>
              </w:rPr>
              <w:fldChar w:fldCharType="begin"/>
            </w:r>
            <w:r>
              <w:rPr>
                <w:noProof/>
                <w:webHidden/>
              </w:rPr>
              <w:instrText xml:space="preserve"> PAGEREF _Toc11310425</w:instrText>
            </w:r>
            <w:r>
              <w:rPr>
                <w:noProof/>
                <w:webHidden/>
              </w:rPr>
              <w:instrText xml:space="preserve">8 \h </w:instrText>
            </w:r>
            <w:r>
              <w:rPr>
                <w:noProof/>
                <w:webHidden/>
              </w:rPr>
            </w:r>
            <w:r>
              <w:rPr>
                <w:noProof/>
                <w:webHidden/>
              </w:rPr>
              <w:fldChar w:fldCharType="separate"/>
            </w:r>
            <w:r>
              <w:rPr>
                <w:noProof/>
                <w:webHidden/>
              </w:rPr>
              <w:t>6</w:t>
            </w:r>
            <w:r>
              <w:rPr>
                <w:noProof/>
                <w:webHidden/>
              </w:rPr>
              <w:fldChar w:fldCharType="end"/>
            </w:r>
          </w:hyperlink>
        </w:p>
        <w:p w14:paraId="14AB3A3C"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59" w:history="1">
            <w:r w:rsidRPr="00B75EF6">
              <w:rPr>
                <w:rStyle w:val="Hyperlink"/>
                <w:noProof/>
              </w:rPr>
              <w:t>Income of the customer</w:t>
            </w:r>
            <w:r>
              <w:rPr>
                <w:noProof/>
                <w:webHidden/>
              </w:rPr>
              <w:tab/>
            </w:r>
            <w:r>
              <w:rPr>
                <w:noProof/>
                <w:webHidden/>
              </w:rPr>
              <w:fldChar w:fldCharType="begin"/>
            </w:r>
            <w:r>
              <w:rPr>
                <w:noProof/>
                <w:webHidden/>
              </w:rPr>
              <w:instrText xml:space="preserve"> PAGEREF _Toc113104259 \h </w:instrText>
            </w:r>
            <w:r>
              <w:rPr>
                <w:noProof/>
                <w:webHidden/>
              </w:rPr>
            </w:r>
            <w:r>
              <w:rPr>
                <w:noProof/>
                <w:webHidden/>
              </w:rPr>
              <w:fldChar w:fldCharType="separate"/>
            </w:r>
            <w:r>
              <w:rPr>
                <w:noProof/>
                <w:webHidden/>
              </w:rPr>
              <w:t>7</w:t>
            </w:r>
            <w:r>
              <w:rPr>
                <w:noProof/>
                <w:webHidden/>
              </w:rPr>
              <w:fldChar w:fldCharType="end"/>
            </w:r>
          </w:hyperlink>
        </w:p>
        <w:p w14:paraId="07E5D9FB"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60" w:history="1">
            <w:r w:rsidRPr="00B75EF6">
              <w:rPr>
                <w:rStyle w:val="Hyperlink"/>
                <w:noProof/>
              </w:rPr>
              <w:t>Preference and taste of the customers</w:t>
            </w:r>
            <w:r>
              <w:rPr>
                <w:noProof/>
                <w:webHidden/>
              </w:rPr>
              <w:tab/>
            </w:r>
            <w:r>
              <w:rPr>
                <w:noProof/>
                <w:webHidden/>
              </w:rPr>
              <w:fldChar w:fldCharType="begin"/>
            </w:r>
            <w:r>
              <w:rPr>
                <w:noProof/>
                <w:webHidden/>
              </w:rPr>
              <w:instrText xml:space="preserve"> PAGEREF _Toc113104260 \h </w:instrText>
            </w:r>
            <w:r>
              <w:rPr>
                <w:noProof/>
                <w:webHidden/>
              </w:rPr>
            </w:r>
            <w:r>
              <w:rPr>
                <w:noProof/>
                <w:webHidden/>
              </w:rPr>
              <w:fldChar w:fldCharType="separate"/>
            </w:r>
            <w:r>
              <w:rPr>
                <w:noProof/>
                <w:webHidden/>
              </w:rPr>
              <w:t>8</w:t>
            </w:r>
            <w:r>
              <w:rPr>
                <w:noProof/>
                <w:webHidden/>
              </w:rPr>
              <w:fldChar w:fldCharType="end"/>
            </w:r>
          </w:hyperlink>
        </w:p>
        <w:p w14:paraId="17E81EEB"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61" w:history="1">
            <w:r w:rsidRPr="00B75EF6">
              <w:rPr>
                <w:rStyle w:val="Hyperlink"/>
                <w:noProof/>
              </w:rPr>
              <w:t>Consumers' expectations of prize</w:t>
            </w:r>
            <w:r>
              <w:rPr>
                <w:noProof/>
                <w:webHidden/>
              </w:rPr>
              <w:tab/>
            </w:r>
            <w:r>
              <w:rPr>
                <w:noProof/>
                <w:webHidden/>
              </w:rPr>
              <w:fldChar w:fldCharType="begin"/>
            </w:r>
            <w:r>
              <w:rPr>
                <w:noProof/>
                <w:webHidden/>
              </w:rPr>
              <w:instrText xml:space="preserve"> PAGEREF _Toc11</w:instrText>
            </w:r>
            <w:r>
              <w:rPr>
                <w:noProof/>
                <w:webHidden/>
              </w:rPr>
              <w:instrText xml:space="preserve">3104261 \h </w:instrText>
            </w:r>
            <w:r>
              <w:rPr>
                <w:noProof/>
                <w:webHidden/>
              </w:rPr>
            </w:r>
            <w:r>
              <w:rPr>
                <w:noProof/>
                <w:webHidden/>
              </w:rPr>
              <w:fldChar w:fldCharType="separate"/>
            </w:r>
            <w:r>
              <w:rPr>
                <w:noProof/>
                <w:webHidden/>
              </w:rPr>
              <w:t>9</w:t>
            </w:r>
            <w:r>
              <w:rPr>
                <w:noProof/>
                <w:webHidden/>
              </w:rPr>
              <w:fldChar w:fldCharType="end"/>
            </w:r>
          </w:hyperlink>
        </w:p>
        <w:p w14:paraId="3EF6E1B5" w14:textId="77777777" w:rsidR="00237B53" w:rsidRDefault="00426998">
          <w:pPr>
            <w:pStyle w:val="TOC3"/>
            <w:tabs>
              <w:tab w:val="right" w:leader="dot" w:pos="9019"/>
            </w:tabs>
            <w:rPr>
              <w:rFonts w:asciiTheme="minorHAnsi" w:eastAsiaTheme="minorEastAsia" w:hAnsiTheme="minorHAnsi" w:cstheme="minorBidi"/>
              <w:noProof/>
              <w:lang w:val="en-IN"/>
            </w:rPr>
          </w:pPr>
          <w:hyperlink w:anchor="_Toc113104262" w:history="1">
            <w:r w:rsidRPr="00B75EF6">
              <w:rPr>
                <w:rStyle w:val="Hyperlink"/>
                <w:noProof/>
              </w:rPr>
              <w:t>Demographics</w:t>
            </w:r>
            <w:r>
              <w:rPr>
                <w:noProof/>
                <w:webHidden/>
              </w:rPr>
              <w:tab/>
            </w:r>
            <w:r>
              <w:rPr>
                <w:noProof/>
                <w:webHidden/>
              </w:rPr>
              <w:fldChar w:fldCharType="begin"/>
            </w:r>
            <w:r>
              <w:rPr>
                <w:noProof/>
                <w:webHidden/>
              </w:rPr>
              <w:instrText xml:space="preserve"> PAGEREF _Toc113104262 \h </w:instrText>
            </w:r>
            <w:r>
              <w:rPr>
                <w:noProof/>
                <w:webHidden/>
              </w:rPr>
            </w:r>
            <w:r>
              <w:rPr>
                <w:noProof/>
                <w:webHidden/>
              </w:rPr>
              <w:fldChar w:fldCharType="separate"/>
            </w:r>
            <w:r>
              <w:rPr>
                <w:noProof/>
                <w:webHidden/>
              </w:rPr>
              <w:t>9</w:t>
            </w:r>
            <w:r>
              <w:rPr>
                <w:noProof/>
                <w:webHidden/>
              </w:rPr>
              <w:fldChar w:fldCharType="end"/>
            </w:r>
          </w:hyperlink>
        </w:p>
        <w:p w14:paraId="203DA968" w14:textId="77777777" w:rsidR="00237B53" w:rsidRDefault="00426998" w:rsidP="00237B53">
          <w:pPr>
            <w:pStyle w:val="TOC1"/>
            <w:rPr>
              <w:rFonts w:asciiTheme="minorHAnsi" w:eastAsiaTheme="minorEastAsia" w:hAnsiTheme="minorHAnsi" w:cstheme="minorBidi"/>
              <w:noProof/>
              <w:lang w:val="en-IN"/>
            </w:rPr>
          </w:pPr>
          <w:hyperlink w:anchor="_Toc113104263" w:history="1">
            <w:r w:rsidRPr="00B75EF6">
              <w:rPr>
                <w:rStyle w:val="Hyperlink"/>
                <w:noProof/>
              </w:rPr>
              <w:t>Analysis of demand nature</w:t>
            </w:r>
            <w:r>
              <w:rPr>
                <w:noProof/>
                <w:webHidden/>
              </w:rPr>
              <w:tab/>
            </w:r>
            <w:r>
              <w:rPr>
                <w:noProof/>
                <w:webHidden/>
              </w:rPr>
              <w:fldChar w:fldCharType="begin"/>
            </w:r>
            <w:r>
              <w:rPr>
                <w:noProof/>
                <w:webHidden/>
              </w:rPr>
              <w:instrText xml:space="preserve"> PAGEREF _Toc113104263 \h </w:instrText>
            </w:r>
            <w:r>
              <w:rPr>
                <w:noProof/>
                <w:webHidden/>
              </w:rPr>
            </w:r>
            <w:r>
              <w:rPr>
                <w:noProof/>
                <w:webHidden/>
              </w:rPr>
              <w:fldChar w:fldCharType="separate"/>
            </w:r>
            <w:r>
              <w:rPr>
                <w:noProof/>
                <w:webHidden/>
              </w:rPr>
              <w:t>10</w:t>
            </w:r>
            <w:r>
              <w:rPr>
                <w:noProof/>
                <w:webHidden/>
              </w:rPr>
              <w:fldChar w:fldCharType="end"/>
            </w:r>
          </w:hyperlink>
        </w:p>
        <w:p w14:paraId="7898CDA6" w14:textId="77777777" w:rsidR="00237B53" w:rsidRDefault="00426998">
          <w:pPr>
            <w:pStyle w:val="TOC2"/>
            <w:tabs>
              <w:tab w:val="right" w:leader="dot" w:pos="9019"/>
            </w:tabs>
            <w:rPr>
              <w:rFonts w:asciiTheme="minorHAnsi" w:eastAsiaTheme="minorEastAsia" w:hAnsiTheme="minorHAnsi" w:cstheme="minorBidi"/>
              <w:noProof/>
              <w:lang w:val="en-IN"/>
            </w:rPr>
          </w:pPr>
          <w:hyperlink w:anchor="_Toc113104264" w:history="1">
            <w:r w:rsidRPr="00B75EF6">
              <w:rPr>
                <w:rStyle w:val="Hyperlink"/>
                <w:noProof/>
              </w:rPr>
              <w:t>Impact of income effects</w:t>
            </w:r>
            <w:r>
              <w:rPr>
                <w:noProof/>
                <w:webHidden/>
              </w:rPr>
              <w:tab/>
            </w:r>
            <w:r>
              <w:rPr>
                <w:noProof/>
                <w:webHidden/>
              </w:rPr>
              <w:fldChar w:fldCharType="begin"/>
            </w:r>
            <w:r>
              <w:rPr>
                <w:noProof/>
                <w:webHidden/>
              </w:rPr>
              <w:instrText xml:space="preserve"> PAGEREF _Toc113104264 \h </w:instrText>
            </w:r>
            <w:r>
              <w:rPr>
                <w:noProof/>
                <w:webHidden/>
              </w:rPr>
            </w:r>
            <w:r>
              <w:rPr>
                <w:noProof/>
                <w:webHidden/>
              </w:rPr>
              <w:fldChar w:fldCharType="separate"/>
            </w:r>
            <w:r>
              <w:rPr>
                <w:noProof/>
                <w:webHidden/>
              </w:rPr>
              <w:t>10</w:t>
            </w:r>
            <w:r>
              <w:rPr>
                <w:noProof/>
                <w:webHidden/>
              </w:rPr>
              <w:fldChar w:fldCharType="end"/>
            </w:r>
          </w:hyperlink>
        </w:p>
        <w:p w14:paraId="19165577" w14:textId="77777777" w:rsidR="00237B53" w:rsidRDefault="00426998">
          <w:pPr>
            <w:pStyle w:val="TOC2"/>
            <w:tabs>
              <w:tab w:val="right" w:leader="dot" w:pos="9019"/>
            </w:tabs>
            <w:rPr>
              <w:rFonts w:asciiTheme="minorHAnsi" w:eastAsiaTheme="minorEastAsia" w:hAnsiTheme="minorHAnsi" w:cstheme="minorBidi"/>
              <w:noProof/>
              <w:lang w:val="en-IN"/>
            </w:rPr>
          </w:pPr>
          <w:hyperlink w:anchor="_Toc113104265" w:history="1">
            <w:r w:rsidRPr="00B75EF6">
              <w:rPr>
                <w:rStyle w:val="Hyperlink"/>
                <w:noProof/>
              </w:rPr>
              <w:t xml:space="preserve">Impact on </w:t>
            </w:r>
            <w:r w:rsidRPr="00B75EF6">
              <w:rPr>
                <w:rStyle w:val="Hyperlink"/>
                <w:noProof/>
              </w:rPr>
              <w:t>substitution effects</w:t>
            </w:r>
            <w:r>
              <w:rPr>
                <w:noProof/>
                <w:webHidden/>
              </w:rPr>
              <w:tab/>
            </w:r>
            <w:r>
              <w:rPr>
                <w:noProof/>
                <w:webHidden/>
              </w:rPr>
              <w:fldChar w:fldCharType="begin"/>
            </w:r>
            <w:r>
              <w:rPr>
                <w:noProof/>
                <w:webHidden/>
              </w:rPr>
              <w:instrText xml:space="preserve"> PAGEREF _Toc113104265 \h </w:instrText>
            </w:r>
            <w:r>
              <w:rPr>
                <w:noProof/>
                <w:webHidden/>
              </w:rPr>
            </w:r>
            <w:r>
              <w:rPr>
                <w:noProof/>
                <w:webHidden/>
              </w:rPr>
              <w:fldChar w:fldCharType="separate"/>
            </w:r>
            <w:r>
              <w:rPr>
                <w:noProof/>
                <w:webHidden/>
              </w:rPr>
              <w:t>11</w:t>
            </w:r>
            <w:r>
              <w:rPr>
                <w:noProof/>
                <w:webHidden/>
              </w:rPr>
              <w:fldChar w:fldCharType="end"/>
            </w:r>
          </w:hyperlink>
        </w:p>
        <w:p w14:paraId="08D968F6" w14:textId="77777777" w:rsidR="00237B53" w:rsidRDefault="00426998">
          <w:pPr>
            <w:pStyle w:val="TOC2"/>
            <w:tabs>
              <w:tab w:val="right" w:leader="dot" w:pos="9019"/>
            </w:tabs>
            <w:rPr>
              <w:rFonts w:asciiTheme="minorHAnsi" w:eastAsiaTheme="minorEastAsia" w:hAnsiTheme="minorHAnsi" w:cstheme="minorBidi"/>
              <w:noProof/>
              <w:lang w:val="en-IN"/>
            </w:rPr>
          </w:pPr>
          <w:hyperlink w:anchor="_Toc113104266" w:history="1">
            <w:r w:rsidRPr="00B75EF6">
              <w:rPr>
                <w:rStyle w:val="Hyperlink"/>
                <w:noProof/>
              </w:rPr>
              <w:t>Pricing strategy of Burger king</w:t>
            </w:r>
            <w:r>
              <w:rPr>
                <w:noProof/>
                <w:webHidden/>
              </w:rPr>
              <w:tab/>
            </w:r>
            <w:r>
              <w:rPr>
                <w:noProof/>
                <w:webHidden/>
              </w:rPr>
              <w:fldChar w:fldCharType="begin"/>
            </w:r>
            <w:r>
              <w:rPr>
                <w:noProof/>
                <w:webHidden/>
              </w:rPr>
              <w:instrText xml:space="preserve"> PAGEREF _Toc113104266 \h </w:instrText>
            </w:r>
            <w:r>
              <w:rPr>
                <w:noProof/>
                <w:webHidden/>
              </w:rPr>
            </w:r>
            <w:r>
              <w:rPr>
                <w:noProof/>
                <w:webHidden/>
              </w:rPr>
              <w:fldChar w:fldCharType="separate"/>
            </w:r>
            <w:r>
              <w:rPr>
                <w:noProof/>
                <w:webHidden/>
              </w:rPr>
              <w:t>12</w:t>
            </w:r>
            <w:r>
              <w:rPr>
                <w:noProof/>
                <w:webHidden/>
              </w:rPr>
              <w:fldChar w:fldCharType="end"/>
            </w:r>
          </w:hyperlink>
        </w:p>
        <w:p w14:paraId="179C57B9" w14:textId="77777777" w:rsidR="00237B53" w:rsidRDefault="00426998" w:rsidP="00237B53">
          <w:pPr>
            <w:pStyle w:val="TOC1"/>
            <w:rPr>
              <w:rFonts w:asciiTheme="minorHAnsi" w:eastAsiaTheme="minorEastAsia" w:hAnsiTheme="minorHAnsi" w:cstheme="minorBidi"/>
              <w:noProof/>
              <w:lang w:val="en-IN"/>
            </w:rPr>
          </w:pPr>
          <w:hyperlink w:anchor="_Toc113104267" w:history="1">
            <w:r w:rsidRPr="00B75EF6">
              <w:rPr>
                <w:rStyle w:val="Hyperlink"/>
                <w:noProof/>
              </w:rPr>
              <w:t>Conclusion:</w:t>
            </w:r>
            <w:r>
              <w:rPr>
                <w:noProof/>
                <w:webHidden/>
              </w:rPr>
              <w:tab/>
            </w:r>
            <w:r>
              <w:rPr>
                <w:noProof/>
                <w:webHidden/>
              </w:rPr>
              <w:fldChar w:fldCharType="begin"/>
            </w:r>
            <w:r>
              <w:rPr>
                <w:noProof/>
                <w:webHidden/>
              </w:rPr>
              <w:instrText xml:space="preserve"> PAGEREF _Toc113104267 \h </w:instrText>
            </w:r>
            <w:r>
              <w:rPr>
                <w:noProof/>
                <w:webHidden/>
              </w:rPr>
            </w:r>
            <w:r>
              <w:rPr>
                <w:noProof/>
                <w:webHidden/>
              </w:rPr>
              <w:fldChar w:fldCharType="separate"/>
            </w:r>
            <w:r>
              <w:rPr>
                <w:noProof/>
                <w:webHidden/>
              </w:rPr>
              <w:t>13</w:t>
            </w:r>
            <w:r>
              <w:rPr>
                <w:noProof/>
                <w:webHidden/>
              </w:rPr>
              <w:fldChar w:fldCharType="end"/>
            </w:r>
          </w:hyperlink>
        </w:p>
        <w:p w14:paraId="63DE0A14" w14:textId="77777777" w:rsidR="00237B53" w:rsidRDefault="00426998" w:rsidP="00237B53">
          <w:pPr>
            <w:pStyle w:val="TOC1"/>
            <w:rPr>
              <w:rFonts w:asciiTheme="minorHAnsi" w:eastAsiaTheme="minorEastAsia" w:hAnsiTheme="minorHAnsi" w:cstheme="minorBidi"/>
              <w:noProof/>
              <w:lang w:val="en-IN"/>
            </w:rPr>
          </w:pPr>
          <w:hyperlink w:anchor="_Toc113104268" w:history="1">
            <w:r w:rsidRPr="00B75EF6">
              <w:rPr>
                <w:rStyle w:val="Hyperlink"/>
                <w:bCs/>
                <w:noProof/>
              </w:rPr>
              <w:t>Reference</w:t>
            </w:r>
            <w:r>
              <w:rPr>
                <w:noProof/>
                <w:webHidden/>
              </w:rPr>
              <w:tab/>
            </w:r>
            <w:r>
              <w:rPr>
                <w:noProof/>
                <w:webHidden/>
              </w:rPr>
              <w:fldChar w:fldCharType="begin"/>
            </w:r>
            <w:r>
              <w:rPr>
                <w:noProof/>
                <w:webHidden/>
              </w:rPr>
              <w:instrText xml:space="preserve"> PAGEREF _Toc113104268 \h </w:instrText>
            </w:r>
            <w:r>
              <w:rPr>
                <w:noProof/>
                <w:webHidden/>
              </w:rPr>
            </w:r>
            <w:r>
              <w:rPr>
                <w:noProof/>
                <w:webHidden/>
              </w:rPr>
              <w:fldChar w:fldCharType="separate"/>
            </w:r>
            <w:r>
              <w:rPr>
                <w:noProof/>
                <w:webHidden/>
              </w:rPr>
              <w:t>14</w:t>
            </w:r>
            <w:r>
              <w:rPr>
                <w:noProof/>
                <w:webHidden/>
              </w:rPr>
              <w:fldChar w:fldCharType="end"/>
            </w:r>
          </w:hyperlink>
        </w:p>
        <w:p w14:paraId="5835921B" w14:textId="77777777" w:rsidR="004243C2" w:rsidRDefault="00426998" w:rsidP="004243C2">
          <w:pPr>
            <w:spacing w:line="360" w:lineRule="auto"/>
            <w:jc w:val="both"/>
          </w:pPr>
          <w:r w:rsidRPr="004243C2">
            <w:rPr>
              <w:rFonts w:ascii="Times New Roman" w:hAnsi="Times New Roman" w:cs="Times New Roman"/>
              <w:b/>
              <w:bCs/>
              <w:noProof/>
              <w:sz w:val="24"/>
              <w:szCs w:val="24"/>
            </w:rPr>
            <w:fldChar w:fldCharType="end"/>
          </w:r>
        </w:p>
      </w:sdtContent>
    </w:sdt>
    <w:p w14:paraId="1A3304C8" w14:textId="77777777" w:rsidR="004243C2" w:rsidRDefault="00426998">
      <w:pPr>
        <w:rPr>
          <w:rFonts w:ascii="Times New Roman" w:hAnsi="Times New Roman"/>
          <w:b/>
          <w:sz w:val="24"/>
          <w:szCs w:val="40"/>
        </w:rPr>
      </w:pPr>
      <w:r>
        <w:rPr>
          <w:rFonts w:ascii="Times New Roman" w:hAnsi="Times New Roman"/>
          <w:b/>
          <w:sz w:val="24"/>
          <w:szCs w:val="40"/>
        </w:rPr>
        <w:br w:type="page"/>
      </w:r>
    </w:p>
    <w:p w14:paraId="324B2082" w14:textId="77777777" w:rsidR="004243C2" w:rsidRDefault="004243C2">
      <w:pPr>
        <w:rPr>
          <w:rFonts w:ascii="Times New Roman" w:hAnsi="Times New Roman"/>
          <w:b/>
          <w:sz w:val="24"/>
          <w:szCs w:val="40"/>
        </w:rPr>
      </w:pPr>
    </w:p>
    <w:p w14:paraId="072AE961" w14:textId="77777777" w:rsidR="00B77B48" w:rsidRDefault="00426998" w:rsidP="00E83FF6">
      <w:pPr>
        <w:pStyle w:val="Heading1"/>
      </w:pPr>
      <w:bookmarkStart w:id="0" w:name="_Toc113104253"/>
      <w:r>
        <w:t>Introduction</w:t>
      </w:r>
      <w:bookmarkEnd w:id="0"/>
    </w:p>
    <w:p w14:paraId="1447F307"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reason for the business assignment is about choosing a company from the provided divisions and discussing the elements </w:t>
      </w:r>
      <w:r w:rsidR="00915A3A">
        <w:rPr>
          <w:rFonts w:ascii="Times New Roman" w:eastAsia="Times New Roman" w:hAnsi="Times New Roman" w:cs="Times New Roman"/>
          <w:sz w:val="24"/>
          <w:szCs w:val="24"/>
        </w:rPr>
        <w:t>of demand</w:t>
      </w:r>
      <w:r>
        <w:rPr>
          <w:rFonts w:ascii="Times New Roman" w:eastAsia="Times New Roman" w:hAnsi="Times New Roman" w:cs="Times New Roman"/>
          <w:sz w:val="24"/>
          <w:szCs w:val="24"/>
        </w:rPr>
        <w:t xml:space="preserve"> and the effect on the equilibrium of </w:t>
      </w:r>
      <w:r w:rsidR="00915A3A">
        <w:rPr>
          <w:rFonts w:ascii="Times New Roman" w:eastAsia="Times New Roman" w:hAnsi="Times New Roman" w:cs="Times New Roman"/>
          <w:sz w:val="24"/>
          <w:szCs w:val="24"/>
        </w:rPr>
        <w:t>the market</w:t>
      </w:r>
      <w:r>
        <w:rPr>
          <w:rFonts w:ascii="Times New Roman" w:eastAsia="Times New Roman" w:hAnsi="Times New Roman" w:cs="Times New Roman"/>
          <w:sz w:val="24"/>
          <w:szCs w:val="24"/>
        </w:rPr>
        <w:t xml:space="preserve"> in the final part the elasticity of the market has been discussed </w:t>
      </w:r>
      <w:r w:rsidR="00197769">
        <w:rPr>
          <w:rFonts w:ascii="Times New Roman" w:eastAsia="Times New Roman" w:hAnsi="Times New Roman" w:cs="Times New Roman"/>
          <w:sz w:val="24"/>
          <w:szCs w:val="24"/>
        </w:rPr>
        <w:t>based on</w:t>
      </w:r>
      <w:r>
        <w:rPr>
          <w:rFonts w:ascii="Times New Roman" w:eastAsia="Times New Roman" w:hAnsi="Times New Roman" w:cs="Times New Roman"/>
          <w:sz w:val="24"/>
          <w:szCs w:val="24"/>
        </w:rPr>
        <w:t xml:space="preserve"> </w:t>
      </w:r>
      <w:r w:rsidR="00915A3A">
        <w:rPr>
          <w:rFonts w:ascii="Times New Roman" w:eastAsia="Times New Roman" w:hAnsi="Times New Roman" w:cs="Times New Roman"/>
          <w:sz w:val="24"/>
          <w:szCs w:val="24"/>
        </w:rPr>
        <w:t>demand’s</w:t>
      </w:r>
      <w:r>
        <w:rPr>
          <w:rFonts w:ascii="Times New Roman" w:eastAsia="Times New Roman" w:hAnsi="Times New Roman" w:cs="Times New Roman"/>
          <w:sz w:val="24"/>
          <w:szCs w:val="24"/>
        </w:rPr>
        <w:t xml:space="preserve"> price elasticity.</w:t>
      </w:r>
    </w:p>
    <w:p w14:paraId="2742FD48"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 equilibrium and demand are the microeconomic pillars </w:t>
      </w:r>
      <w:r w:rsidR="00915A3A">
        <w:rPr>
          <w:rFonts w:ascii="Times New Roman" w:eastAsia="Times New Roman" w:hAnsi="Times New Roman" w:cs="Times New Roman"/>
          <w:sz w:val="24"/>
          <w:szCs w:val="24"/>
        </w:rPr>
        <w:t>in a</w:t>
      </w:r>
      <w:r>
        <w:rPr>
          <w:rFonts w:ascii="Times New Roman" w:eastAsia="Times New Roman" w:hAnsi="Times New Roman" w:cs="Times New Roman"/>
          <w:sz w:val="24"/>
          <w:szCs w:val="24"/>
        </w:rPr>
        <w:t xml:space="preserve"> business that mainly helps a company to understand the company's market stability and provide prepared satisfaction to the customers. The elastic price or inela</w:t>
      </w:r>
      <w:r>
        <w:rPr>
          <w:rFonts w:ascii="Times New Roman" w:eastAsia="Times New Roman" w:hAnsi="Times New Roman" w:cs="Times New Roman"/>
          <w:sz w:val="24"/>
          <w:szCs w:val="24"/>
        </w:rPr>
        <w:t xml:space="preserve">stic </w:t>
      </w:r>
      <w:r w:rsidR="00915A3A">
        <w:rPr>
          <w:rFonts w:ascii="Times New Roman" w:eastAsia="Times New Roman" w:hAnsi="Times New Roman" w:cs="Times New Roman"/>
          <w:sz w:val="24"/>
          <w:szCs w:val="24"/>
        </w:rPr>
        <w:t>price,</w:t>
      </w:r>
      <w:r>
        <w:rPr>
          <w:rFonts w:ascii="Times New Roman" w:eastAsia="Times New Roman" w:hAnsi="Times New Roman" w:cs="Times New Roman"/>
          <w:sz w:val="24"/>
          <w:szCs w:val="24"/>
        </w:rPr>
        <w:t xml:space="preserve"> the elasticity of demand shows the customer response after the price changes.</w:t>
      </w:r>
    </w:p>
    <w:p w14:paraId="4FFB6D4D" w14:textId="77777777" w:rsidR="00B77B48" w:rsidRDefault="00426998" w:rsidP="00E83FF6">
      <w:pPr>
        <w:pStyle w:val="Heading1"/>
      </w:pPr>
      <w:bookmarkStart w:id="1" w:name="_Toc113104254"/>
      <w:r>
        <w:t>Description of the company</w:t>
      </w:r>
      <w:bookmarkEnd w:id="1"/>
      <w:r>
        <w:t xml:space="preserve"> </w:t>
      </w:r>
    </w:p>
    <w:p w14:paraId="7B9CFB03" w14:textId="77777777" w:rsidR="00B77B48" w:rsidRDefault="00426998" w:rsidP="00E83F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Name and the sector of the chosen company</w:t>
      </w:r>
    </w:p>
    <w:p w14:paraId="50568C56"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00592F92" w:rsidRPr="00026357">
        <w:rPr>
          <w:rFonts w:ascii="Times New Roman" w:hAnsi="Times New Roman" w:cs="Times New Roman"/>
          <w:color w:val="222222"/>
          <w:sz w:val="24"/>
          <w:szCs w:val="24"/>
          <w:shd w:val="clear" w:color="auto" w:fill="FFFFFF"/>
        </w:rPr>
        <w:t>De Almeida</w:t>
      </w:r>
      <w:r w:rsidR="00592F92">
        <w:rPr>
          <w:rFonts w:ascii="Times New Roman" w:eastAsia="Times New Roman" w:hAnsi="Times New Roman" w:cs="Times New Roman"/>
          <w:sz w:val="24"/>
          <w:szCs w:val="24"/>
        </w:rPr>
        <w:t xml:space="preserve"> et</w:t>
      </w:r>
      <w:r w:rsidR="00592F92">
        <w:rPr>
          <w:rFonts w:ascii="Times New Roman" w:eastAsia="Times New Roman" w:hAnsi="Times New Roman" w:cs="Times New Roman"/>
          <w:i/>
          <w:iCs/>
          <w:sz w:val="24"/>
          <w:szCs w:val="24"/>
        </w:rPr>
        <w:t xml:space="preserve"> al </w:t>
      </w:r>
      <w:r w:rsidR="00592F92">
        <w:rPr>
          <w:rFonts w:ascii="Times New Roman" w:eastAsia="Times New Roman" w:hAnsi="Times New Roman" w:cs="Times New Roman"/>
          <w:sz w:val="24"/>
          <w:szCs w:val="24"/>
        </w:rPr>
        <w:t>(2021)</w:t>
      </w:r>
      <w:r w:rsidR="00592F92">
        <w:rPr>
          <w:rFonts w:ascii="Times New Roman" w:eastAsia="Times New Roman" w:hAnsi="Times New Roman" w:cs="Times New Roman"/>
          <w:i/>
          <w:iCs/>
          <w:sz w:val="24"/>
          <w:szCs w:val="24"/>
        </w:rPr>
        <w:t>.</w:t>
      </w:r>
      <w:r>
        <w:rPr>
          <w:rFonts w:ascii="Times New Roman" w:eastAsia="Times New Roman" w:hAnsi="Times New Roman" w:cs="Times New Roman"/>
          <w:sz w:val="24"/>
          <w:szCs w:val="24"/>
        </w:rPr>
        <w:t xml:space="preserve">In this </w:t>
      </w:r>
      <w:r w:rsidR="00915A3A">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the analysis will be </w:t>
      </w:r>
      <w:r w:rsidR="00915A3A">
        <w:rPr>
          <w:rFonts w:ascii="Times New Roman" w:eastAsia="Times New Roman" w:hAnsi="Times New Roman" w:cs="Times New Roman"/>
          <w:sz w:val="24"/>
          <w:szCs w:val="24"/>
        </w:rPr>
        <w:t>on Burger</w:t>
      </w:r>
      <w:r>
        <w:rPr>
          <w:rFonts w:ascii="Times New Roman" w:eastAsia="Times New Roman" w:hAnsi="Times New Roman" w:cs="Times New Roman"/>
          <w:sz w:val="24"/>
          <w:szCs w:val="24"/>
        </w:rPr>
        <w:t xml:space="preserve"> king company. Burger King is mainly famous for making burgers There are also many other foods rather than burgers that burger king produces, the company is from the </w:t>
      </w:r>
      <w:r w:rsidR="00915A3A">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sector. Burger King is one of the most famous street food companies in the world</w:t>
      </w:r>
      <w:r>
        <w:rPr>
          <w:rFonts w:ascii="Times New Roman" w:eastAsia="Times New Roman" w:hAnsi="Times New Roman" w:cs="Times New Roman"/>
          <w:sz w:val="24"/>
          <w:szCs w:val="24"/>
        </w:rPr>
        <w:t xml:space="preserve">. It started in 1954, in </w:t>
      </w:r>
      <w:r w:rsidR="00915A3A">
        <w:rPr>
          <w:rFonts w:ascii="Times New Roman" w:eastAsia="Times New Roman" w:hAnsi="Times New Roman" w:cs="Times New Roman"/>
          <w:sz w:val="24"/>
          <w:szCs w:val="24"/>
        </w:rPr>
        <w:t>Miami,</w:t>
      </w:r>
      <w:r>
        <w:rPr>
          <w:rFonts w:ascii="Times New Roman" w:eastAsia="Times New Roman" w:hAnsi="Times New Roman" w:cs="Times New Roman"/>
          <w:sz w:val="24"/>
          <w:szCs w:val="24"/>
        </w:rPr>
        <w:t xml:space="preserve"> Florida </w:t>
      </w:r>
      <w:r w:rsidR="00915A3A">
        <w:rPr>
          <w:rFonts w:ascii="Times New Roman" w:eastAsia="Times New Roman" w:hAnsi="Times New Roman" w:cs="Times New Roman"/>
          <w:sz w:val="24"/>
          <w:szCs w:val="24"/>
        </w:rPr>
        <w:t>United States</w:t>
      </w:r>
      <w:r>
        <w:rPr>
          <w:rFonts w:ascii="Times New Roman" w:eastAsia="Times New Roman" w:hAnsi="Times New Roman" w:cs="Times New Roman"/>
          <w:sz w:val="24"/>
          <w:szCs w:val="24"/>
        </w:rPr>
        <w:t xml:space="preserve">. In the current era, the company is in every corner of the world with more innovations in their </w:t>
      </w:r>
      <w:r w:rsidR="00915A3A">
        <w:rPr>
          <w:rFonts w:ascii="Times New Roman" w:eastAsia="Times New Roman" w:hAnsi="Times New Roman" w:cs="Times New Roman"/>
          <w:sz w:val="24"/>
          <w:szCs w:val="24"/>
        </w:rPr>
        <w:t>foods. The</w:t>
      </w:r>
      <w:r>
        <w:rPr>
          <w:rFonts w:ascii="Times New Roman" w:eastAsia="Times New Roman" w:hAnsi="Times New Roman" w:cs="Times New Roman"/>
          <w:sz w:val="24"/>
          <w:szCs w:val="24"/>
        </w:rPr>
        <w:t xml:space="preserve"> foods of the company are very delicious and pocket friendly. Based on the global reports more t</w:t>
      </w:r>
      <w:r>
        <w:rPr>
          <w:rFonts w:ascii="Times New Roman" w:eastAsia="Times New Roman" w:hAnsi="Times New Roman" w:cs="Times New Roman"/>
          <w:sz w:val="24"/>
          <w:szCs w:val="24"/>
        </w:rPr>
        <w:t>han 18000 outlets are open all around the globe in the UK around 530 outlets are available. Burger king is the world's second most popular in the world. Burger King has made much revenue by selling its products all over the United Kingdom. In the future, t</w:t>
      </w:r>
      <w:r>
        <w:rPr>
          <w:rFonts w:ascii="Times New Roman" w:eastAsia="Times New Roman" w:hAnsi="Times New Roman" w:cs="Times New Roman"/>
          <w:sz w:val="24"/>
          <w:szCs w:val="24"/>
        </w:rPr>
        <w:t>he company is also planning to open many newer outlets in the UK, they believe it will increase their customers (</w:t>
      </w:r>
      <w:r w:rsidRPr="00026357">
        <w:rPr>
          <w:rFonts w:ascii="Times New Roman" w:hAnsi="Times New Roman" w:cs="Times New Roman"/>
          <w:color w:val="000000"/>
          <w:sz w:val="24"/>
          <w:szCs w:val="24"/>
          <w:shd w:val="clear" w:color="auto" w:fill="FFFFFF"/>
        </w:rPr>
        <w:t>Verdict Food Service</w:t>
      </w:r>
      <w:r>
        <w:rPr>
          <w:rFonts w:ascii="Times New Roman" w:hAnsi="Times New Roman" w:cs="Times New Roman"/>
          <w:color w:val="000000"/>
          <w:sz w:val="24"/>
          <w:szCs w:val="24"/>
          <w:shd w:val="clear" w:color="auto" w:fill="FFFFFF"/>
        </w:rPr>
        <w:t xml:space="preserve">, </w:t>
      </w:r>
      <w:r w:rsidRPr="00026357">
        <w:rPr>
          <w:rFonts w:ascii="Times New Roman" w:hAnsi="Times New Roman" w:cs="Times New Roman"/>
          <w:color w:val="000000"/>
          <w:sz w:val="24"/>
          <w:szCs w:val="24"/>
          <w:shd w:val="clear" w:color="auto" w:fill="FFFFFF"/>
        </w:rPr>
        <w:t>2022.</w:t>
      </w:r>
      <w:r>
        <w:rPr>
          <w:rFonts w:ascii="Times New Roman" w:eastAsia="Times New Roman" w:hAnsi="Times New Roman" w:cs="Times New Roman"/>
          <w:sz w:val="24"/>
          <w:szCs w:val="24"/>
        </w:rPr>
        <w:t xml:space="preserve">). </w:t>
      </w:r>
    </w:p>
    <w:p w14:paraId="2352AEF6" w14:textId="77777777" w:rsidR="00B77B48" w:rsidRDefault="00426998" w:rsidP="00E83FF6">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Behind the reason for selecting Burger King</w:t>
      </w:r>
    </w:p>
    <w:p w14:paraId="360EE68A"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w:t>
      </w:r>
      <w:r w:rsidRPr="00026357">
        <w:rPr>
          <w:rFonts w:ascii="Times New Roman" w:hAnsi="Times New Roman" w:cs="Times New Roman"/>
          <w:color w:val="222222"/>
          <w:sz w:val="24"/>
          <w:szCs w:val="24"/>
          <w:shd w:val="clear" w:color="auto" w:fill="FFFFFF"/>
        </w:rPr>
        <w:t>Obomwan</w:t>
      </w:r>
      <w:r>
        <w:rPr>
          <w:rFonts w:ascii="Times New Roman" w:eastAsia="Times New Roman" w:hAnsi="Times New Roman" w:cs="Times New Roman"/>
          <w:sz w:val="24"/>
          <w:szCs w:val="24"/>
        </w:rPr>
        <w:t xml:space="preserve"> (2022), many companies are referred </w:t>
      </w:r>
      <w:r w:rsidR="00915A3A">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as one </w:t>
      </w:r>
      <w:r>
        <w:rPr>
          <w:rFonts w:ascii="Times New Roman" w:eastAsia="Times New Roman" w:hAnsi="Times New Roman" w:cs="Times New Roman"/>
          <w:sz w:val="24"/>
          <w:szCs w:val="24"/>
        </w:rPr>
        <w:t xml:space="preserve">of the main reasons for selecting the company. Burger King is placed in the </w:t>
      </w:r>
      <w:r w:rsidR="00915A3A">
        <w:rPr>
          <w:rFonts w:ascii="Times New Roman" w:eastAsia="Times New Roman" w:hAnsi="Times New Roman" w:cs="Times New Roman"/>
          <w:sz w:val="24"/>
          <w:szCs w:val="24"/>
        </w:rPr>
        <w:t>fast-food</w:t>
      </w:r>
      <w:r>
        <w:rPr>
          <w:rFonts w:ascii="Times New Roman" w:eastAsia="Times New Roman" w:hAnsi="Times New Roman" w:cs="Times New Roman"/>
          <w:sz w:val="24"/>
          <w:szCs w:val="24"/>
        </w:rPr>
        <w:t xml:space="preserve"> </w:t>
      </w:r>
      <w:r w:rsidR="00915A3A">
        <w:rPr>
          <w:rFonts w:ascii="Times New Roman" w:eastAsia="Times New Roman" w:hAnsi="Times New Roman" w:cs="Times New Roman"/>
          <w:sz w:val="24"/>
          <w:szCs w:val="24"/>
        </w:rPr>
        <w:t>sector;</w:t>
      </w:r>
      <w:r>
        <w:rPr>
          <w:rFonts w:ascii="Times New Roman" w:eastAsia="Times New Roman" w:hAnsi="Times New Roman" w:cs="Times New Roman"/>
          <w:sz w:val="24"/>
          <w:szCs w:val="24"/>
        </w:rPr>
        <w:t xml:space="preserve"> it is one of the most affected business divisions in the pandemic. In that era, there were many lockdowns and some strictly covid laws that made it a problem for the company to open shops and operate their business. In 2020 and 2021 it will be much harder</w:t>
      </w:r>
      <w:r>
        <w:rPr>
          <w:rFonts w:ascii="Times New Roman" w:eastAsia="Times New Roman" w:hAnsi="Times New Roman" w:cs="Times New Roman"/>
          <w:sz w:val="24"/>
          <w:szCs w:val="24"/>
        </w:rPr>
        <w:t xml:space="preserve"> for dealing with the issues happening in the business. Many people lost their jobs, the sales rate had </w:t>
      </w:r>
      <w:r w:rsidR="00915A3A">
        <w:rPr>
          <w:rFonts w:ascii="Times New Roman" w:eastAsia="Times New Roman" w:hAnsi="Times New Roman" w:cs="Times New Roman"/>
          <w:sz w:val="24"/>
          <w:szCs w:val="24"/>
        </w:rPr>
        <w:t>become</w:t>
      </w:r>
      <w:r>
        <w:rPr>
          <w:rFonts w:ascii="Times New Roman" w:eastAsia="Times New Roman" w:hAnsi="Times New Roman" w:cs="Times New Roman"/>
          <w:sz w:val="24"/>
          <w:szCs w:val="24"/>
        </w:rPr>
        <w:t xml:space="preserve"> much </w:t>
      </w:r>
      <w:r w:rsidR="00915A3A">
        <w:rPr>
          <w:rFonts w:ascii="Times New Roman" w:eastAsia="Times New Roman" w:hAnsi="Times New Roman" w:cs="Times New Roman"/>
          <w:sz w:val="24"/>
          <w:szCs w:val="24"/>
        </w:rPr>
        <w:t>lower. In</w:t>
      </w:r>
      <w:r>
        <w:rPr>
          <w:rFonts w:ascii="Times New Roman" w:eastAsia="Times New Roman" w:hAnsi="Times New Roman" w:cs="Times New Roman"/>
          <w:sz w:val="24"/>
          <w:szCs w:val="24"/>
        </w:rPr>
        <w:t xml:space="preserve"> the divisions, the company and the employees of the company have faced many </w:t>
      </w:r>
      <w:r w:rsidR="00915A3A">
        <w:rPr>
          <w:rFonts w:ascii="Times New Roman" w:eastAsia="Times New Roman" w:hAnsi="Times New Roman" w:cs="Times New Roman"/>
          <w:sz w:val="24"/>
          <w:szCs w:val="24"/>
        </w:rPr>
        <w:t>issues.</w:t>
      </w:r>
      <w:r>
        <w:rPr>
          <w:rFonts w:ascii="Times New Roman" w:eastAsia="Times New Roman" w:hAnsi="Times New Roman" w:cs="Times New Roman"/>
          <w:sz w:val="24"/>
          <w:szCs w:val="24"/>
        </w:rPr>
        <w:t xml:space="preserve"> After the end of the </w:t>
      </w:r>
      <w:r>
        <w:rPr>
          <w:rFonts w:ascii="Times New Roman" w:eastAsia="Times New Roman" w:hAnsi="Times New Roman" w:cs="Times New Roman"/>
          <w:sz w:val="24"/>
          <w:szCs w:val="24"/>
        </w:rPr>
        <w:lastRenderedPageBreak/>
        <w:t xml:space="preserve">covid </w:t>
      </w:r>
      <w:r w:rsidR="00915A3A">
        <w:rPr>
          <w:rFonts w:ascii="Times New Roman" w:eastAsia="Times New Roman" w:hAnsi="Times New Roman" w:cs="Times New Roman"/>
          <w:sz w:val="24"/>
          <w:szCs w:val="24"/>
        </w:rPr>
        <w:t>era,</w:t>
      </w:r>
      <w:r>
        <w:rPr>
          <w:rFonts w:ascii="Times New Roman" w:eastAsia="Times New Roman" w:hAnsi="Times New Roman" w:cs="Times New Roman"/>
          <w:sz w:val="24"/>
          <w:szCs w:val="24"/>
        </w:rPr>
        <w:t xml:space="preserve"> the company is</w:t>
      </w:r>
      <w:r>
        <w:rPr>
          <w:rFonts w:ascii="Times New Roman" w:eastAsia="Times New Roman" w:hAnsi="Times New Roman" w:cs="Times New Roman"/>
          <w:sz w:val="24"/>
          <w:szCs w:val="24"/>
        </w:rPr>
        <w:t xml:space="preserve"> now open in </w:t>
      </w:r>
      <w:r w:rsidR="00915A3A">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UK But the selling rate is not much as expected. Many microeconomic elements are affecting Burger king's burgers and other items as well.</w:t>
      </w:r>
    </w:p>
    <w:p w14:paraId="74AF076F"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argued by </w:t>
      </w:r>
      <w:r w:rsidRPr="00026357">
        <w:rPr>
          <w:rFonts w:ascii="Times New Roman" w:hAnsi="Times New Roman" w:cs="Times New Roman"/>
          <w:color w:val="222222"/>
          <w:sz w:val="24"/>
          <w:szCs w:val="24"/>
          <w:shd w:val="clear" w:color="auto" w:fill="FFFFFF"/>
        </w:rPr>
        <w:t>Ching Wing</w:t>
      </w:r>
      <w:r>
        <w:rPr>
          <w:rFonts w:ascii="Times New Roman" w:hAnsi="Times New Roman" w:cs="Times New Roman"/>
          <w:color w:val="222222"/>
          <w:sz w:val="24"/>
          <w:szCs w:val="24"/>
          <w:shd w:val="clear" w:color="auto" w:fill="FFFFFF"/>
        </w:rPr>
        <w:t xml:space="preserve"> (2018),</w:t>
      </w:r>
      <w:r>
        <w:rPr>
          <w:rFonts w:ascii="Times New Roman" w:eastAsia="Times New Roman" w:hAnsi="Times New Roman" w:cs="Times New Roman"/>
          <w:sz w:val="24"/>
          <w:szCs w:val="24"/>
        </w:rPr>
        <w:t xml:space="preserve"> it is one of the main reasons that the company Burger king has been </w:t>
      </w:r>
      <w:r>
        <w:rPr>
          <w:rFonts w:ascii="Times New Roman" w:eastAsia="Times New Roman" w:hAnsi="Times New Roman" w:cs="Times New Roman"/>
          <w:sz w:val="24"/>
          <w:szCs w:val="24"/>
        </w:rPr>
        <w:t xml:space="preserve">considered for more analysis as this will provide a better rate understanding of </w:t>
      </w:r>
      <w:r w:rsidR="00915A3A">
        <w:rPr>
          <w:rFonts w:ascii="Times New Roman" w:eastAsia="Times New Roman" w:hAnsi="Times New Roman" w:cs="Times New Roman"/>
          <w:sz w:val="24"/>
          <w:szCs w:val="24"/>
        </w:rPr>
        <w:t>the microeconomics</w:t>
      </w:r>
      <w:r>
        <w:rPr>
          <w:rFonts w:ascii="Times New Roman" w:eastAsia="Times New Roman" w:hAnsi="Times New Roman" w:cs="Times New Roman"/>
          <w:sz w:val="24"/>
          <w:szCs w:val="24"/>
        </w:rPr>
        <w:t xml:space="preserve"> divisions like the demand of elasticity, equilibrium of </w:t>
      </w:r>
      <w:r w:rsidR="00915A3A">
        <w:rPr>
          <w:rFonts w:ascii="Times New Roman" w:eastAsia="Times New Roman" w:hAnsi="Times New Roman" w:cs="Times New Roman"/>
          <w:sz w:val="24"/>
          <w:szCs w:val="24"/>
        </w:rPr>
        <w:t>marketplace</w:t>
      </w:r>
      <w:r>
        <w:rPr>
          <w:rFonts w:ascii="Times New Roman" w:eastAsia="Times New Roman" w:hAnsi="Times New Roman" w:cs="Times New Roman"/>
          <w:sz w:val="24"/>
          <w:szCs w:val="24"/>
        </w:rPr>
        <w:t>, etc.</w:t>
      </w:r>
    </w:p>
    <w:p w14:paraId="79BD1C37" w14:textId="77777777" w:rsidR="00B77B48"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E87042D" wp14:editId="5CB8006C">
            <wp:extent cx="4888961" cy="2671874"/>
            <wp:effectExtent l="76200" t="76200" r="140335" b="12890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4888961" cy="26718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F06396" w14:textId="77777777" w:rsidR="00B77B48" w:rsidRDefault="00426998" w:rsidP="00E83FF6">
      <w:pPr>
        <w:pStyle w:val="Heading1"/>
      </w:pPr>
      <w:bookmarkStart w:id="2" w:name="_Toc113104255"/>
      <w:r>
        <w:t>Identification of demand and market equilibrium</w:t>
      </w:r>
      <w:bookmarkEnd w:id="2"/>
    </w:p>
    <w:p w14:paraId="2F296A34" w14:textId="77777777" w:rsidR="00B77B48" w:rsidRDefault="00B77B48" w:rsidP="00E83FF6">
      <w:pPr>
        <w:spacing w:line="360" w:lineRule="auto"/>
        <w:jc w:val="both"/>
        <w:rPr>
          <w:rFonts w:ascii="Times New Roman" w:eastAsia="Times New Roman" w:hAnsi="Times New Roman" w:cs="Times New Roman"/>
          <w:b/>
          <w:sz w:val="24"/>
          <w:szCs w:val="24"/>
        </w:rPr>
      </w:pPr>
    </w:p>
    <w:p w14:paraId="62DC1844" w14:textId="77777777" w:rsidR="00B77B48" w:rsidRDefault="00426998" w:rsidP="004243C2">
      <w:pPr>
        <w:pStyle w:val="Heading2"/>
      </w:pPr>
      <w:bookmarkStart w:id="3" w:name="_Toc113104256"/>
      <w:r>
        <w:t>Factors affecting the demands</w:t>
      </w:r>
      <w:bookmarkEnd w:id="3"/>
    </w:p>
    <w:p w14:paraId="309BDE91" w14:textId="77777777" w:rsidR="00B77B48" w:rsidRDefault="00B77B48" w:rsidP="00E83FF6">
      <w:pPr>
        <w:spacing w:line="360" w:lineRule="auto"/>
        <w:jc w:val="both"/>
        <w:rPr>
          <w:rFonts w:ascii="Times New Roman" w:eastAsia="Times New Roman" w:hAnsi="Times New Roman" w:cs="Times New Roman"/>
          <w:b/>
          <w:sz w:val="24"/>
          <w:szCs w:val="24"/>
        </w:rPr>
      </w:pPr>
    </w:p>
    <w:p w14:paraId="66B62FCC" w14:textId="77777777" w:rsidR="00B77B48" w:rsidRDefault="00426998" w:rsidP="004243C2">
      <w:pPr>
        <w:pStyle w:val="Heading3"/>
      </w:pPr>
      <w:bookmarkStart w:id="4" w:name="_Toc113104257"/>
      <w:r>
        <w:t>Substitute price</w:t>
      </w:r>
      <w:bookmarkEnd w:id="4"/>
      <w:r>
        <w:t xml:space="preserve"> </w:t>
      </w:r>
    </w:p>
    <w:p w14:paraId="76549E1E"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sidRPr="00026357">
        <w:rPr>
          <w:rFonts w:ascii="Times New Roman" w:hAnsi="Times New Roman" w:cs="Times New Roman"/>
          <w:color w:val="222222"/>
          <w:sz w:val="24"/>
          <w:szCs w:val="24"/>
          <w:shd w:val="clear" w:color="auto" w:fill="FFFFFF"/>
        </w:rPr>
        <w:t>Al Hamdhan</w:t>
      </w:r>
      <w:r>
        <w:rPr>
          <w:rFonts w:ascii="Times New Roman" w:hAnsi="Times New Roman" w:cs="Times New Roman"/>
          <w:color w:val="222222"/>
          <w:sz w:val="24"/>
          <w:szCs w:val="24"/>
          <w:shd w:val="clear" w:color="auto" w:fill="FFFFFF"/>
        </w:rPr>
        <w:t xml:space="preserve"> (2021)</w:t>
      </w:r>
      <w:r>
        <w:rPr>
          <w:rFonts w:ascii="Times New Roman" w:eastAsia="Times New Roman" w:hAnsi="Times New Roman" w:cs="Times New Roman"/>
          <w:sz w:val="24"/>
          <w:szCs w:val="24"/>
        </w:rPr>
        <w:t xml:space="preserve"> in making a burger there are various </w:t>
      </w:r>
      <w:r w:rsidR="00915A3A">
        <w:rPr>
          <w:rFonts w:ascii="Times New Roman" w:eastAsia="Times New Roman" w:hAnsi="Times New Roman" w:cs="Times New Roman"/>
          <w:sz w:val="24"/>
          <w:szCs w:val="24"/>
        </w:rPr>
        <w:t>delicious</w:t>
      </w:r>
      <w:r>
        <w:rPr>
          <w:rFonts w:ascii="Times New Roman" w:eastAsia="Times New Roman" w:hAnsi="Times New Roman" w:cs="Times New Roman"/>
          <w:sz w:val="24"/>
          <w:szCs w:val="24"/>
        </w:rPr>
        <w:t xml:space="preserve"> ingredients. A rising rate in the ingredients of the burger will also increase the demand for the overall goods for the reason the customers are getting the exa</w:t>
      </w:r>
      <w:r>
        <w:rPr>
          <w:rFonts w:ascii="Times New Roman" w:eastAsia="Times New Roman" w:hAnsi="Times New Roman" w:cs="Times New Roman"/>
          <w:sz w:val="24"/>
          <w:szCs w:val="24"/>
        </w:rPr>
        <w:t xml:space="preserve">ct qualities at a lower price. In the street food market, the company </w:t>
      </w:r>
      <w:r w:rsidR="00915A3A">
        <w:rPr>
          <w:rFonts w:ascii="Times New Roman" w:eastAsia="Times New Roman" w:hAnsi="Times New Roman" w:cs="Times New Roman"/>
          <w:sz w:val="24"/>
          <w:szCs w:val="24"/>
        </w:rPr>
        <w:t>McDonald</w:t>
      </w:r>
      <w:r>
        <w:rPr>
          <w:rFonts w:ascii="Times New Roman" w:eastAsia="Times New Roman" w:hAnsi="Times New Roman" w:cs="Times New Roman"/>
          <w:sz w:val="24"/>
          <w:szCs w:val="24"/>
        </w:rPr>
        <w:t xml:space="preserve"> is continuously raising the price of the cheeseburger to 1.19 euro, before it was 99p.</w:t>
      </w:r>
    </w:p>
    <w:p w14:paraId="2742CC27" w14:textId="77777777" w:rsidR="00B77B48"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r>
        <w:rPr>
          <w:rFonts w:ascii="Times New Roman" w:eastAsia="Times New Roman" w:hAnsi="Times New Roman" w:cs="Times New Roman"/>
          <w:noProof/>
          <w:sz w:val="24"/>
          <w:szCs w:val="24"/>
        </w:rPr>
        <w:drawing>
          <wp:inline distT="114300" distB="114300" distL="114300" distR="114300" wp14:anchorId="19F5136B" wp14:editId="69F69DBA">
            <wp:extent cx="4586288" cy="2803578"/>
            <wp:effectExtent l="76200" t="76200" r="138430" b="130175"/>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tretch>
                      <a:fillRect/>
                    </a:stretch>
                  </pic:blipFill>
                  <pic:spPr>
                    <a:xfrm>
                      <a:off x="0" y="0"/>
                      <a:ext cx="4586288" cy="28035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9EB355" w14:textId="77777777" w:rsidR="00B77B48" w:rsidRDefault="00426998" w:rsidP="00E83FF6">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Flg 1: Sales and revenue</w:t>
      </w:r>
    </w:p>
    <w:p w14:paraId="0B52A271" w14:textId="77777777" w:rsidR="00B77B48"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915A3A">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xml:space="preserve">: </w:t>
      </w:r>
      <w:r w:rsidR="00C27A3E">
        <w:rPr>
          <w:rFonts w:ascii="Times New Roman" w:eastAsia="Times New Roman" w:hAnsi="Times New Roman" w:cs="Times New Roman"/>
          <w:sz w:val="24"/>
          <w:szCs w:val="24"/>
        </w:rPr>
        <w:t>self-report, 2022</w:t>
      </w:r>
      <w:r>
        <w:rPr>
          <w:rFonts w:ascii="Times New Roman" w:eastAsia="Times New Roman" w:hAnsi="Times New Roman" w:cs="Times New Roman"/>
          <w:sz w:val="24"/>
          <w:szCs w:val="24"/>
        </w:rPr>
        <w:t>)</w:t>
      </w:r>
    </w:p>
    <w:p w14:paraId="7C2E855D"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w:t>
      </w:r>
      <w:r w:rsidR="003E6173">
        <w:rPr>
          <w:rFonts w:ascii="Times New Roman" w:eastAsia="Times New Roman" w:hAnsi="Times New Roman" w:cs="Times New Roman"/>
          <w:sz w:val="24"/>
          <w:szCs w:val="24"/>
        </w:rPr>
        <w:t>viewpoint of Shcherbakova (2020) i</w:t>
      </w:r>
      <w:r>
        <w:rPr>
          <w:rFonts w:ascii="Times New Roman" w:eastAsia="Times New Roman" w:hAnsi="Times New Roman" w:cs="Times New Roman"/>
          <w:sz w:val="24"/>
          <w:szCs w:val="24"/>
        </w:rPr>
        <w:t xml:space="preserve">n fourteen years, this happened for the first time. For the rising rate, </w:t>
      </w:r>
      <w:r w:rsidR="00915A3A">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company Mcdonald's has stated </w:t>
      </w:r>
      <w:r w:rsidR="00915A3A">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the </w:t>
      </w:r>
      <w:r w:rsidR="00915A3A">
        <w:rPr>
          <w:rFonts w:ascii="Times New Roman" w:eastAsia="Times New Roman" w:hAnsi="Times New Roman" w:cs="Times New Roman"/>
          <w:sz w:val="24"/>
          <w:szCs w:val="24"/>
        </w:rPr>
        <w:t>rising</w:t>
      </w:r>
      <w:r>
        <w:rPr>
          <w:rFonts w:ascii="Times New Roman" w:eastAsia="Times New Roman" w:hAnsi="Times New Roman" w:cs="Times New Roman"/>
          <w:sz w:val="24"/>
          <w:szCs w:val="24"/>
        </w:rPr>
        <w:t xml:space="preserve"> rate of fuels is affecting the price rising in a cheeseburger. Rather than the rising price of fuel, the rising </w:t>
      </w:r>
      <w:r>
        <w:rPr>
          <w:rFonts w:ascii="Times New Roman" w:eastAsia="Times New Roman" w:hAnsi="Times New Roman" w:cs="Times New Roman"/>
          <w:sz w:val="24"/>
          <w:szCs w:val="24"/>
        </w:rPr>
        <w:t xml:space="preserve">price of </w:t>
      </w:r>
      <w:r w:rsidR="00915A3A">
        <w:rPr>
          <w:rFonts w:ascii="Times New Roman" w:eastAsia="Times New Roman" w:hAnsi="Times New Roman" w:cs="Times New Roman"/>
          <w:sz w:val="24"/>
          <w:szCs w:val="24"/>
        </w:rPr>
        <w:t>ingredients</w:t>
      </w:r>
      <w:r>
        <w:rPr>
          <w:rFonts w:ascii="Times New Roman" w:eastAsia="Times New Roman" w:hAnsi="Times New Roman" w:cs="Times New Roman"/>
          <w:sz w:val="24"/>
          <w:szCs w:val="24"/>
        </w:rPr>
        <w:t xml:space="preserve"> and the rising rate of inflation is one of the main reasons for rising rates. </w:t>
      </w:r>
    </w:p>
    <w:tbl>
      <w:tblPr>
        <w:tblStyle w:val="a"/>
        <w:tblW w:w="2700" w:type="dxa"/>
        <w:jc w:val="center"/>
        <w:tblBorders>
          <w:top w:val="nil"/>
          <w:left w:val="nil"/>
          <w:bottom w:val="nil"/>
          <w:right w:val="nil"/>
          <w:insideH w:val="nil"/>
          <w:insideV w:val="nil"/>
        </w:tblBorders>
        <w:tblLayout w:type="fixed"/>
        <w:tblLook w:val="0600" w:firstRow="0" w:lastRow="0" w:firstColumn="0" w:lastColumn="0" w:noHBand="1" w:noVBand="1"/>
      </w:tblPr>
      <w:tblGrid>
        <w:gridCol w:w="1125"/>
        <w:gridCol w:w="1575"/>
      </w:tblGrid>
      <w:tr w:rsidR="00C36666" w14:paraId="10D11A2B"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F4975"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year</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1CCF9"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sales/ revenue</w:t>
            </w:r>
          </w:p>
        </w:tc>
      </w:tr>
      <w:tr w:rsidR="00C36666" w14:paraId="133E73A8"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58F74"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2017</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D38F2"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5940</w:t>
            </w:r>
          </w:p>
        </w:tc>
      </w:tr>
      <w:tr w:rsidR="00C36666" w14:paraId="401E8AB1"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E7C268"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2018</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19E979"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6943</w:t>
            </w:r>
          </w:p>
        </w:tc>
      </w:tr>
      <w:tr w:rsidR="00C36666" w14:paraId="4F9953EB"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BB89EE"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2019</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7634D"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7435</w:t>
            </w:r>
          </w:p>
        </w:tc>
      </w:tr>
      <w:tr w:rsidR="00C36666" w14:paraId="1D21AF03"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53B22"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2020</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2A5C3F"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6664</w:t>
            </w:r>
          </w:p>
        </w:tc>
      </w:tr>
      <w:tr w:rsidR="00C36666" w14:paraId="3E30D859" w14:textId="77777777" w:rsidTr="00915A3A">
        <w:trPr>
          <w:trHeight w:val="515"/>
          <w:jc w:val="center"/>
        </w:trPr>
        <w:tc>
          <w:tcPr>
            <w:tcW w:w="1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3BC90"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2021</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A5BC2D" w14:textId="77777777" w:rsidR="00B77B48" w:rsidRDefault="00426998" w:rsidP="00E83FF6">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7195</w:t>
            </w:r>
          </w:p>
        </w:tc>
      </w:tr>
    </w:tbl>
    <w:p w14:paraId="72E8AB8A" w14:textId="77777777" w:rsidR="00B77B48" w:rsidRDefault="00426998" w:rsidP="00E83FF6">
      <w:pPr>
        <w:spacing w:line="360" w:lineRule="auto"/>
        <w:jc w:val="center"/>
        <w:rPr>
          <w:rFonts w:ascii="Times New Roman" w:eastAsia="Times New Roman" w:hAnsi="Times New Roman" w:cs="Times New Roman"/>
          <w:b/>
          <w:bCs/>
          <w:sz w:val="24"/>
          <w:szCs w:val="24"/>
        </w:rPr>
      </w:pPr>
      <w:r w:rsidRPr="003962FA">
        <w:rPr>
          <w:rFonts w:ascii="Times New Roman" w:eastAsia="Times New Roman" w:hAnsi="Times New Roman" w:cs="Times New Roman"/>
          <w:b/>
          <w:bCs/>
          <w:sz w:val="24"/>
          <w:szCs w:val="24"/>
        </w:rPr>
        <w:t>Table 01: sales /revenue</w:t>
      </w:r>
    </w:p>
    <w:p w14:paraId="6309CBD6" w14:textId="77777777" w:rsidR="003962FA" w:rsidRPr="003962FA"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8938F5">
        <w:rPr>
          <w:rFonts w:ascii="Times New Roman" w:eastAsia="Times New Roman" w:hAnsi="Times New Roman" w:cs="Times New Roman"/>
          <w:sz w:val="24"/>
          <w:szCs w:val="24"/>
        </w:rPr>
        <w:t>Source</w:t>
      </w:r>
      <w:r>
        <w:rPr>
          <w:rFonts w:ascii="Times New Roman" w:eastAsia="Times New Roman" w:hAnsi="Times New Roman" w:cs="Times New Roman"/>
          <w:sz w:val="24"/>
          <w:szCs w:val="24"/>
        </w:rPr>
        <w:t>: WSJ.com)</w:t>
      </w:r>
    </w:p>
    <w:p w14:paraId="09DDB094" w14:textId="77777777" w:rsidR="00B77B48" w:rsidRPr="003E6173" w:rsidRDefault="00426998" w:rsidP="00E83FF6">
      <w:pPr>
        <w:spacing w:line="360" w:lineRule="auto"/>
        <w:jc w:val="both"/>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As opined by </w:t>
      </w:r>
      <w:r w:rsidRPr="00026357">
        <w:rPr>
          <w:rFonts w:ascii="Times New Roman" w:hAnsi="Times New Roman" w:cs="Times New Roman"/>
          <w:color w:val="222222"/>
          <w:sz w:val="24"/>
          <w:szCs w:val="24"/>
          <w:shd w:val="clear" w:color="auto" w:fill="FFFFFF"/>
        </w:rPr>
        <w:t>Zhang</w:t>
      </w:r>
      <w:r>
        <w:rPr>
          <w:rFonts w:ascii="Times New Roman" w:eastAsia="Times New Roman" w:hAnsi="Times New Roman" w:cs="Times New Roman"/>
          <w:sz w:val="24"/>
          <w:szCs w:val="24"/>
        </w:rPr>
        <w:t xml:space="preserve"> et al.</w:t>
      </w:r>
      <w:r>
        <w:rPr>
          <w:rFonts w:ascii="Times New Roman" w:eastAsia="Times New Roman" w:hAnsi="Times New Roman" w:cs="Times New Roman"/>
          <w:i/>
          <w:iCs/>
          <w:sz w:val="24"/>
          <w:szCs w:val="24"/>
        </w:rPr>
        <w:t xml:space="preserve"> </w:t>
      </w:r>
      <w:r>
        <w:rPr>
          <w:rFonts w:ascii="Times New Roman" w:eastAsia="Times New Roman" w:hAnsi="Times New Roman" w:cs="Times New Roman"/>
          <w:sz w:val="24"/>
          <w:szCs w:val="24"/>
        </w:rPr>
        <w:t xml:space="preserve">(2021), as a burger-selling company just like </w:t>
      </w:r>
      <w:r w:rsidR="00915A3A">
        <w:rPr>
          <w:rFonts w:ascii="Times New Roman" w:eastAsia="Times New Roman" w:hAnsi="Times New Roman" w:cs="Times New Roman"/>
          <w:sz w:val="24"/>
          <w:szCs w:val="24"/>
        </w:rPr>
        <w:t>Mc</w:t>
      </w:r>
      <w:r>
        <w:rPr>
          <w:rFonts w:ascii="Times New Roman" w:eastAsia="Times New Roman" w:hAnsi="Times New Roman" w:cs="Times New Roman"/>
          <w:sz w:val="24"/>
          <w:szCs w:val="24"/>
        </w:rPr>
        <w:t xml:space="preserve">donald's, Burger king is also increasing the price </w:t>
      </w:r>
      <w:r w:rsidR="00915A3A">
        <w:rPr>
          <w:rFonts w:ascii="Times New Roman" w:eastAsia="Times New Roman" w:hAnsi="Times New Roman" w:cs="Times New Roman"/>
          <w:sz w:val="24"/>
          <w:szCs w:val="24"/>
        </w:rPr>
        <w:t>because</w:t>
      </w:r>
      <w:r>
        <w:rPr>
          <w:rFonts w:ascii="Times New Roman" w:eastAsia="Times New Roman" w:hAnsi="Times New Roman" w:cs="Times New Roman"/>
          <w:sz w:val="24"/>
          <w:szCs w:val="24"/>
        </w:rPr>
        <w:t xml:space="preserve"> Mcdonald's is also expecting a big demand for their products. The price of the company's burgers is going to get a slight increase for the rising </w:t>
      </w:r>
      <w:r>
        <w:rPr>
          <w:rFonts w:ascii="Times New Roman" w:eastAsia="Times New Roman" w:hAnsi="Times New Roman" w:cs="Times New Roman"/>
          <w:sz w:val="24"/>
          <w:szCs w:val="24"/>
        </w:rPr>
        <w:lastRenderedPageBreak/>
        <w:t>dem</w:t>
      </w:r>
      <w:r>
        <w:rPr>
          <w:rFonts w:ascii="Times New Roman" w:eastAsia="Times New Roman" w:hAnsi="Times New Roman" w:cs="Times New Roman"/>
          <w:sz w:val="24"/>
          <w:szCs w:val="24"/>
        </w:rPr>
        <w:t xml:space="preserve">and for Burger king. Although the price of the burger has not increased </w:t>
      </w:r>
      <w:r w:rsidR="00915A3A">
        <w:rPr>
          <w:rFonts w:ascii="Times New Roman" w:eastAsia="Times New Roman" w:hAnsi="Times New Roman" w:cs="Times New Roman"/>
          <w:sz w:val="24"/>
          <w:szCs w:val="24"/>
        </w:rPr>
        <w:t>yet,</w:t>
      </w:r>
      <w:r>
        <w:rPr>
          <w:rFonts w:ascii="Times New Roman" w:eastAsia="Times New Roman" w:hAnsi="Times New Roman" w:cs="Times New Roman"/>
          <w:sz w:val="24"/>
          <w:szCs w:val="24"/>
        </w:rPr>
        <w:t xml:space="preserve"> which gives the company an advantage for improving their business.</w:t>
      </w:r>
    </w:p>
    <w:p w14:paraId="18CBDD75" w14:textId="77777777" w:rsidR="00B77B48"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50DC8B4" wp14:editId="6CD97CF3">
            <wp:extent cx="3947795" cy="2438180"/>
            <wp:effectExtent l="76200" t="76200" r="128905" b="133985"/>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rcRect t="-12579" b="-11057"/>
                    <a:stretch>
                      <a:fillRect/>
                    </a:stretch>
                  </pic:blipFill>
                  <pic:spPr>
                    <a:xfrm>
                      <a:off x="0" y="0"/>
                      <a:ext cx="3953087" cy="244144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FB941D" w14:textId="77777777" w:rsidR="00C27A3E" w:rsidRDefault="00426998" w:rsidP="00E83FF6">
      <w:pPr>
        <w:spacing w:line="360" w:lineRule="auto"/>
        <w:jc w:val="center"/>
        <w:rPr>
          <w:rFonts w:ascii="Times New Roman" w:eastAsia="Times New Roman" w:hAnsi="Times New Roman" w:cs="Times New Roman"/>
          <w:b/>
          <w:bCs/>
          <w:sz w:val="24"/>
          <w:szCs w:val="24"/>
        </w:rPr>
      </w:pPr>
      <w:r w:rsidRPr="003962FA">
        <w:rPr>
          <w:rFonts w:ascii="Times New Roman" w:eastAsia="Times New Roman" w:hAnsi="Times New Roman" w:cs="Times New Roman"/>
          <w:b/>
          <w:bCs/>
          <w:sz w:val="24"/>
          <w:szCs w:val="24"/>
        </w:rPr>
        <w:t xml:space="preserve">Flg </w:t>
      </w:r>
      <w:r w:rsidR="003962FA" w:rsidRPr="003962FA">
        <w:rPr>
          <w:rFonts w:ascii="Times New Roman" w:eastAsia="Times New Roman" w:hAnsi="Times New Roman" w:cs="Times New Roman"/>
          <w:b/>
          <w:bCs/>
          <w:sz w:val="24"/>
          <w:szCs w:val="24"/>
        </w:rPr>
        <w:t>2:</w:t>
      </w:r>
      <w:r w:rsidRPr="003962FA">
        <w:rPr>
          <w:rFonts w:ascii="Times New Roman" w:eastAsia="Times New Roman" w:hAnsi="Times New Roman" w:cs="Times New Roman"/>
          <w:b/>
          <w:bCs/>
          <w:sz w:val="24"/>
          <w:szCs w:val="24"/>
        </w:rPr>
        <w:t xml:space="preserve"> revenues </w:t>
      </w:r>
      <w:r w:rsidR="003962FA" w:rsidRPr="003962FA">
        <w:rPr>
          <w:rFonts w:ascii="Times New Roman" w:eastAsia="Times New Roman" w:hAnsi="Times New Roman" w:cs="Times New Roman"/>
          <w:b/>
          <w:bCs/>
          <w:sz w:val="24"/>
          <w:szCs w:val="24"/>
        </w:rPr>
        <w:t>of Burger King</w:t>
      </w:r>
    </w:p>
    <w:p w14:paraId="516E08BB" w14:textId="77777777" w:rsidR="003962FA" w:rsidRPr="003962FA" w:rsidRDefault="00426998" w:rsidP="00E83FF6">
      <w:pPr>
        <w:spacing w:line="360" w:lineRule="auto"/>
        <w:jc w:val="center"/>
        <w:rPr>
          <w:rFonts w:ascii="Times New Roman" w:eastAsia="Times New Roman" w:hAnsi="Times New Roman" w:cs="Times New Roman"/>
          <w:sz w:val="24"/>
          <w:szCs w:val="24"/>
        </w:rPr>
      </w:pPr>
      <w:r w:rsidRPr="003962FA">
        <w:rPr>
          <w:rFonts w:ascii="Times New Roman" w:eastAsia="Times New Roman" w:hAnsi="Times New Roman" w:cs="Times New Roman"/>
          <w:sz w:val="24"/>
          <w:szCs w:val="24"/>
        </w:rPr>
        <w:t xml:space="preserve">(Source: self-report, 2022) </w:t>
      </w:r>
    </w:p>
    <w:p w14:paraId="0551D2DE" w14:textId="77777777" w:rsidR="00B77B48" w:rsidRDefault="00426998" w:rsidP="004243C2">
      <w:pPr>
        <w:pStyle w:val="Heading3"/>
      </w:pPr>
      <w:bookmarkStart w:id="5" w:name="_Toc113104258"/>
      <w:r>
        <w:t>Prize of the complements</w:t>
      </w:r>
      <w:bookmarkEnd w:id="5"/>
      <w:r>
        <w:t xml:space="preserve"> </w:t>
      </w:r>
    </w:p>
    <w:p w14:paraId="2F133576" w14:textId="77777777" w:rsidR="00B77B4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argued by </w:t>
      </w:r>
      <w:r w:rsidRPr="00026357">
        <w:rPr>
          <w:rFonts w:ascii="Times New Roman" w:hAnsi="Times New Roman" w:cs="Times New Roman"/>
          <w:color w:val="222222"/>
          <w:sz w:val="24"/>
          <w:szCs w:val="24"/>
          <w:shd w:val="clear" w:color="auto" w:fill="FFFFFF"/>
        </w:rPr>
        <w:t>Prasetyo</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and Purnamasari</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 xml:space="preserve">burgers of Burger King are served with their cold drinks and </w:t>
      </w:r>
      <w:r w:rsidR="00915A3A">
        <w:rPr>
          <w:rFonts w:ascii="Times New Roman" w:eastAsia="Times New Roman" w:hAnsi="Times New Roman" w:cs="Times New Roman"/>
          <w:sz w:val="24"/>
          <w:szCs w:val="24"/>
        </w:rPr>
        <w:t>French</w:t>
      </w:r>
      <w:r>
        <w:rPr>
          <w:rFonts w:ascii="Times New Roman" w:eastAsia="Times New Roman" w:hAnsi="Times New Roman" w:cs="Times New Roman"/>
          <w:sz w:val="24"/>
          <w:szCs w:val="24"/>
        </w:rPr>
        <w:t xml:space="preserve"> fries as a better suitable item for the food. If the price rate of the product is rising, then the demand for the product is also reduced. Som</w:t>
      </w:r>
      <w:r>
        <w:rPr>
          <w:rFonts w:ascii="Times New Roman" w:eastAsia="Times New Roman" w:hAnsi="Times New Roman" w:cs="Times New Roman"/>
          <w:sz w:val="24"/>
          <w:szCs w:val="24"/>
        </w:rPr>
        <w:t xml:space="preserve">etimes the customers often feel that the food they are eating does not provide a proper utility that can be provided to write the complementary goods. In the current era, the rising price of the ingredients is affecting the prices of </w:t>
      </w:r>
      <w:r w:rsidR="00C27A3E">
        <w:rPr>
          <w:rFonts w:ascii="Times New Roman" w:eastAsia="Times New Roman" w:hAnsi="Times New Roman" w:cs="Times New Roman"/>
          <w:sz w:val="24"/>
          <w:szCs w:val="24"/>
        </w:rPr>
        <w:t>burgers. But in the current era, the price of cold drinks has raised in the UK, the price has been mentioned below.</w:t>
      </w:r>
    </w:p>
    <w:p w14:paraId="0EF6CD28" w14:textId="77777777" w:rsidR="00C27A3E" w:rsidRDefault="00C27A3E" w:rsidP="00E83FF6">
      <w:pPr>
        <w:spacing w:line="360" w:lineRule="auto"/>
        <w:jc w:val="both"/>
        <w:rPr>
          <w:rFonts w:ascii="Times New Roman" w:eastAsia="Times New Roman" w:hAnsi="Times New Roman" w:cs="Times New Roman"/>
          <w:sz w:val="24"/>
          <w:szCs w:val="24"/>
        </w:rPr>
      </w:pPr>
    </w:p>
    <w:tbl>
      <w:tblPr>
        <w:tblW w:w="63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1"/>
        <w:gridCol w:w="3595"/>
      </w:tblGrid>
      <w:tr w:rsidR="00C36666" w14:paraId="4279FD76" w14:textId="77777777" w:rsidTr="00D20056">
        <w:trPr>
          <w:trHeight w:val="144"/>
          <w:jc w:val="center"/>
        </w:trPr>
        <w:tc>
          <w:tcPr>
            <w:tcW w:w="2721" w:type="dxa"/>
            <w:shd w:val="clear" w:color="auto" w:fill="auto"/>
            <w:noWrap/>
            <w:vAlign w:val="bottom"/>
            <w:hideMark/>
          </w:tcPr>
          <w:p w14:paraId="2D29307A"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Years</w:t>
            </w:r>
          </w:p>
        </w:tc>
        <w:tc>
          <w:tcPr>
            <w:tcW w:w="3595" w:type="dxa"/>
            <w:shd w:val="clear" w:color="auto" w:fill="auto"/>
            <w:noWrap/>
            <w:vAlign w:val="bottom"/>
            <w:hideMark/>
          </w:tcPr>
          <w:p w14:paraId="203593F6"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 Change in RPI</w:t>
            </w:r>
          </w:p>
        </w:tc>
      </w:tr>
      <w:tr w:rsidR="00C36666" w14:paraId="4A935207" w14:textId="77777777" w:rsidTr="00D20056">
        <w:trPr>
          <w:trHeight w:val="144"/>
          <w:jc w:val="center"/>
        </w:trPr>
        <w:tc>
          <w:tcPr>
            <w:tcW w:w="2721" w:type="dxa"/>
            <w:shd w:val="clear" w:color="auto" w:fill="auto"/>
            <w:noWrap/>
            <w:vAlign w:val="bottom"/>
            <w:hideMark/>
          </w:tcPr>
          <w:p w14:paraId="5CFD8171"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2017</w:t>
            </w:r>
          </w:p>
        </w:tc>
        <w:tc>
          <w:tcPr>
            <w:tcW w:w="3595" w:type="dxa"/>
            <w:shd w:val="clear" w:color="auto" w:fill="auto"/>
            <w:noWrap/>
            <w:vAlign w:val="bottom"/>
            <w:hideMark/>
          </w:tcPr>
          <w:p w14:paraId="045BA345"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-1.6</w:t>
            </w:r>
          </w:p>
        </w:tc>
      </w:tr>
      <w:tr w:rsidR="00C36666" w14:paraId="356807ED" w14:textId="77777777" w:rsidTr="00D20056">
        <w:trPr>
          <w:trHeight w:val="144"/>
          <w:jc w:val="center"/>
        </w:trPr>
        <w:tc>
          <w:tcPr>
            <w:tcW w:w="2721" w:type="dxa"/>
            <w:shd w:val="clear" w:color="auto" w:fill="auto"/>
            <w:noWrap/>
            <w:vAlign w:val="bottom"/>
            <w:hideMark/>
          </w:tcPr>
          <w:p w14:paraId="10BEA6B8"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2018</w:t>
            </w:r>
          </w:p>
        </w:tc>
        <w:tc>
          <w:tcPr>
            <w:tcW w:w="3595" w:type="dxa"/>
            <w:shd w:val="clear" w:color="auto" w:fill="auto"/>
            <w:noWrap/>
            <w:vAlign w:val="bottom"/>
            <w:hideMark/>
          </w:tcPr>
          <w:p w14:paraId="7D0EA1F4"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4.9</w:t>
            </w:r>
          </w:p>
        </w:tc>
      </w:tr>
      <w:tr w:rsidR="00C36666" w14:paraId="308180F4" w14:textId="77777777" w:rsidTr="00D20056">
        <w:trPr>
          <w:trHeight w:val="144"/>
          <w:jc w:val="center"/>
        </w:trPr>
        <w:tc>
          <w:tcPr>
            <w:tcW w:w="2721" w:type="dxa"/>
            <w:shd w:val="clear" w:color="auto" w:fill="auto"/>
            <w:noWrap/>
            <w:vAlign w:val="bottom"/>
            <w:hideMark/>
          </w:tcPr>
          <w:p w14:paraId="7304D35B"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2019</w:t>
            </w:r>
          </w:p>
        </w:tc>
        <w:tc>
          <w:tcPr>
            <w:tcW w:w="3595" w:type="dxa"/>
            <w:shd w:val="clear" w:color="auto" w:fill="auto"/>
            <w:noWrap/>
            <w:vAlign w:val="bottom"/>
            <w:hideMark/>
          </w:tcPr>
          <w:p w14:paraId="1B2D361C"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5.1</w:t>
            </w:r>
          </w:p>
        </w:tc>
      </w:tr>
      <w:tr w:rsidR="00C36666" w14:paraId="4AA5369E" w14:textId="77777777" w:rsidTr="00D20056">
        <w:trPr>
          <w:trHeight w:val="144"/>
          <w:jc w:val="center"/>
        </w:trPr>
        <w:tc>
          <w:tcPr>
            <w:tcW w:w="2721" w:type="dxa"/>
            <w:shd w:val="clear" w:color="auto" w:fill="auto"/>
            <w:noWrap/>
            <w:vAlign w:val="bottom"/>
            <w:hideMark/>
          </w:tcPr>
          <w:p w14:paraId="733CCDA1"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2020</w:t>
            </w:r>
          </w:p>
        </w:tc>
        <w:tc>
          <w:tcPr>
            <w:tcW w:w="3595" w:type="dxa"/>
            <w:shd w:val="clear" w:color="auto" w:fill="auto"/>
            <w:noWrap/>
            <w:vAlign w:val="bottom"/>
            <w:hideMark/>
          </w:tcPr>
          <w:p w14:paraId="7EA99424"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2.7</w:t>
            </w:r>
          </w:p>
        </w:tc>
      </w:tr>
      <w:tr w:rsidR="00C36666" w14:paraId="735577FD" w14:textId="77777777" w:rsidTr="00D20056">
        <w:trPr>
          <w:trHeight w:val="144"/>
          <w:jc w:val="center"/>
        </w:trPr>
        <w:tc>
          <w:tcPr>
            <w:tcW w:w="2721" w:type="dxa"/>
            <w:shd w:val="clear" w:color="auto" w:fill="auto"/>
            <w:noWrap/>
            <w:vAlign w:val="bottom"/>
            <w:hideMark/>
          </w:tcPr>
          <w:p w14:paraId="3F2D29E2"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2021</w:t>
            </w:r>
          </w:p>
        </w:tc>
        <w:tc>
          <w:tcPr>
            <w:tcW w:w="3595" w:type="dxa"/>
            <w:shd w:val="clear" w:color="auto" w:fill="auto"/>
            <w:noWrap/>
            <w:vAlign w:val="bottom"/>
            <w:hideMark/>
          </w:tcPr>
          <w:p w14:paraId="42AC9ED0" w14:textId="77777777" w:rsidR="00C27A3E" w:rsidRPr="00B516AB" w:rsidRDefault="00426998" w:rsidP="00E83FF6">
            <w:pPr>
              <w:spacing w:line="360" w:lineRule="auto"/>
              <w:jc w:val="center"/>
              <w:rPr>
                <w:rFonts w:ascii="Times New Roman" w:eastAsia="Times New Roman" w:hAnsi="Times New Roman" w:cs="Times New Roman"/>
                <w:color w:val="000000" w:themeColor="text1"/>
                <w:sz w:val="24"/>
                <w:szCs w:val="24"/>
              </w:rPr>
            </w:pPr>
            <w:r w:rsidRPr="00B516AB">
              <w:rPr>
                <w:rFonts w:ascii="Times New Roman" w:eastAsia="Times New Roman" w:hAnsi="Times New Roman" w:cs="Times New Roman"/>
                <w:color w:val="000000" w:themeColor="text1"/>
                <w:sz w:val="24"/>
                <w:szCs w:val="24"/>
              </w:rPr>
              <w:t>0.4</w:t>
            </w:r>
          </w:p>
        </w:tc>
      </w:tr>
    </w:tbl>
    <w:p w14:paraId="30E90A5D" w14:textId="77777777" w:rsidR="003962FA" w:rsidRPr="003962FA" w:rsidRDefault="00426998" w:rsidP="00E83FF6">
      <w:pPr>
        <w:spacing w:line="360" w:lineRule="auto"/>
        <w:jc w:val="center"/>
        <w:rPr>
          <w:rFonts w:ascii="Times New Roman" w:eastAsia="Times New Roman" w:hAnsi="Times New Roman" w:cs="Times New Roman"/>
          <w:b/>
          <w:bCs/>
          <w:sz w:val="24"/>
          <w:szCs w:val="24"/>
        </w:rPr>
      </w:pPr>
      <w:r w:rsidRPr="003962FA">
        <w:rPr>
          <w:rFonts w:ascii="Times New Roman" w:eastAsia="Times New Roman" w:hAnsi="Times New Roman" w:cs="Times New Roman"/>
          <w:b/>
          <w:bCs/>
          <w:sz w:val="24"/>
          <w:szCs w:val="24"/>
        </w:rPr>
        <w:t xml:space="preserve">Table 02: % chance pf RPI soft drinks </w:t>
      </w:r>
    </w:p>
    <w:p w14:paraId="773F6986" w14:textId="77777777" w:rsidR="003962FA"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Ons, 2022)</w:t>
      </w:r>
    </w:p>
    <w:p w14:paraId="56C02E6B" w14:textId="77777777" w:rsidR="00B77B48"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E9B7521" wp14:editId="5CE960C2">
            <wp:extent cx="4548188" cy="2409825"/>
            <wp:effectExtent l="76200" t="76200" r="138430" b="123825"/>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0"/>
                    <a:stretch>
                      <a:fillRect/>
                    </a:stretch>
                  </pic:blipFill>
                  <pic:spPr>
                    <a:xfrm>
                      <a:off x="0" y="0"/>
                      <a:ext cx="4548188" cy="2409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C198B6" w14:textId="77777777" w:rsidR="00C27A3E" w:rsidRDefault="00426998" w:rsidP="00E83FF6">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Flg 3: share of </w:t>
      </w:r>
      <w:r>
        <w:rPr>
          <w:rFonts w:ascii="Times New Roman" w:eastAsia="Times New Roman" w:hAnsi="Times New Roman" w:cs="Times New Roman"/>
          <w:b/>
          <w:bCs/>
          <w:sz w:val="24"/>
          <w:szCs w:val="24"/>
        </w:rPr>
        <w:t>burger restaurant user</w:t>
      </w:r>
    </w:p>
    <w:p w14:paraId="0F0C4FCB" w14:textId="77777777" w:rsidR="003962FA"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self-report, 2022)</w:t>
      </w:r>
    </w:p>
    <w:p w14:paraId="665DD1C5" w14:textId="77777777" w:rsidR="003962FA"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w:t>
      </w:r>
      <w:r w:rsidRPr="00026357">
        <w:rPr>
          <w:rFonts w:ascii="Times New Roman" w:hAnsi="Times New Roman" w:cs="Times New Roman"/>
          <w:color w:val="222222"/>
          <w:sz w:val="24"/>
          <w:szCs w:val="24"/>
          <w:shd w:val="clear" w:color="auto" w:fill="FFFFFF"/>
        </w:rPr>
        <w:t>Meiseberg</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and Perrigot</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 xml:space="preserve">the rising rate of the </w:t>
      </w:r>
      <w:r w:rsidR="00B76AFB">
        <w:rPr>
          <w:rFonts w:ascii="Times New Roman" w:eastAsia="Times New Roman" w:hAnsi="Times New Roman" w:cs="Times New Roman"/>
          <w:sz w:val="24"/>
          <w:szCs w:val="24"/>
        </w:rPr>
        <w:t xml:space="preserve">ingredients needed for the products is also making the price of the burger king and for that reason, the customer demands also reduced. The reporters also told that ingredients like the cheese from many famous companies like Sainsbury, </w:t>
      </w:r>
      <w:r w:rsidR="0045145C">
        <w:rPr>
          <w:rFonts w:ascii="Times New Roman" w:eastAsia="Times New Roman" w:hAnsi="Times New Roman" w:cs="Times New Roman"/>
          <w:sz w:val="24"/>
          <w:szCs w:val="24"/>
        </w:rPr>
        <w:t>Tesco,</w:t>
      </w:r>
      <w:r w:rsidR="00B76AFB">
        <w:rPr>
          <w:rFonts w:ascii="Times New Roman" w:eastAsia="Times New Roman" w:hAnsi="Times New Roman" w:cs="Times New Roman"/>
          <w:sz w:val="24"/>
          <w:szCs w:val="24"/>
        </w:rPr>
        <w:t xml:space="preserve"> and Waitrose have raised around 50% on average, which can lower the ratings of Burger king as per the expectations.</w:t>
      </w:r>
    </w:p>
    <w:p w14:paraId="38456728" w14:textId="77777777" w:rsidR="004243C2" w:rsidRDefault="00426998" w:rsidP="004243C2">
      <w:pPr>
        <w:pStyle w:val="Heading3"/>
      </w:pPr>
      <w:bookmarkStart w:id="6" w:name="_Toc113104259"/>
      <w:r>
        <w:t>Income of the customer</w:t>
      </w:r>
      <w:bookmarkEnd w:id="6"/>
    </w:p>
    <w:p w14:paraId="59933548" w14:textId="77777777" w:rsidR="0045145C"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026357">
        <w:rPr>
          <w:rFonts w:ascii="Times New Roman" w:hAnsi="Times New Roman" w:cs="Times New Roman"/>
          <w:color w:val="222222"/>
          <w:sz w:val="24"/>
          <w:szCs w:val="24"/>
          <w:shd w:val="clear" w:color="auto" w:fill="FFFFFF"/>
        </w:rPr>
        <w:t>Jangid</w:t>
      </w:r>
      <w:r>
        <w:rPr>
          <w:rFonts w:ascii="Times New Roman" w:hAnsi="Times New Roman" w:cs="Times New Roman"/>
          <w:color w:val="222222"/>
          <w:sz w:val="24"/>
          <w:szCs w:val="24"/>
          <w:shd w:val="clear" w:color="auto" w:fill="FFFFFF"/>
        </w:rPr>
        <w:t xml:space="preserve"> </w:t>
      </w:r>
      <w:r>
        <w:rPr>
          <w:rFonts w:ascii="Times New Roman" w:hAnsi="Times New Roman" w:cs="Times New Roman"/>
          <w:i/>
          <w:iCs/>
          <w:color w:val="222222"/>
          <w:sz w:val="24"/>
          <w:szCs w:val="24"/>
          <w:shd w:val="clear" w:color="auto" w:fill="FFFFFF"/>
        </w:rPr>
        <w:t>et al</w:t>
      </w:r>
      <w:r>
        <w:rPr>
          <w:rFonts w:ascii="Times New Roman" w:eastAsia="Times New Roman" w:hAnsi="Times New Roman" w:cs="Times New Roman"/>
          <w:sz w:val="24"/>
          <w:szCs w:val="24"/>
        </w:rPr>
        <w:t>. (2021), the rate of income from the customer is affecting the business process and the demand for the p</w:t>
      </w:r>
      <w:r>
        <w:rPr>
          <w:rFonts w:ascii="Times New Roman" w:eastAsia="Times New Roman" w:hAnsi="Times New Roman" w:cs="Times New Roman"/>
          <w:sz w:val="24"/>
          <w:szCs w:val="24"/>
        </w:rPr>
        <w:t xml:space="preserve">roducts. For normal goods, a rising rate of income will raise the demand for the product, although if the product is </w:t>
      </w:r>
      <w:r w:rsidR="00C13B6D">
        <w:rPr>
          <w:rFonts w:ascii="Times New Roman" w:eastAsia="Times New Roman" w:hAnsi="Times New Roman" w:cs="Times New Roman"/>
          <w:sz w:val="24"/>
          <w:szCs w:val="24"/>
        </w:rPr>
        <w:t>inferior</w:t>
      </w:r>
      <w:r>
        <w:rPr>
          <w:rFonts w:ascii="Times New Roman" w:eastAsia="Times New Roman" w:hAnsi="Times New Roman" w:cs="Times New Roman"/>
          <w:sz w:val="24"/>
          <w:szCs w:val="24"/>
        </w:rPr>
        <w:t xml:space="preserve"> then there might be a chance the customer demand s will be lower if the </w:t>
      </w:r>
      <w:r w:rsidR="00C13B6D">
        <w:rPr>
          <w:rFonts w:ascii="Times New Roman" w:eastAsia="Times New Roman" w:hAnsi="Times New Roman" w:cs="Times New Roman"/>
          <w:sz w:val="24"/>
          <w:szCs w:val="24"/>
        </w:rPr>
        <w:t>customer’s income increases.</w:t>
      </w:r>
    </w:p>
    <w:p w14:paraId="7F6FFD7E" w14:textId="77777777" w:rsidR="00C13B6D"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has been given on the average basis disposal income of the household if the UK for five consecutive </w:t>
      </w:r>
      <w:r w:rsidR="00590DEF">
        <w:rPr>
          <w:rFonts w:ascii="Times New Roman" w:eastAsia="Times New Roman" w:hAnsi="Times New Roman" w:cs="Times New Roman"/>
          <w:sz w:val="24"/>
          <w:szCs w:val="24"/>
        </w:rPr>
        <w:t>years</w:t>
      </w:r>
      <w:r>
        <w:rPr>
          <w:rFonts w:ascii="Times New Roman" w:eastAsia="Times New Roman" w:hAnsi="Times New Roman" w:cs="Times New Roman"/>
          <w:sz w:val="24"/>
          <w:szCs w:val="24"/>
        </w:rPr>
        <w:t>.</w:t>
      </w:r>
    </w:p>
    <w:tbl>
      <w:tblPr>
        <w:tblW w:w="9320" w:type="dxa"/>
        <w:tblLook w:val="04A0" w:firstRow="1" w:lastRow="0" w:firstColumn="1" w:lastColumn="0" w:noHBand="0" w:noVBand="1"/>
      </w:tblPr>
      <w:tblGrid>
        <w:gridCol w:w="1380"/>
        <w:gridCol w:w="3720"/>
        <w:gridCol w:w="4220"/>
      </w:tblGrid>
      <w:tr w:rsidR="00C36666" w14:paraId="1CEA5F70" w14:textId="77777777" w:rsidTr="00C13B6D">
        <w:trPr>
          <w:trHeight w:val="1188"/>
        </w:trPr>
        <w:tc>
          <w:tcPr>
            <w:tcW w:w="1380"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065CD206"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year</w:t>
            </w:r>
          </w:p>
        </w:tc>
        <w:tc>
          <w:tcPr>
            <w:tcW w:w="3720" w:type="dxa"/>
            <w:tcBorders>
              <w:top w:val="single" w:sz="8" w:space="0" w:color="auto"/>
              <w:left w:val="nil"/>
              <w:bottom w:val="single" w:sz="8" w:space="0" w:color="auto"/>
              <w:right w:val="single" w:sz="8" w:space="0" w:color="auto"/>
            </w:tcBorders>
            <w:shd w:val="clear" w:color="auto" w:fill="auto"/>
            <w:noWrap/>
            <w:vAlign w:val="center"/>
            <w:hideMark/>
          </w:tcPr>
          <w:p w14:paraId="31F1DE69"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Mean equivalized disposable income</w:t>
            </w:r>
          </w:p>
        </w:tc>
        <w:tc>
          <w:tcPr>
            <w:tcW w:w="4220" w:type="dxa"/>
            <w:tcBorders>
              <w:top w:val="single" w:sz="8" w:space="0" w:color="auto"/>
              <w:left w:val="nil"/>
              <w:bottom w:val="single" w:sz="8" w:space="0" w:color="auto"/>
              <w:right w:val="single" w:sz="8" w:space="0" w:color="auto"/>
            </w:tcBorders>
            <w:shd w:val="clear" w:color="auto" w:fill="auto"/>
            <w:noWrap/>
            <w:vAlign w:val="center"/>
            <w:hideMark/>
          </w:tcPr>
          <w:p w14:paraId="26EE3EC2"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Median equivalized disposable income</w:t>
            </w:r>
          </w:p>
        </w:tc>
      </w:tr>
      <w:tr w:rsidR="00C36666" w14:paraId="140638D8" w14:textId="77777777" w:rsidTr="00C13B6D">
        <w:trPr>
          <w:trHeight w:val="324"/>
        </w:trPr>
        <w:tc>
          <w:tcPr>
            <w:tcW w:w="1380" w:type="dxa"/>
            <w:tcBorders>
              <w:top w:val="nil"/>
              <w:left w:val="single" w:sz="8" w:space="0" w:color="auto"/>
              <w:bottom w:val="single" w:sz="8" w:space="0" w:color="auto"/>
              <w:right w:val="single" w:sz="8" w:space="0" w:color="auto"/>
            </w:tcBorders>
            <w:shd w:val="clear" w:color="auto" w:fill="auto"/>
            <w:noWrap/>
            <w:vAlign w:val="center"/>
            <w:hideMark/>
          </w:tcPr>
          <w:p w14:paraId="665BFFB0"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2016/17</w:t>
            </w:r>
          </w:p>
        </w:tc>
        <w:tc>
          <w:tcPr>
            <w:tcW w:w="3720" w:type="dxa"/>
            <w:tcBorders>
              <w:top w:val="nil"/>
              <w:left w:val="nil"/>
              <w:bottom w:val="single" w:sz="8" w:space="0" w:color="auto"/>
              <w:right w:val="single" w:sz="8" w:space="0" w:color="auto"/>
            </w:tcBorders>
            <w:shd w:val="clear" w:color="auto" w:fill="auto"/>
            <w:noWrap/>
            <w:vAlign w:val="center"/>
            <w:hideMark/>
          </w:tcPr>
          <w:p w14:paraId="726CDF06"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36621</w:t>
            </w:r>
          </w:p>
        </w:tc>
        <w:tc>
          <w:tcPr>
            <w:tcW w:w="4220" w:type="dxa"/>
            <w:tcBorders>
              <w:top w:val="nil"/>
              <w:left w:val="nil"/>
              <w:bottom w:val="single" w:sz="8" w:space="0" w:color="auto"/>
              <w:right w:val="single" w:sz="8" w:space="0" w:color="auto"/>
            </w:tcBorders>
            <w:shd w:val="clear" w:color="auto" w:fill="auto"/>
            <w:noWrap/>
            <w:vAlign w:val="center"/>
            <w:hideMark/>
          </w:tcPr>
          <w:p w14:paraId="55B4CC16"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30026</w:t>
            </w:r>
          </w:p>
        </w:tc>
      </w:tr>
      <w:tr w:rsidR="00C36666" w14:paraId="7FA7CC4F" w14:textId="77777777" w:rsidTr="00C13B6D">
        <w:trPr>
          <w:trHeight w:val="324"/>
        </w:trPr>
        <w:tc>
          <w:tcPr>
            <w:tcW w:w="1380" w:type="dxa"/>
            <w:tcBorders>
              <w:top w:val="nil"/>
              <w:left w:val="single" w:sz="8" w:space="0" w:color="auto"/>
              <w:bottom w:val="single" w:sz="8" w:space="0" w:color="auto"/>
              <w:right w:val="single" w:sz="8" w:space="0" w:color="auto"/>
            </w:tcBorders>
            <w:shd w:val="clear" w:color="auto" w:fill="auto"/>
            <w:noWrap/>
            <w:vAlign w:val="center"/>
            <w:hideMark/>
          </w:tcPr>
          <w:p w14:paraId="4DBF6992"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2017/18</w:t>
            </w:r>
          </w:p>
        </w:tc>
        <w:tc>
          <w:tcPr>
            <w:tcW w:w="3720" w:type="dxa"/>
            <w:tcBorders>
              <w:top w:val="nil"/>
              <w:left w:val="nil"/>
              <w:bottom w:val="single" w:sz="8" w:space="0" w:color="auto"/>
              <w:right w:val="single" w:sz="8" w:space="0" w:color="auto"/>
            </w:tcBorders>
            <w:shd w:val="clear" w:color="auto" w:fill="auto"/>
            <w:noWrap/>
            <w:vAlign w:val="center"/>
            <w:hideMark/>
          </w:tcPr>
          <w:p w14:paraId="4341DB3C"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36017</w:t>
            </w:r>
          </w:p>
        </w:tc>
        <w:tc>
          <w:tcPr>
            <w:tcW w:w="4220" w:type="dxa"/>
            <w:tcBorders>
              <w:top w:val="nil"/>
              <w:left w:val="nil"/>
              <w:bottom w:val="single" w:sz="8" w:space="0" w:color="auto"/>
              <w:right w:val="single" w:sz="8" w:space="0" w:color="auto"/>
            </w:tcBorders>
            <w:shd w:val="clear" w:color="auto" w:fill="auto"/>
            <w:noWrap/>
            <w:vAlign w:val="center"/>
            <w:hideMark/>
          </w:tcPr>
          <w:p w14:paraId="5084546D"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29308</w:t>
            </w:r>
          </w:p>
        </w:tc>
      </w:tr>
      <w:tr w:rsidR="00C36666" w14:paraId="6C93FF92" w14:textId="77777777" w:rsidTr="00C13B6D">
        <w:trPr>
          <w:trHeight w:val="324"/>
        </w:trPr>
        <w:tc>
          <w:tcPr>
            <w:tcW w:w="1380" w:type="dxa"/>
            <w:tcBorders>
              <w:top w:val="nil"/>
              <w:left w:val="single" w:sz="8" w:space="0" w:color="auto"/>
              <w:bottom w:val="single" w:sz="8" w:space="0" w:color="auto"/>
              <w:right w:val="single" w:sz="8" w:space="0" w:color="auto"/>
            </w:tcBorders>
            <w:shd w:val="clear" w:color="auto" w:fill="auto"/>
            <w:noWrap/>
            <w:vAlign w:val="center"/>
            <w:hideMark/>
          </w:tcPr>
          <w:p w14:paraId="6355F66C"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2018/19</w:t>
            </w:r>
          </w:p>
        </w:tc>
        <w:tc>
          <w:tcPr>
            <w:tcW w:w="3720" w:type="dxa"/>
            <w:tcBorders>
              <w:top w:val="nil"/>
              <w:left w:val="nil"/>
              <w:bottom w:val="single" w:sz="8" w:space="0" w:color="auto"/>
              <w:right w:val="single" w:sz="8" w:space="0" w:color="auto"/>
            </w:tcBorders>
            <w:shd w:val="clear" w:color="auto" w:fill="auto"/>
            <w:noWrap/>
            <w:vAlign w:val="center"/>
            <w:hideMark/>
          </w:tcPr>
          <w:p w14:paraId="73DB73A9"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36397</w:t>
            </w:r>
          </w:p>
        </w:tc>
        <w:tc>
          <w:tcPr>
            <w:tcW w:w="4220" w:type="dxa"/>
            <w:tcBorders>
              <w:top w:val="nil"/>
              <w:left w:val="nil"/>
              <w:bottom w:val="single" w:sz="8" w:space="0" w:color="auto"/>
              <w:right w:val="single" w:sz="8" w:space="0" w:color="auto"/>
            </w:tcBorders>
            <w:shd w:val="clear" w:color="auto" w:fill="auto"/>
            <w:noWrap/>
            <w:vAlign w:val="center"/>
            <w:hideMark/>
          </w:tcPr>
          <w:p w14:paraId="44F0FFD9"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29548</w:t>
            </w:r>
          </w:p>
        </w:tc>
      </w:tr>
      <w:tr w:rsidR="00C36666" w14:paraId="204B2592" w14:textId="77777777" w:rsidTr="00C13B6D">
        <w:trPr>
          <w:trHeight w:val="324"/>
        </w:trPr>
        <w:tc>
          <w:tcPr>
            <w:tcW w:w="1380" w:type="dxa"/>
            <w:tcBorders>
              <w:top w:val="nil"/>
              <w:left w:val="single" w:sz="8" w:space="0" w:color="auto"/>
              <w:bottom w:val="single" w:sz="8" w:space="0" w:color="auto"/>
              <w:right w:val="single" w:sz="8" w:space="0" w:color="auto"/>
            </w:tcBorders>
            <w:shd w:val="clear" w:color="auto" w:fill="auto"/>
            <w:noWrap/>
            <w:vAlign w:val="center"/>
            <w:hideMark/>
          </w:tcPr>
          <w:p w14:paraId="04C078C8"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2019/20</w:t>
            </w:r>
          </w:p>
        </w:tc>
        <w:tc>
          <w:tcPr>
            <w:tcW w:w="3720" w:type="dxa"/>
            <w:tcBorders>
              <w:top w:val="nil"/>
              <w:left w:val="nil"/>
              <w:bottom w:val="single" w:sz="8" w:space="0" w:color="auto"/>
              <w:right w:val="single" w:sz="8" w:space="0" w:color="auto"/>
            </w:tcBorders>
            <w:shd w:val="clear" w:color="auto" w:fill="auto"/>
            <w:noWrap/>
            <w:vAlign w:val="center"/>
            <w:hideMark/>
          </w:tcPr>
          <w:p w14:paraId="66E64421"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37839</w:t>
            </w:r>
          </w:p>
        </w:tc>
        <w:tc>
          <w:tcPr>
            <w:tcW w:w="4220" w:type="dxa"/>
            <w:tcBorders>
              <w:top w:val="nil"/>
              <w:left w:val="nil"/>
              <w:bottom w:val="single" w:sz="8" w:space="0" w:color="auto"/>
              <w:right w:val="single" w:sz="8" w:space="0" w:color="auto"/>
            </w:tcBorders>
            <w:shd w:val="clear" w:color="auto" w:fill="auto"/>
            <w:noWrap/>
            <w:vAlign w:val="center"/>
            <w:hideMark/>
          </w:tcPr>
          <w:p w14:paraId="2AD09E06"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30762</w:t>
            </w:r>
          </w:p>
        </w:tc>
      </w:tr>
      <w:tr w:rsidR="00C36666" w14:paraId="4D582F70" w14:textId="77777777" w:rsidTr="00C13B6D">
        <w:trPr>
          <w:trHeight w:val="324"/>
        </w:trPr>
        <w:tc>
          <w:tcPr>
            <w:tcW w:w="1380" w:type="dxa"/>
            <w:tcBorders>
              <w:top w:val="nil"/>
              <w:left w:val="single" w:sz="8" w:space="0" w:color="auto"/>
              <w:bottom w:val="single" w:sz="8" w:space="0" w:color="auto"/>
              <w:right w:val="single" w:sz="8" w:space="0" w:color="auto"/>
            </w:tcBorders>
            <w:shd w:val="clear" w:color="auto" w:fill="auto"/>
            <w:noWrap/>
            <w:vAlign w:val="center"/>
            <w:hideMark/>
          </w:tcPr>
          <w:p w14:paraId="7DED2043"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2020/21</w:t>
            </w:r>
          </w:p>
        </w:tc>
        <w:tc>
          <w:tcPr>
            <w:tcW w:w="3720" w:type="dxa"/>
            <w:tcBorders>
              <w:top w:val="nil"/>
              <w:left w:val="nil"/>
              <w:bottom w:val="single" w:sz="8" w:space="0" w:color="auto"/>
              <w:right w:val="single" w:sz="8" w:space="0" w:color="auto"/>
            </w:tcBorders>
            <w:shd w:val="clear" w:color="auto" w:fill="auto"/>
            <w:noWrap/>
            <w:vAlign w:val="center"/>
            <w:hideMark/>
          </w:tcPr>
          <w:p w14:paraId="0CFB9C76"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37622</w:t>
            </w:r>
          </w:p>
        </w:tc>
        <w:tc>
          <w:tcPr>
            <w:tcW w:w="4220" w:type="dxa"/>
            <w:tcBorders>
              <w:top w:val="nil"/>
              <w:left w:val="nil"/>
              <w:bottom w:val="single" w:sz="8" w:space="0" w:color="auto"/>
              <w:right w:val="single" w:sz="8" w:space="0" w:color="auto"/>
            </w:tcBorders>
            <w:shd w:val="clear" w:color="auto" w:fill="auto"/>
            <w:noWrap/>
            <w:vAlign w:val="center"/>
            <w:hideMark/>
          </w:tcPr>
          <w:p w14:paraId="2BAE008F" w14:textId="77777777" w:rsidR="00C13B6D" w:rsidRPr="00C13B6D" w:rsidRDefault="00426998" w:rsidP="00E83FF6">
            <w:pPr>
              <w:spacing w:line="360" w:lineRule="auto"/>
              <w:jc w:val="center"/>
              <w:rPr>
                <w:rFonts w:ascii="Times New Roman" w:eastAsia="Times New Roman" w:hAnsi="Times New Roman" w:cs="Times New Roman"/>
                <w:color w:val="000000"/>
                <w:sz w:val="24"/>
                <w:szCs w:val="24"/>
                <w:lang w:val="en-IN"/>
              </w:rPr>
            </w:pPr>
            <w:r w:rsidRPr="00C13B6D">
              <w:rPr>
                <w:rFonts w:ascii="Times New Roman" w:eastAsia="Times New Roman" w:hAnsi="Times New Roman" w:cs="Times New Roman"/>
                <w:color w:val="000000"/>
                <w:sz w:val="24"/>
                <w:szCs w:val="24"/>
                <w:lang w:val="en-US"/>
              </w:rPr>
              <w:t>31385</w:t>
            </w:r>
          </w:p>
        </w:tc>
      </w:tr>
    </w:tbl>
    <w:p w14:paraId="4B20AC16" w14:textId="77777777" w:rsidR="00C13B6D" w:rsidRPr="00B516AB" w:rsidRDefault="00426998" w:rsidP="00E83FF6">
      <w:pPr>
        <w:spacing w:line="360" w:lineRule="auto"/>
        <w:ind w:left="360"/>
        <w:jc w:val="center"/>
        <w:rPr>
          <w:rFonts w:ascii="Times New Roman" w:hAnsi="Times New Roman" w:cs="Times New Roman"/>
          <w:b/>
          <w:bCs/>
          <w:color w:val="000000" w:themeColor="text1"/>
          <w:sz w:val="24"/>
          <w:szCs w:val="24"/>
        </w:rPr>
      </w:pPr>
      <w:r w:rsidRPr="00C13B6D">
        <w:rPr>
          <w:rFonts w:ascii="Times New Roman" w:eastAsia="Times New Roman" w:hAnsi="Times New Roman" w:cs="Times New Roman"/>
          <w:b/>
          <w:bCs/>
          <w:sz w:val="24"/>
          <w:szCs w:val="24"/>
        </w:rPr>
        <w:t xml:space="preserve">Table 03: </w:t>
      </w:r>
      <w:r w:rsidRPr="00B516AB">
        <w:rPr>
          <w:rFonts w:ascii="Times New Roman" w:hAnsi="Times New Roman" w:cs="Times New Roman"/>
          <w:b/>
          <w:bCs/>
          <w:color w:val="000000" w:themeColor="text1"/>
          <w:sz w:val="24"/>
          <w:szCs w:val="24"/>
        </w:rPr>
        <w:t>Average and median disposable income of the UK households</w:t>
      </w:r>
    </w:p>
    <w:p w14:paraId="3F769E03" w14:textId="77777777" w:rsidR="00C13B6D" w:rsidRDefault="00426998" w:rsidP="00E83FF6">
      <w:pPr>
        <w:spacing w:line="360" w:lineRule="auto"/>
        <w:ind w:left="360"/>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lastRenderedPageBreak/>
        <w:t xml:space="preserve">(Source: Ons, 2022)  </w:t>
      </w:r>
    </w:p>
    <w:p w14:paraId="4498A0A5" w14:textId="77777777" w:rsidR="00C13B6D" w:rsidRPr="00B516AB" w:rsidRDefault="00426998" w:rsidP="00E83FF6">
      <w:pPr>
        <w:spacing w:line="360" w:lineRule="auto"/>
        <w:ind w:left="360"/>
        <w:jc w:val="center"/>
        <w:rPr>
          <w:rFonts w:ascii="Times New Roman" w:hAnsi="Times New Roman" w:cs="Times New Roman"/>
          <w:color w:val="000000" w:themeColor="text1"/>
          <w:sz w:val="24"/>
          <w:szCs w:val="24"/>
        </w:rPr>
      </w:pPr>
      <w:r>
        <w:rPr>
          <w:noProof/>
        </w:rPr>
        <w:drawing>
          <wp:inline distT="0" distB="0" distL="0" distR="0" wp14:anchorId="0031D05E" wp14:editId="12134A1E">
            <wp:extent cx="4572000" cy="2743200"/>
            <wp:effectExtent l="0" t="0" r="0" b="0"/>
            <wp:docPr id="5" name="Chart 5">
              <a:extLst xmlns:a="http://schemas.openxmlformats.org/drawingml/2006/main">
                <a:ext uri="{FF2B5EF4-FFF2-40B4-BE49-F238E27FC236}">
                  <a16:creationId xmlns:a16="http://schemas.microsoft.com/office/drawing/2014/main" id="{5D5129C7-765E-C16C-17AB-90FFE92564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57C5B1" w14:textId="77777777" w:rsidR="00C13B6D" w:rsidRPr="003962FA" w:rsidRDefault="00C13B6D" w:rsidP="00E83FF6">
      <w:pPr>
        <w:spacing w:line="360" w:lineRule="auto"/>
        <w:jc w:val="both"/>
        <w:rPr>
          <w:rFonts w:ascii="Times New Roman" w:eastAsia="Times New Roman" w:hAnsi="Times New Roman" w:cs="Times New Roman"/>
          <w:sz w:val="24"/>
          <w:szCs w:val="24"/>
        </w:rPr>
      </w:pPr>
    </w:p>
    <w:p w14:paraId="7847D26B" w14:textId="77777777" w:rsidR="00B77B48" w:rsidRPr="00EC6178" w:rsidRDefault="00426998" w:rsidP="00E83FF6">
      <w:pPr>
        <w:spacing w:line="360" w:lineRule="auto"/>
        <w:jc w:val="center"/>
        <w:rPr>
          <w:rFonts w:ascii="Times New Roman" w:eastAsia="Times New Roman" w:hAnsi="Times New Roman" w:cs="Times New Roman"/>
          <w:b/>
          <w:bCs/>
          <w:sz w:val="24"/>
          <w:szCs w:val="24"/>
        </w:rPr>
      </w:pPr>
      <w:r w:rsidRPr="00EC6178">
        <w:rPr>
          <w:rFonts w:ascii="Times New Roman" w:eastAsia="Times New Roman" w:hAnsi="Times New Roman" w:cs="Times New Roman"/>
          <w:b/>
          <w:bCs/>
          <w:sz w:val="24"/>
          <w:szCs w:val="24"/>
        </w:rPr>
        <w:t xml:space="preserve">Flg 4: Bar graph of disposable income </w:t>
      </w:r>
    </w:p>
    <w:p w14:paraId="766038C5" w14:textId="77777777" w:rsidR="00EC6178" w:rsidRDefault="00426998" w:rsidP="00E83FF6">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 Self-report, 2022)</w:t>
      </w:r>
    </w:p>
    <w:p w14:paraId="646EDEF7" w14:textId="77777777" w:rsidR="004243C2" w:rsidRDefault="00426998" w:rsidP="004243C2">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fall in income has stated that the </w:t>
      </w:r>
      <w:r>
        <w:rPr>
          <w:rFonts w:ascii="Times New Roman" w:hAnsi="Times New Roman" w:cs="Times New Roman"/>
          <w:color w:val="000000" w:themeColor="text1"/>
          <w:sz w:val="24"/>
          <w:szCs w:val="24"/>
        </w:rPr>
        <w:t>lowering rate of demand for Burger King was stated in the revenues.</w:t>
      </w:r>
    </w:p>
    <w:p w14:paraId="0C6C9E3F" w14:textId="77777777" w:rsidR="00B77B48" w:rsidRPr="004243C2" w:rsidRDefault="00426998" w:rsidP="004243C2">
      <w:pPr>
        <w:pStyle w:val="Heading3"/>
        <w:rPr>
          <w:rFonts w:cs="Times New Roman"/>
          <w:color w:val="000000" w:themeColor="text1"/>
          <w:szCs w:val="24"/>
        </w:rPr>
      </w:pPr>
      <w:bookmarkStart w:id="7" w:name="_Toc113104260"/>
      <w:r w:rsidRPr="00EC6178">
        <w:t>Preference and taste of the customers</w:t>
      </w:r>
      <w:bookmarkEnd w:id="7"/>
    </w:p>
    <w:p w14:paraId="3DFF9BAC" w14:textId="77777777" w:rsidR="00EC617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argued by </w:t>
      </w:r>
      <w:r w:rsidRPr="00026357">
        <w:rPr>
          <w:rFonts w:ascii="Times New Roman" w:hAnsi="Times New Roman" w:cs="Times New Roman"/>
          <w:color w:val="222222"/>
          <w:sz w:val="24"/>
          <w:szCs w:val="24"/>
          <w:shd w:val="clear" w:color="auto" w:fill="FFFFFF"/>
        </w:rPr>
        <w:t>Blair</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 xml:space="preserve">(2021), for certain </w:t>
      </w:r>
      <w:r w:rsidR="00A41AE8">
        <w:rPr>
          <w:rFonts w:ascii="Times New Roman" w:eastAsia="Times New Roman" w:hAnsi="Times New Roman" w:cs="Times New Roman"/>
          <w:sz w:val="24"/>
          <w:szCs w:val="24"/>
        </w:rPr>
        <w:t>things</w:t>
      </w:r>
      <w:r>
        <w:rPr>
          <w:rFonts w:ascii="Times New Roman" w:eastAsia="Times New Roman" w:hAnsi="Times New Roman" w:cs="Times New Roman"/>
          <w:sz w:val="24"/>
          <w:szCs w:val="24"/>
        </w:rPr>
        <w:t xml:space="preserve"> the taste of the </w:t>
      </w:r>
      <w:r w:rsidR="00A41AE8">
        <w:rPr>
          <w:rFonts w:ascii="Times New Roman" w:eastAsia="Times New Roman" w:hAnsi="Times New Roman" w:cs="Times New Roman"/>
          <w:sz w:val="24"/>
          <w:szCs w:val="24"/>
        </w:rPr>
        <w:t>consumers has changed. The changing in the price of the products, some changes in other products, and changes in the quantity of the product has changed the viewpoint of the customers, along with the quality, branding, and behavior changing the taste in a way. When the customers change their tastes and preferences, this demands for</w:t>
      </w:r>
      <w:r w:rsidR="006A2E5C">
        <w:rPr>
          <w:rFonts w:ascii="Times New Roman" w:eastAsia="Times New Roman" w:hAnsi="Times New Roman" w:cs="Times New Roman"/>
          <w:sz w:val="24"/>
          <w:szCs w:val="24"/>
        </w:rPr>
        <w:t xml:space="preserve"> change</w:t>
      </w:r>
      <w:r w:rsidR="00A41AE8">
        <w:rPr>
          <w:rFonts w:ascii="Times New Roman" w:eastAsia="Times New Roman" w:hAnsi="Times New Roman" w:cs="Times New Roman"/>
          <w:sz w:val="24"/>
          <w:szCs w:val="24"/>
        </w:rPr>
        <w:t xml:space="preserve"> in a product, Burger king is much more famous to most people</w:t>
      </w:r>
      <w:r w:rsidR="006A2E5C">
        <w:rPr>
          <w:rFonts w:ascii="Times New Roman" w:eastAsia="Times New Roman" w:hAnsi="Times New Roman" w:cs="Times New Roman"/>
          <w:sz w:val="24"/>
          <w:szCs w:val="24"/>
        </w:rPr>
        <w:t xml:space="preserve"> in the current time than the same 7 years ago, the product taste not good, not good for matching any value of the company, so the value of the products was dropping continuedly and the price of the share price devalued, so the company was devalued, After some year the company has been able to change the terms, the company started to </w:t>
      </w:r>
      <w:r w:rsidR="00737BDA">
        <w:rPr>
          <w:rFonts w:ascii="Times New Roman" w:eastAsia="Times New Roman" w:hAnsi="Times New Roman" w:cs="Times New Roman"/>
          <w:sz w:val="24"/>
          <w:szCs w:val="24"/>
        </w:rPr>
        <w:t xml:space="preserve">take the reviews by the customers and for an honest review they provide a return reward to the customers. that business strategy has helped Burger king to earn its revenues. The company also used the transparency process. The y began to hear the negative comments given by the consumers and acted as it mentioned, </w:t>
      </w:r>
      <w:r w:rsidR="00594DC1">
        <w:rPr>
          <w:rFonts w:ascii="Times New Roman" w:eastAsia="Times New Roman" w:hAnsi="Times New Roman" w:cs="Times New Roman"/>
          <w:sz w:val="24"/>
          <w:szCs w:val="24"/>
        </w:rPr>
        <w:t>the</w:t>
      </w:r>
      <w:r w:rsidR="00737BDA">
        <w:rPr>
          <w:rFonts w:ascii="Times New Roman" w:eastAsia="Times New Roman" w:hAnsi="Times New Roman" w:cs="Times New Roman"/>
          <w:sz w:val="24"/>
          <w:szCs w:val="24"/>
        </w:rPr>
        <w:t xml:space="preserve"> company has introduced many types of machinery many latest designs and better machinery </w:t>
      </w:r>
      <w:r w:rsidR="00594DC1">
        <w:rPr>
          <w:rFonts w:ascii="Times New Roman" w:eastAsia="Times New Roman" w:hAnsi="Times New Roman" w:cs="Times New Roman"/>
          <w:sz w:val="24"/>
          <w:szCs w:val="24"/>
        </w:rPr>
        <w:t>for making a cha get in the production style and like this, the pattern of production has helped the company Burger king for increasing its revenues, and in the recent era Burger king is the world's second fast food company preferred by all round the world.</w:t>
      </w:r>
    </w:p>
    <w:p w14:paraId="1203E596" w14:textId="77777777" w:rsidR="00594DC1" w:rsidRDefault="00426998" w:rsidP="004243C2">
      <w:pPr>
        <w:pStyle w:val="Heading3"/>
      </w:pPr>
      <w:bookmarkStart w:id="8" w:name="_Toc113104261"/>
      <w:r w:rsidRPr="00594DC1">
        <w:lastRenderedPageBreak/>
        <w:t>Consumers' expectations of prize</w:t>
      </w:r>
      <w:bookmarkEnd w:id="8"/>
    </w:p>
    <w:p w14:paraId="3A8B65A3" w14:textId="77777777" w:rsidR="00594DC1"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sidRPr="00026357">
        <w:rPr>
          <w:rFonts w:ascii="Times New Roman" w:hAnsi="Times New Roman" w:cs="Times New Roman"/>
          <w:color w:val="222222"/>
          <w:sz w:val="24"/>
          <w:szCs w:val="24"/>
          <w:shd w:val="clear" w:color="auto" w:fill="FFFFFF"/>
        </w:rPr>
        <w:t>Esteves</w:t>
      </w:r>
      <w:r>
        <w:rPr>
          <w:rFonts w:ascii="Times New Roman" w:eastAsia="Times New Roman" w:hAnsi="Times New Roman" w:cs="Times New Roman"/>
          <w:sz w:val="24"/>
          <w:szCs w:val="24"/>
        </w:rPr>
        <w:t xml:space="preserve"> (2022) the </w:t>
      </w:r>
      <w:r w:rsidR="00736E2A">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demand for some </w:t>
      </w:r>
      <w:r w:rsidR="00736E2A">
        <w:rPr>
          <w:rFonts w:ascii="Times New Roman" w:eastAsia="Times New Roman" w:hAnsi="Times New Roman" w:cs="Times New Roman"/>
          <w:sz w:val="24"/>
          <w:szCs w:val="24"/>
        </w:rPr>
        <w:t>proper</w:t>
      </w:r>
      <w:r>
        <w:rPr>
          <w:rFonts w:ascii="Times New Roman" w:eastAsia="Times New Roman" w:hAnsi="Times New Roman" w:cs="Times New Roman"/>
          <w:sz w:val="24"/>
          <w:szCs w:val="24"/>
        </w:rPr>
        <w:t xml:space="preserve"> </w:t>
      </w:r>
      <w:r w:rsidR="00736E2A">
        <w:rPr>
          <w:rFonts w:ascii="Times New Roman" w:eastAsia="Times New Roman" w:hAnsi="Times New Roman" w:cs="Times New Roman"/>
          <w:sz w:val="24"/>
          <w:szCs w:val="24"/>
        </w:rPr>
        <w:t>changes</w:t>
      </w:r>
      <w:r>
        <w:rPr>
          <w:rFonts w:ascii="Times New Roman" w:eastAsia="Times New Roman" w:hAnsi="Times New Roman" w:cs="Times New Roman"/>
          <w:sz w:val="24"/>
          <w:szCs w:val="24"/>
        </w:rPr>
        <w:t xml:space="preserve"> has been viewed as how the </w:t>
      </w:r>
      <w:r w:rsidR="00736E2A">
        <w:rPr>
          <w:rFonts w:ascii="Times New Roman" w:eastAsia="Times New Roman" w:hAnsi="Times New Roman" w:cs="Times New Roman"/>
          <w:sz w:val="24"/>
          <w:szCs w:val="24"/>
        </w:rPr>
        <w:t>cost</w:t>
      </w:r>
      <w:r>
        <w:rPr>
          <w:rFonts w:ascii="Times New Roman" w:eastAsia="Times New Roman" w:hAnsi="Times New Roman" w:cs="Times New Roman"/>
          <w:sz w:val="24"/>
          <w:szCs w:val="24"/>
        </w:rPr>
        <w:t xml:space="preserve"> of the company has </w:t>
      </w:r>
      <w:r w:rsidR="00736E2A">
        <w:rPr>
          <w:rFonts w:ascii="Times New Roman" w:eastAsia="Times New Roman" w:hAnsi="Times New Roman" w:cs="Times New Roman"/>
          <w:sz w:val="24"/>
          <w:szCs w:val="24"/>
        </w:rPr>
        <w:t>been</w:t>
      </w:r>
      <w:r>
        <w:rPr>
          <w:rFonts w:ascii="Times New Roman" w:eastAsia="Times New Roman" w:hAnsi="Times New Roman" w:cs="Times New Roman"/>
          <w:sz w:val="24"/>
          <w:szCs w:val="24"/>
        </w:rPr>
        <w:t xml:space="preserve"> </w:t>
      </w:r>
      <w:r w:rsidR="00736E2A">
        <w:rPr>
          <w:rFonts w:ascii="Times New Roman" w:eastAsia="Times New Roman" w:hAnsi="Times New Roman" w:cs="Times New Roman"/>
          <w:sz w:val="24"/>
          <w:szCs w:val="24"/>
        </w:rPr>
        <w:t xml:space="preserve">expected and the price of the company's products has been changed. If they began to think the price of the product is going to be raised in the future then the demand will also increase but the price forecast about the cost price is </w:t>
      </w:r>
      <w:r w:rsidR="00347068">
        <w:rPr>
          <w:rFonts w:ascii="Times New Roman" w:eastAsia="Times New Roman" w:hAnsi="Times New Roman" w:cs="Times New Roman"/>
          <w:sz w:val="24"/>
          <w:szCs w:val="24"/>
        </w:rPr>
        <w:t>that</w:t>
      </w:r>
      <w:r w:rsidR="00736E2A">
        <w:rPr>
          <w:rFonts w:ascii="Times New Roman" w:eastAsia="Times New Roman" w:hAnsi="Times New Roman" w:cs="Times New Roman"/>
          <w:sz w:val="24"/>
          <w:szCs w:val="24"/>
        </w:rPr>
        <w:t xml:space="preserve"> </w:t>
      </w:r>
      <w:r w:rsidR="00347068">
        <w:rPr>
          <w:rFonts w:ascii="Times New Roman" w:eastAsia="Times New Roman" w:hAnsi="Times New Roman" w:cs="Times New Roman"/>
          <w:sz w:val="24"/>
          <w:szCs w:val="24"/>
        </w:rPr>
        <w:t>this,</w:t>
      </w:r>
      <w:r w:rsidR="00736E2A">
        <w:rPr>
          <w:rFonts w:ascii="Times New Roman" w:eastAsia="Times New Roman" w:hAnsi="Times New Roman" w:cs="Times New Roman"/>
          <w:sz w:val="24"/>
          <w:szCs w:val="24"/>
        </w:rPr>
        <w:t xml:space="preserve"> I not increase but </w:t>
      </w:r>
      <w:r w:rsidR="00347068">
        <w:rPr>
          <w:rFonts w:ascii="Times New Roman" w:eastAsia="Times New Roman" w:hAnsi="Times New Roman" w:cs="Times New Roman"/>
          <w:sz w:val="24"/>
          <w:szCs w:val="24"/>
        </w:rPr>
        <w:t>decrease,</w:t>
      </w:r>
      <w:r w:rsidR="00736E2A">
        <w:rPr>
          <w:rFonts w:ascii="Times New Roman" w:eastAsia="Times New Roman" w:hAnsi="Times New Roman" w:cs="Times New Roman"/>
          <w:sz w:val="24"/>
          <w:szCs w:val="24"/>
        </w:rPr>
        <w:t xml:space="preserve"> then the demand for the product will reduce in no time.</w:t>
      </w:r>
    </w:p>
    <w:p w14:paraId="10C6F642" w14:textId="77777777" w:rsidR="0034706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viewpoint, Burger king has predicted that the price of the foods will raise in the future so the price will also increase </w:t>
      </w:r>
      <w:r w:rsidR="00E83FF6">
        <w:rPr>
          <w:rFonts w:ascii="Times New Roman" w:eastAsia="Times New Roman" w:hAnsi="Times New Roman" w:cs="Times New Roman"/>
          <w:sz w:val="24"/>
          <w:szCs w:val="24"/>
        </w:rPr>
        <w:t>as</w:t>
      </w:r>
      <w:r>
        <w:rPr>
          <w:rFonts w:ascii="Times New Roman" w:eastAsia="Times New Roman" w:hAnsi="Times New Roman" w:cs="Times New Roman"/>
          <w:sz w:val="24"/>
          <w:szCs w:val="24"/>
        </w:rPr>
        <w:t xml:space="preserve"> the processing of the food will be increased to</w:t>
      </w:r>
      <w:r>
        <w:rPr>
          <w:rFonts w:ascii="Times New Roman" w:eastAsia="Times New Roman" w:hAnsi="Times New Roman" w:cs="Times New Roman"/>
          <w:sz w:val="24"/>
          <w:szCs w:val="24"/>
        </w:rPr>
        <w:t>o. The increasing rate of inflation and the increasing rate of the fuel price will also give an effect on the products of Burger king. The company has also been t</w:t>
      </w:r>
      <w:r w:rsidR="001C1C12">
        <w:rPr>
          <w:rFonts w:ascii="Times New Roman" w:eastAsia="Times New Roman" w:hAnsi="Times New Roman" w:cs="Times New Roman"/>
          <w:sz w:val="24"/>
          <w:szCs w:val="24"/>
        </w:rPr>
        <w:t>ol</w:t>
      </w:r>
      <w:r>
        <w:rPr>
          <w:rFonts w:ascii="Times New Roman" w:eastAsia="Times New Roman" w:hAnsi="Times New Roman" w:cs="Times New Roman"/>
          <w:sz w:val="24"/>
          <w:szCs w:val="24"/>
        </w:rPr>
        <w:t xml:space="preserve">d they the expected prices have been </w:t>
      </w:r>
      <w:r w:rsidR="001C1C12">
        <w:rPr>
          <w:rFonts w:ascii="Times New Roman" w:eastAsia="Times New Roman" w:hAnsi="Times New Roman" w:cs="Times New Roman"/>
          <w:sz w:val="24"/>
          <w:szCs w:val="24"/>
        </w:rPr>
        <w:t xml:space="preserve">raised for the contni0u rising price of meat cheese, meat, wheat, spices, and other grains. The company has been </w:t>
      </w:r>
      <w:r w:rsidR="008723FD">
        <w:rPr>
          <w:rFonts w:ascii="Times New Roman" w:eastAsia="Times New Roman" w:hAnsi="Times New Roman" w:cs="Times New Roman"/>
          <w:sz w:val="24"/>
          <w:szCs w:val="24"/>
        </w:rPr>
        <w:t>forecasting</w:t>
      </w:r>
      <w:r w:rsidR="001C1C12">
        <w:rPr>
          <w:rFonts w:ascii="Times New Roman" w:eastAsia="Times New Roman" w:hAnsi="Times New Roman" w:cs="Times New Roman"/>
          <w:sz w:val="24"/>
          <w:szCs w:val="24"/>
        </w:rPr>
        <w:t xml:space="preserve"> </w:t>
      </w:r>
      <w:r w:rsidR="008723FD">
        <w:rPr>
          <w:rFonts w:ascii="Times New Roman" w:eastAsia="Times New Roman" w:hAnsi="Times New Roman" w:cs="Times New Roman"/>
          <w:sz w:val="24"/>
          <w:szCs w:val="24"/>
        </w:rPr>
        <w:t xml:space="preserve">in the price of the burger king super box, it rises from 8% to 10%. In the continue dates the cost </w:t>
      </w:r>
      <w:r w:rsidR="004243C2">
        <w:rPr>
          <w:rFonts w:ascii="Times New Roman" w:eastAsia="Times New Roman" w:hAnsi="Times New Roman" w:cs="Times New Roman"/>
          <w:sz w:val="24"/>
          <w:szCs w:val="24"/>
        </w:rPr>
        <w:t>of</w:t>
      </w:r>
      <w:r w:rsidR="008723FD">
        <w:rPr>
          <w:rFonts w:ascii="Times New Roman" w:eastAsia="Times New Roman" w:hAnsi="Times New Roman" w:cs="Times New Roman"/>
          <w:sz w:val="24"/>
          <w:szCs w:val="24"/>
        </w:rPr>
        <w:t xml:space="preserve"> labor o sales rising, this is also one of the main reasons for increasing the cost of the product in the upcoming future. The forecast about the rising price of the products of Burger king will make people purchase burgers from now on, that's why the demand for the products has increased as much as could be expected.</w:t>
      </w:r>
    </w:p>
    <w:p w14:paraId="3BE205DD" w14:textId="77777777" w:rsidR="008723FD" w:rsidRDefault="00426998" w:rsidP="004243C2">
      <w:pPr>
        <w:pStyle w:val="Heading3"/>
      </w:pPr>
      <w:bookmarkStart w:id="9" w:name="_Toc113104262"/>
      <w:r w:rsidRPr="008723FD">
        <w:t>Demographics</w:t>
      </w:r>
      <w:bookmarkEnd w:id="9"/>
    </w:p>
    <w:p w14:paraId="6907B87D" w14:textId="77777777" w:rsidR="002042D8"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opine</w:t>
      </w:r>
      <w:r>
        <w:rPr>
          <w:rFonts w:ascii="Times New Roman" w:eastAsia="Times New Roman" w:hAnsi="Times New Roman" w:cs="Times New Roman"/>
          <w:sz w:val="24"/>
          <w:szCs w:val="24"/>
        </w:rPr>
        <w:t xml:space="preserve">d by </w:t>
      </w:r>
      <w:r w:rsidRPr="00026357">
        <w:rPr>
          <w:rFonts w:ascii="Times New Roman" w:hAnsi="Times New Roman" w:cs="Times New Roman"/>
          <w:color w:val="222222"/>
          <w:sz w:val="24"/>
          <w:szCs w:val="24"/>
          <w:shd w:val="clear" w:color="auto" w:fill="FFFFFF"/>
        </w:rPr>
        <w:t>Kavyasri</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and Vaijayanthi</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2022</w:t>
      </w:r>
      <w:r>
        <w:rPr>
          <w:rFonts w:ascii="Times New Roman" w:hAnsi="Times New Roman" w:cs="Times New Roman"/>
          <w:color w:val="222222"/>
          <w:sz w:val="24"/>
          <w:szCs w:val="24"/>
          <w:shd w:val="clear" w:color="auto" w:fill="FFFFFF"/>
        </w:rPr>
        <w:t xml:space="preserve">), </w:t>
      </w:r>
      <w:r>
        <w:rPr>
          <w:rFonts w:ascii="Times New Roman" w:eastAsia="Times New Roman" w:hAnsi="Times New Roman" w:cs="Times New Roman"/>
          <w:sz w:val="24"/>
          <w:szCs w:val="24"/>
        </w:rPr>
        <w:t>a</w:t>
      </w:r>
      <w:r w:rsidR="008723FD">
        <w:rPr>
          <w:rFonts w:ascii="Times New Roman" w:eastAsia="Times New Roman" w:hAnsi="Times New Roman" w:cs="Times New Roman"/>
          <w:sz w:val="24"/>
          <w:szCs w:val="24"/>
        </w:rPr>
        <w:t xml:space="preserve"> demographic mainly showing a referring to the type of customers the t has been effects and the demands for a commodity. With the</w:t>
      </w:r>
      <w:r w:rsidR="003F23AF">
        <w:rPr>
          <w:rFonts w:ascii="Times New Roman" w:eastAsia="Times New Roman" w:hAnsi="Times New Roman" w:cs="Times New Roman"/>
          <w:sz w:val="24"/>
          <w:szCs w:val="24"/>
        </w:rPr>
        <w:t xml:space="preserve"> rising number of customers, the demand rate is increased continuously, and when the customer's demand rate is lower it means the rate is also lower. For more than a y</w:t>
      </w:r>
      <w:r>
        <w:rPr>
          <w:rFonts w:ascii="Times New Roman" w:eastAsia="Times New Roman" w:hAnsi="Times New Roman" w:cs="Times New Roman"/>
          <w:sz w:val="24"/>
          <w:szCs w:val="24"/>
        </w:rPr>
        <w:t>e</w:t>
      </w:r>
      <w:r w:rsidR="003F23AF">
        <w:rPr>
          <w:rFonts w:ascii="Times New Roman" w:eastAsia="Times New Roman" w:hAnsi="Times New Roman" w:cs="Times New Roman"/>
          <w:sz w:val="24"/>
          <w:szCs w:val="24"/>
        </w:rPr>
        <w:t>ar the company has been focusing on promoting g Burger king as it is being possible for attracting most of the customers.</w:t>
      </w:r>
    </w:p>
    <w:p w14:paraId="683D7F01" w14:textId="77777777" w:rsidR="00347068" w:rsidRDefault="00426998" w:rsidP="00E83FF6">
      <w:pPr>
        <w:spacing w:line="360" w:lineRule="auto"/>
        <w:jc w:val="center"/>
        <w:rPr>
          <w:rFonts w:ascii="Times New Roman" w:eastAsia="Times New Roman" w:hAnsi="Times New Roman" w:cs="Times New Roman"/>
          <w:sz w:val="24"/>
          <w:szCs w:val="24"/>
        </w:rPr>
      </w:pPr>
      <w:r>
        <w:rPr>
          <w:noProof/>
        </w:rPr>
        <w:drawing>
          <wp:inline distT="0" distB="0" distL="0" distR="0" wp14:anchorId="090F1B93" wp14:editId="23A17A80">
            <wp:extent cx="4397064" cy="2255520"/>
            <wp:effectExtent l="76200" t="76200" r="137160" b="125730"/>
            <wp:docPr id="6" name="Picture 6" descr="Burger King restaurant sales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Burger King restaurant sales 2021 | Statista"/>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402205" cy="225815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3E4346" w14:textId="77777777" w:rsidR="002042D8" w:rsidRDefault="00426998" w:rsidP="00E83FF6">
      <w:pPr>
        <w:spacing w:line="360" w:lineRule="auto"/>
        <w:jc w:val="center"/>
        <w:rPr>
          <w:rFonts w:ascii="Times New Roman" w:eastAsia="Times New Roman" w:hAnsi="Times New Roman" w:cs="Times New Roman"/>
          <w:b/>
          <w:bCs/>
          <w:sz w:val="24"/>
          <w:szCs w:val="24"/>
        </w:rPr>
      </w:pPr>
      <w:r w:rsidRPr="00292616">
        <w:rPr>
          <w:rFonts w:ascii="Times New Roman" w:eastAsia="Times New Roman" w:hAnsi="Times New Roman" w:cs="Times New Roman"/>
          <w:b/>
          <w:bCs/>
          <w:sz w:val="24"/>
          <w:szCs w:val="24"/>
        </w:rPr>
        <w:t>Flg 5:  sales in the Burger King in the U.K from 2013 to 2021</w:t>
      </w:r>
    </w:p>
    <w:p w14:paraId="61A79C36" w14:textId="77777777" w:rsidR="00292616" w:rsidRDefault="00426998" w:rsidP="00E83FF6">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lastRenderedPageBreak/>
        <w:t xml:space="preserve">(Source: </w:t>
      </w:r>
      <w:r w:rsidRPr="00292616">
        <w:rPr>
          <w:rFonts w:ascii="Times New Roman" w:hAnsi="Times New Roman" w:cs="Times New Roman"/>
          <w:color w:val="000000" w:themeColor="text1"/>
          <w:sz w:val="24"/>
          <w:szCs w:val="24"/>
        </w:rPr>
        <w:t>statista.com</w:t>
      </w:r>
      <w:r w:rsidRPr="00B516AB">
        <w:rPr>
          <w:rFonts w:ascii="Times New Roman" w:hAnsi="Times New Roman" w:cs="Times New Roman"/>
          <w:color w:val="000000" w:themeColor="text1"/>
          <w:sz w:val="24"/>
          <w:szCs w:val="24"/>
        </w:rPr>
        <w:t>, 2022)</w:t>
      </w:r>
    </w:p>
    <w:p w14:paraId="76209DE7" w14:textId="77777777" w:rsidR="00E83FF6" w:rsidRDefault="00426998" w:rsidP="00E83FF6">
      <w:pPr>
        <w:pStyle w:val="Heading1"/>
      </w:pPr>
      <w:bookmarkStart w:id="10" w:name="_Toc113104263"/>
      <w:r>
        <w:t>Analysis of demand nature</w:t>
      </w:r>
      <w:bookmarkEnd w:id="10"/>
    </w:p>
    <w:p w14:paraId="5C56A266" w14:textId="77777777" w:rsidR="00292616" w:rsidRDefault="00426998" w:rsidP="004243C2">
      <w:pPr>
        <w:pStyle w:val="Heading2"/>
      </w:pPr>
      <w:bookmarkStart w:id="11" w:name="_Toc113104264"/>
      <w:r w:rsidRPr="00292616">
        <w:t>Impact of income effects</w:t>
      </w:r>
      <w:bookmarkEnd w:id="11"/>
    </w:p>
    <w:p w14:paraId="02A10A16" w14:textId="77777777" w:rsidR="00292616" w:rsidRDefault="00426998" w:rsidP="00E83FF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argued by </w:t>
      </w:r>
      <w:r w:rsidR="001E792D" w:rsidRPr="00026357">
        <w:rPr>
          <w:rFonts w:ascii="Times New Roman" w:hAnsi="Times New Roman" w:cs="Times New Roman"/>
          <w:color w:val="222222"/>
          <w:sz w:val="24"/>
          <w:szCs w:val="24"/>
          <w:shd w:val="clear" w:color="auto" w:fill="FFFFFF"/>
        </w:rPr>
        <w:t>Kuang</w:t>
      </w:r>
      <w:r w:rsidR="001E792D">
        <w:rPr>
          <w:rFonts w:ascii="Times New Roman" w:hAnsi="Times New Roman" w:cs="Times New Roman"/>
          <w:color w:val="000000" w:themeColor="text1"/>
          <w:sz w:val="24"/>
          <w:szCs w:val="24"/>
        </w:rPr>
        <w:t xml:space="preserve"> (2022), t</w:t>
      </w:r>
      <w:r>
        <w:rPr>
          <w:rFonts w:ascii="Times New Roman" w:hAnsi="Times New Roman" w:cs="Times New Roman"/>
          <w:color w:val="000000" w:themeColor="text1"/>
          <w:sz w:val="24"/>
          <w:szCs w:val="24"/>
        </w:rPr>
        <w:t xml:space="preserve">he income effect is referring to how the </w:t>
      </w:r>
      <w:r w:rsidR="00176E3A">
        <w:rPr>
          <w:rFonts w:ascii="Times New Roman" w:hAnsi="Times New Roman" w:cs="Times New Roman"/>
          <w:color w:val="000000" w:themeColor="text1"/>
          <w:sz w:val="24"/>
          <w:szCs w:val="24"/>
        </w:rPr>
        <w:t>consumers</w:t>
      </w:r>
      <w:r>
        <w:rPr>
          <w:rFonts w:ascii="Times New Roman" w:hAnsi="Times New Roman" w:cs="Times New Roman"/>
          <w:color w:val="000000" w:themeColor="text1"/>
          <w:sz w:val="24"/>
          <w:szCs w:val="24"/>
        </w:rPr>
        <w:t xml:space="preserve"> of the </w:t>
      </w:r>
      <w:r w:rsidR="00176E3A">
        <w:rPr>
          <w:rFonts w:ascii="Times New Roman" w:hAnsi="Times New Roman" w:cs="Times New Roman"/>
          <w:color w:val="000000" w:themeColor="text1"/>
          <w:sz w:val="24"/>
          <w:szCs w:val="24"/>
        </w:rPr>
        <w:t>company</w:t>
      </w:r>
      <w:r>
        <w:rPr>
          <w:rFonts w:ascii="Times New Roman" w:hAnsi="Times New Roman" w:cs="Times New Roman"/>
          <w:color w:val="000000" w:themeColor="text1"/>
          <w:sz w:val="24"/>
          <w:szCs w:val="24"/>
        </w:rPr>
        <w:t xml:space="preserve"> </w:t>
      </w:r>
      <w:r w:rsidR="00176E3A">
        <w:rPr>
          <w:rFonts w:ascii="Times New Roman" w:hAnsi="Times New Roman" w:cs="Times New Roman"/>
          <w:color w:val="000000" w:themeColor="text1"/>
          <w:sz w:val="24"/>
          <w:szCs w:val="24"/>
        </w:rPr>
        <w:t>affect</w:t>
      </w:r>
      <w:r>
        <w:rPr>
          <w:rFonts w:ascii="Times New Roman" w:hAnsi="Times New Roman" w:cs="Times New Roman"/>
          <w:color w:val="000000" w:themeColor="text1"/>
          <w:sz w:val="24"/>
          <w:szCs w:val="24"/>
        </w:rPr>
        <w:t xml:space="preserve"> the </w:t>
      </w:r>
      <w:r w:rsidR="00176E3A">
        <w:rPr>
          <w:rFonts w:ascii="Times New Roman" w:hAnsi="Times New Roman" w:cs="Times New Roman"/>
          <w:color w:val="000000" w:themeColor="text1"/>
          <w:sz w:val="24"/>
          <w:szCs w:val="24"/>
        </w:rPr>
        <w:t xml:space="preserve">demands for certain products, for the normal types of goods, If the rate of the product has been increased, then the rate of demand will also get increase. For some other products, the customers are keeping fewer demands in these predicts earn their income rises, in </w:t>
      </w:r>
      <w:r w:rsidR="00484F3F">
        <w:rPr>
          <w:rFonts w:ascii="Times New Roman" w:hAnsi="Times New Roman" w:cs="Times New Roman"/>
          <w:color w:val="000000" w:themeColor="text1"/>
          <w:sz w:val="24"/>
          <w:szCs w:val="24"/>
        </w:rPr>
        <w:t>that</w:t>
      </w:r>
      <w:r w:rsidR="00176E3A">
        <w:rPr>
          <w:rFonts w:ascii="Times New Roman" w:hAnsi="Times New Roman" w:cs="Times New Roman"/>
          <w:color w:val="000000" w:themeColor="text1"/>
          <w:sz w:val="24"/>
          <w:szCs w:val="24"/>
        </w:rPr>
        <w:t xml:space="preserve"> time the </w:t>
      </w:r>
      <w:r w:rsidR="00484F3F">
        <w:rPr>
          <w:rFonts w:ascii="Times New Roman" w:hAnsi="Times New Roman" w:cs="Times New Roman"/>
          <w:color w:val="000000" w:themeColor="text1"/>
          <w:sz w:val="24"/>
          <w:szCs w:val="24"/>
        </w:rPr>
        <w:t>customers</w:t>
      </w:r>
      <w:r w:rsidR="00176E3A">
        <w:rPr>
          <w:rFonts w:ascii="Times New Roman" w:hAnsi="Times New Roman" w:cs="Times New Roman"/>
          <w:color w:val="000000" w:themeColor="text1"/>
          <w:sz w:val="24"/>
          <w:szCs w:val="24"/>
        </w:rPr>
        <w:t xml:space="preserve"> feel</w:t>
      </w:r>
      <w:r w:rsidR="00484F3F">
        <w:rPr>
          <w:rFonts w:ascii="Times New Roman" w:hAnsi="Times New Roman" w:cs="Times New Roman"/>
          <w:color w:val="000000" w:themeColor="text1"/>
          <w:sz w:val="24"/>
          <w:szCs w:val="24"/>
        </w:rPr>
        <w:t xml:space="preserve"> they are rich, and the product is not matching with the value of the customers. For free goods, demand is dependable on income for the needed goods also, and the demand for the product also changes when the income rate has a slight change. </w:t>
      </w:r>
    </w:p>
    <w:p w14:paraId="770C9819" w14:textId="77777777" w:rsidR="00484F3F" w:rsidRPr="00292616" w:rsidRDefault="00426998" w:rsidP="00E83FF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As argued by </w:t>
      </w:r>
      <w:r w:rsidRPr="00026357">
        <w:rPr>
          <w:rFonts w:ascii="Times New Roman" w:hAnsi="Times New Roman" w:cs="Times New Roman"/>
          <w:color w:val="222222"/>
          <w:sz w:val="24"/>
          <w:szCs w:val="24"/>
          <w:shd w:val="clear" w:color="auto" w:fill="FFFFFF"/>
        </w:rPr>
        <w:t>Young</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and Nestle</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000000" w:themeColor="text1"/>
          <w:sz w:val="24"/>
          <w:szCs w:val="24"/>
        </w:rPr>
        <w:t xml:space="preserve">Burger </w:t>
      </w:r>
      <w:r w:rsidR="00301F3D">
        <w:rPr>
          <w:rFonts w:ascii="Times New Roman" w:hAnsi="Times New Roman" w:cs="Times New Roman"/>
          <w:color w:val="000000" w:themeColor="text1"/>
          <w:sz w:val="24"/>
          <w:szCs w:val="24"/>
        </w:rPr>
        <w:t>king’s</w:t>
      </w:r>
      <w:r>
        <w:rPr>
          <w:rFonts w:ascii="Times New Roman" w:hAnsi="Times New Roman" w:cs="Times New Roman"/>
          <w:color w:val="000000" w:themeColor="text1"/>
          <w:sz w:val="24"/>
          <w:szCs w:val="24"/>
        </w:rPr>
        <w:t xml:space="preserve"> Burgers are a kind of luxurious </w:t>
      </w:r>
      <w:r w:rsidR="00301F3D">
        <w:rPr>
          <w:rFonts w:ascii="Times New Roman" w:hAnsi="Times New Roman" w:cs="Times New Roman"/>
          <w:color w:val="000000" w:themeColor="text1"/>
          <w:sz w:val="24"/>
          <w:szCs w:val="24"/>
        </w:rPr>
        <w:t>food,</w:t>
      </w:r>
      <w:r>
        <w:rPr>
          <w:rFonts w:ascii="Times New Roman" w:hAnsi="Times New Roman" w:cs="Times New Roman"/>
          <w:color w:val="000000" w:themeColor="text1"/>
          <w:sz w:val="24"/>
          <w:szCs w:val="24"/>
        </w:rPr>
        <w:t xml:space="preserve"> for those persons with lower income person, </w:t>
      </w:r>
      <w:r w:rsidR="00301F3D">
        <w:rPr>
          <w:rFonts w:ascii="Times New Roman" w:hAnsi="Times New Roman" w:cs="Times New Roman"/>
          <w:color w:val="000000" w:themeColor="text1"/>
          <w:sz w:val="24"/>
          <w:szCs w:val="24"/>
        </w:rPr>
        <w:t>this is a type o daily basis consuming the product for a higher earning person. So, when the monthly salary of any person rises, they can get availability in a much easy way, and this time, the demand for the product will also naturally increase. Below, the effects of income effects of the customer of UK on the demand for Burger king will be shown</w:t>
      </w:r>
    </w:p>
    <w:p w14:paraId="3933FA6F" w14:textId="77777777" w:rsidR="00292616" w:rsidRPr="00292616" w:rsidRDefault="00292616" w:rsidP="00E83FF6">
      <w:pPr>
        <w:spacing w:line="360" w:lineRule="auto"/>
        <w:jc w:val="center"/>
        <w:rPr>
          <w:rFonts w:ascii="Times New Roman" w:eastAsia="Times New Roman" w:hAnsi="Times New Roman" w:cs="Times New Roman"/>
          <w:b/>
          <w:bCs/>
          <w:sz w:val="24"/>
          <w:szCs w:val="24"/>
        </w:rPr>
      </w:pPr>
    </w:p>
    <w:tbl>
      <w:tblPr>
        <w:tblW w:w="897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97"/>
        <w:gridCol w:w="1176"/>
        <w:gridCol w:w="1176"/>
        <w:gridCol w:w="1176"/>
        <w:gridCol w:w="1176"/>
        <w:gridCol w:w="1176"/>
      </w:tblGrid>
      <w:tr w:rsidR="00C36666" w14:paraId="5477CBBB" w14:textId="77777777" w:rsidTr="00D20056">
        <w:trPr>
          <w:trHeight w:val="680"/>
          <w:jc w:val="center"/>
        </w:trPr>
        <w:tc>
          <w:tcPr>
            <w:tcW w:w="3097" w:type="dxa"/>
            <w:shd w:val="clear" w:color="auto" w:fill="auto"/>
            <w:noWrap/>
            <w:vAlign w:val="bottom"/>
            <w:hideMark/>
          </w:tcPr>
          <w:p w14:paraId="1A1B4EC4" w14:textId="77777777" w:rsidR="00301F3D" w:rsidRPr="00DB070F" w:rsidRDefault="00426998" w:rsidP="00E83FF6">
            <w:pPr>
              <w:spacing w:line="360" w:lineRule="auto"/>
              <w:jc w:val="center"/>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Years</w:t>
            </w:r>
          </w:p>
        </w:tc>
        <w:tc>
          <w:tcPr>
            <w:tcW w:w="1176" w:type="dxa"/>
            <w:shd w:val="clear" w:color="auto" w:fill="auto"/>
            <w:noWrap/>
            <w:vAlign w:val="bottom"/>
            <w:hideMark/>
          </w:tcPr>
          <w:p w14:paraId="24A971E6"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2021</w:t>
            </w:r>
          </w:p>
        </w:tc>
        <w:tc>
          <w:tcPr>
            <w:tcW w:w="1176" w:type="dxa"/>
            <w:shd w:val="clear" w:color="auto" w:fill="auto"/>
            <w:noWrap/>
            <w:vAlign w:val="bottom"/>
            <w:hideMark/>
          </w:tcPr>
          <w:p w14:paraId="13833CFB"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2020</w:t>
            </w:r>
          </w:p>
        </w:tc>
        <w:tc>
          <w:tcPr>
            <w:tcW w:w="1176" w:type="dxa"/>
            <w:shd w:val="clear" w:color="auto" w:fill="auto"/>
            <w:noWrap/>
            <w:vAlign w:val="bottom"/>
            <w:hideMark/>
          </w:tcPr>
          <w:p w14:paraId="2CC7140B"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2019</w:t>
            </w:r>
          </w:p>
        </w:tc>
        <w:tc>
          <w:tcPr>
            <w:tcW w:w="1176" w:type="dxa"/>
            <w:shd w:val="clear" w:color="auto" w:fill="auto"/>
            <w:noWrap/>
            <w:vAlign w:val="bottom"/>
            <w:hideMark/>
          </w:tcPr>
          <w:p w14:paraId="6C58BFF0"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2018</w:t>
            </w:r>
          </w:p>
        </w:tc>
        <w:tc>
          <w:tcPr>
            <w:tcW w:w="1176" w:type="dxa"/>
            <w:shd w:val="clear" w:color="auto" w:fill="auto"/>
            <w:noWrap/>
            <w:vAlign w:val="bottom"/>
            <w:hideMark/>
          </w:tcPr>
          <w:p w14:paraId="23C84124"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2017</w:t>
            </w:r>
          </w:p>
        </w:tc>
      </w:tr>
      <w:tr w:rsidR="00C36666" w14:paraId="07E8D54C" w14:textId="77777777" w:rsidTr="00D20056">
        <w:trPr>
          <w:trHeight w:val="680"/>
          <w:jc w:val="center"/>
        </w:trPr>
        <w:tc>
          <w:tcPr>
            <w:tcW w:w="3097" w:type="dxa"/>
            <w:shd w:val="clear" w:color="auto" w:fill="auto"/>
            <w:noWrap/>
            <w:vAlign w:val="bottom"/>
            <w:hideMark/>
          </w:tcPr>
          <w:p w14:paraId="12CFB3FB" w14:textId="77777777" w:rsidR="00301F3D" w:rsidRPr="00DB070F" w:rsidRDefault="00426998" w:rsidP="00E83FF6">
            <w:pPr>
              <w:spacing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Group revenue(£m)</w:t>
            </w:r>
          </w:p>
        </w:tc>
        <w:tc>
          <w:tcPr>
            <w:tcW w:w="1176" w:type="dxa"/>
            <w:shd w:val="clear" w:color="auto" w:fill="auto"/>
            <w:noWrap/>
            <w:vAlign w:val="bottom"/>
            <w:hideMark/>
          </w:tcPr>
          <w:p w14:paraId="45385F01"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7195</w:t>
            </w:r>
          </w:p>
        </w:tc>
        <w:tc>
          <w:tcPr>
            <w:tcW w:w="1176" w:type="dxa"/>
            <w:shd w:val="clear" w:color="auto" w:fill="auto"/>
            <w:noWrap/>
            <w:vAlign w:val="bottom"/>
            <w:hideMark/>
          </w:tcPr>
          <w:p w14:paraId="1EA17365"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6664</w:t>
            </w:r>
          </w:p>
        </w:tc>
        <w:tc>
          <w:tcPr>
            <w:tcW w:w="1176" w:type="dxa"/>
            <w:shd w:val="clear" w:color="auto" w:fill="auto"/>
            <w:noWrap/>
            <w:vAlign w:val="bottom"/>
            <w:hideMark/>
          </w:tcPr>
          <w:p w14:paraId="32D4AEDA"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7435</w:t>
            </w:r>
          </w:p>
        </w:tc>
        <w:tc>
          <w:tcPr>
            <w:tcW w:w="1176" w:type="dxa"/>
            <w:shd w:val="clear" w:color="auto" w:fill="auto"/>
            <w:noWrap/>
            <w:vAlign w:val="bottom"/>
            <w:hideMark/>
          </w:tcPr>
          <w:p w14:paraId="2444ADC6"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6943</w:t>
            </w:r>
          </w:p>
        </w:tc>
        <w:tc>
          <w:tcPr>
            <w:tcW w:w="1176" w:type="dxa"/>
            <w:shd w:val="clear" w:color="auto" w:fill="auto"/>
            <w:noWrap/>
            <w:vAlign w:val="bottom"/>
            <w:hideMark/>
          </w:tcPr>
          <w:p w14:paraId="79CB50D4"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5940</w:t>
            </w:r>
          </w:p>
        </w:tc>
      </w:tr>
      <w:tr w:rsidR="00C36666" w14:paraId="38E59FEC" w14:textId="77777777" w:rsidTr="00D20056">
        <w:trPr>
          <w:trHeight w:val="680"/>
          <w:jc w:val="center"/>
        </w:trPr>
        <w:tc>
          <w:tcPr>
            <w:tcW w:w="3097" w:type="dxa"/>
            <w:shd w:val="clear" w:color="auto" w:fill="auto"/>
            <w:noWrap/>
            <w:vAlign w:val="bottom"/>
            <w:hideMark/>
          </w:tcPr>
          <w:p w14:paraId="0A4B76E4" w14:textId="77777777" w:rsidR="00301F3D" w:rsidRPr="00DB070F" w:rsidRDefault="00426998" w:rsidP="00E83FF6">
            <w:pPr>
              <w:spacing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Dividends per share (Pence)</w:t>
            </w:r>
          </w:p>
        </w:tc>
        <w:tc>
          <w:tcPr>
            <w:tcW w:w="1176" w:type="dxa"/>
            <w:shd w:val="clear" w:color="auto" w:fill="auto"/>
            <w:noWrap/>
            <w:vAlign w:val="bottom"/>
            <w:hideMark/>
          </w:tcPr>
          <w:p w14:paraId="0C1CB7BD"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9.8</w:t>
            </w:r>
          </w:p>
        </w:tc>
        <w:tc>
          <w:tcPr>
            <w:tcW w:w="1176" w:type="dxa"/>
            <w:shd w:val="clear" w:color="auto" w:fill="auto"/>
            <w:noWrap/>
            <w:vAlign w:val="bottom"/>
            <w:hideMark/>
          </w:tcPr>
          <w:p w14:paraId="44C175E6"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9.1</w:t>
            </w:r>
          </w:p>
        </w:tc>
        <w:tc>
          <w:tcPr>
            <w:tcW w:w="1176" w:type="dxa"/>
            <w:shd w:val="clear" w:color="auto" w:fill="auto"/>
            <w:noWrap/>
            <w:vAlign w:val="bottom"/>
            <w:hideMark/>
          </w:tcPr>
          <w:p w14:paraId="4CD4C0C9"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9.76</w:t>
            </w:r>
          </w:p>
        </w:tc>
        <w:tc>
          <w:tcPr>
            <w:tcW w:w="1176" w:type="dxa"/>
            <w:shd w:val="clear" w:color="auto" w:fill="auto"/>
            <w:noWrap/>
            <w:vAlign w:val="bottom"/>
            <w:hideMark/>
          </w:tcPr>
          <w:p w14:paraId="18F4BCC2"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9.5</w:t>
            </w:r>
          </w:p>
        </w:tc>
        <w:tc>
          <w:tcPr>
            <w:tcW w:w="1176" w:type="dxa"/>
            <w:shd w:val="clear" w:color="auto" w:fill="auto"/>
            <w:noWrap/>
            <w:vAlign w:val="bottom"/>
            <w:hideMark/>
          </w:tcPr>
          <w:p w14:paraId="7FFA1ADD"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9</w:t>
            </w:r>
          </w:p>
        </w:tc>
      </w:tr>
      <w:tr w:rsidR="00C36666" w14:paraId="04D9D12E" w14:textId="77777777" w:rsidTr="00D20056">
        <w:trPr>
          <w:trHeight w:val="680"/>
          <w:jc w:val="center"/>
        </w:trPr>
        <w:tc>
          <w:tcPr>
            <w:tcW w:w="3097" w:type="dxa"/>
            <w:shd w:val="clear" w:color="auto" w:fill="auto"/>
            <w:noWrap/>
            <w:vAlign w:val="bottom"/>
            <w:hideMark/>
          </w:tcPr>
          <w:p w14:paraId="5C350284" w14:textId="77777777" w:rsidR="00301F3D" w:rsidRPr="00DB070F" w:rsidRDefault="00426998" w:rsidP="00E83FF6">
            <w:pPr>
              <w:spacing w:line="360" w:lineRule="auto"/>
              <w:rPr>
                <w:rFonts w:ascii="Times New Roman" w:eastAsia="Times New Roman" w:hAnsi="Times New Roman" w:cs="Times New Roman"/>
                <w:color w:val="000000" w:themeColor="text1"/>
                <w:sz w:val="24"/>
                <w:szCs w:val="24"/>
              </w:rPr>
            </w:pPr>
            <w:r w:rsidRPr="00DB070F">
              <w:rPr>
                <w:rFonts w:ascii="Times New Roman" w:eastAsia="Times New Roman" w:hAnsi="Times New Roman" w:cs="Times New Roman"/>
                <w:color w:val="000000" w:themeColor="text1"/>
                <w:sz w:val="24"/>
                <w:szCs w:val="24"/>
              </w:rPr>
              <w:t>Sales growth in the UK (%)</w:t>
            </w:r>
          </w:p>
        </w:tc>
        <w:tc>
          <w:tcPr>
            <w:tcW w:w="1176" w:type="dxa"/>
            <w:shd w:val="clear" w:color="auto" w:fill="auto"/>
            <w:noWrap/>
            <w:vAlign w:val="bottom"/>
            <w:hideMark/>
          </w:tcPr>
          <w:p w14:paraId="78AE5D5D"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29.74</w:t>
            </w:r>
          </w:p>
        </w:tc>
        <w:tc>
          <w:tcPr>
            <w:tcW w:w="1176" w:type="dxa"/>
            <w:shd w:val="clear" w:color="auto" w:fill="auto"/>
            <w:noWrap/>
            <w:vAlign w:val="bottom"/>
            <w:hideMark/>
          </w:tcPr>
          <w:p w14:paraId="5440A9B4"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17.67</w:t>
            </w:r>
          </w:p>
        </w:tc>
        <w:tc>
          <w:tcPr>
            <w:tcW w:w="1176" w:type="dxa"/>
            <w:shd w:val="clear" w:color="auto" w:fill="auto"/>
            <w:noWrap/>
            <w:vAlign w:val="bottom"/>
            <w:hideMark/>
          </w:tcPr>
          <w:p w14:paraId="4FBB2E0A"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26.34</w:t>
            </w:r>
          </w:p>
        </w:tc>
        <w:tc>
          <w:tcPr>
            <w:tcW w:w="1176" w:type="dxa"/>
            <w:shd w:val="clear" w:color="auto" w:fill="auto"/>
            <w:noWrap/>
            <w:vAlign w:val="bottom"/>
            <w:hideMark/>
          </w:tcPr>
          <w:p w14:paraId="5AE212B1"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21.75</w:t>
            </w:r>
          </w:p>
        </w:tc>
        <w:tc>
          <w:tcPr>
            <w:tcW w:w="1176" w:type="dxa"/>
            <w:shd w:val="clear" w:color="auto" w:fill="auto"/>
            <w:noWrap/>
            <w:vAlign w:val="bottom"/>
            <w:hideMark/>
          </w:tcPr>
          <w:p w14:paraId="2DF40112" w14:textId="77777777" w:rsidR="00301F3D" w:rsidRPr="00DB070F" w:rsidRDefault="00426998" w:rsidP="00E83FF6">
            <w:pPr>
              <w:spacing w:line="360" w:lineRule="auto"/>
              <w:jc w:val="right"/>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30.20</w:t>
            </w:r>
          </w:p>
        </w:tc>
      </w:tr>
    </w:tbl>
    <w:p w14:paraId="333A89AF" w14:textId="77777777" w:rsidR="00985A35" w:rsidRPr="00B516AB" w:rsidRDefault="00426998" w:rsidP="00E83FF6">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Table </w:t>
      </w:r>
      <w:r>
        <w:rPr>
          <w:rFonts w:ascii="Times New Roman" w:hAnsi="Times New Roman" w:cs="Times New Roman"/>
          <w:b/>
          <w:bCs/>
          <w:color w:val="000000" w:themeColor="text1"/>
          <w:sz w:val="24"/>
          <w:szCs w:val="24"/>
        </w:rPr>
        <w:t>04</w:t>
      </w:r>
      <w:r w:rsidRPr="00B516AB">
        <w:rPr>
          <w:rFonts w:ascii="Times New Roman" w:hAnsi="Times New Roman" w:cs="Times New Roman"/>
          <w:b/>
          <w:bCs/>
          <w:color w:val="000000" w:themeColor="text1"/>
          <w:sz w:val="24"/>
          <w:szCs w:val="24"/>
        </w:rPr>
        <w:t>: Revenue vs Dividend vs sales growth comparison</w:t>
      </w:r>
    </w:p>
    <w:p w14:paraId="67C0CC59" w14:textId="77777777" w:rsidR="00985A35" w:rsidRPr="00B516AB" w:rsidRDefault="00426998" w:rsidP="00E83FF6">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(Source</w:t>
      </w:r>
      <w:r>
        <w:rPr>
          <w:rFonts w:ascii="Times New Roman" w:hAnsi="Times New Roman" w:cs="Times New Roman"/>
          <w:color w:val="000000" w:themeColor="text1"/>
          <w:sz w:val="24"/>
          <w:szCs w:val="24"/>
        </w:rPr>
        <w:t>: WSJ.com</w:t>
      </w:r>
      <w:r w:rsidRPr="00B516AB">
        <w:rPr>
          <w:rFonts w:ascii="Times New Roman" w:hAnsi="Times New Roman" w:cs="Times New Roman"/>
          <w:color w:val="000000" w:themeColor="text1"/>
          <w:sz w:val="24"/>
          <w:szCs w:val="24"/>
        </w:rPr>
        <w:t>, 2022)</w:t>
      </w:r>
    </w:p>
    <w:p w14:paraId="6A6C6100" w14:textId="77777777" w:rsidR="00C4389F"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w:t>
      </w:r>
      <w:r w:rsidRPr="00026357">
        <w:rPr>
          <w:rFonts w:ascii="Times New Roman" w:hAnsi="Times New Roman" w:cs="Times New Roman"/>
          <w:color w:val="222222"/>
          <w:sz w:val="24"/>
          <w:szCs w:val="24"/>
          <w:shd w:val="clear" w:color="auto" w:fill="FFFFFF"/>
        </w:rPr>
        <w:t>Shujaat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sidRPr="001E792D">
        <w:rPr>
          <w:rFonts w:ascii="Times New Roman" w:eastAsia="Times New Roman" w:hAnsi="Times New Roman" w:cs="Times New Roman"/>
          <w:sz w:val="24"/>
          <w:szCs w:val="24"/>
        </w:rPr>
        <w:t>(2022)</w:t>
      </w:r>
      <w:r>
        <w:rPr>
          <w:rFonts w:ascii="Times New Roman" w:eastAsia="Times New Roman" w:hAnsi="Times New Roman" w:cs="Times New Roman"/>
          <w:sz w:val="24"/>
          <w:szCs w:val="24"/>
        </w:rPr>
        <w:t>, i</w:t>
      </w:r>
      <w:r w:rsidR="00985A35">
        <w:rPr>
          <w:rFonts w:ascii="Times New Roman" w:eastAsia="Times New Roman" w:hAnsi="Times New Roman" w:cs="Times New Roman"/>
          <w:sz w:val="24"/>
          <w:szCs w:val="24"/>
        </w:rPr>
        <w:t xml:space="preserve">n the above </w:t>
      </w:r>
      <w:r>
        <w:rPr>
          <w:rFonts w:ascii="Times New Roman" w:eastAsia="Times New Roman" w:hAnsi="Times New Roman" w:cs="Times New Roman"/>
          <w:sz w:val="24"/>
          <w:szCs w:val="24"/>
        </w:rPr>
        <w:t>table,</w:t>
      </w:r>
      <w:r w:rsidR="00985A35">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revenue</w:t>
      </w:r>
      <w:r w:rsidR="00985A35">
        <w:rPr>
          <w:rFonts w:ascii="Times New Roman" w:eastAsia="Times New Roman" w:hAnsi="Times New Roman" w:cs="Times New Roman"/>
          <w:sz w:val="24"/>
          <w:szCs w:val="24"/>
        </w:rPr>
        <w:t xml:space="preserve"> of Burgert king in </w:t>
      </w:r>
      <w:r>
        <w:rPr>
          <w:rFonts w:ascii="Times New Roman" w:eastAsia="Times New Roman" w:hAnsi="Times New Roman" w:cs="Times New Roman"/>
          <w:sz w:val="24"/>
          <w:szCs w:val="24"/>
        </w:rPr>
        <w:t>the</w:t>
      </w:r>
      <w:r w:rsidR="00985A35">
        <w:rPr>
          <w:rFonts w:ascii="Times New Roman" w:eastAsia="Times New Roman" w:hAnsi="Times New Roman" w:cs="Times New Roman"/>
          <w:sz w:val="24"/>
          <w:szCs w:val="24"/>
        </w:rPr>
        <w:t xml:space="preserve"> UK </w:t>
      </w:r>
      <w:r>
        <w:rPr>
          <w:rFonts w:ascii="Times New Roman" w:eastAsia="Times New Roman" w:hAnsi="Times New Roman" w:cs="Times New Roman"/>
          <w:sz w:val="24"/>
          <w:szCs w:val="24"/>
        </w:rPr>
        <w:t>for</w:t>
      </w:r>
      <w:r w:rsidR="00985A35">
        <w:rPr>
          <w:rFonts w:ascii="Times New Roman" w:eastAsia="Times New Roman" w:hAnsi="Times New Roman" w:cs="Times New Roman"/>
          <w:sz w:val="24"/>
          <w:szCs w:val="24"/>
        </w:rPr>
        <w:t xml:space="preserve"> the last five years has </w:t>
      </w:r>
      <w:r>
        <w:rPr>
          <w:rFonts w:ascii="Times New Roman" w:eastAsia="Times New Roman" w:hAnsi="Times New Roman" w:cs="Times New Roman"/>
          <w:sz w:val="24"/>
          <w:szCs w:val="24"/>
        </w:rPr>
        <w:t>been</w:t>
      </w:r>
      <w:r w:rsidR="00985A35">
        <w:rPr>
          <w:rFonts w:ascii="Times New Roman" w:eastAsia="Times New Roman" w:hAnsi="Times New Roman" w:cs="Times New Roman"/>
          <w:sz w:val="24"/>
          <w:szCs w:val="24"/>
        </w:rPr>
        <w:t xml:space="preserve"> defined, and the rate o</w:t>
      </w:r>
      <w:r>
        <w:rPr>
          <w:rFonts w:ascii="Times New Roman" w:eastAsia="Times New Roman" w:hAnsi="Times New Roman" w:cs="Times New Roman"/>
          <w:sz w:val="24"/>
          <w:szCs w:val="24"/>
        </w:rPr>
        <w:t>f</w:t>
      </w:r>
      <w:r w:rsidR="00985A3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w:t>
      </w:r>
      <w:r w:rsidR="00985A3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revenue has been lower in the year 2020, main reason is lockdown and there are various factors including a slight decrease of tie income of the people and the i</w:t>
      </w:r>
      <w:r>
        <w:rPr>
          <w:rFonts w:ascii="Times New Roman" w:eastAsia="Times New Roman" w:hAnsi="Times New Roman" w:cs="Times New Roman"/>
          <w:sz w:val="24"/>
          <w:szCs w:val="24"/>
        </w:rPr>
        <w:t xml:space="preserve">ncreasing rate of unemployment in the year 2021, the company's dividend per share has been also decreasing in the year 2020 and 2021, but after 2021 the demand for Burger king's burgher has increased, and the company's sales growth was heavily elastic has </w:t>
      </w:r>
      <w:r>
        <w:rPr>
          <w:rFonts w:ascii="Times New Roman" w:eastAsia="Times New Roman" w:hAnsi="Times New Roman" w:cs="Times New Roman"/>
          <w:sz w:val="24"/>
          <w:szCs w:val="24"/>
        </w:rPr>
        <w:t xml:space="preserve">been shown that the demand of the products is much higher. </w:t>
      </w:r>
      <w:r w:rsidR="00013AA5">
        <w:rPr>
          <w:rFonts w:ascii="Times New Roman" w:eastAsia="Times New Roman" w:hAnsi="Times New Roman" w:cs="Times New Roman"/>
          <w:sz w:val="24"/>
          <w:szCs w:val="24"/>
        </w:rPr>
        <w:t>Although</w:t>
      </w:r>
      <w:r>
        <w:rPr>
          <w:rFonts w:ascii="Times New Roman" w:eastAsia="Times New Roman" w:hAnsi="Times New Roman" w:cs="Times New Roman"/>
          <w:sz w:val="24"/>
          <w:szCs w:val="24"/>
        </w:rPr>
        <w:t xml:space="preserve"> </w:t>
      </w:r>
      <w:r w:rsidR="00013AA5">
        <w:rPr>
          <w:rFonts w:ascii="Times New Roman" w:eastAsia="Times New Roman" w:hAnsi="Times New Roman" w:cs="Times New Roman"/>
          <w:sz w:val="24"/>
          <w:szCs w:val="24"/>
        </w:rPr>
        <w:t>pizza</w:t>
      </w:r>
      <w:r>
        <w:rPr>
          <w:rFonts w:ascii="Times New Roman" w:eastAsia="Times New Roman" w:hAnsi="Times New Roman" w:cs="Times New Roman"/>
          <w:sz w:val="24"/>
          <w:szCs w:val="24"/>
        </w:rPr>
        <w:t xml:space="preserve"> is a type of </w:t>
      </w:r>
      <w:r w:rsidR="00013AA5">
        <w:rPr>
          <w:rFonts w:ascii="Times New Roman" w:eastAsia="Times New Roman" w:hAnsi="Times New Roman" w:cs="Times New Roman"/>
          <w:sz w:val="24"/>
          <w:szCs w:val="24"/>
        </w:rPr>
        <w:lastRenderedPageBreak/>
        <w:t>luxurious</w:t>
      </w:r>
      <w:r>
        <w:rPr>
          <w:rFonts w:ascii="Times New Roman" w:eastAsia="Times New Roman" w:hAnsi="Times New Roman" w:cs="Times New Roman"/>
          <w:sz w:val="24"/>
          <w:szCs w:val="24"/>
        </w:rPr>
        <w:t xml:space="preserve"> food </w:t>
      </w:r>
      <w:r w:rsidR="00013AA5">
        <w:rPr>
          <w:rFonts w:ascii="Times New Roman" w:eastAsia="Times New Roman" w:hAnsi="Times New Roman" w:cs="Times New Roman"/>
          <w:sz w:val="24"/>
          <w:szCs w:val="24"/>
        </w:rPr>
        <w:t xml:space="preserve">for a particular section, it's not that much higher cost. So, if the level of income has been dropping with a little percentage of the customer demand this will still stay exact and increase much higher. The provided discount from Burger king is also one of the elements in this scene. </w:t>
      </w:r>
      <w:r w:rsidR="000709AA">
        <w:rPr>
          <w:rFonts w:ascii="Times New Roman" w:eastAsia="Times New Roman" w:hAnsi="Times New Roman" w:cs="Times New Roman"/>
          <w:sz w:val="24"/>
          <w:szCs w:val="24"/>
        </w:rPr>
        <w:t>All</w:t>
      </w:r>
      <w:r w:rsidR="00013AA5">
        <w:rPr>
          <w:rFonts w:ascii="Times New Roman" w:eastAsia="Times New Roman" w:hAnsi="Times New Roman" w:cs="Times New Roman"/>
          <w:sz w:val="24"/>
          <w:szCs w:val="24"/>
        </w:rPr>
        <w:t xml:space="preserve"> the items </w:t>
      </w:r>
      <w:r w:rsidR="000709AA">
        <w:rPr>
          <w:rFonts w:ascii="Times New Roman" w:eastAsia="Times New Roman" w:hAnsi="Times New Roman" w:cs="Times New Roman"/>
          <w:sz w:val="24"/>
          <w:szCs w:val="24"/>
        </w:rPr>
        <w:t>have</w:t>
      </w:r>
      <w:r w:rsidR="00013AA5">
        <w:rPr>
          <w:rFonts w:ascii="Times New Roman" w:eastAsia="Times New Roman" w:hAnsi="Times New Roman" w:cs="Times New Roman"/>
          <w:sz w:val="24"/>
          <w:szCs w:val="24"/>
        </w:rPr>
        <w:t xml:space="preserve"> made a major impact on the higher demands of Burger king's Burgers.</w:t>
      </w:r>
    </w:p>
    <w:p w14:paraId="5AD221B4" w14:textId="77777777" w:rsidR="00013AA5" w:rsidRDefault="00426998" w:rsidP="004243C2">
      <w:pPr>
        <w:pStyle w:val="Heading2"/>
      </w:pPr>
      <w:bookmarkStart w:id="12" w:name="_Toc113104265"/>
      <w:r w:rsidRPr="000709AA">
        <w:t>Impact on substitution effects</w:t>
      </w:r>
      <w:bookmarkEnd w:id="12"/>
    </w:p>
    <w:p w14:paraId="4A63D506" w14:textId="77777777" w:rsidR="000709AA"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026357">
        <w:rPr>
          <w:rFonts w:ascii="Times New Roman" w:hAnsi="Times New Roman" w:cs="Times New Roman"/>
          <w:color w:val="222222"/>
          <w:sz w:val="24"/>
          <w:szCs w:val="24"/>
          <w:shd w:val="clear" w:color="auto" w:fill="FFFFFF"/>
        </w:rPr>
        <w:t>Zwanka</w:t>
      </w:r>
      <w:r>
        <w:rPr>
          <w:rFonts w:ascii="Times New Roman" w:eastAsia="Times New Roman" w:hAnsi="Times New Roman" w:cs="Times New Roman"/>
          <w:sz w:val="24"/>
          <w:szCs w:val="24"/>
        </w:rPr>
        <w:t xml:space="preserve"> (2021), the burger king is a type of luxurious food that is necessary, many people do not eat this item daily food as wheat, rice, veget</w:t>
      </w:r>
      <w:r>
        <w:rPr>
          <w:rFonts w:ascii="Times New Roman" w:eastAsia="Times New Roman" w:hAnsi="Times New Roman" w:cs="Times New Roman"/>
          <w:sz w:val="24"/>
          <w:szCs w:val="24"/>
        </w:rPr>
        <w:t>able, and oats. Although the burger price is a bit reasonable for persons with lower income rates, this still counts as costly food.</w:t>
      </w:r>
      <w:r w:rsidR="00C26D8A">
        <w:rPr>
          <w:rFonts w:ascii="Times New Roman" w:eastAsia="Times New Roman" w:hAnsi="Times New Roman" w:cs="Times New Roman"/>
          <w:sz w:val="24"/>
          <w:szCs w:val="24"/>
        </w:rPr>
        <w:t xml:space="preserve"> There are various types of availability rather than burgers, so the increasing demand for Burger king is elastic. The demand for the burgers of Burger king rises when there are other offers or any kind of discount on the burger of burger king. The main reason behind this may people do not find any alternative items that can replace the burgers at the same price, so the person </w:t>
      </w:r>
      <w:r w:rsidR="00A717AA">
        <w:rPr>
          <w:rFonts w:ascii="Times New Roman" w:eastAsia="Times New Roman" w:hAnsi="Times New Roman" w:cs="Times New Roman"/>
          <w:sz w:val="24"/>
          <w:szCs w:val="24"/>
        </w:rPr>
        <w:t>is</w:t>
      </w:r>
      <w:r w:rsidR="00C26D8A">
        <w:rPr>
          <w:rFonts w:ascii="Times New Roman" w:eastAsia="Times New Roman" w:hAnsi="Times New Roman" w:cs="Times New Roman"/>
          <w:sz w:val="24"/>
          <w:szCs w:val="24"/>
        </w:rPr>
        <w:t xml:space="preserve"> thinking about the availability of burgers is much better than any other products</w:t>
      </w:r>
      <w:r w:rsidR="00A717AA">
        <w:rPr>
          <w:rFonts w:ascii="Times New Roman" w:eastAsia="Times New Roman" w:hAnsi="Times New Roman" w:cs="Times New Roman"/>
          <w:sz w:val="24"/>
          <w:szCs w:val="24"/>
        </w:rPr>
        <w:t xml:space="preserve"> like burritos or pizza. So, when the demand decreases the prices will also increase.</w:t>
      </w:r>
    </w:p>
    <w:tbl>
      <w:tblPr>
        <w:tblW w:w="86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7"/>
        <w:gridCol w:w="4223"/>
      </w:tblGrid>
      <w:tr w:rsidR="00C36666" w14:paraId="7C8371CD" w14:textId="77777777" w:rsidTr="00D20056">
        <w:trPr>
          <w:trHeight w:val="239"/>
          <w:jc w:val="center"/>
        </w:trPr>
        <w:tc>
          <w:tcPr>
            <w:tcW w:w="4447" w:type="dxa"/>
            <w:shd w:val="clear" w:color="auto" w:fill="auto"/>
            <w:noWrap/>
            <w:vAlign w:val="bottom"/>
            <w:hideMark/>
          </w:tcPr>
          <w:p w14:paraId="72F030D3"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bookmarkStart w:id="13" w:name="_Hlk113033789"/>
            <w:r w:rsidRPr="00B516AB">
              <w:rPr>
                <w:rFonts w:ascii="Times New Roman" w:eastAsia="Times New Roman" w:hAnsi="Times New Roman" w:cs="Times New Roman"/>
                <w:color w:val="000000" w:themeColor="text1"/>
                <w:sz w:val="24"/>
                <w:szCs w:val="24"/>
              </w:rPr>
              <w:t>Y</w:t>
            </w:r>
            <w:r w:rsidRPr="00C25B03">
              <w:rPr>
                <w:rFonts w:ascii="Times New Roman" w:eastAsia="Times New Roman" w:hAnsi="Times New Roman" w:cs="Times New Roman"/>
                <w:color w:val="000000" w:themeColor="text1"/>
                <w:sz w:val="24"/>
                <w:szCs w:val="24"/>
              </w:rPr>
              <w:t>ears</w:t>
            </w:r>
          </w:p>
        </w:tc>
        <w:tc>
          <w:tcPr>
            <w:tcW w:w="4223" w:type="dxa"/>
            <w:shd w:val="clear" w:color="auto" w:fill="auto"/>
            <w:noWrap/>
            <w:vAlign w:val="bottom"/>
            <w:hideMark/>
          </w:tcPr>
          <w:p w14:paraId="038E1334"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Shares (%)</w:t>
            </w:r>
          </w:p>
        </w:tc>
      </w:tr>
      <w:tr w:rsidR="00C36666" w14:paraId="03E5A819" w14:textId="77777777" w:rsidTr="00D20056">
        <w:trPr>
          <w:trHeight w:val="239"/>
          <w:jc w:val="center"/>
        </w:trPr>
        <w:tc>
          <w:tcPr>
            <w:tcW w:w="4447" w:type="dxa"/>
            <w:shd w:val="clear" w:color="auto" w:fill="auto"/>
            <w:noWrap/>
            <w:vAlign w:val="bottom"/>
            <w:hideMark/>
          </w:tcPr>
          <w:p w14:paraId="59B1C35A"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2017</w:t>
            </w:r>
          </w:p>
        </w:tc>
        <w:tc>
          <w:tcPr>
            <w:tcW w:w="4223" w:type="dxa"/>
            <w:shd w:val="clear" w:color="auto" w:fill="auto"/>
            <w:noWrap/>
            <w:vAlign w:val="bottom"/>
            <w:hideMark/>
          </w:tcPr>
          <w:p w14:paraId="13A03388"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75</w:t>
            </w:r>
          </w:p>
        </w:tc>
      </w:tr>
      <w:tr w:rsidR="00C36666" w14:paraId="784EE810" w14:textId="77777777" w:rsidTr="00D20056">
        <w:trPr>
          <w:trHeight w:val="239"/>
          <w:jc w:val="center"/>
        </w:trPr>
        <w:tc>
          <w:tcPr>
            <w:tcW w:w="4447" w:type="dxa"/>
            <w:shd w:val="clear" w:color="auto" w:fill="auto"/>
            <w:noWrap/>
            <w:vAlign w:val="bottom"/>
            <w:hideMark/>
          </w:tcPr>
          <w:p w14:paraId="1C6E89B2"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2018</w:t>
            </w:r>
          </w:p>
        </w:tc>
        <w:tc>
          <w:tcPr>
            <w:tcW w:w="4223" w:type="dxa"/>
            <w:shd w:val="clear" w:color="auto" w:fill="auto"/>
            <w:noWrap/>
            <w:vAlign w:val="bottom"/>
            <w:hideMark/>
          </w:tcPr>
          <w:p w14:paraId="57A5377F"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79</w:t>
            </w:r>
          </w:p>
        </w:tc>
      </w:tr>
      <w:tr w:rsidR="00C36666" w14:paraId="0E8CFA3D" w14:textId="77777777" w:rsidTr="00D20056">
        <w:trPr>
          <w:trHeight w:val="239"/>
          <w:jc w:val="center"/>
        </w:trPr>
        <w:tc>
          <w:tcPr>
            <w:tcW w:w="4447" w:type="dxa"/>
            <w:shd w:val="clear" w:color="auto" w:fill="auto"/>
            <w:noWrap/>
            <w:vAlign w:val="bottom"/>
            <w:hideMark/>
          </w:tcPr>
          <w:p w14:paraId="0629A15B"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2019</w:t>
            </w:r>
          </w:p>
        </w:tc>
        <w:tc>
          <w:tcPr>
            <w:tcW w:w="4223" w:type="dxa"/>
            <w:shd w:val="clear" w:color="auto" w:fill="auto"/>
            <w:noWrap/>
            <w:vAlign w:val="bottom"/>
            <w:hideMark/>
          </w:tcPr>
          <w:p w14:paraId="061FD722"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82</w:t>
            </w:r>
          </w:p>
        </w:tc>
      </w:tr>
      <w:tr w:rsidR="00C36666" w14:paraId="3A348242" w14:textId="77777777" w:rsidTr="00D20056">
        <w:trPr>
          <w:trHeight w:val="239"/>
          <w:jc w:val="center"/>
        </w:trPr>
        <w:tc>
          <w:tcPr>
            <w:tcW w:w="4447" w:type="dxa"/>
            <w:shd w:val="clear" w:color="auto" w:fill="auto"/>
            <w:noWrap/>
            <w:vAlign w:val="bottom"/>
            <w:hideMark/>
          </w:tcPr>
          <w:p w14:paraId="5168A331"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2020</w:t>
            </w:r>
          </w:p>
        </w:tc>
        <w:tc>
          <w:tcPr>
            <w:tcW w:w="4223" w:type="dxa"/>
            <w:shd w:val="clear" w:color="auto" w:fill="auto"/>
            <w:noWrap/>
            <w:vAlign w:val="bottom"/>
            <w:hideMark/>
          </w:tcPr>
          <w:p w14:paraId="36496F02"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94.3</w:t>
            </w:r>
          </w:p>
        </w:tc>
      </w:tr>
      <w:tr w:rsidR="00C36666" w14:paraId="75443AF3" w14:textId="77777777" w:rsidTr="00D20056">
        <w:trPr>
          <w:trHeight w:val="239"/>
          <w:jc w:val="center"/>
        </w:trPr>
        <w:tc>
          <w:tcPr>
            <w:tcW w:w="4447" w:type="dxa"/>
            <w:shd w:val="clear" w:color="auto" w:fill="auto"/>
            <w:noWrap/>
            <w:vAlign w:val="bottom"/>
            <w:hideMark/>
          </w:tcPr>
          <w:p w14:paraId="0B75F259"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2021</w:t>
            </w:r>
          </w:p>
        </w:tc>
        <w:tc>
          <w:tcPr>
            <w:tcW w:w="4223" w:type="dxa"/>
            <w:shd w:val="clear" w:color="auto" w:fill="auto"/>
            <w:noWrap/>
            <w:vAlign w:val="bottom"/>
            <w:hideMark/>
          </w:tcPr>
          <w:p w14:paraId="46DF080A" w14:textId="77777777" w:rsidR="00A717AA" w:rsidRPr="00C25B03" w:rsidRDefault="00426998" w:rsidP="00E83FF6">
            <w:pPr>
              <w:spacing w:line="360" w:lineRule="auto"/>
              <w:jc w:val="center"/>
              <w:rPr>
                <w:rFonts w:ascii="Times New Roman" w:eastAsia="Times New Roman" w:hAnsi="Times New Roman" w:cs="Times New Roman"/>
                <w:color w:val="000000" w:themeColor="text1"/>
                <w:sz w:val="24"/>
                <w:szCs w:val="24"/>
              </w:rPr>
            </w:pPr>
            <w:r w:rsidRPr="00C25B03">
              <w:rPr>
                <w:rFonts w:ascii="Times New Roman" w:eastAsia="Times New Roman" w:hAnsi="Times New Roman" w:cs="Times New Roman"/>
                <w:color w:val="000000" w:themeColor="text1"/>
                <w:sz w:val="24"/>
                <w:szCs w:val="24"/>
              </w:rPr>
              <w:t>96.4</w:t>
            </w:r>
          </w:p>
        </w:tc>
      </w:tr>
    </w:tbl>
    <w:bookmarkEnd w:id="13"/>
    <w:p w14:paraId="55967BE1" w14:textId="77777777" w:rsidR="00A717AA" w:rsidRPr="00B516AB" w:rsidRDefault="00426998" w:rsidP="00E83FF6">
      <w:pPr>
        <w:spacing w:line="360" w:lineRule="auto"/>
        <w:jc w:val="center"/>
        <w:rPr>
          <w:rFonts w:ascii="Times New Roman" w:hAnsi="Times New Roman" w:cs="Times New Roman"/>
          <w:b/>
          <w:bCs/>
          <w:color w:val="000000" w:themeColor="text1"/>
          <w:sz w:val="24"/>
          <w:szCs w:val="24"/>
        </w:rPr>
      </w:pPr>
      <w:r w:rsidRPr="00B516AB">
        <w:rPr>
          <w:rFonts w:ascii="Times New Roman" w:hAnsi="Times New Roman" w:cs="Times New Roman"/>
          <w:b/>
          <w:bCs/>
          <w:color w:val="000000" w:themeColor="text1"/>
          <w:sz w:val="24"/>
          <w:szCs w:val="24"/>
        </w:rPr>
        <w:t xml:space="preserve">Table </w:t>
      </w:r>
      <w:r>
        <w:rPr>
          <w:rFonts w:ascii="Times New Roman" w:hAnsi="Times New Roman" w:cs="Times New Roman"/>
          <w:b/>
          <w:bCs/>
          <w:color w:val="000000" w:themeColor="text1"/>
          <w:sz w:val="24"/>
          <w:szCs w:val="24"/>
        </w:rPr>
        <w:t>05</w:t>
      </w:r>
      <w:r w:rsidRPr="00B516AB">
        <w:rPr>
          <w:rFonts w:ascii="Times New Roman" w:hAnsi="Times New Roman" w:cs="Times New Roman"/>
          <w:b/>
          <w:bCs/>
          <w:color w:val="000000" w:themeColor="text1"/>
          <w:sz w:val="24"/>
          <w:szCs w:val="24"/>
        </w:rPr>
        <w:t xml:space="preserve">: Share of </w:t>
      </w:r>
      <w:r>
        <w:rPr>
          <w:rFonts w:ascii="Times New Roman" w:hAnsi="Times New Roman" w:cs="Times New Roman"/>
          <w:b/>
          <w:bCs/>
          <w:color w:val="000000" w:themeColor="text1"/>
          <w:sz w:val="24"/>
          <w:szCs w:val="24"/>
        </w:rPr>
        <w:t>Burger king</w:t>
      </w:r>
      <w:r w:rsidRPr="00B516AB">
        <w:rPr>
          <w:rFonts w:ascii="Times New Roman" w:hAnsi="Times New Roman" w:cs="Times New Roman"/>
          <w:b/>
          <w:bCs/>
          <w:color w:val="000000" w:themeColor="text1"/>
          <w:sz w:val="24"/>
          <w:szCs w:val="24"/>
        </w:rPr>
        <w:t xml:space="preserve"> sales ordered online in the UK between 2017-2021</w:t>
      </w:r>
    </w:p>
    <w:p w14:paraId="091B4D78" w14:textId="77777777" w:rsidR="00A717AA" w:rsidRPr="00B516AB" w:rsidRDefault="00426998" w:rsidP="00E83FF6">
      <w:pPr>
        <w:spacing w:line="360" w:lineRule="auto"/>
        <w:jc w:val="center"/>
        <w:rPr>
          <w:rFonts w:ascii="Times New Roman" w:hAnsi="Times New Roman" w:cs="Times New Roman"/>
          <w:color w:val="000000" w:themeColor="text1"/>
          <w:sz w:val="24"/>
          <w:szCs w:val="24"/>
        </w:rPr>
      </w:pPr>
      <w:r w:rsidRPr="00B516AB">
        <w:rPr>
          <w:rFonts w:ascii="Times New Roman" w:hAnsi="Times New Roman" w:cs="Times New Roman"/>
          <w:color w:val="000000" w:themeColor="text1"/>
          <w:sz w:val="24"/>
          <w:szCs w:val="24"/>
        </w:rPr>
        <w:t xml:space="preserve">(Source: Statista, 2022) </w:t>
      </w:r>
    </w:p>
    <w:p w14:paraId="7777A931" w14:textId="77777777" w:rsidR="00A717AA"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w:t>
      </w:r>
      <w:r w:rsidRPr="00026357">
        <w:rPr>
          <w:rFonts w:ascii="Times New Roman" w:hAnsi="Times New Roman" w:cs="Times New Roman"/>
          <w:color w:val="222222"/>
          <w:sz w:val="24"/>
          <w:szCs w:val="24"/>
          <w:shd w:val="clear" w:color="auto" w:fill="FFFFFF"/>
        </w:rPr>
        <w:t>Jiménez</w:t>
      </w:r>
      <w:r>
        <w:rPr>
          <w:rFonts w:ascii="Times New Roman" w:hAnsi="Times New Roman" w:cs="Times New Roman"/>
          <w:color w:val="222222"/>
          <w:sz w:val="24"/>
          <w:szCs w:val="24"/>
          <w:shd w:val="clear" w:color="auto" w:fill="FFFFFF"/>
        </w:rPr>
        <w:t xml:space="preserve"> </w:t>
      </w:r>
      <w:r w:rsidRPr="00026357">
        <w:rPr>
          <w:rFonts w:ascii="Times New Roman" w:hAnsi="Times New Roman" w:cs="Times New Roman"/>
          <w:color w:val="222222"/>
          <w:sz w:val="24"/>
          <w:szCs w:val="24"/>
          <w:shd w:val="clear" w:color="auto" w:fill="FFFFFF"/>
        </w:rPr>
        <w:t xml:space="preserve">and Garza </w:t>
      </w:r>
      <w:r w:rsidR="00237B53">
        <w:rPr>
          <w:rFonts w:ascii="Times New Roman" w:hAnsi="Times New Roman" w:cs="Times New Roman"/>
          <w:color w:val="222222"/>
          <w:sz w:val="24"/>
          <w:szCs w:val="24"/>
          <w:shd w:val="clear" w:color="auto" w:fill="FFFFFF"/>
        </w:rPr>
        <w:t>(</w:t>
      </w:r>
      <w:r w:rsidRPr="00026357">
        <w:rPr>
          <w:rFonts w:ascii="Times New Roman" w:hAnsi="Times New Roman" w:cs="Times New Roman"/>
          <w:color w:val="222222"/>
          <w:sz w:val="24"/>
          <w:szCs w:val="24"/>
          <w:shd w:val="clear" w:color="auto" w:fill="FFFFFF"/>
        </w:rPr>
        <w:t>2018</w:t>
      </w:r>
      <w:r w:rsidR="00237B53">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rPr>
        <w:t xml:space="preserve"> </w:t>
      </w:r>
      <w:r w:rsidR="00237B53">
        <w:rPr>
          <w:rFonts w:ascii="Times New Roman" w:eastAsia="Times New Roman" w:hAnsi="Times New Roman" w:cs="Times New Roman"/>
          <w:sz w:val="24"/>
          <w:szCs w:val="24"/>
        </w:rPr>
        <w:t>a</w:t>
      </w:r>
      <w:r>
        <w:rPr>
          <w:rFonts w:ascii="Times New Roman" w:eastAsia="Times New Roman" w:hAnsi="Times New Roman" w:cs="Times New Roman"/>
          <w:sz w:val="24"/>
          <w:szCs w:val="24"/>
        </w:rPr>
        <w:t xml:space="preserve">s stated in table 5, The rate of online sakes of Burger king has been increased in recent </w:t>
      </w:r>
      <w:r w:rsidR="00A23109">
        <w:rPr>
          <w:rFonts w:ascii="Times New Roman" w:eastAsia="Times New Roman" w:hAnsi="Times New Roman" w:cs="Times New Roman"/>
          <w:sz w:val="24"/>
          <w:szCs w:val="24"/>
        </w:rPr>
        <w:t>years,</w:t>
      </w:r>
      <w:r>
        <w:rPr>
          <w:rFonts w:ascii="Times New Roman" w:eastAsia="Times New Roman" w:hAnsi="Times New Roman" w:cs="Times New Roman"/>
          <w:sz w:val="24"/>
          <w:szCs w:val="24"/>
        </w:rPr>
        <w:t xml:space="preserve"> In the </w:t>
      </w:r>
      <w:r w:rsidR="00E63B0D">
        <w:rPr>
          <w:rFonts w:ascii="Times New Roman" w:eastAsia="Times New Roman" w:hAnsi="Times New Roman" w:cs="Times New Roman"/>
          <w:sz w:val="24"/>
          <w:szCs w:val="24"/>
        </w:rPr>
        <w:t>year</w:t>
      </w:r>
      <w:r>
        <w:rPr>
          <w:rFonts w:ascii="Times New Roman" w:eastAsia="Times New Roman" w:hAnsi="Times New Roman" w:cs="Times New Roman"/>
          <w:sz w:val="24"/>
          <w:szCs w:val="24"/>
        </w:rPr>
        <w:t xml:space="preserve"> 2020 when the covid happens the share percentage has improved to 94.3, this </w:t>
      </w:r>
      <w:r w:rsidR="007A7313">
        <w:rPr>
          <w:rFonts w:ascii="Times New Roman" w:eastAsia="Times New Roman" w:hAnsi="Times New Roman" w:cs="Times New Roman"/>
          <w:sz w:val="24"/>
          <w:szCs w:val="24"/>
        </w:rPr>
        <w:t>calculated</w:t>
      </w:r>
      <w:r>
        <w:rPr>
          <w:rFonts w:ascii="Times New Roman" w:eastAsia="Times New Roman" w:hAnsi="Times New Roman" w:cs="Times New Roman"/>
          <w:sz w:val="24"/>
          <w:szCs w:val="24"/>
        </w:rPr>
        <w:t xml:space="preserve"> as a major jump, in the year </w:t>
      </w:r>
      <w:r w:rsidR="007A7313">
        <w:rPr>
          <w:rFonts w:ascii="Times New Roman" w:eastAsia="Times New Roman" w:hAnsi="Times New Roman" w:cs="Times New Roman"/>
          <w:sz w:val="24"/>
          <w:szCs w:val="24"/>
        </w:rPr>
        <w:t xml:space="preserve">2019 it was 82%. </w:t>
      </w:r>
      <w:r w:rsidR="00A23109">
        <w:rPr>
          <w:rFonts w:ascii="Times New Roman" w:eastAsia="Times New Roman" w:hAnsi="Times New Roman" w:cs="Times New Roman"/>
          <w:sz w:val="24"/>
          <w:szCs w:val="24"/>
        </w:rPr>
        <w:t xml:space="preserve">The company has stated that the main reason behind this was the rising rate of online demand for the items in the lockdown sessions. At that time other </w:t>
      </w:r>
      <w:r w:rsidR="00E63B0D">
        <w:rPr>
          <w:rFonts w:ascii="Times New Roman" w:eastAsia="Times New Roman" w:hAnsi="Times New Roman" w:cs="Times New Roman"/>
          <w:sz w:val="24"/>
          <w:szCs w:val="24"/>
        </w:rPr>
        <w:t>companies</w:t>
      </w:r>
      <w:r w:rsidR="00A23109">
        <w:rPr>
          <w:rFonts w:ascii="Times New Roman" w:eastAsia="Times New Roman" w:hAnsi="Times New Roman" w:cs="Times New Roman"/>
          <w:sz w:val="24"/>
          <w:szCs w:val="24"/>
        </w:rPr>
        <w:t xml:space="preserve"> like Domino's, </w:t>
      </w:r>
      <w:r w:rsidR="00E63B0D">
        <w:rPr>
          <w:rFonts w:ascii="Times New Roman" w:eastAsia="Times New Roman" w:hAnsi="Times New Roman" w:cs="Times New Roman"/>
          <w:sz w:val="24"/>
          <w:szCs w:val="24"/>
        </w:rPr>
        <w:t xml:space="preserve">and McDonald their items did not give the satisfaction a burger of Burger King provides. The rising demand of the company gives has become one of the major reasons for a price rise at the end of the yar 2021, after that the pie is </w:t>
      </w:r>
      <w:r w:rsidR="0002191F">
        <w:rPr>
          <w:rFonts w:ascii="Times New Roman" w:eastAsia="Times New Roman" w:hAnsi="Times New Roman" w:cs="Times New Roman"/>
          <w:sz w:val="24"/>
          <w:szCs w:val="24"/>
        </w:rPr>
        <w:t>decreasing,</w:t>
      </w:r>
      <w:r w:rsidR="00E63B0D">
        <w:rPr>
          <w:rFonts w:ascii="Times New Roman" w:eastAsia="Times New Roman" w:hAnsi="Times New Roman" w:cs="Times New Roman"/>
          <w:sz w:val="24"/>
          <w:szCs w:val="24"/>
        </w:rPr>
        <w:t xml:space="preserve"> lowering </w:t>
      </w:r>
      <w:r w:rsidR="0002191F">
        <w:rPr>
          <w:rFonts w:ascii="Times New Roman" w:eastAsia="Times New Roman" w:hAnsi="Times New Roman" w:cs="Times New Roman"/>
          <w:sz w:val="24"/>
          <w:szCs w:val="24"/>
        </w:rPr>
        <w:t>the vat</w:t>
      </w:r>
      <w:r w:rsidR="00E63B0D">
        <w:rPr>
          <w:rFonts w:ascii="Times New Roman" w:eastAsia="Times New Roman" w:hAnsi="Times New Roman" w:cs="Times New Roman"/>
          <w:sz w:val="24"/>
          <w:szCs w:val="24"/>
        </w:rPr>
        <w:t xml:space="preserve"> rates in the country UK during the covid era, the time has also </w:t>
      </w:r>
      <w:r w:rsidR="00300B01">
        <w:rPr>
          <w:rFonts w:ascii="Times New Roman" w:eastAsia="Times New Roman" w:hAnsi="Times New Roman" w:cs="Times New Roman"/>
          <w:sz w:val="24"/>
          <w:szCs w:val="24"/>
        </w:rPr>
        <w:t>helped</w:t>
      </w:r>
      <w:r w:rsidR="0002191F">
        <w:rPr>
          <w:rFonts w:ascii="Times New Roman" w:eastAsia="Times New Roman" w:hAnsi="Times New Roman" w:cs="Times New Roman"/>
          <w:sz w:val="24"/>
          <w:szCs w:val="24"/>
        </w:rPr>
        <w:t xml:space="preserve"> the company in meeting the improving rate o company sale and customer’s demands.</w:t>
      </w:r>
    </w:p>
    <w:p w14:paraId="44A2AA45" w14:textId="77777777" w:rsidR="00300B01" w:rsidRDefault="00426998" w:rsidP="004243C2">
      <w:pPr>
        <w:pStyle w:val="Heading2"/>
      </w:pPr>
      <w:bookmarkStart w:id="14" w:name="_Toc113104266"/>
      <w:r w:rsidRPr="00300B01">
        <w:lastRenderedPageBreak/>
        <w:t>Pricing strategy of Burger king</w:t>
      </w:r>
      <w:bookmarkEnd w:id="14"/>
    </w:p>
    <w:p w14:paraId="2F6B0171" w14:textId="77777777" w:rsidR="00300B01" w:rsidRDefault="00426998" w:rsidP="00E83FF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opined by </w:t>
      </w:r>
      <w:r w:rsidRPr="00026357">
        <w:rPr>
          <w:rFonts w:ascii="Times New Roman" w:hAnsi="Times New Roman" w:cs="Times New Roman"/>
          <w:color w:val="222222"/>
          <w:sz w:val="24"/>
          <w:szCs w:val="24"/>
          <w:shd w:val="clear" w:color="auto" w:fill="FFFFFF"/>
        </w:rPr>
        <w:t>Dwivedi</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in terms of pricing strategy there are three types of pricing strategies. They are neutral, penetration, and skimming. Based on neutral pricing, the companies are trying to set a price </w:t>
      </w:r>
      <w:r w:rsidR="00AA28B1">
        <w:rPr>
          <w:rFonts w:ascii="Times New Roman" w:eastAsia="Times New Roman" w:hAnsi="Times New Roman" w:cs="Times New Roman"/>
          <w:sz w:val="24"/>
          <w:szCs w:val="24"/>
        </w:rPr>
        <w:t xml:space="preserve">that can be granted by the customer set. The penetration pricing process highlights the calling for products with a lower price than competitive </w:t>
      </w:r>
      <w:r w:rsidR="00AC6039">
        <w:rPr>
          <w:rFonts w:ascii="Times New Roman" w:eastAsia="Times New Roman" w:hAnsi="Times New Roman" w:cs="Times New Roman"/>
          <w:sz w:val="24"/>
          <w:szCs w:val="24"/>
        </w:rPr>
        <w:t>products. The skimming pricing strategy is mainly focused on the price list for observing the maximum price any customer can pay for the product.</w:t>
      </w:r>
    </w:p>
    <w:p w14:paraId="372326DD" w14:textId="77777777" w:rsidR="00026357" w:rsidRDefault="00426998" w:rsidP="0002635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cited by </w:t>
      </w:r>
      <w:r w:rsidRPr="00237B53">
        <w:rPr>
          <w:rFonts w:ascii="Times New Roman" w:hAnsi="Times New Roman" w:cs="Times New Roman"/>
          <w:sz w:val="24"/>
          <w:szCs w:val="24"/>
        </w:rPr>
        <w:t>Debo</w:t>
      </w:r>
      <w:r>
        <w:rPr>
          <w:rFonts w:ascii="Times New Roman" w:hAnsi="Times New Roman" w:cs="Times New Roman"/>
          <w:sz w:val="24"/>
          <w:szCs w:val="24"/>
        </w:rPr>
        <w:t xml:space="preserve"> </w:t>
      </w:r>
      <w:r w:rsidRPr="00237B53">
        <w:rPr>
          <w:rFonts w:ascii="Times New Roman" w:hAnsi="Times New Roman" w:cs="Times New Roman"/>
          <w:sz w:val="24"/>
          <w:szCs w:val="24"/>
        </w:rPr>
        <w:t>and Li</w:t>
      </w:r>
      <w:r>
        <w:rPr>
          <w:rFonts w:ascii="Times New Roman" w:hAnsi="Times New Roman" w:cs="Times New Roman"/>
          <w:sz w:val="24"/>
          <w:szCs w:val="24"/>
        </w:rPr>
        <w:t xml:space="preserve"> (</w:t>
      </w:r>
      <w:r w:rsidRPr="00237B53">
        <w:rPr>
          <w:rFonts w:ascii="Times New Roman" w:hAnsi="Times New Roman" w:cs="Times New Roman"/>
          <w:sz w:val="24"/>
          <w:szCs w:val="24"/>
        </w:rPr>
        <w:t>20</w:t>
      </w:r>
      <w:r w:rsidRPr="00237B53">
        <w:rPr>
          <w:rFonts w:ascii="Times New Roman" w:hAnsi="Times New Roman" w:cs="Times New Roman"/>
          <w:sz w:val="24"/>
          <w:szCs w:val="24"/>
        </w:rPr>
        <w:t>21</w:t>
      </w:r>
      <w:r>
        <w:rPr>
          <w:rFonts w:ascii="Times New Roman" w:hAnsi="Times New Roman" w:cs="Times New Roman"/>
          <w:sz w:val="24"/>
          <w:szCs w:val="24"/>
        </w:rPr>
        <w:t xml:space="preserve">), </w:t>
      </w:r>
      <w:r w:rsidR="00E94D4F">
        <w:rPr>
          <w:rFonts w:ascii="Times New Roman" w:eastAsia="Times New Roman" w:hAnsi="Times New Roman" w:cs="Times New Roman"/>
          <w:sz w:val="24"/>
          <w:szCs w:val="24"/>
        </w:rPr>
        <w:t>Burger king is a burger manufacturer company in the UK.</w:t>
      </w:r>
      <w:r w:rsidR="00941D50">
        <w:rPr>
          <w:rFonts w:ascii="Times New Roman" w:eastAsia="Times New Roman" w:hAnsi="Times New Roman" w:cs="Times New Roman"/>
          <w:sz w:val="24"/>
          <w:szCs w:val="24"/>
        </w:rPr>
        <w:t xml:space="preserve"> The items of the company are many pockets friendly and much tastier. Burger king uses a Penetration pricing strategy. In this strategy, the involvement in choosing the process is based on the condition of the supply in the market and public demand alongside the competitors of the </w:t>
      </w:r>
      <w:r w:rsidR="008744B8">
        <w:rPr>
          <w:rFonts w:ascii="Times New Roman" w:eastAsia="Times New Roman" w:hAnsi="Times New Roman" w:cs="Times New Roman"/>
          <w:sz w:val="24"/>
          <w:szCs w:val="24"/>
        </w:rPr>
        <w:t>company (</w:t>
      </w:r>
      <w:r w:rsidR="008744B8" w:rsidRPr="00026357">
        <w:rPr>
          <w:rFonts w:ascii="Times New Roman" w:hAnsi="Times New Roman" w:cs="Times New Roman"/>
          <w:color w:val="000000"/>
          <w:sz w:val="24"/>
          <w:szCs w:val="24"/>
          <w:shd w:val="clear" w:color="auto" w:fill="FFFFFF"/>
        </w:rPr>
        <w:t>Greenspan, 2022</w:t>
      </w:r>
      <w:r w:rsidR="008744B8">
        <w:rPr>
          <w:rFonts w:ascii="Times New Roman" w:eastAsia="Times New Roman" w:hAnsi="Times New Roman" w:cs="Times New Roman"/>
          <w:sz w:val="24"/>
          <w:szCs w:val="24"/>
        </w:rPr>
        <w:t>)</w:t>
      </w:r>
      <w:r w:rsidR="00941D50">
        <w:rPr>
          <w:rFonts w:ascii="Times New Roman" w:eastAsia="Times New Roman" w:hAnsi="Times New Roman" w:cs="Times New Roman"/>
          <w:sz w:val="24"/>
          <w:szCs w:val="24"/>
        </w:rPr>
        <w:t>.</w:t>
      </w:r>
    </w:p>
    <w:p w14:paraId="5A96CBD1" w14:textId="77777777" w:rsidR="006C22BE" w:rsidRDefault="00426998" w:rsidP="00026357">
      <w:pPr>
        <w:spacing w:line="360" w:lineRule="auto"/>
        <w:jc w:val="center"/>
        <w:rPr>
          <w:rFonts w:ascii="Times New Roman" w:eastAsia="Times New Roman" w:hAnsi="Times New Roman" w:cs="Times New Roman"/>
          <w:sz w:val="24"/>
          <w:szCs w:val="24"/>
        </w:rPr>
      </w:pPr>
      <w:r w:rsidRPr="006C22BE">
        <w:rPr>
          <w:noProof/>
        </w:rPr>
        <w:drawing>
          <wp:inline distT="0" distB="0" distL="0" distR="0" wp14:anchorId="04E550F5" wp14:editId="6C5F857E">
            <wp:extent cx="1905000" cy="5158740"/>
            <wp:effectExtent l="76200" t="76200" r="133350" b="13716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1905000" cy="51587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160177" w14:textId="77777777" w:rsidR="006C22BE" w:rsidRPr="006C22BE" w:rsidRDefault="00426998" w:rsidP="00E83FF6">
      <w:pPr>
        <w:spacing w:line="360" w:lineRule="auto"/>
        <w:jc w:val="center"/>
        <w:rPr>
          <w:rFonts w:ascii="Times New Roman" w:eastAsia="Times New Roman" w:hAnsi="Times New Roman" w:cs="Times New Roman"/>
          <w:b/>
          <w:bCs/>
          <w:sz w:val="24"/>
          <w:szCs w:val="24"/>
        </w:rPr>
      </w:pPr>
      <w:r w:rsidRPr="006C22BE">
        <w:rPr>
          <w:rFonts w:ascii="Times New Roman" w:eastAsia="Times New Roman" w:hAnsi="Times New Roman" w:cs="Times New Roman"/>
          <w:b/>
          <w:bCs/>
          <w:sz w:val="24"/>
          <w:szCs w:val="24"/>
        </w:rPr>
        <w:t>Table 06: Price list of Burger King UK</w:t>
      </w:r>
    </w:p>
    <w:p w14:paraId="75432BB0" w14:textId="77777777" w:rsidR="006C22BE" w:rsidRDefault="00426998" w:rsidP="00E83FF6">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Burgerlad,</w:t>
      </w:r>
      <w:r w:rsidR="00590DE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2022)</w:t>
      </w:r>
    </w:p>
    <w:p w14:paraId="2CEFE9A3" w14:textId="77777777" w:rsidR="00590DEF" w:rsidRPr="00590DEF" w:rsidRDefault="00426998" w:rsidP="00E83FF6">
      <w:pPr>
        <w:pStyle w:val="Heading1"/>
      </w:pPr>
      <w:bookmarkStart w:id="15" w:name="_Toc113104267"/>
      <w:r w:rsidRPr="00590DEF">
        <w:t>Conclusion:</w:t>
      </w:r>
      <w:bookmarkEnd w:id="15"/>
      <w:r w:rsidRPr="00590DEF">
        <w:t xml:space="preserve"> </w:t>
      </w:r>
    </w:p>
    <w:p w14:paraId="0AE2DEDF" w14:textId="77777777" w:rsidR="00E83FF6" w:rsidRDefault="00426998" w:rsidP="004243C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report, </w:t>
      </w:r>
      <w:r w:rsidR="001E7D05">
        <w:rPr>
          <w:rFonts w:ascii="Times New Roman" w:eastAsia="Times New Roman" w:hAnsi="Times New Roman" w:cs="Times New Roman"/>
          <w:sz w:val="24"/>
          <w:szCs w:val="24"/>
        </w:rPr>
        <w:t>some</w:t>
      </w:r>
      <w:r>
        <w:rPr>
          <w:rFonts w:ascii="Times New Roman" w:eastAsia="Times New Roman" w:hAnsi="Times New Roman" w:cs="Times New Roman"/>
          <w:sz w:val="24"/>
          <w:szCs w:val="24"/>
        </w:rPr>
        <w:t xml:space="preserve"> of the elements had affected the demand for </w:t>
      </w:r>
      <w:r w:rsidR="001E7D05">
        <w:rPr>
          <w:rFonts w:ascii="Times New Roman" w:eastAsia="Times New Roman" w:hAnsi="Times New Roman" w:cs="Times New Roman"/>
          <w:sz w:val="24"/>
          <w:szCs w:val="24"/>
        </w:rPr>
        <w:t>Burger</w:t>
      </w:r>
      <w:r>
        <w:rPr>
          <w:rFonts w:ascii="Times New Roman" w:eastAsia="Times New Roman" w:hAnsi="Times New Roman" w:cs="Times New Roman"/>
          <w:sz w:val="24"/>
          <w:szCs w:val="24"/>
        </w:rPr>
        <w:t xml:space="preserve"> </w:t>
      </w:r>
      <w:r w:rsidR="001E7D05">
        <w:rPr>
          <w:rFonts w:ascii="Times New Roman" w:eastAsia="Times New Roman" w:hAnsi="Times New Roman" w:cs="Times New Roman"/>
          <w:sz w:val="24"/>
          <w:szCs w:val="24"/>
        </w:rPr>
        <w:t>king,</w:t>
      </w:r>
      <w:r>
        <w:rPr>
          <w:rFonts w:ascii="Times New Roman" w:eastAsia="Times New Roman" w:hAnsi="Times New Roman" w:cs="Times New Roman"/>
          <w:sz w:val="24"/>
          <w:szCs w:val="24"/>
        </w:rPr>
        <w:t xml:space="preserve"> In this </w:t>
      </w:r>
      <w:r w:rsidR="00846648">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w:t>
      </w:r>
      <w:r w:rsidR="001E7D05">
        <w:rPr>
          <w:rFonts w:ascii="Times New Roman" w:eastAsia="Times New Roman" w:hAnsi="Times New Roman" w:cs="Times New Roman"/>
          <w:sz w:val="24"/>
          <w:szCs w:val="24"/>
        </w:rPr>
        <w:t>this can</w:t>
      </w:r>
      <w:r>
        <w:rPr>
          <w:rFonts w:ascii="Times New Roman" w:eastAsia="Times New Roman" w:hAnsi="Times New Roman" w:cs="Times New Roman"/>
          <w:sz w:val="24"/>
          <w:szCs w:val="24"/>
        </w:rPr>
        <w:t xml:space="preserve"> be observed by </w:t>
      </w:r>
      <w:r w:rsidR="001E7D05">
        <w:rPr>
          <w:rFonts w:ascii="Times New Roman" w:eastAsia="Times New Roman" w:hAnsi="Times New Roman" w:cs="Times New Roman"/>
          <w:sz w:val="24"/>
          <w:szCs w:val="24"/>
        </w:rPr>
        <w:t>some of</w:t>
      </w:r>
      <w:r>
        <w:rPr>
          <w:rFonts w:ascii="Times New Roman" w:eastAsia="Times New Roman" w:hAnsi="Times New Roman" w:cs="Times New Roman"/>
          <w:sz w:val="24"/>
          <w:szCs w:val="24"/>
        </w:rPr>
        <w:t xml:space="preserve"> the figures like sales </w:t>
      </w:r>
      <w:r w:rsidR="001E7D05">
        <w:rPr>
          <w:rFonts w:ascii="Times New Roman" w:eastAsia="Times New Roman" w:hAnsi="Times New Roman" w:cs="Times New Roman"/>
          <w:sz w:val="24"/>
          <w:szCs w:val="24"/>
        </w:rPr>
        <w:t xml:space="preserve">and revenues and many other things. In </w:t>
      </w:r>
      <w:r w:rsidR="00846648">
        <w:rPr>
          <w:rFonts w:ascii="Times New Roman" w:eastAsia="Times New Roman" w:hAnsi="Times New Roman" w:cs="Times New Roman"/>
          <w:sz w:val="24"/>
          <w:szCs w:val="24"/>
        </w:rPr>
        <w:t>recent</w:t>
      </w:r>
      <w:r w:rsidR="001E7D05">
        <w:rPr>
          <w:rFonts w:ascii="Times New Roman" w:eastAsia="Times New Roman" w:hAnsi="Times New Roman" w:cs="Times New Roman"/>
          <w:sz w:val="24"/>
          <w:szCs w:val="24"/>
        </w:rPr>
        <w:t xml:space="preserve"> years by providing hard work </w:t>
      </w:r>
      <w:r w:rsidR="00846648">
        <w:rPr>
          <w:rFonts w:ascii="Times New Roman" w:eastAsia="Times New Roman" w:hAnsi="Times New Roman" w:cs="Times New Roman"/>
          <w:sz w:val="24"/>
          <w:szCs w:val="24"/>
        </w:rPr>
        <w:t>and better marketing skills. Another element like the effects of income has played a role in the pricing elasticity strategy and the income elasticity for demand, with all these elements the company has managed to provide a trustable community of customers who keep demanding more even once the time corona.</w:t>
      </w:r>
      <w:r>
        <w:rPr>
          <w:rFonts w:ascii="Times New Roman" w:eastAsia="Times New Roman" w:hAnsi="Times New Roman" w:cs="Times New Roman"/>
          <w:sz w:val="24"/>
          <w:szCs w:val="24"/>
        </w:rPr>
        <w:t xml:space="preserve"> The company is much benefitted and wit</w:t>
      </w:r>
      <w:r w:rsidR="008744B8">
        <w:rPr>
          <w:rFonts w:ascii="Times New Roman" w:eastAsia="Times New Roman" w:hAnsi="Times New Roman" w:cs="Times New Roman"/>
          <w:sz w:val="24"/>
          <w:szCs w:val="24"/>
        </w:rPr>
        <w:t>h</w:t>
      </w:r>
      <w:r>
        <w:rPr>
          <w:rFonts w:ascii="Times New Roman" w:eastAsia="Times New Roman" w:hAnsi="Times New Roman" w:cs="Times New Roman"/>
          <w:sz w:val="24"/>
          <w:szCs w:val="24"/>
        </w:rPr>
        <w:t xml:space="preserve"> </w:t>
      </w:r>
      <w:r w:rsidR="008744B8">
        <w:rPr>
          <w:rFonts w:ascii="Times New Roman" w:eastAsia="Times New Roman" w:hAnsi="Times New Roman" w:cs="Times New Roman"/>
          <w:sz w:val="24"/>
          <w:szCs w:val="24"/>
        </w:rPr>
        <w:t>its</w:t>
      </w:r>
      <w:r>
        <w:rPr>
          <w:rFonts w:ascii="Times New Roman" w:eastAsia="Times New Roman" w:hAnsi="Times New Roman" w:cs="Times New Roman"/>
          <w:sz w:val="24"/>
          <w:szCs w:val="24"/>
        </w:rPr>
        <w:t xml:space="preserve"> strategy, this will be one of the best street food </w:t>
      </w:r>
      <w:r w:rsidR="008744B8">
        <w:rPr>
          <w:rFonts w:ascii="Times New Roman" w:eastAsia="Times New Roman" w:hAnsi="Times New Roman" w:cs="Times New Roman"/>
          <w:sz w:val="24"/>
          <w:szCs w:val="24"/>
        </w:rPr>
        <w:t>companies</w:t>
      </w:r>
      <w:r>
        <w:rPr>
          <w:rFonts w:ascii="Times New Roman" w:eastAsia="Times New Roman" w:hAnsi="Times New Roman" w:cs="Times New Roman"/>
          <w:sz w:val="24"/>
          <w:szCs w:val="24"/>
        </w:rPr>
        <w:t xml:space="preserve"> in all over the world.</w:t>
      </w:r>
      <w:r>
        <w:rPr>
          <w:rFonts w:ascii="Times New Roman" w:eastAsia="Times New Roman" w:hAnsi="Times New Roman" w:cs="Times New Roman"/>
          <w:sz w:val="24"/>
          <w:szCs w:val="24"/>
        </w:rPr>
        <w:br w:type="page"/>
      </w:r>
    </w:p>
    <w:p w14:paraId="3C8CBD85" w14:textId="77777777" w:rsidR="00590DEF" w:rsidRDefault="00426998" w:rsidP="00E83FF6">
      <w:pPr>
        <w:pStyle w:val="Heading1"/>
        <w:rPr>
          <w:bCs/>
        </w:rPr>
      </w:pPr>
      <w:bookmarkStart w:id="16" w:name="_Toc113104268"/>
      <w:r w:rsidRPr="00E83FF6">
        <w:rPr>
          <w:bCs/>
        </w:rPr>
        <w:lastRenderedPageBreak/>
        <w:t>Reference</w:t>
      </w:r>
      <w:bookmarkEnd w:id="16"/>
    </w:p>
    <w:p w14:paraId="7E4F6D1B" w14:textId="77777777" w:rsidR="007C0D25" w:rsidRPr="00026357" w:rsidRDefault="00426998" w:rsidP="00026357">
      <w:pPr>
        <w:spacing w:line="360" w:lineRule="auto"/>
        <w:jc w:val="both"/>
        <w:rPr>
          <w:rFonts w:ascii="Times New Roman" w:hAnsi="Times New Roman" w:cs="Times New Roman"/>
          <w:color w:val="000000"/>
          <w:sz w:val="24"/>
          <w:szCs w:val="24"/>
          <w:shd w:val="clear" w:color="auto" w:fill="FFFFFF"/>
        </w:rPr>
      </w:pPr>
      <w:r w:rsidRPr="00026357">
        <w:rPr>
          <w:rFonts w:ascii="Times New Roman" w:hAnsi="Times New Roman" w:cs="Times New Roman"/>
          <w:color w:val="000000"/>
          <w:sz w:val="24"/>
          <w:szCs w:val="24"/>
          <w:shd w:val="clear" w:color="auto" w:fill="FFFFFF"/>
        </w:rPr>
        <w:t>Verdict Food Service. 2022. </w:t>
      </w:r>
      <w:r w:rsidRPr="00026357">
        <w:rPr>
          <w:rFonts w:ascii="Times New Roman" w:hAnsi="Times New Roman" w:cs="Times New Roman"/>
          <w:i/>
          <w:iCs/>
          <w:color w:val="000000"/>
          <w:sz w:val="24"/>
          <w:szCs w:val="24"/>
          <w:shd w:val="clear" w:color="auto" w:fill="FFFFFF"/>
        </w:rPr>
        <w:t>Burger King UK buys 12 new restaurants from franchise partners</w:t>
      </w:r>
      <w:r w:rsidRPr="00026357">
        <w:rPr>
          <w:rFonts w:ascii="Times New Roman" w:hAnsi="Times New Roman" w:cs="Times New Roman"/>
          <w:color w:val="000000"/>
          <w:sz w:val="24"/>
          <w:szCs w:val="24"/>
          <w:shd w:val="clear" w:color="auto" w:fill="FFFFFF"/>
        </w:rPr>
        <w:t>. [online] Available</w:t>
      </w:r>
      <w:r w:rsidRPr="00026357">
        <w:rPr>
          <w:rFonts w:ascii="Times New Roman" w:hAnsi="Times New Roman" w:cs="Times New Roman"/>
          <w:color w:val="000000"/>
          <w:sz w:val="24"/>
          <w:szCs w:val="24"/>
          <w:shd w:val="clear" w:color="auto" w:fill="FFFFFF"/>
        </w:rPr>
        <w:t xml:space="preserve"> at: &lt;https://www.verdictfoodservice.com/news/burger-king-uk-buys-restaurants-franchise-partners/#:~:text=The%20chain%20currently%20has%20around,are%20 majority%2Downed%20by%20 franchisees&gt; [Accessed 3 September 2022]. </w:t>
      </w:r>
    </w:p>
    <w:p w14:paraId="4819A430" w14:textId="77777777" w:rsidR="00E50F39" w:rsidRPr="00026357" w:rsidRDefault="00426998" w:rsidP="00026357">
      <w:pPr>
        <w:spacing w:line="360" w:lineRule="auto"/>
        <w:jc w:val="both"/>
        <w:rPr>
          <w:rFonts w:ascii="Times New Roman" w:hAnsi="Times New Roman" w:cs="Times New Roman"/>
          <w:color w:val="000000"/>
          <w:sz w:val="24"/>
          <w:szCs w:val="24"/>
          <w:shd w:val="clear" w:color="auto" w:fill="FFFFFF"/>
        </w:rPr>
      </w:pPr>
      <w:r w:rsidRPr="00026357">
        <w:rPr>
          <w:rFonts w:ascii="Times New Roman" w:hAnsi="Times New Roman" w:cs="Times New Roman"/>
          <w:color w:val="000000"/>
          <w:sz w:val="24"/>
          <w:szCs w:val="24"/>
          <w:shd w:val="clear" w:color="auto" w:fill="FFFFFF"/>
        </w:rPr>
        <w:t>Greenspan, R., 2022. </w:t>
      </w:r>
      <w:r w:rsidRPr="00026357">
        <w:rPr>
          <w:rFonts w:ascii="Times New Roman" w:hAnsi="Times New Roman" w:cs="Times New Roman"/>
          <w:i/>
          <w:iCs/>
          <w:color w:val="000000"/>
          <w:sz w:val="24"/>
          <w:szCs w:val="24"/>
          <w:shd w:val="clear" w:color="auto" w:fill="FFFFFF"/>
        </w:rPr>
        <w:t>Burger King’s M</w:t>
      </w:r>
      <w:r w:rsidRPr="00026357">
        <w:rPr>
          <w:rFonts w:ascii="Times New Roman" w:hAnsi="Times New Roman" w:cs="Times New Roman"/>
          <w:i/>
          <w:iCs/>
          <w:color w:val="000000"/>
          <w:sz w:val="24"/>
          <w:szCs w:val="24"/>
          <w:shd w:val="clear" w:color="auto" w:fill="FFFFFF"/>
        </w:rPr>
        <w:t>arketing Mix (4Ps) Analysis - Panmure Institute</w:t>
      </w:r>
      <w:r w:rsidRPr="00026357">
        <w:rPr>
          <w:rFonts w:ascii="Times New Roman" w:hAnsi="Times New Roman" w:cs="Times New Roman"/>
          <w:color w:val="000000"/>
          <w:sz w:val="24"/>
          <w:szCs w:val="24"/>
          <w:shd w:val="clear" w:color="auto" w:fill="FFFFFF"/>
        </w:rPr>
        <w:t>. [online] Panmore Institute. Available at: &lt;https://panmore.com/burger-king-marketing-mix-4ps-analysis&gt; [Accessed 3 September 2022].</w:t>
      </w:r>
    </w:p>
    <w:p w14:paraId="1ABC9730"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 xml:space="preserve">De Almeida, L., Petrocian, L., Janowska, A. and Domalewski, P., 2021. </w:t>
      </w:r>
      <w:r w:rsidRPr="00026357">
        <w:rPr>
          <w:rFonts w:ascii="Times New Roman" w:hAnsi="Times New Roman" w:cs="Times New Roman"/>
          <w:color w:val="222222"/>
          <w:sz w:val="24"/>
          <w:szCs w:val="24"/>
          <w:shd w:val="clear" w:color="auto" w:fill="FFFFFF"/>
        </w:rPr>
        <w:t>Promotion and strategy of Burger King on the Covid-19 pandemic situation and its impact on customer behavior.</w:t>
      </w:r>
    </w:p>
    <w:p w14:paraId="5000C66E"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Obomwan, I.B., 2022. </w:t>
      </w:r>
      <w:r w:rsidRPr="00026357">
        <w:rPr>
          <w:rFonts w:ascii="Times New Roman" w:hAnsi="Times New Roman" w:cs="Times New Roman"/>
          <w:i/>
          <w:iCs/>
          <w:color w:val="222222"/>
          <w:sz w:val="24"/>
          <w:szCs w:val="24"/>
          <w:shd w:val="clear" w:color="auto" w:fill="FFFFFF"/>
        </w:rPr>
        <w:t>EFFECT OF MARKETING MIX ON QUICK SERVICE RESTAURANT (QSR) CONSUMPTION IN BANGKOK, THAILAND. A STUDY OF KFC, MCDONALD'S AND BU</w:t>
      </w:r>
      <w:r w:rsidRPr="00026357">
        <w:rPr>
          <w:rFonts w:ascii="Times New Roman" w:hAnsi="Times New Roman" w:cs="Times New Roman"/>
          <w:i/>
          <w:iCs/>
          <w:color w:val="222222"/>
          <w:sz w:val="24"/>
          <w:szCs w:val="24"/>
          <w:shd w:val="clear" w:color="auto" w:fill="FFFFFF"/>
        </w:rPr>
        <w:t>RGER KING</w:t>
      </w:r>
      <w:r w:rsidRPr="00026357">
        <w:rPr>
          <w:rFonts w:ascii="Times New Roman" w:hAnsi="Times New Roman" w:cs="Times New Roman"/>
          <w:color w:val="222222"/>
          <w:sz w:val="24"/>
          <w:szCs w:val="24"/>
          <w:shd w:val="clear" w:color="auto" w:fill="FFFFFF"/>
        </w:rPr>
        <w:t> (Doctoral dissertation).</w:t>
      </w:r>
    </w:p>
    <w:p w14:paraId="48C95A6E"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Ching Wing, L., 2018. MARKETERâ€™ S PRICING STRATEGY VS. COMPETITION LAW. </w:t>
      </w:r>
      <w:r w:rsidRPr="00026357">
        <w:rPr>
          <w:rFonts w:ascii="Times New Roman" w:hAnsi="Times New Roman" w:cs="Times New Roman"/>
          <w:i/>
          <w:iCs/>
          <w:color w:val="222222"/>
          <w:sz w:val="24"/>
          <w:szCs w:val="24"/>
          <w:shd w:val="clear" w:color="auto" w:fill="FFFFFF"/>
        </w:rPr>
        <w:t>Labuan e-Journal of Muamalat and Society (LJMS)</w:t>
      </w:r>
      <w:r w:rsidRPr="00026357">
        <w:rPr>
          <w:rFonts w:ascii="Times New Roman" w:hAnsi="Times New Roman" w:cs="Times New Roman"/>
          <w:color w:val="222222"/>
          <w:sz w:val="24"/>
          <w:szCs w:val="24"/>
          <w:shd w:val="clear" w:color="auto" w:fill="FFFFFF"/>
        </w:rPr>
        <w:t>, pp.101-110.</w:t>
      </w:r>
    </w:p>
    <w:p w14:paraId="6F9EFA16"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Al Hamdhan, R., 2021. Application of Emphatic Marketing Strategy at Burger King Compan</w:t>
      </w:r>
      <w:r w:rsidRPr="00026357">
        <w:rPr>
          <w:rFonts w:ascii="Times New Roman" w:hAnsi="Times New Roman" w:cs="Times New Roman"/>
          <w:color w:val="222222"/>
          <w:sz w:val="24"/>
          <w:szCs w:val="24"/>
          <w:shd w:val="clear" w:color="auto" w:fill="FFFFFF"/>
        </w:rPr>
        <w:t>y on Social Media Against Customer Engagement During the Covid-19 Pandemic. </w:t>
      </w:r>
      <w:r w:rsidRPr="00026357">
        <w:rPr>
          <w:rFonts w:ascii="Times New Roman" w:hAnsi="Times New Roman" w:cs="Times New Roman"/>
          <w:i/>
          <w:iCs/>
          <w:color w:val="222222"/>
          <w:sz w:val="24"/>
          <w:szCs w:val="24"/>
          <w:shd w:val="clear" w:color="auto" w:fill="FFFFFF"/>
        </w:rPr>
        <w:t>Jurnal REKOMEN (Riset Ekonomi Manajemen)</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5</w:t>
      </w:r>
      <w:r w:rsidRPr="00026357">
        <w:rPr>
          <w:rFonts w:ascii="Times New Roman" w:hAnsi="Times New Roman" w:cs="Times New Roman"/>
          <w:color w:val="222222"/>
          <w:sz w:val="24"/>
          <w:szCs w:val="24"/>
          <w:shd w:val="clear" w:color="auto" w:fill="FFFFFF"/>
        </w:rPr>
        <w:t>(1), pp.73-80.</w:t>
      </w:r>
    </w:p>
    <w:p w14:paraId="40ED0CD0"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Shcherbakova, E., 2020. Importance of Diversified Marketing Strategies for Fast Food Restaurant Chains. </w:t>
      </w:r>
      <w:r w:rsidRPr="00026357">
        <w:rPr>
          <w:rFonts w:ascii="Times New Roman" w:hAnsi="Times New Roman" w:cs="Times New Roman"/>
          <w:i/>
          <w:iCs/>
          <w:color w:val="222222"/>
          <w:sz w:val="24"/>
          <w:szCs w:val="24"/>
          <w:shd w:val="clear" w:color="auto" w:fill="FFFFFF"/>
        </w:rPr>
        <w:t xml:space="preserve">Available at SSRN </w:t>
      </w:r>
      <w:r w:rsidRPr="00026357">
        <w:rPr>
          <w:rFonts w:ascii="Times New Roman" w:hAnsi="Times New Roman" w:cs="Times New Roman"/>
          <w:i/>
          <w:iCs/>
          <w:color w:val="222222"/>
          <w:sz w:val="24"/>
          <w:szCs w:val="24"/>
          <w:shd w:val="clear" w:color="auto" w:fill="FFFFFF"/>
        </w:rPr>
        <w:t>3738461</w:t>
      </w:r>
      <w:r w:rsidRPr="00026357">
        <w:rPr>
          <w:rFonts w:ascii="Times New Roman" w:hAnsi="Times New Roman" w:cs="Times New Roman"/>
          <w:color w:val="222222"/>
          <w:sz w:val="24"/>
          <w:szCs w:val="24"/>
          <w:shd w:val="clear" w:color="auto" w:fill="FFFFFF"/>
        </w:rPr>
        <w:t>.</w:t>
      </w:r>
    </w:p>
    <w:p w14:paraId="611153EA"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Zhang, Z., Zhang, S. and Yue, M., 2021. Joint pricing and replenishment policies for risk‐averse retailers under duopolistic competition. </w:t>
      </w:r>
      <w:r w:rsidRPr="00026357">
        <w:rPr>
          <w:rFonts w:ascii="Times New Roman" w:hAnsi="Times New Roman" w:cs="Times New Roman"/>
          <w:i/>
          <w:iCs/>
          <w:color w:val="222222"/>
          <w:sz w:val="24"/>
          <w:szCs w:val="24"/>
          <w:shd w:val="clear" w:color="auto" w:fill="FFFFFF"/>
        </w:rPr>
        <w:t>Managerial and Decision Economics</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42</w:t>
      </w:r>
      <w:r w:rsidRPr="00026357">
        <w:rPr>
          <w:rFonts w:ascii="Times New Roman" w:hAnsi="Times New Roman" w:cs="Times New Roman"/>
          <w:color w:val="222222"/>
          <w:sz w:val="24"/>
          <w:szCs w:val="24"/>
          <w:shd w:val="clear" w:color="auto" w:fill="FFFFFF"/>
        </w:rPr>
        <w:t>(7), pp.1849-1864.</w:t>
      </w:r>
    </w:p>
    <w:p w14:paraId="70CD155E"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Prasetyo, S.H. and Purnamasari, O., 2022. Empathy-bas</w:t>
      </w:r>
      <w:r w:rsidRPr="00026357">
        <w:rPr>
          <w:rFonts w:ascii="Times New Roman" w:hAnsi="Times New Roman" w:cs="Times New Roman"/>
          <w:color w:val="222222"/>
          <w:sz w:val="24"/>
          <w:szCs w:val="24"/>
          <w:shd w:val="clear" w:color="auto" w:fill="FFFFFF"/>
        </w:rPr>
        <w:t>ed marketing communication as a strategy to win the hearts of consumers during the covid-19 pandemic. </w:t>
      </w:r>
      <w:r w:rsidRPr="00026357">
        <w:rPr>
          <w:rFonts w:ascii="Times New Roman" w:hAnsi="Times New Roman" w:cs="Times New Roman"/>
          <w:i/>
          <w:iCs/>
          <w:color w:val="222222"/>
          <w:sz w:val="24"/>
          <w:szCs w:val="24"/>
          <w:shd w:val="clear" w:color="auto" w:fill="FFFFFF"/>
        </w:rPr>
        <w:t>COMMICAST</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3</w:t>
      </w:r>
      <w:r w:rsidRPr="00026357">
        <w:rPr>
          <w:rFonts w:ascii="Times New Roman" w:hAnsi="Times New Roman" w:cs="Times New Roman"/>
          <w:color w:val="222222"/>
          <w:sz w:val="24"/>
          <w:szCs w:val="24"/>
          <w:shd w:val="clear" w:color="auto" w:fill="FFFFFF"/>
        </w:rPr>
        <w:t>(1), pp.75-82.</w:t>
      </w:r>
    </w:p>
    <w:p w14:paraId="06B99D6E" w14:textId="77777777" w:rsidR="00E50F39"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Meiseberg, B. and Perrigot, R., 2020. Pricing-based practices, conflicts and performance in franchising. </w:t>
      </w:r>
      <w:r w:rsidRPr="00026357">
        <w:rPr>
          <w:rFonts w:ascii="Times New Roman" w:hAnsi="Times New Roman" w:cs="Times New Roman"/>
          <w:i/>
          <w:iCs/>
          <w:color w:val="222222"/>
          <w:sz w:val="24"/>
          <w:szCs w:val="24"/>
          <w:shd w:val="clear" w:color="auto" w:fill="FFFFFF"/>
        </w:rPr>
        <w:t>European Management Jo</w:t>
      </w:r>
      <w:r w:rsidRPr="00026357">
        <w:rPr>
          <w:rFonts w:ascii="Times New Roman" w:hAnsi="Times New Roman" w:cs="Times New Roman"/>
          <w:i/>
          <w:iCs/>
          <w:color w:val="222222"/>
          <w:sz w:val="24"/>
          <w:szCs w:val="24"/>
          <w:shd w:val="clear" w:color="auto" w:fill="FFFFFF"/>
        </w:rPr>
        <w:t>urnal</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38</w:t>
      </w:r>
      <w:r w:rsidRPr="00026357">
        <w:rPr>
          <w:rFonts w:ascii="Times New Roman" w:hAnsi="Times New Roman" w:cs="Times New Roman"/>
          <w:color w:val="222222"/>
          <w:sz w:val="24"/>
          <w:szCs w:val="24"/>
          <w:shd w:val="clear" w:color="auto" w:fill="FFFFFF"/>
        </w:rPr>
        <w:t>(6), pp.939-955.</w:t>
      </w:r>
    </w:p>
    <w:p w14:paraId="19D93631"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Jangid, V., Sharma, G. and Kumar, G., 2021. Strategic Management in Marketing: A Game Theoretic Approach. </w:t>
      </w:r>
      <w:r w:rsidRPr="00026357">
        <w:rPr>
          <w:rFonts w:ascii="Times New Roman" w:hAnsi="Times New Roman" w:cs="Times New Roman"/>
          <w:i/>
          <w:iCs/>
          <w:color w:val="222222"/>
          <w:sz w:val="24"/>
          <w:szCs w:val="24"/>
          <w:shd w:val="clear" w:color="auto" w:fill="FFFFFF"/>
        </w:rPr>
        <w:t>Turkish Journal of Computer and Mathematics Education (TURCOMAT)</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12</w:t>
      </w:r>
      <w:r w:rsidRPr="00026357">
        <w:rPr>
          <w:rFonts w:ascii="Times New Roman" w:hAnsi="Times New Roman" w:cs="Times New Roman"/>
          <w:color w:val="222222"/>
          <w:sz w:val="24"/>
          <w:szCs w:val="24"/>
          <w:shd w:val="clear" w:color="auto" w:fill="FFFFFF"/>
        </w:rPr>
        <w:t>(6), pp.2518-2524.</w:t>
      </w:r>
    </w:p>
    <w:p w14:paraId="3D00B63D"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Blair, J., 2021. Implications of Auto</w:t>
      </w:r>
      <w:r w:rsidRPr="00026357">
        <w:rPr>
          <w:rFonts w:ascii="Times New Roman" w:hAnsi="Times New Roman" w:cs="Times New Roman"/>
          <w:color w:val="222222"/>
          <w:sz w:val="24"/>
          <w:szCs w:val="24"/>
          <w:shd w:val="clear" w:color="auto" w:fill="FFFFFF"/>
        </w:rPr>
        <w:t>nomous Pricing on Persuasion Knowledge and Aggressive Consumers. </w:t>
      </w:r>
      <w:r w:rsidRPr="00026357">
        <w:rPr>
          <w:rFonts w:ascii="Times New Roman" w:hAnsi="Times New Roman" w:cs="Times New Roman"/>
          <w:i/>
          <w:iCs/>
          <w:color w:val="222222"/>
          <w:sz w:val="24"/>
          <w:szCs w:val="24"/>
          <w:shd w:val="clear" w:color="auto" w:fill="FFFFFF"/>
        </w:rPr>
        <w:t>Journal of Business and Management</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27</w:t>
      </w:r>
      <w:r w:rsidRPr="00026357">
        <w:rPr>
          <w:rFonts w:ascii="Times New Roman" w:hAnsi="Times New Roman" w:cs="Times New Roman"/>
          <w:color w:val="222222"/>
          <w:sz w:val="24"/>
          <w:szCs w:val="24"/>
          <w:shd w:val="clear" w:color="auto" w:fill="FFFFFF"/>
        </w:rPr>
        <w:t>(2), pp.33-68.</w:t>
      </w:r>
    </w:p>
    <w:p w14:paraId="5F5C2417"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lastRenderedPageBreak/>
        <w:t xml:space="preserve">Esteves, R.B., 2022. Can personalized pricing be a winning strategy in oligopolistic markets with heterogeneous demand customers? Yes, it </w:t>
      </w:r>
      <w:r w:rsidRPr="00026357">
        <w:rPr>
          <w:rFonts w:ascii="Times New Roman" w:hAnsi="Times New Roman" w:cs="Times New Roman"/>
          <w:color w:val="222222"/>
          <w:sz w:val="24"/>
          <w:szCs w:val="24"/>
          <w:shd w:val="clear" w:color="auto" w:fill="FFFFFF"/>
        </w:rPr>
        <w:t>can. </w:t>
      </w:r>
      <w:r w:rsidRPr="00026357">
        <w:rPr>
          <w:rFonts w:ascii="Times New Roman" w:hAnsi="Times New Roman" w:cs="Times New Roman"/>
          <w:i/>
          <w:iCs/>
          <w:color w:val="222222"/>
          <w:sz w:val="24"/>
          <w:szCs w:val="24"/>
          <w:shd w:val="clear" w:color="auto" w:fill="FFFFFF"/>
        </w:rPr>
        <w:t>International Journal of Industrial Organization</w:t>
      </w:r>
      <w:r w:rsidRPr="00026357">
        <w:rPr>
          <w:rFonts w:ascii="Times New Roman" w:hAnsi="Times New Roman" w:cs="Times New Roman"/>
          <w:color w:val="222222"/>
          <w:sz w:val="24"/>
          <w:szCs w:val="24"/>
          <w:shd w:val="clear" w:color="auto" w:fill="FFFFFF"/>
        </w:rPr>
        <w:t>, p.102874.</w:t>
      </w:r>
    </w:p>
    <w:p w14:paraId="6CE16FB4"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Kavyasri, S.J. and Vaijayanthi, P., 2022. Mcdonald's Entry into India. </w:t>
      </w:r>
      <w:r w:rsidRPr="00026357">
        <w:rPr>
          <w:rFonts w:ascii="Times New Roman" w:hAnsi="Times New Roman" w:cs="Times New Roman"/>
          <w:i/>
          <w:iCs/>
          <w:color w:val="222222"/>
          <w:sz w:val="24"/>
          <w:szCs w:val="24"/>
          <w:shd w:val="clear" w:color="auto" w:fill="FFFFFF"/>
        </w:rPr>
        <w:t>Issue 2 Int'l JL Mgmt. &amp; Human.</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5</w:t>
      </w:r>
      <w:r w:rsidRPr="00026357">
        <w:rPr>
          <w:rFonts w:ascii="Times New Roman" w:hAnsi="Times New Roman" w:cs="Times New Roman"/>
          <w:color w:val="222222"/>
          <w:sz w:val="24"/>
          <w:szCs w:val="24"/>
          <w:shd w:val="clear" w:color="auto" w:fill="FFFFFF"/>
        </w:rPr>
        <w:t>, p.1346.</w:t>
      </w:r>
    </w:p>
    <w:p w14:paraId="1F873511"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 xml:space="preserve">Kuang, J., 2022, April. Research on the Marketing Strategy of </w:t>
      </w:r>
      <w:r w:rsidRPr="00026357">
        <w:rPr>
          <w:rFonts w:ascii="Times New Roman" w:hAnsi="Times New Roman" w:cs="Times New Roman"/>
          <w:color w:val="222222"/>
          <w:sz w:val="24"/>
          <w:szCs w:val="24"/>
          <w:shd w:val="clear" w:color="auto" w:fill="FFFFFF"/>
        </w:rPr>
        <w:t>Pinduoduo—Based on the STP and 4Ps Methods. In </w:t>
      </w:r>
      <w:r w:rsidRPr="00026357">
        <w:rPr>
          <w:rFonts w:ascii="Times New Roman" w:hAnsi="Times New Roman" w:cs="Times New Roman"/>
          <w:i/>
          <w:iCs/>
          <w:color w:val="222222"/>
          <w:sz w:val="24"/>
          <w:szCs w:val="24"/>
          <w:shd w:val="clear" w:color="auto" w:fill="FFFFFF"/>
        </w:rPr>
        <w:t>2022 7th International Conference on Social Sciences and Economic Development (ICSSED 2022)</w:t>
      </w:r>
      <w:r w:rsidRPr="00026357">
        <w:rPr>
          <w:rFonts w:ascii="Times New Roman" w:hAnsi="Times New Roman" w:cs="Times New Roman"/>
          <w:color w:val="222222"/>
          <w:sz w:val="24"/>
          <w:szCs w:val="24"/>
          <w:shd w:val="clear" w:color="auto" w:fill="FFFFFF"/>
        </w:rPr>
        <w:t> (pp. 2128-2133). Atlantis Press.</w:t>
      </w:r>
    </w:p>
    <w:p w14:paraId="210B9D93"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Young, L.R. and Nestle, M., 2021. Portion sizes of ultra-processed foods in the Unit</w:t>
      </w:r>
      <w:r w:rsidRPr="00026357">
        <w:rPr>
          <w:rFonts w:ascii="Times New Roman" w:hAnsi="Times New Roman" w:cs="Times New Roman"/>
          <w:color w:val="222222"/>
          <w:sz w:val="24"/>
          <w:szCs w:val="24"/>
          <w:shd w:val="clear" w:color="auto" w:fill="FFFFFF"/>
        </w:rPr>
        <w:t>ed States, 2002 to 2021. </w:t>
      </w:r>
      <w:r w:rsidRPr="00026357">
        <w:rPr>
          <w:rFonts w:ascii="Times New Roman" w:hAnsi="Times New Roman" w:cs="Times New Roman"/>
          <w:i/>
          <w:iCs/>
          <w:color w:val="222222"/>
          <w:sz w:val="24"/>
          <w:szCs w:val="24"/>
          <w:shd w:val="clear" w:color="auto" w:fill="FFFFFF"/>
        </w:rPr>
        <w:t>American journal of public health</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111</w:t>
      </w:r>
      <w:r w:rsidRPr="00026357">
        <w:rPr>
          <w:rFonts w:ascii="Times New Roman" w:hAnsi="Times New Roman" w:cs="Times New Roman"/>
          <w:color w:val="222222"/>
          <w:sz w:val="24"/>
          <w:szCs w:val="24"/>
          <w:shd w:val="clear" w:color="auto" w:fill="FFFFFF"/>
        </w:rPr>
        <w:t>(12), pp.2223-2226.</w:t>
      </w:r>
    </w:p>
    <w:p w14:paraId="55A8E66B"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Shujaat, S., Tahir, I. and Tahir, O., 2021. Impact of Retail Strategy, Location and Type of Business on Sales: A Case Study of Peace &amp; Love Festival Borlänge. </w:t>
      </w:r>
      <w:r w:rsidRPr="00026357">
        <w:rPr>
          <w:rFonts w:ascii="Times New Roman" w:hAnsi="Times New Roman" w:cs="Times New Roman"/>
          <w:i/>
          <w:iCs/>
          <w:color w:val="222222"/>
          <w:sz w:val="24"/>
          <w:szCs w:val="24"/>
          <w:shd w:val="clear" w:color="auto" w:fill="FFFFFF"/>
        </w:rPr>
        <w:t xml:space="preserve">NUST Business </w:t>
      </w:r>
      <w:r w:rsidRPr="00026357">
        <w:rPr>
          <w:rFonts w:ascii="Times New Roman" w:hAnsi="Times New Roman" w:cs="Times New Roman"/>
          <w:i/>
          <w:iCs/>
          <w:color w:val="222222"/>
          <w:sz w:val="24"/>
          <w:szCs w:val="24"/>
          <w:shd w:val="clear" w:color="auto" w:fill="FFFFFF"/>
        </w:rPr>
        <w:t>Review</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3</w:t>
      </w:r>
      <w:r w:rsidRPr="00026357">
        <w:rPr>
          <w:rFonts w:ascii="Times New Roman" w:hAnsi="Times New Roman" w:cs="Times New Roman"/>
          <w:color w:val="222222"/>
          <w:sz w:val="24"/>
          <w:szCs w:val="24"/>
          <w:shd w:val="clear" w:color="auto" w:fill="FFFFFF"/>
        </w:rPr>
        <w:t>, pp.28-37.</w:t>
      </w:r>
    </w:p>
    <w:p w14:paraId="4B9C84CA"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Zwanka, R.J., 2021. AWARENESS AND ATTITUDES OF PLANT-BASED MEAT OPTIONS, AND THEIR IMPACT ON CONSUMPTION BEHAVIORS. </w:t>
      </w:r>
      <w:r w:rsidRPr="00026357">
        <w:rPr>
          <w:rFonts w:ascii="Times New Roman" w:hAnsi="Times New Roman" w:cs="Times New Roman"/>
          <w:i/>
          <w:iCs/>
          <w:color w:val="222222"/>
          <w:sz w:val="24"/>
          <w:szCs w:val="24"/>
          <w:shd w:val="clear" w:color="auto" w:fill="FFFFFF"/>
        </w:rPr>
        <w:t>International Journal of Sales, Retailing &amp; Marketing</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10</w:t>
      </w:r>
      <w:r w:rsidRPr="00026357">
        <w:rPr>
          <w:rFonts w:ascii="Times New Roman" w:hAnsi="Times New Roman" w:cs="Times New Roman"/>
          <w:color w:val="222222"/>
          <w:sz w:val="24"/>
          <w:szCs w:val="24"/>
          <w:shd w:val="clear" w:color="auto" w:fill="FFFFFF"/>
        </w:rPr>
        <w:t>(1).</w:t>
      </w:r>
    </w:p>
    <w:p w14:paraId="4E9F2521" w14:textId="77777777" w:rsidR="00026357" w:rsidRP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 xml:space="preserve">Jiménez, M. and Garza, M., 2018. EQUITY STRATEGY Special </w:t>
      </w:r>
      <w:r w:rsidRPr="00026357">
        <w:rPr>
          <w:rFonts w:ascii="Times New Roman" w:hAnsi="Times New Roman" w:cs="Times New Roman"/>
          <w:color w:val="222222"/>
          <w:sz w:val="24"/>
          <w:szCs w:val="24"/>
          <w:shd w:val="clear" w:color="auto" w:fill="FFFFFF"/>
        </w:rPr>
        <w:t>Note.</w:t>
      </w:r>
    </w:p>
    <w:p w14:paraId="4A604478" w14:textId="77777777" w:rsidR="00026357" w:rsidRDefault="00426998" w:rsidP="00026357">
      <w:pPr>
        <w:spacing w:line="360" w:lineRule="auto"/>
        <w:jc w:val="both"/>
        <w:rPr>
          <w:rFonts w:ascii="Times New Roman" w:hAnsi="Times New Roman" w:cs="Times New Roman"/>
          <w:color w:val="222222"/>
          <w:sz w:val="24"/>
          <w:szCs w:val="24"/>
          <w:shd w:val="clear" w:color="auto" w:fill="FFFFFF"/>
        </w:rPr>
      </w:pPr>
      <w:r w:rsidRPr="00026357">
        <w:rPr>
          <w:rFonts w:ascii="Times New Roman" w:hAnsi="Times New Roman" w:cs="Times New Roman"/>
          <w:color w:val="222222"/>
          <w:sz w:val="24"/>
          <w:szCs w:val="24"/>
          <w:shd w:val="clear" w:color="auto" w:fill="FFFFFF"/>
        </w:rPr>
        <w:t>Dwivedi, A., Nayeem, T. and Murshed, F., 2018. Brand experience and consumers’ willingness-to-pay (WTP) a price premium: Mediating role of brand credibility and perceived uniqueness. </w:t>
      </w:r>
      <w:r w:rsidRPr="00026357">
        <w:rPr>
          <w:rFonts w:ascii="Times New Roman" w:hAnsi="Times New Roman" w:cs="Times New Roman"/>
          <w:i/>
          <w:iCs/>
          <w:color w:val="222222"/>
          <w:sz w:val="24"/>
          <w:szCs w:val="24"/>
          <w:shd w:val="clear" w:color="auto" w:fill="FFFFFF"/>
        </w:rPr>
        <w:t>Journal of Retailing and Consumer Services</w:t>
      </w:r>
      <w:r w:rsidRPr="00026357">
        <w:rPr>
          <w:rFonts w:ascii="Times New Roman" w:hAnsi="Times New Roman" w:cs="Times New Roman"/>
          <w:color w:val="222222"/>
          <w:sz w:val="24"/>
          <w:szCs w:val="24"/>
          <w:shd w:val="clear" w:color="auto" w:fill="FFFFFF"/>
        </w:rPr>
        <w:t>, </w:t>
      </w:r>
      <w:r w:rsidRPr="00026357">
        <w:rPr>
          <w:rFonts w:ascii="Times New Roman" w:hAnsi="Times New Roman" w:cs="Times New Roman"/>
          <w:i/>
          <w:iCs/>
          <w:color w:val="222222"/>
          <w:sz w:val="24"/>
          <w:szCs w:val="24"/>
          <w:shd w:val="clear" w:color="auto" w:fill="FFFFFF"/>
        </w:rPr>
        <w:t>44</w:t>
      </w:r>
      <w:r w:rsidRPr="00026357">
        <w:rPr>
          <w:rFonts w:ascii="Times New Roman" w:hAnsi="Times New Roman" w:cs="Times New Roman"/>
          <w:color w:val="222222"/>
          <w:sz w:val="24"/>
          <w:szCs w:val="24"/>
          <w:shd w:val="clear" w:color="auto" w:fill="FFFFFF"/>
        </w:rPr>
        <w:t>, pp.100-107.</w:t>
      </w:r>
    </w:p>
    <w:p w14:paraId="6A2F957E" w14:textId="77777777" w:rsidR="00237B53" w:rsidRPr="00026357" w:rsidRDefault="00426998" w:rsidP="00026357">
      <w:pPr>
        <w:spacing w:line="360" w:lineRule="auto"/>
        <w:jc w:val="both"/>
        <w:rPr>
          <w:rFonts w:ascii="Times New Roman" w:hAnsi="Times New Roman" w:cs="Times New Roman"/>
          <w:sz w:val="24"/>
          <w:szCs w:val="24"/>
        </w:rPr>
      </w:pPr>
      <w:r w:rsidRPr="00237B53">
        <w:rPr>
          <w:rFonts w:ascii="Times New Roman" w:hAnsi="Times New Roman" w:cs="Times New Roman"/>
          <w:sz w:val="24"/>
          <w:szCs w:val="24"/>
        </w:rPr>
        <w:t>Debo, L</w:t>
      </w:r>
      <w:r w:rsidRPr="00237B53">
        <w:rPr>
          <w:rFonts w:ascii="Times New Roman" w:hAnsi="Times New Roman" w:cs="Times New Roman"/>
          <w:sz w:val="24"/>
          <w:szCs w:val="24"/>
        </w:rPr>
        <w:t>. and Li, C., 2021. Design and pricing of discretionary service lines. Management Science, 67(4), pp.2251-2271.</w:t>
      </w:r>
    </w:p>
    <w:sectPr w:rsidR="00237B53" w:rsidRPr="00026357" w:rsidSect="00237B53">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CFB97" w14:textId="77777777" w:rsidR="003D2BF8" w:rsidRDefault="003D2BF8">
      <w:pPr>
        <w:spacing w:line="240" w:lineRule="auto"/>
      </w:pPr>
      <w:r>
        <w:separator/>
      </w:r>
    </w:p>
  </w:endnote>
  <w:endnote w:type="continuationSeparator" w:id="0">
    <w:p w14:paraId="31D93033" w14:textId="77777777" w:rsidR="003D2BF8" w:rsidRDefault="003D2B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8092534"/>
      <w:docPartObj>
        <w:docPartGallery w:val="Page Numbers (Bottom of Page)"/>
        <w:docPartUnique/>
      </w:docPartObj>
    </w:sdtPr>
    <w:sdtEndPr>
      <w:rPr>
        <w:noProof/>
      </w:rPr>
    </w:sdtEndPr>
    <w:sdtContent>
      <w:p w14:paraId="2E45418B" w14:textId="77777777" w:rsidR="00237B53" w:rsidRDefault="004269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F049FD" w14:textId="77777777" w:rsidR="00B76AFB" w:rsidRDefault="00B76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BF1D1" w14:textId="77777777" w:rsidR="003D2BF8" w:rsidRDefault="003D2BF8">
      <w:pPr>
        <w:spacing w:line="240" w:lineRule="auto"/>
      </w:pPr>
      <w:r>
        <w:separator/>
      </w:r>
    </w:p>
  </w:footnote>
  <w:footnote w:type="continuationSeparator" w:id="0">
    <w:p w14:paraId="5A5881FB" w14:textId="77777777" w:rsidR="003D2BF8" w:rsidRDefault="003D2BF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7B48"/>
    <w:rsid w:val="00013AA5"/>
    <w:rsid w:val="0002191F"/>
    <w:rsid w:val="00026357"/>
    <w:rsid w:val="000559CB"/>
    <w:rsid w:val="000709AA"/>
    <w:rsid w:val="00070C92"/>
    <w:rsid w:val="00176E3A"/>
    <w:rsid w:val="00197769"/>
    <w:rsid w:val="001C1C12"/>
    <w:rsid w:val="001E792D"/>
    <w:rsid w:val="001E7D05"/>
    <w:rsid w:val="002042D8"/>
    <w:rsid w:val="00237B53"/>
    <w:rsid w:val="00292616"/>
    <w:rsid w:val="00300B01"/>
    <w:rsid w:val="00301F3D"/>
    <w:rsid w:val="00310834"/>
    <w:rsid w:val="00347068"/>
    <w:rsid w:val="003962FA"/>
    <w:rsid w:val="003D2BF8"/>
    <w:rsid w:val="003E6173"/>
    <w:rsid w:val="003F23AF"/>
    <w:rsid w:val="004243C2"/>
    <w:rsid w:val="00426998"/>
    <w:rsid w:val="0045145C"/>
    <w:rsid w:val="00484F3F"/>
    <w:rsid w:val="00590DEF"/>
    <w:rsid w:val="00592F92"/>
    <w:rsid w:val="00594DC1"/>
    <w:rsid w:val="006A2E5C"/>
    <w:rsid w:val="006C22BE"/>
    <w:rsid w:val="00736E2A"/>
    <w:rsid w:val="00737BDA"/>
    <w:rsid w:val="007A7313"/>
    <w:rsid w:val="007C0D25"/>
    <w:rsid w:val="00846648"/>
    <w:rsid w:val="00867D67"/>
    <w:rsid w:val="008723FD"/>
    <w:rsid w:val="008744B8"/>
    <w:rsid w:val="008938F5"/>
    <w:rsid w:val="00915A3A"/>
    <w:rsid w:val="009173A5"/>
    <w:rsid w:val="0092354E"/>
    <w:rsid w:val="00941D50"/>
    <w:rsid w:val="00985A35"/>
    <w:rsid w:val="009A7B09"/>
    <w:rsid w:val="00A23109"/>
    <w:rsid w:val="00A41AE8"/>
    <w:rsid w:val="00A717AA"/>
    <w:rsid w:val="00A97806"/>
    <w:rsid w:val="00AA28B1"/>
    <w:rsid w:val="00AA6EBA"/>
    <w:rsid w:val="00AC6039"/>
    <w:rsid w:val="00AE0385"/>
    <w:rsid w:val="00AF6A98"/>
    <w:rsid w:val="00B516AB"/>
    <w:rsid w:val="00B75EF6"/>
    <w:rsid w:val="00B76AFB"/>
    <w:rsid w:val="00B77B48"/>
    <w:rsid w:val="00C13B6D"/>
    <w:rsid w:val="00C25B03"/>
    <w:rsid w:val="00C26D8A"/>
    <w:rsid w:val="00C27A3E"/>
    <w:rsid w:val="00C36666"/>
    <w:rsid w:val="00C4389F"/>
    <w:rsid w:val="00C876A0"/>
    <w:rsid w:val="00CF4C40"/>
    <w:rsid w:val="00D17230"/>
    <w:rsid w:val="00DB070F"/>
    <w:rsid w:val="00E11E3F"/>
    <w:rsid w:val="00E1380F"/>
    <w:rsid w:val="00E50F39"/>
    <w:rsid w:val="00E63B0D"/>
    <w:rsid w:val="00E662BE"/>
    <w:rsid w:val="00E83FF6"/>
    <w:rsid w:val="00E94D4F"/>
    <w:rsid w:val="00EC617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BA0BC"/>
  <w15:docId w15:val="{C7050954-DDB4-420D-ABF7-B93093E46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E83FF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E83FF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unhideWhenUsed/>
    <w:qFormat/>
    <w:rsid w:val="004243C2"/>
    <w:pPr>
      <w:keepNext/>
      <w:keepLines/>
      <w:spacing w:before="320" w:after="80" w:line="360" w:lineRule="auto"/>
      <w:jc w:val="both"/>
      <w:outlineLvl w:val="2"/>
    </w:pPr>
    <w:rPr>
      <w:rFonts w:ascii="Times New Roman" w:hAnsi="Times New Roman"/>
      <w:b/>
      <w:color w:val="434343"/>
      <w:sz w:val="24"/>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B76AFB"/>
    <w:pPr>
      <w:tabs>
        <w:tab w:val="center" w:pos="4513"/>
        <w:tab w:val="right" w:pos="9026"/>
      </w:tabs>
      <w:spacing w:line="240" w:lineRule="auto"/>
    </w:pPr>
  </w:style>
  <w:style w:type="character" w:customStyle="1" w:styleId="HeaderChar">
    <w:name w:val="Header Char"/>
    <w:basedOn w:val="DefaultParagraphFont"/>
    <w:link w:val="Header"/>
    <w:uiPriority w:val="99"/>
    <w:rsid w:val="00B76AFB"/>
  </w:style>
  <w:style w:type="paragraph" w:styleId="Footer">
    <w:name w:val="footer"/>
    <w:basedOn w:val="Normal"/>
    <w:link w:val="FooterChar"/>
    <w:uiPriority w:val="99"/>
    <w:unhideWhenUsed/>
    <w:rsid w:val="00B76AFB"/>
    <w:pPr>
      <w:tabs>
        <w:tab w:val="center" w:pos="4513"/>
        <w:tab w:val="right" w:pos="9026"/>
      </w:tabs>
      <w:spacing w:line="240" w:lineRule="auto"/>
    </w:pPr>
  </w:style>
  <w:style w:type="character" w:customStyle="1" w:styleId="FooterChar">
    <w:name w:val="Footer Char"/>
    <w:basedOn w:val="DefaultParagraphFont"/>
    <w:link w:val="Footer"/>
    <w:uiPriority w:val="99"/>
    <w:rsid w:val="00B76AFB"/>
  </w:style>
  <w:style w:type="character" w:styleId="Hyperlink">
    <w:name w:val="Hyperlink"/>
    <w:basedOn w:val="DefaultParagraphFont"/>
    <w:uiPriority w:val="99"/>
    <w:unhideWhenUsed/>
    <w:rsid w:val="00590DEF"/>
    <w:rPr>
      <w:color w:val="0000FF" w:themeColor="hyperlink"/>
      <w:u w:val="single"/>
    </w:rPr>
  </w:style>
  <w:style w:type="character" w:customStyle="1" w:styleId="UnresolvedMention1">
    <w:name w:val="Unresolved Mention1"/>
    <w:basedOn w:val="DefaultParagraphFont"/>
    <w:uiPriority w:val="99"/>
    <w:semiHidden/>
    <w:unhideWhenUsed/>
    <w:rsid w:val="00590DEF"/>
    <w:rPr>
      <w:color w:val="605E5C"/>
      <w:shd w:val="clear" w:color="auto" w:fill="E1DFDD"/>
    </w:rPr>
  </w:style>
  <w:style w:type="paragraph" w:styleId="TOCHeading">
    <w:name w:val="TOC Heading"/>
    <w:basedOn w:val="Heading1"/>
    <w:next w:val="Normal"/>
    <w:uiPriority w:val="39"/>
    <w:unhideWhenUsed/>
    <w:qFormat/>
    <w:rsid w:val="004243C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37B53"/>
    <w:pPr>
      <w:tabs>
        <w:tab w:val="right" w:leader="dot" w:pos="9019"/>
      </w:tabs>
      <w:spacing w:after="100" w:line="360" w:lineRule="auto"/>
      <w:jc w:val="both"/>
    </w:pPr>
  </w:style>
  <w:style w:type="paragraph" w:styleId="TOC2">
    <w:name w:val="toc 2"/>
    <w:basedOn w:val="Normal"/>
    <w:next w:val="Normal"/>
    <w:autoRedefine/>
    <w:uiPriority w:val="39"/>
    <w:unhideWhenUsed/>
    <w:rsid w:val="004243C2"/>
    <w:pPr>
      <w:spacing w:after="100"/>
      <w:ind w:left="220"/>
    </w:pPr>
  </w:style>
  <w:style w:type="paragraph" w:styleId="TOC3">
    <w:name w:val="toc 3"/>
    <w:basedOn w:val="Normal"/>
    <w:next w:val="Normal"/>
    <w:autoRedefine/>
    <w:uiPriority w:val="39"/>
    <w:unhideWhenUsed/>
    <w:rsid w:val="004243C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emf"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chart" Target="charts/chart1.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oter" Target="footer1.xm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Sheet1!$E$33</c:f>
              <c:strCache>
                <c:ptCount val="1"/>
                <c:pt idx="0">
                  <c:v>Mean equivalized disposable income</c:v>
                </c:pt>
              </c:strCache>
            </c:strRef>
          </c:tx>
          <c:spPr>
            <a:gradFill rotWithShape="1">
              <a:gsLst>
                <a:gs pos="0">
                  <a:schemeClr val="accent1">
                    <a:tint val="100000"/>
                    <a:shade val="100000"/>
                    <a:satMod val="130000"/>
                  </a:schemeClr>
                </a:gs>
                <a:gs pos="100000">
                  <a:schemeClr val="accent1">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Sheet1!$D$34:$D$38</c:f>
              <c:strCache>
                <c:ptCount val="5"/>
                <c:pt idx="0">
                  <c:v>2016/17</c:v>
                </c:pt>
                <c:pt idx="1">
                  <c:v>2017/18</c:v>
                </c:pt>
                <c:pt idx="2">
                  <c:v>2018/19</c:v>
                </c:pt>
                <c:pt idx="3">
                  <c:v>2019/20</c:v>
                </c:pt>
                <c:pt idx="4">
                  <c:v>2020/21</c:v>
                </c:pt>
              </c:strCache>
            </c:strRef>
          </c:cat>
          <c:val>
            <c:numRef>
              <c:f>Sheet1!$E$34:$E$38</c:f>
              <c:numCache>
                <c:formatCode>General</c:formatCode>
                <c:ptCount val="5"/>
                <c:pt idx="0">
                  <c:v>36621</c:v>
                </c:pt>
                <c:pt idx="1">
                  <c:v>36017</c:v>
                </c:pt>
                <c:pt idx="2">
                  <c:v>36397</c:v>
                </c:pt>
                <c:pt idx="3">
                  <c:v>37839</c:v>
                </c:pt>
                <c:pt idx="4">
                  <c:v>37622</c:v>
                </c:pt>
              </c:numCache>
            </c:numRef>
          </c:val>
          <c:extLst>
            <c:ext xmlns:c16="http://schemas.microsoft.com/office/drawing/2014/chart" uri="{C3380CC4-5D6E-409C-BE32-E72D297353CC}">
              <c16:uniqueId val="{00000000-4EA0-4CE0-A09E-F099591DDD36}"/>
            </c:ext>
          </c:extLst>
        </c:ser>
        <c:ser>
          <c:idx val="1"/>
          <c:order val="1"/>
          <c:tx>
            <c:strRef>
              <c:f>Sheet1!$F$33</c:f>
              <c:strCache>
                <c:ptCount val="1"/>
                <c:pt idx="0">
                  <c:v>Median equivalized disposable income</c:v>
                </c:pt>
              </c:strCache>
            </c:strRef>
          </c:tx>
          <c:spPr>
            <a:gradFill rotWithShape="1">
              <a:gsLst>
                <a:gs pos="0">
                  <a:schemeClr val="accent2">
                    <a:tint val="100000"/>
                    <a:shade val="100000"/>
                    <a:satMod val="130000"/>
                  </a:schemeClr>
                </a:gs>
                <a:gs pos="100000">
                  <a:schemeClr val="accent2">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Sheet1!$D$34:$D$38</c:f>
              <c:strCache>
                <c:ptCount val="5"/>
                <c:pt idx="0">
                  <c:v>2016/17</c:v>
                </c:pt>
                <c:pt idx="1">
                  <c:v>2017/18</c:v>
                </c:pt>
                <c:pt idx="2">
                  <c:v>2018/19</c:v>
                </c:pt>
                <c:pt idx="3">
                  <c:v>2019/20</c:v>
                </c:pt>
                <c:pt idx="4">
                  <c:v>2020/21</c:v>
                </c:pt>
              </c:strCache>
            </c:strRef>
          </c:cat>
          <c:val>
            <c:numRef>
              <c:f>Sheet1!$F$34:$F$38</c:f>
              <c:numCache>
                <c:formatCode>General</c:formatCode>
                <c:ptCount val="5"/>
                <c:pt idx="0">
                  <c:v>30026</c:v>
                </c:pt>
                <c:pt idx="1">
                  <c:v>29308</c:v>
                </c:pt>
                <c:pt idx="2">
                  <c:v>29548</c:v>
                </c:pt>
                <c:pt idx="3">
                  <c:v>30762</c:v>
                </c:pt>
                <c:pt idx="4">
                  <c:v>31385</c:v>
                </c:pt>
              </c:numCache>
            </c:numRef>
          </c:val>
          <c:extLst>
            <c:ext xmlns:c16="http://schemas.microsoft.com/office/drawing/2014/chart" uri="{C3380CC4-5D6E-409C-BE32-E72D297353CC}">
              <c16:uniqueId val="{00000001-4EA0-4CE0-A09E-F099591DDD36}"/>
            </c:ext>
          </c:extLst>
        </c:ser>
        <c:dLbls>
          <c:showLegendKey val="0"/>
          <c:showVal val="0"/>
          <c:showCatName val="0"/>
          <c:showSerName val="0"/>
          <c:showPercent val="0"/>
          <c:showBubbleSize val="0"/>
        </c:dLbls>
        <c:gapWidth val="100"/>
        <c:overlap val="-24"/>
        <c:axId val="1401247488"/>
        <c:axId val="1401247904"/>
      </c:barChart>
      <c:catAx>
        <c:axId val="1401247488"/>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01247904"/>
        <c:crosses val="autoZero"/>
        <c:auto val="1"/>
        <c:lblAlgn val="ctr"/>
        <c:lblOffset val="100"/>
        <c:noMultiLvlLbl val="0"/>
      </c:catAx>
      <c:valAx>
        <c:axId val="1401247904"/>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01247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4FC28F-9DEA-41C0-9A65-5CB0B4C038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3238</Words>
  <Characters>18458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AMT New Four</dc:creator>
  <cp:lastModifiedBy>Loredana Aurora Padure</cp:lastModifiedBy>
  <cp:revision>2</cp:revision>
  <dcterms:created xsi:type="dcterms:W3CDTF">2022-09-05T17:12:00Z</dcterms:created>
  <dcterms:modified xsi:type="dcterms:W3CDTF">2022-09-05T17:12:00Z</dcterms:modified>
</cp:coreProperties>
</file>