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850AD" w14:textId="230EEE16" w:rsidR="00D634AE" w:rsidRDefault="00820A76" w:rsidP="00D634AE">
      <w:r>
        <w:rPr>
          <w:noProof/>
        </w:rPr>
        <mc:AlternateContent>
          <mc:Choice Requires="wps">
            <w:drawing>
              <wp:anchor distT="45720" distB="45720" distL="114300" distR="114300" simplePos="0" relativeHeight="251665408" behindDoc="0" locked="0" layoutInCell="1" allowOverlap="1" wp14:anchorId="332DAD5F" wp14:editId="0ED09098">
                <wp:simplePos x="0" y="0"/>
                <wp:positionH relativeFrom="margin">
                  <wp:align>center</wp:align>
                </wp:positionH>
                <wp:positionV relativeFrom="paragraph">
                  <wp:posOffset>7942580</wp:posOffset>
                </wp:positionV>
                <wp:extent cx="4391025" cy="7620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762000"/>
                        </a:xfrm>
                        <a:prstGeom prst="rect">
                          <a:avLst/>
                        </a:prstGeom>
                        <a:solidFill>
                          <a:srgbClr val="FFFFFF"/>
                        </a:solidFill>
                        <a:ln w="9525">
                          <a:noFill/>
                          <a:miter lim="800000"/>
                          <a:headEnd/>
                          <a:tailEnd/>
                        </a:ln>
                      </wps:spPr>
                      <wps:txbx>
                        <w:txbxContent>
                          <w:p w14:paraId="3C96F8B7" w14:textId="77777777" w:rsidR="00833470" w:rsidRPr="00CD4DC8" w:rsidRDefault="00833470" w:rsidP="00833470">
                            <w:pPr>
                              <w:jc w:val="center"/>
                              <w:rPr>
                                <w:sz w:val="72"/>
                              </w:rPr>
                            </w:pPr>
                            <w:r>
                              <w:rPr>
                                <w:sz w:val="52"/>
                              </w:rPr>
                              <w:t>Matthew Stevens (P150182)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DAD5F" id="_x0000_t202" coordsize="21600,21600" o:spt="202" path="m,l,21600r21600,l21600,xe">
                <v:stroke joinstyle="miter"/>
                <v:path gradientshapeok="t" o:connecttype="rect"/>
              </v:shapetype>
              <v:shape id="Text Box 2" o:spid="_x0000_s1026" type="#_x0000_t202" style="position:absolute;margin-left:0;margin-top:625.4pt;width:345.75pt;height:60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" stroked="f">
                <v:textbox>
                  <w:txbxContent>
                    <w:p w14:paraId="3C96F8B7" w14:textId="77777777" w:rsidR="00833470" w:rsidRPr="00CD4DC8" w:rsidRDefault="00833470" w:rsidP="00833470">
                      <w:pPr>
                        <w:jc w:val="center"/>
                        <w:rPr>
                          <w:sz w:val="72"/>
                        </w:rPr>
                      </w:pPr>
                      <w:r>
                        <w:rPr>
                          <w:sz w:val="52"/>
                        </w:rPr>
                        <w:t>Matthew Stevens (P150182)</w:t>
                      </w: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6CF5F5D2" wp14:editId="4541E0DA">
                <wp:simplePos x="0" y="0"/>
                <wp:positionH relativeFrom="margin">
                  <wp:align>center</wp:align>
                </wp:positionH>
                <wp:positionV relativeFrom="paragraph">
                  <wp:posOffset>8408670</wp:posOffset>
                </wp:positionV>
                <wp:extent cx="4391025" cy="43815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438150"/>
                        </a:xfrm>
                        <a:prstGeom prst="rect">
                          <a:avLst/>
                        </a:prstGeom>
                        <a:solidFill>
                          <a:srgbClr val="FFFFFF"/>
                        </a:solidFill>
                        <a:ln w="9525">
                          <a:noFill/>
                          <a:miter lim="800000"/>
                          <a:headEnd/>
                          <a:tailEnd/>
                        </a:ln>
                      </wps:spPr>
                      <wps:txbx>
                        <w:txbxContent>
                          <w:p w14:paraId="3199CFE3" w14:textId="5A024232" w:rsidR="00820A76" w:rsidRPr="00CD4DC8" w:rsidRDefault="00820A76" w:rsidP="00820A76">
                            <w:pPr>
                              <w:jc w:val="center"/>
                              <w:rPr>
                                <w:sz w:val="48"/>
                              </w:rPr>
                            </w:pPr>
                            <w:r>
                              <w:rPr>
                                <w:sz w:val="40"/>
                              </w:rPr>
                              <w:t>Lecturer: Rob Jones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5F5D2" id="_x0000_s1027" type="#_x0000_t202" style="position:absolute;margin-left:0;margin-top:662.1pt;width:345.75pt;height:34.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" stroked="f">
                <v:textbox>
                  <w:txbxContent>
                    <w:p w14:paraId="3199CFE3" w14:textId="5A024232" w:rsidR="00820A76" w:rsidRPr="00CD4DC8" w:rsidRDefault="00820A76" w:rsidP="00820A76">
                      <w:pPr>
                        <w:jc w:val="center"/>
                        <w:rPr>
                          <w:sz w:val="48"/>
                        </w:rPr>
                      </w:pPr>
                      <w:r>
                        <w:rPr>
                          <w:sz w:val="40"/>
                        </w:rPr>
                        <w:t>Lecturer: Rob Jones</w:t>
                      </w:r>
                    </w:p>
                  </w:txbxContent>
                </v:textbox>
                <w10:wrap type="square" anchorx="margin"/>
              </v:shape>
            </w:pict>
          </mc:Fallback>
        </mc:AlternateContent>
      </w:r>
      <w:r w:rsidR="00833470">
        <w:rPr>
          <w:noProof/>
        </w:rPr>
        <mc:AlternateContent>
          <mc:Choice Requires="wps">
            <w:drawing>
              <wp:anchor distT="45720" distB="45720" distL="114300" distR="114300" simplePos="0" relativeHeight="251661312" behindDoc="0" locked="0" layoutInCell="1" allowOverlap="1" wp14:anchorId="17956536" wp14:editId="4B1070BA">
                <wp:simplePos x="0" y="0"/>
                <wp:positionH relativeFrom="margin">
                  <wp:posOffset>664845</wp:posOffset>
                </wp:positionH>
                <wp:positionV relativeFrom="paragraph">
                  <wp:posOffset>3554095</wp:posOffset>
                </wp:positionV>
                <wp:extent cx="4391025" cy="7620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762000"/>
                        </a:xfrm>
                        <a:prstGeom prst="rect">
                          <a:avLst/>
                        </a:prstGeom>
                        <a:solidFill>
                          <a:srgbClr val="FFFFFF"/>
                        </a:solidFill>
                        <a:ln w="9525">
                          <a:noFill/>
                          <a:miter lim="800000"/>
                          <a:headEnd/>
                          <a:tailEnd/>
                        </a:ln>
                      </wps:spPr>
                      <wps:txbx>
                        <w:txbxContent>
                          <w:p w14:paraId="5C1D1F97" w14:textId="6151581B" w:rsidR="00D634AE" w:rsidRPr="00CD4DC8" w:rsidRDefault="00820A76" w:rsidP="00D634AE">
                            <w:pPr>
                              <w:jc w:val="center"/>
                              <w:rPr>
                                <w:sz w:val="72"/>
                              </w:rPr>
                            </w:pPr>
                            <w:r>
                              <w:rPr>
                                <w:sz w:val="52"/>
                              </w:rPr>
                              <w:t>Dissertation Proposal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56536" id="_x0000_s1028" type="#_x0000_t202" style="position:absolute;margin-left:52.35pt;margin-top:279.85pt;width:345.75pt;height:60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" stroked="f">
                <v:textbox>
                  <w:txbxContent>
                    <w:p w14:paraId="5C1D1F97" w14:textId="6151581B" w:rsidR="00D634AE" w:rsidRPr="00CD4DC8" w:rsidRDefault="00820A76" w:rsidP="00D634AE">
                      <w:pPr>
                        <w:jc w:val="center"/>
                        <w:rPr>
                          <w:sz w:val="72"/>
                        </w:rPr>
                      </w:pPr>
                      <w:r>
                        <w:rPr>
                          <w:sz w:val="52"/>
                        </w:rPr>
                        <w:t>Dissertation Proposal</w:t>
                      </w:r>
                    </w:p>
                  </w:txbxContent>
                </v:textbox>
                <w10:wrap type="square" anchorx="margin"/>
              </v:shape>
            </w:pict>
          </mc:Fallback>
        </mc:AlternateContent>
      </w:r>
      <w:r w:rsidR="00833470">
        <w:rPr>
          <w:noProof/>
        </w:rPr>
        <mc:AlternateContent>
          <mc:Choice Requires="wps">
            <w:drawing>
              <wp:anchor distT="45720" distB="45720" distL="114300" distR="114300" simplePos="0" relativeHeight="251663360" behindDoc="0" locked="0" layoutInCell="1" allowOverlap="1" wp14:anchorId="0D7E4A18" wp14:editId="214985F6">
                <wp:simplePos x="0" y="0"/>
                <wp:positionH relativeFrom="margin">
                  <wp:posOffset>664955</wp:posOffset>
                </wp:positionH>
                <wp:positionV relativeFrom="paragraph">
                  <wp:posOffset>4022834</wp:posOffset>
                </wp:positionV>
                <wp:extent cx="4391025" cy="76200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762000"/>
                        </a:xfrm>
                        <a:prstGeom prst="rect">
                          <a:avLst/>
                        </a:prstGeom>
                        <a:solidFill>
                          <a:srgbClr val="FFFFFF"/>
                        </a:solidFill>
                        <a:ln w="9525">
                          <a:noFill/>
                          <a:miter lim="800000"/>
                          <a:headEnd/>
                          <a:tailEnd/>
                        </a:ln>
                      </wps:spPr>
                      <wps:txbx>
                        <w:txbxContent>
                          <w:p w14:paraId="592CE741" w14:textId="0AA5458A" w:rsidR="00D634AE" w:rsidRPr="00CD4DC8" w:rsidRDefault="00D634AE" w:rsidP="00D634AE">
                            <w:pPr>
                              <w:jc w:val="center"/>
                              <w:rPr>
                                <w:sz w:val="48"/>
                              </w:rPr>
                            </w:pPr>
                            <w:r>
                              <w:rPr>
                                <w:sz w:val="40"/>
                              </w:rPr>
                              <w:t>Word Count:</w:t>
                            </w:r>
                            <w:r w:rsidR="00207E8E">
                              <w:rPr>
                                <w:sz w:val="40"/>
                              </w:rPr>
                              <w:t xml:space="preserve"> </w:t>
                            </w:r>
                            <w:r w:rsidR="00D20260">
                              <w:rPr>
                                <w:sz w:val="40"/>
                              </w:rPr>
                              <w:t>1,934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7E4A18" id="_x0000_t202" coordsize="21600,21600" o:spt="202" path="m,l,21600r21600,l21600,xe">
                <v:stroke joinstyle="miter"/>
                <v:path gradientshapeok="t" o:connecttype="rect"/>
              </v:shapetype>
              <v:shape id="_x0000_s1029" type="#_x0000_t202" style="position:absolute;margin-left:52.35pt;margin-top:316.75pt;width:345.75pt;height:60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" stroked="f">
                <v:textbox>
                  <w:txbxContent>
                    <w:p w14:paraId="592CE741" w14:textId="0AA5458A" w:rsidR="00D634AE" w:rsidRPr="00CD4DC8" w:rsidRDefault="00D634AE" w:rsidP="00D634AE">
                      <w:pPr>
                        <w:jc w:val="center"/>
                        <w:rPr>
                          <w:sz w:val="48"/>
                        </w:rPr>
                      </w:pPr>
                      <w:r>
                        <w:rPr>
                          <w:sz w:val="40"/>
                        </w:rPr>
                        <w:t>Word Count:</w:t>
                      </w:r>
                      <w:r w:rsidR="00207E8E">
                        <w:rPr>
                          <w:sz w:val="40"/>
                        </w:rPr>
                        <w:t xml:space="preserve"> </w:t>
                      </w:r>
                      <w:r w:rsidR="00D20260">
                        <w:rPr>
                          <w:sz w:val="40"/>
                        </w:rPr>
                        <w:t>1,934</w:t>
                      </w:r>
                    </w:p>
                  </w:txbxContent>
                </v:textbox>
                <w10:wrap type="square" anchorx="margin"/>
              </v:shape>
            </w:pict>
          </mc:Fallback>
        </mc:AlternateContent>
      </w:r>
      <w:r w:rsidR="00D634AE">
        <w:rPr>
          <w:noProof/>
        </w:rPr>
        <mc:AlternateContent>
          <mc:Choice Requires="wps">
            <w:drawing>
              <wp:anchor distT="45720" distB="45720" distL="114300" distR="114300" simplePos="0" relativeHeight="251659264" behindDoc="0" locked="0" layoutInCell="1" allowOverlap="1" wp14:anchorId="00E93CED" wp14:editId="4769BDE4">
                <wp:simplePos x="0" y="0"/>
                <wp:positionH relativeFrom="margin">
                  <wp:align>center</wp:align>
                </wp:positionH>
                <wp:positionV relativeFrom="paragraph">
                  <wp:posOffset>55245</wp:posOffset>
                </wp:positionV>
                <wp:extent cx="4391025" cy="10477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047750"/>
                        </a:xfrm>
                        <a:prstGeom prst="rect">
                          <a:avLst/>
                        </a:prstGeom>
                        <a:solidFill>
                          <a:srgbClr val="FFFFFF"/>
                        </a:solidFill>
                        <a:ln w="9525">
                          <a:noFill/>
                          <a:miter lim="800000"/>
                          <a:headEnd/>
                          <a:tailEnd/>
                        </a:ln>
                      </wps:spPr>
                      <wps:txbx>
                        <w:txbxContent>
                          <w:p w14:paraId="2750EB7E" w14:textId="6E0F0B4A" w:rsidR="00D634AE" w:rsidRPr="00CD4DC8" w:rsidRDefault="00D634AE" w:rsidP="00D634AE">
                            <w:pPr>
                              <w:jc w:val="center"/>
                              <w:rPr>
                                <w:sz w:val="72"/>
                              </w:rPr>
                            </w:pPr>
                            <w:r w:rsidRPr="00CD4DC8">
                              <w:rPr>
                                <w:sz w:val="52"/>
                              </w:rPr>
                              <w:t>M5X</w:t>
                            </w:r>
                            <w:r w:rsidR="00226888">
                              <w:rPr>
                                <w:sz w:val="52"/>
                              </w:rPr>
                              <w:t>01571- Research Practices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93CED" id="_x0000_s1030" type="#_x0000_t202" style="position:absolute;margin-left:0;margin-top:4.35pt;width:345.75pt;height:82.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" stroked="f">
                <v:textbox>
                  <w:txbxContent>
                    <w:p w14:paraId="2750EB7E" w14:textId="6E0F0B4A" w:rsidR="00D634AE" w:rsidRPr="00CD4DC8" w:rsidRDefault="00D634AE" w:rsidP="00D634AE">
                      <w:pPr>
                        <w:jc w:val="center"/>
                        <w:rPr>
                          <w:sz w:val="72"/>
                        </w:rPr>
                      </w:pPr>
                      <w:r w:rsidRPr="00CD4DC8">
                        <w:rPr>
                          <w:sz w:val="52"/>
                        </w:rPr>
                        <w:t>M5X</w:t>
                      </w:r>
                      <w:r w:rsidR="00226888">
                        <w:rPr>
                          <w:sz w:val="52"/>
                        </w:rPr>
                        <w:t>01571- Research Practices</w:t>
                      </w:r>
                    </w:p>
                  </w:txbxContent>
                </v:textbox>
                <w10:wrap type="square" anchorx="margin"/>
              </v:shape>
            </w:pict>
          </mc:Fallback>
        </mc:AlternateContent>
      </w:r>
      <w:r w:rsidR="00D634AE">
        <w:br w:type="page"/>
      </w:r>
    </w:p>
    <w:p w14:paraId="671BD423" w14:textId="12E5242C" w:rsidR="002E5456" w:rsidRPr="00833470" w:rsidRDefault="00D634AE" w:rsidP="00833470">
      <w:pPr>
        <w:spacing w:line="360" w:lineRule="auto"/>
        <w:rPr>
          <w:b/>
          <w:sz w:val="28"/>
          <w:u w:val="single"/>
        </w:rPr>
      </w:pPr>
      <w:r w:rsidRPr="00833470">
        <w:rPr>
          <w:b/>
          <w:sz w:val="28"/>
          <w:u w:val="single"/>
        </w:rPr>
        <w:lastRenderedPageBreak/>
        <w:t>Introduction</w:t>
      </w:r>
      <w:bookmarkStart w:id="0" w:name="_GoBack"/>
      <w:bookmarkEnd w:id="0"/>
    </w:p>
    <w:p w14:paraId="66732CC6" w14:textId="1FC653BC" w:rsidR="006409EB" w:rsidRDefault="00887AB0" w:rsidP="00833470">
      <w:pPr>
        <w:spacing w:line="360" w:lineRule="auto"/>
        <w:rPr>
          <w:sz w:val="24"/>
        </w:rPr>
      </w:pPr>
      <w:r>
        <w:rPr>
          <w:sz w:val="24"/>
        </w:rPr>
        <w:t xml:space="preserve">This proposal </w:t>
      </w:r>
      <w:r w:rsidR="00A02DF3">
        <w:rPr>
          <w:sz w:val="24"/>
        </w:rPr>
        <w:t>aim</w:t>
      </w:r>
      <w:r w:rsidR="00F126E4">
        <w:rPr>
          <w:sz w:val="24"/>
        </w:rPr>
        <w:t>s</w:t>
      </w:r>
      <w:r w:rsidR="00A02DF3">
        <w:rPr>
          <w:sz w:val="24"/>
        </w:rPr>
        <w:t xml:space="preserve"> to outline my ideas or a topic for my final dissertation</w:t>
      </w:r>
      <w:r w:rsidR="00F126E4">
        <w:rPr>
          <w:sz w:val="24"/>
        </w:rPr>
        <w:t xml:space="preserve"> in year three of my studies. My intention is to contextualise theory with practice surrounding the Tra</w:t>
      </w:r>
      <w:r w:rsidR="007B66F4">
        <w:rPr>
          <w:sz w:val="24"/>
        </w:rPr>
        <w:t>nsgender and Non-Binary Community in Wales.</w:t>
      </w:r>
      <w:r w:rsidR="00F126E4">
        <w:rPr>
          <w:sz w:val="24"/>
        </w:rPr>
        <w:t xml:space="preserve"> This proposal will feature thoughts of Bill Nichols, Michael Renov in addition to comparable existing documentaries such as ‘Girls to Men’ and ‘Genderquake’.</w:t>
      </w:r>
      <w:r w:rsidR="007B66F4">
        <w:rPr>
          <w:sz w:val="24"/>
        </w:rPr>
        <w:t xml:space="preserve"> The three key words I have </w:t>
      </w:r>
      <w:r w:rsidR="00F126E4">
        <w:rPr>
          <w:sz w:val="24"/>
        </w:rPr>
        <w:t>will refer to throughout this thesis are</w:t>
      </w:r>
      <w:r w:rsidR="007B66F4">
        <w:rPr>
          <w:sz w:val="24"/>
        </w:rPr>
        <w:t xml:space="preserve">; Representation, </w:t>
      </w:r>
      <w:r w:rsidR="00114ADF">
        <w:rPr>
          <w:sz w:val="24"/>
        </w:rPr>
        <w:t>Documentary</w:t>
      </w:r>
      <w:r w:rsidR="00C73D88">
        <w:rPr>
          <w:sz w:val="24"/>
        </w:rPr>
        <w:t xml:space="preserve"> and </w:t>
      </w:r>
      <w:r w:rsidR="00A02DF3">
        <w:rPr>
          <w:sz w:val="24"/>
        </w:rPr>
        <w:t>Autobiography.</w:t>
      </w:r>
    </w:p>
    <w:p w14:paraId="6059E390" w14:textId="665E5729" w:rsidR="006409EB" w:rsidRDefault="00820A76" w:rsidP="00833470">
      <w:pPr>
        <w:spacing w:line="360" w:lineRule="auto"/>
        <w:rPr>
          <w:b/>
          <w:sz w:val="28"/>
          <w:u w:val="single"/>
        </w:rPr>
      </w:pPr>
      <w:r>
        <w:rPr>
          <w:b/>
          <w:sz w:val="28"/>
          <w:u w:val="single"/>
        </w:rPr>
        <w:t>Key Word One:</w:t>
      </w:r>
      <w:r w:rsidR="00C73D88">
        <w:rPr>
          <w:b/>
          <w:sz w:val="28"/>
          <w:u w:val="single"/>
        </w:rPr>
        <w:t xml:space="preserve"> Representation</w:t>
      </w:r>
    </w:p>
    <w:p w14:paraId="621066C9" w14:textId="423FE187" w:rsidR="00AA2737" w:rsidRDefault="00300F52" w:rsidP="00833470">
      <w:pPr>
        <w:spacing w:line="360" w:lineRule="auto"/>
        <w:rPr>
          <w:sz w:val="24"/>
        </w:rPr>
      </w:pPr>
      <w:r>
        <w:rPr>
          <w:sz w:val="24"/>
        </w:rPr>
        <w:t>Representation is defined</w:t>
      </w:r>
      <w:r w:rsidR="00656F36">
        <w:rPr>
          <w:sz w:val="24"/>
        </w:rPr>
        <w:t xml:space="preserve"> in several ways due to its </w:t>
      </w:r>
      <w:r w:rsidR="008C010F">
        <w:rPr>
          <w:sz w:val="24"/>
        </w:rPr>
        <w:t>variety of meanings</w:t>
      </w:r>
      <w:r w:rsidR="00656F36">
        <w:rPr>
          <w:sz w:val="24"/>
        </w:rPr>
        <w:t>. In the context of this dissertation, representation is ‘</w:t>
      </w:r>
      <w:r w:rsidR="00656F36" w:rsidRPr="00656F36">
        <w:rPr>
          <w:sz w:val="24"/>
        </w:rPr>
        <w:t>the act of portrayal, picturing, or other rendering in visible form</w:t>
      </w:r>
      <w:r w:rsidR="00656F36">
        <w:rPr>
          <w:sz w:val="24"/>
        </w:rPr>
        <w:t>’</w:t>
      </w:r>
      <w:r w:rsidR="008C010F">
        <w:rPr>
          <w:sz w:val="24"/>
        </w:rPr>
        <w:t xml:space="preserve"> </w:t>
      </w:r>
      <w:r w:rsidR="008C010F" w:rsidRPr="008C010F">
        <w:rPr>
          <w:sz w:val="24"/>
        </w:rPr>
        <w:t>(Dictionary.com, n.d.)</w:t>
      </w:r>
      <w:r w:rsidR="00334A33">
        <w:rPr>
          <w:sz w:val="24"/>
        </w:rPr>
        <w:t xml:space="preserve">. </w:t>
      </w:r>
      <w:r w:rsidR="009263F4">
        <w:rPr>
          <w:sz w:val="24"/>
        </w:rPr>
        <w:t xml:space="preserve"> </w:t>
      </w:r>
      <w:r>
        <w:rPr>
          <w:sz w:val="24"/>
        </w:rPr>
        <w:t>The reason for focusing on representation is that I am interested in investigating the ethics of representation in film</w:t>
      </w:r>
      <w:r w:rsidR="009263F4">
        <w:rPr>
          <w:sz w:val="24"/>
        </w:rPr>
        <w:t>. As documentary film relies heavily on presenting a</w:t>
      </w:r>
      <w:r w:rsidR="00C81956">
        <w:rPr>
          <w:sz w:val="24"/>
        </w:rPr>
        <w:t>n</w:t>
      </w:r>
      <w:r w:rsidR="009263F4">
        <w:rPr>
          <w:sz w:val="24"/>
        </w:rPr>
        <w:t xml:space="preserve"> </w:t>
      </w:r>
      <w:r w:rsidR="00C81956">
        <w:rPr>
          <w:sz w:val="24"/>
        </w:rPr>
        <w:t>issue/subject</w:t>
      </w:r>
      <w:r w:rsidR="009263F4">
        <w:rPr>
          <w:sz w:val="24"/>
        </w:rPr>
        <w:t xml:space="preserve"> in either an alternative view or a consistent view with other literature, representation is key. </w:t>
      </w:r>
      <w:r w:rsidR="00C0714C">
        <w:rPr>
          <w:sz w:val="24"/>
        </w:rPr>
        <w:t xml:space="preserve">Over the years, representation of the transgender community has been </w:t>
      </w:r>
      <w:r w:rsidR="00D00F45">
        <w:rPr>
          <w:sz w:val="24"/>
        </w:rPr>
        <w:t>improving due to societal acceptance</w:t>
      </w:r>
      <w:r w:rsidR="008C010F">
        <w:rPr>
          <w:sz w:val="24"/>
        </w:rPr>
        <w:t>. H</w:t>
      </w:r>
      <w:r w:rsidR="00D00F45">
        <w:rPr>
          <w:sz w:val="24"/>
        </w:rPr>
        <w:t>owever</w:t>
      </w:r>
      <w:r w:rsidR="008C010F">
        <w:rPr>
          <w:sz w:val="24"/>
        </w:rPr>
        <w:t>,</w:t>
      </w:r>
      <w:r w:rsidR="00D00F45">
        <w:rPr>
          <w:sz w:val="24"/>
        </w:rPr>
        <w:t xml:space="preserve"> it is felt in the community that the representation is not always accurate or is disrespectful towards participants in </w:t>
      </w:r>
      <w:r w:rsidR="008C010F">
        <w:rPr>
          <w:sz w:val="24"/>
        </w:rPr>
        <w:t>a</w:t>
      </w:r>
      <w:r w:rsidR="00D00F45">
        <w:rPr>
          <w:sz w:val="24"/>
        </w:rPr>
        <w:t xml:space="preserve"> documentary. In October 2015, Channel 4 released the second of a series of three documentaries </w:t>
      </w:r>
      <w:r w:rsidR="00AA2737">
        <w:rPr>
          <w:sz w:val="24"/>
        </w:rPr>
        <w:t>exploring</w:t>
      </w:r>
      <w:r w:rsidR="00D00F45">
        <w:rPr>
          <w:sz w:val="24"/>
        </w:rPr>
        <w:t xml:space="preserve"> transgender people in the UK and America, entitled ‘Girls to Men’. After premiering, backlash arose in the community around the terminology used</w:t>
      </w:r>
      <w:r w:rsidR="00AA2737">
        <w:rPr>
          <w:sz w:val="24"/>
        </w:rPr>
        <w:t>,</w:t>
      </w:r>
      <w:r w:rsidR="00D00F45">
        <w:rPr>
          <w:sz w:val="24"/>
        </w:rPr>
        <w:t xml:space="preserve"> </w:t>
      </w:r>
      <w:r w:rsidR="00983B11">
        <w:rPr>
          <w:sz w:val="24"/>
        </w:rPr>
        <w:t xml:space="preserve">the use of </w:t>
      </w:r>
      <w:r w:rsidR="00AA2737">
        <w:rPr>
          <w:sz w:val="24"/>
        </w:rPr>
        <w:t xml:space="preserve">online </w:t>
      </w:r>
      <w:r w:rsidR="00D00F45">
        <w:rPr>
          <w:sz w:val="24"/>
        </w:rPr>
        <w:t>footage featured without</w:t>
      </w:r>
      <w:r w:rsidR="00EA0AF1">
        <w:rPr>
          <w:sz w:val="24"/>
        </w:rPr>
        <w:t xml:space="preserve"> appropriate</w:t>
      </w:r>
      <w:r w:rsidR="00D00F45">
        <w:rPr>
          <w:sz w:val="24"/>
        </w:rPr>
        <w:t xml:space="preserve"> consent from creators</w:t>
      </w:r>
      <w:r w:rsidR="00AA2737">
        <w:rPr>
          <w:sz w:val="24"/>
        </w:rPr>
        <w:t>, even controversy about the title of the piece. This text shall be explored in the dissertation and deconstructed to find the issues in representation that the community found</w:t>
      </w:r>
      <w:r w:rsidR="00EA0AF1">
        <w:rPr>
          <w:sz w:val="24"/>
        </w:rPr>
        <w:t xml:space="preserve"> distressing</w:t>
      </w:r>
      <w:r w:rsidR="00AA2737">
        <w:rPr>
          <w:sz w:val="24"/>
        </w:rPr>
        <w:t>.</w:t>
      </w:r>
    </w:p>
    <w:p w14:paraId="116E5913" w14:textId="3984876A" w:rsidR="00AA2737" w:rsidRDefault="00AA2737" w:rsidP="00833470">
      <w:pPr>
        <w:spacing w:line="360" w:lineRule="auto"/>
        <w:rPr>
          <w:sz w:val="24"/>
        </w:rPr>
      </w:pPr>
      <w:r>
        <w:rPr>
          <w:sz w:val="24"/>
        </w:rPr>
        <w:tab/>
      </w:r>
      <w:r w:rsidR="00EA0AF1">
        <w:rPr>
          <w:sz w:val="24"/>
        </w:rPr>
        <w:t xml:space="preserve">When looking at representation, it should be noted that it had to start somewhere and improve from there. To widen the research undertaken </w:t>
      </w:r>
      <w:r w:rsidR="008C010F">
        <w:rPr>
          <w:sz w:val="24"/>
        </w:rPr>
        <w:t>for the</w:t>
      </w:r>
      <w:r w:rsidR="00EA0AF1">
        <w:rPr>
          <w:sz w:val="24"/>
        </w:rPr>
        <w:t xml:space="preserve"> dissertation, I will aim to investigate </w:t>
      </w:r>
      <w:r w:rsidR="008C010F">
        <w:rPr>
          <w:sz w:val="24"/>
        </w:rPr>
        <w:t>earlier</w:t>
      </w:r>
      <w:r w:rsidR="00EA0AF1">
        <w:rPr>
          <w:sz w:val="24"/>
        </w:rPr>
        <w:t xml:space="preserve"> programming of transgender people, not just in documentary films but also mainstream media, where it had been often portrayed that the transgender character is a negative presentation. The 1999 biographical drama, ‘Boys Don’t Cry’ is possibly another text to look at. Despite being a drama film rather than a documentary</w:t>
      </w:r>
      <w:r w:rsidR="00D645BF">
        <w:rPr>
          <w:sz w:val="24"/>
        </w:rPr>
        <w:t>,</w:t>
      </w:r>
      <w:r w:rsidR="00EA0AF1">
        <w:rPr>
          <w:sz w:val="24"/>
        </w:rPr>
        <w:t xml:space="preserve"> which is what my Final Major Project will be</w:t>
      </w:r>
      <w:r w:rsidR="00D645BF">
        <w:rPr>
          <w:sz w:val="24"/>
        </w:rPr>
        <w:t>, I feel it</w:t>
      </w:r>
      <w:r w:rsidR="008C010F">
        <w:rPr>
          <w:sz w:val="24"/>
        </w:rPr>
        <w:t xml:space="preserve"> is</w:t>
      </w:r>
      <w:r w:rsidR="00D645BF">
        <w:rPr>
          <w:sz w:val="24"/>
        </w:rPr>
        <w:t xml:space="preserve"> an interesting text to explore</w:t>
      </w:r>
      <w:r w:rsidR="008C010F">
        <w:rPr>
          <w:sz w:val="24"/>
        </w:rPr>
        <w:t>,</w:t>
      </w:r>
      <w:r w:rsidR="00D645BF">
        <w:rPr>
          <w:sz w:val="24"/>
        </w:rPr>
        <w:t xml:space="preserve"> as the narrative is based on a true story from 1993. The film is based on the story of a young transgender male in </w:t>
      </w:r>
      <w:r w:rsidR="00D645BF">
        <w:rPr>
          <w:sz w:val="24"/>
        </w:rPr>
        <w:lastRenderedPageBreak/>
        <w:t xml:space="preserve">Nebraska, who was raped and murdered when </w:t>
      </w:r>
      <w:r w:rsidR="008C010F">
        <w:rPr>
          <w:sz w:val="24"/>
        </w:rPr>
        <w:t>the abusers</w:t>
      </w:r>
      <w:r w:rsidR="00D645BF">
        <w:rPr>
          <w:sz w:val="24"/>
        </w:rPr>
        <w:t xml:space="preserve"> discovered that he was not biologically male. </w:t>
      </w:r>
      <w:r w:rsidR="00386054">
        <w:rPr>
          <w:sz w:val="24"/>
        </w:rPr>
        <w:t>Regarding</w:t>
      </w:r>
      <w:r w:rsidR="00D645BF">
        <w:rPr>
          <w:sz w:val="24"/>
        </w:rPr>
        <w:t xml:space="preserve"> the representation, the film was critically acclaimed and praised highly</w:t>
      </w:r>
      <w:r w:rsidR="00EB601F">
        <w:rPr>
          <w:sz w:val="24"/>
        </w:rPr>
        <w:t>. H</w:t>
      </w:r>
      <w:r w:rsidR="00D645BF">
        <w:rPr>
          <w:sz w:val="24"/>
        </w:rPr>
        <w:t>owever, individuals who were close to Brandon (the protagonist) claimed that the events in the film were not portrayed accurately.</w:t>
      </w:r>
      <w:r w:rsidR="00386054">
        <w:rPr>
          <w:sz w:val="24"/>
        </w:rPr>
        <w:t xml:space="preserve"> This text would be good to </w:t>
      </w:r>
      <w:r w:rsidR="00686864">
        <w:rPr>
          <w:sz w:val="24"/>
        </w:rPr>
        <w:t>research</w:t>
      </w:r>
      <w:r w:rsidR="00386054">
        <w:rPr>
          <w:sz w:val="24"/>
        </w:rPr>
        <w:t xml:space="preserve"> for the dissertation based on the history and it would also </w:t>
      </w:r>
      <w:r w:rsidR="00EB601F">
        <w:rPr>
          <w:sz w:val="24"/>
        </w:rPr>
        <w:t xml:space="preserve">be </w:t>
      </w:r>
      <w:r w:rsidR="00386054">
        <w:rPr>
          <w:sz w:val="24"/>
        </w:rPr>
        <w:t>benefi</w:t>
      </w:r>
      <w:r w:rsidR="00EB601F">
        <w:rPr>
          <w:sz w:val="24"/>
        </w:rPr>
        <w:t>cial</w:t>
      </w:r>
      <w:r w:rsidR="00386054">
        <w:rPr>
          <w:sz w:val="24"/>
        </w:rPr>
        <w:t xml:space="preserve"> to explore the documentary on the same subject </w:t>
      </w:r>
      <w:r w:rsidR="00EB601F">
        <w:rPr>
          <w:sz w:val="24"/>
        </w:rPr>
        <w:t>since</w:t>
      </w:r>
      <w:r w:rsidR="00686864">
        <w:rPr>
          <w:sz w:val="24"/>
        </w:rPr>
        <w:t xml:space="preserve"> dialogue was taken from during scriptwriting and</w:t>
      </w:r>
      <w:r w:rsidR="00386054">
        <w:rPr>
          <w:sz w:val="24"/>
        </w:rPr>
        <w:t xml:space="preserve"> was released </w:t>
      </w:r>
      <w:r w:rsidR="00EB601F">
        <w:rPr>
          <w:sz w:val="24"/>
        </w:rPr>
        <w:t>a</w:t>
      </w:r>
      <w:r w:rsidR="00386054">
        <w:rPr>
          <w:sz w:val="24"/>
        </w:rPr>
        <w:t xml:space="preserve"> year prior to the film.</w:t>
      </w:r>
    </w:p>
    <w:p w14:paraId="2003811B" w14:textId="30942353" w:rsidR="00386054" w:rsidRDefault="00386054" w:rsidP="00833470">
      <w:pPr>
        <w:spacing w:line="360" w:lineRule="auto"/>
        <w:rPr>
          <w:sz w:val="24"/>
        </w:rPr>
      </w:pPr>
      <w:r>
        <w:rPr>
          <w:sz w:val="24"/>
        </w:rPr>
        <w:tab/>
      </w:r>
      <w:r w:rsidR="00686864">
        <w:rPr>
          <w:sz w:val="24"/>
        </w:rPr>
        <w:t>It’s also important to look at where representation is now</w:t>
      </w:r>
      <w:r w:rsidR="00EB601F">
        <w:rPr>
          <w:sz w:val="24"/>
        </w:rPr>
        <w:t>,</w:t>
      </w:r>
      <w:r w:rsidR="00686864">
        <w:rPr>
          <w:sz w:val="24"/>
        </w:rPr>
        <w:t xml:space="preserve"> compared to the products made in the past and if it has improved. </w:t>
      </w:r>
      <w:r w:rsidR="00F316AE">
        <w:rPr>
          <w:sz w:val="24"/>
        </w:rPr>
        <w:t>In May 2018, Channel 4 released a series of 3 shows, a two-part documentary and a debate which contained a social experiment of sorts, where eleven people of different backgrounds were made to live together for one week. The</w:t>
      </w:r>
      <w:r w:rsidR="00EB601F">
        <w:rPr>
          <w:sz w:val="24"/>
        </w:rPr>
        <w:t xml:space="preserve"> group of</w:t>
      </w:r>
      <w:r w:rsidR="00F316AE">
        <w:rPr>
          <w:sz w:val="24"/>
        </w:rPr>
        <w:t xml:space="preserve"> 11 people consisted of various gender identities, including transgender and non-transgender people</w:t>
      </w:r>
      <w:r w:rsidR="00EB601F">
        <w:rPr>
          <w:sz w:val="24"/>
        </w:rPr>
        <w:t>,</w:t>
      </w:r>
      <w:r w:rsidR="00F316AE">
        <w:rPr>
          <w:sz w:val="24"/>
        </w:rPr>
        <w:t xml:space="preserve"> as well as non-binary identifying individuals and sexualities across the spectrum. The two-part documentary followed friendships and relationships being formed and broken</w:t>
      </w:r>
      <w:r w:rsidR="00A02DF3">
        <w:rPr>
          <w:sz w:val="24"/>
        </w:rPr>
        <w:t>. I</w:t>
      </w:r>
      <w:r w:rsidR="00F316AE">
        <w:rPr>
          <w:sz w:val="24"/>
        </w:rPr>
        <w:t>n addition</w:t>
      </w:r>
      <w:r w:rsidR="00A02DF3">
        <w:rPr>
          <w:sz w:val="24"/>
        </w:rPr>
        <w:t>,</w:t>
      </w:r>
      <w:r w:rsidR="00F316AE">
        <w:rPr>
          <w:sz w:val="24"/>
        </w:rPr>
        <w:t xml:space="preserve"> </w:t>
      </w:r>
      <w:r w:rsidR="007273B4">
        <w:rPr>
          <w:sz w:val="24"/>
        </w:rPr>
        <w:t>previously sheltered individuals</w:t>
      </w:r>
      <w:r w:rsidR="00A02DF3">
        <w:rPr>
          <w:sz w:val="24"/>
        </w:rPr>
        <w:t xml:space="preserve"> had the opportunity to</w:t>
      </w:r>
      <w:r w:rsidR="007273B4">
        <w:rPr>
          <w:sz w:val="24"/>
        </w:rPr>
        <w:t xml:space="preserve"> explor</w:t>
      </w:r>
      <w:r w:rsidR="00A02DF3">
        <w:rPr>
          <w:sz w:val="24"/>
        </w:rPr>
        <w:t>e</w:t>
      </w:r>
      <w:r w:rsidR="007273B4">
        <w:rPr>
          <w:sz w:val="24"/>
        </w:rPr>
        <w:t xml:space="preserve"> other identities they hadn’t been exposed to before</w:t>
      </w:r>
      <w:r w:rsidR="00EB601F">
        <w:rPr>
          <w:sz w:val="24"/>
        </w:rPr>
        <w:t>,</w:t>
      </w:r>
      <w:r w:rsidR="007273B4">
        <w:rPr>
          <w:sz w:val="24"/>
        </w:rPr>
        <w:t xml:space="preserve"> and were ignorant </w:t>
      </w:r>
      <w:r w:rsidR="00EB601F">
        <w:rPr>
          <w:sz w:val="24"/>
        </w:rPr>
        <w:t>to</w:t>
      </w:r>
      <w:r w:rsidR="007273B4">
        <w:rPr>
          <w:sz w:val="24"/>
        </w:rPr>
        <w:t>.</w:t>
      </w:r>
      <w:r w:rsidR="00F316AE">
        <w:rPr>
          <w:sz w:val="24"/>
        </w:rPr>
        <w:t xml:space="preserve"> </w:t>
      </w:r>
      <w:r w:rsidR="007273B4">
        <w:rPr>
          <w:sz w:val="24"/>
        </w:rPr>
        <w:t xml:space="preserve">As with the previous two texts in this proposal, I believe it would benefit to look at this text as it is a slightly different style to the texts previous. I would need to </w:t>
      </w:r>
      <w:r w:rsidR="00442E85">
        <w:rPr>
          <w:sz w:val="24"/>
        </w:rPr>
        <w:t>investigate</w:t>
      </w:r>
      <w:r w:rsidR="007273B4">
        <w:rPr>
          <w:sz w:val="24"/>
        </w:rPr>
        <w:t xml:space="preserve"> the reaction from the community as to whether the representation of the individuals involved was accurate</w:t>
      </w:r>
      <w:r w:rsidR="00EB601F">
        <w:rPr>
          <w:sz w:val="24"/>
        </w:rPr>
        <w:t>,</w:t>
      </w:r>
      <w:r w:rsidR="007273B4">
        <w:rPr>
          <w:sz w:val="24"/>
        </w:rPr>
        <w:t xml:space="preserve"> and </w:t>
      </w:r>
      <w:r w:rsidR="00681A7F">
        <w:rPr>
          <w:sz w:val="24"/>
        </w:rPr>
        <w:t>how</w:t>
      </w:r>
      <w:r w:rsidR="007273B4">
        <w:rPr>
          <w:sz w:val="24"/>
        </w:rPr>
        <w:t xml:space="preserve"> it was received to discover if the representation has improved.</w:t>
      </w:r>
    </w:p>
    <w:p w14:paraId="47EDF0D7" w14:textId="0F4898BF" w:rsidR="00DE08C8" w:rsidRDefault="00820A76" w:rsidP="00833470">
      <w:pPr>
        <w:spacing w:line="360" w:lineRule="auto"/>
        <w:rPr>
          <w:b/>
          <w:sz w:val="28"/>
          <w:u w:val="single"/>
        </w:rPr>
      </w:pPr>
      <w:r>
        <w:rPr>
          <w:b/>
          <w:sz w:val="28"/>
          <w:u w:val="single"/>
        </w:rPr>
        <w:t>Key Word Two:</w:t>
      </w:r>
      <w:r w:rsidR="00C81956">
        <w:rPr>
          <w:b/>
          <w:sz w:val="28"/>
          <w:u w:val="single"/>
        </w:rPr>
        <w:t xml:space="preserve"> </w:t>
      </w:r>
      <w:r w:rsidR="00C702A6">
        <w:rPr>
          <w:b/>
          <w:sz w:val="28"/>
          <w:u w:val="single"/>
        </w:rPr>
        <w:t>Documentary</w:t>
      </w:r>
    </w:p>
    <w:p w14:paraId="50D31A0A" w14:textId="0DAE53BF" w:rsidR="00EB601F" w:rsidRDefault="00C81956" w:rsidP="00833470">
      <w:pPr>
        <w:spacing w:line="360" w:lineRule="auto"/>
        <w:rPr>
          <w:sz w:val="24"/>
        </w:rPr>
      </w:pPr>
      <w:r>
        <w:rPr>
          <w:sz w:val="24"/>
        </w:rPr>
        <w:t xml:space="preserve">The Second key word </w:t>
      </w:r>
      <w:r w:rsidR="00EB601F">
        <w:rPr>
          <w:sz w:val="24"/>
        </w:rPr>
        <w:t>that will</w:t>
      </w:r>
      <w:r>
        <w:rPr>
          <w:sz w:val="24"/>
        </w:rPr>
        <w:t xml:space="preserve"> be explored in the </w:t>
      </w:r>
      <w:r w:rsidR="00EB601F">
        <w:rPr>
          <w:sz w:val="24"/>
        </w:rPr>
        <w:t>final</w:t>
      </w:r>
      <w:r>
        <w:rPr>
          <w:sz w:val="24"/>
        </w:rPr>
        <w:t xml:space="preserve"> dissertation is documentary</w:t>
      </w:r>
      <w:r w:rsidR="00EB601F">
        <w:rPr>
          <w:sz w:val="24"/>
        </w:rPr>
        <w:t>,</w:t>
      </w:r>
      <w:r>
        <w:rPr>
          <w:sz w:val="24"/>
        </w:rPr>
        <w:t xml:space="preserve"> as it is the chosen method of filmmaking for the Final Major Project.</w:t>
      </w:r>
      <w:r w:rsidR="002C4870">
        <w:rPr>
          <w:sz w:val="24"/>
        </w:rPr>
        <w:t xml:space="preserve"> With th</w:t>
      </w:r>
      <w:r w:rsidR="00EB601F">
        <w:rPr>
          <w:sz w:val="24"/>
        </w:rPr>
        <w:t>e</w:t>
      </w:r>
      <w:r w:rsidR="002C4870">
        <w:rPr>
          <w:sz w:val="24"/>
        </w:rPr>
        <w:t xml:space="preserve"> dissertation and </w:t>
      </w:r>
      <w:r w:rsidR="00EB601F">
        <w:rPr>
          <w:sz w:val="24"/>
        </w:rPr>
        <w:t xml:space="preserve">the </w:t>
      </w:r>
      <w:r w:rsidR="002C4870">
        <w:rPr>
          <w:sz w:val="24"/>
        </w:rPr>
        <w:t xml:space="preserve">link to the Major Project, it would be essential to investigate what qualifies as a documentary film and how to communicate these qualities effectively. </w:t>
      </w:r>
      <w:r w:rsidR="00F56D14">
        <w:rPr>
          <w:sz w:val="24"/>
        </w:rPr>
        <w:t>In his book ‘Introduction to Documentary’, Nichols (</w:t>
      </w:r>
      <w:r w:rsidR="00BE2B9A">
        <w:rPr>
          <w:sz w:val="24"/>
        </w:rPr>
        <w:t>2017) states that ‘these films challenge assumptions and alter perceptions’</w:t>
      </w:r>
      <w:r w:rsidR="00925D0E">
        <w:rPr>
          <w:sz w:val="24"/>
        </w:rPr>
        <w:t xml:space="preserve"> (p. 1)</w:t>
      </w:r>
      <w:r w:rsidR="00BE2B9A">
        <w:rPr>
          <w:sz w:val="24"/>
        </w:rPr>
        <w:t xml:space="preserve"> meaning it</w:t>
      </w:r>
      <w:r w:rsidR="00EB601F">
        <w:rPr>
          <w:sz w:val="24"/>
        </w:rPr>
        <w:t xml:space="preserve"> is</w:t>
      </w:r>
      <w:r w:rsidR="00BE2B9A">
        <w:rPr>
          <w:sz w:val="24"/>
        </w:rPr>
        <w:t xml:space="preserve"> all about changing opinions and expanding an audiences mind with a documentary film. In this book, he also writes that</w:t>
      </w:r>
      <w:r w:rsidR="00EB601F">
        <w:rPr>
          <w:sz w:val="24"/>
        </w:rPr>
        <w:t>;</w:t>
      </w:r>
      <w:r w:rsidR="00BE2B9A">
        <w:rPr>
          <w:sz w:val="24"/>
        </w:rPr>
        <w:t xml:space="preserve"> </w:t>
      </w:r>
    </w:p>
    <w:p w14:paraId="64A228B4" w14:textId="77777777" w:rsidR="00EB601F" w:rsidRDefault="00EB601F" w:rsidP="00EB601F">
      <w:pPr>
        <w:spacing w:line="360" w:lineRule="auto"/>
        <w:ind w:firstLine="720"/>
        <w:rPr>
          <w:sz w:val="24"/>
        </w:rPr>
      </w:pPr>
    </w:p>
    <w:p w14:paraId="46405558" w14:textId="3F9A048A" w:rsidR="00EB601F" w:rsidRDefault="00BE2B9A" w:rsidP="00EB601F">
      <w:pPr>
        <w:spacing w:line="360" w:lineRule="auto"/>
        <w:ind w:left="709" w:right="804" w:firstLine="11"/>
        <w:rPr>
          <w:sz w:val="24"/>
        </w:rPr>
      </w:pPr>
      <w:r>
        <w:rPr>
          <w:sz w:val="24"/>
        </w:rPr>
        <w:lastRenderedPageBreak/>
        <w:t xml:space="preserve">‘in a time when the major media recycle the same stories on the same subjects over and over, [….] it is the independent documentary film that has brought a fresh eye to the events of the world and has told stories […] that broaden horizons and awaken new possibilities.’ </w:t>
      </w:r>
      <w:r w:rsidR="00925D0E">
        <w:rPr>
          <w:sz w:val="24"/>
        </w:rPr>
        <w:t>(Nichols, 2017, p. 1)</w:t>
      </w:r>
    </w:p>
    <w:p w14:paraId="58F2B202" w14:textId="75BB6C63" w:rsidR="00820A76" w:rsidRDefault="00BE2B9A" w:rsidP="00EB601F">
      <w:pPr>
        <w:spacing w:line="360" w:lineRule="auto"/>
        <w:rPr>
          <w:sz w:val="24"/>
        </w:rPr>
      </w:pPr>
      <w:r>
        <w:rPr>
          <w:sz w:val="24"/>
        </w:rPr>
        <w:t xml:space="preserve">I </w:t>
      </w:r>
      <w:r w:rsidR="00925D0E">
        <w:rPr>
          <w:sz w:val="24"/>
        </w:rPr>
        <w:t>intend</w:t>
      </w:r>
      <w:r>
        <w:rPr>
          <w:sz w:val="24"/>
        </w:rPr>
        <w:t xml:space="preserve"> to investigate more of Nichols work into documentary filmmaking by delving deeper into th</w:t>
      </w:r>
      <w:r w:rsidR="00925D0E">
        <w:rPr>
          <w:sz w:val="24"/>
        </w:rPr>
        <w:t>e</w:t>
      </w:r>
      <w:r>
        <w:rPr>
          <w:sz w:val="24"/>
        </w:rPr>
        <w:t xml:space="preserve"> book, ‘Introduction to Documentary’ and gain more understanding on the documentary genre.</w:t>
      </w:r>
    </w:p>
    <w:p w14:paraId="41EAB415" w14:textId="6FAF7F87" w:rsidR="009167A9" w:rsidRDefault="00BB72A1" w:rsidP="007F65B9">
      <w:pPr>
        <w:spacing w:line="360" w:lineRule="auto"/>
        <w:rPr>
          <w:sz w:val="24"/>
        </w:rPr>
      </w:pPr>
      <w:r>
        <w:rPr>
          <w:sz w:val="24"/>
        </w:rPr>
        <w:tab/>
      </w:r>
      <w:r w:rsidR="003E1B1E">
        <w:rPr>
          <w:sz w:val="24"/>
        </w:rPr>
        <w:t xml:space="preserve">It has been argued in the past as to whether a documentary is </w:t>
      </w:r>
      <w:r w:rsidR="007F65B9">
        <w:rPr>
          <w:sz w:val="24"/>
        </w:rPr>
        <w:t>what society claims it to be; a film of reality or the way the artist (in this case, the filmmaker) wants the audience to view reality. In ‘Theorizing Documentary’, Renov (2012) states ‘</w:t>
      </w:r>
      <w:r w:rsidR="007F65B9" w:rsidRPr="007F65B9">
        <w:rPr>
          <w:sz w:val="24"/>
        </w:rPr>
        <w:t>Indeed, non</w:t>
      </w:r>
      <w:r w:rsidR="007F65B9">
        <w:rPr>
          <w:sz w:val="24"/>
        </w:rPr>
        <w:t>-</w:t>
      </w:r>
      <w:r w:rsidR="007F65B9" w:rsidRPr="007F65B9">
        <w:rPr>
          <w:sz w:val="24"/>
        </w:rPr>
        <w:t>fiction contains any number of "</w:t>
      </w:r>
      <w:r w:rsidR="007F65B9">
        <w:rPr>
          <w:sz w:val="24"/>
        </w:rPr>
        <w:t>fi</w:t>
      </w:r>
      <w:r w:rsidR="007F65B9" w:rsidRPr="007F65B9">
        <w:rPr>
          <w:sz w:val="24"/>
        </w:rPr>
        <w:t>ctive" elements, moments</w:t>
      </w:r>
      <w:r w:rsidR="007F65B9">
        <w:rPr>
          <w:sz w:val="24"/>
        </w:rPr>
        <w:t xml:space="preserve"> </w:t>
      </w:r>
      <w:r w:rsidR="007F65B9" w:rsidRPr="007F65B9">
        <w:rPr>
          <w:sz w:val="24"/>
        </w:rPr>
        <w:t>at which a presumably objective</w:t>
      </w:r>
      <w:r w:rsidR="007F65B9">
        <w:rPr>
          <w:sz w:val="24"/>
        </w:rPr>
        <w:t xml:space="preserve"> </w:t>
      </w:r>
      <w:r w:rsidR="007F65B9" w:rsidRPr="007F65B9">
        <w:rPr>
          <w:sz w:val="24"/>
        </w:rPr>
        <w:t>representation of the world encounters</w:t>
      </w:r>
      <w:r w:rsidR="007F65B9">
        <w:rPr>
          <w:sz w:val="24"/>
        </w:rPr>
        <w:t xml:space="preserve"> </w:t>
      </w:r>
      <w:r w:rsidR="007F65B9" w:rsidRPr="007F65B9">
        <w:rPr>
          <w:sz w:val="24"/>
        </w:rPr>
        <w:t>the necessity of creative intervention</w:t>
      </w:r>
      <w:r w:rsidR="007F65B9">
        <w:rPr>
          <w:sz w:val="24"/>
        </w:rPr>
        <w:t xml:space="preserve">’ meaning that non-fiction work has fictional parts which have been created purely because of artistic desire. This is </w:t>
      </w:r>
      <w:r w:rsidR="00925D0E">
        <w:rPr>
          <w:sz w:val="24"/>
        </w:rPr>
        <w:t>an area that</w:t>
      </w:r>
      <w:r w:rsidR="007F65B9">
        <w:rPr>
          <w:sz w:val="24"/>
        </w:rPr>
        <w:t xml:space="preserve"> I want to </w:t>
      </w:r>
      <w:r w:rsidR="00206A04">
        <w:rPr>
          <w:sz w:val="24"/>
        </w:rPr>
        <w:t>research</w:t>
      </w:r>
      <w:r w:rsidR="007F65B9">
        <w:rPr>
          <w:sz w:val="24"/>
        </w:rPr>
        <w:t xml:space="preserve"> as part of my dissertation as the Final Major Project</w:t>
      </w:r>
      <w:r w:rsidR="00925D0E">
        <w:rPr>
          <w:sz w:val="24"/>
        </w:rPr>
        <w:t>,</w:t>
      </w:r>
      <w:r w:rsidR="007F65B9">
        <w:rPr>
          <w:sz w:val="24"/>
        </w:rPr>
        <w:t xml:space="preserve"> I </w:t>
      </w:r>
      <w:r w:rsidR="00925D0E">
        <w:rPr>
          <w:sz w:val="24"/>
        </w:rPr>
        <w:t>intend</w:t>
      </w:r>
      <w:r w:rsidR="007F65B9">
        <w:rPr>
          <w:sz w:val="24"/>
        </w:rPr>
        <w:t xml:space="preserve"> to create poetic documentary films, and this could be an element of debate for my work; whether it is a factual piece or a display of artistic work with elements of reality.</w:t>
      </w:r>
    </w:p>
    <w:p w14:paraId="5DBA6A80" w14:textId="77C180EC" w:rsidR="00917026" w:rsidRDefault="00917026" w:rsidP="00206A04">
      <w:pPr>
        <w:spacing w:line="360" w:lineRule="auto"/>
        <w:rPr>
          <w:sz w:val="24"/>
        </w:rPr>
      </w:pPr>
      <w:r>
        <w:rPr>
          <w:sz w:val="24"/>
        </w:rPr>
        <w:tab/>
      </w:r>
      <w:r w:rsidR="00206A04">
        <w:rPr>
          <w:sz w:val="24"/>
        </w:rPr>
        <w:t>Another argument that occurs when discussing documentary is whether it can be classified as a means of artistic expression or not</w:t>
      </w:r>
      <w:r w:rsidR="00925D0E">
        <w:rPr>
          <w:sz w:val="24"/>
        </w:rPr>
        <w:t>,</w:t>
      </w:r>
      <w:r w:rsidR="00206A04">
        <w:rPr>
          <w:sz w:val="24"/>
        </w:rPr>
        <w:t xml:space="preserve"> as it defines as presenting reality and therefore cannot be artistic. ‘</w:t>
      </w:r>
      <w:r w:rsidR="00206A04" w:rsidRPr="00206A04">
        <w:rPr>
          <w:sz w:val="24"/>
        </w:rPr>
        <w:t>Documentary may be anti-aesthetic,</w:t>
      </w:r>
      <w:r w:rsidR="00206A04">
        <w:rPr>
          <w:sz w:val="24"/>
        </w:rPr>
        <w:t xml:space="preserve"> […] </w:t>
      </w:r>
      <w:r w:rsidR="00206A04" w:rsidRPr="00206A04">
        <w:rPr>
          <w:sz w:val="24"/>
        </w:rPr>
        <w:t>but it is claimed to be no less an art, albeit an art within the limits of factual</w:t>
      </w:r>
      <w:r w:rsidR="00206A04">
        <w:rPr>
          <w:sz w:val="24"/>
        </w:rPr>
        <w:t xml:space="preserve">ity’ </w:t>
      </w:r>
      <w:r w:rsidR="00206A04" w:rsidRPr="00206A04">
        <w:rPr>
          <w:sz w:val="24"/>
        </w:rPr>
        <w:t>(Minh-Ha, 1990)</w:t>
      </w:r>
      <w:r w:rsidR="00206A04">
        <w:rPr>
          <w:sz w:val="24"/>
        </w:rPr>
        <w:t xml:space="preserve"> is </w:t>
      </w:r>
      <w:r w:rsidR="00925D0E">
        <w:rPr>
          <w:sz w:val="24"/>
        </w:rPr>
        <w:t>a statement that is</w:t>
      </w:r>
      <w:r w:rsidR="00206A04">
        <w:rPr>
          <w:sz w:val="24"/>
        </w:rPr>
        <w:t xml:space="preserve"> discussed in a journal with MIT and this statement argues that documentary can be classified as art</w:t>
      </w:r>
      <w:r w:rsidR="00925D0E">
        <w:rPr>
          <w:sz w:val="24"/>
        </w:rPr>
        <w:t>,</w:t>
      </w:r>
      <w:r w:rsidR="00206A04">
        <w:rPr>
          <w:sz w:val="24"/>
        </w:rPr>
        <w:t xml:space="preserve"> however it does have limits with it being based in reality and around facts. </w:t>
      </w:r>
      <w:r w:rsidR="00925D0E">
        <w:rPr>
          <w:sz w:val="24"/>
        </w:rPr>
        <w:t>Further research and investigation into this may reveal how other thinkers may see the documentary form as art, and how others may not</w:t>
      </w:r>
      <w:r w:rsidR="00206A04">
        <w:rPr>
          <w:sz w:val="24"/>
        </w:rPr>
        <w:t>.</w:t>
      </w:r>
    </w:p>
    <w:p w14:paraId="2574830D" w14:textId="194F1C29" w:rsidR="00BE2B9A" w:rsidRDefault="00524D22" w:rsidP="00833470">
      <w:pPr>
        <w:spacing w:line="360" w:lineRule="auto"/>
        <w:rPr>
          <w:sz w:val="24"/>
        </w:rPr>
      </w:pPr>
      <w:r>
        <w:rPr>
          <w:sz w:val="24"/>
        </w:rPr>
        <w:tab/>
      </w:r>
      <w:r w:rsidR="003A32C3">
        <w:rPr>
          <w:sz w:val="24"/>
        </w:rPr>
        <w:t xml:space="preserve">One of the key reasons </w:t>
      </w:r>
      <w:r w:rsidR="00925D0E">
        <w:rPr>
          <w:sz w:val="24"/>
        </w:rPr>
        <w:t>viewers provide</w:t>
      </w:r>
      <w:r w:rsidR="003A32C3">
        <w:rPr>
          <w:sz w:val="24"/>
        </w:rPr>
        <w:t xml:space="preserve"> for creating/watching a documentary film is to educate themselves or others on a particular subject that has not been explored previously</w:t>
      </w:r>
      <w:r w:rsidR="00925D0E">
        <w:rPr>
          <w:sz w:val="24"/>
        </w:rPr>
        <w:t>,</w:t>
      </w:r>
      <w:r w:rsidR="003A32C3">
        <w:rPr>
          <w:sz w:val="24"/>
        </w:rPr>
        <w:t xml:space="preserve"> or hasn’t been explored enough to acquire an opinion on that subject. This is </w:t>
      </w:r>
      <w:r w:rsidR="00925D0E">
        <w:rPr>
          <w:sz w:val="24"/>
        </w:rPr>
        <w:t>an element</w:t>
      </w:r>
      <w:r w:rsidR="003A32C3">
        <w:rPr>
          <w:sz w:val="24"/>
        </w:rPr>
        <w:t xml:space="preserve"> I find interesting about documentary film, why they </w:t>
      </w:r>
      <w:r w:rsidR="00925D0E">
        <w:rPr>
          <w:sz w:val="24"/>
        </w:rPr>
        <w:t>are</w:t>
      </w:r>
      <w:r w:rsidR="003A32C3">
        <w:rPr>
          <w:sz w:val="24"/>
        </w:rPr>
        <w:t xml:space="preserve"> made to begin with and how the filmmakers themselves connect to the subject of the documentary they are </w:t>
      </w:r>
      <w:r w:rsidR="003A32C3">
        <w:rPr>
          <w:sz w:val="24"/>
        </w:rPr>
        <w:lastRenderedPageBreak/>
        <w:t>creating</w:t>
      </w:r>
      <w:r w:rsidR="00925D0E">
        <w:rPr>
          <w:sz w:val="24"/>
        </w:rPr>
        <w:t>. This leads to a thought of</w:t>
      </w:r>
      <w:r w:rsidR="003A32C3">
        <w:rPr>
          <w:sz w:val="24"/>
        </w:rPr>
        <w:t xml:space="preserve"> whether they create a documentary on a subject they know </w:t>
      </w:r>
      <w:r w:rsidR="00A758DB">
        <w:rPr>
          <w:sz w:val="24"/>
        </w:rPr>
        <w:t>thoroughly,</w:t>
      </w:r>
      <w:r w:rsidR="003A32C3">
        <w:rPr>
          <w:sz w:val="24"/>
        </w:rPr>
        <w:t xml:space="preserve"> or they crea</w:t>
      </w:r>
      <w:r w:rsidR="00662C85">
        <w:rPr>
          <w:sz w:val="24"/>
        </w:rPr>
        <w:t>te</w:t>
      </w:r>
      <w:r w:rsidR="003A32C3">
        <w:rPr>
          <w:sz w:val="24"/>
        </w:rPr>
        <w:t xml:space="preserve"> something based on demand from elsewhere. This is also </w:t>
      </w:r>
      <w:r w:rsidR="00662C85">
        <w:rPr>
          <w:sz w:val="24"/>
        </w:rPr>
        <w:t>an area</w:t>
      </w:r>
      <w:r w:rsidR="003A32C3">
        <w:rPr>
          <w:sz w:val="24"/>
        </w:rPr>
        <w:t xml:space="preserve"> I would like to research in my dissertation</w:t>
      </w:r>
      <w:r w:rsidR="00662C85">
        <w:rPr>
          <w:sz w:val="24"/>
        </w:rPr>
        <w:t>,</w:t>
      </w:r>
      <w:r w:rsidR="003A32C3">
        <w:rPr>
          <w:sz w:val="24"/>
        </w:rPr>
        <w:t xml:space="preserve"> as with my Final Major Project, I have deep connection to the subject of my documentary films as I am part of the transgender community in Wales</w:t>
      </w:r>
      <w:r w:rsidR="00662C85">
        <w:rPr>
          <w:sz w:val="24"/>
        </w:rPr>
        <w:t>,</w:t>
      </w:r>
      <w:r w:rsidR="00A758DB">
        <w:rPr>
          <w:sz w:val="24"/>
        </w:rPr>
        <w:t xml:space="preserve"> </w:t>
      </w:r>
      <w:r w:rsidR="00662C85">
        <w:rPr>
          <w:sz w:val="24"/>
        </w:rPr>
        <w:t>I intend to research whether other documentary filmmakers have a personal connection with their projects or not.</w:t>
      </w:r>
    </w:p>
    <w:p w14:paraId="0AF809C5" w14:textId="68344854" w:rsidR="001A7CD0" w:rsidRPr="00820A76" w:rsidRDefault="001A7CD0" w:rsidP="00833470">
      <w:pPr>
        <w:spacing w:line="360" w:lineRule="auto"/>
        <w:rPr>
          <w:sz w:val="24"/>
        </w:rPr>
      </w:pPr>
      <w:r>
        <w:rPr>
          <w:sz w:val="24"/>
        </w:rPr>
        <w:tab/>
      </w:r>
      <w:r w:rsidR="007326D5">
        <w:rPr>
          <w:sz w:val="24"/>
        </w:rPr>
        <w:t>With the idea of discovering if other filmmakers have a personal connection with their projects, I will look at the works of Lewis Hancox and Fox Fisher. This is because these filmmakers have produced short documentary works for online social media such as Facebook and YouTube. They have also produced a series of short documentary films for Channel 4’s on demand service, All4, entitled ‘My Trans Story’. By researching these artists, it will provide inspiration for my own films as well as expanding on the idea of having a personal connection as being of benefit to the project.</w:t>
      </w:r>
    </w:p>
    <w:p w14:paraId="324885DF" w14:textId="36537531" w:rsidR="00820A76" w:rsidRDefault="00820A76" w:rsidP="00EA38EC">
      <w:pPr>
        <w:spacing w:line="360" w:lineRule="auto"/>
        <w:rPr>
          <w:b/>
          <w:sz w:val="28"/>
          <w:u w:val="single"/>
        </w:rPr>
      </w:pPr>
      <w:r>
        <w:rPr>
          <w:b/>
          <w:sz w:val="28"/>
          <w:u w:val="single"/>
        </w:rPr>
        <w:t>Key Word Three:</w:t>
      </w:r>
      <w:r w:rsidR="00C81956">
        <w:rPr>
          <w:b/>
          <w:sz w:val="28"/>
          <w:u w:val="single"/>
        </w:rPr>
        <w:t xml:space="preserve"> </w:t>
      </w:r>
      <w:r w:rsidR="00A02DF3">
        <w:rPr>
          <w:b/>
          <w:sz w:val="28"/>
          <w:u w:val="single"/>
        </w:rPr>
        <w:t>Autobiography</w:t>
      </w:r>
    </w:p>
    <w:p w14:paraId="367F0596" w14:textId="6BFC6B22" w:rsidR="00820A76" w:rsidRDefault="004A783E" w:rsidP="00EA38EC">
      <w:pPr>
        <w:spacing w:line="360" w:lineRule="auto"/>
        <w:rPr>
          <w:sz w:val="24"/>
        </w:rPr>
      </w:pPr>
      <w:r>
        <w:rPr>
          <w:sz w:val="24"/>
        </w:rPr>
        <w:t>The Third key word I aim to explore in the dissertation is Autobiography.</w:t>
      </w:r>
      <w:r w:rsidR="00721917">
        <w:rPr>
          <w:sz w:val="24"/>
        </w:rPr>
        <w:t xml:space="preserve"> The definition of </w:t>
      </w:r>
      <w:r w:rsidR="0006037D">
        <w:rPr>
          <w:sz w:val="24"/>
        </w:rPr>
        <w:t>autobiography is a simple one</w:t>
      </w:r>
      <w:r w:rsidR="005D4705">
        <w:rPr>
          <w:sz w:val="24"/>
        </w:rPr>
        <w:t>:</w:t>
      </w:r>
      <w:r w:rsidR="0006037D">
        <w:rPr>
          <w:sz w:val="24"/>
        </w:rPr>
        <w:t xml:space="preserve"> ‘</w:t>
      </w:r>
      <w:r w:rsidR="0006037D" w:rsidRPr="0006037D">
        <w:rPr>
          <w:sz w:val="24"/>
        </w:rPr>
        <w:t>a history of a person's life written or told by that person</w:t>
      </w:r>
      <w:r w:rsidR="0006037D">
        <w:rPr>
          <w:sz w:val="24"/>
        </w:rPr>
        <w:t>’</w:t>
      </w:r>
      <w:r w:rsidR="0006037D" w:rsidRPr="0006037D">
        <w:t xml:space="preserve"> </w:t>
      </w:r>
      <w:r w:rsidR="0006037D" w:rsidRPr="0006037D">
        <w:rPr>
          <w:sz w:val="24"/>
        </w:rPr>
        <w:t>(Dictionary.com, n.d.)</w:t>
      </w:r>
      <w:r w:rsidR="005D4705">
        <w:rPr>
          <w:sz w:val="24"/>
        </w:rPr>
        <w:t>.</w:t>
      </w:r>
      <w:r w:rsidR="0006037D">
        <w:rPr>
          <w:sz w:val="24"/>
        </w:rPr>
        <w:t xml:space="preserve"> This means that the person writing is telling their own story</w:t>
      </w:r>
      <w:r w:rsidR="005D4705">
        <w:rPr>
          <w:sz w:val="24"/>
        </w:rPr>
        <w:t>,</w:t>
      </w:r>
      <w:r w:rsidR="0006037D">
        <w:rPr>
          <w:sz w:val="24"/>
        </w:rPr>
        <w:t xml:space="preserve"> </w:t>
      </w:r>
      <w:r w:rsidR="005D4705">
        <w:rPr>
          <w:sz w:val="24"/>
        </w:rPr>
        <w:t>this then</w:t>
      </w:r>
      <w:r w:rsidR="0006037D">
        <w:rPr>
          <w:sz w:val="24"/>
        </w:rPr>
        <w:t xml:space="preserve"> leads to an audience connecting with the subject better than a biography</w:t>
      </w:r>
      <w:r w:rsidR="005D4705">
        <w:rPr>
          <w:sz w:val="24"/>
        </w:rPr>
        <w:t>,</w:t>
      </w:r>
      <w:r w:rsidR="0006037D">
        <w:rPr>
          <w:sz w:val="24"/>
        </w:rPr>
        <w:t xml:space="preserve"> which is usually written by someone else and can be misunderstood. The reason for selecting this as a </w:t>
      </w:r>
      <w:r w:rsidR="007B3B0A">
        <w:rPr>
          <w:sz w:val="24"/>
        </w:rPr>
        <w:t xml:space="preserve">potential </w:t>
      </w:r>
      <w:r w:rsidR="0006037D">
        <w:rPr>
          <w:sz w:val="24"/>
        </w:rPr>
        <w:t xml:space="preserve">point to focus on in the dissertation is because the aim for my Final Major Project is to have the participants of the </w:t>
      </w:r>
      <w:r w:rsidR="005D4705">
        <w:rPr>
          <w:sz w:val="24"/>
        </w:rPr>
        <w:t>document</w:t>
      </w:r>
      <w:r w:rsidR="0006037D">
        <w:rPr>
          <w:sz w:val="24"/>
        </w:rPr>
        <w:t xml:space="preserve">aries write their stories </w:t>
      </w:r>
      <w:r w:rsidR="005D4705">
        <w:rPr>
          <w:sz w:val="24"/>
        </w:rPr>
        <w:t>themselves. The participants will have</w:t>
      </w:r>
      <w:r w:rsidR="0006037D">
        <w:rPr>
          <w:sz w:val="24"/>
        </w:rPr>
        <w:t xml:space="preserve"> little-to-no guidance from the director, and this will become the voice over track to the poetic style visuals.</w:t>
      </w:r>
    </w:p>
    <w:p w14:paraId="5F2289C9" w14:textId="372AB343" w:rsidR="007B3B0A" w:rsidRDefault="007B3B0A" w:rsidP="00EA38EC">
      <w:pPr>
        <w:spacing w:line="360" w:lineRule="auto"/>
        <w:rPr>
          <w:sz w:val="24"/>
        </w:rPr>
      </w:pPr>
      <w:r>
        <w:rPr>
          <w:sz w:val="24"/>
        </w:rPr>
        <w:tab/>
      </w:r>
      <w:r w:rsidR="00BF1B34">
        <w:rPr>
          <w:sz w:val="24"/>
        </w:rPr>
        <w:t>To enable</w:t>
      </w:r>
      <w:r w:rsidR="00820378">
        <w:rPr>
          <w:sz w:val="24"/>
        </w:rPr>
        <w:t xml:space="preserve"> this keyword to be explored and investigated, literature needs to be the key</w:t>
      </w:r>
      <w:r w:rsidR="00BF1B34">
        <w:rPr>
          <w:sz w:val="24"/>
        </w:rPr>
        <w:t xml:space="preserve"> focus point in terms of research</w:t>
      </w:r>
      <w:r w:rsidR="00820378">
        <w:rPr>
          <w:sz w:val="24"/>
        </w:rPr>
        <w:t xml:space="preserve">. This </w:t>
      </w:r>
      <w:r w:rsidR="00BF1B34">
        <w:rPr>
          <w:sz w:val="24"/>
        </w:rPr>
        <w:t>is</w:t>
      </w:r>
      <w:r w:rsidR="00820378">
        <w:rPr>
          <w:sz w:val="24"/>
        </w:rPr>
        <w:t xml:space="preserve"> likely</w:t>
      </w:r>
      <w:r w:rsidR="00BF1B34">
        <w:rPr>
          <w:sz w:val="24"/>
        </w:rPr>
        <w:t xml:space="preserve"> to</w:t>
      </w:r>
      <w:r w:rsidR="00820378">
        <w:rPr>
          <w:sz w:val="24"/>
        </w:rPr>
        <w:t xml:space="preserve"> involve researching specific autobiographical books by trans-identified individuals</w:t>
      </w:r>
      <w:r w:rsidR="00BF1B34">
        <w:rPr>
          <w:sz w:val="24"/>
        </w:rPr>
        <w:t>,</w:t>
      </w:r>
      <w:r w:rsidR="00820378">
        <w:rPr>
          <w:sz w:val="24"/>
        </w:rPr>
        <w:t xml:space="preserve"> such as ‘Trans-Mission’ by Alex Bertie</w:t>
      </w:r>
      <w:r w:rsidR="00565F1D">
        <w:rPr>
          <w:sz w:val="24"/>
        </w:rPr>
        <w:t>, ‘</w:t>
      </w:r>
      <w:r w:rsidR="00565F1D" w:rsidRPr="00565F1D">
        <w:rPr>
          <w:sz w:val="24"/>
        </w:rPr>
        <w:t>Grrl Alex: A Personal Journey to a Transgender Identity</w:t>
      </w:r>
      <w:r w:rsidR="00565F1D">
        <w:rPr>
          <w:sz w:val="24"/>
        </w:rPr>
        <w:t>’ by Alex Drummond</w:t>
      </w:r>
      <w:r w:rsidR="00BF1B34">
        <w:rPr>
          <w:sz w:val="24"/>
        </w:rPr>
        <w:t>,</w:t>
      </w:r>
      <w:r w:rsidR="00565F1D">
        <w:rPr>
          <w:sz w:val="24"/>
        </w:rPr>
        <w:t xml:space="preserve"> and ‘</w:t>
      </w:r>
      <w:r w:rsidR="00565F1D" w:rsidRPr="00565F1D">
        <w:rPr>
          <w:sz w:val="24"/>
        </w:rPr>
        <w:t>Before I Had the Words: On Being a Transgender Young Adult</w:t>
      </w:r>
      <w:r w:rsidR="00565F1D">
        <w:rPr>
          <w:sz w:val="24"/>
        </w:rPr>
        <w:t xml:space="preserve">’ by Skylar Kergil. </w:t>
      </w:r>
      <w:r w:rsidR="004A75D9">
        <w:rPr>
          <w:sz w:val="24"/>
        </w:rPr>
        <w:t>All</w:t>
      </w:r>
      <w:r w:rsidR="00565F1D">
        <w:rPr>
          <w:sz w:val="24"/>
        </w:rPr>
        <w:t xml:space="preserve"> these texts have been written by transgender </w:t>
      </w:r>
      <w:r w:rsidR="004A75D9">
        <w:rPr>
          <w:sz w:val="24"/>
        </w:rPr>
        <w:t>individuals</w:t>
      </w:r>
      <w:r w:rsidR="00565F1D">
        <w:rPr>
          <w:sz w:val="24"/>
        </w:rPr>
        <w:t xml:space="preserve"> about</w:t>
      </w:r>
      <w:r w:rsidR="004A75D9">
        <w:rPr>
          <w:sz w:val="24"/>
        </w:rPr>
        <w:t xml:space="preserve"> their journey</w:t>
      </w:r>
      <w:r w:rsidR="00BF1B34">
        <w:rPr>
          <w:sz w:val="24"/>
        </w:rPr>
        <w:t>,</w:t>
      </w:r>
      <w:r w:rsidR="004A75D9">
        <w:rPr>
          <w:sz w:val="24"/>
        </w:rPr>
        <w:t xml:space="preserve"> prior to and</w:t>
      </w:r>
      <w:r w:rsidR="00BF1B34">
        <w:rPr>
          <w:sz w:val="24"/>
        </w:rPr>
        <w:t>,</w:t>
      </w:r>
      <w:r w:rsidR="004A75D9">
        <w:rPr>
          <w:sz w:val="24"/>
        </w:rPr>
        <w:t xml:space="preserve"> during gender transition and exploring what it means to be a transgender person in the UK and </w:t>
      </w:r>
      <w:r w:rsidR="004A75D9">
        <w:rPr>
          <w:sz w:val="24"/>
        </w:rPr>
        <w:lastRenderedPageBreak/>
        <w:t>America. I feel I may need to discover similar texts to these to ensure the research for this part of the dissertation is substantial enough to provide reasoning for the argument</w:t>
      </w:r>
      <w:r w:rsidR="00BF1B34">
        <w:rPr>
          <w:sz w:val="24"/>
        </w:rPr>
        <w:t>,</w:t>
      </w:r>
      <w:r w:rsidR="004A75D9">
        <w:rPr>
          <w:sz w:val="24"/>
        </w:rPr>
        <w:t xml:space="preserve"> that it would be better for the participants of my Final Major to write and provide their own voice over ‘script’.</w:t>
      </w:r>
    </w:p>
    <w:p w14:paraId="6E2A1FB8" w14:textId="59E4E419" w:rsidR="004A75D9" w:rsidRPr="00820A76" w:rsidRDefault="004A75D9" w:rsidP="00EA38EC">
      <w:pPr>
        <w:spacing w:line="360" w:lineRule="auto"/>
        <w:rPr>
          <w:sz w:val="24"/>
        </w:rPr>
      </w:pPr>
      <w:r>
        <w:rPr>
          <w:sz w:val="24"/>
        </w:rPr>
        <w:tab/>
      </w:r>
      <w:r w:rsidR="00864585">
        <w:rPr>
          <w:sz w:val="24"/>
        </w:rPr>
        <w:t xml:space="preserve">With a somewhat autobiographical approach to </w:t>
      </w:r>
      <w:r w:rsidR="00024D2A">
        <w:rPr>
          <w:sz w:val="24"/>
        </w:rPr>
        <w:t>the Final Major Project ‘script’, it is important to distinguish what guidance the director can give the subjects</w:t>
      </w:r>
      <w:r w:rsidR="00BF1B34">
        <w:rPr>
          <w:sz w:val="24"/>
        </w:rPr>
        <w:t>,</w:t>
      </w:r>
      <w:r w:rsidR="00024D2A">
        <w:rPr>
          <w:sz w:val="24"/>
        </w:rPr>
        <w:t xml:space="preserve"> so that both the director and the subject are happy with the final outcome of the film they have participated in. There are many forms of writing that express personal experience</w:t>
      </w:r>
      <w:r w:rsidR="00BF1B34">
        <w:rPr>
          <w:sz w:val="24"/>
        </w:rPr>
        <w:t>,</w:t>
      </w:r>
      <w:r w:rsidR="00024D2A">
        <w:rPr>
          <w:sz w:val="24"/>
        </w:rPr>
        <w:t xml:space="preserve"> such as a diary or a memoir</w:t>
      </w:r>
      <w:r w:rsidR="00BF1B34">
        <w:rPr>
          <w:sz w:val="24"/>
        </w:rPr>
        <w:t>.</w:t>
      </w:r>
      <w:r w:rsidR="00024D2A">
        <w:rPr>
          <w:sz w:val="24"/>
        </w:rPr>
        <w:t xml:space="preserve"> </w:t>
      </w:r>
      <w:r w:rsidR="00BF1B34">
        <w:rPr>
          <w:sz w:val="24"/>
        </w:rPr>
        <w:t>Nevertheless,</w:t>
      </w:r>
      <w:r w:rsidR="00024D2A">
        <w:rPr>
          <w:sz w:val="24"/>
        </w:rPr>
        <w:t xml:space="preserve"> there is a difference with an autobiography and that is the idea that it ‘is a review of life </w:t>
      </w:r>
      <w:r w:rsidR="00024D2A" w:rsidRPr="00024D2A">
        <w:rPr>
          <w:sz w:val="24"/>
        </w:rPr>
        <w:t>from a particular moment in time, while the diary, however reflective it may be, moves through a series of moments in time</w:t>
      </w:r>
      <w:r w:rsidR="00471E98">
        <w:rPr>
          <w:sz w:val="24"/>
        </w:rPr>
        <w:t>’ (Pascal, 2016, p.3)</w:t>
      </w:r>
      <w:r w:rsidR="00BF1B34">
        <w:rPr>
          <w:sz w:val="24"/>
        </w:rPr>
        <w:t>,</w:t>
      </w:r>
      <w:r w:rsidR="00471E98">
        <w:rPr>
          <w:sz w:val="24"/>
        </w:rPr>
        <w:t xml:space="preserve"> meaning that autobiographies tend to focus on a singular aspect of someone’s life</w:t>
      </w:r>
      <w:r w:rsidR="00BF1B34">
        <w:rPr>
          <w:sz w:val="24"/>
        </w:rPr>
        <w:t>,</w:t>
      </w:r>
      <w:r w:rsidR="00471E98">
        <w:rPr>
          <w:sz w:val="24"/>
        </w:rPr>
        <w:t xml:space="preserve"> whereas a diary takes in a series of events. With the intended Final Major Project, it would be of interest to research the potential of what event/experience to show in each film</w:t>
      </w:r>
      <w:r w:rsidR="00A03D6C">
        <w:rPr>
          <w:sz w:val="24"/>
        </w:rPr>
        <w:t>.</w:t>
      </w:r>
    </w:p>
    <w:p w14:paraId="6BF136C3" w14:textId="0B894CC1" w:rsidR="00EA38EC" w:rsidRPr="00820A76" w:rsidRDefault="00820A76" w:rsidP="00EA38EC">
      <w:pPr>
        <w:spacing w:line="360" w:lineRule="auto"/>
        <w:rPr>
          <w:b/>
          <w:sz w:val="28"/>
          <w:u w:val="single"/>
        </w:rPr>
      </w:pPr>
      <w:r w:rsidRPr="00820A76">
        <w:rPr>
          <w:b/>
          <w:sz w:val="28"/>
          <w:u w:val="single"/>
        </w:rPr>
        <w:t>Conclusion and Question</w:t>
      </w:r>
    </w:p>
    <w:p w14:paraId="18A8EF23" w14:textId="125F75B2" w:rsidR="001A7CD0" w:rsidRDefault="00597CAA" w:rsidP="00597CAA">
      <w:pPr>
        <w:spacing w:line="360" w:lineRule="auto"/>
        <w:rPr>
          <w:sz w:val="24"/>
        </w:rPr>
      </w:pPr>
      <w:r>
        <w:rPr>
          <w:sz w:val="24"/>
        </w:rPr>
        <w:t xml:space="preserve">To conclude, in addition to the three key words mentioned previously, I will research further into autobiographical documentaries including the works of </w:t>
      </w:r>
      <w:r w:rsidR="008636E2">
        <w:rPr>
          <w:sz w:val="24"/>
        </w:rPr>
        <w:t xml:space="preserve">Lewis Hancox and Fox Fisher </w:t>
      </w:r>
      <w:r w:rsidR="00A5239D">
        <w:rPr>
          <w:sz w:val="24"/>
        </w:rPr>
        <w:t>who have produced short documentaries for social media sites, as well as creating a series for Channel 4, entitled ‘My Trans Story’. They will provide inspiration for my practice, however ‘</w:t>
      </w:r>
      <w:r w:rsidR="00A5239D" w:rsidRPr="00A5239D">
        <w:rPr>
          <w:sz w:val="24"/>
        </w:rPr>
        <w:t>a film can function as the projection of a single artist's vision, with the filmmaker in some sense "appearing" in his or her films</w:t>
      </w:r>
      <w:r w:rsidR="00A5239D">
        <w:rPr>
          <w:sz w:val="24"/>
        </w:rPr>
        <w:t xml:space="preserve">’ </w:t>
      </w:r>
      <w:r w:rsidR="00BC736B" w:rsidRPr="00BC736B">
        <w:rPr>
          <w:sz w:val="24"/>
        </w:rPr>
        <w:t>(Rugg, 2006)</w:t>
      </w:r>
      <w:r w:rsidR="001A7CD0">
        <w:rPr>
          <w:sz w:val="24"/>
        </w:rPr>
        <w:t xml:space="preserve">. The main points that will be discussed in the dissertation will be </w:t>
      </w:r>
      <w:r w:rsidR="004925FE">
        <w:rPr>
          <w:sz w:val="24"/>
        </w:rPr>
        <w:t xml:space="preserve">the ethics of representation around trans-identified individuals, the suggestion of whose opinion is being discussed in documentary filmmaking: the subject or the director, and </w:t>
      </w:r>
      <w:r w:rsidR="00D20260">
        <w:rPr>
          <w:sz w:val="24"/>
        </w:rPr>
        <w:t>if</w:t>
      </w:r>
      <w:r w:rsidR="004925FE">
        <w:rPr>
          <w:sz w:val="24"/>
        </w:rPr>
        <w:t xml:space="preserve"> documentary films be classed as some form of autobiography. These points aim to lead to the question I will address in the dissertation of: ‘Documentary and Autobiography: Whose Opinion Are They Based On?’</w:t>
      </w:r>
    </w:p>
    <w:p w14:paraId="6295D540" w14:textId="541B6F86" w:rsidR="00820A76" w:rsidRDefault="00820A76" w:rsidP="00597CAA">
      <w:pPr>
        <w:spacing w:line="360" w:lineRule="auto"/>
        <w:rPr>
          <w:b/>
          <w:sz w:val="28"/>
          <w:u w:val="single"/>
        </w:rPr>
      </w:pPr>
      <w:r>
        <w:rPr>
          <w:b/>
          <w:sz w:val="28"/>
          <w:u w:val="single"/>
        </w:rPr>
        <w:br w:type="page"/>
      </w:r>
    </w:p>
    <w:p w14:paraId="3EDC095E" w14:textId="0F664BE6" w:rsidR="00820A76" w:rsidRDefault="00820A76" w:rsidP="00EA38EC">
      <w:pPr>
        <w:spacing w:line="360" w:lineRule="auto"/>
        <w:rPr>
          <w:b/>
          <w:sz w:val="28"/>
          <w:u w:val="single"/>
        </w:rPr>
      </w:pPr>
      <w:r>
        <w:rPr>
          <w:b/>
          <w:sz w:val="28"/>
          <w:u w:val="single"/>
        </w:rPr>
        <w:lastRenderedPageBreak/>
        <w:t>References</w:t>
      </w:r>
    </w:p>
    <w:p w14:paraId="5A372AD0" w14:textId="6BC989DC" w:rsidR="008C010F" w:rsidRDefault="008C010F" w:rsidP="008C010F">
      <w:pPr>
        <w:pStyle w:val="ListParagraph"/>
        <w:numPr>
          <w:ilvl w:val="0"/>
          <w:numId w:val="1"/>
        </w:numPr>
        <w:spacing w:line="360" w:lineRule="auto"/>
        <w:rPr>
          <w:sz w:val="24"/>
        </w:rPr>
      </w:pPr>
      <w:r w:rsidRPr="008C010F">
        <w:rPr>
          <w:sz w:val="24"/>
        </w:rPr>
        <w:t>Dictionary.com. (n.d.). the definition of representation. [online] Available at: http://www.dictionary.com/browse/representation?s=t [Accessed 16 May 2018].</w:t>
      </w:r>
    </w:p>
    <w:p w14:paraId="166C4D1F" w14:textId="230D8F17" w:rsidR="00820A76" w:rsidRDefault="00BE2B9A" w:rsidP="007F65B9">
      <w:pPr>
        <w:pStyle w:val="ListParagraph"/>
        <w:numPr>
          <w:ilvl w:val="0"/>
          <w:numId w:val="1"/>
        </w:numPr>
        <w:spacing w:line="360" w:lineRule="auto"/>
        <w:rPr>
          <w:sz w:val="24"/>
        </w:rPr>
      </w:pPr>
      <w:r w:rsidRPr="007F65B9">
        <w:rPr>
          <w:sz w:val="24"/>
        </w:rPr>
        <w:t>Nichols, B. (2017). Introduction to Documentary, Third Edition. [online] Google Books. Available at: https://books.google.co.uk/books?hl=en&amp;lr=&amp;id=auc6DgAAQBAJ&amp;oi=fnd&amp;pg=PP1&amp;dq=b+nichols+introduction+to+documentary&amp;ots=mSLVX3XJR2&amp;sig=qO7a-UFoBpZlaG1_jlTc1nKwHl8#v=onepage&amp;q&amp;f=false [Accessed 13 May 2018].</w:t>
      </w:r>
    </w:p>
    <w:p w14:paraId="10F04353" w14:textId="636FF168" w:rsidR="007F65B9" w:rsidRDefault="007F65B9" w:rsidP="007F65B9">
      <w:pPr>
        <w:pStyle w:val="ListParagraph"/>
        <w:numPr>
          <w:ilvl w:val="0"/>
          <w:numId w:val="1"/>
        </w:numPr>
        <w:spacing w:line="360" w:lineRule="auto"/>
        <w:rPr>
          <w:sz w:val="24"/>
        </w:rPr>
      </w:pPr>
      <w:r w:rsidRPr="007F65B9">
        <w:rPr>
          <w:sz w:val="24"/>
        </w:rPr>
        <w:t>Renov, M. (2012). Theorizing Documentary. [online] Google Books. Available at: https://books.google.co.uk/books?hl=en&amp;lr=&amp;id=yFn4ryOQJUkC&amp;oi=fnd&amp;pg=PR1&amp;ots=ueAumBSa9d&amp;sig=o2JVLrsqERRo-j3I8ED_l_EUfG0#v=onepage&amp;q&amp;f=false [Accessed 13 May 2018].</w:t>
      </w:r>
    </w:p>
    <w:p w14:paraId="588D1EA3" w14:textId="006F039F" w:rsidR="00206A04" w:rsidRDefault="00206A04" w:rsidP="00206A04">
      <w:pPr>
        <w:pStyle w:val="ListParagraph"/>
        <w:numPr>
          <w:ilvl w:val="0"/>
          <w:numId w:val="1"/>
        </w:numPr>
        <w:spacing w:line="360" w:lineRule="auto"/>
        <w:rPr>
          <w:sz w:val="24"/>
        </w:rPr>
      </w:pPr>
      <w:r w:rsidRPr="00206A04">
        <w:rPr>
          <w:sz w:val="24"/>
        </w:rPr>
        <w:t>Minh-Ha, T. (1990). Documentary Is/Not a Name. October, [online] 52, p.85. Available at: http://www.jstor.org.ezproxy.uwtsd.ac.uk/stable/pdf/778886.pdf [Accessed 13 May 2018].</w:t>
      </w:r>
    </w:p>
    <w:p w14:paraId="3DEA9BEA" w14:textId="7938833D" w:rsidR="0006037D" w:rsidRDefault="0006037D" w:rsidP="0006037D">
      <w:pPr>
        <w:pStyle w:val="ListParagraph"/>
        <w:numPr>
          <w:ilvl w:val="0"/>
          <w:numId w:val="1"/>
        </w:numPr>
        <w:spacing w:line="360" w:lineRule="auto"/>
        <w:rPr>
          <w:sz w:val="24"/>
        </w:rPr>
      </w:pPr>
      <w:r w:rsidRPr="0006037D">
        <w:rPr>
          <w:sz w:val="24"/>
        </w:rPr>
        <w:t>Dictionary.com. (n.d.). the definition of autobiography. [online] Available at: http://www.dictionary.com/browse/autobiography?s=t [Accessed 16 May 2018].</w:t>
      </w:r>
    </w:p>
    <w:p w14:paraId="080FC0C3" w14:textId="596A625E" w:rsidR="00471E98" w:rsidRDefault="00471E98" w:rsidP="00471E98">
      <w:pPr>
        <w:pStyle w:val="ListParagraph"/>
        <w:numPr>
          <w:ilvl w:val="0"/>
          <w:numId w:val="1"/>
        </w:numPr>
        <w:spacing w:line="360" w:lineRule="auto"/>
        <w:rPr>
          <w:sz w:val="24"/>
        </w:rPr>
      </w:pPr>
      <w:r w:rsidRPr="00471E98">
        <w:rPr>
          <w:sz w:val="24"/>
        </w:rPr>
        <w:t>Pascal, R. (2016). Design and Truth in Aut</w:t>
      </w:r>
      <w:r>
        <w:rPr>
          <w:sz w:val="24"/>
        </w:rPr>
        <w:t>o</w:t>
      </w:r>
      <w:r w:rsidRPr="00471E98">
        <w:rPr>
          <w:sz w:val="24"/>
        </w:rPr>
        <w:t>biography. New York: Routledge, p.3.</w:t>
      </w:r>
    </w:p>
    <w:p w14:paraId="614C9034" w14:textId="23F4EFA6" w:rsidR="001A7CD0" w:rsidRPr="007F65B9" w:rsidRDefault="001A7CD0" w:rsidP="001A7CD0">
      <w:pPr>
        <w:pStyle w:val="ListParagraph"/>
        <w:numPr>
          <w:ilvl w:val="0"/>
          <w:numId w:val="1"/>
        </w:numPr>
        <w:spacing w:line="360" w:lineRule="auto"/>
        <w:rPr>
          <w:sz w:val="24"/>
        </w:rPr>
      </w:pPr>
      <w:r w:rsidRPr="001A7CD0">
        <w:rPr>
          <w:sz w:val="24"/>
        </w:rPr>
        <w:t>Rugg, L. (2006). Keaton's Leap: Self-Projection and Autobiography in Film. Biography, [online] 29(1), p.v-xiii. Available at: https://muse-jhu-edu.ezproxy.uwtsd.ac.uk/article/200654 [Accessed 17 May 2018].</w:t>
      </w:r>
    </w:p>
    <w:p w14:paraId="365093CE" w14:textId="77777777" w:rsidR="007F65B9" w:rsidRPr="00BE2B9A" w:rsidRDefault="007F65B9" w:rsidP="00EA38EC">
      <w:pPr>
        <w:spacing w:line="360" w:lineRule="auto"/>
        <w:rPr>
          <w:sz w:val="24"/>
        </w:rPr>
      </w:pPr>
    </w:p>
    <w:p w14:paraId="14DFD48D" w14:textId="77777777" w:rsidR="00820A76" w:rsidRPr="00820A76" w:rsidRDefault="00820A76" w:rsidP="00EA38EC">
      <w:pPr>
        <w:spacing w:line="360" w:lineRule="auto"/>
        <w:rPr>
          <w:sz w:val="24"/>
        </w:rPr>
      </w:pPr>
    </w:p>
    <w:p w14:paraId="0211F094" w14:textId="0F0FEB53" w:rsidR="005614AF" w:rsidRPr="00833470" w:rsidRDefault="005614AF" w:rsidP="00833470">
      <w:pPr>
        <w:spacing w:line="360" w:lineRule="auto"/>
        <w:rPr>
          <w:sz w:val="24"/>
        </w:rPr>
      </w:pPr>
    </w:p>
    <w:sectPr w:rsidR="005614AF" w:rsidRPr="00833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3B19FD"/>
    <w:multiLevelType w:val="hybridMultilevel"/>
    <w:tmpl w:val="0BD42464"/>
    <w:lvl w:ilvl="0" w:tplc="F1FC03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B3F"/>
    <w:rsid w:val="00024D2A"/>
    <w:rsid w:val="0006037D"/>
    <w:rsid w:val="00090EE2"/>
    <w:rsid w:val="000B5042"/>
    <w:rsid w:val="000E0B2B"/>
    <w:rsid w:val="00110239"/>
    <w:rsid w:val="00114ADF"/>
    <w:rsid w:val="00137D8F"/>
    <w:rsid w:val="0014295E"/>
    <w:rsid w:val="001718BF"/>
    <w:rsid w:val="001815C3"/>
    <w:rsid w:val="00197B0A"/>
    <w:rsid w:val="001A7CD0"/>
    <w:rsid w:val="001E57C4"/>
    <w:rsid w:val="00206A04"/>
    <w:rsid w:val="00207E8E"/>
    <w:rsid w:val="00226888"/>
    <w:rsid w:val="00230B8D"/>
    <w:rsid w:val="00267F87"/>
    <w:rsid w:val="0027754D"/>
    <w:rsid w:val="002C4870"/>
    <w:rsid w:val="002E5456"/>
    <w:rsid w:val="00300F52"/>
    <w:rsid w:val="00334A33"/>
    <w:rsid w:val="00351C13"/>
    <w:rsid w:val="00386054"/>
    <w:rsid w:val="003A32C3"/>
    <w:rsid w:val="003C03B2"/>
    <w:rsid w:val="003E1B1E"/>
    <w:rsid w:val="003E69E6"/>
    <w:rsid w:val="003F3D69"/>
    <w:rsid w:val="00442E85"/>
    <w:rsid w:val="00443292"/>
    <w:rsid w:val="00444847"/>
    <w:rsid w:val="00445B9D"/>
    <w:rsid w:val="00461210"/>
    <w:rsid w:val="00471E98"/>
    <w:rsid w:val="004925FE"/>
    <w:rsid w:val="004A3429"/>
    <w:rsid w:val="004A75D9"/>
    <w:rsid w:val="004A783E"/>
    <w:rsid w:val="004B1133"/>
    <w:rsid w:val="004C4B3F"/>
    <w:rsid w:val="00503CED"/>
    <w:rsid w:val="00524D22"/>
    <w:rsid w:val="005516DF"/>
    <w:rsid w:val="005614AF"/>
    <w:rsid w:val="00565F1D"/>
    <w:rsid w:val="00597CAA"/>
    <w:rsid w:val="005B2541"/>
    <w:rsid w:val="005C0ACD"/>
    <w:rsid w:val="005D4705"/>
    <w:rsid w:val="005F0B49"/>
    <w:rsid w:val="00623B3E"/>
    <w:rsid w:val="00635BC0"/>
    <w:rsid w:val="006409EB"/>
    <w:rsid w:val="00656F36"/>
    <w:rsid w:val="00662C85"/>
    <w:rsid w:val="00675361"/>
    <w:rsid w:val="00681A7F"/>
    <w:rsid w:val="00686864"/>
    <w:rsid w:val="006B5F42"/>
    <w:rsid w:val="00721917"/>
    <w:rsid w:val="007273B4"/>
    <w:rsid w:val="00732302"/>
    <w:rsid w:val="007326D5"/>
    <w:rsid w:val="0074138D"/>
    <w:rsid w:val="00752D57"/>
    <w:rsid w:val="007B3B0A"/>
    <w:rsid w:val="007B66F4"/>
    <w:rsid w:val="007D090E"/>
    <w:rsid w:val="007F65B9"/>
    <w:rsid w:val="00820378"/>
    <w:rsid w:val="00820A76"/>
    <w:rsid w:val="00833470"/>
    <w:rsid w:val="008636E2"/>
    <w:rsid w:val="00864585"/>
    <w:rsid w:val="00887AB0"/>
    <w:rsid w:val="008A3AE1"/>
    <w:rsid w:val="008C010F"/>
    <w:rsid w:val="00900D18"/>
    <w:rsid w:val="009167A9"/>
    <w:rsid w:val="00917026"/>
    <w:rsid w:val="00925D0E"/>
    <w:rsid w:val="009263F4"/>
    <w:rsid w:val="00983B11"/>
    <w:rsid w:val="00987D58"/>
    <w:rsid w:val="009925AF"/>
    <w:rsid w:val="0099782A"/>
    <w:rsid w:val="00A02DF3"/>
    <w:rsid w:val="00A03D6C"/>
    <w:rsid w:val="00A5239D"/>
    <w:rsid w:val="00A62B2E"/>
    <w:rsid w:val="00A758DB"/>
    <w:rsid w:val="00AA2737"/>
    <w:rsid w:val="00AB5B67"/>
    <w:rsid w:val="00AF7DD4"/>
    <w:rsid w:val="00B206B3"/>
    <w:rsid w:val="00B22E54"/>
    <w:rsid w:val="00BB72A1"/>
    <w:rsid w:val="00BC736B"/>
    <w:rsid w:val="00BE2B9A"/>
    <w:rsid w:val="00BF1B34"/>
    <w:rsid w:val="00C0714C"/>
    <w:rsid w:val="00C11001"/>
    <w:rsid w:val="00C21CFF"/>
    <w:rsid w:val="00C702A6"/>
    <w:rsid w:val="00C73D88"/>
    <w:rsid w:val="00C80804"/>
    <w:rsid w:val="00C81956"/>
    <w:rsid w:val="00D00F45"/>
    <w:rsid w:val="00D20260"/>
    <w:rsid w:val="00D26DF5"/>
    <w:rsid w:val="00D634AE"/>
    <w:rsid w:val="00D645BF"/>
    <w:rsid w:val="00DE08C8"/>
    <w:rsid w:val="00E96B33"/>
    <w:rsid w:val="00EA0AF1"/>
    <w:rsid w:val="00EA38EC"/>
    <w:rsid w:val="00EB601F"/>
    <w:rsid w:val="00ED715D"/>
    <w:rsid w:val="00F126E4"/>
    <w:rsid w:val="00F316AE"/>
    <w:rsid w:val="00F56D14"/>
    <w:rsid w:val="00F7398B"/>
    <w:rsid w:val="00FA4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F4624"/>
  <w15:chartTrackingRefBased/>
  <w15:docId w15:val="{A782352D-913B-47C7-AD14-37AFAB0C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973</TotalTime>
  <Pages>7</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Stevens (P150182)</dc:creator>
  <cp:keywords/>
  <dc:description/>
  <cp:lastModifiedBy>Matt Stevens</cp:lastModifiedBy>
  <cp:revision>11</cp:revision>
  <dcterms:created xsi:type="dcterms:W3CDTF">2018-05-16T19:18:00Z</dcterms:created>
  <dcterms:modified xsi:type="dcterms:W3CDTF">2018-05-17T12:50:00Z</dcterms:modified>
</cp:coreProperties>
</file>