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2112991" w:rsidP="35829948" w:rsidRDefault="12112991" w14:paraId="46D3B9E1" w14:textId="143F575E">
      <w:pPr>
        <w:spacing w:line="360" w:lineRule="auto"/>
        <w:jc w:val="center"/>
        <w:rPr>
          <w:rFonts w:ascii="Arial" w:hAnsi="Arial" w:eastAsia="Arial" w:cs="Arial"/>
          <w:i w:val="0"/>
          <w:iCs w:val="0"/>
          <w:sz w:val="22"/>
          <w:szCs w:val="22"/>
        </w:rPr>
      </w:pPr>
      <w:r w:rsidRPr="35829948" w:rsidR="321BE4B3">
        <w:rPr>
          <w:rFonts w:ascii="Arial" w:hAnsi="Arial" w:eastAsia="Arial" w:cs="Arial"/>
          <w:b w:val="1"/>
          <w:bCs w:val="1"/>
          <w:i w:val="0"/>
          <w:iCs w:val="0"/>
          <w:sz w:val="22"/>
          <w:szCs w:val="22"/>
        </w:rPr>
        <w:t>Report Title:</w:t>
      </w:r>
      <w:r w:rsidRPr="35829948" w:rsidR="321BE4B3">
        <w:rPr>
          <w:rFonts w:ascii="Arial" w:hAnsi="Arial" w:eastAsia="Arial" w:cs="Arial"/>
          <w:i w:val="0"/>
          <w:iCs w:val="0"/>
          <w:sz w:val="22"/>
          <w:szCs w:val="22"/>
        </w:rPr>
        <w:t xml:space="preserve"> A Critical Analysis of </w:t>
      </w:r>
      <w:r w:rsidRPr="35829948" w:rsidR="321BE4B3">
        <w:rPr>
          <w:rFonts w:ascii="Arial" w:hAnsi="Arial" w:eastAsia="Arial" w:cs="Arial"/>
          <w:i w:val="0"/>
          <w:iCs w:val="0"/>
          <w:sz w:val="22"/>
          <w:szCs w:val="22"/>
        </w:rPr>
        <w:t>Organisational</w:t>
      </w:r>
      <w:r w:rsidRPr="35829948" w:rsidR="321BE4B3">
        <w:rPr>
          <w:rFonts w:ascii="Arial" w:hAnsi="Arial" w:eastAsia="Arial" w:cs="Arial"/>
          <w:i w:val="0"/>
          <w:iCs w:val="0"/>
          <w:sz w:val="22"/>
          <w:szCs w:val="22"/>
        </w:rPr>
        <w:t xml:space="preserve"> Culture and Its Impact on </w:t>
      </w:r>
      <w:r w:rsidRPr="35829948" w:rsidR="321BE4B3">
        <w:rPr>
          <w:rFonts w:ascii="Arial" w:hAnsi="Arial" w:eastAsia="Arial" w:cs="Arial"/>
          <w:i w:val="0"/>
          <w:iCs w:val="0"/>
          <w:sz w:val="22"/>
          <w:szCs w:val="22"/>
        </w:rPr>
        <w:t>Organisatinal</w:t>
      </w:r>
      <w:r w:rsidRPr="35829948" w:rsidR="321BE4B3">
        <w:rPr>
          <w:rFonts w:ascii="Arial" w:hAnsi="Arial" w:eastAsia="Arial" w:cs="Arial"/>
          <w:i w:val="0"/>
          <w:iCs w:val="0"/>
          <w:sz w:val="22"/>
          <w:szCs w:val="22"/>
        </w:rPr>
        <w:t xml:space="preserve"> </w:t>
      </w:r>
      <w:r w:rsidRPr="35829948" w:rsidR="79E78A0C">
        <w:rPr>
          <w:rFonts w:ascii="Arial" w:hAnsi="Arial" w:eastAsia="Arial" w:cs="Arial"/>
          <w:i w:val="0"/>
          <w:iCs w:val="0"/>
          <w:sz w:val="22"/>
          <w:szCs w:val="22"/>
        </w:rPr>
        <w:t>Performance: Toyota Motor Corporation</w:t>
      </w:r>
    </w:p>
    <w:p w:rsidR="24974624" w:rsidP="35829948" w:rsidRDefault="24974624" w14:paraId="356504AE" w14:textId="650C20CE">
      <w:pPr>
        <w:spacing w:line="360" w:lineRule="auto"/>
        <w:jc w:val="center"/>
        <w:rPr>
          <w:rFonts w:ascii="Arial" w:hAnsi="Arial" w:eastAsia="Arial" w:cs="Arial"/>
          <w:i w:val="0"/>
          <w:iCs w:val="0"/>
          <w:sz w:val="22"/>
          <w:szCs w:val="22"/>
        </w:rPr>
      </w:pPr>
      <w:r w:rsidRPr="35829948" w:rsidR="79E78A0C">
        <w:rPr>
          <w:rFonts w:ascii="Arial" w:hAnsi="Arial" w:eastAsia="Arial" w:cs="Arial"/>
          <w:b w:val="1"/>
          <w:bCs w:val="1"/>
          <w:i w:val="0"/>
          <w:iCs w:val="0"/>
          <w:sz w:val="22"/>
          <w:szCs w:val="22"/>
        </w:rPr>
        <w:t xml:space="preserve">Student Number: </w:t>
      </w:r>
      <w:r w:rsidRPr="35829948" w:rsidR="79E78A0C">
        <w:rPr>
          <w:rFonts w:ascii="Arial" w:hAnsi="Arial" w:eastAsia="Arial" w:cs="Arial"/>
          <w:i w:val="0"/>
          <w:iCs w:val="0"/>
          <w:sz w:val="22"/>
          <w:szCs w:val="22"/>
        </w:rPr>
        <w:t>2308921</w:t>
      </w:r>
    </w:p>
    <w:p w:rsidR="24974624" w:rsidP="35829948" w:rsidRDefault="24974624" w14:paraId="42095BF4" w14:textId="2325DC4C">
      <w:pPr>
        <w:spacing w:line="360" w:lineRule="auto"/>
        <w:jc w:val="center"/>
        <w:rPr>
          <w:rFonts w:ascii="Arial" w:hAnsi="Arial" w:eastAsia="Arial" w:cs="Arial"/>
          <w:i w:val="0"/>
          <w:iCs w:val="0"/>
          <w:sz w:val="22"/>
          <w:szCs w:val="22"/>
        </w:rPr>
      </w:pPr>
      <w:r w:rsidRPr="35829948" w:rsidR="79E78A0C">
        <w:rPr>
          <w:rFonts w:ascii="Arial" w:hAnsi="Arial" w:eastAsia="Arial" w:cs="Arial"/>
          <w:b w:val="1"/>
          <w:bCs w:val="1"/>
          <w:i w:val="0"/>
          <w:iCs w:val="0"/>
          <w:sz w:val="22"/>
          <w:szCs w:val="22"/>
        </w:rPr>
        <w:t xml:space="preserve">Module Code and Name: </w:t>
      </w:r>
      <w:r w:rsidRPr="35829948" w:rsidR="2E0E3D2D">
        <w:rPr>
          <w:rFonts w:ascii="Arial" w:hAnsi="Arial" w:eastAsia="Arial" w:cs="Arial"/>
          <w:i w:val="0"/>
          <w:iCs w:val="0"/>
          <w:sz w:val="22"/>
          <w:szCs w:val="22"/>
        </w:rPr>
        <w:t>LCLM</w:t>
      </w:r>
      <w:r w:rsidRPr="35829948" w:rsidR="79E78A0C">
        <w:rPr>
          <w:rFonts w:ascii="Arial" w:hAnsi="Arial" w:eastAsia="Arial" w:cs="Arial"/>
          <w:i w:val="0"/>
          <w:iCs w:val="0"/>
          <w:sz w:val="22"/>
          <w:szCs w:val="22"/>
        </w:rPr>
        <w:t xml:space="preserve">5005 </w:t>
      </w:r>
      <w:r w:rsidRPr="35829948" w:rsidR="79E78A0C">
        <w:rPr>
          <w:rFonts w:ascii="Arial" w:hAnsi="Arial" w:eastAsia="Arial" w:cs="Arial"/>
          <w:i w:val="0"/>
          <w:iCs w:val="0"/>
          <w:sz w:val="22"/>
          <w:szCs w:val="22"/>
        </w:rPr>
        <w:t>Organisational</w:t>
      </w:r>
      <w:r w:rsidRPr="35829948" w:rsidR="79E78A0C">
        <w:rPr>
          <w:rFonts w:ascii="Arial" w:hAnsi="Arial" w:eastAsia="Arial" w:cs="Arial"/>
          <w:i w:val="0"/>
          <w:iCs w:val="0"/>
          <w:sz w:val="22"/>
          <w:szCs w:val="22"/>
        </w:rPr>
        <w:t xml:space="preserve"> </w:t>
      </w:r>
      <w:r w:rsidRPr="35829948" w:rsidR="659C4AF7">
        <w:rPr>
          <w:rFonts w:ascii="Arial" w:hAnsi="Arial" w:eastAsia="Arial" w:cs="Arial"/>
          <w:i w:val="0"/>
          <w:iCs w:val="0"/>
          <w:sz w:val="22"/>
          <w:szCs w:val="22"/>
        </w:rPr>
        <w:t>Culture</w:t>
      </w:r>
    </w:p>
    <w:p w:rsidR="5441DF20" w:rsidP="35829948" w:rsidRDefault="5441DF20" w14:paraId="4565E743" w14:textId="4B839A35">
      <w:pPr>
        <w:spacing w:line="360" w:lineRule="auto"/>
        <w:jc w:val="center"/>
        <w:rPr>
          <w:rFonts w:ascii="Arial" w:hAnsi="Arial" w:eastAsia="Arial" w:cs="Arial"/>
          <w:i w:val="0"/>
          <w:iCs w:val="0"/>
          <w:sz w:val="22"/>
          <w:szCs w:val="22"/>
        </w:rPr>
      </w:pPr>
      <w:r w:rsidRPr="35829948" w:rsidR="43599796">
        <w:rPr>
          <w:rFonts w:ascii="Arial" w:hAnsi="Arial" w:eastAsia="Arial" w:cs="Arial"/>
          <w:b w:val="1"/>
          <w:bCs w:val="1"/>
          <w:i w:val="0"/>
          <w:iCs w:val="0"/>
          <w:sz w:val="22"/>
          <w:szCs w:val="22"/>
        </w:rPr>
        <w:t xml:space="preserve">Lecturer: </w:t>
      </w:r>
      <w:r w:rsidRPr="35829948" w:rsidR="43599796">
        <w:rPr>
          <w:rFonts w:ascii="Arial" w:hAnsi="Arial" w:eastAsia="Arial" w:cs="Arial"/>
          <w:i w:val="0"/>
          <w:iCs w:val="0"/>
          <w:sz w:val="22"/>
          <w:szCs w:val="22"/>
        </w:rPr>
        <w:t>David Obeysi</w:t>
      </w:r>
    </w:p>
    <w:p w:rsidR="3762BEF0" w:rsidP="35829948" w:rsidRDefault="3762BEF0" w14:paraId="4D21CA37" w14:textId="3395F213">
      <w:pPr>
        <w:spacing w:line="360" w:lineRule="auto"/>
        <w:jc w:val="center"/>
        <w:rPr>
          <w:rFonts w:ascii="Arial" w:hAnsi="Arial" w:eastAsia="Arial" w:cs="Arial"/>
          <w:i w:val="0"/>
          <w:iCs w:val="0"/>
          <w:sz w:val="22"/>
          <w:szCs w:val="22"/>
        </w:rPr>
      </w:pPr>
      <w:r w:rsidRPr="35829948" w:rsidR="4CB63E76">
        <w:rPr>
          <w:rFonts w:ascii="Arial" w:hAnsi="Arial" w:eastAsia="Arial" w:cs="Arial"/>
          <w:b w:val="1"/>
          <w:bCs w:val="1"/>
          <w:i w:val="0"/>
          <w:iCs w:val="0"/>
          <w:sz w:val="22"/>
          <w:szCs w:val="22"/>
        </w:rPr>
        <w:t>Submission Deadline:</w:t>
      </w:r>
      <w:r w:rsidRPr="35829948" w:rsidR="4CB63E76">
        <w:rPr>
          <w:rFonts w:ascii="Arial" w:hAnsi="Arial" w:eastAsia="Arial" w:cs="Arial"/>
          <w:i w:val="0"/>
          <w:iCs w:val="0"/>
          <w:sz w:val="22"/>
          <w:szCs w:val="22"/>
        </w:rPr>
        <w:t xml:space="preserve"> 13/07/26</w:t>
      </w:r>
    </w:p>
    <w:p w:rsidR="778F487A" w:rsidP="67FEBB57" w:rsidRDefault="778F487A" w14:paraId="239CBFBB" w14:textId="505A3866">
      <w:pPr>
        <w:spacing w:line="360" w:lineRule="auto"/>
        <w:jc w:val="center"/>
        <w:rPr>
          <w:rFonts w:ascii="Arial" w:hAnsi="Arial" w:eastAsia="Arial" w:cs="Arial"/>
          <w:b w:val="1"/>
          <w:bCs w:val="1"/>
          <w:i w:val="0"/>
          <w:iCs w:val="0"/>
          <w:sz w:val="22"/>
          <w:szCs w:val="22"/>
        </w:rPr>
      </w:pPr>
      <w:r w:rsidRPr="67FEBB57" w:rsidR="2C088143">
        <w:rPr>
          <w:rFonts w:ascii="Arial" w:hAnsi="Arial" w:eastAsia="Arial" w:cs="Arial"/>
          <w:b w:val="1"/>
          <w:bCs w:val="1"/>
          <w:i w:val="0"/>
          <w:iCs w:val="0"/>
          <w:sz w:val="22"/>
          <w:szCs w:val="22"/>
        </w:rPr>
        <w:t xml:space="preserve">Word Count: </w:t>
      </w:r>
      <w:r w:rsidRPr="67FEBB57" w:rsidR="78DF8073">
        <w:rPr>
          <w:rFonts w:ascii="Arial" w:hAnsi="Arial" w:eastAsia="Arial" w:cs="Arial"/>
          <w:b w:val="1"/>
          <w:bCs w:val="1"/>
          <w:i w:val="0"/>
          <w:iCs w:val="0"/>
          <w:sz w:val="22"/>
          <w:szCs w:val="22"/>
        </w:rPr>
        <w:t>3</w:t>
      </w:r>
      <w:r w:rsidRPr="67FEBB57" w:rsidR="17393705">
        <w:rPr>
          <w:rFonts w:ascii="Arial" w:hAnsi="Arial" w:eastAsia="Arial" w:cs="Arial"/>
          <w:b w:val="1"/>
          <w:bCs w:val="1"/>
          <w:i w:val="0"/>
          <w:iCs w:val="0"/>
          <w:sz w:val="22"/>
          <w:szCs w:val="22"/>
        </w:rPr>
        <w:t>3</w:t>
      </w:r>
      <w:r w:rsidRPr="67FEBB57" w:rsidR="78DF8073">
        <w:rPr>
          <w:rFonts w:ascii="Arial" w:hAnsi="Arial" w:eastAsia="Arial" w:cs="Arial"/>
          <w:b w:val="1"/>
          <w:bCs w:val="1"/>
          <w:i w:val="0"/>
          <w:iCs w:val="0"/>
          <w:sz w:val="22"/>
          <w:szCs w:val="22"/>
        </w:rPr>
        <w:t>00</w:t>
      </w:r>
    </w:p>
    <w:p w:rsidR="075A5FF9" w:rsidP="35829948" w:rsidRDefault="075A5FF9" w14:paraId="202DF683" w14:textId="659B1242">
      <w:pPr>
        <w:spacing w:line="360" w:lineRule="auto"/>
        <w:jc w:val="center"/>
        <w:rPr>
          <w:rFonts w:ascii="Arial" w:hAnsi="Arial" w:eastAsia="Arial" w:cs="Arial"/>
          <w:i w:val="0"/>
          <w:iCs w:val="0"/>
          <w:sz w:val="22"/>
          <w:szCs w:val="22"/>
        </w:rPr>
      </w:pPr>
    </w:p>
    <w:p w:rsidR="075A5FF9" w:rsidP="35829948" w:rsidRDefault="075A5FF9" w14:paraId="67124BF8" w14:textId="16685D1D">
      <w:pPr>
        <w:spacing w:line="360" w:lineRule="auto"/>
        <w:jc w:val="center"/>
        <w:rPr>
          <w:rFonts w:ascii="Arial" w:hAnsi="Arial" w:eastAsia="Arial" w:cs="Arial"/>
          <w:i w:val="0"/>
          <w:iCs w:val="0"/>
          <w:sz w:val="22"/>
          <w:szCs w:val="22"/>
        </w:rPr>
      </w:pPr>
    </w:p>
    <w:p w:rsidR="075A5FF9" w:rsidP="35829948" w:rsidRDefault="075A5FF9" w14:paraId="18B2F4BF" w14:textId="3AF60C02">
      <w:pPr>
        <w:spacing w:line="360" w:lineRule="auto"/>
        <w:jc w:val="center"/>
        <w:rPr>
          <w:rFonts w:ascii="Arial" w:hAnsi="Arial" w:eastAsia="Arial" w:cs="Arial"/>
          <w:i w:val="0"/>
          <w:iCs w:val="0"/>
          <w:sz w:val="22"/>
          <w:szCs w:val="22"/>
        </w:rPr>
      </w:pPr>
    </w:p>
    <w:p w:rsidR="075A5FF9" w:rsidP="35829948" w:rsidRDefault="075A5FF9" w14:paraId="542D647F" w14:textId="6CD9BE05">
      <w:pPr>
        <w:spacing w:line="360" w:lineRule="auto"/>
        <w:jc w:val="center"/>
        <w:rPr>
          <w:rFonts w:ascii="Arial" w:hAnsi="Arial" w:eastAsia="Arial" w:cs="Arial"/>
          <w:i w:val="0"/>
          <w:iCs w:val="0"/>
          <w:sz w:val="22"/>
          <w:szCs w:val="22"/>
        </w:rPr>
      </w:pPr>
    </w:p>
    <w:p w:rsidR="075A5FF9" w:rsidP="35829948" w:rsidRDefault="075A5FF9" w14:paraId="12D0ED0F" w14:textId="454DD8FA">
      <w:pPr>
        <w:spacing w:line="360" w:lineRule="auto"/>
        <w:jc w:val="center"/>
        <w:rPr>
          <w:rFonts w:ascii="Arial" w:hAnsi="Arial" w:eastAsia="Arial" w:cs="Arial"/>
          <w:i w:val="0"/>
          <w:iCs w:val="0"/>
          <w:sz w:val="22"/>
          <w:szCs w:val="22"/>
        </w:rPr>
      </w:pPr>
    </w:p>
    <w:p w:rsidR="075A5FF9" w:rsidP="35829948" w:rsidRDefault="075A5FF9" w14:paraId="5C440868" w14:textId="3F208675">
      <w:pPr>
        <w:spacing w:line="360" w:lineRule="auto"/>
        <w:jc w:val="center"/>
        <w:rPr>
          <w:rFonts w:ascii="Arial" w:hAnsi="Arial" w:eastAsia="Arial" w:cs="Arial"/>
          <w:i w:val="0"/>
          <w:iCs w:val="0"/>
          <w:sz w:val="22"/>
          <w:szCs w:val="22"/>
        </w:rPr>
      </w:pPr>
    </w:p>
    <w:p w:rsidR="075A5FF9" w:rsidP="35829948" w:rsidRDefault="075A5FF9" w14:paraId="557D608A" w14:textId="5C6DBDF5">
      <w:pPr>
        <w:spacing w:line="360" w:lineRule="auto"/>
        <w:jc w:val="center"/>
        <w:rPr>
          <w:rFonts w:ascii="Arial" w:hAnsi="Arial" w:eastAsia="Arial" w:cs="Arial"/>
          <w:i w:val="0"/>
          <w:iCs w:val="0"/>
          <w:sz w:val="22"/>
          <w:szCs w:val="22"/>
        </w:rPr>
      </w:pPr>
    </w:p>
    <w:p w:rsidR="075A5FF9" w:rsidP="35829948" w:rsidRDefault="075A5FF9" w14:paraId="5902675B" w14:textId="54F6277F">
      <w:pPr>
        <w:spacing w:line="360" w:lineRule="auto"/>
        <w:jc w:val="center"/>
        <w:rPr>
          <w:rFonts w:ascii="Arial" w:hAnsi="Arial" w:eastAsia="Arial" w:cs="Arial"/>
          <w:i w:val="0"/>
          <w:iCs w:val="0"/>
          <w:sz w:val="22"/>
          <w:szCs w:val="22"/>
        </w:rPr>
      </w:pPr>
    </w:p>
    <w:p w:rsidR="075A5FF9" w:rsidP="35829948" w:rsidRDefault="075A5FF9" w14:paraId="6F2191E9" w14:textId="778F5D86">
      <w:pPr>
        <w:spacing w:line="360" w:lineRule="auto"/>
        <w:jc w:val="center"/>
        <w:rPr>
          <w:rFonts w:ascii="Arial" w:hAnsi="Arial" w:eastAsia="Arial" w:cs="Arial"/>
          <w:i w:val="0"/>
          <w:iCs w:val="0"/>
          <w:sz w:val="22"/>
          <w:szCs w:val="22"/>
        </w:rPr>
      </w:pPr>
    </w:p>
    <w:p w:rsidR="075A5FF9" w:rsidP="35829948" w:rsidRDefault="075A5FF9" w14:paraId="45D3A730" w14:textId="7F34403F">
      <w:pPr>
        <w:spacing w:line="360" w:lineRule="auto"/>
        <w:jc w:val="center"/>
        <w:rPr>
          <w:rFonts w:ascii="Arial" w:hAnsi="Arial" w:eastAsia="Arial" w:cs="Arial"/>
          <w:i w:val="0"/>
          <w:iCs w:val="0"/>
          <w:sz w:val="22"/>
          <w:szCs w:val="22"/>
        </w:rPr>
      </w:pPr>
    </w:p>
    <w:p w:rsidR="075A5FF9" w:rsidP="35829948" w:rsidRDefault="075A5FF9" w14:paraId="7254CCAE" w14:textId="3DADD477">
      <w:pPr>
        <w:spacing w:line="360" w:lineRule="auto"/>
        <w:jc w:val="center"/>
        <w:rPr>
          <w:rFonts w:ascii="Arial" w:hAnsi="Arial" w:eastAsia="Arial" w:cs="Arial"/>
          <w:i w:val="0"/>
          <w:iCs w:val="0"/>
          <w:sz w:val="22"/>
          <w:szCs w:val="22"/>
        </w:rPr>
      </w:pPr>
    </w:p>
    <w:p w:rsidR="075A5FF9" w:rsidP="35829948" w:rsidRDefault="075A5FF9" w14:paraId="1D7F642C" w14:textId="676CC475">
      <w:pPr>
        <w:spacing w:line="360" w:lineRule="auto"/>
        <w:jc w:val="center"/>
        <w:rPr>
          <w:rFonts w:ascii="Arial" w:hAnsi="Arial" w:eastAsia="Arial" w:cs="Arial"/>
          <w:i w:val="0"/>
          <w:iCs w:val="0"/>
          <w:sz w:val="22"/>
          <w:szCs w:val="22"/>
        </w:rPr>
      </w:pPr>
    </w:p>
    <w:p w:rsidR="075A5FF9" w:rsidP="35829948" w:rsidRDefault="075A5FF9" w14:paraId="4ECC3BC7" w14:textId="3F6E99DD">
      <w:pPr>
        <w:spacing w:line="360" w:lineRule="auto"/>
        <w:jc w:val="center"/>
        <w:rPr>
          <w:rFonts w:ascii="Arial" w:hAnsi="Arial" w:eastAsia="Arial" w:cs="Arial"/>
          <w:i w:val="0"/>
          <w:iCs w:val="0"/>
          <w:sz w:val="22"/>
          <w:szCs w:val="22"/>
        </w:rPr>
      </w:pPr>
    </w:p>
    <w:p w:rsidR="075A5FF9" w:rsidP="35829948" w:rsidRDefault="075A5FF9" w14:paraId="5728DBFB" w14:textId="3B91684A">
      <w:pPr>
        <w:spacing w:line="360" w:lineRule="auto"/>
        <w:jc w:val="center"/>
        <w:rPr>
          <w:rFonts w:ascii="Arial" w:hAnsi="Arial" w:eastAsia="Arial" w:cs="Arial"/>
          <w:i w:val="0"/>
          <w:iCs w:val="0"/>
          <w:sz w:val="22"/>
          <w:szCs w:val="22"/>
        </w:rPr>
      </w:pPr>
    </w:p>
    <w:p w:rsidR="075A5FF9" w:rsidP="35829948" w:rsidRDefault="075A5FF9" w14:paraId="7B8C97A8" w14:textId="5EA87818">
      <w:pPr>
        <w:spacing w:line="360" w:lineRule="auto"/>
        <w:jc w:val="center"/>
        <w:rPr>
          <w:rFonts w:ascii="Arial" w:hAnsi="Arial" w:eastAsia="Arial" w:cs="Arial"/>
          <w:i w:val="0"/>
          <w:iCs w:val="0"/>
          <w:sz w:val="22"/>
          <w:szCs w:val="22"/>
        </w:rPr>
      </w:pPr>
    </w:p>
    <w:p w:rsidR="075A5FF9" w:rsidP="35829948" w:rsidRDefault="075A5FF9" w14:paraId="7A4CB3B4" w14:textId="67FA13F0">
      <w:pPr>
        <w:spacing w:line="360" w:lineRule="auto"/>
        <w:jc w:val="center"/>
        <w:rPr>
          <w:rFonts w:ascii="Arial" w:hAnsi="Arial" w:eastAsia="Arial" w:cs="Arial"/>
          <w:i w:val="0"/>
          <w:iCs w:val="0"/>
          <w:sz w:val="22"/>
          <w:szCs w:val="22"/>
        </w:rPr>
      </w:pPr>
    </w:p>
    <w:p w:rsidR="075A5FF9" w:rsidP="35829948" w:rsidRDefault="075A5FF9" w14:paraId="307E6C86" w14:textId="77813BE4">
      <w:pPr>
        <w:pStyle w:val="Normal"/>
        <w:spacing w:line="360" w:lineRule="auto"/>
        <w:jc w:val="center"/>
        <w:rPr>
          <w:rFonts w:ascii="Arial" w:hAnsi="Arial" w:eastAsia="Arial" w:cs="Arial"/>
          <w:i w:val="0"/>
          <w:iCs w:val="0"/>
          <w:sz w:val="22"/>
          <w:szCs w:val="22"/>
        </w:rPr>
      </w:pPr>
    </w:p>
    <w:p w:rsidR="171487EA" w:rsidP="35829948" w:rsidRDefault="171487EA" w14:paraId="03F998D4" w14:textId="7EADCDDA">
      <w:pPr>
        <w:pStyle w:val="Normal"/>
        <w:shd w:val="clear" w:color="auto" w:fill="FFFFFF" w:themeFill="background1"/>
        <w:spacing w:before="240" w:beforeAutospacing="off" w:after="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US"/>
        </w:rPr>
      </w:pPr>
      <w:r w:rsidRPr="35829948" w:rsidR="171487EA">
        <w:rPr>
          <w:rFonts w:ascii="Arial" w:hAnsi="Arial" w:eastAsia="Arial" w:cs="Arial"/>
          <w:b w:val="1"/>
          <w:bCs w:val="1"/>
          <w:i w:val="0"/>
          <w:iCs w:val="0"/>
          <w:caps w:val="0"/>
          <w:smallCaps w:val="0"/>
          <w:noProof w:val="0"/>
          <w:color w:val="000000" w:themeColor="text1" w:themeTint="FF" w:themeShade="FF"/>
          <w:sz w:val="22"/>
          <w:szCs w:val="22"/>
          <w:u w:val="single"/>
          <w:lang w:val="en-US"/>
        </w:rPr>
        <w:t>Introductio</w:t>
      </w:r>
      <w:r w:rsidRPr="35829948" w:rsidR="4603087B">
        <w:rPr>
          <w:rFonts w:ascii="Arial" w:hAnsi="Arial" w:eastAsia="Arial" w:cs="Arial"/>
          <w:b w:val="1"/>
          <w:bCs w:val="1"/>
          <w:i w:val="0"/>
          <w:iCs w:val="0"/>
          <w:caps w:val="0"/>
          <w:smallCaps w:val="0"/>
          <w:noProof w:val="0"/>
          <w:color w:val="000000" w:themeColor="text1" w:themeTint="FF" w:themeShade="FF"/>
          <w:sz w:val="22"/>
          <w:szCs w:val="22"/>
          <w:u w:val="single"/>
          <w:lang w:val="en-US"/>
        </w:rPr>
        <w:t xml:space="preserve">n </w:t>
      </w:r>
    </w:p>
    <w:p w:rsidR="4603087B" w:rsidP="35829948" w:rsidRDefault="4603087B" w14:paraId="1DCE0249" w14:textId="61A096E4">
      <w:pPr>
        <w:pStyle w:val="Normal"/>
        <w:shd w:val="clear" w:color="auto" w:fill="FFFFFF" w:themeFill="background1"/>
        <w:spacing w:before="240" w:beforeAutospacing="off" w:after="0" w:afterAutospacing="off" w:line="360" w:lineRule="auto"/>
        <w:jc w:val="left"/>
        <w:rPr>
          <w:rFonts w:ascii="Arial" w:hAnsi="Arial" w:eastAsia="Arial" w:cs="Arial"/>
          <w:noProof w:val="0"/>
          <w:sz w:val="22"/>
          <w:szCs w:val="22"/>
          <w:lang w:val="en-US"/>
        </w:rPr>
      </w:pP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culture is widely </w:t>
      </w:r>
      <w:r w:rsidRPr="35829948" w:rsidR="4603087B">
        <w:rPr>
          <w:rFonts w:ascii="Arial" w:hAnsi="Arial" w:eastAsia="Arial" w:cs="Arial"/>
          <w:i w:val="0"/>
          <w:iCs w:val="0"/>
          <w:noProof w:val="0"/>
          <w:sz w:val="22"/>
          <w:szCs w:val="22"/>
          <w:lang w:val="en-US"/>
        </w:rPr>
        <w:t>recognised</w:t>
      </w:r>
      <w:r w:rsidRPr="35829948" w:rsidR="4603087B">
        <w:rPr>
          <w:rFonts w:ascii="Arial" w:hAnsi="Arial" w:eastAsia="Arial" w:cs="Arial"/>
          <w:i w:val="0"/>
          <w:iCs w:val="0"/>
          <w:noProof w:val="0"/>
          <w:sz w:val="22"/>
          <w:szCs w:val="22"/>
          <w:lang w:val="en-US"/>
        </w:rPr>
        <w:t xml:space="preserve"> as one of the most influential factors affecting how </w:t>
      </w:r>
      <w:r w:rsidRPr="35829948" w:rsidR="4603087B">
        <w:rPr>
          <w:rFonts w:ascii="Arial" w:hAnsi="Arial" w:eastAsia="Arial" w:cs="Arial"/>
          <w:i w:val="0"/>
          <w:iCs w:val="0"/>
          <w:noProof w:val="0"/>
          <w:sz w:val="22"/>
          <w:szCs w:val="22"/>
          <w:lang w:val="en-US"/>
        </w:rPr>
        <w:t>organisations</w:t>
      </w:r>
      <w:r w:rsidRPr="35829948" w:rsidR="4603087B">
        <w:rPr>
          <w:rFonts w:ascii="Arial" w:hAnsi="Arial" w:eastAsia="Arial" w:cs="Arial"/>
          <w:i w:val="0"/>
          <w:iCs w:val="0"/>
          <w:noProof w:val="0"/>
          <w:sz w:val="22"/>
          <w:szCs w:val="22"/>
          <w:lang w:val="en-US"/>
        </w:rPr>
        <w:t xml:space="preserve"> </w:t>
      </w:r>
      <w:r w:rsidRPr="35829948" w:rsidR="4603087B">
        <w:rPr>
          <w:rFonts w:ascii="Arial" w:hAnsi="Arial" w:eastAsia="Arial" w:cs="Arial"/>
          <w:i w:val="0"/>
          <w:iCs w:val="0"/>
          <w:noProof w:val="0"/>
          <w:sz w:val="22"/>
          <w:szCs w:val="22"/>
          <w:lang w:val="en-US"/>
        </w:rPr>
        <w:t>operate</w:t>
      </w:r>
      <w:r w:rsidRPr="35829948" w:rsidR="4603087B">
        <w:rPr>
          <w:rFonts w:ascii="Arial" w:hAnsi="Arial" w:eastAsia="Arial" w:cs="Arial"/>
          <w:i w:val="0"/>
          <w:iCs w:val="0"/>
          <w:noProof w:val="0"/>
          <w:sz w:val="22"/>
          <w:szCs w:val="22"/>
          <w:lang w:val="en-US"/>
        </w:rPr>
        <w:t xml:space="preserve">, make </w:t>
      </w:r>
      <w:bookmarkStart w:name="_Int_FXuj5PFJ" w:id="1768558030"/>
      <w:r w:rsidRPr="35829948" w:rsidR="4603087B">
        <w:rPr>
          <w:rFonts w:ascii="Arial" w:hAnsi="Arial" w:eastAsia="Arial" w:cs="Arial"/>
          <w:i w:val="0"/>
          <w:iCs w:val="0"/>
          <w:noProof w:val="0"/>
          <w:sz w:val="22"/>
          <w:szCs w:val="22"/>
          <w:lang w:val="en-US"/>
        </w:rPr>
        <w:t>decisions</w:t>
      </w:r>
      <w:bookmarkEnd w:id="1768558030"/>
      <w:r w:rsidRPr="35829948" w:rsidR="40A8964A">
        <w:rPr>
          <w:rFonts w:ascii="Arial" w:hAnsi="Arial" w:eastAsia="Arial" w:cs="Arial"/>
          <w:i w:val="0"/>
          <w:iCs w:val="0"/>
          <w:noProof w:val="0"/>
          <w:sz w:val="22"/>
          <w:szCs w:val="22"/>
          <w:lang w:val="en-US"/>
        </w:rPr>
        <w:t xml:space="preserve"> </w:t>
      </w:r>
      <w:r w:rsidRPr="35829948" w:rsidR="4603087B">
        <w:rPr>
          <w:rFonts w:ascii="Arial" w:hAnsi="Arial" w:eastAsia="Arial" w:cs="Arial"/>
          <w:i w:val="0"/>
          <w:iCs w:val="0"/>
          <w:noProof w:val="0"/>
          <w:sz w:val="22"/>
          <w:szCs w:val="22"/>
          <w:lang w:val="en-US"/>
        </w:rPr>
        <w:t xml:space="preserve">and achieve long-term success. It shapes employee </w:t>
      </w:r>
      <w:r w:rsidRPr="35829948" w:rsidR="4603087B">
        <w:rPr>
          <w:rFonts w:ascii="Arial" w:hAnsi="Arial" w:eastAsia="Arial" w:cs="Arial"/>
          <w:i w:val="0"/>
          <w:iCs w:val="0"/>
          <w:noProof w:val="0"/>
          <w:sz w:val="22"/>
          <w:szCs w:val="22"/>
          <w:lang w:val="en-US"/>
        </w:rPr>
        <w:t>behaviour</w:t>
      </w:r>
      <w:r w:rsidRPr="35829948" w:rsidR="4603087B">
        <w:rPr>
          <w:rFonts w:ascii="Arial" w:hAnsi="Arial" w:eastAsia="Arial" w:cs="Arial"/>
          <w:i w:val="0"/>
          <w:iCs w:val="0"/>
          <w:noProof w:val="0"/>
          <w:sz w:val="22"/>
          <w:szCs w:val="22"/>
          <w:lang w:val="en-US"/>
        </w:rPr>
        <w:t xml:space="preserve">, leadership </w:t>
      </w:r>
      <w:bookmarkStart w:name="_Int_BzE0gLfS" w:id="135196231"/>
      <w:r w:rsidRPr="35829948" w:rsidR="4603087B">
        <w:rPr>
          <w:rFonts w:ascii="Arial" w:hAnsi="Arial" w:eastAsia="Arial" w:cs="Arial"/>
          <w:i w:val="0"/>
          <w:iCs w:val="0"/>
          <w:noProof w:val="0"/>
          <w:sz w:val="22"/>
          <w:szCs w:val="22"/>
          <w:lang w:val="en-US"/>
        </w:rPr>
        <w:t>practices</w:t>
      </w:r>
      <w:bookmarkEnd w:id="135196231"/>
      <w:r w:rsidRPr="35829948" w:rsidR="563C34F6">
        <w:rPr>
          <w:rFonts w:ascii="Arial" w:hAnsi="Arial" w:eastAsia="Arial" w:cs="Arial"/>
          <w:i w:val="0"/>
          <w:iCs w:val="0"/>
          <w:noProof w:val="0"/>
          <w:sz w:val="22"/>
          <w:szCs w:val="22"/>
          <w:lang w:val="en-US"/>
        </w:rPr>
        <w:t xml:space="preserve"> </w:t>
      </w:r>
      <w:r w:rsidRPr="35829948" w:rsidR="4603087B">
        <w:rPr>
          <w:rFonts w:ascii="Arial" w:hAnsi="Arial" w:eastAsia="Arial" w:cs="Arial"/>
          <w:i w:val="0"/>
          <w:iCs w:val="0"/>
          <w:noProof w:val="0"/>
          <w:sz w:val="22"/>
          <w:szCs w:val="22"/>
          <w:lang w:val="en-US"/>
        </w:rPr>
        <w:t xml:space="preserve">and shared values, while also influencing how businesses respond to changes in their external environment. Schein and Schein (2017) argue that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culture develops through shared assumptions and beliefs that guide how employees think and behave. Consequently, a strong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culture can enhance collaboration, encourage innovation, and improve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performance, </w:t>
      </w:r>
      <w:r w:rsidRPr="35829948" w:rsidR="4603087B">
        <w:rPr>
          <w:rFonts w:ascii="Arial" w:hAnsi="Arial" w:eastAsia="Arial" w:cs="Arial"/>
          <w:i w:val="0"/>
          <w:iCs w:val="0"/>
          <w:noProof w:val="0"/>
          <w:sz w:val="22"/>
          <w:szCs w:val="22"/>
          <w:lang w:val="en-US"/>
        </w:rPr>
        <w:t>whereas</w:t>
      </w:r>
      <w:r w:rsidRPr="35829948" w:rsidR="4603087B">
        <w:rPr>
          <w:rFonts w:ascii="Arial" w:hAnsi="Arial" w:eastAsia="Arial" w:cs="Arial"/>
          <w:i w:val="0"/>
          <w:iCs w:val="0"/>
          <w:noProof w:val="0"/>
          <w:sz w:val="22"/>
          <w:szCs w:val="22"/>
          <w:lang w:val="en-US"/>
        </w:rPr>
        <w:t xml:space="preserve"> an ineffective culture may hinder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change and reduce long-term competitiveness.</w:t>
      </w:r>
      <w:r w:rsidRPr="35829948" w:rsidR="1D404CDA">
        <w:rPr>
          <w:rFonts w:ascii="Arial" w:hAnsi="Arial" w:eastAsia="Arial" w:cs="Arial"/>
          <w:i w:val="0"/>
          <w:iCs w:val="0"/>
          <w:noProof w:val="0"/>
          <w:sz w:val="22"/>
          <w:szCs w:val="22"/>
          <w:lang w:val="en-US"/>
        </w:rPr>
        <w:t xml:space="preserve"> </w:t>
      </w:r>
      <w:r w:rsidRPr="35829948" w:rsidR="57CB3D69">
        <w:rPr>
          <w:rFonts w:ascii="Arial" w:hAnsi="Arial" w:eastAsia="Arial" w:cs="Arial"/>
          <w:noProof w:val="0"/>
          <w:sz w:val="22"/>
          <w:szCs w:val="22"/>
          <w:lang w:val="en-US"/>
        </w:rPr>
        <w:t>Alvesson (2012) similarly argues that organisational culture influences organisational performance.</w:t>
      </w:r>
    </w:p>
    <w:p w:rsidR="4603087B" w:rsidP="35829948" w:rsidRDefault="4603087B" w14:paraId="6763B7B9" w14:textId="6F0AC821">
      <w:pPr>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4603087B">
        <w:rPr>
          <w:rFonts w:ascii="Arial" w:hAnsi="Arial" w:eastAsia="Arial" w:cs="Arial"/>
          <w:i w:val="0"/>
          <w:iCs w:val="0"/>
          <w:noProof w:val="0"/>
          <w:sz w:val="22"/>
          <w:szCs w:val="22"/>
          <w:lang w:val="en-US"/>
        </w:rPr>
        <w:t xml:space="preserve">This report critically analyses the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culture of Toyota Motor Corporation, one of the world's leading automotive manufacturers. Toyota is internationally </w:t>
      </w:r>
      <w:r w:rsidRPr="35829948" w:rsidR="4603087B">
        <w:rPr>
          <w:rFonts w:ascii="Arial" w:hAnsi="Arial" w:eastAsia="Arial" w:cs="Arial"/>
          <w:i w:val="0"/>
          <w:iCs w:val="0"/>
          <w:noProof w:val="0"/>
          <w:sz w:val="22"/>
          <w:szCs w:val="22"/>
          <w:lang w:val="en-US"/>
        </w:rPr>
        <w:t>recognised</w:t>
      </w:r>
      <w:r w:rsidRPr="35829948" w:rsidR="4603087B">
        <w:rPr>
          <w:rFonts w:ascii="Arial" w:hAnsi="Arial" w:eastAsia="Arial" w:cs="Arial"/>
          <w:i w:val="0"/>
          <w:iCs w:val="0"/>
          <w:noProof w:val="0"/>
          <w:sz w:val="22"/>
          <w:szCs w:val="22"/>
          <w:lang w:val="en-US"/>
        </w:rPr>
        <w:t xml:space="preserve"> for the Toyota Production System (TPS), a management philosophy founded on continuous improvement (Kaizen), respect for people, customer focus, quality </w:t>
      </w:r>
      <w:bookmarkStart w:name="_Int_NjXZWTxc" w:id="221897907"/>
      <w:r w:rsidRPr="35829948" w:rsidR="4603087B">
        <w:rPr>
          <w:rFonts w:ascii="Arial" w:hAnsi="Arial" w:eastAsia="Arial" w:cs="Arial"/>
          <w:i w:val="0"/>
          <w:iCs w:val="0"/>
          <w:noProof w:val="0"/>
          <w:sz w:val="22"/>
          <w:szCs w:val="22"/>
          <w:lang w:val="en-US"/>
        </w:rPr>
        <w:t>enhancement</w:t>
      </w:r>
      <w:bookmarkEnd w:id="221897907"/>
      <w:r w:rsidRPr="35829948" w:rsidR="4603087B">
        <w:rPr>
          <w:rFonts w:ascii="Arial" w:hAnsi="Arial" w:eastAsia="Arial" w:cs="Arial"/>
          <w:i w:val="0"/>
          <w:iCs w:val="0"/>
          <w:noProof w:val="0"/>
          <w:sz w:val="22"/>
          <w:szCs w:val="22"/>
          <w:lang w:val="en-US"/>
        </w:rPr>
        <w:t xml:space="preserve"> and waste reduction (Liker, 2021). These cultural principles have enabled Toyota to </w:t>
      </w:r>
      <w:r w:rsidRPr="35829948" w:rsidR="4603087B">
        <w:rPr>
          <w:rFonts w:ascii="Arial" w:hAnsi="Arial" w:eastAsia="Arial" w:cs="Arial"/>
          <w:i w:val="0"/>
          <w:iCs w:val="0"/>
          <w:noProof w:val="0"/>
          <w:sz w:val="22"/>
          <w:szCs w:val="22"/>
          <w:lang w:val="en-US"/>
        </w:rPr>
        <w:t>establish</w:t>
      </w:r>
      <w:r w:rsidRPr="35829948" w:rsidR="4603087B">
        <w:rPr>
          <w:rFonts w:ascii="Arial" w:hAnsi="Arial" w:eastAsia="Arial" w:cs="Arial"/>
          <w:i w:val="0"/>
          <w:iCs w:val="0"/>
          <w:noProof w:val="0"/>
          <w:sz w:val="22"/>
          <w:szCs w:val="22"/>
          <w:lang w:val="en-US"/>
        </w:rPr>
        <w:t xml:space="preserve"> a global reputation for operational excellence, product </w:t>
      </w:r>
      <w:r w:rsidRPr="35829948" w:rsidR="4603087B">
        <w:rPr>
          <w:rFonts w:ascii="Arial" w:hAnsi="Arial" w:eastAsia="Arial" w:cs="Arial"/>
          <w:i w:val="0"/>
          <w:iCs w:val="0"/>
          <w:noProof w:val="0"/>
          <w:sz w:val="22"/>
          <w:szCs w:val="22"/>
          <w:lang w:val="en-US"/>
        </w:rPr>
        <w:t>reliability,</w:t>
      </w:r>
      <w:r w:rsidRPr="35829948" w:rsidR="4603087B">
        <w:rPr>
          <w:rFonts w:ascii="Arial" w:hAnsi="Arial" w:eastAsia="Arial" w:cs="Arial"/>
          <w:i w:val="0"/>
          <w:iCs w:val="0"/>
          <w:noProof w:val="0"/>
          <w:sz w:val="22"/>
          <w:szCs w:val="22"/>
          <w:lang w:val="en-US"/>
        </w:rPr>
        <w:t xml:space="preserve"> and long-term sustainability while shaping its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structure and decision-making processes.</w:t>
      </w:r>
    </w:p>
    <w:p w:rsidR="4603087B" w:rsidP="35829948" w:rsidRDefault="4603087B" w14:paraId="16452988" w14:textId="78C11B30">
      <w:pPr>
        <w:pStyle w:val="Normal"/>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4603087B">
        <w:rPr>
          <w:rFonts w:ascii="Arial" w:hAnsi="Arial" w:eastAsia="Arial" w:cs="Arial"/>
          <w:i w:val="0"/>
          <w:iCs w:val="0"/>
          <w:noProof w:val="0"/>
          <w:sz w:val="22"/>
          <w:szCs w:val="22"/>
          <w:lang w:val="en-US"/>
        </w:rPr>
        <w:t xml:space="preserve">This report evaluates Toyota's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culture by applying established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culture theories, including Schein's Three Levels of Culture (Schein and Schein, 2017), Handy's Cultural Types (Handy, 1993) and Hofstede's Cultural Dimensions (Hofstede, 2001). It critically evaluates how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culture influences Toyota's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structure and decision-making processes, analyses how the </w:t>
      </w:r>
      <w:r w:rsidRPr="35829948" w:rsidR="4603087B">
        <w:rPr>
          <w:rFonts w:ascii="Arial" w:hAnsi="Arial" w:eastAsia="Arial" w:cs="Arial"/>
          <w:i w:val="0"/>
          <w:iCs w:val="0"/>
          <w:noProof w:val="0"/>
          <w:sz w:val="22"/>
          <w:szCs w:val="22"/>
          <w:lang w:val="en-US"/>
        </w:rPr>
        <w:t>organisation</w:t>
      </w:r>
      <w:r w:rsidRPr="35829948" w:rsidR="4603087B">
        <w:rPr>
          <w:rFonts w:ascii="Arial" w:hAnsi="Arial" w:eastAsia="Arial" w:cs="Arial"/>
          <w:i w:val="0"/>
          <w:iCs w:val="0"/>
          <w:noProof w:val="0"/>
          <w:sz w:val="22"/>
          <w:szCs w:val="22"/>
          <w:lang w:val="en-US"/>
        </w:rPr>
        <w:t xml:space="preserve"> uses its culture to respond to external environmental pressures and assesses whether its culture acts primarily as an enabler or a barrier to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effectiveness. </w:t>
      </w:r>
      <w:r w:rsidRPr="35829948" w:rsidR="414154E0">
        <w:rPr>
          <w:rFonts w:ascii="Arial" w:hAnsi="Arial" w:eastAsia="Arial" w:cs="Arial"/>
          <w:i w:val="0"/>
          <w:iCs w:val="0"/>
          <w:noProof w:val="0"/>
          <w:sz w:val="22"/>
          <w:szCs w:val="22"/>
          <w:lang w:val="en-US"/>
        </w:rPr>
        <w:t xml:space="preserve">Monden (2011) argues that the effectiveness of the Toyota Production System depends not only on production techniques but also on an </w:t>
      </w:r>
      <w:r w:rsidRPr="35829948" w:rsidR="414154E0">
        <w:rPr>
          <w:rFonts w:ascii="Arial" w:hAnsi="Arial" w:eastAsia="Arial" w:cs="Arial"/>
          <w:i w:val="0"/>
          <w:iCs w:val="0"/>
          <w:noProof w:val="0"/>
          <w:sz w:val="22"/>
          <w:szCs w:val="22"/>
          <w:lang w:val="en-US"/>
        </w:rPr>
        <w:t>organisational</w:t>
      </w:r>
      <w:r w:rsidRPr="35829948" w:rsidR="414154E0">
        <w:rPr>
          <w:rFonts w:ascii="Arial" w:hAnsi="Arial" w:eastAsia="Arial" w:cs="Arial"/>
          <w:i w:val="0"/>
          <w:iCs w:val="0"/>
          <w:noProof w:val="0"/>
          <w:sz w:val="22"/>
          <w:szCs w:val="22"/>
          <w:lang w:val="en-US"/>
        </w:rPr>
        <w:t xml:space="preserve"> culture that encourages employee involvement, </w:t>
      </w:r>
      <w:bookmarkStart w:name="_Int_pRVjRTD6" w:id="25304251"/>
      <w:r w:rsidRPr="35829948" w:rsidR="414154E0">
        <w:rPr>
          <w:rFonts w:ascii="Arial" w:hAnsi="Arial" w:eastAsia="Arial" w:cs="Arial"/>
          <w:i w:val="0"/>
          <w:iCs w:val="0"/>
          <w:noProof w:val="0"/>
          <w:sz w:val="22"/>
          <w:szCs w:val="22"/>
          <w:lang w:val="en-US"/>
        </w:rPr>
        <w:t>teamwork</w:t>
      </w:r>
      <w:bookmarkEnd w:id="25304251"/>
      <w:r w:rsidRPr="35829948" w:rsidR="414154E0">
        <w:rPr>
          <w:rFonts w:ascii="Arial" w:hAnsi="Arial" w:eastAsia="Arial" w:cs="Arial"/>
          <w:i w:val="0"/>
          <w:iCs w:val="0"/>
          <w:noProof w:val="0"/>
          <w:sz w:val="22"/>
          <w:szCs w:val="22"/>
          <w:lang w:val="en-US"/>
        </w:rPr>
        <w:t xml:space="preserve"> and continuous problem-solving. </w:t>
      </w:r>
      <w:r w:rsidRPr="35829948" w:rsidR="4603087B">
        <w:rPr>
          <w:rFonts w:ascii="Arial" w:hAnsi="Arial" w:eastAsia="Arial" w:cs="Arial"/>
          <w:i w:val="0"/>
          <w:iCs w:val="0"/>
          <w:noProof w:val="0"/>
          <w:sz w:val="22"/>
          <w:szCs w:val="22"/>
          <w:lang w:val="en-US"/>
        </w:rPr>
        <w:t xml:space="preserve">Finally, evidence-based recommendations are proposed to support Toyota's future </w:t>
      </w:r>
      <w:r w:rsidRPr="35829948" w:rsidR="4603087B">
        <w:rPr>
          <w:rFonts w:ascii="Arial" w:hAnsi="Arial" w:eastAsia="Arial" w:cs="Arial"/>
          <w:i w:val="0"/>
          <w:iCs w:val="0"/>
          <w:noProof w:val="0"/>
          <w:sz w:val="22"/>
          <w:szCs w:val="22"/>
          <w:lang w:val="en-US"/>
        </w:rPr>
        <w:t>organisational</w:t>
      </w:r>
      <w:r w:rsidRPr="35829948" w:rsidR="4603087B">
        <w:rPr>
          <w:rFonts w:ascii="Arial" w:hAnsi="Arial" w:eastAsia="Arial" w:cs="Arial"/>
          <w:i w:val="0"/>
          <w:iCs w:val="0"/>
          <w:noProof w:val="0"/>
          <w:sz w:val="22"/>
          <w:szCs w:val="22"/>
          <w:lang w:val="en-US"/>
        </w:rPr>
        <w:t xml:space="preserve"> performance. </w:t>
      </w:r>
    </w:p>
    <w:p w:rsidR="35829948" w:rsidP="35829948" w:rsidRDefault="35829948" w14:paraId="4751A924" w14:textId="727B9DAA">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2"/>
          <w:szCs w:val="22"/>
          <w:u w:val="single"/>
        </w:rPr>
      </w:pPr>
    </w:p>
    <w:p w:rsidR="39999EFD" w:rsidP="35829948" w:rsidRDefault="39999EFD" w14:paraId="1C20F35B" w14:textId="6789A6DB">
      <w:pPr>
        <w:pStyle w:val="Normal"/>
        <w:suppressLineNumbers w:val="0"/>
        <w:spacing w:before="0" w:beforeAutospacing="off" w:after="160" w:afterAutospacing="off" w:line="360" w:lineRule="auto"/>
        <w:ind w:left="0" w:right="0"/>
        <w:jc w:val="left"/>
        <w:rPr>
          <w:rFonts w:ascii="Arial" w:hAnsi="Arial" w:eastAsia="Arial" w:cs="Arial"/>
          <w:b w:val="1"/>
          <w:bCs w:val="1"/>
          <w:i w:val="0"/>
          <w:iCs w:val="0"/>
          <w:sz w:val="22"/>
          <w:szCs w:val="22"/>
          <w:u w:val="single"/>
        </w:rPr>
      </w:pPr>
      <w:r w:rsidRPr="35829948" w:rsidR="39999EFD">
        <w:rPr>
          <w:rFonts w:ascii="Arial" w:hAnsi="Arial" w:eastAsia="Arial" w:cs="Arial"/>
          <w:b w:val="1"/>
          <w:bCs w:val="1"/>
          <w:i w:val="0"/>
          <w:iCs w:val="0"/>
          <w:sz w:val="22"/>
          <w:szCs w:val="22"/>
          <w:u w:val="single"/>
        </w:rPr>
        <w:t>Organisational</w:t>
      </w:r>
      <w:r w:rsidRPr="35829948" w:rsidR="39999EFD">
        <w:rPr>
          <w:rFonts w:ascii="Arial" w:hAnsi="Arial" w:eastAsia="Arial" w:cs="Arial"/>
          <w:b w:val="1"/>
          <w:bCs w:val="1"/>
          <w:i w:val="0"/>
          <w:iCs w:val="0"/>
          <w:sz w:val="22"/>
          <w:szCs w:val="22"/>
          <w:u w:val="single"/>
        </w:rPr>
        <w:t xml:space="preserve"> Structure and Decision-Making</w:t>
      </w:r>
    </w:p>
    <w:p w:rsidR="12167FCB" w:rsidP="35829948" w:rsidRDefault="12167FCB" w14:paraId="15D78D43" w14:textId="0B60A316">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culture and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structure are closely interconnected because culture influences how authority is distributed, communication takes place and decisions are made throughout an </w:t>
      </w:r>
      <w:r w:rsidRPr="35829948" w:rsidR="12167FCB">
        <w:rPr>
          <w:rFonts w:ascii="Arial" w:hAnsi="Arial" w:eastAsia="Arial" w:cs="Arial"/>
          <w:i w:val="0"/>
          <w:iCs w:val="0"/>
          <w:noProof w:val="0"/>
          <w:sz w:val="22"/>
          <w:szCs w:val="22"/>
          <w:lang w:val="en-US"/>
        </w:rPr>
        <w:t>organisation</w:t>
      </w:r>
      <w:r w:rsidRPr="35829948" w:rsidR="12167FCB">
        <w:rPr>
          <w:rFonts w:ascii="Arial" w:hAnsi="Arial" w:eastAsia="Arial" w:cs="Arial"/>
          <w:i w:val="0"/>
          <w:iCs w:val="0"/>
          <w:noProof w:val="0"/>
          <w:sz w:val="22"/>
          <w:szCs w:val="22"/>
          <w:lang w:val="en-US"/>
        </w:rPr>
        <w:t xml:space="preserve"> (Mullins and Christy, 2016). While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structure </w:t>
      </w:r>
      <w:r w:rsidRPr="35829948" w:rsidR="12167FCB">
        <w:rPr>
          <w:rFonts w:ascii="Arial" w:hAnsi="Arial" w:eastAsia="Arial" w:cs="Arial"/>
          <w:i w:val="0"/>
          <w:iCs w:val="0"/>
          <w:noProof w:val="0"/>
          <w:sz w:val="22"/>
          <w:szCs w:val="22"/>
          <w:lang w:val="en-US"/>
        </w:rPr>
        <w:t>establishes</w:t>
      </w:r>
      <w:r w:rsidRPr="35829948" w:rsidR="12167FCB">
        <w:rPr>
          <w:rFonts w:ascii="Arial" w:hAnsi="Arial" w:eastAsia="Arial" w:cs="Arial"/>
          <w:i w:val="0"/>
          <w:iCs w:val="0"/>
          <w:noProof w:val="0"/>
          <w:sz w:val="22"/>
          <w:szCs w:val="22"/>
          <w:lang w:val="en-US"/>
        </w:rPr>
        <w:t xml:space="preserve"> formal reporting relationships and responsibilities,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culture </w:t>
      </w:r>
      <w:r w:rsidRPr="35829948" w:rsidR="12167FCB">
        <w:rPr>
          <w:rFonts w:ascii="Arial" w:hAnsi="Arial" w:eastAsia="Arial" w:cs="Arial"/>
          <w:i w:val="0"/>
          <w:iCs w:val="0"/>
          <w:noProof w:val="0"/>
          <w:sz w:val="22"/>
          <w:szCs w:val="22"/>
          <w:lang w:val="en-US"/>
        </w:rPr>
        <w:t>determines</w:t>
      </w:r>
      <w:r w:rsidRPr="35829948" w:rsidR="12167FCB">
        <w:rPr>
          <w:rFonts w:ascii="Arial" w:hAnsi="Arial" w:eastAsia="Arial" w:cs="Arial"/>
          <w:i w:val="0"/>
          <w:iCs w:val="0"/>
          <w:noProof w:val="0"/>
          <w:sz w:val="22"/>
          <w:szCs w:val="22"/>
          <w:lang w:val="en-US"/>
        </w:rPr>
        <w:t xml:space="preserve"> how employees interact within that framework. Schein and Schein (2017) argue that culture is embedded through shared assumptions and values that influence </w:t>
      </w:r>
      <w:r w:rsidRPr="35829948" w:rsidR="12167FCB">
        <w:rPr>
          <w:rFonts w:ascii="Arial" w:hAnsi="Arial" w:eastAsia="Arial" w:cs="Arial"/>
          <w:i w:val="0"/>
          <w:iCs w:val="0"/>
          <w:noProof w:val="0"/>
          <w:sz w:val="22"/>
          <w:szCs w:val="22"/>
          <w:lang w:val="en-US"/>
        </w:rPr>
        <w:t>behaviour</w:t>
      </w:r>
      <w:r w:rsidRPr="35829948" w:rsidR="12167FCB">
        <w:rPr>
          <w:rFonts w:ascii="Arial" w:hAnsi="Arial" w:eastAsia="Arial" w:cs="Arial"/>
          <w:i w:val="0"/>
          <w:iCs w:val="0"/>
          <w:noProof w:val="0"/>
          <w:sz w:val="22"/>
          <w:szCs w:val="22"/>
          <w:lang w:val="en-US"/>
        </w:rPr>
        <w:t xml:space="preserve"> over time. As a result, </w:t>
      </w:r>
      <w:r w:rsidRPr="35829948" w:rsidR="12167FCB">
        <w:rPr>
          <w:rFonts w:ascii="Arial" w:hAnsi="Arial" w:eastAsia="Arial" w:cs="Arial"/>
          <w:i w:val="0"/>
          <w:iCs w:val="0"/>
          <w:noProof w:val="0"/>
          <w:sz w:val="22"/>
          <w:szCs w:val="22"/>
          <w:lang w:val="en-US"/>
        </w:rPr>
        <w:t>organisations</w:t>
      </w:r>
      <w:r w:rsidRPr="35829948" w:rsidR="12167FCB">
        <w:rPr>
          <w:rFonts w:ascii="Arial" w:hAnsi="Arial" w:eastAsia="Arial" w:cs="Arial"/>
          <w:i w:val="0"/>
          <w:iCs w:val="0"/>
          <w:noProof w:val="0"/>
          <w:sz w:val="22"/>
          <w:szCs w:val="22"/>
          <w:lang w:val="en-US"/>
        </w:rPr>
        <w:t xml:space="preserve"> with similar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structures may perform very differently because their underlying cultural values shape employee </w:t>
      </w:r>
      <w:r w:rsidRPr="35829948" w:rsidR="12167FCB">
        <w:rPr>
          <w:rFonts w:ascii="Arial" w:hAnsi="Arial" w:eastAsia="Arial" w:cs="Arial"/>
          <w:i w:val="0"/>
          <w:iCs w:val="0"/>
          <w:noProof w:val="0"/>
          <w:sz w:val="22"/>
          <w:szCs w:val="22"/>
          <w:lang w:val="en-US"/>
        </w:rPr>
        <w:t>behaviour</w:t>
      </w:r>
      <w:r w:rsidRPr="35829948" w:rsidR="12167FCB">
        <w:rPr>
          <w:rFonts w:ascii="Arial" w:hAnsi="Arial" w:eastAsia="Arial" w:cs="Arial"/>
          <w:i w:val="0"/>
          <w:iCs w:val="0"/>
          <w:noProof w:val="0"/>
          <w:sz w:val="22"/>
          <w:szCs w:val="22"/>
          <w:lang w:val="en-US"/>
        </w:rPr>
        <w:t xml:space="preserve">, leadership </w:t>
      </w:r>
      <w:r w:rsidRPr="35829948" w:rsidR="21920DD9">
        <w:rPr>
          <w:rFonts w:ascii="Arial" w:hAnsi="Arial" w:eastAsia="Arial" w:cs="Arial"/>
          <w:i w:val="0"/>
          <w:iCs w:val="0"/>
          <w:noProof w:val="0"/>
          <w:sz w:val="22"/>
          <w:szCs w:val="22"/>
          <w:lang w:val="en-US"/>
        </w:rPr>
        <w:t>practices,</w:t>
      </w:r>
      <w:r w:rsidRPr="35829948" w:rsidR="12167FCB">
        <w:rPr>
          <w:rFonts w:ascii="Arial" w:hAnsi="Arial" w:eastAsia="Arial" w:cs="Arial"/>
          <w:i w:val="0"/>
          <w:iCs w:val="0"/>
          <w:noProof w:val="0"/>
          <w:sz w:val="22"/>
          <w:szCs w:val="22"/>
          <w:lang w:val="en-US"/>
        </w:rPr>
        <w:t xml:space="preserve"> and decision-making processes in </w:t>
      </w:r>
      <w:bookmarkStart w:name="_Int_b0kYOOnm" w:id="772890333"/>
      <w:r w:rsidRPr="35829948" w:rsidR="12167FCB">
        <w:rPr>
          <w:rFonts w:ascii="Arial" w:hAnsi="Arial" w:eastAsia="Arial" w:cs="Arial"/>
          <w:i w:val="0"/>
          <w:iCs w:val="0"/>
          <w:noProof w:val="0"/>
          <w:sz w:val="22"/>
          <w:szCs w:val="22"/>
          <w:lang w:val="en-US"/>
        </w:rPr>
        <w:t>different ways</w:t>
      </w:r>
      <w:bookmarkEnd w:id="772890333"/>
      <w:r w:rsidRPr="35829948" w:rsidR="12167FCB">
        <w:rPr>
          <w:rFonts w:ascii="Arial" w:hAnsi="Arial" w:eastAsia="Arial" w:cs="Arial"/>
          <w:i w:val="0"/>
          <w:iCs w:val="0"/>
          <w:noProof w:val="0"/>
          <w:sz w:val="22"/>
          <w:szCs w:val="22"/>
          <w:lang w:val="en-US"/>
        </w:rPr>
        <w:t xml:space="preserve">. </w:t>
      </w:r>
    </w:p>
    <w:p w:rsidR="12167FCB" w:rsidP="35829948" w:rsidRDefault="12167FCB" w14:paraId="6AC4F246" w14:textId="145890AA">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12167FCB">
        <w:rPr>
          <w:rFonts w:ascii="Arial" w:hAnsi="Arial" w:eastAsia="Arial" w:cs="Arial"/>
          <w:i w:val="0"/>
          <w:iCs w:val="0"/>
          <w:noProof w:val="0"/>
          <w:sz w:val="22"/>
          <w:szCs w:val="22"/>
          <w:lang w:val="en-US"/>
        </w:rPr>
        <w:t xml:space="preserve">Toyota's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culture is strongly influenced by the Toyota Production System (TPS), which integrates manufacturing excellence with a philosophy of continuous improvement and respect for people (Liker, 2021). Rather than relying exclusively on hierarchical management, Toyota encourages employees at all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levels to </w:t>
      </w:r>
      <w:r w:rsidRPr="35829948" w:rsidR="12167FCB">
        <w:rPr>
          <w:rFonts w:ascii="Arial" w:hAnsi="Arial" w:eastAsia="Arial" w:cs="Arial"/>
          <w:i w:val="0"/>
          <w:iCs w:val="0"/>
          <w:noProof w:val="0"/>
          <w:sz w:val="22"/>
          <w:szCs w:val="22"/>
          <w:lang w:val="en-US"/>
        </w:rPr>
        <w:t>identify</w:t>
      </w:r>
      <w:r w:rsidRPr="35829948" w:rsidR="12167FCB">
        <w:rPr>
          <w:rFonts w:ascii="Arial" w:hAnsi="Arial" w:eastAsia="Arial" w:cs="Arial"/>
          <w:i w:val="0"/>
          <w:iCs w:val="0"/>
          <w:noProof w:val="0"/>
          <w:sz w:val="22"/>
          <w:szCs w:val="22"/>
          <w:lang w:val="en-US"/>
        </w:rPr>
        <w:t xml:space="preserve"> problems, share </w:t>
      </w:r>
      <w:bookmarkStart w:name="_Int_pWjYJUjG" w:id="601741890"/>
      <w:r w:rsidRPr="35829948" w:rsidR="4DA57727">
        <w:rPr>
          <w:rFonts w:ascii="Arial" w:hAnsi="Arial" w:eastAsia="Arial" w:cs="Arial"/>
          <w:i w:val="0"/>
          <w:iCs w:val="0"/>
          <w:noProof w:val="0"/>
          <w:sz w:val="22"/>
          <w:szCs w:val="22"/>
          <w:lang w:val="en-US"/>
        </w:rPr>
        <w:t>knowledge</w:t>
      </w:r>
      <w:bookmarkEnd w:id="601741890"/>
      <w:r w:rsidRPr="35829948" w:rsidR="190AE26E">
        <w:rPr>
          <w:rFonts w:ascii="Arial" w:hAnsi="Arial" w:eastAsia="Arial" w:cs="Arial"/>
          <w:i w:val="0"/>
          <w:iCs w:val="0"/>
          <w:noProof w:val="0"/>
          <w:sz w:val="22"/>
          <w:szCs w:val="22"/>
          <w:lang w:val="en-US"/>
        </w:rPr>
        <w:t xml:space="preserve"> </w:t>
      </w:r>
      <w:r w:rsidRPr="35829948" w:rsidR="12167FCB">
        <w:rPr>
          <w:rFonts w:ascii="Arial" w:hAnsi="Arial" w:eastAsia="Arial" w:cs="Arial"/>
          <w:i w:val="0"/>
          <w:iCs w:val="0"/>
          <w:noProof w:val="0"/>
          <w:sz w:val="22"/>
          <w:szCs w:val="22"/>
          <w:lang w:val="en-US"/>
        </w:rPr>
        <w:t xml:space="preserve">and contribute towards continuous improvement. This philosophy, commonly referred to as </w:t>
      </w:r>
      <w:r w:rsidRPr="35829948" w:rsidR="12167FCB">
        <w:rPr>
          <w:rFonts w:ascii="Arial" w:hAnsi="Arial" w:eastAsia="Arial" w:cs="Arial"/>
          <w:i w:val="0"/>
          <w:iCs w:val="0"/>
          <w:noProof w:val="0"/>
          <w:sz w:val="22"/>
          <w:szCs w:val="22"/>
          <w:lang w:val="en-US"/>
        </w:rPr>
        <w:t>Kaizen</w:t>
      </w:r>
      <w:r w:rsidRPr="35829948" w:rsidR="12167FCB">
        <w:rPr>
          <w:rFonts w:ascii="Arial" w:hAnsi="Arial" w:eastAsia="Arial" w:cs="Arial"/>
          <w:i w:val="0"/>
          <w:iCs w:val="0"/>
          <w:noProof w:val="0"/>
          <w:sz w:val="22"/>
          <w:szCs w:val="22"/>
          <w:lang w:val="en-US"/>
        </w:rPr>
        <w:t xml:space="preserve">, creates a culture in which employees are expected to </w:t>
      </w:r>
      <w:r w:rsidRPr="35829948" w:rsidR="12167FCB">
        <w:rPr>
          <w:rFonts w:ascii="Arial" w:hAnsi="Arial" w:eastAsia="Arial" w:cs="Arial"/>
          <w:i w:val="0"/>
          <w:iCs w:val="0"/>
          <w:noProof w:val="0"/>
          <w:sz w:val="22"/>
          <w:szCs w:val="22"/>
          <w:lang w:val="en-US"/>
        </w:rPr>
        <w:t>participate</w:t>
      </w:r>
      <w:r w:rsidRPr="35829948" w:rsidR="12167FCB">
        <w:rPr>
          <w:rFonts w:ascii="Arial" w:hAnsi="Arial" w:eastAsia="Arial" w:cs="Arial"/>
          <w:i w:val="0"/>
          <w:iCs w:val="0"/>
          <w:noProof w:val="0"/>
          <w:sz w:val="22"/>
          <w:szCs w:val="22"/>
          <w:lang w:val="en-US"/>
        </w:rPr>
        <w:t xml:space="preserve"> actively in improving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performance instead of simply following management instructions.</w:t>
      </w:r>
      <w:r w:rsidRPr="35829948" w:rsidR="12167FCB">
        <w:rPr>
          <w:rFonts w:ascii="Arial" w:hAnsi="Arial" w:eastAsia="Arial" w:cs="Arial"/>
          <w:i w:val="0"/>
          <w:iCs w:val="0"/>
          <w:noProof w:val="0"/>
          <w:sz w:val="22"/>
          <w:szCs w:val="22"/>
          <w:lang w:val="en-US"/>
        </w:rPr>
        <w:t xml:space="preserve"> According to Bhasin (2012), this commitment to continuous improvement enables </w:t>
      </w:r>
      <w:r w:rsidRPr="35829948" w:rsidR="12167FCB">
        <w:rPr>
          <w:rFonts w:ascii="Arial" w:hAnsi="Arial" w:eastAsia="Arial" w:cs="Arial"/>
          <w:i w:val="0"/>
          <w:iCs w:val="0"/>
          <w:noProof w:val="0"/>
          <w:sz w:val="22"/>
          <w:szCs w:val="22"/>
          <w:lang w:val="en-US"/>
        </w:rPr>
        <w:t>organisations</w:t>
      </w:r>
      <w:r w:rsidRPr="35829948" w:rsidR="12167FCB">
        <w:rPr>
          <w:rFonts w:ascii="Arial" w:hAnsi="Arial" w:eastAsia="Arial" w:cs="Arial"/>
          <w:i w:val="0"/>
          <w:iCs w:val="0"/>
          <w:noProof w:val="0"/>
          <w:sz w:val="22"/>
          <w:szCs w:val="22"/>
          <w:lang w:val="en-US"/>
        </w:rPr>
        <w:t xml:space="preserve"> to develop a learning culture in which employees are encouraged to solve problems proactively rather than relying solely on managerial intervention. </w:t>
      </w:r>
    </w:p>
    <w:p w:rsidR="12167FCB" w:rsidP="35829948" w:rsidRDefault="12167FCB" w14:paraId="3420422F" w14:textId="3DAF2E9D">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12167FCB">
        <w:rPr>
          <w:rFonts w:ascii="Arial" w:hAnsi="Arial" w:eastAsia="Arial" w:cs="Arial"/>
          <w:i w:val="0"/>
          <w:iCs w:val="0"/>
          <w:noProof w:val="0"/>
          <w:sz w:val="22"/>
          <w:szCs w:val="22"/>
          <w:lang w:val="en-US"/>
        </w:rPr>
        <w:t xml:space="preserve">A clear example of culture influencing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structure can be seen through Toyota's Andon system. Employees working on production lines are </w:t>
      </w:r>
      <w:r w:rsidRPr="35829948" w:rsidR="12167FCB">
        <w:rPr>
          <w:rFonts w:ascii="Arial" w:hAnsi="Arial" w:eastAsia="Arial" w:cs="Arial"/>
          <w:i w:val="0"/>
          <w:iCs w:val="0"/>
          <w:noProof w:val="0"/>
          <w:sz w:val="22"/>
          <w:szCs w:val="22"/>
          <w:lang w:val="en-US"/>
        </w:rPr>
        <w:t>authorised</w:t>
      </w:r>
      <w:r w:rsidRPr="35829948" w:rsidR="12167FCB">
        <w:rPr>
          <w:rFonts w:ascii="Arial" w:hAnsi="Arial" w:eastAsia="Arial" w:cs="Arial"/>
          <w:i w:val="0"/>
          <w:iCs w:val="0"/>
          <w:noProof w:val="0"/>
          <w:sz w:val="22"/>
          <w:szCs w:val="22"/>
          <w:lang w:val="en-US"/>
        </w:rPr>
        <w:t xml:space="preserve"> to stop production </w:t>
      </w:r>
      <w:r w:rsidRPr="35829948" w:rsidR="12167FCB">
        <w:rPr>
          <w:rFonts w:ascii="Arial" w:hAnsi="Arial" w:eastAsia="Arial" w:cs="Arial"/>
          <w:i w:val="0"/>
          <w:iCs w:val="0"/>
          <w:noProof w:val="0"/>
          <w:sz w:val="22"/>
          <w:szCs w:val="22"/>
          <w:lang w:val="en-US"/>
        </w:rPr>
        <w:t>immediately</w:t>
      </w:r>
      <w:r w:rsidRPr="35829948" w:rsidR="12167FCB">
        <w:rPr>
          <w:rFonts w:ascii="Arial" w:hAnsi="Arial" w:eastAsia="Arial" w:cs="Arial"/>
          <w:i w:val="0"/>
          <w:iCs w:val="0"/>
          <w:noProof w:val="0"/>
          <w:sz w:val="22"/>
          <w:szCs w:val="22"/>
          <w:lang w:val="en-US"/>
        </w:rPr>
        <w:t xml:space="preserve"> whenever a quality defect or safety concern is </w:t>
      </w:r>
      <w:r w:rsidRPr="35829948" w:rsidR="12167FCB">
        <w:rPr>
          <w:rFonts w:ascii="Arial" w:hAnsi="Arial" w:eastAsia="Arial" w:cs="Arial"/>
          <w:i w:val="0"/>
          <w:iCs w:val="0"/>
          <w:noProof w:val="0"/>
          <w:sz w:val="22"/>
          <w:szCs w:val="22"/>
          <w:lang w:val="en-US"/>
        </w:rPr>
        <w:t>identified</w:t>
      </w:r>
      <w:r w:rsidRPr="35829948" w:rsidR="12167FCB">
        <w:rPr>
          <w:rFonts w:ascii="Arial" w:hAnsi="Arial" w:eastAsia="Arial" w:cs="Arial"/>
          <w:i w:val="0"/>
          <w:iCs w:val="0"/>
          <w:noProof w:val="0"/>
          <w:sz w:val="22"/>
          <w:szCs w:val="22"/>
          <w:lang w:val="en-US"/>
        </w:rPr>
        <w:t xml:space="preserve">. </w:t>
      </w:r>
      <w:r w:rsidRPr="35829948" w:rsidR="14851C28">
        <w:rPr>
          <w:rFonts w:ascii="Arial" w:hAnsi="Arial" w:eastAsia="Arial" w:cs="Arial"/>
          <w:i w:val="0"/>
          <w:iCs w:val="0"/>
          <w:noProof w:val="0"/>
          <w:sz w:val="22"/>
          <w:szCs w:val="22"/>
          <w:lang w:val="en-US"/>
        </w:rPr>
        <w:t>This emphasis on employee responsibility for quality is reinforced by Toyota's wider quality management philosophy</w:t>
      </w:r>
      <w:r w:rsidRPr="35829948" w:rsidR="14851C28">
        <w:rPr>
          <w:rFonts w:ascii="Arial" w:hAnsi="Arial" w:eastAsia="Arial" w:cs="Arial"/>
          <w:i w:val="0"/>
          <w:iCs w:val="0"/>
          <w:noProof w:val="0"/>
          <w:sz w:val="22"/>
          <w:szCs w:val="22"/>
          <w:lang w:val="en-US"/>
        </w:rPr>
        <w:t xml:space="preserve">, which integrates quality assurance throughout product design, </w:t>
      </w:r>
      <w:bookmarkStart w:name="_Int_3ZzHlsip" w:id="2133430276"/>
      <w:r w:rsidRPr="35829948" w:rsidR="14851C28">
        <w:rPr>
          <w:rFonts w:ascii="Arial" w:hAnsi="Arial" w:eastAsia="Arial" w:cs="Arial"/>
          <w:i w:val="0"/>
          <w:iCs w:val="0"/>
          <w:noProof w:val="0"/>
          <w:sz w:val="22"/>
          <w:szCs w:val="22"/>
          <w:lang w:val="en-US"/>
        </w:rPr>
        <w:t>manufacturing</w:t>
      </w:r>
      <w:bookmarkEnd w:id="2133430276"/>
      <w:r w:rsidRPr="35829948" w:rsidR="14851C28">
        <w:rPr>
          <w:rFonts w:ascii="Arial" w:hAnsi="Arial" w:eastAsia="Arial" w:cs="Arial"/>
          <w:i w:val="0"/>
          <w:iCs w:val="0"/>
          <w:noProof w:val="0"/>
          <w:sz w:val="22"/>
          <w:szCs w:val="22"/>
          <w:lang w:val="en-US"/>
        </w:rPr>
        <w:t xml:space="preserve"> and customer service. By embedding quality into everyday </w:t>
      </w:r>
      <w:r w:rsidRPr="35829948" w:rsidR="14851C28">
        <w:rPr>
          <w:rFonts w:ascii="Arial" w:hAnsi="Arial" w:eastAsia="Arial" w:cs="Arial"/>
          <w:i w:val="0"/>
          <w:iCs w:val="0"/>
          <w:noProof w:val="0"/>
          <w:sz w:val="22"/>
          <w:szCs w:val="22"/>
          <w:lang w:val="en-US"/>
        </w:rPr>
        <w:t>organisational</w:t>
      </w:r>
      <w:r w:rsidRPr="35829948" w:rsidR="14851C28">
        <w:rPr>
          <w:rFonts w:ascii="Arial" w:hAnsi="Arial" w:eastAsia="Arial" w:cs="Arial"/>
          <w:i w:val="0"/>
          <w:iCs w:val="0"/>
          <w:noProof w:val="0"/>
          <w:sz w:val="22"/>
          <w:szCs w:val="22"/>
          <w:lang w:val="en-US"/>
        </w:rPr>
        <w:t xml:space="preserve"> practices, Toyota ensures that responsibility for continuous improvement is shared across all </w:t>
      </w:r>
      <w:r w:rsidRPr="35829948" w:rsidR="14851C28">
        <w:rPr>
          <w:rFonts w:ascii="Arial" w:hAnsi="Arial" w:eastAsia="Arial" w:cs="Arial"/>
          <w:i w:val="0"/>
          <w:iCs w:val="0"/>
          <w:noProof w:val="0"/>
          <w:sz w:val="22"/>
          <w:szCs w:val="22"/>
          <w:lang w:val="en-US"/>
        </w:rPr>
        <w:t>organisational</w:t>
      </w:r>
      <w:r w:rsidRPr="35829948" w:rsidR="14851C28">
        <w:rPr>
          <w:rFonts w:ascii="Arial" w:hAnsi="Arial" w:eastAsia="Arial" w:cs="Arial"/>
          <w:i w:val="0"/>
          <w:iCs w:val="0"/>
          <w:noProof w:val="0"/>
          <w:sz w:val="22"/>
          <w:szCs w:val="22"/>
          <w:lang w:val="en-US"/>
        </w:rPr>
        <w:t xml:space="preserve"> levels (Toyota Motor Corporation, 2024</w:t>
      </w:r>
      <w:r w:rsidRPr="35829948" w:rsidR="31101D38">
        <w:rPr>
          <w:rFonts w:ascii="Arial" w:hAnsi="Arial" w:eastAsia="Arial" w:cs="Arial"/>
          <w:i w:val="0"/>
          <w:iCs w:val="0"/>
          <w:noProof w:val="0"/>
          <w:sz w:val="22"/>
          <w:szCs w:val="22"/>
          <w:lang w:val="en-US"/>
        </w:rPr>
        <w:t>c</w:t>
      </w:r>
      <w:r w:rsidRPr="35829948" w:rsidR="14851C28">
        <w:rPr>
          <w:rFonts w:ascii="Arial" w:hAnsi="Arial" w:eastAsia="Arial" w:cs="Arial"/>
          <w:i w:val="0"/>
          <w:iCs w:val="0"/>
          <w:noProof w:val="0"/>
          <w:sz w:val="22"/>
          <w:szCs w:val="22"/>
          <w:lang w:val="en-US"/>
        </w:rPr>
        <w:t xml:space="preserve">). </w:t>
      </w:r>
      <w:r w:rsidRPr="35829948" w:rsidR="12167FCB">
        <w:rPr>
          <w:rFonts w:ascii="Arial" w:hAnsi="Arial" w:eastAsia="Arial" w:cs="Arial"/>
          <w:i w:val="0"/>
          <w:iCs w:val="0"/>
          <w:noProof w:val="0"/>
          <w:sz w:val="22"/>
          <w:szCs w:val="22"/>
          <w:lang w:val="en-US"/>
        </w:rPr>
        <w:t xml:space="preserve">In many manufacturing </w:t>
      </w:r>
      <w:r w:rsidRPr="35829948" w:rsidR="12167FCB">
        <w:rPr>
          <w:rFonts w:ascii="Arial" w:hAnsi="Arial" w:eastAsia="Arial" w:cs="Arial"/>
          <w:i w:val="0"/>
          <w:iCs w:val="0"/>
          <w:noProof w:val="0"/>
          <w:sz w:val="22"/>
          <w:szCs w:val="22"/>
          <w:lang w:val="en-US"/>
        </w:rPr>
        <w:t>organisations</w:t>
      </w:r>
      <w:r w:rsidRPr="35829948" w:rsidR="12167FCB">
        <w:rPr>
          <w:rFonts w:ascii="Arial" w:hAnsi="Arial" w:eastAsia="Arial" w:cs="Arial"/>
          <w:i w:val="0"/>
          <w:iCs w:val="0"/>
          <w:noProof w:val="0"/>
          <w:sz w:val="22"/>
          <w:szCs w:val="22"/>
          <w:lang w:val="en-US"/>
        </w:rPr>
        <w:t xml:space="preserve">, such authority would remain with supervisors or senior managers. However, Toyota's culture reinforces the belief that maintaining product quality is more important than preserving production speed. This </w:t>
      </w:r>
      <w:r w:rsidRPr="35829948" w:rsidR="12167FCB">
        <w:rPr>
          <w:rFonts w:ascii="Arial" w:hAnsi="Arial" w:eastAsia="Arial" w:cs="Arial"/>
          <w:i w:val="0"/>
          <w:iCs w:val="0"/>
          <w:noProof w:val="0"/>
          <w:sz w:val="22"/>
          <w:szCs w:val="22"/>
          <w:lang w:val="en-US"/>
        </w:rPr>
        <w:t>demonstrates</w:t>
      </w:r>
      <w:r w:rsidRPr="35829948" w:rsidR="12167FCB">
        <w:rPr>
          <w:rFonts w:ascii="Arial" w:hAnsi="Arial" w:eastAsia="Arial" w:cs="Arial"/>
          <w:i w:val="0"/>
          <w:iCs w:val="0"/>
          <w:noProof w:val="0"/>
          <w:sz w:val="22"/>
          <w:szCs w:val="22"/>
          <w:lang w:val="en-US"/>
        </w:rPr>
        <w:t xml:space="preserve"> that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culture extends decision-making authority beyond traditional management hierarchies by empowering frontline employees to take responsibility for operational outcomes.</w:t>
      </w:r>
    </w:p>
    <w:p w:rsidR="12167FCB" w:rsidP="35829948" w:rsidRDefault="12167FCB" w14:paraId="2F7F5F66" w14:textId="029D3C09">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12167FCB">
        <w:rPr>
          <w:rFonts w:ascii="Arial" w:hAnsi="Arial" w:eastAsia="Arial" w:cs="Arial"/>
          <w:i w:val="0"/>
          <w:iCs w:val="0"/>
          <w:noProof w:val="0"/>
          <w:sz w:val="22"/>
          <w:szCs w:val="22"/>
          <w:lang w:val="en-US"/>
        </w:rPr>
        <w:t xml:space="preserve">This </w:t>
      </w:r>
      <w:r w:rsidRPr="35829948" w:rsidR="12167FCB">
        <w:rPr>
          <w:rFonts w:ascii="Arial" w:hAnsi="Arial" w:eastAsia="Arial" w:cs="Arial"/>
          <w:i w:val="0"/>
          <w:iCs w:val="0"/>
          <w:noProof w:val="0"/>
          <w:sz w:val="22"/>
          <w:szCs w:val="22"/>
          <w:lang w:val="en-US"/>
        </w:rPr>
        <w:t>decentralised</w:t>
      </w:r>
      <w:r w:rsidRPr="35829948" w:rsidR="12167FCB">
        <w:rPr>
          <w:rFonts w:ascii="Arial" w:hAnsi="Arial" w:eastAsia="Arial" w:cs="Arial"/>
          <w:i w:val="0"/>
          <w:iCs w:val="0"/>
          <w:noProof w:val="0"/>
          <w:sz w:val="22"/>
          <w:szCs w:val="22"/>
          <w:lang w:val="en-US"/>
        </w:rPr>
        <w:t xml:space="preserve"> approach provides several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advantages. Employees working directly within production processes often </w:t>
      </w:r>
      <w:r w:rsidRPr="35829948" w:rsidR="12167FCB">
        <w:rPr>
          <w:rFonts w:ascii="Arial" w:hAnsi="Arial" w:eastAsia="Arial" w:cs="Arial"/>
          <w:i w:val="0"/>
          <w:iCs w:val="0"/>
          <w:noProof w:val="0"/>
          <w:sz w:val="22"/>
          <w:szCs w:val="22"/>
          <w:lang w:val="en-US"/>
        </w:rPr>
        <w:t>possess</w:t>
      </w:r>
      <w:r w:rsidRPr="35829948" w:rsidR="12167FCB">
        <w:rPr>
          <w:rFonts w:ascii="Arial" w:hAnsi="Arial" w:eastAsia="Arial" w:cs="Arial"/>
          <w:i w:val="0"/>
          <w:iCs w:val="0"/>
          <w:noProof w:val="0"/>
          <w:sz w:val="22"/>
          <w:szCs w:val="22"/>
          <w:lang w:val="en-US"/>
        </w:rPr>
        <w:t xml:space="preserve"> detailed operational knowledge, enabling problems to be </w:t>
      </w:r>
      <w:r w:rsidRPr="35829948" w:rsidR="12167FCB">
        <w:rPr>
          <w:rFonts w:ascii="Arial" w:hAnsi="Arial" w:eastAsia="Arial" w:cs="Arial"/>
          <w:i w:val="0"/>
          <w:iCs w:val="0"/>
          <w:noProof w:val="0"/>
          <w:sz w:val="22"/>
          <w:szCs w:val="22"/>
          <w:lang w:val="en-US"/>
        </w:rPr>
        <w:t>identified</w:t>
      </w:r>
      <w:r w:rsidRPr="35829948" w:rsidR="12167FCB">
        <w:rPr>
          <w:rFonts w:ascii="Arial" w:hAnsi="Arial" w:eastAsia="Arial" w:cs="Arial"/>
          <w:i w:val="0"/>
          <w:iCs w:val="0"/>
          <w:noProof w:val="0"/>
          <w:sz w:val="22"/>
          <w:szCs w:val="22"/>
          <w:lang w:val="en-US"/>
        </w:rPr>
        <w:t xml:space="preserve"> and resolved before they develop into larger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issues. Early intervention reduces waste, improves product quality, and supports Toyota's reputation for reliability. Furthermore, employee empowerment encourages greater commitment because staff </w:t>
      </w:r>
      <w:r w:rsidRPr="35829948" w:rsidR="12167FCB">
        <w:rPr>
          <w:rFonts w:ascii="Arial" w:hAnsi="Arial" w:eastAsia="Arial" w:cs="Arial"/>
          <w:i w:val="0"/>
          <w:iCs w:val="0"/>
          <w:noProof w:val="0"/>
          <w:sz w:val="22"/>
          <w:szCs w:val="22"/>
          <w:lang w:val="en-US"/>
        </w:rPr>
        <w:t>recognise</w:t>
      </w:r>
      <w:r w:rsidRPr="35829948" w:rsidR="12167FCB">
        <w:rPr>
          <w:rFonts w:ascii="Arial" w:hAnsi="Arial" w:eastAsia="Arial" w:cs="Arial"/>
          <w:i w:val="0"/>
          <w:iCs w:val="0"/>
          <w:noProof w:val="0"/>
          <w:sz w:val="22"/>
          <w:szCs w:val="22"/>
          <w:lang w:val="en-US"/>
        </w:rPr>
        <w:t xml:space="preserve"> that their ideas are valued and that they play a meaningful role in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success. These outcomes support Mullins and Christy's (2016) argument that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culture has a </w:t>
      </w:r>
      <w:r w:rsidRPr="35829948" w:rsidR="14667237">
        <w:rPr>
          <w:rFonts w:ascii="Arial" w:hAnsi="Arial" w:eastAsia="Arial" w:cs="Arial"/>
          <w:i w:val="0"/>
          <w:iCs w:val="0"/>
          <w:noProof w:val="0"/>
          <w:sz w:val="22"/>
          <w:szCs w:val="22"/>
          <w:lang w:val="en-US"/>
        </w:rPr>
        <w:t>considerable influence</w:t>
      </w:r>
      <w:r w:rsidRPr="35829948" w:rsidR="12167FCB">
        <w:rPr>
          <w:rFonts w:ascii="Arial" w:hAnsi="Arial" w:eastAsia="Arial" w:cs="Arial"/>
          <w:i w:val="0"/>
          <w:iCs w:val="0"/>
          <w:noProof w:val="0"/>
          <w:sz w:val="22"/>
          <w:szCs w:val="22"/>
          <w:lang w:val="en-US"/>
        </w:rPr>
        <w:t xml:space="preserve"> on motivation, work </w:t>
      </w:r>
      <w:r w:rsidRPr="35829948" w:rsidR="12167FCB">
        <w:rPr>
          <w:rFonts w:ascii="Arial" w:hAnsi="Arial" w:eastAsia="Arial" w:cs="Arial"/>
          <w:i w:val="0"/>
          <w:iCs w:val="0"/>
          <w:noProof w:val="0"/>
          <w:sz w:val="22"/>
          <w:szCs w:val="22"/>
          <w:lang w:val="en-US"/>
        </w:rPr>
        <w:t>organisation</w:t>
      </w:r>
      <w:r w:rsidRPr="35829948" w:rsidR="12167FCB">
        <w:rPr>
          <w:rFonts w:ascii="Arial" w:hAnsi="Arial" w:eastAsia="Arial" w:cs="Arial"/>
          <w:i w:val="0"/>
          <w:iCs w:val="0"/>
          <w:noProof w:val="0"/>
          <w:sz w:val="22"/>
          <w:szCs w:val="22"/>
          <w:lang w:val="en-US"/>
        </w:rPr>
        <w:t xml:space="preserve"> and management control.</w:t>
      </w:r>
    </w:p>
    <w:p w:rsidR="12167FCB" w:rsidP="35829948" w:rsidRDefault="12167FCB" w14:paraId="3ACADE12" w14:textId="4FBDCDC0">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12167FCB">
        <w:rPr>
          <w:rFonts w:ascii="Arial" w:hAnsi="Arial" w:eastAsia="Arial" w:cs="Arial"/>
          <w:i w:val="0"/>
          <w:iCs w:val="0"/>
          <w:noProof w:val="0"/>
          <w:sz w:val="22"/>
          <w:szCs w:val="22"/>
          <w:lang w:val="en-US"/>
        </w:rPr>
        <w:t xml:space="preserve">Nevertheless, Toyota's culture does not </w:t>
      </w:r>
      <w:r w:rsidRPr="35829948" w:rsidR="12167FCB">
        <w:rPr>
          <w:rFonts w:ascii="Arial" w:hAnsi="Arial" w:eastAsia="Arial" w:cs="Arial"/>
          <w:i w:val="0"/>
          <w:iCs w:val="0"/>
          <w:noProof w:val="0"/>
          <w:sz w:val="22"/>
          <w:szCs w:val="22"/>
          <w:lang w:val="en-US"/>
        </w:rPr>
        <w:t>eliminate</w:t>
      </w:r>
      <w:r w:rsidRPr="35829948" w:rsidR="12167FCB">
        <w:rPr>
          <w:rFonts w:ascii="Arial" w:hAnsi="Arial" w:eastAsia="Arial" w:cs="Arial"/>
          <w:i w:val="0"/>
          <w:iCs w:val="0"/>
          <w:noProof w:val="0"/>
          <w:sz w:val="22"/>
          <w:szCs w:val="22"/>
          <w:lang w:val="en-US"/>
        </w:rPr>
        <w:t xml:space="preserve"> hierarchy entirely. Strategic decisions </w:t>
      </w:r>
      <w:r w:rsidRPr="35829948" w:rsidR="12167FCB">
        <w:rPr>
          <w:rFonts w:ascii="Arial" w:hAnsi="Arial" w:eastAsia="Arial" w:cs="Arial"/>
          <w:i w:val="0"/>
          <w:iCs w:val="0"/>
          <w:noProof w:val="0"/>
          <w:sz w:val="22"/>
          <w:szCs w:val="22"/>
          <w:lang w:val="en-US"/>
        </w:rPr>
        <w:t>remain</w:t>
      </w:r>
      <w:r w:rsidRPr="35829948" w:rsidR="12167FCB">
        <w:rPr>
          <w:rFonts w:ascii="Arial" w:hAnsi="Arial" w:eastAsia="Arial" w:cs="Arial"/>
          <w:i w:val="0"/>
          <w:iCs w:val="0"/>
          <w:noProof w:val="0"/>
          <w:sz w:val="22"/>
          <w:szCs w:val="22"/>
          <w:lang w:val="en-US"/>
        </w:rPr>
        <w:t xml:space="preserve"> the responsibility of senior management, while operational decisions are delegated to employees closest to the work being undertaken. This balance is reflected in the practice of </w:t>
      </w:r>
      <w:r w:rsidRPr="35829948" w:rsidR="12167FCB">
        <w:rPr>
          <w:rFonts w:ascii="Arial" w:hAnsi="Arial" w:eastAsia="Arial" w:cs="Arial"/>
          <w:i w:val="0"/>
          <w:iCs w:val="0"/>
          <w:noProof w:val="0"/>
          <w:sz w:val="22"/>
          <w:szCs w:val="22"/>
          <w:lang w:val="en-US"/>
        </w:rPr>
        <w:t>Nemawashi</w:t>
      </w:r>
      <w:r w:rsidRPr="35829948" w:rsidR="12167FCB">
        <w:rPr>
          <w:rFonts w:ascii="Arial" w:hAnsi="Arial" w:eastAsia="Arial" w:cs="Arial"/>
          <w:i w:val="0"/>
          <w:iCs w:val="0"/>
          <w:noProof w:val="0"/>
          <w:sz w:val="22"/>
          <w:szCs w:val="22"/>
          <w:lang w:val="en-US"/>
        </w:rPr>
        <w:t xml:space="preserve">, whereby managers consult widely with employees and stakeholders before formal decisions are made. Although this consensus-based approach can improve decision quality by incorporating diverse perspectives, it may also lengthen the decision-making process, particularly when </w:t>
      </w:r>
      <w:r w:rsidRPr="35829948" w:rsidR="12167FCB">
        <w:rPr>
          <w:rFonts w:ascii="Arial" w:hAnsi="Arial" w:eastAsia="Arial" w:cs="Arial"/>
          <w:i w:val="0"/>
          <w:iCs w:val="0"/>
          <w:noProof w:val="0"/>
          <w:sz w:val="22"/>
          <w:szCs w:val="22"/>
          <w:lang w:val="en-US"/>
        </w:rPr>
        <w:t>organisations</w:t>
      </w:r>
      <w:r w:rsidRPr="35829948" w:rsidR="12167FCB">
        <w:rPr>
          <w:rFonts w:ascii="Arial" w:hAnsi="Arial" w:eastAsia="Arial" w:cs="Arial"/>
          <w:i w:val="0"/>
          <w:iCs w:val="0"/>
          <w:noProof w:val="0"/>
          <w:sz w:val="22"/>
          <w:szCs w:val="22"/>
          <w:lang w:val="en-US"/>
        </w:rPr>
        <w:t xml:space="preserve"> must respond rapidly to unexpected market changes. Therefore, Toyota's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culture </w:t>
      </w:r>
      <w:r w:rsidRPr="35829948" w:rsidR="12167FCB">
        <w:rPr>
          <w:rFonts w:ascii="Arial" w:hAnsi="Arial" w:eastAsia="Arial" w:cs="Arial"/>
          <w:i w:val="0"/>
          <w:iCs w:val="0"/>
          <w:noProof w:val="0"/>
          <w:sz w:val="22"/>
          <w:szCs w:val="22"/>
          <w:lang w:val="en-US"/>
        </w:rPr>
        <w:t>demonstrates</w:t>
      </w:r>
      <w:r w:rsidRPr="35829948" w:rsidR="12167FCB">
        <w:rPr>
          <w:rFonts w:ascii="Arial" w:hAnsi="Arial" w:eastAsia="Arial" w:cs="Arial"/>
          <w:i w:val="0"/>
          <w:iCs w:val="0"/>
          <w:noProof w:val="0"/>
          <w:sz w:val="22"/>
          <w:szCs w:val="22"/>
          <w:lang w:val="en-US"/>
        </w:rPr>
        <w:t xml:space="preserve"> that employee empowerment and structured leadership are not mutually exclusive but instead </w:t>
      </w:r>
      <w:r w:rsidRPr="35829948" w:rsidR="12167FCB">
        <w:rPr>
          <w:rFonts w:ascii="Arial" w:hAnsi="Arial" w:eastAsia="Arial" w:cs="Arial"/>
          <w:i w:val="0"/>
          <w:iCs w:val="0"/>
          <w:noProof w:val="0"/>
          <w:sz w:val="22"/>
          <w:szCs w:val="22"/>
          <w:lang w:val="en-US"/>
        </w:rPr>
        <w:t>operate</w:t>
      </w:r>
      <w:r w:rsidRPr="35829948" w:rsidR="12167FCB">
        <w:rPr>
          <w:rFonts w:ascii="Arial" w:hAnsi="Arial" w:eastAsia="Arial" w:cs="Arial"/>
          <w:i w:val="0"/>
          <w:iCs w:val="0"/>
          <w:noProof w:val="0"/>
          <w:sz w:val="22"/>
          <w:szCs w:val="22"/>
          <w:lang w:val="en-US"/>
        </w:rPr>
        <w:t xml:space="preserve"> together to support effective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performance. </w:t>
      </w:r>
    </w:p>
    <w:p w:rsidR="12167FCB" w:rsidP="35829948" w:rsidRDefault="12167FCB" w14:paraId="66F4BA16" w14:textId="684C3F91">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12167FCB">
        <w:rPr>
          <w:rFonts w:ascii="Arial" w:hAnsi="Arial" w:eastAsia="Arial" w:cs="Arial"/>
          <w:i w:val="0"/>
          <w:iCs w:val="0"/>
          <w:noProof w:val="0"/>
          <w:sz w:val="22"/>
          <w:szCs w:val="22"/>
          <w:lang w:val="en-US"/>
        </w:rPr>
        <w:t xml:space="preserve">Decision-making through consultation can slow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responsiveness when rapid strategic action is </w:t>
      </w:r>
      <w:r w:rsidRPr="35829948" w:rsidR="12167FCB">
        <w:rPr>
          <w:rFonts w:ascii="Arial" w:hAnsi="Arial" w:eastAsia="Arial" w:cs="Arial"/>
          <w:i w:val="0"/>
          <w:iCs w:val="0"/>
          <w:noProof w:val="0"/>
          <w:sz w:val="22"/>
          <w:szCs w:val="22"/>
          <w:lang w:val="en-US"/>
        </w:rPr>
        <w:t>required</w:t>
      </w:r>
      <w:r w:rsidRPr="35829948" w:rsidR="12167FCB">
        <w:rPr>
          <w:rFonts w:ascii="Arial" w:hAnsi="Arial" w:eastAsia="Arial" w:cs="Arial"/>
          <w:i w:val="0"/>
          <w:iCs w:val="0"/>
          <w:noProof w:val="0"/>
          <w:sz w:val="22"/>
          <w:szCs w:val="22"/>
          <w:lang w:val="en-US"/>
        </w:rPr>
        <w:t xml:space="preserve">, particularly in relation to technological innovation, changing consumer </w:t>
      </w:r>
      <w:bookmarkStart w:name="_Int_lWQRHn7Q" w:id="1255880767"/>
      <w:r w:rsidRPr="35829948" w:rsidR="4D004867">
        <w:rPr>
          <w:rFonts w:ascii="Arial" w:hAnsi="Arial" w:eastAsia="Arial" w:cs="Arial"/>
          <w:i w:val="0"/>
          <w:iCs w:val="0"/>
          <w:noProof w:val="0"/>
          <w:sz w:val="22"/>
          <w:szCs w:val="22"/>
          <w:lang w:val="en-US"/>
        </w:rPr>
        <w:t>demands</w:t>
      </w:r>
      <w:bookmarkEnd w:id="1255880767"/>
      <w:r w:rsidRPr="35829948" w:rsidR="0218094B">
        <w:rPr>
          <w:rFonts w:ascii="Arial" w:hAnsi="Arial" w:eastAsia="Arial" w:cs="Arial"/>
          <w:i w:val="0"/>
          <w:iCs w:val="0"/>
          <w:noProof w:val="0"/>
          <w:sz w:val="22"/>
          <w:szCs w:val="22"/>
          <w:lang w:val="en-US"/>
        </w:rPr>
        <w:t xml:space="preserve"> </w:t>
      </w:r>
      <w:r w:rsidRPr="35829948" w:rsidR="12167FCB">
        <w:rPr>
          <w:rFonts w:ascii="Arial" w:hAnsi="Arial" w:eastAsia="Arial" w:cs="Arial"/>
          <w:i w:val="0"/>
          <w:iCs w:val="0"/>
          <w:noProof w:val="0"/>
          <w:sz w:val="22"/>
          <w:szCs w:val="22"/>
          <w:lang w:val="en-US"/>
        </w:rPr>
        <w:t xml:space="preserve">and increasing global competition. </w:t>
      </w:r>
      <w:r w:rsidRPr="35829948" w:rsidR="6545C5F1">
        <w:rPr>
          <w:rFonts w:ascii="Arial" w:hAnsi="Arial" w:eastAsia="Arial" w:cs="Arial"/>
          <w:i w:val="0"/>
          <w:iCs w:val="0"/>
          <w:noProof w:val="0"/>
          <w:sz w:val="22"/>
          <w:szCs w:val="22"/>
          <w:lang w:val="en-US"/>
        </w:rPr>
        <w:t>Toyota</w:t>
      </w:r>
      <w:r w:rsidRPr="35829948" w:rsidR="12167FCB">
        <w:rPr>
          <w:rFonts w:ascii="Arial" w:hAnsi="Arial" w:eastAsia="Arial" w:cs="Arial"/>
          <w:i w:val="0"/>
          <w:iCs w:val="0"/>
          <w:noProof w:val="0"/>
          <w:sz w:val="22"/>
          <w:szCs w:val="22"/>
          <w:lang w:val="en-US"/>
        </w:rPr>
        <w:t xml:space="preserve"> has sought to balance consensus with greater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agility by encouraging </w:t>
      </w:r>
      <w:r w:rsidRPr="35829948" w:rsidR="12167FCB">
        <w:rPr>
          <w:rFonts w:ascii="Arial" w:hAnsi="Arial" w:eastAsia="Arial" w:cs="Arial"/>
          <w:i w:val="0"/>
          <w:iCs w:val="0"/>
          <w:noProof w:val="0"/>
          <w:sz w:val="22"/>
          <w:szCs w:val="22"/>
          <w:lang w:val="en-US"/>
        </w:rPr>
        <w:t xml:space="preserve">continuous learning, cross-functional </w:t>
      </w:r>
      <w:bookmarkStart w:name="_Int_gemLEICa" w:id="597511783"/>
      <w:r w:rsidRPr="35829948" w:rsidR="763CCE2D">
        <w:rPr>
          <w:rFonts w:ascii="Arial" w:hAnsi="Arial" w:eastAsia="Arial" w:cs="Arial"/>
          <w:i w:val="0"/>
          <w:iCs w:val="0"/>
          <w:noProof w:val="0"/>
          <w:sz w:val="22"/>
          <w:szCs w:val="22"/>
          <w:lang w:val="en-US"/>
        </w:rPr>
        <w:t>collaboration</w:t>
      </w:r>
      <w:bookmarkEnd w:id="597511783"/>
      <w:r w:rsidRPr="35829948" w:rsidR="051D98C7">
        <w:rPr>
          <w:rFonts w:ascii="Arial" w:hAnsi="Arial" w:eastAsia="Arial" w:cs="Arial"/>
          <w:i w:val="0"/>
          <w:iCs w:val="0"/>
          <w:noProof w:val="0"/>
          <w:sz w:val="22"/>
          <w:szCs w:val="22"/>
          <w:lang w:val="en-US"/>
        </w:rPr>
        <w:t xml:space="preserve"> </w:t>
      </w:r>
      <w:r w:rsidRPr="35829948" w:rsidR="12167FCB">
        <w:rPr>
          <w:rFonts w:ascii="Arial" w:hAnsi="Arial" w:eastAsia="Arial" w:cs="Arial"/>
          <w:i w:val="0"/>
          <w:iCs w:val="0"/>
          <w:noProof w:val="0"/>
          <w:sz w:val="22"/>
          <w:szCs w:val="22"/>
          <w:lang w:val="en-US"/>
        </w:rPr>
        <w:t>and ongoing innovation (Toyota Motor Corporation, 2024</w:t>
      </w:r>
      <w:r w:rsidRPr="35829948" w:rsidR="5370B1D1">
        <w:rPr>
          <w:rFonts w:ascii="Arial" w:hAnsi="Arial" w:eastAsia="Arial" w:cs="Arial"/>
          <w:i w:val="0"/>
          <w:iCs w:val="0"/>
          <w:noProof w:val="0"/>
          <w:sz w:val="22"/>
          <w:szCs w:val="22"/>
          <w:lang w:val="en-US"/>
        </w:rPr>
        <w:t>a</w:t>
      </w:r>
      <w:r w:rsidRPr="35829948" w:rsidR="12167FCB">
        <w:rPr>
          <w:rFonts w:ascii="Arial" w:hAnsi="Arial" w:eastAsia="Arial" w:cs="Arial"/>
          <w:i w:val="0"/>
          <w:iCs w:val="0"/>
          <w:noProof w:val="0"/>
          <w:sz w:val="22"/>
          <w:szCs w:val="22"/>
          <w:lang w:val="en-US"/>
        </w:rPr>
        <w:t xml:space="preserve">). This suggests that while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culture can occasionally constrain decision-making speed, it also creates a foundation for sustainable, evidence-based decision-making that supports long-term </w:t>
      </w:r>
      <w:r w:rsidRPr="35829948" w:rsidR="12167FCB">
        <w:rPr>
          <w:rFonts w:ascii="Arial" w:hAnsi="Arial" w:eastAsia="Arial" w:cs="Arial"/>
          <w:i w:val="0"/>
          <w:iCs w:val="0"/>
          <w:noProof w:val="0"/>
          <w:sz w:val="22"/>
          <w:szCs w:val="22"/>
          <w:lang w:val="en-US"/>
        </w:rPr>
        <w:t>organisational</w:t>
      </w:r>
      <w:r w:rsidRPr="35829948" w:rsidR="12167FCB">
        <w:rPr>
          <w:rFonts w:ascii="Arial" w:hAnsi="Arial" w:eastAsia="Arial" w:cs="Arial"/>
          <w:i w:val="0"/>
          <w:iCs w:val="0"/>
          <w:noProof w:val="0"/>
          <w:sz w:val="22"/>
          <w:szCs w:val="22"/>
          <w:lang w:val="en-US"/>
        </w:rPr>
        <w:t xml:space="preserve"> performance. </w:t>
      </w:r>
      <w:r w:rsidRPr="35829948" w:rsidR="12167FCB">
        <w:rPr>
          <w:rFonts w:ascii="Arial" w:hAnsi="Arial" w:eastAsia="Arial" w:cs="Arial"/>
          <w:i w:val="0"/>
          <w:iCs w:val="0"/>
          <w:noProof w:val="0"/>
          <w:sz w:val="22"/>
          <w:szCs w:val="22"/>
          <w:lang w:val="en-US"/>
        </w:rPr>
        <w:t xml:space="preserve">However, </w:t>
      </w:r>
      <w:r w:rsidRPr="35829948" w:rsidR="12167FCB">
        <w:rPr>
          <w:rFonts w:ascii="Arial" w:hAnsi="Arial" w:eastAsia="Arial" w:cs="Arial"/>
          <w:i w:val="0"/>
          <w:iCs w:val="0"/>
          <w:noProof w:val="0"/>
          <w:sz w:val="22"/>
          <w:szCs w:val="22"/>
          <w:lang w:val="en-US"/>
        </w:rPr>
        <w:t>maintaining</w:t>
      </w:r>
      <w:r w:rsidRPr="35829948" w:rsidR="12167FCB">
        <w:rPr>
          <w:rFonts w:ascii="Arial" w:hAnsi="Arial" w:eastAsia="Arial" w:cs="Arial"/>
          <w:i w:val="0"/>
          <w:iCs w:val="0"/>
          <w:noProof w:val="0"/>
          <w:sz w:val="22"/>
          <w:szCs w:val="22"/>
          <w:lang w:val="en-US"/>
        </w:rPr>
        <w:t xml:space="preserve"> this balance will become increasingly challenging as Toyota responds to rapid technological developments and the transition towards a more sustainable automotive industry.</w:t>
      </w:r>
      <w:r w:rsidRPr="35829948" w:rsidR="4F406822">
        <w:rPr>
          <w:rFonts w:ascii="Arial" w:hAnsi="Arial" w:eastAsia="Arial" w:cs="Arial"/>
          <w:i w:val="0"/>
          <w:iCs w:val="0"/>
          <w:noProof w:val="0"/>
          <w:sz w:val="22"/>
          <w:szCs w:val="22"/>
          <w:lang w:val="en-US"/>
        </w:rPr>
        <w:t xml:space="preserve"> </w:t>
      </w:r>
    </w:p>
    <w:p w:rsidR="35829948" w:rsidP="35829948" w:rsidRDefault="35829948" w14:paraId="104136B9" w14:textId="383A252B">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p>
    <w:p w:rsidR="4F406822" w:rsidP="35829948" w:rsidRDefault="4F406822" w14:paraId="63978ECA" w14:textId="6C61F7C6">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noProof w:val="0"/>
          <w:sz w:val="22"/>
          <w:szCs w:val="22"/>
          <w:u w:val="single"/>
          <w:lang w:val="en-US"/>
        </w:rPr>
      </w:pPr>
      <w:r w:rsidRPr="35829948" w:rsidR="4F406822">
        <w:rPr>
          <w:rFonts w:ascii="Arial" w:hAnsi="Arial" w:eastAsia="Arial" w:cs="Arial"/>
          <w:b w:val="1"/>
          <w:bCs w:val="1"/>
          <w:i w:val="0"/>
          <w:iCs w:val="0"/>
          <w:noProof w:val="0"/>
          <w:sz w:val="22"/>
          <w:szCs w:val="22"/>
          <w:u w:val="single"/>
          <w:lang w:val="en-US"/>
        </w:rPr>
        <w:t xml:space="preserve">Applying </w:t>
      </w:r>
      <w:r w:rsidRPr="35829948" w:rsidR="4F406822">
        <w:rPr>
          <w:rFonts w:ascii="Arial" w:hAnsi="Arial" w:eastAsia="Arial" w:cs="Arial"/>
          <w:b w:val="1"/>
          <w:bCs w:val="1"/>
          <w:i w:val="0"/>
          <w:iCs w:val="0"/>
          <w:noProof w:val="0"/>
          <w:sz w:val="22"/>
          <w:szCs w:val="22"/>
          <w:u w:val="single"/>
          <w:lang w:val="en-US"/>
        </w:rPr>
        <w:t xml:space="preserve">Culture Theories to Identify Toyota's Prevailing </w:t>
      </w:r>
      <w:r w:rsidRPr="35829948" w:rsidR="4F406822">
        <w:rPr>
          <w:rFonts w:ascii="Arial" w:hAnsi="Arial" w:eastAsia="Arial" w:cs="Arial"/>
          <w:b w:val="1"/>
          <w:bCs w:val="1"/>
          <w:i w:val="0"/>
          <w:iCs w:val="0"/>
          <w:noProof w:val="0"/>
          <w:sz w:val="22"/>
          <w:szCs w:val="22"/>
          <w:u w:val="single"/>
          <w:lang w:val="en-US"/>
        </w:rPr>
        <w:t>Organisational</w:t>
      </w:r>
      <w:r w:rsidRPr="35829948" w:rsidR="4F406822">
        <w:rPr>
          <w:rFonts w:ascii="Arial" w:hAnsi="Arial" w:eastAsia="Arial" w:cs="Arial"/>
          <w:b w:val="1"/>
          <w:bCs w:val="1"/>
          <w:i w:val="0"/>
          <w:iCs w:val="0"/>
          <w:noProof w:val="0"/>
          <w:sz w:val="22"/>
          <w:szCs w:val="22"/>
          <w:u w:val="single"/>
          <w:lang w:val="en-US"/>
        </w:rPr>
        <w:t xml:space="preserve"> Culture </w:t>
      </w:r>
    </w:p>
    <w:p w:rsidR="4F406822" w:rsidP="35829948" w:rsidRDefault="4F406822" w14:paraId="59C88D09" w14:textId="58339587">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4F406822">
        <w:rPr>
          <w:rFonts w:ascii="Arial" w:hAnsi="Arial" w:eastAsia="Arial" w:cs="Arial"/>
          <w:i w:val="0"/>
          <w:iCs w:val="0"/>
          <w:noProof w:val="0"/>
          <w:sz w:val="22"/>
          <w:szCs w:val="22"/>
          <w:lang w:val="en-US"/>
        </w:rPr>
        <w:t xml:space="preserve">While no single model fully captures every aspect of an </w:t>
      </w:r>
      <w:r w:rsidRPr="35829948" w:rsidR="4F406822">
        <w:rPr>
          <w:rFonts w:ascii="Arial" w:hAnsi="Arial" w:eastAsia="Arial" w:cs="Arial"/>
          <w:i w:val="0"/>
          <w:iCs w:val="0"/>
          <w:noProof w:val="0"/>
          <w:sz w:val="22"/>
          <w:szCs w:val="22"/>
          <w:lang w:val="en-US"/>
        </w:rPr>
        <w:t>organisation's</w:t>
      </w:r>
      <w:r w:rsidRPr="35829948" w:rsidR="4F406822">
        <w:rPr>
          <w:rFonts w:ascii="Arial" w:hAnsi="Arial" w:eastAsia="Arial" w:cs="Arial"/>
          <w:i w:val="0"/>
          <w:iCs w:val="0"/>
          <w:noProof w:val="0"/>
          <w:sz w:val="22"/>
          <w:szCs w:val="22"/>
          <w:lang w:val="en-US"/>
        </w:rPr>
        <w:t xml:space="preserve"> culture, frameworks developed by Schein, Handy and Hofstede provide valuable perspectives for </w:t>
      </w:r>
      <w:r w:rsidRPr="35829948" w:rsidR="4F406822">
        <w:rPr>
          <w:rFonts w:ascii="Arial" w:hAnsi="Arial" w:eastAsia="Arial" w:cs="Arial"/>
          <w:i w:val="0"/>
          <w:iCs w:val="0"/>
          <w:noProof w:val="0"/>
          <w:sz w:val="22"/>
          <w:szCs w:val="22"/>
          <w:lang w:val="en-US"/>
        </w:rPr>
        <w:t>analysing</w:t>
      </w:r>
      <w:r w:rsidRPr="35829948" w:rsidR="4F406822">
        <w:rPr>
          <w:rFonts w:ascii="Arial" w:hAnsi="Arial" w:eastAsia="Arial" w:cs="Arial"/>
          <w:i w:val="0"/>
          <w:iCs w:val="0"/>
          <w:noProof w:val="0"/>
          <w:sz w:val="22"/>
          <w:szCs w:val="22"/>
          <w:lang w:val="en-US"/>
        </w:rPr>
        <w:t xml:space="preserve"> how culture is </w:t>
      </w:r>
      <w:r w:rsidRPr="35829948" w:rsidR="4F406822">
        <w:rPr>
          <w:rFonts w:ascii="Arial" w:hAnsi="Arial" w:eastAsia="Arial" w:cs="Arial"/>
          <w:i w:val="0"/>
          <w:iCs w:val="0"/>
          <w:noProof w:val="0"/>
          <w:sz w:val="22"/>
          <w:szCs w:val="22"/>
          <w:lang w:val="en-US"/>
        </w:rPr>
        <w:t>established</w:t>
      </w:r>
      <w:r w:rsidRPr="35829948" w:rsidR="4F406822">
        <w:rPr>
          <w:rFonts w:ascii="Arial" w:hAnsi="Arial" w:eastAsia="Arial" w:cs="Arial"/>
          <w:i w:val="0"/>
          <w:iCs w:val="0"/>
          <w:noProof w:val="0"/>
          <w:sz w:val="22"/>
          <w:szCs w:val="22"/>
          <w:lang w:val="en-US"/>
        </w:rPr>
        <w:t xml:space="preserve"> and maintained. Applying these models to Toyota </w:t>
      </w:r>
      <w:r w:rsidRPr="35829948" w:rsidR="4F406822">
        <w:rPr>
          <w:rFonts w:ascii="Arial" w:hAnsi="Arial" w:eastAsia="Arial" w:cs="Arial"/>
          <w:i w:val="0"/>
          <w:iCs w:val="0"/>
          <w:noProof w:val="0"/>
          <w:sz w:val="22"/>
          <w:szCs w:val="22"/>
          <w:lang w:val="en-US"/>
        </w:rPr>
        <w:t>demonstrates</w:t>
      </w:r>
      <w:r w:rsidRPr="35829948" w:rsidR="4F406822">
        <w:rPr>
          <w:rFonts w:ascii="Arial" w:hAnsi="Arial" w:eastAsia="Arial" w:cs="Arial"/>
          <w:i w:val="0"/>
          <w:iCs w:val="0"/>
          <w:noProof w:val="0"/>
          <w:sz w:val="22"/>
          <w:szCs w:val="22"/>
          <w:lang w:val="en-US"/>
        </w:rPr>
        <w:t xml:space="preserve"> how the </w:t>
      </w:r>
      <w:r w:rsidRPr="35829948" w:rsidR="4F406822">
        <w:rPr>
          <w:rFonts w:ascii="Arial" w:hAnsi="Arial" w:eastAsia="Arial" w:cs="Arial"/>
          <w:i w:val="0"/>
          <w:iCs w:val="0"/>
          <w:noProof w:val="0"/>
          <w:sz w:val="22"/>
          <w:szCs w:val="22"/>
          <w:lang w:val="en-US"/>
        </w:rPr>
        <w:t>organisation's</w:t>
      </w:r>
      <w:r w:rsidRPr="35829948" w:rsidR="4F406822">
        <w:rPr>
          <w:rFonts w:ascii="Arial" w:hAnsi="Arial" w:eastAsia="Arial" w:cs="Arial"/>
          <w:i w:val="0"/>
          <w:iCs w:val="0"/>
          <w:noProof w:val="0"/>
          <w:sz w:val="22"/>
          <w:szCs w:val="22"/>
          <w:lang w:val="en-US"/>
        </w:rPr>
        <w:t xml:space="preserve"> values are reflected in its daily operations, leadership </w:t>
      </w:r>
      <w:bookmarkStart w:name="_Int_UQgI9AEW" w:id="885571102"/>
      <w:r w:rsidRPr="35829948" w:rsidR="4F406822">
        <w:rPr>
          <w:rFonts w:ascii="Arial" w:hAnsi="Arial" w:eastAsia="Arial" w:cs="Arial"/>
          <w:i w:val="0"/>
          <w:iCs w:val="0"/>
          <w:noProof w:val="0"/>
          <w:sz w:val="22"/>
          <w:szCs w:val="22"/>
          <w:lang w:val="en-US"/>
        </w:rPr>
        <w:t>practices</w:t>
      </w:r>
      <w:bookmarkEnd w:id="885571102"/>
      <w:r w:rsidRPr="35829948" w:rsidR="4F406822">
        <w:rPr>
          <w:rFonts w:ascii="Arial" w:hAnsi="Arial" w:eastAsia="Arial" w:cs="Arial"/>
          <w:i w:val="0"/>
          <w:iCs w:val="0"/>
          <w:noProof w:val="0"/>
          <w:sz w:val="22"/>
          <w:szCs w:val="22"/>
          <w:lang w:val="en-US"/>
        </w:rPr>
        <w:t xml:space="preserve"> and decision-making processes. </w:t>
      </w:r>
    </w:p>
    <w:p w:rsidR="4F406822" w:rsidP="35829948" w:rsidRDefault="4F406822" w14:paraId="05115F52" w14:textId="3BD9C6B3">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4F406822">
        <w:rPr>
          <w:rFonts w:ascii="Arial" w:hAnsi="Arial" w:eastAsia="Arial" w:cs="Arial"/>
          <w:i w:val="0"/>
          <w:iCs w:val="0"/>
          <w:noProof w:val="0"/>
          <w:sz w:val="22"/>
          <w:szCs w:val="22"/>
          <w:lang w:val="en-US"/>
        </w:rPr>
        <w:t xml:space="preserve">Schein's Three Levels of Culture provides one of the most comprehensive frameworks for understanding Toyota's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culture because it explains how visible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practices are shaped by deeper values and assumptions (Schein and Schein, 2017). At the artefact level, Toyota's commitment to continuous improvement is reflected through observable practices such as the Andon system, visual management techniques, </w:t>
      </w:r>
      <w:r w:rsidRPr="35829948" w:rsidR="4F406822">
        <w:rPr>
          <w:rFonts w:ascii="Arial" w:hAnsi="Arial" w:eastAsia="Arial" w:cs="Arial"/>
          <w:i w:val="0"/>
          <w:iCs w:val="0"/>
          <w:noProof w:val="0"/>
          <w:sz w:val="22"/>
          <w:szCs w:val="22"/>
          <w:lang w:val="en-US"/>
        </w:rPr>
        <w:t>standardised</w:t>
      </w:r>
      <w:r w:rsidRPr="35829948" w:rsidR="4F406822">
        <w:rPr>
          <w:rFonts w:ascii="Arial" w:hAnsi="Arial" w:eastAsia="Arial" w:cs="Arial"/>
          <w:i w:val="0"/>
          <w:iCs w:val="0"/>
          <w:noProof w:val="0"/>
          <w:sz w:val="22"/>
          <w:szCs w:val="22"/>
          <w:lang w:val="en-US"/>
        </w:rPr>
        <w:t xml:space="preserve"> working </w:t>
      </w:r>
      <w:bookmarkStart w:name="_Int_q0cVFNZn" w:id="2036852411"/>
      <w:r w:rsidRPr="35829948" w:rsidR="4F406822">
        <w:rPr>
          <w:rFonts w:ascii="Arial" w:hAnsi="Arial" w:eastAsia="Arial" w:cs="Arial"/>
          <w:i w:val="0"/>
          <w:iCs w:val="0"/>
          <w:noProof w:val="0"/>
          <w:sz w:val="22"/>
          <w:szCs w:val="22"/>
          <w:lang w:val="en-US"/>
        </w:rPr>
        <w:t>procedures</w:t>
      </w:r>
      <w:bookmarkEnd w:id="2036852411"/>
      <w:r w:rsidRPr="35829948" w:rsidR="4F406822">
        <w:rPr>
          <w:rFonts w:ascii="Arial" w:hAnsi="Arial" w:eastAsia="Arial" w:cs="Arial"/>
          <w:i w:val="0"/>
          <w:iCs w:val="0"/>
          <w:noProof w:val="0"/>
          <w:sz w:val="22"/>
          <w:szCs w:val="22"/>
          <w:lang w:val="en-US"/>
        </w:rPr>
        <w:t xml:space="preserve"> and employee suggestion schemes. These practices </w:t>
      </w:r>
      <w:r w:rsidRPr="35829948" w:rsidR="4F406822">
        <w:rPr>
          <w:rFonts w:ascii="Arial" w:hAnsi="Arial" w:eastAsia="Arial" w:cs="Arial"/>
          <w:i w:val="0"/>
          <w:iCs w:val="0"/>
          <w:noProof w:val="0"/>
          <w:sz w:val="22"/>
          <w:szCs w:val="22"/>
          <w:lang w:val="en-US"/>
        </w:rPr>
        <w:t>demonstrate</w:t>
      </w:r>
      <w:r w:rsidRPr="35829948" w:rsidR="4F406822">
        <w:rPr>
          <w:rFonts w:ascii="Arial" w:hAnsi="Arial" w:eastAsia="Arial" w:cs="Arial"/>
          <w:i w:val="0"/>
          <w:iCs w:val="0"/>
          <w:noProof w:val="0"/>
          <w:sz w:val="22"/>
          <w:szCs w:val="22"/>
          <w:lang w:val="en-US"/>
        </w:rPr>
        <w:t xml:space="preserve"> a culture in which quality, </w:t>
      </w:r>
      <w:bookmarkStart w:name="_Int_TgxKhKL3" w:id="2098708509"/>
      <w:r w:rsidRPr="35829948" w:rsidR="4F406822">
        <w:rPr>
          <w:rFonts w:ascii="Arial" w:hAnsi="Arial" w:eastAsia="Arial" w:cs="Arial"/>
          <w:i w:val="0"/>
          <w:iCs w:val="0"/>
          <w:noProof w:val="0"/>
          <w:sz w:val="22"/>
          <w:szCs w:val="22"/>
          <w:lang w:val="en-US"/>
        </w:rPr>
        <w:t>teamwork</w:t>
      </w:r>
      <w:bookmarkEnd w:id="2098708509"/>
      <w:r w:rsidRPr="35829948" w:rsidR="4F406822">
        <w:rPr>
          <w:rFonts w:ascii="Arial" w:hAnsi="Arial" w:eastAsia="Arial" w:cs="Arial"/>
          <w:i w:val="0"/>
          <w:iCs w:val="0"/>
          <w:noProof w:val="0"/>
          <w:sz w:val="22"/>
          <w:szCs w:val="22"/>
          <w:lang w:val="en-US"/>
        </w:rPr>
        <w:t xml:space="preserve"> and problem-solving are embedded within everyday operations rather than existing as isolated management initiatives. However, artefacts alone cannot fully explain why these practices </w:t>
      </w:r>
      <w:r w:rsidRPr="35829948" w:rsidR="4F406822">
        <w:rPr>
          <w:rFonts w:ascii="Arial" w:hAnsi="Arial" w:eastAsia="Arial" w:cs="Arial"/>
          <w:i w:val="0"/>
          <w:iCs w:val="0"/>
          <w:noProof w:val="0"/>
          <w:sz w:val="22"/>
          <w:szCs w:val="22"/>
          <w:lang w:val="en-US"/>
        </w:rPr>
        <w:t>remain</w:t>
      </w:r>
      <w:r w:rsidRPr="35829948" w:rsidR="4F406822">
        <w:rPr>
          <w:rFonts w:ascii="Arial" w:hAnsi="Arial" w:eastAsia="Arial" w:cs="Arial"/>
          <w:i w:val="0"/>
          <w:iCs w:val="0"/>
          <w:noProof w:val="0"/>
          <w:sz w:val="22"/>
          <w:szCs w:val="22"/>
          <w:lang w:val="en-US"/>
        </w:rPr>
        <w:t xml:space="preserve"> consistently effective across Toyota's global operations.</w:t>
      </w:r>
    </w:p>
    <w:p w:rsidR="4F406822" w:rsidP="35829948" w:rsidRDefault="4F406822" w14:paraId="46CB5528" w14:textId="00471395">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4F406822">
        <w:rPr>
          <w:rFonts w:ascii="Arial" w:hAnsi="Arial" w:eastAsia="Arial" w:cs="Arial"/>
          <w:i w:val="0"/>
          <w:iCs w:val="0"/>
          <w:noProof w:val="0"/>
          <w:sz w:val="22"/>
          <w:szCs w:val="22"/>
          <w:lang w:val="en-US"/>
        </w:rPr>
        <w:t xml:space="preserve">At the second level, Toyota's espoused values </w:t>
      </w:r>
      <w:r w:rsidRPr="35829948" w:rsidR="4F406822">
        <w:rPr>
          <w:rFonts w:ascii="Arial" w:hAnsi="Arial" w:eastAsia="Arial" w:cs="Arial"/>
          <w:i w:val="0"/>
          <w:iCs w:val="0"/>
          <w:noProof w:val="0"/>
          <w:sz w:val="22"/>
          <w:szCs w:val="22"/>
          <w:lang w:val="en-US"/>
        </w:rPr>
        <w:t>emphasise</w:t>
      </w:r>
      <w:r w:rsidRPr="35829948" w:rsidR="4F406822">
        <w:rPr>
          <w:rFonts w:ascii="Arial" w:hAnsi="Arial" w:eastAsia="Arial" w:cs="Arial"/>
          <w:i w:val="0"/>
          <w:iCs w:val="0"/>
          <w:noProof w:val="0"/>
          <w:sz w:val="22"/>
          <w:szCs w:val="22"/>
          <w:lang w:val="en-US"/>
        </w:rPr>
        <w:t xml:space="preserve"> continuous improvement (</w:t>
      </w:r>
      <w:r w:rsidRPr="35829948" w:rsidR="4F406822">
        <w:rPr>
          <w:rFonts w:ascii="Arial" w:hAnsi="Arial" w:eastAsia="Arial" w:cs="Arial"/>
          <w:i w:val="0"/>
          <w:iCs w:val="0"/>
          <w:noProof w:val="0"/>
          <w:sz w:val="22"/>
          <w:szCs w:val="22"/>
          <w:lang w:val="en-US"/>
        </w:rPr>
        <w:t>Kaizen</w:t>
      </w:r>
      <w:r w:rsidRPr="35829948" w:rsidR="4F406822">
        <w:rPr>
          <w:rFonts w:ascii="Arial" w:hAnsi="Arial" w:eastAsia="Arial" w:cs="Arial"/>
          <w:i w:val="0"/>
          <w:iCs w:val="0"/>
          <w:noProof w:val="0"/>
          <w:sz w:val="22"/>
          <w:szCs w:val="22"/>
          <w:lang w:val="en-US"/>
        </w:rPr>
        <w:t xml:space="preserve">), respect for people and customer satisfaction. These principles encourage employees to </w:t>
      </w:r>
      <w:r w:rsidRPr="35829948" w:rsidR="4F406822">
        <w:rPr>
          <w:rFonts w:ascii="Arial" w:hAnsi="Arial" w:eastAsia="Arial" w:cs="Arial"/>
          <w:i w:val="0"/>
          <w:iCs w:val="0"/>
          <w:noProof w:val="0"/>
          <w:sz w:val="22"/>
          <w:szCs w:val="22"/>
          <w:lang w:val="en-US"/>
        </w:rPr>
        <w:t>identify</w:t>
      </w:r>
      <w:r w:rsidRPr="35829948" w:rsidR="4F406822">
        <w:rPr>
          <w:rFonts w:ascii="Arial" w:hAnsi="Arial" w:eastAsia="Arial" w:cs="Arial"/>
          <w:i w:val="0"/>
          <w:iCs w:val="0"/>
          <w:noProof w:val="0"/>
          <w:sz w:val="22"/>
          <w:szCs w:val="22"/>
          <w:lang w:val="en-US"/>
        </w:rPr>
        <w:t xml:space="preserve"> inefficiencies, share </w:t>
      </w:r>
      <w:bookmarkStart w:name="_Int_7Kcj1kkB" w:id="527145678"/>
      <w:r w:rsidRPr="35829948" w:rsidR="4F406822">
        <w:rPr>
          <w:rFonts w:ascii="Arial" w:hAnsi="Arial" w:eastAsia="Arial" w:cs="Arial"/>
          <w:i w:val="0"/>
          <w:iCs w:val="0"/>
          <w:noProof w:val="0"/>
          <w:sz w:val="22"/>
          <w:szCs w:val="22"/>
          <w:lang w:val="en-US"/>
        </w:rPr>
        <w:t>knowledge</w:t>
      </w:r>
      <w:bookmarkEnd w:id="527145678"/>
      <w:r w:rsidRPr="35829948" w:rsidR="4F406822">
        <w:rPr>
          <w:rFonts w:ascii="Arial" w:hAnsi="Arial" w:eastAsia="Arial" w:cs="Arial"/>
          <w:i w:val="0"/>
          <w:iCs w:val="0"/>
          <w:noProof w:val="0"/>
          <w:sz w:val="22"/>
          <w:szCs w:val="22"/>
          <w:lang w:val="en-US"/>
        </w:rPr>
        <w:t xml:space="preserve"> and contribute towards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learning rather than relying solely on management direction (Liker, 2021). </w:t>
      </w:r>
      <w:r w:rsidRPr="35829948" w:rsidR="4F406822">
        <w:rPr>
          <w:rFonts w:ascii="Arial" w:hAnsi="Arial" w:eastAsia="Arial" w:cs="Arial"/>
          <w:i w:val="0"/>
          <w:iCs w:val="0"/>
          <w:noProof w:val="0"/>
          <w:sz w:val="22"/>
          <w:szCs w:val="22"/>
          <w:lang w:val="en-US"/>
        </w:rPr>
        <w:t xml:space="preserve">Within Toyota, employees </w:t>
      </w:r>
      <w:r w:rsidRPr="35829948" w:rsidR="527E8877">
        <w:rPr>
          <w:rFonts w:ascii="Arial" w:hAnsi="Arial" w:eastAsia="Arial" w:cs="Arial"/>
          <w:i w:val="0"/>
          <w:iCs w:val="0"/>
          <w:noProof w:val="0"/>
          <w:sz w:val="22"/>
          <w:szCs w:val="22"/>
          <w:lang w:val="en-US"/>
        </w:rPr>
        <w:t>accept</w:t>
      </w:r>
      <w:r w:rsidRPr="35829948" w:rsidR="4F406822">
        <w:rPr>
          <w:rFonts w:ascii="Arial" w:hAnsi="Arial" w:eastAsia="Arial" w:cs="Arial"/>
          <w:i w:val="0"/>
          <w:iCs w:val="0"/>
          <w:noProof w:val="0"/>
          <w:sz w:val="22"/>
          <w:szCs w:val="22"/>
          <w:lang w:val="en-US"/>
        </w:rPr>
        <w:t xml:space="preserve"> that preventing defects is more valuable than </w:t>
      </w:r>
      <w:r w:rsidRPr="35829948" w:rsidR="4F406822">
        <w:rPr>
          <w:rFonts w:ascii="Arial" w:hAnsi="Arial" w:eastAsia="Arial" w:cs="Arial"/>
          <w:i w:val="0"/>
          <w:iCs w:val="0"/>
          <w:noProof w:val="0"/>
          <w:sz w:val="22"/>
          <w:szCs w:val="22"/>
          <w:lang w:val="en-US"/>
        </w:rPr>
        <w:t>maintaining</w:t>
      </w:r>
      <w:r w:rsidRPr="35829948" w:rsidR="4F406822">
        <w:rPr>
          <w:rFonts w:ascii="Arial" w:hAnsi="Arial" w:eastAsia="Arial" w:cs="Arial"/>
          <w:i w:val="0"/>
          <w:iCs w:val="0"/>
          <w:noProof w:val="0"/>
          <w:sz w:val="22"/>
          <w:szCs w:val="22"/>
          <w:lang w:val="en-US"/>
        </w:rPr>
        <w:t xml:space="preserve"> production </w:t>
      </w:r>
      <w:bookmarkStart w:name="_Int_Ekel30oO" w:id="1503372127"/>
      <w:r w:rsidRPr="35829948" w:rsidR="4F406822">
        <w:rPr>
          <w:rFonts w:ascii="Arial" w:hAnsi="Arial" w:eastAsia="Arial" w:cs="Arial"/>
          <w:i w:val="0"/>
          <w:iCs w:val="0"/>
          <w:noProof w:val="0"/>
          <w:sz w:val="22"/>
          <w:szCs w:val="22"/>
          <w:lang w:val="en-US"/>
        </w:rPr>
        <w:t>speed</w:t>
      </w:r>
      <w:bookmarkEnd w:id="1503372127"/>
      <w:r w:rsidRPr="35829948" w:rsidR="4F406822">
        <w:rPr>
          <w:rFonts w:ascii="Arial" w:hAnsi="Arial" w:eastAsia="Arial" w:cs="Arial"/>
          <w:i w:val="0"/>
          <w:iCs w:val="0"/>
          <w:noProof w:val="0"/>
          <w:sz w:val="22"/>
          <w:szCs w:val="22"/>
          <w:lang w:val="en-US"/>
        </w:rPr>
        <w:t xml:space="preserve"> and that continuous improvement is everyone's responsibility. These assumptions influence </w:t>
      </w:r>
      <w:r w:rsidRPr="35829948" w:rsidR="4F406822">
        <w:rPr>
          <w:rFonts w:ascii="Arial" w:hAnsi="Arial" w:eastAsia="Arial" w:cs="Arial"/>
          <w:i w:val="0"/>
          <w:iCs w:val="0"/>
          <w:noProof w:val="0"/>
          <w:sz w:val="22"/>
          <w:szCs w:val="22"/>
          <w:lang w:val="en-US"/>
        </w:rPr>
        <w:t>behaviour</w:t>
      </w:r>
      <w:r w:rsidRPr="35829948" w:rsidR="4F406822">
        <w:rPr>
          <w:rFonts w:ascii="Arial" w:hAnsi="Arial" w:eastAsia="Arial" w:cs="Arial"/>
          <w:i w:val="0"/>
          <w:iCs w:val="0"/>
          <w:noProof w:val="0"/>
          <w:sz w:val="22"/>
          <w:szCs w:val="22"/>
          <w:lang w:val="en-US"/>
        </w:rPr>
        <w:t xml:space="preserve"> without requiring constant managerial supervision, </w:t>
      </w:r>
      <w:r w:rsidRPr="35829948" w:rsidR="4F406822">
        <w:rPr>
          <w:rFonts w:ascii="Arial" w:hAnsi="Arial" w:eastAsia="Arial" w:cs="Arial"/>
          <w:i w:val="0"/>
          <w:iCs w:val="0"/>
          <w:noProof w:val="0"/>
          <w:sz w:val="22"/>
          <w:szCs w:val="22"/>
          <w:lang w:val="en-US"/>
        </w:rPr>
        <w:t>demonstrating</w:t>
      </w:r>
      <w:r w:rsidRPr="35829948" w:rsidR="4F406822">
        <w:rPr>
          <w:rFonts w:ascii="Arial" w:hAnsi="Arial" w:eastAsia="Arial" w:cs="Arial"/>
          <w:i w:val="0"/>
          <w:iCs w:val="0"/>
          <w:noProof w:val="0"/>
          <w:sz w:val="22"/>
          <w:szCs w:val="22"/>
          <w:lang w:val="en-US"/>
        </w:rPr>
        <w:t xml:space="preserve"> how deeply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culture is embedded. Consequently, Schein's model provides the most comprehensive explanation of Toyota's culture because it considers both visible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practices and the underlying beliefs that sustain long-term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success. Nevertheless, the model provides limited consideration of how national culture influences these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values.</w:t>
      </w:r>
    </w:p>
    <w:p w:rsidR="4F406822" w:rsidP="35829948" w:rsidRDefault="4F406822" w14:paraId="112DB681" w14:textId="21C7B18C">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4F406822">
        <w:rPr>
          <w:rFonts w:ascii="Arial" w:hAnsi="Arial" w:eastAsia="Arial" w:cs="Arial"/>
          <w:i w:val="0"/>
          <w:iCs w:val="0"/>
          <w:noProof w:val="0"/>
          <w:sz w:val="22"/>
          <w:szCs w:val="22"/>
          <w:lang w:val="en-US"/>
        </w:rPr>
        <w:t xml:space="preserve">Handy's Cultural Types also provide a useful perspective for understanding Toyota's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culture. Although elements of Role Culture exist within Toyota's formal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structure, the </w:t>
      </w:r>
      <w:r w:rsidRPr="35829948" w:rsidR="4F406822">
        <w:rPr>
          <w:rFonts w:ascii="Arial" w:hAnsi="Arial" w:eastAsia="Arial" w:cs="Arial"/>
          <w:i w:val="0"/>
          <w:iCs w:val="0"/>
          <w:noProof w:val="0"/>
          <w:sz w:val="22"/>
          <w:szCs w:val="22"/>
          <w:lang w:val="en-US"/>
        </w:rPr>
        <w:t>organisation</w:t>
      </w:r>
      <w:r w:rsidRPr="35829948" w:rsidR="4F406822">
        <w:rPr>
          <w:rFonts w:ascii="Arial" w:hAnsi="Arial" w:eastAsia="Arial" w:cs="Arial"/>
          <w:i w:val="0"/>
          <w:iCs w:val="0"/>
          <w:noProof w:val="0"/>
          <w:sz w:val="22"/>
          <w:szCs w:val="22"/>
          <w:lang w:val="en-US"/>
        </w:rPr>
        <w:t xml:space="preserve"> is more accurately </w:t>
      </w:r>
      <w:r w:rsidRPr="35829948" w:rsidR="4F406822">
        <w:rPr>
          <w:rFonts w:ascii="Arial" w:hAnsi="Arial" w:eastAsia="Arial" w:cs="Arial"/>
          <w:i w:val="0"/>
          <w:iCs w:val="0"/>
          <w:noProof w:val="0"/>
          <w:sz w:val="22"/>
          <w:szCs w:val="22"/>
          <w:lang w:val="en-US"/>
        </w:rPr>
        <w:t>characterised</w:t>
      </w:r>
      <w:r w:rsidRPr="35829948" w:rsidR="4F406822">
        <w:rPr>
          <w:rFonts w:ascii="Arial" w:hAnsi="Arial" w:eastAsia="Arial" w:cs="Arial"/>
          <w:i w:val="0"/>
          <w:iCs w:val="0"/>
          <w:noProof w:val="0"/>
          <w:sz w:val="22"/>
          <w:szCs w:val="22"/>
          <w:lang w:val="en-US"/>
        </w:rPr>
        <w:t xml:space="preserve"> as a Task Culture because employees work collaboratively to solve problems and improve operational performance (Handy, 1993). Cross-functional teamwork, continuous improvement </w:t>
      </w:r>
      <w:bookmarkStart w:name="_Int_Y0I76CfR" w:id="1246695601"/>
      <w:r w:rsidRPr="35829948" w:rsidR="4F406822">
        <w:rPr>
          <w:rFonts w:ascii="Arial" w:hAnsi="Arial" w:eastAsia="Arial" w:cs="Arial"/>
          <w:i w:val="0"/>
          <w:iCs w:val="0"/>
          <w:noProof w:val="0"/>
          <w:sz w:val="22"/>
          <w:szCs w:val="22"/>
          <w:lang w:val="en-US"/>
        </w:rPr>
        <w:t>activities</w:t>
      </w:r>
      <w:bookmarkEnd w:id="1246695601"/>
      <w:r w:rsidRPr="35829948" w:rsidR="4F406822">
        <w:rPr>
          <w:rFonts w:ascii="Arial" w:hAnsi="Arial" w:eastAsia="Arial" w:cs="Arial"/>
          <w:i w:val="0"/>
          <w:iCs w:val="0"/>
          <w:noProof w:val="0"/>
          <w:sz w:val="22"/>
          <w:szCs w:val="22"/>
          <w:lang w:val="en-US"/>
        </w:rPr>
        <w:t xml:space="preserve"> and employee involvement in quality management </w:t>
      </w:r>
      <w:r w:rsidRPr="35829948" w:rsidR="4F406822">
        <w:rPr>
          <w:rFonts w:ascii="Arial" w:hAnsi="Arial" w:eastAsia="Arial" w:cs="Arial"/>
          <w:i w:val="0"/>
          <w:iCs w:val="0"/>
          <w:noProof w:val="0"/>
          <w:sz w:val="22"/>
          <w:szCs w:val="22"/>
          <w:lang w:val="en-US"/>
        </w:rPr>
        <w:t>demonstrate</w:t>
      </w:r>
      <w:r w:rsidRPr="35829948" w:rsidR="4F406822">
        <w:rPr>
          <w:rFonts w:ascii="Arial" w:hAnsi="Arial" w:eastAsia="Arial" w:cs="Arial"/>
          <w:i w:val="0"/>
          <w:iCs w:val="0"/>
          <w:noProof w:val="0"/>
          <w:sz w:val="22"/>
          <w:szCs w:val="22"/>
          <w:lang w:val="en-US"/>
        </w:rPr>
        <w:t xml:space="preserve"> a culture in which </w:t>
      </w:r>
      <w:r w:rsidRPr="35829948" w:rsidR="4F406822">
        <w:rPr>
          <w:rFonts w:ascii="Arial" w:hAnsi="Arial" w:eastAsia="Arial" w:cs="Arial"/>
          <w:i w:val="0"/>
          <w:iCs w:val="0"/>
          <w:noProof w:val="0"/>
          <w:sz w:val="22"/>
          <w:szCs w:val="22"/>
          <w:lang w:val="en-US"/>
        </w:rPr>
        <w:t>expertise</w:t>
      </w:r>
      <w:r w:rsidRPr="35829948" w:rsidR="4F406822">
        <w:rPr>
          <w:rFonts w:ascii="Arial" w:hAnsi="Arial" w:eastAsia="Arial" w:cs="Arial"/>
          <w:i w:val="0"/>
          <w:iCs w:val="0"/>
          <w:noProof w:val="0"/>
          <w:sz w:val="22"/>
          <w:szCs w:val="22"/>
          <w:lang w:val="en-US"/>
        </w:rPr>
        <w:t xml:space="preserve"> and collaboration are valued above rigid hierarchical authority. Rather than focusing exclusively on individual performance, Toyota encourages employees from different departments to work collectively to achieve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w:t>
      </w:r>
      <w:r w:rsidRPr="35829948" w:rsidR="4F406822">
        <w:rPr>
          <w:rFonts w:ascii="Arial" w:hAnsi="Arial" w:eastAsia="Arial" w:cs="Arial"/>
          <w:i w:val="0"/>
          <w:iCs w:val="0"/>
          <w:noProof w:val="0"/>
          <w:sz w:val="22"/>
          <w:szCs w:val="22"/>
          <w:lang w:val="en-US"/>
        </w:rPr>
        <w:t>objectives</w:t>
      </w:r>
      <w:r w:rsidRPr="35829948" w:rsidR="4F406822">
        <w:rPr>
          <w:rFonts w:ascii="Arial" w:hAnsi="Arial" w:eastAsia="Arial" w:cs="Arial"/>
          <w:i w:val="0"/>
          <w:iCs w:val="0"/>
          <w:noProof w:val="0"/>
          <w:sz w:val="22"/>
          <w:szCs w:val="22"/>
          <w:lang w:val="en-US"/>
        </w:rPr>
        <w:t xml:space="preserve">. This collaborative approach supports innovation, knowledge </w:t>
      </w:r>
      <w:bookmarkStart w:name="_Int_3q1hzZvF" w:id="1498450785"/>
      <w:r w:rsidRPr="35829948" w:rsidR="4F406822">
        <w:rPr>
          <w:rFonts w:ascii="Arial" w:hAnsi="Arial" w:eastAsia="Arial" w:cs="Arial"/>
          <w:i w:val="0"/>
          <w:iCs w:val="0"/>
          <w:noProof w:val="0"/>
          <w:sz w:val="22"/>
          <w:szCs w:val="22"/>
          <w:lang w:val="en-US"/>
        </w:rPr>
        <w:t>sharing</w:t>
      </w:r>
      <w:bookmarkEnd w:id="1498450785"/>
      <w:r w:rsidRPr="35829948" w:rsidR="4F406822">
        <w:rPr>
          <w:rFonts w:ascii="Arial" w:hAnsi="Arial" w:eastAsia="Arial" w:cs="Arial"/>
          <w:i w:val="0"/>
          <w:iCs w:val="0"/>
          <w:noProof w:val="0"/>
          <w:sz w:val="22"/>
          <w:szCs w:val="22"/>
          <w:lang w:val="en-US"/>
        </w:rPr>
        <w:t xml:space="preserve"> and continuous improvement throughout the </w:t>
      </w:r>
      <w:r w:rsidRPr="35829948" w:rsidR="4F406822">
        <w:rPr>
          <w:rFonts w:ascii="Arial" w:hAnsi="Arial" w:eastAsia="Arial" w:cs="Arial"/>
          <w:i w:val="0"/>
          <w:iCs w:val="0"/>
          <w:noProof w:val="0"/>
          <w:sz w:val="22"/>
          <w:szCs w:val="22"/>
          <w:lang w:val="en-US"/>
        </w:rPr>
        <w:t>organisation</w:t>
      </w:r>
      <w:r w:rsidRPr="35829948" w:rsidR="4F406822">
        <w:rPr>
          <w:rFonts w:ascii="Arial" w:hAnsi="Arial" w:eastAsia="Arial" w:cs="Arial"/>
          <w:i w:val="0"/>
          <w:iCs w:val="0"/>
          <w:noProof w:val="0"/>
          <w:sz w:val="22"/>
          <w:szCs w:val="22"/>
          <w:lang w:val="en-US"/>
        </w:rPr>
        <w:t xml:space="preserve">. However, Handy's framework focuses primarily on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relationships and patterns of authority and therefore provides only a partial explanation of Toyota's culture. It does not fully explain the deeply embedded beliefs and assumptions that influence employee </w:t>
      </w:r>
      <w:r w:rsidRPr="35829948" w:rsidR="4F406822">
        <w:rPr>
          <w:rFonts w:ascii="Arial" w:hAnsi="Arial" w:eastAsia="Arial" w:cs="Arial"/>
          <w:i w:val="0"/>
          <w:iCs w:val="0"/>
          <w:noProof w:val="0"/>
          <w:sz w:val="22"/>
          <w:szCs w:val="22"/>
          <w:lang w:val="en-US"/>
        </w:rPr>
        <w:t>behaviour</w:t>
      </w:r>
      <w:r w:rsidRPr="35829948" w:rsidR="4F406822">
        <w:rPr>
          <w:rFonts w:ascii="Arial" w:hAnsi="Arial" w:eastAsia="Arial" w:cs="Arial"/>
          <w:i w:val="0"/>
          <w:iCs w:val="0"/>
          <w:noProof w:val="0"/>
          <w:sz w:val="22"/>
          <w:szCs w:val="22"/>
          <w:lang w:val="en-US"/>
        </w:rPr>
        <w:t xml:space="preserve"> on a daily basis.</w:t>
      </w:r>
    </w:p>
    <w:p w:rsidR="4F406822" w:rsidP="35829948" w:rsidRDefault="4F406822" w14:paraId="4C241787" w14:textId="0BA78270">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4F406822">
        <w:rPr>
          <w:rFonts w:ascii="Arial" w:hAnsi="Arial" w:eastAsia="Arial" w:cs="Arial"/>
          <w:i w:val="0"/>
          <w:iCs w:val="0"/>
          <w:noProof w:val="0"/>
          <w:sz w:val="22"/>
          <w:szCs w:val="22"/>
          <w:lang w:val="en-US"/>
        </w:rPr>
        <w:t xml:space="preserve">Hofstede's Cultural Dimensions provide </w:t>
      </w:r>
      <w:r w:rsidRPr="35829948" w:rsidR="202365C7">
        <w:rPr>
          <w:rFonts w:ascii="Arial" w:hAnsi="Arial" w:eastAsia="Arial" w:cs="Arial"/>
          <w:i w:val="0"/>
          <w:iCs w:val="0"/>
          <w:noProof w:val="0"/>
          <w:sz w:val="22"/>
          <w:szCs w:val="22"/>
          <w:lang w:val="en-US"/>
        </w:rPr>
        <w:t>a unique perspective</w:t>
      </w:r>
      <w:r w:rsidRPr="35829948" w:rsidR="4F406822">
        <w:rPr>
          <w:rFonts w:ascii="Arial" w:hAnsi="Arial" w:eastAsia="Arial" w:cs="Arial"/>
          <w:i w:val="0"/>
          <w:iCs w:val="0"/>
          <w:noProof w:val="0"/>
          <w:sz w:val="22"/>
          <w:szCs w:val="22"/>
          <w:lang w:val="en-US"/>
        </w:rPr>
        <w:t xml:space="preserve"> by examining how national culture influences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w:t>
      </w:r>
      <w:r w:rsidRPr="35829948" w:rsidR="4F406822">
        <w:rPr>
          <w:rFonts w:ascii="Arial" w:hAnsi="Arial" w:eastAsia="Arial" w:cs="Arial"/>
          <w:i w:val="0"/>
          <w:iCs w:val="0"/>
          <w:noProof w:val="0"/>
          <w:sz w:val="22"/>
          <w:szCs w:val="22"/>
          <w:lang w:val="en-US"/>
        </w:rPr>
        <w:t>behaviour</w:t>
      </w:r>
      <w:r w:rsidRPr="35829948" w:rsidR="4F406822">
        <w:rPr>
          <w:rFonts w:ascii="Arial" w:hAnsi="Arial" w:eastAsia="Arial" w:cs="Arial"/>
          <w:i w:val="0"/>
          <w:iCs w:val="0"/>
          <w:noProof w:val="0"/>
          <w:sz w:val="22"/>
          <w:szCs w:val="22"/>
          <w:lang w:val="en-US"/>
        </w:rPr>
        <w:t xml:space="preserve"> (Hofstede, 2001). Toyota reflects several characteristics associated with Japanese national culture, particularly collectivism, long-term </w:t>
      </w:r>
      <w:bookmarkStart w:name="_Int_IG81Uot8" w:id="1788658285"/>
      <w:r w:rsidRPr="35829948" w:rsidR="4F406822">
        <w:rPr>
          <w:rFonts w:ascii="Arial" w:hAnsi="Arial" w:eastAsia="Arial" w:cs="Arial"/>
          <w:i w:val="0"/>
          <w:iCs w:val="0"/>
          <w:noProof w:val="0"/>
          <w:sz w:val="22"/>
          <w:szCs w:val="22"/>
          <w:lang w:val="en-US"/>
        </w:rPr>
        <w:t>orientation</w:t>
      </w:r>
      <w:bookmarkEnd w:id="1788658285"/>
      <w:r w:rsidRPr="35829948" w:rsidR="4F406822">
        <w:rPr>
          <w:rFonts w:ascii="Arial" w:hAnsi="Arial" w:eastAsia="Arial" w:cs="Arial"/>
          <w:i w:val="0"/>
          <w:iCs w:val="0"/>
          <w:noProof w:val="0"/>
          <w:sz w:val="22"/>
          <w:szCs w:val="22"/>
          <w:lang w:val="en-US"/>
        </w:rPr>
        <w:t xml:space="preserve"> and high uncertainty avoidance. Collectivism encourages teamwork, shared </w:t>
      </w:r>
      <w:bookmarkStart w:name="_Int_5YkhEhVm" w:id="1839357094"/>
      <w:r w:rsidRPr="35829948" w:rsidR="4F406822">
        <w:rPr>
          <w:rFonts w:ascii="Arial" w:hAnsi="Arial" w:eastAsia="Arial" w:cs="Arial"/>
          <w:i w:val="0"/>
          <w:iCs w:val="0"/>
          <w:noProof w:val="0"/>
          <w:sz w:val="22"/>
          <w:szCs w:val="22"/>
          <w:lang w:val="en-US"/>
        </w:rPr>
        <w:t>responsibility</w:t>
      </w:r>
      <w:bookmarkEnd w:id="1839357094"/>
      <w:r w:rsidRPr="35829948" w:rsidR="4F406822">
        <w:rPr>
          <w:rFonts w:ascii="Arial" w:hAnsi="Arial" w:eastAsia="Arial" w:cs="Arial"/>
          <w:i w:val="0"/>
          <w:iCs w:val="0"/>
          <w:noProof w:val="0"/>
          <w:sz w:val="22"/>
          <w:szCs w:val="22"/>
          <w:lang w:val="en-US"/>
        </w:rPr>
        <w:t xml:space="preserve"> and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loyalty, which are </w:t>
      </w:r>
      <w:r w:rsidRPr="35829948" w:rsidR="4F406822">
        <w:rPr>
          <w:rFonts w:ascii="Arial" w:hAnsi="Arial" w:eastAsia="Arial" w:cs="Arial"/>
          <w:i w:val="0"/>
          <w:iCs w:val="0"/>
          <w:noProof w:val="0"/>
          <w:sz w:val="22"/>
          <w:szCs w:val="22"/>
          <w:lang w:val="en-US"/>
        </w:rPr>
        <w:t>evident</w:t>
      </w:r>
      <w:r w:rsidRPr="35829948" w:rsidR="4F406822">
        <w:rPr>
          <w:rFonts w:ascii="Arial" w:hAnsi="Arial" w:eastAsia="Arial" w:cs="Arial"/>
          <w:i w:val="0"/>
          <w:iCs w:val="0"/>
          <w:noProof w:val="0"/>
          <w:sz w:val="22"/>
          <w:szCs w:val="22"/>
          <w:lang w:val="en-US"/>
        </w:rPr>
        <w:t xml:space="preserve"> in Toyota's emphasis on collaboration and employee involvement. Long-term orientation supports Toyota's investment in continuous improvement, </w:t>
      </w:r>
      <w:bookmarkStart w:name="_Int_pSK0X0sa" w:id="2072052159"/>
      <w:r w:rsidRPr="35829948" w:rsidR="4F406822">
        <w:rPr>
          <w:rFonts w:ascii="Arial" w:hAnsi="Arial" w:eastAsia="Arial" w:cs="Arial"/>
          <w:i w:val="0"/>
          <w:iCs w:val="0"/>
          <w:noProof w:val="0"/>
          <w:sz w:val="22"/>
          <w:szCs w:val="22"/>
          <w:lang w:val="en-US"/>
        </w:rPr>
        <w:t>innovation</w:t>
      </w:r>
      <w:bookmarkEnd w:id="2072052159"/>
      <w:r w:rsidRPr="35829948" w:rsidR="4F406822">
        <w:rPr>
          <w:rFonts w:ascii="Arial" w:hAnsi="Arial" w:eastAsia="Arial" w:cs="Arial"/>
          <w:i w:val="0"/>
          <w:iCs w:val="0"/>
          <w:noProof w:val="0"/>
          <w:sz w:val="22"/>
          <w:szCs w:val="22"/>
          <w:lang w:val="en-US"/>
        </w:rPr>
        <w:t xml:space="preserve"> and sustainable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development rather than pursuing short-term financial gains. Furthermore, high uncertainty avoidance contributes to Toyota's commitment to </w:t>
      </w:r>
      <w:r w:rsidRPr="35829948" w:rsidR="4F406822">
        <w:rPr>
          <w:rFonts w:ascii="Arial" w:hAnsi="Arial" w:eastAsia="Arial" w:cs="Arial"/>
          <w:i w:val="0"/>
          <w:iCs w:val="0"/>
          <w:noProof w:val="0"/>
          <w:sz w:val="22"/>
          <w:szCs w:val="22"/>
          <w:lang w:val="en-US"/>
        </w:rPr>
        <w:t>standardised</w:t>
      </w:r>
      <w:r w:rsidRPr="35829948" w:rsidR="4F406822">
        <w:rPr>
          <w:rFonts w:ascii="Arial" w:hAnsi="Arial" w:eastAsia="Arial" w:cs="Arial"/>
          <w:i w:val="0"/>
          <w:iCs w:val="0"/>
          <w:noProof w:val="0"/>
          <w:sz w:val="22"/>
          <w:szCs w:val="22"/>
          <w:lang w:val="en-US"/>
        </w:rPr>
        <w:t xml:space="preserve"> processes, quality </w:t>
      </w:r>
      <w:bookmarkStart w:name="_Int_OR4OK2Pw" w:id="1182404077"/>
      <w:r w:rsidRPr="35829948" w:rsidR="4F406822">
        <w:rPr>
          <w:rFonts w:ascii="Arial" w:hAnsi="Arial" w:eastAsia="Arial" w:cs="Arial"/>
          <w:i w:val="0"/>
          <w:iCs w:val="0"/>
          <w:noProof w:val="0"/>
          <w:sz w:val="22"/>
          <w:szCs w:val="22"/>
          <w:lang w:val="en-US"/>
        </w:rPr>
        <w:t>control</w:t>
      </w:r>
      <w:bookmarkEnd w:id="1182404077"/>
      <w:r w:rsidRPr="35829948" w:rsidR="4F406822">
        <w:rPr>
          <w:rFonts w:ascii="Arial" w:hAnsi="Arial" w:eastAsia="Arial" w:cs="Arial"/>
          <w:i w:val="0"/>
          <w:iCs w:val="0"/>
          <w:noProof w:val="0"/>
          <w:sz w:val="22"/>
          <w:szCs w:val="22"/>
          <w:lang w:val="en-US"/>
        </w:rPr>
        <w:t xml:space="preserve"> and risk reduction throughout production activities. Although Hofstede's framework helps explain why many of Toyota's cultural characteristics developed within the Japanese context, it is less effective in explaining how Toyota has adapted its organisational culture across international subsidiaries </w:t>
      </w:r>
      <w:r w:rsidRPr="35829948" w:rsidR="4F406822">
        <w:rPr>
          <w:rFonts w:ascii="Arial" w:hAnsi="Arial" w:eastAsia="Arial" w:cs="Arial"/>
          <w:i w:val="0"/>
          <w:iCs w:val="0"/>
          <w:noProof w:val="0"/>
          <w:sz w:val="22"/>
          <w:szCs w:val="22"/>
          <w:lang w:val="en-US"/>
        </w:rPr>
        <w:t>operating</w:t>
      </w:r>
      <w:r w:rsidRPr="35829948" w:rsidR="4F406822">
        <w:rPr>
          <w:rFonts w:ascii="Arial" w:hAnsi="Arial" w:eastAsia="Arial" w:cs="Arial"/>
          <w:i w:val="0"/>
          <w:iCs w:val="0"/>
          <w:noProof w:val="0"/>
          <w:sz w:val="22"/>
          <w:szCs w:val="22"/>
          <w:lang w:val="en-US"/>
        </w:rPr>
        <w:t xml:space="preserve"> within different national cultures. Consequently, national culture alone cannot fully explain Toyota's </w:t>
      </w:r>
      <w:r w:rsidRPr="35829948" w:rsidR="4F406822">
        <w:rPr>
          <w:rFonts w:ascii="Arial" w:hAnsi="Arial" w:eastAsia="Arial" w:cs="Arial"/>
          <w:i w:val="0"/>
          <w:iCs w:val="0"/>
          <w:noProof w:val="0"/>
          <w:sz w:val="22"/>
          <w:szCs w:val="22"/>
          <w:lang w:val="en-US"/>
        </w:rPr>
        <w:t>organisational</w:t>
      </w:r>
      <w:r w:rsidRPr="35829948" w:rsidR="4F406822">
        <w:rPr>
          <w:rFonts w:ascii="Arial" w:hAnsi="Arial" w:eastAsia="Arial" w:cs="Arial"/>
          <w:i w:val="0"/>
          <w:iCs w:val="0"/>
          <w:noProof w:val="0"/>
          <w:sz w:val="22"/>
          <w:szCs w:val="22"/>
          <w:lang w:val="en-US"/>
        </w:rPr>
        <w:t xml:space="preserve"> culture. </w:t>
      </w:r>
    </w:p>
    <w:p w:rsidR="66849EE6" w:rsidP="35829948" w:rsidRDefault="66849EE6" w14:paraId="4355BC89" w14:textId="6ADD6691">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35829948" w:rsidR="66849EE6">
        <w:rPr>
          <w:rFonts w:ascii="Arial" w:hAnsi="Arial" w:eastAsia="Arial" w:cs="Arial"/>
          <w:noProof w:val="0"/>
          <w:sz w:val="22"/>
          <w:szCs w:val="22"/>
          <w:lang w:val="en-US"/>
        </w:rPr>
        <w:t xml:space="preserve">Overall, Schein's model provides the most comprehensive explanation of Toyota's culture because it links observable practices with the underlying assumptions that shape employee </w:t>
      </w:r>
      <w:r w:rsidRPr="35829948" w:rsidR="66849EE6">
        <w:rPr>
          <w:rFonts w:ascii="Arial" w:hAnsi="Arial" w:eastAsia="Arial" w:cs="Arial"/>
          <w:noProof w:val="0"/>
          <w:sz w:val="22"/>
          <w:szCs w:val="22"/>
          <w:lang w:val="en-US"/>
        </w:rPr>
        <w:t>behaviour</w:t>
      </w:r>
      <w:r w:rsidRPr="35829948" w:rsidR="66849EE6">
        <w:rPr>
          <w:rFonts w:ascii="Arial" w:hAnsi="Arial" w:eastAsia="Arial" w:cs="Arial"/>
          <w:noProof w:val="0"/>
          <w:sz w:val="22"/>
          <w:szCs w:val="22"/>
          <w:lang w:val="en-US"/>
        </w:rPr>
        <w:t xml:space="preserve">, </w:t>
      </w:r>
      <w:r w:rsidRPr="35829948" w:rsidR="66849EE6">
        <w:rPr>
          <w:rFonts w:ascii="Arial" w:hAnsi="Arial" w:eastAsia="Arial" w:cs="Arial"/>
          <w:noProof w:val="0"/>
          <w:sz w:val="22"/>
          <w:szCs w:val="22"/>
          <w:lang w:val="en-US"/>
        </w:rPr>
        <w:t>whereas</w:t>
      </w:r>
      <w:r w:rsidRPr="35829948" w:rsidR="66849EE6">
        <w:rPr>
          <w:rFonts w:ascii="Arial" w:hAnsi="Arial" w:eastAsia="Arial" w:cs="Arial"/>
          <w:noProof w:val="0"/>
          <w:sz w:val="22"/>
          <w:szCs w:val="22"/>
          <w:lang w:val="en-US"/>
        </w:rPr>
        <w:t xml:space="preserve"> Handy and Hofstede explain only specific aspects of the </w:t>
      </w:r>
      <w:r w:rsidRPr="35829948" w:rsidR="66849EE6">
        <w:rPr>
          <w:rFonts w:ascii="Arial" w:hAnsi="Arial" w:eastAsia="Arial" w:cs="Arial"/>
          <w:noProof w:val="0"/>
          <w:sz w:val="22"/>
          <w:szCs w:val="22"/>
          <w:lang w:val="en-US"/>
        </w:rPr>
        <w:t>organisation</w:t>
      </w:r>
      <w:r w:rsidRPr="35829948" w:rsidR="66849EE6">
        <w:rPr>
          <w:rFonts w:ascii="Arial" w:hAnsi="Arial" w:eastAsia="Arial" w:cs="Arial"/>
          <w:noProof w:val="0"/>
          <w:sz w:val="22"/>
          <w:szCs w:val="22"/>
          <w:lang w:val="en-US"/>
        </w:rPr>
        <w:t xml:space="preserve">. </w:t>
      </w:r>
    </w:p>
    <w:p w:rsidR="16579D47" w:rsidP="35829948" w:rsidRDefault="16579D47" w14:paraId="44246644" w14:textId="712A7D2B">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noProof w:val="0"/>
          <w:sz w:val="22"/>
          <w:szCs w:val="22"/>
          <w:u w:val="single"/>
          <w:lang w:val="en-US"/>
        </w:rPr>
      </w:pPr>
      <w:r w:rsidRPr="35829948" w:rsidR="16579D47">
        <w:rPr>
          <w:rFonts w:ascii="Arial" w:hAnsi="Arial" w:eastAsia="Arial" w:cs="Arial"/>
          <w:b w:val="1"/>
          <w:bCs w:val="1"/>
          <w:i w:val="0"/>
          <w:iCs w:val="0"/>
          <w:noProof w:val="0"/>
          <w:sz w:val="22"/>
          <w:szCs w:val="22"/>
          <w:u w:val="single"/>
          <w:lang w:val="en-US"/>
        </w:rPr>
        <w:t>Organisational</w:t>
      </w:r>
      <w:r w:rsidRPr="35829948" w:rsidR="16579D47">
        <w:rPr>
          <w:rFonts w:ascii="Arial" w:hAnsi="Arial" w:eastAsia="Arial" w:cs="Arial"/>
          <w:b w:val="1"/>
          <w:bCs w:val="1"/>
          <w:i w:val="0"/>
          <w:iCs w:val="0"/>
          <w:noProof w:val="0"/>
          <w:sz w:val="22"/>
          <w:szCs w:val="22"/>
          <w:u w:val="single"/>
          <w:lang w:val="en-US"/>
        </w:rPr>
        <w:t xml:space="preserve"> Culture and Adaptation to the External Environment </w:t>
      </w:r>
    </w:p>
    <w:p w:rsidR="16579D47" w:rsidP="35829948" w:rsidRDefault="16579D47" w14:paraId="6F8001EE" w14:textId="3B019EA6">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16579D47">
        <w:rPr>
          <w:rFonts w:ascii="Arial" w:hAnsi="Arial" w:eastAsia="Arial" w:cs="Arial"/>
          <w:i w:val="0"/>
          <w:iCs w:val="0"/>
          <w:noProof w:val="0"/>
          <w:sz w:val="22"/>
          <w:szCs w:val="22"/>
          <w:lang w:val="en-US"/>
        </w:rPr>
        <w:t xml:space="preserve">In an increasingly competitive global economy, </w:t>
      </w:r>
      <w:r w:rsidRPr="35829948" w:rsidR="16579D47">
        <w:rPr>
          <w:rFonts w:ascii="Arial" w:hAnsi="Arial" w:eastAsia="Arial" w:cs="Arial"/>
          <w:i w:val="0"/>
          <w:iCs w:val="0"/>
          <w:noProof w:val="0"/>
          <w:sz w:val="22"/>
          <w:szCs w:val="22"/>
          <w:lang w:val="en-US"/>
        </w:rPr>
        <w:t>organisations</w:t>
      </w:r>
      <w:r w:rsidRPr="35829948" w:rsidR="16579D47">
        <w:rPr>
          <w:rFonts w:ascii="Arial" w:hAnsi="Arial" w:eastAsia="Arial" w:cs="Arial"/>
          <w:i w:val="0"/>
          <w:iCs w:val="0"/>
          <w:noProof w:val="0"/>
          <w:sz w:val="22"/>
          <w:szCs w:val="22"/>
          <w:lang w:val="en-US"/>
        </w:rPr>
        <w:t xml:space="preserve"> must continually adapt to technological developments, changing consumer </w:t>
      </w:r>
      <w:bookmarkStart w:name="_Int_jx8yUe0Q" w:id="1202743117"/>
      <w:r w:rsidRPr="35829948" w:rsidR="16579D47">
        <w:rPr>
          <w:rFonts w:ascii="Arial" w:hAnsi="Arial" w:eastAsia="Arial" w:cs="Arial"/>
          <w:i w:val="0"/>
          <w:iCs w:val="0"/>
          <w:noProof w:val="0"/>
          <w:sz w:val="22"/>
          <w:szCs w:val="22"/>
          <w:lang w:val="en-US"/>
        </w:rPr>
        <w:t>expectations</w:t>
      </w:r>
      <w:bookmarkEnd w:id="1202743117"/>
      <w:r w:rsidRPr="35829948" w:rsidR="16579D47">
        <w:rPr>
          <w:rFonts w:ascii="Arial" w:hAnsi="Arial" w:eastAsia="Arial" w:cs="Arial"/>
          <w:i w:val="0"/>
          <w:iCs w:val="0"/>
          <w:noProof w:val="0"/>
          <w:sz w:val="22"/>
          <w:szCs w:val="22"/>
          <w:lang w:val="en-US"/>
        </w:rPr>
        <w:t xml:space="preserve"> and evolving regulatory requirements </w:t>
      </w:r>
      <w:r w:rsidRPr="35829948" w:rsidR="00BBAD5F">
        <w:rPr>
          <w:rFonts w:ascii="Arial" w:hAnsi="Arial" w:eastAsia="Arial" w:cs="Arial"/>
          <w:i w:val="0"/>
          <w:iCs w:val="0"/>
          <w:noProof w:val="0"/>
          <w:sz w:val="22"/>
          <w:szCs w:val="22"/>
          <w:lang w:val="en-US"/>
        </w:rPr>
        <w:t>to</w:t>
      </w:r>
      <w:r w:rsidRPr="35829948" w:rsidR="16579D47">
        <w:rPr>
          <w:rFonts w:ascii="Arial" w:hAnsi="Arial" w:eastAsia="Arial" w:cs="Arial"/>
          <w:i w:val="0"/>
          <w:iCs w:val="0"/>
          <w:noProof w:val="0"/>
          <w:sz w:val="22"/>
          <w:szCs w:val="22"/>
          <w:lang w:val="en-US"/>
        </w:rPr>
        <w:t xml:space="preserve"> remain competitive.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culture plays a significant role in </w:t>
      </w:r>
      <w:r w:rsidRPr="35829948" w:rsidR="16579D47">
        <w:rPr>
          <w:rFonts w:ascii="Arial" w:hAnsi="Arial" w:eastAsia="Arial" w:cs="Arial"/>
          <w:i w:val="0"/>
          <w:iCs w:val="0"/>
          <w:noProof w:val="0"/>
          <w:sz w:val="22"/>
          <w:szCs w:val="22"/>
          <w:lang w:val="en-US"/>
        </w:rPr>
        <w:t>determining</w:t>
      </w:r>
      <w:r w:rsidRPr="35829948" w:rsidR="16579D47">
        <w:rPr>
          <w:rFonts w:ascii="Arial" w:hAnsi="Arial" w:eastAsia="Arial" w:cs="Arial"/>
          <w:i w:val="0"/>
          <w:iCs w:val="0"/>
          <w:noProof w:val="0"/>
          <w:sz w:val="22"/>
          <w:szCs w:val="22"/>
          <w:lang w:val="en-US"/>
        </w:rPr>
        <w:t xml:space="preserve"> how effectively businesses respond to these external pressures because it influences employee </w:t>
      </w:r>
      <w:r w:rsidRPr="35829948" w:rsidR="16579D47">
        <w:rPr>
          <w:rFonts w:ascii="Arial" w:hAnsi="Arial" w:eastAsia="Arial" w:cs="Arial"/>
          <w:i w:val="0"/>
          <w:iCs w:val="0"/>
          <w:noProof w:val="0"/>
          <w:sz w:val="22"/>
          <w:szCs w:val="22"/>
          <w:lang w:val="en-US"/>
        </w:rPr>
        <w:t>behaviour</w:t>
      </w:r>
      <w:r w:rsidRPr="35829948" w:rsidR="16579D47">
        <w:rPr>
          <w:rFonts w:ascii="Arial" w:hAnsi="Arial" w:eastAsia="Arial" w:cs="Arial"/>
          <w:i w:val="0"/>
          <w:iCs w:val="0"/>
          <w:noProof w:val="0"/>
          <w:sz w:val="22"/>
          <w:szCs w:val="22"/>
          <w:lang w:val="en-US"/>
        </w:rPr>
        <w:t xml:space="preserve">,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w:t>
      </w:r>
      <w:bookmarkStart w:name="_Int_kyuK85Vg" w:id="1331213457"/>
      <w:r w:rsidRPr="35829948" w:rsidR="16579D47">
        <w:rPr>
          <w:rFonts w:ascii="Arial" w:hAnsi="Arial" w:eastAsia="Arial" w:cs="Arial"/>
          <w:i w:val="0"/>
          <w:iCs w:val="0"/>
          <w:noProof w:val="0"/>
          <w:sz w:val="22"/>
          <w:szCs w:val="22"/>
          <w:lang w:val="en-US"/>
        </w:rPr>
        <w:t>learning</w:t>
      </w:r>
      <w:bookmarkEnd w:id="1331213457"/>
      <w:r w:rsidRPr="35829948" w:rsidR="16579D47">
        <w:rPr>
          <w:rFonts w:ascii="Arial" w:hAnsi="Arial" w:eastAsia="Arial" w:cs="Arial"/>
          <w:i w:val="0"/>
          <w:iCs w:val="0"/>
          <w:noProof w:val="0"/>
          <w:sz w:val="22"/>
          <w:szCs w:val="22"/>
          <w:lang w:val="en-US"/>
        </w:rPr>
        <w:t xml:space="preserve"> and strategic decision-making (Mullins and Christy, 2016)</w:t>
      </w:r>
      <w:r w:rsidRPr="35829948" w:rsidR="31D7EA25">
        <w:rPr>
          <w:rFonts w:ascii="Arial" w:hAnsi="Arial" w:eastAsia="Arial" w:cs="Arial"/>
          <w:i w:val="0"/>
          <w:iCs w:val="0"/>
          <w:noProof w:val="0"/>
          <w:sz w:val="22"/>
          <w:szCs w:val="22"/>
          <w:lang w:val="en-US"/>
        </w:rPr>
        <w:t xml:space="preserve">. </w:t>
      </w:r>
      <w:r w:rsidRPr="35829948" w:rsidR="16579D47">
        <w:rPr>
          <w:rFonts w:ascii="Arial" w:hAnsi="Arial" w:eastAsia="Arial" w:cs="Arial"/>
          <w:i w:val="0"/>
          <w:iCs w:val="0"/>
          <w:noProof w:val="0"/>
          <w:sz w:val="22"/>
          <w:szCs w:val="22"/>
          <w:lang w:val="en-US"/>
        </w:rPr>
        <w:t xml:space="preserve">A strong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culture enhances an </w:t>
      </w:r>
      <w:r w:rsidRPr="35829948" w:rsidR="16579D47">
        <w:rPr>
          <w:rFonts w:ascii="Arial" w:hAnsi="Arial" w:eastAsia="Arial" w:cs="Arial"/>
          <w:i w:val="0"/>
          <w:iCs w:val="0"/>
          <w:noProof w:val="0"/>
          <w:sz w:val="22"/>
          <w:szCs w:val="22"/>
          <w:lang w:val="en-US"/>
        </w:rPr>
        <w:t>organisation's</w:t>
      </w:r>
      <w:r w:rsidRPr="35829948" w:rsidR="16579D47">
        <w:rPr>
          <w:rFonts w:ascii="Arial" w:hAnsi="Arial" w:eastAsia="Arial" w:cs="Arial"/>
          <w:i w:val="0"/>
          <w:iCs w:val="0"/>
          <w:noProof w:val="0"/>
          <w:sz w:val="22"/>
          <w:szCs w:val="22"/>
          <w:lang w:val="en-US"/>
        </w:rPr>
        <w:t xml:space="preserve"> ability to develop adaptive capability in response to environmental change (Mullins and Christy, 2016; Schein and Schein, 2017). For Toyota, a culture founded on continuous improvement, innovation and respect for people has enabled the </w:t>
      </w:r>
      <w:r w:rsidRPr="35829948" w:rsidR="16579D47">
        <w:rPr>
          <w:rFonts w:ascii="Arial" w:hAnsi="Arial" w:eastAsia="Arial" w:cs="Arial"/>
          <w:i w:val="0"/>
          <w:iCs w:val="0"/>
          <w:noProof w:val="0"/>
          <w:sz w:val="22"/>
          <w:szCs w:val="22"/>
          <w:lang w:val="en-US"/>
        </w:rPr>
        <w:t>organisation</w:t>
      </w:r>
      <w:r w:rsidRPr="35829948" w:rsidR="16579D47">
        <w:rPr>
          <w:rFonts w:ascii="Arial" w:hAnsi="Arial" w:eastAsia="Arial" w:cs="Arial"/>
          <w:i w:val="0"/>
          <w:iCs w:val="0"/>
          <w:noProof w:val="0"/>
          <w:sz w:val="22"/>
          <w:szCs w:val="22"/>
          <w:lang w:val="en-US"/>
        </w:rPr>
        <w:t xml:space="preserve"> to respond to changes in the automotive industry while </w:t>
      </w:r>
      <w:r w:rsidRPr="35829948" w:rsidR="16579D47">
        <w:rPr>
          <w:rFonts w:ascii="Arial" w:hAnsi="Arial" w:eastAsia="Arial" w:cs="Arial"/>
          <w:i w:val="0"/>
          <w:iCs w:val="0"/>
          <w:noProof w:val="0"/>
          <w:sz w:val="22"/>
          <w:szCs w:val="22"/>
          <w:lang w:val="en-US"/>
        </w:rPr>
        <w:t>maintaining</w:t>
      </w:r>
      <w:r w:rsidRPr="35829948" w:rsidR="16579D47">
        <w:rPr>
          <w:rFonts w:ascii="Arial" w:hAnsi="Arial" w:eastAsia="Arial" w:cs="Arial"/>
          <w:i w:val="0"/>
          <w:iCs w:val="0"/>
          <w:noProof w:val="0"/>
          <w:sz w:val="22"/>
          <w:szCs w:val="22"/>
          <w:lang w:val="en-US"/>
        </w:rPr>
        <w:t xml:space="preserve"> its reputation for quality and operational </w:t>
      </w:r>
      <w:r w:rsidRPr="35829948" w:rsidR="3378F9AB">
        <w:rPr>
          <w:rFonts w:ascii="Arial" w:hAnsi="Arial" w:eastAsia="Arial" w:cs="Arial"/>
          <w:i w:val="0"/>
          <w:iCs w:val="0"/>
          <w:noProof w:val="0"/>
          <w:sz w:val="22"/>
          <w:szCs w:val="22"/>
          <w:lang w:val="en-US"/>
        </w:rPr>
        <w:t>excellence. This</w:t>
      </w:r>
      <w:r w:rsidRPr="35829948" w:rsidR="16579D47">
        <w:rPr>
          <w:rFonts w:ascii="Arial" w:hAnsi="Arial" w:eastAsia="Arial" w:cs="Arial"/>
          <w:i w:val="0"/>
          <w:iCs w:val="0"/>
          <w:noProof w:val="0"/>
          <w:sz w:val="22"/>
          <w:szCs w:val="22"/>
          <w:lang w:val="en-US"/>
        </w:rPr>
        <w:t xml:space="preserve"> emphasis reflects Schein and Schein's (2017) argument that deeply embedded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assumptions shape employee </w:t>
      </w:r>
      <w:r w:rsidRPr="35829948" w:rsidR="16579D47">
        <w:rPr>
          <w:rFonts w:ascii="Arial" w:hAnsi="Arial" w:eastAsia="Arial" w:cs="Arial"/>
          <w:i w:val="0"/>
          <w:iCs w:val="0"/>
          <w:noProof w:val="0"/>
          <w:sz w:val="22"/>
          <w:szCs w:val="22"/>
          <w:lang w:val="en-US"/>
        </w:rPr>
        <w:t>behaviour</w:t>
      </w:r>
      <w:r w:rsidRPr="35829948" w:rsidR="16579D47">
        <w:rPr>
          <w:rFonts w:ascii="Arial" w:hAnsi="Arial" w:eastAsia="Arial" w:cs="Arial"/>
          <w:i w:val="0"/>
          <w:iCs w:val="0"/>
          <w:noProof w:val="0"/>
          <w:sz w:val="22"/>
          <w:szCs w:val="22"/>
          <w:lang w:val="en-US"/>
        </w:rPr>
        <w:t xml:space="preserve"> and influence an </w:t>
      </w:r>
      <w:r w:rsidRPr="35829948" w:rsidR="16579D47">
        <w:rPr>
          <w:rFonts w:ascii="Arial" w:hAnsi="Arial" w:eastAsia="Arial" w:cs="Arial"/>
          <w:i w:val="0"/>
          <w:iCs w:val="0"/>
          <w:noProof w:val="0"/>
          <w:sz w:val="22"/>
          <w:szCs w:val="22"/>
          <w:lang w:val="en-US"/>
        </w:rPr>
        <w:t>organisation's</w:t>
      </w:r>
      <w:r w:rsidRPr="35829948" w:rsidR="16579D47">
        <w:rPr>
          <w:rFonts w:ascii="Arial" w:hAnsi="Arial" w:eastAsia="Arial" w:cs="Arial"/>
          <w:i w:val="0"/>
          <w:iCs w:val="0"/>
          <w:noProof w:val="0"/>
          <w:sz w:val="22"/>
          <w:szCs w:val="22"/>
          <w:lang w:val="en-US"/>
        </w:rPr>
        <w:t xml:space="preserve"> ability to respond effectively to external change. In Toyota's case, these shared assumptions encourage employees to view change as an opportunity for improvement rather than a disruption to existing practices.</w:t>
      </w:r>
    </w:p>
    <w:p w:rsidR="16579D47" w:rsidP="35829948" w:rsidRDefault="16579D47" w14:paraId="6A31C6C1" w14:textId="2F46427A">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16579D47">
        <w:rPr>
          <w:rFonts w:ascii="Arial" w:hAnsi="Arial" w:eastAsia="Arial" w:cs="Arial"/>
          <w:i w:val="0"/>
          <w:iCs w:val="0"/>
          <w:noProof w:val="0"/>
          <w:sz w:val="22"/>
          <w:szCs w:val="22"/>
          <w:lang w:val="en-US"/>
        </w:rPr>
        <w:t>Toyota's commitment to continuous improvement (</w:t>
      </w:r>
      <w:r w:rsidRPr="35829948" w:rsidR="16579D47">
        <w:rPr>
          <w:rFonts w:ascii="Arial" w:hAnsi="Arial" w:eastAsia="Arial" w:cs="Arial"/>
          <w:i w:val="0"/>
          <w:iCs w:val="0"/>
          <w:noProof w:val="0"/>
          <w:sz w:val="22"/>
          <w:szCs w:val="22"/>
          <w:lang w:val="en-US"/>
        </w:rPr>
        <w:t>Kaizen</w:t>
      </w:r>
      <w:r w:rsidRPr="35829948" w:rsidR="16579D47">
        <w:rPr>
          <w:rFonts w:ascii="Arial" w:hAnsi="Arial" w:eastAsia="Arial" w:cs="Arial"/>
          <w:i w:val="0"/>
          <w:iCs w:val="0"/>
          <w:noProof w:val="0"/>
          <w:sz w:val="22"/>
          <w:szCs w:val="22"/>
          <w:lang w:val="en-US"/>
        </w:rPr>
        <w:t xml:space="preserve">) has been instrumental in supporting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adaptation. Rather than viewing change as a one-off event, Toyota encourages employees at every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level to </w:t>
      </w:r>
      <w:r w:rsidRPr="35829948" w:rsidR="16579D47">
        <w:rPr>
          <w:rFonts w:ascii="Arial" w:hAnsi="Arial" w:eastAsia="Arial" w:cs="Arial"/>
          <w:i w:val="0"/>
          <w:iCs w:val="0"/>
          <w:noProof w:val="0"/>
          <w:sz w:val="22"/>
          <w:szCs w:val="22"/>
          <w:lang w:val="en-US"/>
        </w:rPr>
        <w:t>identify</w:t>
      </w:r>
      <w:r w:rsidRPr="35829948" w:rsidR="16579D47">
        <w:rPr>
          <w:rFonts w:ascii="Arial" w:hAnsi="Arial" w:eastAsia="Arial" w:cs="Arial"/>
          <w:i w:val="0"/>
          <w:iCs w:val="0"/>
          <w:noProof w:val="0"/>
          <w:sz w:val="22"/>
          <w:szCs w:val="22"/>
          <w:lang w:val="en-US"/>
        </w:rPr>
        <w:t xml:space="preserve"> opportunities for improvement and implement incremental changes that enhance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performance (Liker, 2021). Bhasin (2012) argues that continuous improvement is most effective when supported by a culture that encourages employee participation and shared responsibility for problem-solving. Toyota </w:t>
      </w:r>
      <w:r w:rsidRPr="35829948" w:rsidR="16579D47">
        <w:rPr>
          <w:rFonts w:ascii="Arial" w:hAnsi="Arial" w:eastAsia="Arial" w:cs="Arial"/>
          <w:i w:val="0"/>
          <w:iCs w:val="0"/>
          <w:noProof w:val="0"/>
          <w:sz w:val="22"/>
          <w:szCs w:val="22"/>
          <w:lang w:val="en-US"/>
        </w:rPr>
        <w:t>demonstrates</w:t>
      </w:r>
      <w:r w:rsidRPr="35829948" w:rsidR="16579D47">
        <w:rPr>
          <w:rFonts w:ascii="Arial" w:hAnsi="Arial" w:eastAsia="Arial" w:cs="Arial"/>
          <w:i w:val="0"/>
          <w:iCs w:val="0"/>
          <w:noProof w:val="0"/>
          <w:sz w:val="22"/>
          <w:szCs w:val="22"/>
          <w:lang w:val="en-US"/>
        </w:rPr>
        <w:t xml:space="preserve"> this principle by empowering employees at all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levels to </w:t>
      </w:r>
      <w:r w:rsidRPr="35829948" w:rsidR="16579D47">
        <w:rPr>
          <w:rFonts w:ascii="Arial" w:hAnsi="Arial" w:eastAsia="Arial" w:cs="Arial"/>
          <w:i w:val="0"/>
          <w:iCs w:val="0"/>
          <w:noProof w:val="0"/>
          <w:sz w:val="22"/>
          <w:szCs w:val="22"/>
          <w:lang w:val="en-US"/>
        </w:rPr>
        <w:t>identify</w:t>
      </w:r>
      <w:r w:rsidRPr="35829948" w:rsidR="16579D47">
        <w:rPr>
          <w:rFonts w:ascii="Arial" w:hAnsi="Arial" w:eastAsia="Arial" w:cs="Arial"/>
          <w:i w:val="0"/>
          <w:iCs w:val="0"/>
          <w:noProof w:val="0"/>
          <w:sz w:val="22"/>
          <w:szCs w:val="22"/>
          <w:lang w:val="en-US"/>
        </w:rPr>
        <w:t xml:space="preserve"> inefficiencies and contribute towards operational improvements, reinforcing a culture of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w:t>
      </w:r>
      <w:r w:rsidRPr="35829948" w:rsidR="428CBAEF">
        <w:rPr>
          <w:rFonts w:ascii="Arial" w:hAnsi="Arial" w:eastAsia="Arial" w:cs="Arial"/>
          <w:i w:val="0"/>
          <w:iCs w:val="0"/>
          <w:noProof w:val="0"/>
          <w:sz w:val="22"/>
          <w:szCs w:val="22"/>
          <w:lang w:val="en-US"/>
        </w:rPr>
        <w:t>learning. This</w:t>
      </w:r>
      <w:r w:rsidRPr="35829948" w:rsidR="16579D47">
        <w:rPr>
          <w:rFonts w:ascii="Arial" w:hAnsi="Arial" w:eastAsia="Arial" w:cs="Arial"/>
          <w:i w:val="0"/>
          <w:iCs w:val="0"/>
          <w:noProof w:val="0"/>
          <w:sz w:val="22"/>
          <w:szCs w:val="22"/>
          <w:lang w:val="en-US"/>
        </w:rPr>
        <w:t xml:space="preserve"> culture of continuous learning has enabled Toyota to respond to significant external challenges, including advances in manufacturing technology, increasing </w:t>
      </w:r>
      <w:r w:rsidRPr="35829948" w:rsidR="16579D47">
        <w:rPr>
          <w:rFonts w:ascii="Arial" w:hAnsi="Arial" w:eastAsia="Arial" w:cs="Arial"/>
          <w:i w:val="0"/>
          <w:iCs w:val="0"/>
          <w:noProof w:val="0"/>
          <w:sz w:val="22"/>
          <w:szCs w:val="22"/>
          <w:lang w:val="en-US"/>
        </w:rPr>
        <w:t>digitalisation</w:t>
      </w:r>
      <w:r w:rsidRPr="35829948" w:rsidR="16579D47">
        <w:rPr>
          <w:rFonts w:ascii="Arial" w:hAnsi="Arial" w:eastAsia="Arial" w:cs="Arial"/>
          <w:i w:val="0"/>
          <w:iCs w:val="0"/>
          <w:noProof w:val="0"/>
          <w:sz w:val="22"/>
          <w:szCs w:val="22"/>
          <w:lang w:val="en-US"/>
        </w:rPr>
        <w:t xml:space="preserve"> and the transition towards electric and hybrid vehicles. </w:t>
      </w:r>
      <w:r w:rsidRPr="35829948" w:rsidR="16579D47">
        <w:rPr>
          <w:rFonts w:ascii="Arial" w:hAnsi="Arial" w:eastAsia="Arial" w:cs="Arial"/>
          <w:i w:val="0"/>
          <w:iCs w:val="0"/>
          <w:noProof w:val="0"/>
          <w:sz w:val="22"/>
          <w:szCs w:val="22"/>
          <w:lang w:val="en-US"/>
        </w:rPr>
        <w:t>Toyota's investment in battery technology, hydrogen fuel cell vehicles and autonomous driving systems illustrates how its culture of continuous improvement extends beyond manufacturing processes into long-term strategic innovation (Toyota Motor Corporation, 2024</w:t>
      </w:r>
      <w:r w:rsidRPr="35829948" w:rsidR="7EAAB31F">
        <w:rPr>
          <w:rFonts w:ascii="Arial" w:hAnsi="Arial" w:eastAsia="Arial" w:cs="Arial"/>
          <w:i w:val="0"/>
          <w:iCs w:val="0"/>
          <w:noProof w:val="0"/>
          <w:sz w:val="22"/>
          <w:szCs w:val="22"/>
          <w:lang w:val="en-US"/>
        </w:rPr>
        <w:t>a</w:t>
      </w:r>
      <w:r w:rsidRPr="35829948" w:rsidR="16579D47">
        <w:rPr>
          <w:rFonts w:ascii="Arial" w:hAnsi="Arial" w:eastAsia="Arial" w:cs="Arial"/>
          <w:i w:val="0"/>
          <w:iCs w:val="0"/>
          <w:noProof w:val="0"/>
          <w:sz w:val="22"/>
          <w:szCs w:val="22"/>
          <w:lang w:val="en-US"/>
        </w:rPr>
        <w:t>)</w:t>
      </w:r>
      <w:r w:rsidRPr="35829948" w:rsidR="16579D47">
        <w:rPr>
          <w:rFonts w:ascii="Arial" w:hAnsi="Arial" w:eastAsia="Arial" w:cs="Arial"/>
          <w:i w:val="0"/>
          <w:iCs w:val="0"/>
          <w:noProof w:val="0"/>
          <w:sz w:val="22"/>
          <w:szCs w:val="22"/>
          <w:lang w:val="en-US"/>
        </w:rPr>
        <w:t xml:space="preserve">. Rather than reacting solely to market pressures, Toyota's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culture encourages planned innovation that aligns with its long-term commitment to quality, </w:t>
      </w:r>
      <w:bookmarkStart w:name="_Int_1fWcEMes" w:id="2040985048"/>
      <w:r w:rsidRPr="35829948" w:rsidR="16579D47">
        <w:rPr>
          <w:rFonts w:ascii="Arial" w:hAnsi="Arial" w:eastAsia="Arial" w:cs="Arial"/>
          <w:i w:val="0"/>
          <w:iCs w:val="0"/>
          <w:noProof w:val="0"/>
          <w:sz w:val="22"/>
          <w:szCs w:val="22"/>
          <w:lang w:val="en-US"/>
        </w:rPr>
        <w:t>reliability</w:t>
      </w:r>
      <w:bookmarkEnd w:id="2040985048"/>
      <w:r w:rsidRPr="35829948" w:rsidR="16579D47">
        <w:rPr>
          <w:rFonts w:ascii="Arial" w:hAnsi="Arial" w:eastAsia="Arial" w:cs="Arial"/>
          <w:i w:val="0"/>
          <w:iCs w:val="0"/>
          <w:noProof w:val="0"/>
          <w:sz w:val="22"/>
          <w:szCs w:val="22"/>
          <w:lang w:val="en-US"/>
        </w:rPr>
        <w:t xml:space="preserve"> and sustainable growth. </w:t>
      </w:r>
      <w:r w:rsidRPr="35829948" w:rsidR="5B3B213A">
        <w:rPr>
          <w:rFonts w:ascii="Arial" w:hAnsi="Arial" w:eastAsia="Arial" w:cs="Arial"/>
          <w:i w:val="0"/>
          <w:iCs w:val="0"/>
          <w:noProof w:val="0"/>
          <w:sz w:val="22"/>
          <w:szCs w:val="22"/>
          <w:lang w:val="en-US"/>
        </w:rPr>
        <w:t xml:space="preserve">Hartnell, </w:t>
      </w:r>
      <w:bookmarkStart w:name="_Int_w8WkNV1v" w:id="1992386556"/>
      <w:r w:rsidRPr="35829948" w:rsidR="5B3B213A">
        <w:rPr>
          <w:rFonts w:ascii="Arial" w:hAnsi="Arial" w:eastAsia="Arial" w:cs="Arial"/>
          <w:i w:val="0"/>
          <w:iCs w:val="0"/>
          <w:noProof w:val="0"/>
          <w:sz w:val="22"/>
          <w:szCs w:val="22"/>
          <w:lang w:val="en-US"/>
        </w:rPr>
        <w:t>Ou</w:t>
      </w:r>
      <w:bookmarkEnd w:id="1992386556"/>
      <w:r w:rsidRPr="35829948" w:rsidR="5B3B213A">
        <w:rPr>
          <w:rFonts w:ascii="Arial" w:hAnsi="Arial" w:eastAsia="Arial" w:cs="Arial"/>
          <w:i w:val="0"/>
          <w:iCs w:val="0"/>
          <w:noProof w:val="0"/>
          <w:sz w:val="22"/>
          <w:szCs w:val="22"/>
          <w:lang w:val="en-US"/>
        </w:rPr>
        <w:t xml:space="preserve"> and Kinicki (2011) found that </w:t>
      </w:r>
      <w:r w:rsidRPr="35829948" w:rsidR="5B3B213A">
        <w:rPr>
          <w:rFonts w:ascii="Arial" w:hAnsi="Arial" w:eastAsia="Arial" w:cs="Arial"/>
          <w:i w:val="0"/>
          <w:iCs w:val="0"/>
          <w:noProof w:val="0"/>
          <w:sz w:val="22"/>
          <w:szCs w:val="22"/>
          <w:lang w:val="en-US"/>
        </w:rPr>
        <w:t>organisational</w:t>
      </w:r>
      <w:r w:rsidRPr="35829948" w:rsidR="5B3B213A">
        <w:rPr>
          <w:rFonts w:ascii="Arial" w:hAnsi="Arial" w:eastAsia="Arial" w:cs="Arial"/>
          <w:i w:val="0"/>
          <w:iCs w:val="0"/>
          <w:noProof w:val="0"/>
          <w:sz w:val="22"/>
          <w:szCs w:val="22"/>
          <w:lang w:val="en-US"/>
        </w:rPr>
        <w:t xml:space="preserve"> cultures promoting collaboration and continuous improvement are positively associated with higher </w:t>
      </w:r>
      <w:r w:rsidRPr="35829948" w:rsidR="5B3B213A">
        <w:rPr>
          <w:rFonts w:ascii="Arial" w:hAnsi="Arial" w:eastAsia="Arial" w:cs="Arial"/>
          <w:i w:val="0"/>
          <w:iCs w:val="0"/>
          <w:noProof w:val="0"/>
          <w:sz w:val="22"/>
          <w:szCs w:val="22"/>
          <w:lang w:val="en-US"/>
        </w:rPr>
        <w:t>organisational</w:t>
      </w:r>
      <w:r w:rsidRPr="35829948" w:rsidR="5B3B213A">
        <w:rPr>
          <w:rFonts w:ascii="Arial" w:hAnsi="Arial" w:eastAsia="Arial" w:cs="Arial"/>
          <w:i w:val="0"/>
          <w:iCs w:val="0"/>
          <w:noProof w:val="0"/>
          <w:sz w:val="22"/>
          <w:szCs w:val="22"/>
          <w:lang w:val="en-US"/>
        </w:rPr>
        <w:t xml:space="preserve"> effectiveness, supporting Toyota's ability to adapt successfully to external change. </w:t>
      </w:r>
      <w:r w:rsidRPr="35829948" w:rsidR="16579D47">
        <w:rPr>
          <w:rFonts w:ascii="Arial" w:hAnsi="Arial" w:eastAsia="Arial" w:cs="Arial"/>
          <w:i w:val="0"/>
          <w:iCs w:val="0"/>
          <w:noProof w:val="0"/>
          <w:sz w:val="22"/>
          <w:szCs w:val="22"/>
          <w:lang w:val="en-US"/>
        </w:rPr>
        <w:t xml:space="preserve">Toyota's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culture has also strengthened its response to growing environmental expectations and sustainability requirements. Governments, </w:t>
      </w:r>
      <w:bookmarkStart w:name="_Int_HI5TvO82" w:id="1717840342"/>
      <w:r w:rsidRPr="35829948" w:rsidR="16579D47">
        <w:rPr>
          <w:rFonts w:ascii="Arial" w:hAnsi="Arial" w:eastAsia="Arial" w:cs="Arial"/>
          <w:i w:val="0"/>
          <w:iCs w:val="0"/>
          <w:noProof w:val="0"/>
          <w:sz w:val="22"/>
          <w:szCs w:val="22"/>
          <w:lang w:val="en-US"/>
        </w:rPr>
        <w:t>consumers</w:t>
      </w:r>
      <w:bookmarkEnd w:id="1717840342"/>
      <w:r w:rsidRPr="35829948" w:rsidR="16579D47">
        <w:rPr>
          <w:rFonts w:ascii="Arial" w:hAnsi="Arial" w:eastAsia="Arial" w:cs="Arial"/>
          <w:i w:val="0"/>
          <w:iCs w:val="0"/>
          <w:noProof w:val="0"/>
          <w:sz w:val="22"/>
          <w:szCs w:val="22"/>
          <w:lang w:val="en-US"/>
        </w:rPr>
        <w:t xml:space="preserve"> and investors increasingly expect </w:t>
      </w:r>
      <w:r w:rsidRPr="35829948" w:rsidR="16579D47">
        <w:rPr>
          <w:rFonts w:ascii="Arial" w:hAnsi="Arial" w:eastAsia="Arial" w:cs="Arial"/>
          <w:i w:val="0"/>
          <w:iCs w:val="0"/>
          <w:noProof w:val="0"/>
          <w:sz w:val="22"/>
          <w:szCs w:val="22"/>
          <w:lang w:val="en-US"/>
        </w:rPr>
        <w:t>organisations</w:t>
      </w:r>
      <w:r w:rsidRPr="35829948" w:rsidR="16579D47">
        <w:rPr>
          <w:rFonts w:ascii="Arial" w:hAnsi="Arial" w:eastAsia="Arial" w:cs="Arial"/>
          <w:i w:val="0"/>
          <w:iCs w:val="0"/>
          <w:noProof w:val="0"/>
          <w:sz w:val="22"/>
          <w:szCs w:val="22"/>
          <w:lang w:val="en-US"/>
        </w:rPr>
        <w:t xml:space="preserve"> to reduce carbon emissions and adopt environmentally responsible business practices. Toyota has responded by integrating sustainability into its long-term corporate strategy through initiatives that promote carbon neutrality, resource </w:t>
      </w:r>
      <w:bookmarkStart w:name="_Int_s0kv4gjB" w:id="1062739943"/>
      <w:r w:rsidRPr="35829948" w:rsidR="78CDE35A">
        <w:rPr>
          <w:rFonts w:ascii="Arial" w:hAnsi="Arial" w:eastAsia="Arial" w:cs="Arial"/>
          <w:i w:val="0"/>
          <w:iCs w:val="0"/>
          <w:noProof w:val="0"/>
          <w:sz w:val="22"/>
          <w:szCs w:val="22"/>
          <w:lang w:val="en-US"/>
        </w:rPr>
        <w:t>efficiency</w:t>
      </w:r>
      <w:bookmarkEnd w:id="1062739943"/>
      <w:r w:rsidRPr="35829948" w:rsidR="14ECFF5D">
        <w:rPr>
          <w:rFonts w:ascii="Arial" w:hAnsi="Arial" w:eastAsia="Arial" w:cs="Arial"/>
          <w:i w:val="0"/>
          <w:iCs w:val="0"/>
          <w:noProof w:val="0"/>
          <w:sz w:val="22"/>
          <w:szCs w:val="22"/>
          <w:lang w:val="en-US"/>
        </w:rPr>
        <w:t xml:space="preserve"> </w:t>
      </w:r>
      <w:r w:rsidRPr="35829948" w:rsidR="16579D47">
        <w:rPr>
          <w:rFonts w:ascii="Arial" w:hAnsi="Arial" w:eastAsia="Arial" w:cs="Arial"/>
          <w:i w:val="0"/>
          <w:iCs w:val="0"/>
          <w:noProof w:val="0"/>
          <w:sz w:val="22"/>
          <w:szCs w:val="22"/>
          <w:lang w:val="en-US"/>
        </w:rPr>
        <w:t>and responsible manufacturing</w:t>
      </w:r>
      <w:r w:rsidRPr="35829948" w:rsidR="09EFA99C">
        <w:rPr>
          <w:rFonts w:ascii="Arial" w:hAnsi="Arial" w:eastAsia="Arial" w:cs="Arial"/>
          <w:i w:val="0"/>
          <w:iCs w:val="0"/>
          <w:noProof w:val="0"/>
          <w:sz w:val="22"/>
          <w:szCs w:val="22"/>
          <w:lang w:val="en-US"/>
        </w:rPr>
        <w:t xml:space="preserve">. These sustainability </w:t>
      </w:r>
      <w:r w:rsidRPr="35829948" w:rsidR="09EFA99C">
        <w:rPr>
          <w:rFonts w:ascii="Arial" w:hAnsi="Arial" w:eastAsia="Arial" w:cs="Arial"/>
          <w:i w:val="0"/>
          <w:iCs w:val="0"/>
          <w:noProof w:val="0"/>
          <w:sz w:val="22"/>
          <w:szCs w:val="22"/>
          <w:lang w:val="en-US"/>
        </w:rPr>
        <w:t>objectives</w:t>
      </w:r>
      <w:r w:rsidRPr="35829948" w:rsidR="09EFA99C">
        <w:rPr>
          <w:rFonts w:ascii="Arial" w:hAnsi="Arial" w:eastAsia="Arial" w:cs="Arial"/>
          <w:i w:val="0"/>
          <w:iCs w:val="0"/>
          <w:noProof w:val="0"/>
          <w:sz w:val="22"/>
          <w:szCs w:val="22"/>
          <w:lang w:val="en-US"/>
        </w:rPr>
        <w:t xml:space="preserve"> are supported through Toyota's Sustainability Data Book, which outlines measurable targets for reducing environmental impact, improving resource </w:t>
      </w:r>
      <w:bookmarkStart w:name="_Int_3hSIqwOA" w:id="755028077"/>
      <w:r w:rsidRPr="35829948" w:rsidR="09EFA99C">
        <w:rPr>
          <w:rFonts w:ascii="Arial" w:hAnsi="Arial" w:eastAsia="Arial" w:cs="Arial"/>
          <w:i w:val="0"/>
          <w:iCs w:val="0"/>
          <w:noProof w:val="0"/>
          <w:sz w:val="22"/>
          <w:szCs w:val="22"/>
          <w:lang w:val="en-US"/>
        </w:rPr>
        <w:t>efficiency</w:t>
      </w:r>
      <w:bookmarkEnd w:id="755028077"/>
      <w:r w:rsidRPr="35829948" w:rsidR="09EFA99C">
        <w:rPr>
          <w:rFonts w:ascii="Arial" w:hAnsi="Arial" w:eastAsia="Arial" w:cs="Arial"/>
          <w:i w:val="0"/>
          <w:iCs w:val="0"/>
          <w:noProof w:val="0"/>
          <w:sz w:val="22"/>
          <w:szCs w:val="22"/>
          <w:lang w:val="en-US"/>
        </w:rPr>
        <w:t xml:space="preserve"> and achieving long-term carbon neutrality (Toyota Motor Corporation, 2024b).</w:t>
      </w:r>
      <w:r w:rsidRPr="35829948" w:rsidR="16579D47">
        <w:rPr>
          <w:rFonts w:ascii="Arial" w:hAnsi="Arial" w:eastAsia="Arial" w:cs="Arial"/>
          <w:i w:val="0"/>
          <w:iCs w:val="0"/>
          <w:noProof w:val="0"/>
          <w:sz w:val="22"/>
          <w:szCs w:val="22"/>
          <w:lang w:val="en-US"/>
        </w:rPr>
        <w:t xml:space="preserve"> </w:t>
      </w:r>
      <w:r w:rsidRPr="35829948" w:rsidR="2EF46EE2">
        <w:rPr>
          <w:rFonts w:ascii="Arial" w:hAnsi="Arial" w:eastAsia="Arial" w:cs="Arial"/>
          <w:noProof w:val="0"/>
          <w:sz w:val="22"/>
          <w:szCs w:val="22"/>
          <w:lang w:val="en-US"/>
        </w:rPr>
        <w:t xml:space="preserve">Toyota integrates sustainability into its philosophy of continuous improvement. </w:t>
      </w:r>
      <w:r w:rsidRPr="35829948" w:rsidR="16579D47">
        <w:rPr>
          <w:rFonts w:ascii="Arial" w:hAnsi="Arial" w:eastAsia="Arial" w:cs="Arial"/>
          <w:i w:val="0"/>
          <w:iCs w:val="0"/>
          <w:noProof w:val="0"/>
          <w:sz w:val="22"/>
          <w:szCs w:val="22"/>
          <w:lang w:val="en-US"/>
        </w:rPr>
        <w:t xml:space="preserve">Consequently,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culture has become an important driver of environmental innovation and sustainable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performance.</w:t>
      </w:r>
    </w:p>
    <w:p w:rsidR="16579D47" w:rsidP="35829948" w:rsidRDefault="16579D47" w14:paraId="75AB8767" w14:textId="20D136F3">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16579D47">
        <w:rPr>
          <w:rFonts w:ascii="Arial" w:hAnsi="Arial" w:eastAsia="Arial" w:cs="Arial"/>
          <w:i w:val="0"/>
          <w:iCs w:val="0"/>
          <w:noProof w:val="0"/>
          <w:sz w:val="22"/>
          <w:szCs w:val="22"/>
          <w:lang w:val="en-US"/>
        </w:rPr>
        <w:t xml:space="preserve">Despite these strengths, Toyota's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culture may also create challenges when responding to rapid external change. The </w:t>
      </w:r>
      <w:r w:rsidRPr="35829948" w:rsidR="16579D47">
        <w:rPr>
          <w:rFonts w:ascii="Arial" w:hAnsi="Arial" w:eastAsia="Arial" w:cs="Arial"/>
          <w:i w:val="0"/>
          <w:iCs w:val="0"/>
          <w:noProof w:val="0"/>
          <w:sz w:val="22"/>
          <w:szCs w:val="22"/>
          <w:lang w:val="en-US"/>
        </w:rPr>
        <w:t>organisation's</w:t>
      </w:r>
      <w:r w:rsidRPr="35829948" w:rsidR="16579D47">
        <w:rPr>
          <w:rFonts w:ascii="Arial" w:hAnsi="Arial" w:eastAsia="Arial" w:cs="Arial"/>
          <w:i w:val="0"/>
          <w:iCs w:val="0"/>
          <w:noProof w:val="0"/>
          <w:sz w:val="22"/>
          <w:szCs w:val="22"/>
          <w:lang w:val="en-US"/>
        </w:rPr>
        <w:t xml:space="preserve"> emphasis on consensus-based decision-making through </w:t>
      </w:r>
      <w:r w:rsidRPr="35829948" w:rsidR="16579D47">
        <w:rPr>
          <w:rFonts w:ascii="Arial" w:hAnsi="Arial" w:eastAsia="Arial" w:cs="Arial"/>
          <w:i w:val="0"/>
          <w:iCs w:val="0"/>
          <w:noProof w:val="0"/>
          <w:sz w:val="22"/>
          <w:szCs w:val="22"/>
          <w:lang w:val="en-US"/>
        </w:rPr>
        <w:t>Nemawashi</w:t>
      </w:r>
      <w:r w:rsidRPr="35829948" w:rsidR="16579D47">
        <w:rPr>
          <w:rFonts w:ascii="Arial" w:hAnsi="Arial" w:eastAsia="Arial" w:cs="Arial"/>
          <w:i w:val="0"/>
          <w:iCs w:val="0"/>
          <w:noProof w:val="0"/>
          <w:sz w:val="22"/>
          <w:szCs w:val="22"/>
          <w:lang w:val="en-US"/>
        </w:rPr>
        <w:t xml:space="preserve"> encourages thorough consultation and reduces the likelihood of poorly informed strategic decisions. However, achieving consensus can slow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responsiveness in fast-moving markets where competitors are able to introduce new technologies more quickly. This limitation became </w:t>
      </w:r>
      <w:r w:rsidRPr="35829948" w:rsidR="16579D47">
        <w:rPr>
          <w:rFonts w:ascii="Arial" w:hAnsi="Arial" w:eastAsia="Arial" w:cs="Arial"/>
          <w:i w:val="0"/>
          <w:iCs w:val="0"/>
          <w:noProof w:val="0"/>
          <w:sz w:val="22"/>
          <w:szCs w:val="22"/>
          <w:lang w:val="en-US"/>
        </w:rPr>
        <w:t>evident</w:t>
      </w:r>
      <w:r w:rsidRPr="35829948" w:rsidR="16579D47">
        <w:rPr>
          <w:rFonts w:ascii="Arial" w:hAnsi="Arial" w:eastAsia="Arial" w:cs="Arial"/>
          <w:i w:val="0"/>
          <w:iCs w:val="0"/>
          <w:noProof w:val="0"/>
          <w:sz w:val="22"/>
          <w:szCs w:val="22"/>
          <w:lang w:val="en-US"/>
        </w:rPr>
        <w:t xml:space="preserve"> as competitors accelerated investment in fully electric vehicles while Toyota initially </w:t>
      </w:r>
      <w:r w:rsidRPr="35829948" w:rsidR="16579D47">
        <w:rPr>
          <w:rFonts w:ascii="Arial" w:hAnsi="Arial" w:eastAsia="Arial" w:cs="Arial"/>
          <w:i w:val="0"/>
          <w:iCs w:val="0"/>
          <w:noProof w:val="0"/>
          <w:sz w:val="22"/>
          <w:szCs w:val="22"/>
          <w:lang w:val="en-US"/>
        </w:rPr>
        <w:t>maintained</w:t>
      </w:r>
      <w:r w:rsidRPr="35829948" w:rsidR="16579D47">
        <w:rPr>
          <w:rFonts w:ascii="Arial" w:hAnsi="Arial" w:eastAsia="Arial" w:cs="Arial"/>
          <w:i w:val="0"/>
          <w:iCs w:val="0"/>
          <w:noProof w:val="0"/>
          <w:sz w:val="22"/>
          <w:szCs w:val="22"/>
          <w:lang w:val="en-US"/>
        </w:rPr>
        <w:t xml:space="preserve"> a stronger strategic focus on hybrid technology. This cautious strategy reflected Toyota's belief that technological innovation should </w:t>
      </w:r>
      <w:r w:rsidRPr="35829948" w:rsidR="16579D47">
        <w:rPr>
          <w:rFonts w:ascii="Arial" w:hAnsi="Arial" w:eastAsia="Arial" w:cs="Arial"/>
          <w:i w:val="0"/>
          <w:iCs w:val="0"/>
          <w:noProof w:val="0"/>
          <w:sz w:val="22"/>
          <w:szCs w:val="22"/>
          <w:lang w:val="en-US"/>
        </w:rPr>
        <w:t>prioritise</w:t>
      </w:r>
      <w:r w:rsidRPr="35829948" w:rsidR="16579D47">
        <w:rPr>
          <w:rFonts w:ascii="Arial" w:hAnsi="Arial" w:eastAsia="Arial" w:cs="Arial"/>
          <w:i w:val="0"/>
          <w:iCs w:val="0"/>
          <w:noProof w:val="0"/>
          <w:sz w:val="22"/>
          <w:szCs w:val="22"/>
          <w:lang w:val="en-US"/>
        </w:rPr>
        <w:t xml:space="preserve"> long-term reliability and customer value over rapid market expansion. Although this cautious approach reflected Toyota's long-term commitment to quality and reliability, some commentators argued that it reduced the </w:t>
      </w:r>
      <w:r w:rsidRPr="35829948" w:rsidR="16579D47">
        <w:rPr>
          <w:rFonts w:ascii="Arial" w:hAnsi="Arial" w:eastAsia="Arial" w:cs="Arial"/>
          <w:i w:val="0"/>
          <w:iCs w:val="0"/>
          <w:noProof w:val="0"/>
          <w:sz w:val="22"/>
          <w:szCs w:val="22"/>
          <w:lang w:val="en-US"/>
        </w:rPr>
        <w:t>organisation's</w:t>
      </w:r>
      <w:r w:rsidRPr="35829948" w:rsidR="16579D47">
        <w:rPr>
          <w:rFonts w:ascii="Arial" w:hAnsi="Arial" w:eastAsia="Arial" w:cs="Arial"/>
          <w:i w:val="0"/>
          <w:iCs w:val="0"/>
          <w:noProof w:val="0"/>
          <w:sz w:val="22"/>
          <w:szCs w:val="22"/>
          <w:lang w:val="en-US"/>
        </w:rPr>
        <w:t xml:space="preserve"> ability to respond quickly to changing consumer preferences and the increasing demand for fully electric vehicles. Overall, Toyota </w:t>
      </w:r>
      <w:r w:rsidRPr="35829948" w:rsidR="16579D47">
        <w:rPr>
          <w:rFonts w:ascii="Arial" w:hAnsi="Arial" w:eastAsia="Arial" w:cs="Arial"/>
          <w:i w:val="0"/>
          <w:iCs w:val="0"/>
          <w:noProof w:val="0"/>
          <w:sz w:val="22"/>
          <w:szCs w:val="22"/>
          <w:lang w:val="en-US"/>
        </w:rPr>
        <w:t>demonstrates</w:t>
      </w:r>
      <w:r w:rsidRPr="35829948" w:rsidR="16579D47">
        <w:rPr>
          <w:rFonts w:ascii="Arial" w:hAnsi="Arial" w:eastAsia="Arial" w:cs="Arial"/>
          <w:i w:val="0"/>
          <w:iCs w:val="0"/>
          <w:noProof w:val="0"/>
          <w:sz w:val="22"/>
          <w:szCs w:val="22"/>
          <w:lang w:val="en-US"/>
        </w:rPr>
        <w:t xml:space="preserve"> that </w:t>
      </w:r>
      <w:r w:rsidRPr="35829948" w:rsidR="16579D47">
        <w:rPr>
          <w:rFonts w:ascii="Arial" w:hAnsi="Arial" w:eastAsia="Arial" w:cs="Arial"/>
          <w:i w:val="0"/>
          <w:iCs w:val="0"/>
          <w:noProof w:val="0"/>
          <w:sz w:val="22"/>
          <w:szCs w:val="22"/>
          <w:lang w:val="en-US"/>
        </w:rPr>
        <w:t>organisational</w:t>
      </w:r>
      <w:r w:rsidRPr="35829948" w:rsidR="16579D47">
        <w:rPr>
          <w:rFonts w:ascii="Arial" w:hAnsi="Arial" w:eastAsia="Arial" w:cs="Arial"/>
          <w:i w:val="0"/>
          <w:iCs w:val="0"/>
          <w:noProof w:val="0"/>
          <w:sz w:val="22"/>
          <w:szCs w:val="22"/>
          <w:lang w:val="en-US"/>
        </w:rPr>
        <w:t xml:space="preserve"> culture functions as a strategic capability that enables the </w:t>
      </w:r>
      <w:r w:rsidRPr="35829948" w:rsidR="16579D47">
        <w:rPr>
          <w:rFonts w:ascii="Arial" w:hAnsi="Arial" w:eastAsia="Arial" w:cs="Arial"/>
          <w:i w:val="0"/>
          <w:iCs w:val="0"/>
          <w:noProof w:val="0"/>
          <w:sz w:val="22"/>
          <w:szCs w:val="22"/>
          <w:lang w:val="en-US"/>
        </w:rPr>
        <w:t>organisation</w:t>
      </w:r>
      <w:r w:rsidRPr="35829948" w:rsidR="16579D47">
        <w:rPr>
          <w:rFonts w:ascii="Arial" w:hAnsi="Arial" w:eastAsia="Arial" w:cs="Arial"/>
          <w:i w:val="0"/>
          <w:iCs w:val="0"/>
          <w:noProof w:val="0"/>
          <w:sz w:val="22"/>
          <w:szCs w:val="22"/>
          <w:lang w:val="en-US"/>
        </w:rPr>
        <w:t xml:space="preserve"> to adapt to external change through continuous learning, </w:t>
      </w:r>
      <w:bookmarkStart w:name="_Int_469mEUa1" w:id="1778465127"/>
      <w:r w:rsidRPr="35829948" w:rsidR="3939F81E">
        <w:rPr>
          <w:rFonts w:ascii="Arial" w:hAnsi="Arial" w:eastAsia="Arial" w:cs="Arial"/>
          <w:i w:val="0"/>
          <w:iCs w:val="0"/>
          <w:noProof w:val="0"/>
          <w:sz w:val="22"/>
          <w:szCs w:val="22"/>
          <w:lang w:val="en-US"/>
        </w:rPr>
        <w:t>innovation</w:t>
      </w:r>
      <w:bookmarkEnd w:id="1778465127"/>
      <w:r w:rsidRPr="35829948" w:rsidR="55856D0B">
        <w:rPr>
          <w:rFonts w:ascii="Arial" w:hAnsi="Arial" w:eastAsia="Arial" w:cs="Arial"/>
          <w:i w:val="0"/>
          <w:iCs w:val="0"/>
          <w:noProof w:val="0"/>
          <w:sz w:val="22"/>
          <w:szCs w:val="22"/>
          <w:lang w:val="en-US"/>
        </w:rPr>
        <w:t xml:space="preserve"> </w:t>
      </w:r>
      <w:r w:rsidRPr="35829948" w:rsidR="16579D47">
        <w:rPr>
          <w:rFonts w:ascii="Arial" w:hAnsi="Arial" w:eastAsia="Arial" w:cs="Arial"/>
          <w:i w:val="0"/>
          <w:iCs w:val="0"/>
          <w:noProof w:val="0"/>
          <w:sz w:val="22"/>
          <w:szCs w:val="22"/>
          <w:lang w:val="en-US"/>
        </w:rPr>
        <w:t>and employee engagement. However, sustaining this competitive advantage will depend upon Toyota's ability to preserve its traditional cultural strengths while responding more rapidly to technological disruption, changing consumer expectations and increasing environmental pressures.</w:t>
      </w:r>
    </w:p>
    <w:p w:rsidR="227D2DBC" w:rsidP="35829948" w:rsidRDefault="227D2DBC" w14:paraId="7A032F6C" w14:textId="6EEC9CE1">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noProof w:val="0"/>
          <w:sz w:val="22"/>
          <w:szCs w:val="22"/>
          <w:u w:val="single"/>
          <w:lang w:val="en-US"/>
        </w:rPr>
      </w:pPr>
      <w:r w:rsidRPr="35829948" w:rsidR="227D2DBC">
        <w:rPr>
          <w:rFonts w:ascii="Arial" w:hAnsi="Arial" w:eastAsia="Arial" w:cs="Arial"/>
          <w:b w:val="1"/>
          <w:bCs w:val="1"/>
          <w:i w:val="0"/>
          <w:iCs w:val="0"/>
          <w:noProof w:val="0"/>
          <w:sz w:val="22"/>
          <w:szCs w:val="22"/>
          <w:u w:val="single"/>
          <w:lang w:val="en-US"/>
        </w:rPr>
        <w:t>Organisational</w:t>
      </w:r>
      <w:r w:rsidRPr="35829948" w:rsidR="227D2DBC">
        <w:rPr>
          <w:rFonts w:ascii="Arial" w:hAnsi="Arial" w:eastAsia="Arial" w:cs="Arial"/>
          <w:b w:val="1"/>
          <w:bCs w:val="1"/>
          <w:i w:val="0"/>
          <w:iCs w:val="0"/>
          <w:noProof w:val="0"/>
          <w:sz w:val="22"/>
          <w:szCs w:val="22"/>
          <w:u w:val="single"/>
          <w:lang w:val="en-US"/>
        </w:rPr>
        <w:t xml:space="preserve"> Culture as an Enabler or Barrier to </w:t>
      </w:r>
      <w:r w:rsidRPr="35829948" w:rsidR="227D2DBC">
        <w:rPr>
          <w:rFonts w:ascii="Arial" w:hAnsi="Arial" w:eastAsia="Arial" w:cs="Arial"/>
          <w:b w:val="1"/>
          <w:bCs w:val="1"/>
          <w:i w:val="0"/>
          <w:iCs w:val="0"/>
          <w:noProof w:val="0"/>
          <w:sz w:val="22"/>
          <w:szCs w:val="22"/>
          <w:u w:val="single"/>
          <w:lang w:val="en-US"/>
        </w:rPr>
        <w:t>Organisational</w:t>
      </w:r>
      <w:r w:rsidRPr="35829948" w:rsidR="227D2DBC">
        <w:rPr>
          <w:rFonts w:ascii="Arial" w:hAnsi="Arial" w:eastAsia="Arial" w:cs="Arial"/>
          <w:b w:val="1"/>
          <w:bCs w:val="1"/>
          <w:i w:val="0"/>
          <w:iCs w:val="0"/>
          <w:noProof w:val="0"/>
          <w:sz w:val="22"/>
          <w:szCs w:val="22"/>
          <w:u w:val="single"/>
          <w:lang w:val="en-US"/>
        </w:rPr>
        <w:t xml:space="preserve"> Effectiveness</w:t>
      </w:r>
    </w:p>
    <w:p w:rsidR="227D2DBC" w:rsidP="35829948" w:rsidRDefault="227D2DBC" w14:paraId="73E52F82" w14:textId="51B863A0">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effectiveness refers to an </w:t>
      </w:r>
      <w:r w:rsidRPr="35829948" w:rsidR="227D2DBC">
        <w:rPr>
          <w:rFonts w:ascii="Arial" w:hAnsi="Arial" w:eastAsia="Arial" w:cs="Arial"/>
          <w:i w:val="0"/>
          <w:iCs w:val="0"/>
          <w:noProof w:val="0"/>
          <w:sz w:val="22"/>
          <w:szCs w:val="22"/>
          <w:lang w:val="en-US"/>
        </w:rPr>
        <w:t>organisation's</w:t>
      </w:r>
      <w:r w:rsidRPr="35829948" w:rsidR="227D2DBC">
        <w:rPr>
          <w:rFonts w:ascii="Arial" w:hAnsi="Arial" w:eastAsia="Arial" w:cs="Arial"/>
          <w:i w:val="0"/>
          <w:iCs w:val="0"/>
          <w:noProof w:val="0"/>
          <w:sz w:val="22"/>
          <w:szCs w:val="22"/>
          <w:lang w:val="en-US"/>
        </w:rPr>
        <w:t xml:space="preserve"> ability to achieve its strategic </w:t>
      </w:r>
      <w:r w:rsidRPr="35829948" w:rsidR="227D2DBC">
        <w:rPr>
          <w:rFonts w:ascii="Arial" w:hAnsi="Arial" w:eastAsia="Arial" w:cs="Arial"/>
          <w:i w:val="0"/>
          <w:iCs w:val="0"/>
          <w:noProof w:val="0"/>
          <w:sz w:val="22"/>
          <w:szCs w:val="22"/>
          <w:lang w:val="en-US"/>
        </w:rPr>
        <w:t>objectives</w:t>
      </w:r>
      <w:r w:rsidRPr="35829948" w:rsidR="227D2DBC">
        <w:rPr>
          <w:rFonts w:ascii="Arial" w:hAnsi="Arial" w:eastAsia="Arial" w:cs="Arial"/>
          <w:i w:val="0"/>
          <w:iCs w:val="0"/>
          <w:noProof w:val="0"/>
          <w:sz w:val="22"/>
          <w:szCs w:val="22"/>
          <w:lang w:val="en-US"/>
        </w:rPr>
        <w:t xml:space="preserve"> while </w:t>
      </w:r>
      <w:r w:rsidRPr="35829948" w:rsidR="227D2DBC">
        <w:rPr>
          <w:rFonts w:ascii="Arial" w:hAnsi="Arial" w:eastAsia="Arial" w:cs="Arial"/>
          <w:i w:val="0"/>
          <w:iCs w:val="0"/>
          <w:noProof w:val="0"/>
          <w:sz w:val="22"/>
          <w:szCs w:val="22"/>
          <w:lang w:val="en-US"/>
        </w:rPr>
        <w:t>maintaining</w:t>
      </w:r>
      <w:r w:rsidRPr="35829948" w:rsidR="227D2DBC">
        <w:rPr>
          <w:rFonts w:ascii="Arial" w:hAnsi="Arial" w:eastAsia="Arial" w:cs="Arial"/>
          <w:i w:val="0"/>
          <w:iCs w:val="0"/>
          <w:noProof w:val="0"/>
          <w:sz w:val="22"/>
          <w:szCs w:val="22"/>
          <w:lang w:val="en-US"/>
        </w:rPr>
        <w:t xml:space="preserve"> efficiency, employee </w:t>
      </w:r>
      <w:bookmarkStart w:name="_Int_zepRaQ4S" w:id="1267419345"/>
      <w:r w:rsidRPr="35829948" w:rsidR="227D2DBC">
        <w:rPr>
          <w:rFonts w:ascii="Arial" w:hAnsi="Arial" w:eastAsia="Arial" w:cs="Arial"/>
          <w:i w:val="0"/>
          <w:iCs w:val="0"/>
          <w:noProof w:val="0"/>
          <w:sz w:val="22"/>
          <w:szCs w:val="22"/>
          <w:lang w:val="en-US"/>
        </w:rPr>
        <w:t>engagement</w:t>
      </w:r>
      <w:bookmarkEnd w:id="1267419345"/>
      <w:r w:rsidRPr="35829948" w:rsidR="227D2DBC">
        <w:rPr>
          <w:rFonts w:ascii="Arial" w:hAnsi="Arial" w:eastAsia="Arial" w:cs="Arial"/>
          <w:i w:val="0"/>
          <w:iCs w:val="0"/>
          <w:noProof w:val="0"/>
          <w:sz w:val="22"/>
          <w:szCs w:val="22"/>
          <w:lang w:val="en-US"/>
        </w:rPr>
        <w:t xml:space="preserve"> and long-term competitiveness (Mullins and Christy, 2016).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culture plays a significant role in influencing effectiveness because it shapes employee </w:t>
      </w:r>
      <w:r w:rsidRPr="35829948" w:rsidR="227D2DBC">
        <w:rPr>
          <w:rFonts w:ascii="Arial" w:hAnsi="Arial" w:eastAsia="Arial" w:cs="Arial"/>
          <w:i w:val="0"/>
          <w:iCs w:val="0"/>
          <w:noProof w:val="0"/>
          <w:sz w:val="22"/>
          <w:szCs w:val="22"/>
          <w:lang w:val="en-US"/>
        </w:rPr>
        <w:t>behaviour</w:t>
      </w:r>
      <w:r w:rsidRPr="35829948" w:rsidR="227D2DBC">
        <w:rPr>
          <w:rFonts w:ascii="Arial" w:hAnsi="Arial" w:eastAsia="Arial" w:cs="Arial"/>
          <w:i w:val="0"/>
          <w:iCs w:val="0"/>
          <w:noProof w:val="0"/>
          <w:sz w:val="22"/>
          <w:szCs w:val="22"/>
          <w:lang w:val="en-US"/>
        </w:rPr>
        <w:t>, decision-</w:t>
      </w:r>
      <w:bookmarkStart w:name="_Int_m7mSzciU" w:id="1271550157"/>
      <w:r w:rsidRPr="35829948" w:rsidR="227D2DBC">
        <w:rPr>
          <w:rFonts w:ascii="Arial" w:hAnsi="Arial" w:eastAsia="Arial" w:cs="Arial"/>
          <w:i w:val="0"/>
          <w:iCs w:val="0"/>
          <w:noProof w:val="0"/>
          <w:sz w:val="22"/>
          <w:szCs w:val="22"/>
          <w:lang w:val="en-US"/>
        </w:rPr>
        <w:t>making</w:t>
      </w:r>
      <w:bookmarkEnd w:id="1271550157"/>
      <w:r w:rsidRPr="35829948" w:rsidR="227D2DBC">
        <w:rPr>
          <w:rFonts w:ascii="Arial" w:hAnsi="Arial" w:eastAsia="Arial" w:cs="Arial"/>
          <w:i w:val="0"/>
          <w:iCs w:val="0"/>
          <w:noProof w:val="0"/>
          <w:sz w:val="22"/>
          <w:szCs w:val="22"/>
          <w:lang w:val="en-US"/>
        </w:rPr>
        <w:t xml:space="preserve"> and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performance. Schein and Schein (2017) argue that culture provides a framework of shared assumptions that guides how employees respond to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challenges and pursue common </w:t>
      </w:r>
      <w:r w:rsidRPr="35829948" w:rsidR="227D2DBC">
        <w:rPr>
          <w:rFonts w:ascii="Arial" w:hAnsi="Arial" w:eastAsia="Arial" w:cs="Arial"/>
          <w:i w:val="0"/>
          <w:iCs w:val="0"/>
          <w:noProof w:val="0"/>
          <w:sz w:val="22"/>
          <w:szCs w:val="22"/>
          <w:lang w:val="en-US"/>
        </w:rPr>
        <w:t>objectives</w:t>
      </w:r>
      <w:r w:rsidRPr="35829948" w:rsidR="227D2DBC">
        <w:rPr>
          <w:rFonts w:ascii="Arial" w:hAnsi="Arial" w:eastAsia="Arial" w:cs="Arial"/>
          <w:i w:val="0"/>
          <w:iCs w:val="0"/>
          <w:noProof w:val="0"/>
          <w:sz w:val="22"/>
          <w:szCs w:val="22"/>
          <w:lang w:val="en-US"/>
        </w:rPr>
        <w:t xml:space="preserve">. Consequently, a strong organisational culture can enhance productivity, </w:t>
      </w:r>
      <w:bookmarkStart w:name="_Int_kqXyXXTL" w:id="1164912051"/>
      <w:r w:rsidRPr="35829948" w:rsidR="227D2DBC">
        <w:rPr>
          <w:rFonts w:ascii="Arial" w:hAnsi="Arial" w:eastAsia="Arial" w:cs="Arial"/>
          <w:i w:val="0"/>
          <w:iCs w:val="0"/>
          <w:noProof w:val="0"/>
          <w:sz w:val="22"/>
          <w:szCs w:val="22"/>
          <w:lang w:val="en-US"/>
        </w:rPr>
        <w:t>innovation</w:t>
      </w:r>
      <w:bookmarkEnd w:id="1164912051"/>
      <w:r w:rsidRPr="35829948" w:rsidR="227D2DBC">
        <w:rPr>
          <w:rFonts w:ascii="Arial" w:hAnsi="Arial" w:eastAsia="Arial" w:cs="Arial"/>
          <w:i w:val="0"/>
          <w:iCs w:val="0"/>
          <w:noProof w:val="0"/>
          <w:sz w:val="22"/>
          <w:szCs w:val="22"/>
          <w:lang w:val="en-US"/>
        </w:rPr>
        <w:t xml:space="preserve"> and customer satisfaction, </w:t>
      </w:r>
      <w:r w:rsidRPr="35829948" w:rsidR="227D2DBC">
        <w:rPr>
          <w:rFonts w:ascii="Arial" w:hAnsi="Arial" w:eastAsia="Arial" w:cs="Arial"/>
          <w:i w:val="0"/>
          <w:iCs w:val="0"/>
          <w:noProof w:val="0"/>
          <w:sz w:val="22"/>
          <w:szCs w:val="22"/>
          <w:lang w:val="en-US"/>
        </w:rPr>
        <w:t>whereas</w:t>
      </w:r>
      <w:r w:rsidRPr="35829948" w:rsidR="227D2DBC">
        <w:rPr>
          <w:rFonts w:ascii="Arial" w:hAnsi="Arial" w:eastAsia="Arial" w:cs="Arial"/>
          <w:i w:val="0"/>
          <w:iCs w:val="0"/>
          <w:noProof w:val="0"/>
          <w:sz w:val="22"/>
          <w:szCs w:val="22"/>
          <w:lang w:val="en-US"/>
        </w:rPr>
        <w:t xml:space="preserve"> an ineffective culture may restrict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flexibility and reduce competitiveness.</w:t>
      </w:r>
      <w:r w:rsidRPr="35829948" w:rsidR="75611C92">
        <w:rPr>
          <w:rFonts w:ascii="Arial" w:hAnsi="Arial" w:eastAsia="Arial" w:cs="Arial"/>
          <w:i w:val="0"/>
          <w:iCs w:val="0"/>
          <w:noProof w:val="0"/>
          <w:sz w:val="22"/>
          <w:szCs w:val="22"/>
          <w:lang w:val="en-US"/>
        </w:rPr>
        <w:t xml:space="preserve"> </w:t>
      </w:r>
      <w:r w:rsidRPr="35829948" w:rsidR="227D2DBC">
        <w:rPr>
          <w:rFonts w:ascii="Arial" w:hAnsi="Arial" w:eastAsia="Arial" w:cs="Arial"/>
          <w:i w:val="0"/>
          <w:iCs w:val="0"/>
          <w:noProof w:val="0"/>
          <w:sz w:val="22"/>
          <w:szCs w:val="22"/>
          <w:lang w:val="en-US"/>
        </w:rPr>
        <w:t xml:space="preserve">Toyota's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culture </w:t>
      </w:r>
      <w:r w:rsidRPr="35829948" w:rsidR="227D2DBC">
        <w:rPr>
          <w:rFonts w:ascii="Arial" w:hAnsi="Arial" w:eastAsia="Arial" w:cs="Arial"/>
          <w:i w:val="0"/>
          <w:iCs w:val="0"/>
          <w:noProof w:val="0"/>
          <w:sz w:val="22"/>
          <w:szCs w:val="22"/>
          <w:lang w:val="en-US"/>
        </w:rPr>
        <w:t>demonstrates</w:t>
      </w:r>
      <w:r w:rsidRPr="35829948" w:rsidR="227D2DBC">
        <w:rPr>
          <w:rFonts w:ascii="Arial" w:hAnsi="Arial" w:eastAsia="Arial" w:cs="Arial"/>
          <w:i w:val="0"/>
          <w:iCs w:val="0"/>
          <w:noProof w:val="0"/>
          <w:sz w:val="22"/>
          <w:szCs w:val="22"/>
          <w:lang w:val="en-US"/>
        </w:rPr>
        <w:t xml:space="preserve"> both enabling and constraining characteristics; however, its emphasis on continuous improvement and employee empowerment has contributed more positively than negatively to overall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effectiveness.</w:t>
      </w:r>
      <w:r w:rsidRPr="35829948" w:rsidR="40782CDA">
        <w:rPr>
          <w:rFonts w:ascii="Arial" w:hAnsi="Arial" w:eastAsia="Arial" w:cs="Arial"/>
          <w:i w:val="0"/>
          <w:iCs w:val="0"/>
          <w:noProof w:val="0"/>
          <w:sz w:val="22"/>
          <w:szCs w:val="22"/>
          <w:lang w:val="en-US"/>
        </w:rPr>
        <w:t xml:space="preserve"> </w:t>
      </w:r>
    </w:p>
    <w:p w:rsidR="227D2DBC" w:rsidP="35829948" w:rsidRDefault="227D2DBC" w14:paraId="60D88D35" w14:textId="149534C7">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227D2DBC">
        <w:rPr>
          <w:rFonts w:ascii="Arial" w:hAnsi="Arial" w:eastAsia="Arial" w:cs="Arial"/>
          <w:i w:val="0"/>
          <w:iCs w:val="0"/>
          <w:noProof w:val="0"/>
          <w:sz w:val="22"/>
          <w:szCs w:val="22"/>
          <w:lang w:val="en-US"/>
        </w:rPr>
        <w:t>Toyota's</w:t>
      </w:r>
      <w:r w:rsidRPr="35829948" w:rsidR="227D2DBC">
        <w:rPr>
          <w:rFonts w:ascii="Arial" w:hAnsi="Arial" w:eastAsia="Arial" w:cs="Arial"/>
          <w:i w:val="0"/>
          <w:iCs w:val="0"/>
          <w:noProof w:val="0"/>
          <w:sz w:val="22"/>
          <w:szCs w:val="22"/>
          <w:lang w:val="en-US"/>
        </w:rPr>
        <w:t xml:space="preserve"> culture acts primarily as an enabler of</w:t>
      </w:r>
      <w:r w:rsidRPr="35829948" w:rsidR="227D2DBC">
        <w:rPr>
          <w:rFonts w:ascii="Arial" w:hAnsi="Arial" w:eastAsia="Arial" w:cs="Arial"/>
          <w:i w:val="0"/>
          <w:iCs w:val="0"/>
          <w:noProof w:val="0"/>
          <w:sz w:val="22"/>
          <w:szCs w:val="22"/>
          <w:lang w:val="en-US"/>
        </w:rPr>
        <w:t xml:space="preserve"> </w:t>
      </w:r>
      <w:r w:rsidRPr="35829948" w:rsidR="227D2DBC">
        <w:rPr>
          <w:rFonts w:ascii="Arial" w:hAnsi="Arial" w:eastAsia="Arial" w:cs="Arial"/>
          <w:i w:val="0"/>
          <w:iCs w:val="0"/>
          <w:noProof w:val="0"/>
          <w:sz w:val="22"/>
          <w:szCs w:val="22"/>
          <w:lang w:val="en-US"/>
        </w:rPr>
        <w:t xml:space="preserve">effectiveness by encouraging continuous improvement, employee </w:t>
      </w:r>
      <w:r w:rsidRPr="35829948" w:rsidR="2BC637C8">
        <w:rPr>
          <w:rFonts w:ascii="Arial" w:hAnsi="Arial" w:eastAsia="Arial" w:cs="Arial"/>
          <w:i w:val="0"/>
          <w:iCs w:val="0"/>
          <w:noProof w:val="0"/>
          <w:sz w:val="22"/>
          <w:szCs w:val="22"/>
          <w:lang w:val="en-US"/>
        </w:rPr>
        <w:t>involvement,</w:t>
      </w:r>
      <w:r w:rsidRPr="35829948" w:rsidR="227D2DBC">
        <w:rPr>
          <w:rFonts w:ascii="Arial" w:hAnsi="Arial" w:eastAsia="Arial" w:cs="Arial"/>
          <w:i w:val="0"/>
          <w:iCs w:val="0"/>
          <w:noProof w:val="0"/>
          <w:sz w:val="22"/>
          <w:szCs w:val="22"/>
          <w:lang w:val="en-US"/>
        </w:rPr>
        <w:t xml:space="preserve"> and operational excellence. Through the philosophy of Kaizen, employees are expected to </w:t>
      </w:r>
      <w:r w:rsidRPr="35829948" w:rsidR="227D2DBC">
        <w:rPr>
          <w:rFonts w:ascii="Arial" w:hAnsi="Arial" w:eastAsia="Arial" w:cs="Arial"/>
          <w:i w:val="0"/>
          <w:iCs w:val="0"/>
          <w:noProof w:val="0"/>
          <w:sz w:val="22"/>
          <w:szCs w:val="22"/>
          <w:lang w:val="en-US"/>
        </w:rPr>
        <w:t>identify</w:t>
      </w:r>
      <w:r w:rsidRPr="35829948" w:rsidR="227D2DBC">
        <w:rPr>
          <w:rFonts w:ascii="Arial" w:hAnsi="Arial" w:eastAsia="Arial" w:cs="Arial"/>
          <w:i w:val="0"/>
          <w:iCs w:val="0"/>
          <w:noProof w:val="0"/>
          <w:sz w:val="22"/>
          <w:szCs w:val="22"/>
          <w:lang w:val="en-US"/>
        </w:rPr>
        <w:t xml:space="preserve"> inefficiencies and suggest improvements as part of their everyday responsibilities rather than relying solely on management direction (Liker, 2021). This approach supports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learning and enables Toyota to improve processes incrementally, reducing </w:t>
      </w:r>
      <w:r w:rsidRPr="35829948" w:rsidR="531F68D1">
        <w:rPr>
          <w:rFonts w:ascii="Arial" w:hAnsi="Arial" w:eastAsia="Arial" w:cs="Arial"/>
          <w:i w:val="0"/>
          <w:iCs w:val="0"/>
          <w:noProof w:val="0"/>
          <w:sz w:val="22"/>
          <w:szCs w:val="22"/>
          <w:lang w:val="en-US"/>
        </w:rPr>
        <w:t>waste,</w:t>
      </w:r>
      <w:r w:rsidRPr="35829948" w:rsidR="227D2DBC">
        <w:rPr>
          <w:rFonts w:ascii="Arial" w:hAnsi="Arial" w:eastAsia="Arial" w:cs="Arial"/>
          <w:i w:val="0"/>
          <w:iCs w:val="0"/>
          <w:noProof w:val="0"/>
          <w:sz w:val="22"/>
          <w:szCs w:val="22"/>
          <w:lang w:val="en-US"/>
        </w:rPr>
        <w:t xml:space="preserve"> and increasing productivity. Bhasin (2012) argues that continuous improvement is most effective when employees actively </w:t>
      </w:r>
      <w:r w:rsidRPr="35829948" w:rsidR="227D2DBC">
        <w:rPr>
          <w:rFonts w:ascii="Arial" w:hAnsi="Arial" w:eastAsia="Arial" w:cs="Arial"/>
          <w:i w:val="0"/>
          <w:iCs w:val="0"/>
          <w:noProof w:val="0"/>
          <w:sz w:val="22"/>
          <w:szCs w:val="22"/>
          <w:lang w:val="en-US"/>
        </w:rPr>
        <w:t>participate</w:t>
      </w:r>
      <w:r w:rsidRPr="35829948" w:rsidR="227D2DBC">
        <w:rPr>
          <w:rFonts w:ascii="Arial" w:hAnsi="Arial" w:eastAsia="Arial" w:cs="Arial"/>
          <w:i w:val="0"/>
          <w:iCs w:val="0"/>
          <w:noProof w:val="0"/>
          <w:sz w:val="22"/>
          <w:szCs w:val="22"/>
          <w:lang w:val="en-US"/>
        </w:rPr>
        <w:t xml:space="preserve"> in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problem-solving, which is reflected in Toyota's use of quality circles and collaborative decision-making.</w:t>
      </w:r>
      <w:r w:rsidRPr="35829948" w:rsidR="03520863">
        <w:rPr>
          <w:rFonts w:ascii="Arial" w:hAnsi="Arial" w:eastAsia="Arial" w:cs="Arial"/>
          <w:i w:val="0"/>
          <w:iCs w:val="0"/>
          <w:noProof w:val="0"/>
          <w:sz w:val="22"/>
          <w:szCs w:val="22"/>
          <w:lang w:val="en-US"/>
        </w:rPr>
        <w:t xml:space="preserve"> </w:t>
      </w:r>
      <w:r w:rsidRPr="35829948" w:rsidR="1DEB6DA7">
        <w:rPr>
          <w:rFonts w:ascii="Arial" w:hAnsi="Arial" w:eastAsia="Arial" w:cs="Arial"/>
          <w:i w:val="0"/>
          <w:iCs w:val="0"/>
          <w:noProof w:val="0"/>
          <w:sz w:val="22"/>
          <w:szCs w:val="22"/>
          <w:lang w:val="en-US"/>
        </w:rPr>
        <w:t xml:space="preserve">According to Monden (2011), sustained operational excellence within Toyota is achieved because continuous improvement becomes embedded within everyday employee responsibilities rather than existing solely as a management initiative. </w:t>
      </w:r>
    </w:p>
    <w:p w:rsidR="35829948" w:rsidP="35829948" w:rsidRDefault="35829948" w14:paraId="4C91E8EE" w14:textId="4610FA6B">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p>
    <w:p w:rsidR="227D2DBC" w:rsidP="35829948" w:rsidRDefault="227D2DBC" w14:paraId="2F9121D9" w14:textId="4B4A3EC4">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227D2DBC">
        <w:rPr>
          <w:rFonts w:ascii="Arial" w:hAnsi="Arial" w:eastAsia="Arial" w:cs="Arial"/>
          <w:i w:val="0"/>
          <w:iCs w:val="0"/>
          <w:noProof w:val="0"/>
          <w:sz w:val="22"/>
          <w:szCs w:val="22"/>
          <w:lang w:val="en-US"/>
        </w:rPr>
        <w:t xml:space="preserve">Employee empowerment further strengthens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effectiveness through the Andon system, which allows production-line employees to stop manufacturing processes </w:t>
      </w:r>
      <w:r w:rsidRPr="35829948" w:rsidR="227D2DBC">
        <w:rPr>
          <w:rFonts w:ascii="Arial" w:hAnsi="Arial" w:eastAsia="Arial" w:cs="Arial"/>
          <w:i w:val="0"/>
          <w:iCs w:val="0"/>
          <w:noProof w:val="0"/>
          <w:sz w:val="22"/>
          <w:szCs w:val="22"/>
          <w:lang w:val="en-US"/>
        </w:rPr>
        <w:t>immediately</w:t>
      </w:r>
      <w:r w:rsidRPr="35829948" w:rsidR="49B14796">
        <w:rPr>
          <w:rFonts w:ascii="Arial" w:hAnsi="Arial" w:eastAsia="Arial" w:cs="Arial"/>
          <w:i w:val="0"/>
          <w:iCs w:val="0"/>
          <w:noProof w:val="0"/>
          <w:sz w:val="22"/>
          <w:szCs w:val="22"/>
          <w:lang w:val="en-US"/>
        </w:rPr>
        <w:t xml:space="preserve"> </w:t>
      </w:r>
      <w:r w:rsidRPr="35829948" w:rsidR="49B14796">
        <w:rPr>
          <w:rFonts w:ascii="Arial" w:hAnsi="Arial" w:eastAsia="Arial" w:cs="Arial"/>
          <w:i w:val="0"/>
          <w:iCs w:val="0"/>
          <w:noProof w:val="0"/>
          <w:sz w:val="22"/>
          <w:szCs w:val="22"/>
          <w:lang w:val="en-US"/>
        </w:rPr>
        <w:t>when</w:t>
      </w:r>
      <w:r w:rsidRPr="35829948" w:rsidR="227D2DBC">
        <w:rPr>
          <w:rFonts w:ascii="Arial" w:hAnsi="Arial" w:eastAsia="Arial" w:cs="Arial"/>
          <w:i w:val="0"/>
          <w:iCs w:val="0"/>
          <w:noProof w:val="0"/>
          <w:sz w:val="22"/>
          <w:szCs w:val="22"/>
          <w:lang w:val="en-US"/>
        </w:rPr>
        <w:t xml:space="preserve"> quality concerns arise. Rather than viewing mistakes as individual failures, Toyota's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culture encourages employees to </w:t>
      </w:r>
      <w:r w:rsidRPr="35829948" w:rsidR="227D2DBC">
        <w:rPr>
          <w:rFonts w:ascii="Arial" w:hAnsi="Arial" w:eastAsia="Arial" w:cs="Arial"/>
          <w:i w:val="0"/>
          <w:iCs w:val="0"/>
          <w:noProof w:val="0"/>
          <w:sz w:val="22"/>
          <w:szCs w:val="22"/>
          <w:lang w:val="en-US"/>
        </w:rPr>
        <w:t>identify</w:t>
      </w:r>
      <w:r w:rsidRPr="35829948" w:rsidR="227D2DBC">
        <w:rPr>
          <w:rFonts w:ascii="Arial" w:hAnsi="Arial" w:eastAsia="Arial" w:cs="Arial"/>
          <w:i w:val="0"/>
          <w:iCs w:val="0"/>
          <w:noProof w:val="0"/>
          <w:sz w:val="22"/>
          <w:szCs w:val="22"/>
          <w:lang w:val="en-US"/>
        </w:rPr>
        <w:t xml:space="preserve"> problems early to prevent larger operational issues. This improves product quality, reduces manufacturing </w:t>
      </w:r>
      <w:r w:rsidRPr="35829948" w:rsidR="227D2DBC">
        <w:rPr>
          <w:rFonts w:ascii="Arial" w:hAnsi="Arial" w:eastAsia="Arial" w:cs="Arial"/>
          <w:i w:val="0"/>
          <w:iCs w:val="0"/>
          <w:noProof w:val="0"/>
          <w:sz w:val="22"/>
          <w:szCs w:val="22"/>
          <w:lang w:val="en-US"/>
        </w:rPr>
        <w:t>defects,</w:t>
      </w:r>
      <w:r w:rsidRPr="35829948" w:rsidR="227D2DBC">
        <w:rPr>
          <w:rFonts w:ascii="Arial" w:hAnsi="Arial" w:eastAsia="Arial" w:cs="Arial"/>
          <w:i w:val="0"/>
          <w:iCs w:val="0"/>
          <w:noProof w:val="0"/>
          <w:sz w:val="22"/>
          <w:szCs w:val="22"/>
          <w:lang w:val="en-US"/>
        </w:rPr>
        <w:t xml:space="preserve"> and reinforces customer confidence in Toyota's vehicles. In addition, Toyota's emphasis on respect for people promotes employee commitment and knowledge sharing, creating a working environment in which innovation and continuous learning become embedded within everyday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practices.</w:t>
      </w:r>
    </w:p>
    <w:p w:rsidR="227D2DBC" w:rsidP="35829948" w:rsidRDefault="227D2DBC" w14:paraId="0660D1CA" w14:textId="4BCE09D3">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227D2DBC">
        <w:rPr>
          <w:rFonts w:ascii="Arial" w:hAnsi="Arial" w:eastAsia="Arial" w:cs="Arial"/>
          <w:i w:val="0"/>
          <w:iCs w:val="0"/>
          <w:noProof w:val="0"/>
          <w:sz w:val="22"/>
          <w:szCs w:val="22"/>
          <w:lang w:val="en-US"/>
        </w:rPr>
        <w:t xml:space="preserve">Despite these strengths, certain aspects of Toyota's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culture may limit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effectiveness under rapidly changing market conditions. Decision-making through </w:t>
      </w:r>
      <w:r w:rsidRPr="35829948" w:rsidR="227D2DBC">
        <w:rPr>
          <w:rFonts w:ascii="Arial" w:hAnsi="Arial" w:eastAsia="Arial" w:cs="Arial"/>
          <w:i w:val="0"/>
          <w:iCs w:val="0"/>
          <w:noProof w:val="0"/>
          <w:sz w:val="22"/>
          <w:szCs w:val="22"/>
          <w:lang w:val="en-US"/>
        </w:rPr>
        <w:t>Nemawashi</w:t>
      </w:r>
      <w:r w:rsidRPr="35829948" w:rsidR="227D2DBC">
        <w:rPr>
          <w:rFonts w:ascii="Arial" w:hAnsi="Arial" w:eastAsia="Arial" w:cs="Arial"/>
          <w:i w:val="0"/>
          <w:iCs w:val="0"/>
          <w:noProof w:val="0"/>
          <w:sz w:val="22"/>
          <w:szCs w:val="22"/>
          <w:lang w:val="en-US"/>
        </w:rPr>
        <w:t xml:space="preserve"> encourages consultation and consensus before major strategic decisions are implemented. While this approach often results in carefully considered decisions and strong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commitment, it may reduce responsiveness when </w:t>
      </w:r>
      <w:r w:rsidRPr="35829948" w:rsidR="227D2DBC">
        <w:rPr>
          <w:rFonts w:ascii="Arial" w:hAnsi="Arial" w:eastAsia="Arial" w:cs="Arial"/>
          <w:i w:val="0"/>
          <w:iCs w:val="0"/>
          <w:noProof w:val="0"/>
          <w:sz w:val="22"/>
          <w:szCs w:val="22"/>
          <w:lang w:val="en-US"/>
        </w:rPr>
        <w:t>organisations</w:t>
      </w:r>
      <w:r w:rsidRPr="35829948" w:rsidR="227D2DBC">
        <w:rPr>
          <w:rFonts w:ascii="Arial" w:hAnsi="Arial" w:eastAsia="Arial" w:cs="Arial"/>
          <w:i w:val="0"/>
          <w:iCs w:val="0"/>
          <w:noProof w:val="0"/>
          <w:sz w:val="22"/>
          <w:szCs w:val="22"/>
          <w:lang w:val="en-US"/>
        </w:rPr>
        <w:t xml:space="preserve"> must react quickly to technological change or shifting consumer expectations. Toyota's cautious approach to the transition towards fully electric vehicles illustrates this challenge. The </w:t>
      </w:r>
      <w:r w:rsidRPr="35829948" w:rsidR="227D2DBC">
        <w:rPr>
          <w:rFonts w:ascii="Arial" w:hAnsi="Arial" w:eastAsia="Arial" w:cs="Arial"/>
          <w:i w:val="0"/>
          <w:iCs w:val="0"/>
          <w:noProof w:val="0"/>
          <w:sz w:val="22"/>
          <w:szCs w:val="22"/>
          <w:lang w:val="en-US"/>
        </w:rPr>
        <w:t>organisation</w:t>
      </w:r>
      <w:r w:rsidRPr="35829948" w:rsidR="227D2DBC">
        <w:rPr>
          <w:rFonts w:ascii="Arial" w:hAnsi="Arial" w:eastAsia="Arial" w:cs="Arial"/>
          <w:i w:val="0"/>
          <w:iCs w:val="0"/>
          <w:noProof w:val="0"/>
          <w:sz w:val="22"/>
          <w:szCs w:val="22"/>
          <w:lang w:val="en-US"/>
        </w:rPr>
        <w:t xml:space="preserve"> initially </w:t>
      </w:r>
      <w:r w:rsidRPr="35829948" w:rsidR="227D2DBC">
        <w:rPr>
          <w:rFonts w:ascii="Arial" w:hAnsi="Arial" w:eastAsia="Arial" w:cs="Arial"/>
          <w:i w:val="0"/>
          <w:iCs w:val="0"/>
          <w:noProof w:val="0"/>
          <w:sz w:val="22"/>
          <w:szCs w:val="22"/>
          <w:lang w:val="en-US"/>
        </w:rPr>
        <w:t>prioritised</w:t>
      </w:r>
      <w:r w:rsidRPr="35829948" w:rsidR="227D2DBC">
        <w:rPr>
          <w:rFonts w:ascii="Arial" w:hAnsi="Arial" w:eastAsia="Arial" w:cs="Arial"/>
          <w:i w:val="0"/>
          <w:iCs w:val="0"/>
          <w:noProof w:val="0"/>
          <w:sz w:val="22"/>
          <w:szCs w:val="22"/>
          <w:lang w:val="en-US"/>
        </w:rPr>
        <w:t xml:space="preserve"> hybrid technology because its culture </w:t>
      </w:r>
      <w:r w:rsidRPr="35829948" w:rsidR="227D2DBC">
        <w:rPr>
          <w:rFonts w:ascii="Arial" w:hAnsi="Arial" w:eastAsia="Arial" w:cs="Arial"/>
          <w:i w:val="0"/>
          <w:iCs w:val="0"/>
          <w:noProof w:val="0"/>
          <w:sz w:val="22"/>
          <w:szCs w:val="22"/>
          <w:lang w:val="en-US"/>
        </w:rPr>
        <w:t>emphasised</w:t>
      </w:r>
      <w:r w:rsidRPr="35829948" w:rsidR="227D2DBC">
        <w:rPr>
          <w:rFonts w:ascii="Arial" w:hAnsi="Arial" w:eastAsia="Arial" w:cs="Arial"/>
          <w:i w:val="0"/>
          <w:iCs w:val="0"/>
          <w:noProof w:val="0"/>
          <w:sz w:val="22"/>
          <w:szCs w:val="22"/>
          <w:lang w:val="en-US"/>
        </w:rPr>
        <w:t xml:space="preserve"> long-term reliability and incremental innovation rather than rapid technological change (Toyota Motor Corporation, 2024). Although this strategy reduced strategic risk, it also attracted criticism that Toyota had responded more slowly than some competitors to increasing demand for fully electric vehicles. Therefore, Toyota illustrates that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cultures built upon stability and incremental improvement may become less effective when </w:t>
      </w:r>
      <w:r w:rsidRPr="35829948" w:rsidR="227D2DBC">
        <w:rPr>
          <w:rFonts w:ascii="Arial" w:hAnsi="Arial" w:eastAsia="Arial" w:cs="Arial"/>
          <w:i w:val="0"/>
          <w:iCs w:val="0"/>
          <w:noProof w:val="0"/>
          <w:sz w:val="22"/>
          <w:szCs w:val="22"/>
          <w:lang w:val="en-US"/>
        </w:rPr>
        <w:t>organisations</w:t>
      </w:r>
      <w:r w:rsidRPr="35829948" w:rsidR="227D2DBC">
        <w:rPr>
          <w:rFonts w:ascii="Arial" w:hAnsi="Arial" w:eastAsia="Arial" w:cs="Arial"/>
          <w:i w:val="0"/>
          <w:iCs w:val="0"/>
          <w:noProof w:val="0"/>
          <w:sz w:val="22"/>
          <w:szCs w:val="22"/>
          <w:lang w:val="en-US"/>
        </w:rPr>
        <w:t xml:space="preserve"> </w:t>
      </w:r>
      <w:r w:rsidRPr="35829948" w:rsidR="227D2DBC">
        <w:rPr>
          <w:rFonts w:ascii="Arial" w:hAnsi="Arial" w:eastAsia="Arial" w:cs="Arial"/>
          <w:i w:val="0"/>
          <w:iCs w:val="0"/>
          <w:noProof w:val="0"/>
          <w:sz w:val="22"/>
          <w:szCs w:val="22"/>
          <w:lang w:val="en-US"/>
        </w:rPr>
        <w:t>operate</w:t>
      </w:r>
      <w:r w:rsidRPr="35829948" w:rsidR="227D2DBC">
        <w:rPr>
          <w:rFonts w:ascii="Arial" w:hAnsi="Arial" w:eastAsia="Arial" w:cs="Arial"/>
          <w:i w:val="0"/>
          <w:iCs w:val="0"/>
          <w:noProof w:val="0"/>
          <w:sz w:val="22"/>
          <w:szCs w:val="22"/>
          <w:lang w:val="en-US"/>
        </w:rPr>
        <w:t xml:space="preserve"> within industries </w:t>
      </w:r>
      <w:r w:rsidRPr="35829948" w:rsidR="227D2DBC">
        <w:rPr>
          <w:rFonts w:ascii="Arial" w:hAnsi="Arial" w:eastAsia="Arial" w:cs="Arial"/>
          <w:i w:val="0"/>
          <w:iCs w:val="0"/>
          <w:noProof w:val="0"/>
          <w:sz w:val="22"/>
          <w:szCs w:val="22"/>
          <w:lang w:val="en-US"/>
        </w:rPr>
        <w:t>characterised</w:t>
      </w:r>
      <w:r w:rsidRPr="35829948" w:rsidR="227D2DBC">
        <w:rPr>
          <w:rFonts w:ascii="Arial" w:hAnsi="Arial" w:eastAsia="Arial" w:cs="Arial"/>
          <w:i w:val="0"/>
          <w:iCs w:val="0"/>
          <w:noProof w:val="0"/>
          <w:sz w:val="22"/>
          <w:szCs w:val="22"/>
          <w:lang w:val="en-US"/>
        </w:rPr>
        <w:t xml:space="preserve"> by rapid technological disruption.</w:t>
      </w:r>
    </w:p>
    <w:p w:rsidR="227D2DBC" w:rsidP="35829948" w:rsidRDefault="227D2DBC" w14:paraId="178B384D" w14:textId="70D6D12C">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227D2DBC">
        <w:rPr>
          <w:rFonts w:ascii="Arial" w:hAnsi="Arial" w:eastAsia="Arial" w:cs="Arial"/>
          <w:i w:val="0"/>
          <w:iCs w:val="0"/>
          <w:noProof w:val="0"/>
          <w:sz w:val="22"/>
          <w:szCs w:val="22"/>
          <w:lang w:val="en-US"/>
        </w:rPr>
        <w:t xml:space="preserve">Overall, Toyota's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culture functions primarily as an enabler rather than a barrier to </w:t>
      </w:r>
      <w:r w:rsidRPr="35829948" w:rsidR="227D2DBC">
        <w:rPr>
          <w:rFonts w:ascii="Arial" w:hAnsi="Arial" w:eastAsia="Arial" w:cs="Arial"/>
          <w:i w:val="0"/>
          <w:iCs w:val="0"/>
          <w:noProof w:val="0"/>
          <w:sz w:val="22"/>
          <w:szCs w:val="22"/>
          <w:lang w:val="en-US"/>
        </w:rPr>
        <w:t>organisational</w:t>
      </w:r>
      <w:r w:rsidRPr="35829948" w:rsidR="227D2DBC">
        <w:rPr>
          <w:rFonts w:ascii="Arial" w:hAnsi="Arial" w:eastAsia="Arial" w:cs="Arial"/>
          <w:i w:val="0"/>
          <w:iCs w:val="0"/>
          <w:noProof w:val="0"/>
          <w:sz w:val="22"/>
          <w:szCs w:val="22"/>
          <w:lang w:val="en-US"/>
        </w:rPr>
        <w:t xml:space="preserve"> effectiveness. Although the </w:t>
      </w:r>
      <w:r w:rsidRPr="35829948" w:rsidR="227D2DBC">
        <w:rPr>
          <w:rFonts w:ascii="Arial" w:hAnsi="Arial" w:eastAsia="Arial" w:cs="Arial"/>
          <w:i w:val="0"/>
          <w:iCs w:val="0"/>
          <w:noProof w:val="0"/>
          <w:sz w:val="22"/>
          <w:szCs w:val="22"/>
          <w:lang w:val="en-US"/>
        </w:rPr>
        <w:t>organisation's</w:t>
      </w:r>
      <w:r w:rsidRPr="35829948" w:rsidR="227D2DBC">
        <w:rPr>
          <w:rFonts w:ascii="Arial" w:hAnsi="Arial" w:eastAsia="Arial" w:cs="Arial"/>
          <w:i w:val="0"/>
          <w:iCs w:val="0"/>
          <w:noProof w:val="0"/>
          <w:sz w:val="22"/>
          <w:szCs w:val="22"/>
          <w:lang w:val="en-US"/>
        </w:rPr>
        <w:t xml:space="preserve"> consensus-based decision-making and cautious approach to innovation may reduce responsiveness in certain situations, these limitations are outweighed by the significant benefits associated with continuous improvement, employee </w:t>
      </w:r>
      <w:bookmarkStart w:name="_Int_fjVfOU3U" w:id="1139682084"/>
      <w:r w:rsidRPr="35829948" w:rsidR="227D2DBC">
        <w:rPr>
          <w:rFonts w:ascii="Arial" w:hAnsi="Arial" w:eastAsia="Arial" w:cs="Arial"/>
          <w:i w:val="0"/>
          <w:iCs w:val="0"/>
          <w:noProof w:val="0"/>
          <w:sz w:val="22"/>
          <w:szCs w:val="22"/>
          <w:lang w:val="en-US"/>
        </w:rPr>
        <w:t>empowerment</w:t>
      </w:r>
      <w:bookmarkEnd w:id="1139682084"/>
      <w:r w:rsidRPr="35829948" w:rsidR="227D2DBC">
        <w:rPr>
          <w:rFonts w:ascii="Arial" w:hAnsi="Arial" w:eastAsia="Arial" w:cs="Arial"/>
          <w:i w:val="0"/>
          <w:iCs w:val="0"/>
          <w:noProof w:val="0"/>
          <w:sz w:val="22"/>
          <w:szCs w:val="22"/>
          <w:lang w:val="en-US"/>
        </w:rPr>
        <w:t xml:space="preserve"> and customer-focused quality management. </w:t>
      </w:r>
    </w:p>
    <w:p w:rsidR="2A6B613A" w:rsidP="35829948" w:rsidRDefault="2A6B613A" w14:paraId="5BF6C944" w14:textId="195ADDC4">
      <w:pPr>
        <w:pStyle w:val="Normal"/>
        <w:bidi w:val="0"/>
        <w:spacing w:before="0" w:beforeAutospacing="off" w:after="160" w:afterAutospacing="off" w:line="360" w:lineRule="auto"/>
        <w:ind w:left="0" w:right="0"/>
        <w:jc w:val="left"/>
        <w:rPr>
          <w:rFonts w:ascii="Arial" w:hAnsi="Arial" w:eastAsia="Arial" w:cs="Arial"/>
          <w:b w:val="1"/>
          <w:bCs w:val="1"/>
          <w:i w:val="0"/>
          <w:iCs w:val="0"/>
          <w:noProof w:val="0"/>
          <w:sz w:val="22"/>
          <w:szCs w:val="22"/>
          <w:u w:val="single"/>
          <w:lang w:val="en-US"/>
        </w:rPr>
      </w:pPr>
      <w:r w:rsidRPr="35829948" w:rsidR="2A6B613A">
        <w:rPr>
          <w:rFonts w:ascii="Arial" w:hAnsi="Arial" w:eastAsia="Arial" w:cs="Arial"/>
          <w:b w:val="1"/>
          <w:bCs w:val="1"/>
          <w:i w:val="0"/>
          <w:iCs w:val="0"/>
          <w:noProof w:val="0"/>
          <w:sz w:val="22"/>
          <w:szCs w:val="22"/>
          <w:u w:val="single"/>
          <w:lang w:val="en-US"/>
        </w:rPr>
        <w:t>Recommendations</w:t>
      </w:r>
    </w:p>
    <w:p w:rsidR="0AFC2BFD" w:rsidP="35829948" w:rsidRDefault="0AFC2BFD" w14:paraId="6BEAE363" w14:textId="61402E87">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0AFC2BFD">
        <w:rPr>
          <w:rFonts w:ascii="Arial" w:hAnsi="Arial" w:eastAsia="Arial" w:cs="Arial"/>
          <w:i w:val="0"/>
          <w:iCs w:val="0"/>
          <w:noProof w:val="0"/>
          <w:sz w:val="22"/>
          <w:szCs w:val="22"/>
          <w:lang w:val="en-US"/>
        </w:rPr>
        <w:t xml:space="preserve">The analysis has shown that Toyota's </w:t>
      </w:r>
      <w:r w:rsidRPr="35829948" w:rsidR="0AFC2BFD">
        <w:rPr>
          <w:rFonts w:ascii="Arial" w:hAnsi="Arial" w:eastAsia="Arial" w:cs="Arial"/>
          <w:i w:val="0"/>
          <w:iCs w:val="0"/>
          <w:noProof w:val="0"/>
          <w:sz w:val="22"/>
          <w:szCs w:val="22"/>
          <w:lang w:val="en-US"/>
        </w:rPr>
        <w:t>organisational</w:t>
      </w:r>
      <w:r w:rsidRPr="35829948" w:rsidR="0AFC2BFD">
        <w:rPr>
          <w:rFonts w:ascii="Arial" w:hAnsi="Arial" w:eastAsia="Arial" w:cs="Arial"/>
          <w:i w:val="0"/>
          <w:iCs w:val="0"/>
          <w:noProof w:val="0"/>
          <w:sz w:val="22"/>
          <w:szCs w:val="22"/>
          <w:lang w:val="en-US"/>
        </w:rPr>
        <w:t xml:space="preserve"> culture </w:t>
      </w:r>
      <w:r w:rsidRPr="35829948" w:rsidR="0AFC2BFD">
        <w:rPr>
          <w:rFonts w:ascii="Arial" w:hAnsi="Arial" w:eastAsia="Arial" w:cs="Arial"/>
          <w:i w:val="0"/>
          <w:iCs w:val="0"/>
          <w:noProof w:val="0"/>
          <w:sz w:val="22"/>
          <w:szCs w:val="22"/>
          <w:lang w:val="en-US"/>
        </w:rPr>
        <w:t>remains</w:t>
      </w:r>
      <w:r w:rsidRPr="35829948" w:rsidR="0AFC2BFD">
        <w:rPr>
          <w:rFonts w:ascii="Arial" w:hAnsi="Arial" w:eastAsia="Arial" w:cs="Arial"/>
          <w:i w:val="0"/>
          <w:iCs w:val="0"/>
          <w:noProof w:val="0"/>
          <w:sz w:val="22"/>
          <w:szCs w:val="22"/>
          <w:lang w:val="en-US"/>
        </w:rPr>
        <w:t xml:space="preserve"> a major contributor to its long-term success through its emphasis on continuous improvement, employee </w:t>
      </w:r>
      <w:bookmarkStart w:name="_Int_qKQ7JbAl" w:id="1236817146"/>
      <w:r w:rsidRPr="35829948" w:rsidR="0AFC2BFD">
        <w:rPr>
          <w:rFonts w:ascii="Arial" w:hAnsi="Arial" w:eastAsia="Arial" w:cs="Arial"/>
          <w:i w:val="0"/>
          <w:iCs w:val="0"/>
          <w:noProof w:val="0"/>
          <w:sz w:val="22"/>
          <w:szCs w:val="22"/>
          <w:lang w:val="en-US"/>
        </w:rPr>
        <w:t>empowerment</w:t>
      </w:r>
      <w:bookmarkEnd w:id="1236817146"/>
      <w:r w:rsidRPr="35829948" w:rsidR="10E86B7E">
        <w:rPr>
          <w:rFonts w:ascii="Arial" w:hAnsi="Arial" w:eastAsia="Arial" w:cs="Arial"/>
          <w:i w:val="0"/>
          <w:iCs w:val="0"/>
          <w:noProof w:val="0"/>
          <w:sz w:val="22"/>
          <w:szCs w:val="22"/>
          <w:lang w:val="en-US"/>
        </w:rPr>
        <w:t xml:space="preserve"> </w:t>
      </w:r>
      <w:r w:rsidRPr="35829948" w:rsidR="0AFC2BFD">
        <w:rPr>
          <w:rFonts w:ascii="Arial" w:hAnsi="Arial" w:eastAsia="Arial" w:cs="Arial"/>
          <w:i w:val="0"/>
          <w:iCs w:val="0"/>
          <w:noProof w:val="0"/>
          <w:sz w:val="22"/>
          <w:szCs w:val="22"/>
          <w:lang w:val="en-US"/>
        </w:rPr>
        <w:t xml:space="preserve">and operational excellence. However, the evaluation also </w:t>
      </w:r>
      <w:r w:rsidRPr="35829948" w:rsidR="0AFC2BFD">
        <w:rPr>
          <w:rFonts w:ascii="Arial" w:hAnsi="Arial" w:eastAsia="Arial" w:cs="Arial"/>
          <w:i w:val="0"/>
          <w:iCs w:val="0"/>
          <w:noProof w:val="0"/>
          <w:sz w:val="22"/>
          <w:szCs w:val="22"/>
          <w:lang w:val="en-US"/>
        </w:rPr>
        <w:t>identified</w:t>
      </w:r>
      <w:r w:rsidRPr="35829948" w:rsidR="0AFC2BFD">
        <w:rPr>
          <w:rFonts w:ascii="Arial" w:hAnsi="Arial" w:eastAsia="Arial" w:cs="Arial"/>
          <w:i w:val="0"/>
          <w:iCs w:val="0"/>
          <w:noProof w:val="0"/>
          <w:sz w:val="22"/>
          <w:szCs w:val="22"/>
          <w:lang w:val="en-US"/>
        </w:rPr>
        <w:t xml:space="preserve"> opportunities to strengthen </w:t>
      </w:r>
      <w:bookmarkStart w:name="_Int_OgjjdCYD" w:id="157888218"/>
      <w:r w:rsidRPr="35829948" w:rsidR="0AFC2BFD">
        <w:rPr>
          <w:rFonts w:ascii="Arial" w:hAnsi="Arial" w:eastAsia="Arial" w:cs="Arial"/>
          <w:i w:val="0"/>
          <w:iCs w:val="0"/>
          <w:noProof w:val="0"/>
          <w:sz w:val="22"/>
          <w:szCs w:val="22"/>
          <w:lang w:val="en-US"/>
        </w:rPr>
        <w:t>organisational</w:t>
      </w:r>
      <w:bookmarkEnd w:id="157888218"/>
      <w:r w:rsidRPr="35829948" w:rsidR="0AFC2BFD">
        <w:rPr>
          <w:rFonts w:ascii="Arial" w:hAnsi="Arial" w:eastAsia="Arial" w:cs="Arial"/>
          <w:i w:val="0"/>
          <w:iCs w:val="0"/>
          <w:noProof w:val="0"/>
          <w:sz w:val="22"/>
          <w:szCs w:val="22"/>
          <w:lang w:val="en-US"/>
        </w:rPr>
        <w:t xml:space="preserve"> effectiveness, particularly in relation to decision-making speed and adaptation to technological change. The following recommendations are intended to build on Toyota's existing cultural strengths while</w:t>
      </w:r>
      <w:r w:rsidRPr="35829948" w:rsidR="258A2007">
        <w:rPr>
          <w:rFonts w:ascii="Arial" w:hAnsi="Arial" w:eastAsia="Arial" w:cs="Arial"/>
          <w:i w:val="0"/>
          <w:iCs w:val="0"/>
          <w:noProof w:val="0"/>
          <w:sz w:val="22"/>
          <w:szCs w:val="22"/>
          <w:lang w:val="en-US"/>
        </w:rPr>
        <w:t xml:space="preserve"> still</w:t>
      </w:r>
      <w:r w:rsidRPr="35829948" w:rsidR="0AFC2BFD">
        <w:rPr>
          <w:rFonts w:ascii="Arial" w:hAnsi="Arial" w:eastAsia="Arial" w:cs="Arial"/>
          <w:i w:val="0"/>
          <w:iCs w:val="0"/>
          <w:noProof w:val="0"/>
          <w:sz w:val="22"/>
          <w:szCs w:val="22"/>
          <w:lang w:val="en-US"/>
        </w:rPr>
        <w:t xml:space="preserve"> improving its ability to respond to future industry challenges (Mullins and Christy, 2016). </w:t>
      </w:r>
    </w:p>
    <w:p w:rsidR="0AFC2BFD" w:rsidP="35829948" w:rsidRDefault="0AFC2BFD" w14:paraId="3276694C" w14:textId="6CEC8CBF">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0AFC2BFD">
        <w:rPr>
          <w:rFonts w:ascii="Arial" w:hAnsi="Arial" w:eastAsia="Arial" w:cs="Arial"/>
          <w:i w:val="0"/>
          <w:iCs w:val="0"/>
          <w:noProof w:val="0"/>
          <w:sz w:val="22"/>
          <w:szCs w:val="22"/>
          <w:lang w:val="en-US"/>
        </w:rPr>
        <w:t xml:space="preserve">One recommendation is that Toyota should improve the speed of strategic decision-making without abandoning its collaborative </w:t>
      </w:r>
      <w:r w:rsidRPr="35829948" w:rsidR="0AFC2BFD">
        <w:rPr>
          <w:rFonts w:ascii="Arial" w:hAnsi="Arial" w:eastAsia="Arial" w:cs="Arial"/>
          <w:i w:val="0"/>
          <w:iCs w:val="0"/>
          <w:noProof w:val="0"/>
          <w:sz w:val="22"/>
          <w:szCs w:val="22"/>
          <w:lang w:val="en-US"/>
        </w:rPr>
        <w:t>organisational</w:t>
      </w:r>
      <w:r w:rsidRPr="35829948" w:rsidR="0AFC2BFD">
        <w:rPr>
          <w:rFonts w:ascii="Arial" w:hAnsi="Arial" w:eastAsia="Arial" w:cs="Arial"/>
          <w:i w:val="0"/>
          <w:iCs w:val="0"/>
          <w:noProof w:val="0"/>
          <w:sz w:val="22"/>
          <w:szCs w:val="22"/>
          <w:lang w:val="en-US"/>
        </w:rPr>
        <w:t xml:space="preserve"> culture. The </w:t>
      </w:r>
      <w:r w:rsidRPr="35829948" w:rsidR="0AFC2BFD">
        <w:rPr>
          <w:rFonts w:ascii="Arial" w:hAnsi="Arial" w:eastAsia="Arial" w:cs="Arial"/>
          <w:i w:val="0"/>
          <w:iCs w:val="0"/>
          <w:noProof w:val="0"/>
          <w:sz w:val="22"/>
          <w:szCs w:val="22"/>
          <w:lang w:val="en-US"/>
        </w:rPr>
        <w:t>organisation's</w:t>
      </w:r>
      <w:r w:rsidRPr="35829948" w:rsidR="0AFC2BFD">
        <w:rPr>
          <w:rFonts w:ascii="Arial" w:hAnsi="Arial" w:eastAsia="Arial" w:cs="Arial"/>
          <w:i w:val="0"/>
          <w:iCs w:val="0"/>
          <w:noProof w:val="0"/>
          <w:sz w:val="22"/>
          <w:szCs w:val="22"/>
          <w:lang w:val="en-US"/>
        </w:rPr>
        <w:t xml:space="preserve"> use of </w:t>
      </w:r>
      <w:r w:rsidRPr="35829948" w:rsidR="0AFC2BFD">
        <w:rPr>
          <w:rFonts w:ascii="Arial" w:hAnsi="Arial" w:eastAsia="Arial" w:cs="Arial"/>
          <w:i w:val="0"/>
          <w:iCs w:val="0"/>
          <w:noProof w:val="0"/>
          <w:sz w:val="22"/>
          <w:szCs w:val="22"/>
          <w:lang w:val="en-US"/>
        </w:rPr>
        <w:t>Nemawashi</w:t>
      </w:r>
      <w:r w:rsidRPr="35829948" w:rsidR="0AFC2BFD">
        <w:rPr>
          <w:rFonts w:ascii="Arial" w:hAnsi="Arial" w:eastAsia="Arial" w:cs="Arial"/>
          <w:i w:val="0"/>
          <w:iCs w:val="0"/>
          <w:noProof w:val="0"/>
          <w:sz w:val="22"/>
          <w:szCs w:val="22"/>
          <w:lang w:val="en-US"/>
        </w:rPr>
        <w:t xml:space="preserve"> has contributed to well-informed decisions by encouraging consultation before major changes are implemented. However, as discussed previously, this approach can reduce </w:t>
      </w:r>
      <w:r w:rsidRPr="35829948" w:rsidR="0AFC2BFD">
        <w:rPr>
          <w:rFonts w:ascii="Arial" w:hAnsi="Arial" w:eastAsia="Arial" w:cs="Arial"/>
          <w:i w:val="0"/>
          <w:iCs w:val="0"/>
          <w:noProof w:val="0"/>
          <w:sz w:val="22"/>
          <w:szCs w:val="22"/>
          <w:lang w:val="en-US"/>
        </w:rPr>
        <w:t>organisational</w:t>
      </w:r>
      <w:r w:rsidRPr="35829948" w:rsidR="0AFC2BFD">
        <w:rPr>
          <w:rFonts w:ascii="Arial" w:hAnsi="Arial" w:eastAsia="Arial" w:cs="Arial"/>
          <w:i w:val="0"/>
          <w:iCs w:val="0"/>
          <w:noProof w:val="0"/>
          <w:sz w:val="22"/>
          <w:szCs w:val="22"/>
          <w:lang w:val="en-US"/>
        </w:rPr>
        <w:t xml:space="preserve"> agility when rapid responses are </w:t>
      </w:r>
      <w:r w:rsidRPr="35829948" w:rsidR="0AFC2BFD">
        <w:rPr>
          <w:rFonts w:ascii="Arial" w:hAnsi="Arial" w:eastAsia="Arial" w:cs="Arial"/>
          <w:i w:val="0"/>
          <w:iCs w:val="0"/>
          <w:noProof w:val="0"/>
          <w:sz w:val="22"/>
          <w:szCs w:val="22"/>
          <w:lang w:val="en-US"/>
        </w:rPr>
        <w:t>required</w:t>
      </w:r>
      <w:r w:rsidRPr="35829948" w:rsidR="0AFC2BFD">
        <w:rPr>
          <w:rFonts w:ascii="Arial" w:hAnsi="Arial" w:eastAsia="Arial" w:cs="Arial"/>
          <w:i w:val="0"/>
          <w:iCs w:val="0"/>
          <w:noProof w:val="0"/>
          <w:sz w:val="22"/>
          <w:szCs w:val="22"/>
          <w:lang w:val="en-US"/>
        </w:rPr>
        <w:t xml:space="preserve"> in areas such as electric vehicle development and digital innovation. Toyota could address this by </w:t>
      </w:r>
      <w:r w:rsidRPr="35829948" w:rsidR="0AFC2BFD">
        <w:rPr>
          <w:rFonts w:ascii="Arial" w:hAnsi="Arial" w:eastAsia="Arial" w:cs="Arial"/>
          <w:i w:val="0"/>
          <w:iCs w:val="0"/>
          <w:noProof w:val="0"/>
          <w:sz w:val="22"/>
          <w:szCs w:val="22"/>
          <w:lang w:val="en-US"/>
        </w:rPr>
        <w:t>establishing</w:t>
      </w:r>
      <w:r w:rsidRPr="35829948" w:rsidR="0AFC2BFD">
        <w:rPr>
          <w:rFonts w:ascii="Arial" w:hAnsi="Arial" w:eastAsia="Arial" w:cs="Arial"/>
          <w:i w:val="0"/>
          <w:iCs w:val="0"/>
          <w:noProof w:val="0"/>
          <w:sz w:val="22"/>
          <w:szCs w:val="22"/>
          <w:lang w:val="en-US"/>
        </w:rPr>
        <w:t xml:space="preserve"> cross-functional innovation teams with delegated decision-making authority for time-sensitive projects. </w:t>
      </w:r>
      <w:r w:rsidRPr="35829948" w:rsidR="52B6A0D1">
        <w:rPr>
          <w:rFonts w:ascii="Arial" w:hAnsi="Arial" w:eastAsia="Arial" w:cs="Arial"/>
          <w:i w:val="0"/>
          <w:iCs w:val="0"/>
          <w:noProof w:val="0"/>
          <w:sz w:val="22"/>
          <w:szCs w:val="22"/>
          <w:lang w:val="en-US"/>
        </w:rPr>
        <w:t>This would reduce delays in strategic decision-making whilst preserving Toyota's culture of collaboration and shared responsibility.</w:t>
      </w:r>
      <w:r w:rsidRPr="35829948" w:rsidR="0AFC2BFD">
        <w:rPr>
          <w:rFonts w:ascii="Arial" w:hAnsi="Arial" w:eastAsia="Arial" w:cs="Arial"/>
          <w:i w:val="0"/>
          <w:iCs w:val="0"/>
          <w:noProof w:val="0"/>
          <w:sz w:val="22"/>
          <w:szCs w:val="22"/>
          <w:lang w:val="en-US"/>
        </w:rPr>
        <w:t xml:space="preserve"> It would also allow specialists from engineering, </w:t>
      </w:r>
      <w:r w:rsidRPr="35829948" w:rsidR="31A793AB">
        <w:rPr>
          <w:rFonts w:ascii="Arial" w:hAnsi="Arial" w:eastAsia="Arial" w:cs="Arial"/>
          <w:i w:val="0"/>
          <w:iCs w:val="0"/>
          <w:noProof w:val="0"/>
          <w:sz w:val="22"/>
          <w:szCs w:val="22"/>
          <w:lang w:val="en-US"/>
        </w:rPr>
        <w:t>manufacturing,</w:t>
      </w:r>
      <w:r w:rsidRPr="35829948" w:rsidR="0AFC2BFD">
        <w:rPr>
          <w:rFonts w:ascii="Arial" w:hAnsi="Arial" w:eastAsia="Arial" w:cs="Arial"/>
          <w:i w:val="0"/>
          <w:iCs w:val="0"/>
          <w:noProof w:val="0"/>
          <w:sz w:val="22"/>
          <w:szCs w:val="22"/>
          <w:lang w:val="en-US"/>
        </w:rPr>
        <w:t xml:space="preserve"> and technology departments to make operational decisions more efficiently while </w:t>
      </w:r>
      <w:r w:rsidRPr="35829948" w:rsidR="0AFC2BFD">
        <w:rPr>
          <w:rFonts w:ascii="Arial" w:hAnsi="Arial" w:eastAsia="Arial" w:cs="Arial"/>
          <w:i w:val="0"/>
          <w:iCs w:val="0"/>
          <w:noProof w:val="0"/>
          <w:sz w:val="22"/>
          <w:szCs w:val="22"/>
          <w:lang w:val="en-US"/>
        </w:rPr>
        <w:t>maintaining</w:t>
      </w:r>
      <w:r w:rsidRPr="35829948" w:rsidR="0AFC2BFD">
        <w:rPr>
          <w:rFonts w:ascii="Arial" w:hAnsi="Arial" w:eastAsia="Arial" w:cs="Arial"/>
          <w:i w:val="0"/>
          <w:iCs w:val="0"/>
          <w:noProof w:val="0"/>
          <w:sz w:val="22"/>
          <w:szCs w:val="22"/>
          <w:lang w:val="en-US"/>
        </w:rPr>
        <w:t xml:space="preserve"> the collaborative principles that underpin Toyota's </w:t>
      </w:r>
      <w:r w:rsidRPr="35829948" w:rsidR="0AFC2BFD">
        <w:rPr>
          <w:rFonts w:ascii="Arial" w:hAnsi="Arial" w:eastAsia="Arial" w:cs="Arial"/>
          <w:i w:val="0"/>
          <w:iCs w:val="0"/>
          <w:noProof w:val="0"/>
          <w:sz w:val="22"/>
          <w:szCs w:val="22"/>
          <w:lang w:val="en-US"/>
        </w:rPr>
        <w:t>organisational</w:t>
      </w:r>
      <w:r w:rsidRPr="35829948" w:rsidR="0AFC2BFD">
        <w:rPr>
          <w:rFonts w:ascii="Arial" w:hAnsi="Arial" w:eastAsia="Arial" w:cs="Arial"/>
          <w:i w:val="0"/>
          <w:iCs w:val="0"/>
          <w:noProof w:val="0"/>
          <w:sz w:val="22"/>
          <w:szCs w:val="22"/>
          <w:lang w:val="en-US"/>
        </w:rPr>
        <w:t xml:space="preserve"> culture. Such an approach would preserve employee involvement while enabling Toyota to respond more quickly to technological developments and changing market conditions (Liker, 2021). </w:t>
      </w:r>
    </w:p>
    <w:p w:rsidR="0AFC2BFD" w:rsidP="35829948" w:rsidRDefault="0AFC2BFD" w14:paraId="5D3DB5E5" w14:textId="51076988">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0AFC2BFD">
        <w:rPr>
          <w:rFonts w:ascii="Arial" w:hAnsi="Arial" w:eastAsia="Arial" w:cs="Arial"/>
          <w:i w:val="0"/>
          <w:iCs w:val="0"/>
          <w:noProof w:val="0"/>
          <w:sz w:val="22"/>
          <w:szCs w:val="22"/>
          <w:lang w:val="en-US"/>
        </w:rPr>
        <w:t xml:space="preserve">A second recommendation is that Toyota should continue strengthening its culture of continuous learning by expanding employee development in emerging technologies. Although Kaizen already encourages employees to improve </w:t>
      </w:r>
      <w:r w:rsidRPr="35829948" w:rsidR="0AFC2BFD">
        <w:rPr>
          <w:rFonts w:ascii="Arial" w:hAnsi="Arial" w:eastAsia="Arial" w:cs="Arial"/>
          <w:i w:val="0"/>
          <w:iCs w:val="0"/>
          <w:noProof w:val="0"/>
          <w:sz w:val="22"/>
          <w:szCs w:val="22"/>
          <w:lang w:val="en-US"/>
        </w:rPr>
        <w:t>organisational</w:t>
      </w:r>
      <w:r w:rsidRPr="35829948" w:rsidR="0AFC2BFD">
        <w:rPr>
          <w:rFonts w:ascii="Arial" w:hAnsi="Arial" w:eastAsia="Arial" w:cs="Arial"/>
          <w:i w:val="0"/>
          <w:iCs w:val="0"/>
          <w:noProof w:val="0"/>
          <w:sz w:val="22"/>
          <w:szCs w:val="22"/>
          <w:lang w:val="en-US"/>
        </w:rPr>
        <w:t xml:space="preserve"> processes, greater investment in training related to artificial intelligence, digital manufacturing and electric vehicle technologies would enhance Toyota's ability to innovate in an increasingly competitive automotive industry. Schein and Schein (2017) argue that </w:t>
      </w:r>
      <w:r w:rsidRPr="35829948" w:rsidR="0AFC2BFD">
        <w:rPr>
          <w:rFonts w:ascii="Arial" w:hAnsi="Arial" w:eastAsia="Arial" w:cs="Arial"/>
          <w:i w:val="0"/>
          <w:iCs w:val="0"/>
          <w:noProof w:val="0"/>
          <w:sz w:val="22"/>
          <w:szCs w:val="22"/>
          <w:lang w:val="en-US"/>
        </w:rPr>
        <w:t>organisational</w:t>
      </w:r>
      <w:r w:rsidRPr="35829948" w:rsidR="0AFC2BFD">
        <w:rPr>
          <w:rFonts w:ascii="Arial" w:hAnsi="Arial" w:eastAsia="Arial" w:cs="Arial"/>
          <w:i w:val="0"/>
          <w:iCs w:val="0"/>
          <w:noProof w:val="0"/>
          <w:sz w:val="22"/>
          <w:szCs w:val="22"/>
          <w:lang w:val="en-US"/>
        </w:rPr>
        <w:t xml:space="preserve"> learning becomes most effective when it is embedded within an </w:t>
      </w:r>
      <w:r w:rsidRPr="35829948" w:rsidR="0AFC2BFD">
        <w:rPr>
          <w:rFonts w:ascii="Arial" w:hAnsi="Arial" w:eastAsia="Arial" w:cs="Arial"/>
          <w:i w:val="0"/>
          <w:iCs w:val="0"/>
          <w:noProof w:val="0"/>
          <w:sz w:val="22"/>
          <w:szCs w:val="22"/>
          <w:lang w:val="en-US"/>
        </w:rPr>
        <w:t>organisation's</w:t>
      </w:r>
      <w:r w:rsidRPr="35829948" w:rsidR="0AFC2BFD">
        <w:rPr>
          <w:rFonts w:ascii="Arial" w:hAnsi="Arial" w:eastAsia="Arial" w:cs="Arial"/>
          <w:i w:val="0"/>
          <w:iCs w:val="0"/>
          <w:noProof w:val="0"/>
          <w:sz w:val="22"/>
          <w:szCs w:val="22"/>
          <w:lang w:val="en-US"/>
        </w:rPr>
        <w:t xml:space="preserve"> culture and shared assumptions. By developing employees technological knowledge alongside its existing commitment to continuous improvement, Toyota would strengthen its capacity to respond proactively to future industry developments while </w:t>
      </w:r>
      <w:r w:rsidRPr="35829948" w:rsidR="0AFC2BFD">
        <w:rPr>
          <w:rFonts w:ascii="Arial" w:hAnsi="Arial" w:eastAsia="Arial" w:cs="Arial"/>
          <w:i w:val="0"/>
          <w:iCs w:val="0"/>
          <w:noProof w:val="0"/>
          <w:sz w:val="22"/>
          <w:szCs w:val="22"/>
          <w:lang w:val="en-US"/>
        </w:rPr>
        <w:t>maintaining</w:t>
      </w:r>
      <w:r w:rsidRPr="35829948" w:rsidR="0AFC2BFD">
        <w:rPr>
          <w:rFonts w:ascii="Arial" w:hAnsi="Arial" w:eastAsia="Arial" w:cs="Arial"/>
          <w:i w:val="0"/>
          <w:iCs w:val="0"/>
          <w:noProof w:val="0"/>
          <w:sz w:val="22"/>
          <w:szCs w:val="22"/>
          <w:lang w:val="en-US"/>
        </w:rPr>
        <w:t xml:space="preserve"> </w:t>
      </w:r>
      <w:r w:rsidRPr="35829948" w:rsidR="362D2CE5">
        <w:rPr>
          <w:rFonts w:ascii="Arial" w:hAnsi="Arial" w:eastAsia="Arial" w:cs="Arial"/>
          <w:i w:val="0"/>
          <w:iCs w:val="0"/>
          <w:noProof w:val="0"/>
          <w:sz w:val="22"/>
          <w:szCs w:val="22"/>
          <w:lang w:val="en-US"/>
        </w:rPr>
        <w:t>ambitious standards</w:t>
      </w:r>
      <w:r w:rsidRPr="35829948" w:rsidR="0AFC2BFD">
        <w:rPr>
          <w:rFonts w:ascii="Arial" w:hAnsi="Arial" w:eastAsia="Arial" w:cs="Arial"/>
          <w:i w:val="0"/>
          <w:iCs w:val="0"/>
          <w:noProof w:val="0"/>
          <w:sz w:val="22"/>
          <w:szCs w:val="22"/>
          <w:lang w:val="en-US"/>
        </w:rPr>
        <w:t xml:space="preserve"> of quality and reliability</w:t>
      </w:r>
      <w:r w:rsidRPr="35829948" w:rsidR="1A7328DA">
        <w:rPr>
          <w:rFonts w:ascii="Arial" w:hAnsi="Arial" w:eastAsia="Arial" w:cs="Arial"/>
          <w:i w:val="0"/>
          <w:iCs w:val="0"/>
          <w:noProof w:val="0"/>
          <w:sz w:val="22"/>
          <w:szCs w:val="22"/>
          <w:lang w:val="en-US"/>
        </w:rPr>
        <w:t xml:space="preserve">. </w:t>
      </w:r>
    </w:p>
    <w:p w:rsidR="0AFC2BFD" w:rsidP="35829948" w:rsidRDefault="0AFC2BFD" w14:paraId="580BBCC4" w14:textId="2CFD0FD0">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0AFC2BFD">
        <w:rPr>
          <w:rFonts w:ascii="Arial" w:hAnsi="Arial" w:eastAsia="Arial" w:cs="Arial"/>
          <w:i w:val="0"/>
          <w:iCs w:val="0"/>
          <w:noProof w:val="0"/>
          <w:sz w:val="22"/>
          <w:szCs w:val="22"/>
          <w:lang w:val="en-US"/>
        </w:rPr>
        <w:t xml:space="preserve">Overall, these recommendations complement Toyota's existing </w:t>
      </w:r>
      <w:r w:rsidRPr="35829948" w:rsidR="0AFC2BFD">
        <w:rPr>
          <w:rFonts w:ascii="Arial" w:hAnsi="Arial" w:eastAsia="Arial" w:cs="Arial"/>
          <w:i w:val="0"/>
          <w:iCs w:val="0"/>
          <w:noProof w:val="0"/>
          <w:sz w:val="22"/>
          <w:szCs w:val="22"/>
          <w:lang w:val="en-US"/>
        </w:rPr>
        <w:t>organisational</w:t>
      </w:r>
      <w:r w:rsidRPr="35829948" w:rsidR="0AFC2BFD">
        <w:rPr>
          <w:rFonts w:ascii="Arial" w:hAnsi="Arial" w:eastAsia="Arial" w:cs="Arial"/>
          <w:i w:val="0"/>
          <w:iCs w:val="0"/>
          <w:noProof w:val="0"/>
          <w:sz w:val="22"/>
          <w:szCs w:val="22"/>
          <w:lang w:val="en-US"/>
        </w:rPr>
        <w:t xml:space="preserve"> culture rather than requiring fundamental cultural change. By improving decision-making agility and continuing to invest in employee learning, Toyota would be better positioned to respond to technological disruption while preserving the cultural values that have contributed to its long-term </w:t>
      </w:r>
      <w:r w:rsidRPr="35829948" w:rsidR="0AFC2BFD">
        <w:rPr>
          <w:rFonts w:ascii="Arial" w:hAnsi="Arial" w:eastAsia="Arial" w:cs="Arial"/>
          <w:i w:val="0"/>
          <w:iCs w:val="0"/>
          <w:noProof w:val="0"/>
          <w:sz w:val="22"/>
          <w:szCs w:val="22"/>
          <w:lang w:val="en-US"/>
        </w:rPr>
        <w:t>organisational</w:t>
      </w:r>
      <w:r w:rsidRPr="35829948" w:rsidR="0AFC2BFD">
        <w:rPr>
          <w:rFonts w:ascii="Arial" w:hAnsi="Arial" w:eastAsia="Arial" w:cs="Arial"/>
          <w:i w:val="0"/>
          <w:iCs w:val="0"/>
          <w:noProof w:val="0"/>
          <w:sz w:val="22"/>
          <w:szCs w:val="22"/>
          <w:lang w:val="en-US"/>
        </w:rPr>
        <w:t xml:space="preserve"> effectiveness. Consequently, these recommendations would strengthen Toyota's competitive advantage by ensuring that its </w:t>
      </w:r>
      <w:r w:rsidRPr="35829948" w:rsidR="0AFC2BFD">
        <w:rPr>
          <w:rFonts w:ascii="Arial" w:hAnsi="Arial" w:eastAsia="Arial" w:cs="Arial"/>
          <w:i w:val="0"/>
          <w:iCs w:val="0"/>
          <w:noProof w:val="0"/>
          <w:sz w:val="22"/>
          <w:szCs w:val="22"/>
          <w:lang w:val="en-US"/>
        </w:rPr>
        <w:t>organisational</w:t>
      </w:r>
      <w:r w:rsidRPr="35829948" w:rsidR="0AFC2BFD">
        <w:rPr>
          <w:rFonts w:ascii="Arial" w:hAnsi="Arial" w:eastAsia="Arial" w:cs="Arial"/>
          <w:i w:val="0"/>
          <w:iCs w:val="0"/>
          <w:noProof w:val="0"/>
          <w:sz w:val="22"/>
          <w:szCs w:val="22"/>
          <w:lang w:val="en-US"/>
        </w:rPr>
        <w:t xml:space="preserve"> culture </w:t>
      </w:r>
      <w:r w:rsidRPr="35829948" w:rsidR="0AFC2BFD">
        <w:rPr>
          <w:rFonts w:ascii="Arial" w:hAnsi="Arial" w:eastAsia="Arial" w:cs="Arial"/>
          <w:i w:val="0"/>
          <w:iCs w:val="0"/>
          <w:noProof w:val="0"/>
          <w:sz w:val="22"/>
          <w:szCs w:val="22"/>
          <w:lang w:val="en-US"/>
        </w:rPr>
        <w:t>remains</w:t>
      </w:r>
      <w:r w:rsidRPr="35829948" w:rsidR="0AFC2BFD">
        <w:rPr>
          <w:rFonts w:ascii="Arial" w:hAnsi="Arial" w:eastAsia="Arial" w:cs="Arial"/>
          <w:i w:val="0"/>
          <w:iCs w:val="0"/>
          <w:noProof w:val="0"/>
          <w:sz w:val="22"/>
          <w:szCs w:val="22"/>
          <w:lang w:val="en-US"/>
        </w:rPr>
        <w:t xml:space="preserve"> both a source of operational excellence and a driver of future innovation.</w:t>
      </w:r>
      <w:r w:rsidRPr="35829948" w:rsidR="05F3854D">
        <w:rPr>
          <w:rFonts w:ascii="Arial" w:hAnsi="Arial" w:eastAsia="Arial" w:cs="Arial"/>
          <w:i w:val="0"/>
          <w:iCs w:val="0"/>
          <w:noProof w:val="0"/>
          <w:sz w:val="22"/>
          <w:szCs w:val="22"/>
          <w:lang w:val="en-US"/>
        </w:rPr>
        <w:t xml:space="preserve"> </w:t>
      </w:r>
    </w:p>
    <w:p w:rsidR="1DFD7877" w:rsidP="35829948" w:rsidRDefault="1DFD7877" w14:paraId="59A0CD56" w14:textId="38FF84D0">
      <w:pPr>
        <w:pStyle w:val="Normal"/>
        <w:bidi w:val="0"/>
        <w:spacing w:before="0" w:beforeAutospacing="off" w:after="160" w:afterAutospacing="off" w:line="360" w:lineRule="auto"/>
        <w:ind w:left="0" w:right="0"/>
        <w:jc w:val="left"/>
        <w:rPr>
          <w:rFonts w:ascii="Arial" w:hAnsi="Arial" w:eastAsia="Arial" w:cs="Arial"/>
          <w:b w:val="1"/>
          <w:bCs w:val="1"/>
          <w:i w:val="0"/>
          <w:iCs w:val="0"/>
          <w:noProof w:val="0"/>
          <w:sz w:val="22"/>
          <w:szCs w:val="22"/>
          <w:u w:val="single"/>
          <w:lang w:val="en-US"/>
        </w:rPr>
      </w:pPr>
      <w:r w:rsidRPr="35829948" w:rsidR="1DFD7877">
        <w:rPr>
          <w:rFonts w:ascii="Arial" w:hAnsi="Arial" w:eastAsia="Arial" w:cs="Arial"/>
          <w:b w:val="1"/>
          <w:bCs w:val="1"/>
          <w:i w:val="0"/>
          <w:iCs w:val="0"/>
          <w:noProof w:val="0"/>
          <w:sz w:val="22"/>
          <w:szCs w:val="22"/>
          <w:u w:val="single"/>
          <w:lang w:val="en-US"/>
        </w:rPr>
        <w:t>Conclusion</w:t>
      </w:r>
    </w:p>
    <w:p w:rsidR="05F3854D" w:rsidP="35829948" w:rsidRDefault="05F3854D" w14:paraId="5F46187E" w14:textId="6C501AC5">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r w:rsidRPr="35829948" w:rsidR="05F3854D">
        <w:rPr>
          <w:rFonts w:ascii="Arial" w:hAnsi="Arial" w:eastAsia="Arial" w:cs="Arial"/>
          <w:b w:val="0"/>
          <w:bCs w:val="0"/>
          <w:i w:val="0"/>
          <w:iCs w:val="0"/>
          <w:noProof w:val="0"/>
          <w:sz w:val="22"/>
          <w:szCs w:val="22"/>
          <w:lang w:val="en-US"/>
        </w:rPr>
        <w:t xml:space="preserve">This report has critically evaluated Toyota's </w:t>
      </w:r>
      <w:r w:rsidRPr="35829948" w:rsidR="05F3854D">
        <w:rPr>
          <w:rFonts w:ascii="Arial" w:hAnsi="Arial" w:eastAsia="Arial" w:cs="Arial"/>
          <w:b w:val="0"/>
          <w:bCs w:val="0"/>
          <w:i w:val="0"/>
          <w:iCs w:val="0"/>
          <w:noProof w:val="0"/>
          <w:sz w:val="22"/>
          <w:szCs w:val="22"/>
          <w:lang w:val="en-US"/>
        </w:rPr>
        <w:t>organisational</w:t>
      </w:r>
      <w:r w:rsidRPr="35829948" w:rsidR="05F3854D">
        <w:rPr>
          <w:rFonts w:ascii="Arial" w:hAnsi="Arial" w:eastAsia="Arial" w:cs="Arial"/>
          <w:b w:val="0"/>
          <w:bCs w:val="0"/>
          <w:i w:val="0"/>
          <w:iCs w:val="0"/>
          <w:noProof w:val="0"/>
          <w:sz w:val="22"/>
          <w:szCs w:val="22"/>
          <w:lang w:val="en-US"/>
        </w:rPr>
        <w:t xml:space="preserve"> culture and examined its influence on </w:t>
      </w:r>
      <w:r w:rsidRPr="35829948" w:rsidR="05F3854D">
        <w:rPr>
          <w:rFonts w:ascii="Arial" w:hAnsi="Arial" w:eastAsia="Arial" w:cs="Arial"/>
          <w:b w:val="0"/>
          <w:bCs w:val="0"/>
          <w:i w:val="0"/>
          <w:iCs w:val="0"/>
          <w:noProof w:val="0"/>
          <w:sz w:val="22"/>
          <w:szCs w:val="22"/>
          <w:lang w:val="en-US"/>
        </w:rPr>
        <w:t>organisational</w:t>
      </w:r>
      <w:r w:rsidRPr="35829948" w:rsidR="05F3854D">
        <w:rPr>
          <w:rFonts w:ascii="Arial" w:hAnsi="Arial" w:eastAsia="Arial" w:cs="Arial"/>
          <w:b w:val="0"/>
          <w:bCs w:val="0"/>
          <w:i w:val="0"/>
          <w:iCs w:val="0"/>
          <w:noProof w:val="0"/>
          <w:sz w:val="22"/>
          <w:szCs w:val="22"/>
          <w:lang w:val="en-US"/>
        </w:rPr>
        <w:t xml:space="preserve"> structure, decision-making, adaptation to the external </w:t>
      </w:r>
      <w:r w:rsidRPr="35829948" w:rsidR="05F3854D">
        <w:rPr>
          <w:rFonts w:ascii="Arial" w:hAnsi="Arial" w:eastAsia="Arial" w:cs="Arial"/>
          <w:b w:val="0"/>
          <w:bCs w:val="0"/>
          <w:i w:val="0"/>
          <w:iCs w:val="0"/>
          <w:noProof w:val="0"/>
          <w:sz w:val="22"/>
          <w:szCs w:val="22"/>
          <w:lang w:val="en-US"/>
        </w:rPr>
        <w:t>environment,</w:t>
      </w:r>
      <w:r w:rsidRPr="35829948" w:rsidR="05F3854D">
        <w:rPr>
          <w:rFonts w:ascii="Arial" w:hAnsi="Arial" w:eastAsia="Arial" w:cs="Arial"/>
          <w:b w:val="0"/>
          <w:bCs w:val="0"/>
          <w:i w:val="0"/>
          <w:iCs w:val="0"/>
          <w:noProof w:val="0"/>
          <w:sz w:val="22"/>
          <w:szCs w:val="22"/>
          <w:lang w:val="en-US"/>
        </w:rPr>
        <w:t xml:space="preserve"> and overall </w:t>
      </w:r>
      <w:r w:rsidRPr="35829948" w:rsidR="05F3854D">
        <w:rPr>
          <w:rFonts w:ascii="Arial" w:hAnsi="Arial" w:eastAsia="Arial" w:cs="Arial"/>
          <w:b w:val="0"/>
          <w:bCs w:val="0"/>
          <w:i w:val="0"/>
          <w:iCs w:val="0"/>
          <w:noProof w:val="0"/>
          <w:sz w:val="22"/>
          <w:szCs w:val="22"/>
          <w:lang w:val="en-US"/>
        </w:rPr>
        <w:t>organisational</w:t>
      </w:r>
      <w:r w:rsidRPr="35829948" w:rsidR="05F3854D">
        <w:rPr>
          <w:rFonts w:ascii="Arial" w:hAnsi="Arial" w:eastAsia="Arial" w:cs="Arial"/>
          <w:b w:val="0"/>
          <w:bCs w:val="0"/>
          <w:i w:val="0"/>
          <w:iCs w:val="0"/>
          <w:noProof w:val="0"/>
          <w:sz w:val="22"/>
          <w:szCs w:val="22"/>
          <w:lang w:val="en-US"/>
        </w:rPr>
        <w:t xml:space="preserve"> effectiveness. By applying Schein's Three Levels of Culture, Handy's Cultural Types and Hofstede's Cultural Dimensions, the report </w:t>
      </w:r>
      <w:r w:rsidRPr="35829948" w:rsidR="05F3854D">
        <w:rPr>
          <w:rFonts w:ascii="Arial" w:hAnsi="Arial" w:eastAsia="Arial" w:cs="Arial"/>
          <w:b w:val="0"/>
          <w:bCs w:val="0"/>
          <w:i w:val="0"/>
          <w:iCs w:val="0"/>
          <w:noProof w:val="0"/>
          <w:sz w:val="22"/>
          <w:szCs w:val="22"/>
          <w:lang w:val="en-US"/>
        </w:rPr>
        <w:t>demonstrated</w:t>
      </w:r>
      <w:r w:rsidRPr="35829948" w:rsidR="05F3854D">
        <w:rPr>
          <w:rFonts w:ascii="Arial" w:hAnsi="Arial" w:eastAsia="Arial" w:cs="Arial"/>
          <w:b w:val="0"/>
          <w:bCs w:val="0"/>
          <w:i w:val="0"/>
          <w:iCs w:val="0"/>
          <w:noProof w:val="0"/>
          <w:sz w:val="22"/>
          <w:szCs w:val="22"/>
          <w:lang w:val="en-US"/>
        </w:rPr>
        <w:t xml:space="preserve"> that Toyota's </w:t>
      </w:r>
      <w:bookmarkStart w:name="_Int_axSEjjXA" w:id="1855450817"/>
      <w:r w:rsidRPr="35829948" w:rsidR="05F3854D">
        <w:rPr>
          <w:rFonts w:ascii="Arial" w:hAnsi="Arial" w:eastAsia="Arial" w:cs="Arial"/>
          <w:b w:val="0"/>
          <w:bCs w:val="0"/>
          <w:i w:val="0"/>
          <w:iCs w:val="0"/>
          <w:noProof w:val="0"/>
          <w:sz w:val="22"/>
          <w:szCs w:val="22"/>
          <w:lang w:val="en-US"/>
        </w:rPr>
        <w:t>organisational</w:t>
      </w:r>
      <w:bookmarkEnd w:id="1855450817"/>
      <w:r w:rsidRPr="35829948" w:rsidR="05F3854D">
        <w:rPr>
          <w:rFonts w:ascii="Arial" w:hAnsi="Arial" w:eastAsia="Arial" w:cs="Arial"/>
          <w:b w:val="0"/>
          <w:bCs w:val="0"/>
          <w:i w:val="0"/>
          <w:iCs w:val="0"/>
          <w:noProof w:val="0"/>
          <w:sz w:val="22"/>
          <w:szCs w:val="22"/>
          <w:lang w:val="en-US"/>
        </w:rPr>
        <w:t xml:space="preserve"> culture is </w:t>
      </w:r>
      <w:r w:rsidRPr="35829948" w:rsidR="05F3854D">
        <w:rPr>
          <w:rFonts w:ascii="Arial" w:hAnsi="Arial" w:eastAsia="Arial" w:cs="Arial"/>
          <w:b w:val="0"/>
          <w:bCs w:val="0"/>
          <w:i w:val="0"/>
          <w:iCs w:val="0"/>
          <w:noProof w:val="0"/>
          <w:sz w:val="22"/>
          <w:szCs w:val="22"/>
          <w:lang w:val="en-US"/>
        </w:rPr>
        <w:t>characterised</w:t>
      </w:r>
      <w:r w:rsidRPr="35829948" w:rsidR="05F3854D">
        <w:rPr>
          <w:rFonts w:ascii="Arial" w:hAnsi="Arial" w:eastAsia="Arial" w:cs="Arial"/>
          <w:b w:val="0"/>
          <w:bCs w:val="0"/>
          <w:i w:val="0"/>
          <w:iCs w:val="0"/>
          <w:noProof w:val="0"/>
          <w:sz w:val="22"/>
          <w:szCs w:val="22"/>
          <w:lang w:val="en-US"/>
        </w:rPr>
        <w:t xml:space="preserve"> by continuous improvement, employee empowerment, </w:t>
      </w:r>
      <w:bookmarkStart w:name="_Int_OwJmRSOk" w:id="173126680"/>
      <w:r w:rsidRPr="35829948" w:rsidR="05F3854D">
        <w:rPr>
          <w:rFonts w:ascii="Arial" w:hAnsi="Arial" w:eastAsia="Arial" w:cs="Arial"/>
          <w:b w:val="0"/>
          <w:bCs w:val="0"/>
          <w:i w:val="0"/>
          <w:iCs w:val="0"/>
          <w:noProof w:val="0"/>
          <w:sz w:val="22"/>
          <w:szCs w:val="22"/>
          <w:lang w:val="en-US"/>
        </w:rPr>
        <w:t>collaboration</w:t>
      </w:r>
      <w:bookmarkEnd w:id="173126680"/>
      <w:r w:rsidRPr="35829948" w:rsidR="05F3854D">
        <w:rPr>
          <w:rFonts w:ascii="Arial" w:hAnsi="Arial" w:eastAsia="Arial" w:cs="Arial"/>
          <w:b w:val="0"/>
          <w:bCs w:val="0"/>
          <w:i w:val="0"/>
          <w:iCs w:val="0"/>
          <w:noProof w:val="0"/>
          <w:sz w:val="22"/>
          <w:szCs w:val="22"/>
          <w:lang w:val="en-US"/>
        </w:rPr>
        <w:t xml:space="preserve"> and a long-term strategic perspective.</w:t>
      </w:r>
      <w:r w:rsidRPr="35829948" w:rsidR="04F980EC">
        <w:rPr>
          <w:rFonts w:ascii="Arial" w:hAnsi="Arial" w:eastAsia="Arial" w:cs="Arial"/>
          <w:b w:val="0"/>
          <w:bCs w:val="0"/>
          <w:i w:val="0"/>
          <w:iCs w:val="0"/>
          <w:noProof w:val="0"/>
          <w:sz w:val="22"/>
          <w:szCs w:val="22"/>
          <w:lang w:val="en-US"/>
        </w:rPr>
        <w:t xml:space="preserve"> T</w:t>
      </w:r>
      <w:r w:rsidRPr="35829948" w:rsidR="05F3854D">
        <w:rPr>
          <w:rFonts w:ascii="Arial" w:hAnsi="Arial" w:eastAsia="Arial" w:cs="Arial"/>
          <w:b w:val="0"/>
          <w:bCs w:val="0"/>
          <w:i w:val="0"/>
          <w:iCs w:val="0"/>
          <w:noProof w:val="0"/>
          <w:sz w:val="22"/>
          <w:szCs w:val="22"/>
          <w:lang w:val="en-US"/>
        </w:rPr>
        <w:t xml:space="preserve">hese cultural characteristics have enabled Toyota to </w:t>
      </w:r>
      <w:r w:rsidRPr="35829948" w:rsidR="05F3854D">
        <w:rPr>
          <w:rFonts w:ascii="Arial" w:hAnsi="Arial" w:eastAsia="Arial" w:cs="Arial"/>
          <w:b w:val="0"/>
          <w:bCs w:val="0"/>
          <w:i w:val="0"/>
          <w:iCs w:val="0"/>
          <w:noProof w:val="0"/>
          <w:sz w:val="22"/>
          <w:szCs w:val="22"/>
          <w:lang w:val="en-US"/>
        </w:rPr>
        <w:t>establish</w:t>
      </w:r>
      <w:r w:rsidRPr="35829948" w:rsidR="05F3854D">
        <w:rPr>
          <w:rFonts w:ascii="Arial" w:hAnsi="Arial" w:eastAsia="Arial" w:cs="Arial"/>
          <w:b w:val="0"/>
          <w:bCs w:val="0"/>
          <w:i w:val="0"/>
          <w:iCs w:val="0"/>
          <w:noProof w:val="0"/>
          <w:sz w:val="22"/>
          <w:szCs w:val="22"/>
          <w:lang w:val="en-US"/>
        </w:rPr>
        <w:t xml:space="preserve"> a global reputation for operational excellence, product </w:t>
      </w:r>
      <w:r w:rsidRPr="35829948" w:rsidR="05F3854D">
        <w:rPr>
          <w:rFonts w:ascii="Arial" w:hAnsi="Arial" w:eastAsia="Arial" w:cs="Arial"/>
          <w:b w:val="0"/>
          <w:bCs w:val="0"/>
          <w:i w:val="0"/>
          <w:iCs w:val="0"/>
          <w:noProof w:val="0"/>
          <w:sz w:val="22"/>
          <w:szCs w:val="22"/>
          <w:lang w:val="en-US"/>
        </w:rPr>
        <w:t>quality,</w:t>
      </w:r>
      <w:r w:rsidRPr="35829948" w:rsidR="05F3854D">
        <w:rPr>
          <w:rFonts w:ascii="Arial" w:hAnsi="Arial" w:eastAsia="Arial" w:cs="Arial"/>
          <w:b w:val="0"/>
          <w:bCs w:val="0"/>
          <w:i w:val="0"/>
          <w:iCs w:val="0"/>
          <w:noProof w:val="0"/>
          <w:sz w:val="22"/>
          <w:szCs w:val="22"/>
          <w:lang w:val="en-US"/>
        </w:rPr>
        <w:t xml:space="preserve"> and sustainable </w:t>
      </w:r>
      <w:bookmarkStart w:name="_Int_GiHnQo1O" w:id="990368206"/>
      <w:r w:rsidRPr="35829948" w:rsidR="05F3854D">
        <w:rPr>
          <w:rFonts w:ascii="Arial" w:hAnsi="Arial" w:eastAsia="Arial" w:cs="Arial"/>
          <w:b w:val="0"/>
          <w:bCs w:val="0"/>
          <w:i w:val="0"/>
          <w:iCs w:val="0"/>
          <w:noProof w:val="0"/>
          <w:sz w:val="22"/>
          <w:szCs w:val="22"/>
          <w:lang w:val="en-US"/>
        </w:rPr>
        <w:t>organisational</w:t>
      </w:r>
      <w:bookmarkEnd w:id="990368206"/>
      <w:r w:rsidRPr="35829948" w:rsidR="05F3854D">
        <w:rPr>
          <w:rFonts w:ascii="Arial" w:hAnsi="Arial" w:eastAsia="Arial" w:cs="Arial"/>
          <w:b w:val="0"/>
          <w:bCs w:val="0"/>
          <w:i w:val="0"/>
          <w:iCs w:val="0"/>
          <w:noProof w:val="0"/>
          <w:sz w:val="22"/>
          <w:szCs w:val="22"/>
          <w:lang w:val="en-US"/>
        </w:rPr>
        <w:t xml:space="preserve"> performance. </w:t>
      </w:r>
    </w:p>
    <w:p w:rsidR="05F3854D" w:rsidP="35829948" w:rsidRDefault="05F3854D" w14:paraId="787DAD77" w14:textId="1D84D3BC">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r w:rsidRPr="35829948" w:rsidR="05F3854D">
        <w:rPr>
          <w:rFonts w:ascii="Arial" w:hAnsi="Arial" w:eastAsia="Arial" w:cs="Arial"/>
          <w:b w:val="0"/>
          <w:bCs w:val="0"/>
          <w:i w:val="0"/>
          <w:iCs w:val="0"/>
          <w:noProof w:val="0"/>
          <w:sz w:val="22"/>
          <w:szCs w:val="22"/>
          <w:lang w:val="en-US"/>
        </w:rPr>
        <w:t xml:space="preserve">The evaluation also </w:t>
      </w:r>
      <w:r w:rsidRPr="35829948" w:rsidR="05F3854D">
        <w:rPr>
          <w:rFonts w:ascii="Arial" w:hAnsi="Arial" w:eastAsia="Arial" w:cs="Arial"/>
          <w:b w:val="0"/>
          <w:bCs w:val="0"/>
          <w:i w:val="0"/>
          <w:iCs w:val="0"/>
          <w:noProof w:val="0"/>
          <w:sz w:val="22"/>
          <w:szCs w:val="22"/>
          <w:lang w:val="en-US"/>
        </w:rPr>
        <w:t>demonstrated</w:t>
      </w:r>
      <w:r w:rsidRPr="35829948" w:rsidR="05F3854D">
        <w:rPr>
          <w:rFonts w:ascii="Arial" w:hAnsi="Arial" w:eastAsia="Arial" w:cs="Arial"/>
          <w:b w:val="0"/>
          <w:bCs w:val="0"/>
          <w:i w:val="0"/>
          <w:iCs w:val="0"/>
          <w:noProof w:val="0"/>
          <w:sz w:val="22"/>
          <w:szCs w:val="22"/>
          <w:lang w:val="en-US"/>
        </w:rPr>
        <w:t xml:space="preserve"> that Toyota's </w:t>
      </w:r>
      <w:bookmarkStart w:name="_Int_r3XhbjET" w:id="1423725173"/>
      <w:r w:rsidRPr="35829948" w:rsidR="05F3854D">
        <w:rPr>
          <w:rFonts w:ascii="Arial" w:hAnsi="Arial" w:eastAsia="Arial" w:cs="Arial"/>
          <w:b w:val="0"/>
          <w:bCs w:val="0"/>
          <w:i w:val="0"/>
          <w:iCs w:val="0"/>
          <w:noProof w:val="0"/>
          <w:sz w:val="22"/>
          <w:szCs w:val="22"/>
          <w:lang w:val="en-US"/>
        </w:rPr>
        <w:t>organisational</w:t>
      </w:r>
      <w:bookmarkEnd w:id="1423725173"/>
      <w:r w:rsidRPr="35829948" w:rsidR="05F3854D">
        <w:rPr>
          <w:rFonts w:ascii="Arial" w:hAnsi="Arial" w:eastAsia="Arial" w:cs="Arial"/>
          <w:b w:val="0"/>
          <w:bCs w:val="0"/>
          <w:i w:val="0"/>
          <w:iCs w:val="0"/>
          <w:noProof w:val="0"/>
          <w:sz w:val="22"/>
          <w:szCs w:val="22"/>
          <w:lang w:val="en-US"/>
        </w:rPr>
        <w:t xml:space="preserve"> culture is closely aligned with its </w:t>
      </w:r>
      <w:r w:rsidRPr="35829948" w:rsidR="05F3854D">
        <w:rPr>
          <w:rFonts w:ascii="Arial" w:hAnsi="Arial" w:eastAsia="Arial" w:cs="Arial"/>
          <w:b w:val="0"/>
          <w:bCs w:val="0"/>
          <w:i w:val="0"/>
          <w:iCs w:val="0"/>
          <w:noProof w:val="0"/>
          <w:sz w:val="22"/>
          <w:szCs w:val="22"/>
          <w:lang w:val="en-US"/>
        </w:rPr>
        <w:t>organisational</w:t>
      </w:r>
      <w:r w:rsidRPr="35829948" w:rsidR="05F3854D">
        <w:rPr>
          <w:rFonts w:ascii="Arial" w:hAnsi="Arial" w:eastAsia="Arial" w:cs="Arial"/>
          <w:b w:val="0"/>
          <w:bCs w:val="0"/>
          <w:i w:val="0"/>
          <w:iCs w:val="0"/>
          <w:noProof w:val="0"/>
          <w:sz w:val="22"/>
          <w:szCs w:val="22"/>
          <w:lang w:val="en-US"/>
        </w:rPr>
        <w:t xml:space="preserve"> structure and has strengthened the </w:t>
      </w:r>
      <w:bookmarkStart w:name="_Int_a6H3L5Ov" w:id="1821080107"/>
      <w:r w:rsidRPr="35829948" w:rsidR="05F3854D">
        <w:rPr>
          <w:rFonts w:ascii="Arial" w:hAnsi="Arial" w:eastAsia="Arial" w:cs="Arial"/>
          <w:b w:val="0"/>
          <w:bCs w:val="0"/>
          <w:i w:val="0"/>
          <w:iCs w:val="0"/>
          <w:noProof w:val="0"/>
          <w:sz w:val="22"/>
          <w:szCs w:val="22"/>
          <w:lang w:val="en-US"/>
        </w:rPr>
        <w:t>organisation's</w:t>
      </w:r>
      <w:bookmarkEnd w:id="1821080107"/>
      <w:r w:rsidRPr="35829948" w:rsidR="05F3854D">
        <w:rPr>
          <w:rFonts w:ascii="Arial" w:hAnsi="Arial" w:eastAsia="Arial" w:cs="Arial"/>
          <w:b w:val="0"/>
          <w:bCs w:val="0"/>
          <w:i w:val="0"/>
          <w:iCs w:val="0"/>
          <w:noProof w:val="0"/>
          <w:sz w:val="22"/>
          <w:szCs w:val="22"/>
          <w:lang w:val="en-US"/>
        </w:rPr>
        <w:t xml:space="preserve"> ability to respond to technological, </w:t>
      </w:r>
      <w:r w:rsidRPr="35829948" w:rsidR="05F3854D">
        <w:rPr>
          <w:rFonts w:ascii="Arial" w:hAnsi="Arial" w:eastAsia="Arial" w:cs="Arial"/>
          <w:b w:val="0"/>
          <w:bCs w:val="0"/>
          <w:i w:val="0"/>
          <w:iCs w:val="0"/>
          <w:noProof w:val="0"/>
          <w:sz w:val="22"/>
          <w:szCs w:val="22"/>
          <w:lang w:val="en-US"/>
        </w:rPr>
        <w:t>environmental,</w:t>
      </w:r>
      <w:r w:rsidRPr="35829948" w:rsidR="05F3854D">
        <w:rPr>
          <w:rFonts w:ascii="Arial" w:hAnsi="Arial" w:eastAsia="Arial" w:cs="Arial"/>
          <w:b w:val="0"/>
          <w:bCs w:val="0"/>
          <w:i w:val="0"/>
          <w:iCs w:val="0"/>
          <w:noProof w:val="0"/>
          <w:sz w:val="22"/>
          <w:szCs w:val="22"/>
          <w:lang w:val="en-US"/>
        </w:rPr>
        <w:t xml:space="preserve"> and competitive pressures. However, the report also </w:t>
      </w:r>
      <w:r w:rsidRPr="35829948" w:rsidR="05F3854D">
        <w:rPr>
          <w:rFonts w:ascii="Arial" w:hAnsi="Arial" w:eastAsia="Arial" w:cs="Arial"/>
          <w:b w:val="0"/>
          <w:bCs w:val="0"/>
          <w:i w:val="0"/>
          <w:iCs w:val="0"/>
          <w:noProof w:val="0"/>
          <w:sz w:val="22"/>
          <w:szCs w:val="22"/>
          <w:lang w:val="en-US"/>
        </w:rPr>
        <w:t>identified</w:t>
      </w:r>
      <w:r w:rsidRPr="35829948" w:rsidR="05F3854D">
        <w:rPr>
          <w:rFonts w:ascii="Arial" w:hAnsi="Arial" w:eastAsia="Arial" w:cs="Arial"/>
          <w:b w:val="0"/>
          <w:bCs w:val="0"/>
          <w:i w:val="0"/>
          <w:iCs w:val="0"/>
          <w:noProof w:val="0"/>
          <w:sz w:val="22"/>
          <w:szCs w:val="22"/>
          <w:lang w:val="en-US"/>
        </w:rPr>
        <w:t xml:space="preserve"> that practices such as </w:t>
      </w:r>
      <w:r w:rsidRPr="35829948" w:rsidR="05F3854D">
        <w:rPr>
          <w:rFonts w:ascii="Arial" w:hAnsi="Arial" w:eastAsia="Arial" w:cs="Arial"/>
          <w:b w:val="0"/>
          <w:bCs w:val="0"/>
          <w:i w:val="0"/>
          <w:iCs w:val="0"/>
          <w:noProof w:val="0"/>
          <w:sz w:val="22"/>
          <w:szCs w:val="22"/>
          <w:lang w:val="en-US"/>
        </w:rPr>
        <w:t>Nemawashi</w:t>
      </w:r>
      <w:r w:rsidRPr="35829948" w:rsidR="05F3854D">
        <w:rPr>
          <w:rFonts w:ascii="Arial" w:hAnsi="Arial" w:eastAsia="Arial" w:cs="Arial"/>
          <w:b w:val="0"/>
          <w:bCs w:val="0"/>
          <w:i w:val="0"/>
          <w:iCs w:val="0"/>
          <w:noProof w:val="0"/>
          <w:sz w:val="22"/>
          <w:szCs w:val="22"/>
          <w:lang w:val="en-US"/>
        </w:rPr>
        <w:t xml:space="preserve"> may reduce </w:t>
      </w:r>
      <w:bookmarkStart w:name="_Int_NWmHVPqh" w:id="1680207634"/>
      <w:r w:rsidRPr="35829948" w:rsidR="05F3854D">
        <w:rPr>
          <w:rFonts w:ascii="Arial" w:hAnsi="Arial" w:eastAsia="Arial" w:cs="Arial"/>
          <w:b w:val="0"/>
          <w:bCs w:val="0"/>
          <w:i w:val="0"/>
          <w:iCs w:val="0"/>
          <w:noProof w:val="0"/>
          <w:sz w:val="22"/>
          <w:szCs w:val="22"/>
          <w:lang w:val="en-US"/>
        </w:rPr>
        <w:t>organisational</w:t>
      </w:r>
      <w:bookmarkEnd w:id="1680207634"/>
      <w:r w:rsidRPr="35829948" w:rsidR="05F3854D">
        <w:rPr>
          <w:rFonts w:ascii="Arial" w:hAnsi="Arial" w:eastAsia="Arial" w:cs="Arial"/>
          <w:b w:val="0"/>
          <w:bCs w:val="0"/>
          <w:i w:val="0"/>
          <w:iCs w:val="0"/>
          <w:noProof w:val="0"/>
          <w:sz w:val="22"/>
          <w:szCs w:val="22"/>
          <w:lang w:val="en-US"/>
        </w:rPr>
        <w:t xml:space="preserve"> agility in rapidly changing markets, particularly when </w:t>
      </w:r>
      <w:r w:rsidRPr="35829948" w:rsidR="05F3854D">
        <w:rPr>
          <w:rFonts w:ascii="Arial" w:hAnsi="Arial" w:eastAsia="Arial" w:cs="Arial"/>
          <w:b w:val="0"/>
          <w:bCs w:val="0"/>
          <w:i w:val="0"/>
          <w:iCs w:val="0"/>
          <w:noProof w:val="0"/>
          <w:sz w:val="22"/>
          <w:szCs w:val="22"/>
          <w:lang w:val="en-US"/>
        </w:rPr>
        <w:t>timely</w:t>
      </w:r>
      <w:r w:rsidRPr="35829948" w:rsidR="05F3854D">
        <w:rPr>
          <w:rFonts w:ascii="Arial" w:hAnsi="Arial" w:eastAsia="Arial" w:cs="Arial"/>
          <w:b w:val="0"/>
          <w:bCs w:val="0"/>
          <w:i w:val="0"/>
          <w:iCs w:val="0"/>
          <w:noProof w:val="0"/>
          <w:sz w:val="22"/>
          <w:szCs w:val="22"/>
          <w:lang w:val="en-US"/>
        </w:rPr>
        <w:t xml:space="preserve"> strategic decisions are </w:t>
      </w:r>
      <w:r w:rsidRPr="35829948" w:rsidR="05F3854D">
        <w:rPr>
          <w:rFonts w:ascii="Arial" w:hAnsi="Arial" w:eastAsia="Arial" w:cs="Arial"/>
          <w:b w:val="0"/>
          <w:bCs w:val="0"/>
          <w:i w:val="0"/>
          <w:iCs w:val="0"/>
          <w:noProof w:val="0"/>
          <w:sz w:val="22"/>
          <w:szCs w:val="22"/>
          <w:lang w:val="en-US"/>
        </w:rPr>
        <w:t>required</w:t>
      </w:r>
      <w:r w:rsidRPr="35829948" w:rsidR="05F3854D">
        <w:rPr>
          <w:rFonts w:ascii="Arial" w:hAnsi="Arial" w:eastAsia="Arial" w:cs="Arial"/>
          <w:b w:val="0"/>
          <w:bCs w:val="0"/>
          <w:i w:val="0"/>
          <w:iCs w:val="0"/>
          <w:noProof w:val="0"/>
          <w:sz w:val="22"/>
          <w:szCs w:val="22"/>
          <w:lang w:val="en-US"/>
        </w:rPr>
        <w:t xml:space="preserve">. Despite these limitations, the advantages of Toyota's </w:t>
      </w:r>
      <w:r w:rsidRPr="35829948" w:rsidR="05F3854D">
        <w:rPr>
          <w:rFonts w:ascii="Arial" w:hAnsi="Arial" w:eastAsia="Arial" w:cs="Arial"/>
          <w:b w:val="0"/>
          <w:bCs w:val="0"/>
          <w:i w:val="0"/>
          <w:iCs w:val="0"/>
          <w:noProof w:val="0"/>
          <w:sz w:val="22"/>
          <w:szCs w:val="22"/>
          <w:lang w:val="en-US"/>
        </w:rPr>
        <w:t>organisational</w:t>
      </w:r>
      <w:r w:rsidRPr="35829948" w:rsidR="05F3854D">
        <w:rPr>
          <w:rFonts w:ascii="Arial" w:hAnsi="Arial" w:eastAsia="Arial" w:cs="Arial"/>
          <w:b w:val="0"/>
          <w:bCs w:val="0"/>
          <w:i w:val="0"/>
          <w:iCs w:val="0"/>
          <w:noProof w:val="0"/>
          <w:sz w:val="22"/>
          <w:szCs w:val="22"/>
          <w:lang w:val="en-US"/>
        </w:rPr>
        <w:t xml:space="preserve"> culture outweigh its challenges because they promote </w:t>
      </w:r>
      <w:bookmarkStart w:name="_Int_pHObfNZI" w:id="562352265"/>
      <w:r w:rsidRPr="35829948" w:rsidR="05F3854D">
        <w:rPr>
          <w:rFonts w:ascii="Arial" w:hAnsi="Arial" w:eastAsia="Arial" w:cs="Arial"/>
          <w:b w:val="0"/>
          <w:bCs w:val="0"/>
          <w:i w:val="0"/>
          <w:iCs w:val="0"/>
          <w:noProof w:val="0"/>
          <w:sz w:val="22"/>
          <w:szCs w:val="22"/>
          <w:lang w:val="en-US"/>
        </w:rPr>
        <w:t>organisational</w:t>
      </w:r>
      <w:bookmarkEnd w:id="562352265"/>
      <w:r w:rsidRPr="35829948" w:rsidR="05F3854D">
        <w:rPr>
          <w:rFonts w:ascii="Arial" w:hAnsi="Arial" w:eastAsia="Arial" w:cs="Arial"/>
          <w:b w:val="0"/>
          <w:bCs w:val="0"/>
          <w:i w:val="0"/>
          <w:iCs w:val="0"/>
          <w:noProof w:val="0"/>
          <w:sz w:val="22"/>
          <w:szCs w:val="22"/>
          <w:lang w:val="en-US"/>
        </w:rPr>
        <w:t xml:space="preserve"> learning, </w:t>
      </w:r>
      <w:r w:rsidRPr="35829948" w:rsidR="05F3854D">
        <w:rPr>
          <w:rFonts w:ascii="Arial" w:hAnsi="Arial" w:eastAsia="Arial" w:cs="Arial"/>
          <w:b w:val="0"/>
          <w:bCs w:val="0"/>
          <w:i w:val="0"/>
          <w:iCs w:val="0"/>
          <w:noProof w:val="0"/>
          <w:sz w:val="22"/>
          <w:szCs w:val="22"/>
          <w:lang w:val="en-US"/>
        </w:rPr>
        <w:t>innovation,</w:t>
      </w:r>
      <w:r w:rsidRPr="35829948" w:rsidR="05F3854D">
        <w:rPr>
          <w:rFonts w:ascii="Arial" w:hAnsi="Arial" w:eastAsia="Arial" w:cs="Arial"/>
          <w:b w:val="0"/>
          <w:bCs w:val="0"/>
          <w:i w:val="0"/>
          <w:iCs w:val="0"/>
          <w:noProof w:val="0"/>
          <w:sz w:val="22"/>
          <w:szCs w:val="22"/>
          <w:lang w:val="en-US"/>
        </w:rPr>
        <w:t xml:space="preserve"> and continuous improvement. </w:t>
      </w:r>
    </w:p>
    <w:p w:rsidR="05F3854D" w:rsidP="67FEBB57" w:rsidRDefault="05F3854D" w14:paraId="4333F26C" w14:textId="2B7C6563">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67FEBB57" w:rsidR="43F1163F">
        <w:rPr>
          <w:rFonts w:ascii="Arial" w:hAnsi="Arial" w:eastAsia="Arial" w:cs="Arial"/>
          <w:b w:val="0"/>
          <w:bCs w:val="0"/>
          <w:i w:val="0"/>
          <w:iCs w:val="0"/>
          <w:noProof w:val="0"/>
          <w:sz w:val="22"/>
          <w:szCs w:val="22"/>
          <w:lang w:val="en-US"/>
        </w:rPr>
        <w:t xml:space="preserve">Overall, Toyota's </w:t>
      </w:r>
      <w:bookmarkStart w:name="_Int_vZjXqXsw" w:id="301501423"/>
      <w:r w:rsidRPr="67FEBB57" w:rsidR="43F1163F">
        <w:rPr>
          <w:rFonts w:ascii="Arial" w:hAnsi="Arial" w:eastAsia="Arial" w:cs="Arial"/>
          <w:b w:val="0"/>
          <w:bCs w:val="0"/>
          <w:i w:val="0"/>
          <w:iCs w:val="0"/>
          <w:noProof w:val="0"/>
          <w:sz w:val="22"/>
          <w:szCs w:val="22"/>
          <w:lang w:val="en-US"/>
        </w:rPr>
        <w:t>organisational</w:t>
      </w:r>
      <w:bookmarkEnd w:id="301501423"/>
      <w:r w:rsidRPr="67FEBB57" w:rsidR="43F1163F">
        <w:rPr>
          <w:rFonts w:ascii="Arial" w:hAnsi="Arial" w:eastAsia="Arial" w:cs="Arial"/>
          <w:b w:val="0"/>
          <w:bCs w:val="0"/>
          <w:i w:val="0"/>
          <w:iCs w:val="0"/>
          <w:noProof w:val="0"/>
          <w:sz w:val="22"/>
          <w:szCs w:val="22"/>
          <w:lang w:val="en-US"/>
        </w:rPr>
        <w:t xml:space="preserve"> culture functions primarily as an enabler of </w:t>
      </w:r>
      <w:r w:rsidRPr="67FEBB57" w:rsidR="43F1163F">
        <w:rPr>
          <w:rFonts w:ascii="Arial" w:hAnsi="Arial" w:eastAsia="Arial" w:cs="Arial"/>
          <w:b w:val="0"/>
          <w:bCs w:val="0"/>
          <w:i w:val="0"/>
          <w:iCs w:val="0"/>
          <w:noProof w:val="0"/>
          <w:sz w:val="22"/>
          <w:szCs w:val="22"/>
          <w:lang w:val="en-US"/>
        </w:rPr>
        <w:t>organisational</w:t>
      </w:r>
      <w:r w:rsidRPr="67FEBB57" w:rsidR="43F1163F">
        <w:rPr>
          <w:rFonts w:ascii="Arial" w:hAnsi="Arial" w:eastAsia="Arial" w:cs="Arial"/>
          <w:b w:val="0"/>
          <w:bCs w:val="0"/>
          <w:i w:val="0"/>
          <w:iCs w:val="0"/>
          <w:noProof w:val="0"/>
          <w:sz w:val="22"/>
          <w:szCs w:val="22"/>
          <w:lang w:val="en-US"/>
        </w:rPr>
        <w:t xml:space="preserve"> effectiveness rather than a barrier. Its deeply embedded cultural values continue to provide </w:t>
      </w:r>
      <w:r w:rsidRPr="67FEBB57" w:rsidR="0B644AFB">
        <w:rPr>
          <w:rFonts w:ascii="Arial" w:hAnsi="Arial" w:eastAsia="Arial" w:cs="Arial"/>
          <w:b w:val="0"/>
          <w:bCs w:val="0"/>
          <w:i w:val="0"/>
          <w:iCs w:val="0"/>
          <w:noProof w:val="0"/>
          <w:sz w:val="22"/>
          <w:szCs w:val="22"/>
          <w:lang w:val="en-US"/>
        </w:rPr>
        <w:t>a solid foundation</w:t>
      </w:r>
      <w:r w:rsidRPr="67FEBB57" w:rsidR="43F1163F">
        <w:rPr>
          <w:rFonts w:ascii="Arial" w:hAnsi="Arial" w:eastAsia="Arial" w:cs="Arial"/>
          <w:b w:val="0"/>
          <w:bCs w:val="0"/>
          <w:i w:val="0"/>
          <w:iCs w:val="0"/>
          <w:noProof w:val="0"/>
          <w:sz w:val="22"/>
          <w:szCs w:val="22"/>
          <w:lang w:val="en-US"/>
        </w:rPr>
        <w:t xml:space="preserve"> for long-term competitiveness by supporting employee engagement, operational </w:t>
      </w:r>
      <w:r w:rsidRPr="67FEBB57" w:rsidR="43F1163F">
        <w:rPr>
          <w:rFonts w:ascii="Arial" w:hAnsi="Arial" w:eastAsia="Arial" w:cs="Arial"/>
          <w:b w:val="0"/>
          <w:bCs w:val="0"/>
          <w:i w:val="0"/>
          <w:iCs w:val="0"/>
          <w:noProof w:val="0"/>
          <w:sz w:val="22"/>
          <w:szCs w:val="22"/>
          <w:lang w:val="en-US"/>
        </w:rPr>
        <w:t>excellence,</w:t>
      </w:r>
      <w:r w:rsidRPr="67FEBB57" w:rsidR="43F1163F">
        <w:rPr>
          <w:rFonts w:ascii="Arial" w:hAnsi="Arial" w:eastAsia="Arial" w:cs="Arial"/>
          <w:b w:val="0"/>
          <w:bCs w:val="0"/>
          <w:i w:val="0"/>
          <w:iCs w:val="0"/>
          <w:noProof w:val="0"/>
          <w:sz w:val="22"/>
          <w:szCs w:val="22"/>
          <w:lang w:val="en-US"/>
        </w:rPr>
        <w:t xml:space="preserve"> and strategic adaptability.</w:t>
      </w:r>
      <w:r w:rsidRPr="67FEBB57" w:rsidR="22D24662">
        <w:rPr>
          <w:rFonts w:ascii="Arial" w:hAnsi="Arial" w:eastAsia="Arial" w:cs="Arial"/>
          <w:b w:val="0"/>
          <w:bCs w:val="0"/>
          <w:i w:val="0"/>
          <w:iCs w:val="0"/>
          <w:noProof w:val="0"/>
          <w:sz w:val="22"/>
          <w:szCs w:val="22"/>
          <w:lang w:val="en-US"/>
        </w:rPr>
        <w:t xml:space="preserve"> </w:t>
      </w:r>
    </w:p>
    <w:p w:rsidR="66512FF7" w:rsidP="67FEBB57" w:rsidRDefault="66512FF7" w14:paraId="47466821" w14:textId="035BD149">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7390F349" w14:textId="13CDBA6F">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2CF27299" w14:textId="0B214EA6">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63E5D335" w14:textId="70C39E28">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448BF750" w14:textId="129B9A77">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6BBBE924" w14:textId="1072A814">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069A9238" w14:textId="6D245AB4">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66027440" w14:textId="6DB1FDA5">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0361081C" w14:textId="62506E06">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3119D4F5" w14:textId="1F5AABB7">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52A94E9D" w14:textId="03078E42">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1E6DA45A" w14:textId="0BE4FAD3">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285CF5C0" w14:textId="724F9C22">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3629504C" w14:textId="55CDB2DC">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47F5412F" w14:textId="41C02FCF">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632A2672" w14:textId="0F45688C">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38D0BF74" w14:textId="5C2CCBF1">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p>
    <w:p w:rsidR="66512FF7" w:rsidP="67FEBB57" w:rsidRDefault="66512FF7" w14:paraId="6BA00ACC" w14:textId="4E0586ED">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US"/>
        </w:rPr>
      </w:pPr>
      <w:r w:rsidRPr="67FEBB57" w:rsidR="6A90098C">
        <w:rPr>
          <w:rFonts w:ascii="Arial" w:hAnsi="Arial" w:eastAsia="Arial" w:cs="Arial"/>
          <w:b w:val="0"/>
          <w:bCs w:val="0"/>
          <w:i w:val="0"/>
          <w:iCs w:val="0"/>
          <w:noProof w:val="0"/>
          <w:sz w:val="22"/>
          <w:szCs w:val="22"/>
          <w:lang w:val="en-US"/>
        </w:rPr>
        <w:t xml:space="preserve">Reference List </w:t>
      </w:r>
    </w:p>
    <w:p w:rsidR="417CD8A6" w:rsidP="35829948" w:rsidRDefault="417CD8A6" w14:paraId="07F02E0B" w14:textId="61BC76B4">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lang w:val="en-US"/>
        </w:rPr>
      </w:pPr>
      <w:r w:rsidRPr="35829948" w:rsidR="417CD8A6">
        <w:rPr>
          <w:rFonts w:ascii="Arial" w:hAnsi="Arial" w:eastAsia="Arial" w:cs="Arial"/>
          <w:i w:val="0"/>
          <w:iCs w:val="0"/>
          <w:noProof w:val="0"/>
          <w:sz w:val="22"/>
          <w:szCs w:val="22"/>
          <w:lang w:val="en-US"/>
        </w:rPr>
        <w:t>Alvesson, M. (2012)</w:t>
      </w:r>
      <w:r w:rsidRPr="35829948" w:rsidR="737C442F">
        <w:rPr>
          <w:rFonts w:ascii="Arial" w:hAnsi="Arial" w:eastAsia="Arial" w:cs="Arial"/>
          <w:i w:val="0"/>
          <w:iCs w:val="0"/>
          <w:noProof w:val="0"/>
          <w:sz w:val="22"/>
          <w:szCs w:val="22"/>
          <w:lang w:val="en-US"/>
        </w:rPr>
        <w:t xml:space="preserve"> - Understanding</w:t>
      </w:r>
      <w:r w:rsidRPr="35829948" w:rsidR="417CD8A6">
        <w:rPr>
          <w:rFonts w:ascii="Arial" w:hAnsi="Arial" w:eastAsia="Arial" w:cs="Arial"/>
          <w:i w:val="0"/>
          <w:iCs w:val="0"/>
          <w:noProof w:val="0"/>
          <w:sz w:val="22"/>
          <w:szCs w:val="22"/>
          <w:lang w:val="en-US"/>
        </w:rPr>
        <w:t xml:space="preserve"> </w:t>
      </w:r>
      <w:bookmarkStart w:name="_Int_K5yQGYtZ" w:id="1988259392"/>
      <w:r w:rsidRPr="35829948" w:rsidR="417CD8A6">
        <w:rPr>
          <w:rFonts w:ascii="Arial" w:hAnsi="Arial" w:eastAsia="Arial" w:cs="Arial"/>
          <w:i w:val="0"/>
          <w:iCs w:val="0"/>
          <w:noProof w:val="0"/>
          <w:sz w:val="22"/>
          <w:szCs w:val="22"/>
          <w:lang w:val="en-US"/>
        </w:rPr>
        <w:t>Organisational</w:t>
      </w:r>
      <w:bookmarkEnd w:id="1988259392"/>
      <w:r w:rsidRPr="35829948" w:rsidR="417CD8A6">
        <w:rPr>
          <w:rFonts w:ascii="Arial" w:hAnsi="Arial" w:eastAsia="Arial" w:cs="Arial"/>
          <w:i w:val="0"/>
          <w:iCs w:val="0"/>
          <w:noProof w:val="0"/>
          <w:sz w:val="22"/>
          <w:szCs w:val="22"/>
          <w:lang w:val="en-US"/>
        </w:rPr>
        <w:t xml:space="preserve"> Culture</w:t>
      </w:r>
      <w:r w:rsidRPr="35829948" w:rsidR="417CD8A6">
        <w:rPr>
          <w:rFonts w:ascii="Arial" w:hAnsi="Arial" w:eastAsia="Arial" w:cs="Arial"/>
          <w:i w:val="0"/>
          <w:iCs w:val="0"/>
          <w:noProof w:val="0"/>
          <w:sz w:val="22"/>
          <w:szCs w:val="22"/>
          <w:lang w:val="en-US"/>
        </w:rPr>
        <w:t xml:space="preserve">. 2nd </w:t>
      </w:r>
      <w:r w:rsidRPr="35829948" w:rsidR="417CD8A6">
        <w:rPr>
          <w:rFonts w:ascii="Arial" w:hAnsi="Arial" w:eastAsia="Arial" w:cs="Arial"/>
          <w:i w:val="0"/>
          <w:iCs w:val="0"/>
          <w:noProof w:val="0"/>
          <w:sz w:val="22"/>
          <w:szCs w:val="22"/>
          <w:lang w:val="en-US"/>
        </w:rPr>
        <w:t>edn</w:t>
      </w:r>
      <w:r w:rsidRPr="35829948" w:rsidR="417CD8A6">
        <w:rPr>
          <w:rFonts w:ascii="Arial" w:hAnsi="Arial" w:eastAsia="Arial" w:cs="Arial"/>
          <w:i w:val="0"/>
          <w:iCs w:val="0"/>
          <w:noProof w:val="0"/>
          <w:sz w:val="22"/>
          <w:szCs w:val="22"/>
          <w:lang w:val="en-US"/>
        </w:rPr>
        <w:t>. London: Sage.</w:t>
      </w:r>
    </w:p>
    <w:p w:rsidR="66512FF7" w:rsidP="35829948" w:rsidRDefault="66512FF7" w14:paraId="5FCCB41C" w14:textId="17D48D4C">
      <w:pPr>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66512FF7">
        <w:rPr>
          <w:rFonts w:ascii="Arial" w:hAnsi="Arial" w:eastAsia="Arial" w:cs="Arial"/>
          <w:i w:val="0"/>
          <w:iCs w:val="0"/>
          <w:noProof w:val="0"/>
          <w:sz w:val="22"/>
          <w:szCs w:val="22"/>
          <w:lang w:val="en-US"/>
        </w:rPr>
        <w:t>Bhasin, S. (2012)</w:t>
      </w:r>
      <w:r w:rsidRPr="35829948" w:rsidR="22FE2685">
        <w:rPr>
          <w:rFonts w:ascii="Arial" w:hAnsi="Arial" w:eastAsia="Arial" w:cs="Arial"/>
          <w:i w:val="0"/>
          <w:iCs w:val="0"/>
          <w:noProof w:val="0"/>
          <w:sz w:val="22"/>
          <w:szCs w:val="22"/>
          <w:lang w:val="en-US"/>
        </w:rPr>
        <w:t xml:space="preserve"> -</w:t>
      </w:r>
      <w:r w:rsidRPr="35829948" w:rsidR="66512FF7">
        <w:rPr>
          <w:rFonts w:ascii="Arial" w:hAnsi="Arial" w:eastAsia="Arial" w:cs="Arial"/>
          <w:i w:val="0"/>
          <w:iCs w:val="0"/>
          <w:noProof w:val="0"/>
          <w:sz w:val="22"/>
          <w:szCs w:val="22"/>
          <w:lang w:val="en-US"/>
        </w:rPr>
        <w:t xml:space="preserve"> 'Prominent obstacles to lean', </w:t>
      </w:r>
      <w:r w:rsidRPr="35829948" w:rsidR="66512FF7">
        <w:rPr>
          <w:rFonts w:ascii="Arial" w:hAnsi="Arial" w:eastAsia="Arial" w:cs="Arial"/>
          <w:i w:val="0"/>
          <w:iCs w:val="0"/>
          <w:noProof w:val="0"/>
          <w:sz w:val="22"/>
          <w:szCs w:val="22"/>
          <w:lang w:val="en-US"/>
        </w:rPr>
        <w:t>International Journal of Productivity and Performance Management</w:t>
      </w:r>
      <w:r w:rsidRPr="35829948" w:rsidR="66512FF7">
        <w:rPr>
          <w:rFonts w:ascii="Arial" w:hAnsi="Arial" w:eastAsia="Arial" w:cs="Arial"/>
          <w:i w:val="0"/>
          <w:iCs w:val="0"/>
          <w:noProof w:val="0"/>
          <w:sz w:val="22"/>
          <w:szCs w:val="22"/>
          <w:lang w:val="en-US"/>
        </w:rPr>
        <w:t>, 61(4), pp. 403–425.</w:t>
      </w:r>
    </w:p>
    <w:p w:rsidR="66512FF7" w:rsidP="35829948" w:rsidRDefault="66512FF7" w14:paraId="210ADEC1" w14:textId="1AA48B97">
      <w:pPr>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66512FF7">
        <w:rPr>
          <w:rFonts w:ascii="Arial" w:hAnsi="Arial" w:eastAsia="Arial" w:cs="Arial"/>
          <w:i w:val="0"/>
          <w:iCs w:val="0"/>
          <w:noProof w:val="0"/>
          <w:sz w:val="22"/>
          <w:szCs w:val="22"/>
          <w:lang w:val="en-US"/>
        </w:rPr>
        <w:t xml:space="preserve">Handy, C. (1993) </w:t>
      </w:r>
      <w:r w:rsidRPr="35829948" w:rsidR="0D720199">
        <w:rPr>
          <w:rFonts w:ascii="Arial" w:hAnsi="Arial" w:eastAsia="Arial" w:cs="Arial"/>
          <w:i w:val="0"/>
          <w:iCs w:val="0"/>
          <w:noProof w:val="0"/>
          <w:sz w:val="22"/>
          <w:szCs w:val="22"/>
          <w:lang w:val="en-US"/>
        </w:rPr>
        <w:t xml:space="preserve">- </w:t>
      </w:r>
      <w:r w:rsidRPr="35829948" w:rsidR="66512FF7">
        <w:rPr>
          <w:rFonts w:ascii="Arial" w:hAnsi="Arial" w:eastAsia="Arial" w:cs="Arial"/>
          <w:i w:val="0"/>
          <w:iCs w:val="0"/>
          <w:noProof w:val="0"/>
          <w:sz w:val="22"/>
          <w:szCs w:val="22"/>
          <w:lang w:val="en-US"/>
        </w:rPr>
        <w:t xml:space="preserve">Understanding </w:t>
      </w:r>
      <w:r w:rsidRPr="35829948" w:rsidR="66512FF7">
        <w:rPr>
          <w:rFonts w:ascii="Arial" w:hAnsi="Arial" w:eastAsia="Arial" w:cs="Arial"/>
          <w:i w:val="0"/>
          <w:iCs w:val="0"/>
          <w:noProof w:val="0"/>
          <w:sz w:val="22"/>
          <w:szCs w:val="22"/>
          <w:lang w:val="en-US"/>
        </w:rPr>
        <w:t>Organisations</w:t>
      </w:r>
      <w:r w:rsidRPr="35829948" w:rsidR="66512FF7">
        <w:rPr>
          <w:rFonts w:ascii="Arial" w:hAnsi="Arial" w:eastAsia="Arial" w:cs="Arial"/>
          <w:i w:val="0"/>
          <w:iCs w:val="0"/>
          <w:noProof w:val="0"/>
          <w:sz w:val="22"/>
          <w:szCs w:val="22"/>
          <w:lang w:val="en-US"/>
        </w:rPr>
        <w:t xml:space="preserve">. 4th </w:t>
      </w:r>
      <w:r w:rsidRPr="35829948" w:rsidR="66512FF7">
        <w:rPr>
          <w:rFonts w:ascii="Arial" w:hAnsi="Arial" w:eastAsia="Arial" w:cs="Arial"/>
          <w:i w:val="0"/>
          <w:iCs w:val="0"/>
          <w:noProof w:val="0"/>
          <w:sz w:val="22"/>
          <w:szCs w:val="22"/>
          <w:lang w:val="en-US"/>
        </w:rPr>
        <w:t>edn</w:t>
      </w:r>
      <w:r w:rsidRPr="35829948" w:rsidR="66512FF7">
        <w:rPr>
          <w:rFonts w:ascii="Arial" w:hAnsi="Arial" w:eastAsia="Arial" w:cs="Arial"/>
          <w:i w:val="0"/>
          <w:iCs w:val="0"/>
          <w:noProof w:val="0"/>
          <w:sz w:val="22"/>
          <w:szCs w:val="22"/>
          <w:lang w:val="en-US"/>
        </w:rPr>
        <w:t>. London: Penguin Books.</w:t>
      </w:r>
    </w:p>
    <w:p w:rsidR="04F52D22" w:rsidP="35829948" w:rsidRDefault="04F52D22" w14:paraId="4C783C67" w14:textId="66E8D49A">
      <w:pPr>
        <w:pStyle w:val="Normal"/>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04F52D22">
        <w:rPr>
          <w:rFonts w:ascii="Arial" w:hAnsi="Arial" w:eastAsia="Arial" w:cs="Arial"/>
          <w:i w:val="0"/>
          <w:iCs w:val="0"/>
          <w:noProof w:val="0"/>
          <w:sz w:val="22"/>
          <w:szCs w:val="22"/>
          <w:lang w:val="en-US"/>
        </w:rPr>
        <w:t xml:space="preserve">Hartnell, C.A., Ou, A.Y. and Kinicki, A. (2011) </w:t>
      </w:r>
      <w:r w:rsidRPr="35829948" w:rsidR="2236E3DF">
        <w:rPr>
          <w:rFonts w:ascii="Arial" w:hAnsi="Arial" w:eastAsia="Arial" w:cs="Arial"/>
          <w:i w:val="0"/>
          <w:iCs w:val="0"/>
          <w:noProof w:val="0"/>
          <w:sz w:val="22"/>
          <w:szCs w:val="22"/>
          <w:lang w:val="en-US"/>
        </w:rPr>
        <w:t xml:space="preserve">- </w:t>
      </w:r>
      <w:r w:rsidRPr="35829948" w:rsidR="04F52D22">
        <w:rPr>
          <w:rFonts w:ascii="Arial" w:hAnsi="Arial" w:eastAsia="Arial" w:cs="Arial"/>
          <w:i w:val="0"/>
          <w:iCs w:val="0"/>
          <w:noProof w:val="0"/>
          <w:sz w:val="22"/>
          <w:szCs w:val="22"/>
          <w:lang w:val="en-US"/>
        </w:rPr>
        <w:t xml:space="preserve">'Organizational culture and organizational effectiveness: A meta-analytic investigation of the competing values framework's theoretical suppositions', </w:t>
      </w:r>
      <w:r w:rsidRPr="35829948" w:rsidR="04F52D22">
        <w:rPr>
          <w:rFonts w:ascii="Arial" w:hAnsi="Arial" w:eastAsia="Arial" w:cs="Arial"/>
          <w:i w:val="0"/>
          <w:iCs w:val="0"/>
          <w:noProof w:val="0"/>
          <w:sz w:val="22"/>
          <w:szCs w:val="22"/>
          <w:lang w:val="en-US"/>
        </w:rPr>
        <w:t>Journal of Applied Psychology</w:t>
      </w:r>
      <w:r w:rsidRPr="35829948" w:rsidR="04F52D22">
        <w:rPr>
          <w:rFonts w:ascii="Arial" w:hAnsi="Arial" w:eastAsia="Arial" w:cs="Arial"/>
          <w:i w:val="0"/>
          <w:iCs w:val="0"/>
          <w:noProof w:val="0"/>
          <w:sz w:val="22"/>
          <w:szCs w:val="22"/>
          <w:lang w:val="en-US"/>
        </w:rPr>
        <w:t>, 96(4), pp. 677–694.</w:t>
      </w:r>
    </w:p>
    <w:p w:rsidR="66512FF7" w:rsidP="35829948" w:rsidRDefault="66512FF7" w14:paraId="12AD7C30" w14:textId="09E05943">
      <w:pPr>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66512FF7">
        <w:rPr>
          <w:rFonts w:ascii="Arial" w:hAnsi="Arial" w:eastAsia="Arial" w:cs="Arial"/>
          <w:i w:val="0"/>
          <w:iCs w:val="0"/>
          <w:noProof w:val="0"/>
          <w:sz w:val="22"/>
          <w:szCs w:val="22"/>
          <w:lang w:val="en-US"/>
        </w:rPr>
        <w:t xml:space="preserve">Hofstede, G. (2001) </w:t>
      </w:r>
      <w:r w:rsidRPr="35829948" w:rsidR="7BFB7BA6">
        <w:rPr>
          <w:rFonts w:ascii="Arial" w:hAnsi="Arial" w:eastAsia="Arial" w:cs="Arial"/>
          <w:i w:val="0"/>
          <w:iCs w:val="0"/>
          <w:noProof w:val="0"/>
          <w:sz w:val="22"/>
          <w:szCs w:val="22"/>
          <w:lang w:val="en-US"/>
        </w:rPr>
        <w:t xml:space="preserve">- </w:t>
      </w:r>
      <w:r w:rsidRPr="35829948" w:rsidR="66512FF7">
        <w:rPr>
          <w:rFonts w:ascii="Arial" w:hAnsi="Arial" w:eastAsia="Arial" w:cs="Arial"/>
          <w:i w:val="0"/>
          <w:iCs w:val="0"/>
          <w:noProof w:val="0"/>
          <w:sz w:val="22"/>
          <w:szCs w:val="22"/>
          <w:lang w:val="en-US"/>
        </w:rPr>
        <w:t>Culture's Consequences: Comparing Values, Behaviors, Institutions and Organizations Across Nations</w:t>
      </w:r>
      <w:r w:rsidRPr="35829948" w:rsidR="66512FF7">
        <w:rPr>
          <w:rFonts w:ascii="Arial" w:hAnsi="Arial" w:eastAsia="Arial" w:cs="Arial"/>
          <w:i w:val="0"/>
          <w:iCs w:val="0"/>
          <w:noProof w:val="0"/>
          <w:sz w:val="22"/>
          <w:szCs w:val="22"/>
          <w:lang w:val="en-US"/>
        </w:rPr>
        <w:t xml:space="preserve">. 2nd </w:t>
      </w:r>
      <w:r w:rsidRPr="35829948" w:rsidR="66512FF7">
        <w:rPr>
          <w:rFonts w:ascii="Arial" w:hAnsi="Arial" w:eastAsia="Arial" w:cs="Arial"/>
          <w:i w:val="0"/>
          <w:iCs w:val="0"/>
          <w:noProof w:val="0"/>
          <w:sz w:val="22"/>
          <w:szCs w:val="22"/>
          <w:lang w:val="en-US"/>
        </w:rPr>
        <w:t>edn</w:t>
      </w:r>
      <w:r w:rsidRPr="35829948" w:rsidR="66512FF7">
        <w:rPr>
          <w:rFonts w:ascii="Arial" w:hAnsi="Arial" w:eastAsia="Arial" w:cs="Arial"/>
          <w:i w:val="0"/>
          <w:iCs w:val="0"/>
          <w:noProof w:val="0"/>
          <w:sz w:val="22"/>
          <w:szCs w:val="22"/>
          <w:lang w:val="en-US"/>
        </w:rPr>
        <w:t>. Thousand Oaks, CA: Sage Publications.</w:t>
      </w:r>
    </w:p>
    <w:p w:rsidR="66512FF7" w:rsidP="35829948" w:rsidRDefault="66512FF7" w14:paraId="60A11159" w14:textId="669998AD">
      <w:pPr>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66512FF7">
        <w:rPr>
          <w:rFonts w:ascii="Arial" w:hAnsi="Arial" w:eastAsia="Arial" w:cs="Arial"/>
          <w:i w:val="0"/>
          <w:iCs w:val="0"/>
          <w:noProof w:val="0"/>
          <w:sz w:val="22"/>
          <w:szCs w:val="22"/>
          <w:lang w:val="en-US"/>
        </w:rPr>
        <w:t xml:space="preserve">Liker, J.K. (2021) </w:t>
      </w:r>
      <w:r w:rsidRPr="35829948" w:rsidR="0EC69CAF">
        <w:rPr>
          <w:rFonts w:ascii="Arial" w:hAnsi="Arial" w:eastAsia="Arial" w:cs="Arial"/>
          <w:i w:val="0"/>
          <w:iCs w:val="0"/>
          <w:noProof w:val="0"/>
          <w:sz w:val="22"/>
          <w:szCs w:val="22"/>
          <w:lang w:val="en-US"/>
        </w:rPr>
        <w:t xml:space="preserve">- </w:t>
      </w:r>
      <w:r w:rsidRPr="35829948" w:rsidR="66512FF7">
        <w:rPr>
          <w:rFonts w:ascii="Arial" w:hAnsi="Arial" w:eastAsia="Arial" w:cs="Arial"/>
          <w:i w:val="0"/>
          <w:iCs w:val="0"/>
          <w:noProof w:val="0"/>
          <w:sz w:val="22"/>
          <w:szCs w:val="22"/>
          <w:lang w:val="en-US"/>
        </w:rPr>
        <w:t>The Toyota Way: 14 Management Principles from the World's Greatest Manufacturer</w:t>
      </w:r>
      <w:r w:rsidRPr="35829948" w:rsidR="66512FF7">
        <w:rPr>
          <w:rFonts w:ascii="Arial" w:hAnsi="Arial" w:eastAsia="Arial" w:cs="Arial"/>
          <w:i w:val="0"/>
          <w:iCs w:val="0"/>
          <w:noProof w:val="0"/>
          <w:sz w:val="22"/>
          <w:szCs w:val="22"/>
          <w:lang w:val="en-US"/>
        </w:rPr>
        <w:t xml:space="preserve">. 2nd </w:t>
      </w:r>
      <w:r w:rsidRPr="35829948" w:rsidR="66512FF7">
        <w:rPr>
          <w:rFonts w:ascii="Arial" w:hAnsi="Arial" w:eastAsia="Arial" w:cs="Arial"/>
          <w:i w:val="0"/>
          <w:iCs w:val="0"/>
          <w:noProof w:val="0"/>
          <w:sz w:val="22"/>
          <w:szCs w:val="22"/>
          <w:lang w:val="en-US"/>
        </w:rPr>
        <w:t>edn</w:t>
      </w:r>
      <w:r w:rsidRPr="35829948" w:rsidR="66512FF7">
        <w:rPr>
          <w:rFonts w:ascii="Arial" w:hAnsi="Arial" w:eastAsia="Arial" w:cs="Arial"/>
          <w:i w:val="0"/>
          <w:iCs w:val="0"/>
          <w:noProof w:val="0"/>
          <w:sz w:val="22"/>
          <w:szCs w:val="22"/>
          <w:lang w:val="en-US"/>
        </w:rPr>
        <w:t>. New York: McGraw-Hill Education.</w:t>
      </w:r>
    </w:p>
    <w:p w:rsidR="1A395CC6" w:rsidP="35829948" w:rsidRDefault="1A395CC6" w14:paraId="6F1F570D" w14:textId="2A5B1B84">
      <w:pPr>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1A395CC6">
        <w:rPr>
          <w:rFonts w:ascii="Arial" w:hAnsi="Arial" w:eastAsia="Arial" w:cs="Arial"/>
          <w:b w:val="0"/>
          <w:bCs w:val="0"/>
          <w:i w:val="0"/>
          <w:iCs w:val="0"/>
          <w:noProof w:val="0"/>
          <w:sz w:val="22"/>
          <w:szCs w:val="22"/>
          <w:lang w:val="en-US"/>
        </w:rPr>
        <w:t xml:space="preserve">Monden, Y. (2011) </w:t>
      </w:r>
      <w:r w:rsidRPr="35829948" w:rsidR="39369986">
        <w:rPr>
          <w:rFonts w:ascii="Arial" w:hAnsi="Arial" w:eastAsia="Arial" w:cs="Arial"/>
          <w:b w:val="0"/>
          <w:bCs w:val="0"/>
          <w:i w:val="0"/>
          <w:iCs w:val="0"/>
          <w:noProof w:val="0"/>
          <w:sz w:val="22"/>
          <w:szCs w:val="22"/>
          <w:lang w:val="en-US"/>
        </w:rPr>
        <w:t xml:space="preserve">- </w:t>
      </w:r>
      <w:r w:rsidRPr="35829948" w:rsidR="1A395CC6">
        <w:rPr>
          <w:rFonts w:ascii="Arial" w:hAnsi="Arial" w:eastAsia="Arial" w:cs="Arial"/>
          <w:i w:val="0"/>
          <w:iCs w:val="0"/>
          <w:noProof w:val="0"/>
          <w:sz w:val="22"/>
          <w:szCs w:val="22"/>
          <w:lang w:val="en-US"/>
        </w:rPr>
        <w:t>Toyota Production System: An Integrated Approach to Just-in-Time</w:t>
      </w:r>
      <w:r w:rsidRPr="35829948" w:rsidR="1A395CC6">
        <w:rPr>
          <w:rFonts w:ascii="Arial" w:hAnsi="Arial" w:eastAsia="Arial" w:cs="Arial"/>
          <w:i w:val="0"/>
          <w:iCs w:val="0"/>
          <w:noProof w:val="0"/>
          <w:sz w:val="22"/>
          <w:szCs w:val="22"/>
          <w:lang w:val="en-US"/>
        </w:rPr>
        <w:t xml:space="preserve">. 4th </w:t>
      </w:r>
      <w:r w:rsidRPr="35829948" w:rsidR="1A395CC6">
        <w:rPr>
          <w:rFonts w:ascii="Arial" w:hAnsi="Arial" w:eastAsia="Arial" w:cs="Arial"/>
          <w:i w:val="0"/>
          <w:iCs w:val="0"/>
          <w:noProof w:val="0"/>
          <w:sz w:val="22"/>
          <w:szCs w:val="22"/>
          <w:lang w:val="en-US"/>
        </w:rPr>
        <w:t>edn</w:t>
      </w:r>
      <w:r w:rsidRPr="35829948" w:rsidR="1A395CC6">
        <w:rPr>
          <w:rFonts w:ascii="Arial" w:hAnsi="Arial" w:eastAsia="Arial" w:cs="Arial"/>
          <w:i w:val="0"/>
          <w:iCs w:val="0"/>
          <w:noProof w:val="0"/>
          <w:sz w:val="22"/>
          <w:szCs w:val="22"/>
          <w:lang w:val="en-US"/>
        </w:rPr>
        <w:t>. Boca Raton, FL: CRC Press.</w:t>
      </w:r>
    </w:p>
    <w:p w:rsidR="66512FF7" w:rsidP="35829948" w:rsidRDefault="66512FF7" w14:paraId="50285223" w14:textId="73CCFFFC">
      <w:pPr>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66512FF7">
        <w:rPr>
          <w:rFonts w:ascii="Arial" w:hAnsi="Arial" w:eastAsia="Arial" w:cs="Arial"/>
          <w:i w:val="0"/>
          <w:iCs w:val="0"/>
          <w:noProof w:val="0"/>
          <w:sz w:val="22"/>
          <w:szCs w:val="22"/>
          <w:lang w:val="en-US"/>
        </w:rPr>
        <w:t>Mullins, L.J. and Christy, G. (2016</w:t>
      </w:r>
      <w:r w:rsidRPr="35829948" w:rsidR="75397F05">
        <w:rPr>
          <w:rFonts w:ascii="Arial" w:hAnsi="Arial" w:eastAsia="Arial" w:cs="Arial"/>
          <w:i w:val="0"/>
          <w:iCs w:val="0"/>
          <w:noProof w:val="0"/>
          <w:sz w:val="22"/>
          <w:szCs w:val="22"/>
          <w:lang w:val="en-US"/>
        </w:rPr>
        <w:t>) -</w:t>
      </w:r>
      <w:r w:rsidRPr="35829948" w:rsidR="6CF27BD2">
        <w:rPr>
          <w:rFonts w:ascii="Arial" w:hAnsi="Arial" w:eastAsia="Arial" w:cs="Arial"/>
          <w:i w:val="0"/>
          <w:iCs w:val="0"/>
          <w:noProof w:val="0"/>
          <w:sz w:val="22"/>
          <w:szCs w:val="22"/>
          <w:lang w:val="en-US"/>
        </w:rPr>
        <w:t xml:space="preserve"> </w:t>
      </w:r>
      <w:r w:rsidRPr="35829948" w:rsidR="66512FF7">
        <w:rPr>
          <w:rFonts w:ascii="Arial" w:hAnsi="Arial" w:eastAsia="Arial" w:cs="Arial"/>
          <w:i w:val="0"/>
          <w:iCs w:val="0"/>
          <w:noProof w:val="0"/>
          <w:sz w:val="22"/>
          <w:szCs w:val="22"/>
          <w:lang w:val="en-US"/>
        </w:rPr>
        <w:t xml:space="preserve">Management and </w:t>
      </w:r>
      <w:r w:rsidRPr="35829948" w:rsidR="66512FF7">
        <w:rPr>
          <w:rFonts w:ascii="Arial" w:hAnsi="Arial" w:eastAsia="Arial" w:cs="Arial"/>
          <w:i w:val="0"/>
          <w:iCs w:val="0"/>
          <w:noProof w:val="0"/>
          <w:sz w:val="22"/>
          <w:szCs w:val="22"/>
          <w:lang w:val="en-US"/>
        </w:rPr>
        <w:t>Organisational</w:t>
      </w:r>
      <w:r w:rsidRPr="35829948" w:rsidR="66512FF7">
        <w:rPr>
          <w:rFonts w:ascii="Arial" w:hAnsi="Arial" w:eastAsia="Arial" w:cs="Arial"/>
          <w:i w:val="0"/>
          <w:iCs w:val="0"/>
          <w:noProof w:val="0"/>
          <w:sz w:val="22"/>
          <w:szCs w:val="22"/>
          <w:lang w:val="en-US"/>
        </w:rPr>
        <w:t xml:space="preserve"> </w:t>
      </w:r>
      <w:r w:rsidRPr="35829948" w:rsidR="66512FF7">
        <w:rPr>
          <w:rFonts w:ascii="Arial" w:hAnsi="Arial" w:eastAsia="Arial" w:cs="Arial"/>
          <w:i w:val="0"/>
          <w:iCs w:val="0"/>
          <w:noProof w:val="0"/>
          <w:sz w:val="22"/>
          <w:szCs w:val="22"/>
          <w:lang w:val="en-US"/>
        </w:rPr>
        <w:t>Behaviour</w:t>
      </w:r>
      <w:r w:rsidRPr="35829948" w:rsidR="66512FF7">
        <w:rPr>
          <w:rFonts w:ascii="Arial" w:hAnsi="Arial" w:eastAsia="Arial" w:cs="Arial"/>
          <w:i w:val="0"/>
          <w:iCs w:val="0"/>
          <w:noProof w:val="0"/>
          <w:sz w:val="22"/>
          <w:szCs w:val="22"/>
          <w:lang w:val="en-US"/>
        </w:rPr>
        <w:t xml:space="preserve">. 11th </w:t>
      </w:r>
      <w:r w:rsidRPr="35829948" w:rsidR="66512FF7">
        <w:rPr>
          <w:rFonts w:ascii="Arial" w:hAnsi="Arial" w:eastAsia="Arial" w:cs="Arial"/>
          <w:i w:val="0"/>
          <w:iCs w:val="0"/>
          <w:noProof w:val="0"/>
          <w:sz w:val="22"/>
          <w:szCs w:val="22"/>
          <w:lang w:val="en-US"/>
        </w:rPr>
        <w:t>edn</w:t>
      </w:r>
      <w:r w:rsidRPr="35829948" w:rsidR="66512FF7">
        <w:rPr>
          <w:rFonts w:ascii="Arial" w:hAnsi="Arial" w:eastAsia="Arial" w:cs="Arial"/>
          <w:i w:val="0"/>
          <w:iCs w:val="0"/>
          <w:noProof w:val="0"/>
          <w:sz w:val="22"/>
          <w:szCs w:val="22"/>
          <w:lang w:val="en-US"/>
        </w:rPr>
        <w:t>. Harlow: Pearson Education.</w:t>
      </w:r>
    </w:p>
    <w:p w:rsidR="66512FF7" w:rsidP="35829948" w:rsidRDefault="66512FF7" w14:paraId="58A01ABF" w14:textId="4082D06C">
      <w:pPr>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66512FF7">
        <w:rPr>
          <w:rFonts w:ascii="Arial" w:hAnsi="Arial" w:eastAsia="Arial" w:cs="Arial"/>
          <w:i w:val="0"/>
          <w:iCs w:val="0"/>
          <w:noProof w:val="0"/>
          <w:sz w:val="22"/>
          <w:szCs w:val="22"/>
          <w:lang w:val="en-US"/>
        </w:rPr>
        <w:t xml:space="preserve">Schein, </w:t>
      </w:r>
      <w:bookmarkStart w:name="_Int_HzR8BU7C" w:id="1069418121"/>
      <w:r w:rsidRPr="35829948" w:rsidR="66512FF7">
        <w:rPr>
          <w:rFonts w:ascii="Arial" w:hAnsi="Arial" w:eastAsia="Arial" w:cs="Arial"/>
          <w:i w:val="0"/>
          <w:iCs w:val="0"/>
          <w:noProof w:val="0"/>
          <w:sz w:val="22"/>
          <w:szCs w:val="22"/>
          <w:lang w:val="en-US"/>
        </w:rPr>
        <w:t>E.H.</w:t>
      </w:r>
      <w:bookmarkEnd w:id="1069418121"/>
      <w:r w:rsidRPr="35829948" w:rsidR="66512FF7">
        <w:rPr>
          <w:rFonts w:ascii="Arial" w:hAnsi="Arial" w:eastAsia="Arial" w:cs="Arial"/>
          <w:i w:val="0"/>
          <w:iCs w:val="0"/>
          <w:noProof w:val="0"/>
          <w:sz w:val="22"/>
          <w:szCs w:val="22"/>
          <w:lang w:val="en-US"/>
        </w:rPr>
        <w:t xml:space="preserve"> and Schein, P.A. (2017) </w:t>
      </w:r>
      <w:r w:rsidRPr="35829948" w:rsidR="3F5EF3BE">
        <w:rPr>
          <w:rFonts w:ascii="Arial" w:hAnsi="Arial" w:eastAsia="Arial" w:cs="Arial"/>
          <w:i w:val="0"/>
          <w:iCs w:val="0"/>
          <w:noProof w:val="0"/>
          <w:sz w:val="22"/>
          <w:szCs w:val="22"/>
          <w:lang w:val="en-US"/>
        </w:rPr>
        <w:t xml:space="preserve">- </w:t>
      </w:r>
      <w:r w:rsidRPr="35829948" w:rsidR="66512FF7">
        <w:rPr>
          <w:rFonts w:ascii="Arial" w:hAnsi="Arial" w:eastAsia="Arial" w:cs="Arial"/>
          <w:i w:val="0"/>
          <w:iCs w:val="0"/>
          <w:noProof w:val="0"/>
          <w:sz w:val="22"/>
          <w:szCs w:val="22"/>
          <w:lang w:val="en-US"/>
        </w:rPr>
        <w:t>Organi</w:t>
      </w:r>
      <w:r w:rsidRPr="35829948" w:rsidR="34534A3B">
        <w:rPr>
          <w:rFonts w:ascii="Arial" w:hAnsi="Arial" w:eastAsia="Arial" w:cs="Arial"/>
          <w:i w:val="0"/>
          <w:iCs w:val="0"/>
          <w:noProof w:val="0"/>
          <w:sz w:val="22"/>
          <w:szCs w:val="22"/>
          <w:lang w:val="en-US"/>
        </w:rPr>
        <w:t>s</w:t>
      </w:r>
      <w:r w:rsidRPr="35829948" w:rsidR="66512FF7">
        <w:rPr>
          <w:rFonts w:ascii="Arial" w:hAnsi="Arial" w:eastAsia="Arial" w:cs="Arial"/>
          <w:i w:val="0"/>
          <w:iCs w:val="0"/>
          <w:noProof w:val="0"/>
          <w:sz w:val="22"/>
          <w:szCs w:val="22"/>
          <w:lang w:val="en-US"/>
        </w:rPr>
        <w:t>ational</w:t>
      </w:r>
      <w:r w:rsidRPr="35829948" w:rsidR="66512FF7">
        <w:rPr>
          <w:rFonts w:ascii="Arial" w:hAnsi="Arial" w:eastAsia="Arial" w:cs="Arial"/>
          <w:i w:val="0"/>
          <w:iCs w:val="0"/>
          <w:noProof w:val="0"/>
          <w:sz w:val="22"/>
          <w:szCs w:val="22"/>
          <w:lang w:val="en-US"/>
        </w:rPr>
        <w:t xml:space="preserve"> Culture and Leadership</w:t>
      </w:r>
      <w:r w:rsidRPr="35829948" w:rsidR="66512FF7">
        <w:rPr>
          <w:rFonts w:ascii="Arial" w:hAnsi="Arial" w:eastAsia="Arial" w:cs="Arial"/>
          <w:i w:val="0"/>
          <w:iCs w:val="0"/>
          <w:noProof w:val="0"/>
          <w:sz w:val="22"/>
          <w:szCs w:val="22"/>
          <w:lang w:val="en-US"/>
        </w:rPr>
        <w:t xml:space="preserve">. 5th </w:t>
      </w:r>
      <w:r w:rsidRPr="35829948" w:rsidR="66512FF7">
        <w:rPr>
          <w:rFonts w:ascii="Arial" w:hAnsi="Arial" w:eastAsia="Arial" w:cs="Arial"/>
          <w:i w:val="0"/>
          <w:iCs w:val="0"/>
          <w:noProof w:val="0"/>
          <w:sz w:val="22"/>
          <w:szCs w:val="22"/>
          <w:lang w:val="en-US"/>
        </w:rPr>
        <w:t>edn</w:t>
      </w:r>
      <w:r w:rsidRPr="35829948" w:rsidR="66512FF7">
        <w:rPr>
          <w:rFonts w:ascii="Arial" w:hAnsi="Arial" w:eastAsia="Arial" w:cs="Arial"/>
          <w:i w:val="0"/>
          <w:iCs w:val="0"/>
          <w:noProof w:val="0"/>
          <w:sz w:val="22"/>
          <w:szCs w:val="22"/>
          <w:lang w:val="en-US"/>
        </w:rPr>
        <w:t>. Hoboken, NJ: John Wiley &amp; Sons.</w:t>
      </w:r>
    </w:p>
    <w:p w:rsidR="66512FF7" w:rsidP="35829948" w:rsidRDefault="66512FF7" w14:paraId="37AC9B37" w14:textId="084A8DDA">
      <w:pPr>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66512FF7">
        <w:rPr>
          <w:rFonts w:ascii="Arial" w:hAnsi="Arial" w:eastAsia="Arial" w:cs="Arial"/>
          <w:i w:val="0"/>
          <w:iCs w:val="0"/>
          <w:noProof w:val="0"/>
          <w:sz w:val="22"/>
          <w:szCs w:val="22"/>
          <w:lang w:val="en-US"/>
        </w:rPr>
        <w:t>Toyota Motor Corporation (2024</w:t>
      </w:r>
      <w:r w:rsidRPr="35829948" w:rsidR="1EFCBA85">
        <w:rPr>
          <w:rFonts w:ascii="Arial" w:hAnsi="Arial" w:eastAsia="Arial" w:cs="Arial"/>
          <w:i w:val="0"/>
          <w:iCs w:val="0"/>
          <w:noProof w:val="0"/>
          <w:sz w:val="22"/>
          <w:szCs w:val="22"/>
          <w:lang w:val="en-US"/>
        </w:rPr>
        <w:t>a</w:t>
      </w:r>
      <w:r w:rsidRPr="35829948" w:rsidR="66512FF7">
        <w:rPr>
          <w:rFonts w:ascii="Arial" w:hAnsi="Arial" w:eastAsia="Arial" w:cs="Arial"/>
          <w:i w:val="0"/>
          <w:iCs w:val="0"/>
          <w:noProof w:val="0"/>
          <w:sz w:val="22"/>
          <w:szCs w:val="22"/>
          <w:lang w:val="en-US"/>
        </w:rPr>
        <w:t xml:space="preserve">) </w:t>
      </w:r>
      <w:r w:rsidRPr="35829948" w:rsidR="66512FF7">
        <w:rPr>
          <w:rFonts w:ascii="Arial" w:hAnsi="Arial" w:eastAsia="Arial" w:cs="Arial"/>
          <w:i w:val="0"/>
          <w:iCs w:val="0"/>
          <w:noProof w:val="0"/>
          <w:sz w:val="22"/>
          <w:szCs w:val="22"/>
          <w:lang w:val="en-US"/>
        </w:rPr>
        <w:t>Integrated Report 2024</w:t>
      </w:r>
      <w:r w:rsidRPr="35829948" w:rsidR="66512FF7">
        <w:rPr>
          <w:rFonts w:ascii="Arial" w:hAnsi="Arial" w:eastAsia="Arial" w:cs="Arial"/>
          <w:i w:val="0"/>
          <w:iCs w:val="0"/>
          <w:noProof w:val="0"/>
          <w:sz w:val="22"/>
          <w:szCs w:val="22"/>
          <w:lang w:val="en-US"/>
        </w:rPr>
        <w:t xml:space="preserve">. Available at: </w:t>
      </w:r>
      <w:hyperlink r:id="R620dd5a2f22d48b3">
        <w:r w:rsidRPr="35829948" w:rsidR="66512FF7">
          <w:rPr>
            <w:rStyle w:val="Hyperlink"/>
            <w:rFonts w:ascii="Arial" w:hAnsi="Arial" w:eastAsia="Arial" w:cs="Arial"/>
            <w:i w:val="0"/>
            <w:iCs w:val="0"/>
            <w:noProof w:val="0"/>
            <w:sz w:val="22"/>
            <w:szCs w:val="22"/>
            <w:lang w:val="en-US"/>
          </w:rPr>
          <w:t>https://global.toyota/en/ir/library/integrated-report/</w:t>
        </w:r>
      </w:hyperlink>
      <w:r w:rsidRPr="35829948" w:rsidR="66512FF7">
        <w:rPr>
          <w:rFonts w:ascii="Arial" w:hAnsi="Arial" w:eastAsia="Arial" w:cs="Arial"/>
          <w:i w:val="0"/>
          <w:iCs w:val="0"/>
          <w:noProof w:val="0"/>
          <w:sz w:val="22"/>
          <w:szCs w:val="22"/>
          <w:lang w:val="en-US"/>
        </w:rPr>
        <w:t xml:space="preserve"> (Accessed: 7 July 2026). </w:t>
      </w:r>
    </w:p>
    <w:p w:rsidR="6C53029D" w:rsidP="35829948" w:rsidRDefault="6C53029D" w14:paraId="626BE81A" w14:textId="59DC57C0">
      <w:pPr>
        <w:pStyle w:val="Normal"/>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6C53029D">
        <w:rPr>
          <w:rFonts w:ascii="Arial" w:hAnsi="Arial" w:eastAsia="Arial" w:cs="Arial"/>
          <w:i w:val="0"/>
          <w:iCs w:val="0"/>
          <w:noProof w:val="0"/>
          <w:sz w:val="22"/>
          <w:szCs w:val="22"/>
          <w:lang w:val="en-US"/>
        </w:rPr>
        <w:t xml:space="preserve">Toyota Motor Corporation (2024b) </w:t>
      </w:r>
      <w:r w:rsidRPr="35829948" w:rsidR="6C53029D">
        <w:rPr>
          <w:rFonts w:ascii="Arial" w:hAnsi="Arial" w:eastAsia="Arial" w:cs="Arial"/>
          <w:i w:val="0"/>
          <w:iCs w:val="0"/>
          <w:noProof w:val="0"/>
          <w:sz w:val="22"/>
          <w:szCs w:val="22"/>
          <w:lang w:val="en-US"/>
        </w:rPr>
        <w:t>Sustainability Data Book 2024</w:t>
      </w:r>
      <w:r w:rsidRPr="35829948" w:rsidR="6C53029D">
        <w:rPr>
          <w:rFonts w:ascii="Arial" w:hAnsi="Arial" w:eastAsia="Arial" w:cs="Arial"/>
          <w:i w:val="0"/>
          <w:iCs w:val="0"/>
          <w:noProof w:val="0"/>
          <w:sz w:val="22"/>
          <w:szCs w:val="22"/>
          <w:lang w:val="en-US"/>
        </w:rPr>
        <w:t xml:space="preserve">. Available at: </w:t>
      </w:r>
      <w:hyperlink r:id="Rf2e7461e0fa34d67">
        <w:r w:rsidRPr="35829948" w:rsidR="6C53029D">
          <w:rPr>
            <w:rStyle w:val="Hyperlink"/>
            <w:rFonts w:ascii="Arial" w:hAnsi="Arial" w:eastAsia="Arial" w:cs="Arial"/>
            <w:i w:val="0"/>
            <w:iCs w:val="0"/>
            <w:noProof w:val="0"/>
            <w:sz w:val="22"/>
            <w:szCs w:val="22"/>
            <w:lang w:val="en-US"/>
          </w:rPr>
          <w:t>https://global.toyota/en/sustainability/report/sdb/</w:t>
        </w:r>
      </w:hyperlink>
      <w:r w:rsidRPr="35829948" w:rsidR="6C53029D">
        <w:rPr>
          <w:rFonts w:ascii="Arial" w:hAnsi="Arial" w:eastAsia="Arial" w:cs="Arial"/>
          <w:i w:val="0"/>
          <w:iCs w:val="0"/>
          <w:noProof w:val="0"/>
          <w:sz w:val="22"/>
          <w:szCs w:val="22"/>
          <w:lang w:val="en-US"/>
        </w:rPr>
        <w:t xml:space="preserve"> (Accessed: 11 July 2026).</w:t>
      </w:r>
    </w:p>
    <w:p w:rsidR="22981E30" w:rsidP="35829948" w:rsidRDefault="22981E30" w14:paraId="22BB6971" w14:textId="4B6972C4">
      <w:pPr>
        <w:pStyle w:val="Normal"/>
        <w:bidi w:val="0"/>
        <w:spacing w:before="240" w:beforeAutospacing="off" w:after="240" w:afterAutospacing="off" w:line="360" w:lineRule="auto"/>
        <w:jc w:val="left"/>
        <w:rPr>
          <w:rFonts w:ascii="Arial" w:hAnsi="Arial" w:eastAsia="Arial" w:cs="Arial"/>
          <w:i w:val="0"/>
          <w:iCs w:val="0"/>
          <w:noProof w:val="0"/>
          <w:sz w:val="22"/>
          <w:szCs w:val="22"/>
          <w:lang w:val="en-US"/>
        </w:rPr>
      </w:pPr>
      <w:r w:rsidRPr="35829948" w:rsidR="22981E30">
        <w:rPr>
          <w:rFonts w:ascii="Arial" w:hAnsi="Arial" w:eastAsia="Arial" w:cs="Arial"/>
          <w:i w:val="0"/>
          <w:iCs w:val="0"/>
          <w:noProof w:val="0"/>
          <w:sz w:val="22"/>
          <w:szCs w:val="22"/>
          <w:lang w:val="en-US"/>
        </w:rPr>
        <w:t>Toyota Motor Corporation (2024</w:t>
      </w:r>
      <w:r w:rsidRPr="35829948" w:rsidR="3E0600AC">
        <w:rPr>
          <w:rFonts w:ascii="Arial" w:hAnsi="Arial" w:eastAsia="Arial" w:cs="Arial"/>
          <w:i w:val="0"/>
          <w:iCs w:val="0"/>
          <w:noProof w:val="0"/>
          <w:sz w:val="22"/>
          <w:szCs w:val="22"/>
          <w:lang w:val="en-US"/>
        </w:rPr>
        <w:t>c</w:t>
      </w:r>
      <w:r w:rsidRPr="35829948" w:rsidR="22981E30">
        <w:rPr>
          <w:rFonts w:ascii="Arial" w:hAnsi="Arial" w:eastAsia="Arial" w:cs="Arial"/>
          <w:i w:val="0"/>
          <w:iCs w:val="0"/>
          <w:noProof w:val="0"/>
          <w:sz w:val="22"/>
          <w:szCs w:val="22"/>
          <w:lang w:val="en-US"/>
        </w:rPr>
        <w:t xml:space="preserve">) </w:t>
      </w:r>
      <w:r w:rsidRPr="35829948" w:rsidR="22981E30">
        <w:rPr>
          <w:rFonts w:ascii="Arial" w:hAnsi="Arial" w:eastAsia="Arial" w:cs="Arial"/>
          <w:i w:val="0"/>
          <w:iCs w:val="0"/>
          <w:noProof w:val="0"/>
          <w:sz w:val="22"/>
          <w:szCs w:val="22"/>
          <w:lang w:val="en-US"/>
        </w:rPr>
        <w:t>Quality and Service</w:t>
      </w:r>
      <w:r w:rsidRPr="35829948" w:rsidR="22981E30">
        <w:rPr>
          <w:rFonts w:ascii="Arial" w:hAnsi="Arial" w:eastAsia="Arial" w:cs="Arial"/>
          <w:i w:val="0"/>
          <w:iCs w:val="0"/>
          <w:noProof w:val="0"/>
          <w:sz w:val="22"/>
          <w:szCs w:val="22"/>
          <w:lang w:val="en-US"/>
        </w:rPr>
        <w:t xml:space="preserve">. Available at: </w:t>
      </w:r>
      <w:hyperlink r:id="Rd5922cffe02d47b7">
        <w:r w:rsidRPr="35829948" w:rsidR="22981E30">
          <w:rPr>
            <w:rStyle w:val="Hyperlink"/>
            <w:rFonts w:ascii="Arial" w:hAnsi="Arial" w:eastAsia="Arial" w:cs="Arial"/>
            <w:i w:val="0"/>
            <w:iCs w:val="0"/>
            <w:noProof w:val="0"/>
            <w:sz w:val="22"/>
            <w:szCs w:val="22"/>
            <w:lang w:val="en-US"/>
          </w:rPr>
          <w:t>https://global.toyota/en/sustainability/esg/quality/</w:t>
        </w:r>
      </w:hyperlink>
      <w:r w:rsidRPr="35829948" w:rsidR="22981E30">
        <w:rPr>
          <w:rFonts w:ascii="Arial" w:hAnsi="Arial" w:eastAsia="Arial" w:cs="Arial"/>
          <w:i w:val="0"/>
          <w:iCs w:val="0"/>
          <w:noProof w:val="0"/>
          <w:sz w:val="22"/>
          <w:szCs w:val="22"/>
          <w:lang w:val="en-US"/>
        </w:rPr>
        <w:t xml:space="preserve"> (Accessed: 11 July 2026).</w:t>
      </w:r>
    </w:p>
    <w:p w:rsidR="35829948" w:rsidP="35829948" w:rsidRDefault="35829948" w14:paraId="06718108" w14:textId="268A663B">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zqhYDntAHb/qEo" int2:id="b5zEV2kK">
      <int2:state int2:type="spell" int2:value="Rejected"/>
    </int2:textHash>
    <int2:textHash int2:hashCode="XSUiEPxXFZ9tOg" int2:id="m5uzVhT6">
      <int2:state int2:type="spell" int2:value="Rejected"/>
    </int2:textHash>
    <int2:textHash int2:hashCode="7OmYag+MLKaTRs" int2:id="rjiSIiMZ">
      <int2:state int2:type="spell" int2:value="Rejected"/>
    </int2:textHash>
    <int2:textHash int2:hashCode="Pwxxtk1Oaaejcq" int2:id="1ypzkhnk">
      <int2:state int2:type="spell" int2:value="Rejected"/>
    </int2:textHash>
    <int2:textHash int2:hashCode="de6OmMavCSziU2" int2:id="tbPa6Wi9">
      <int2:state int2:type="spell" int2:value="Rejected"/>
    </int2:textHash>
    <int2:textHash int2:hashCode="aG+z44WpgrTp0l" int2:id="lBTY0nZr">
      <int2:state int2:type="spell" int2:value="Rejected"/>
    </int2:textHash>
    <int2:textHash int2:hashCode="Y7rxyEYEGk+h8X" int2:id="kpcLs6LN">
      <int2:state int2:type="spell" int2:value="Rejected"/>
    </int2:textHash>
    <int2:textHash int2:hashCode="LMG882wHstFZ+B" int2:id="V3s4snDL">
      <int2:state int2:type="spell" int2:value="Rejected"/>
    </int2:textHash>
    <int2:textHash int2:hashCode="+pOqN1ZKhZqaJe" int2:id="aZxgntmL">
      <int2:state int2:type="spell" int2:value="Rejected"/>
    </int2:textHash>
    <int2:textHash int2:hashCode="IknMeE5XC/atct" int2:id="VouCg59N">
      <int2:state int2:type="spell" int2:value="Rejected"/>
    </int2:textHash>
    <int2:textHash int2:hashCode="/XpnRczSGNplqc" int2:id="7JWNfA8H">
      <int2:state int2:type="spell" int2:value="Rejected"/>
    </int2:textHash>
    <int2:textHash int2:hashCode="5XDRCdvPuC+WfK" int2:id="fxKockHg">
      <int2:state int2:type="spell" int2:value="Rejected"/>
    </int2:textHash>
    <int2:textHash int2:hashCode="v3jXqOAVqWKVSe" int2:id="FW0lnSz5">
      <int2:state int2:type="spell" int2:value="Rejected"/>
    </int2:textHash>
    <int2:textHash int2:hashCode="m/C6mGJeQTWOW1" int2:id="D8nu2gNt">
      <int2:state int2:type="spell" int2:value="Rejected"/>
    </int2:textHash>
    <int2:textHash int2:hashCode="xQy+KnIliT8rxm" int2:id="RmDJdwIe">
      <int2:state int2:type="spell" int2:value="Rejected"/>
    </int2:textHash>
    <int2:textHash int2:hashCode="Y1gY3zhVpkIwSY" int2:id="R7wnX9jA">
      <int2:state int2:type="spell" int2:value="Rejected"/>
    </int2:textHash>
    <int2:textHash int2:hashCode="lJWEIT2sQBJTks" int2:id="tdQg2tcK">
      <int2:state int2:type="spell" int2:value="Rejected"/>
    </int2:textHash>
    <int2:textHash int2:hashCode="yLGa3PbIwIauAZ" int2:id="agw0G1kA">
      <int2:state int2:type="spell" int2:value="Rejected"/>
    </int2:textHash>
    <int2:textHash int2:hashCode="hN6B5b8f/AaH/i" int2:id="cRymfJ4p">
      <int2:state int2:type="spell" int2:value="Rejected"/>
    </int2:textHash>
    <int2:textHash int2:hashCode="kByidkXaRxGvMx" int2:id="kqYSLSLB">
      <int2:state int2:type="spell" int2:value="Rejected"/>
    </int2:textHash>
    <int2:textHash int2:hashCode="UlrjrDrYFxUAqw" int2:id="b6LPWdT6">
      <int2:state int2:type="spell" int2:value="Rejected"/>
    </int2:textHash>
    <int2:textHash int2:hashCode="kv4UVae7TQCfC0" int2:id="aZoG6Hth">
      <int2:state int2:type="spell" int2:value="Rejected"/>
    </int2:textHash>
    <int2:bookmark int2:bookmarkName="_Int_FXuj5PFJ" int2:invalidationBookmarkName="" int2:hashCode="zOG5fu83ltwWsY" int2:id="a2sRPIRi">
      <int2:state int2:type="gram" int2:value="Rejected"/>
    </int2:bookmark>
    <int2:bookmark int2:bookmarkName="_Int_BzE0gLfS" int2:invalidationBookmarkName="" int2:hashCode="nlPfVMJr3k7xB/" int2:id="Yn217Uu7">
      <int2:state int2:type="gram" int2:value="Rejected"/>
    </int2:bookmark>
    <int2:bookmark int2:bookmarkName="_Int_Ou3QkVl1" int2:invalidationBookmarkName="" int2:hashCode="76xvYsMa/PZDqV" int2:id="DaVMJwuQ">
      <int2:state int2:type="style" int2:value="Rejected"/>
    </int2:bookmark>
    <int2:bookmark int2:bookmarkName="_Int_NjXZWTxc" int2:invalidationBookmarkName="" int2:hashCode="p5y7rT6/FzyxoQ" int2:id="9pKlAxtP">
      <int2:state int2:type="style" int2:value="Rejected"/>
    </int2:bookmark>
    <int2:bookmark int2:bookmarkName="_Int_pRVjRTD6" int2:invalidationBookmarkName="" int2:hashCode="o2s8BoKPHxVEK5" int2:id="aeMorXEM">
      <int2:state int2:type="gram" int2:value="Rejected"/>
    </int2:bookmark>
    <int2:bookmark int2:bookmarkName="_Int_b0kYOOnm" int2:invalidationBookmarkName="" int2:hashCode="SyDlj8g609TV2I" int2:id="RmONrwYS">
      <int2:state int2:type="style" int2:value="Rejected"/>
    </int2:bookmark>
    <int2:bookmark int2:bookmarkName="_Int_pWjYJUjG" int2:invalidationBookmarkName="" int2:hashCode="zOJF+9kC2kynru" int2:id="kSCm0mtK">
      <int2:state int2:type="gram" int2:value="Rejected"/>
    </int2:bookmark>
    <int2:bookmark int2:bookmarkName="_Int_3ZzHlsip" int2:invalidationBookmarkName="" int2:hashCode="AB9jgArjfDVZYa" int2:id="mov2ThcX">
      <int2:state int2:type="gram" int2:value="Rejected"/>
    </int2:bookmark>
    <int2:bookmark int2:bookmarkName="_Int_lWQRHn7Q" int2:invalidationBookmarkName="" int2:hashCode="sUELGQMj61Dx0g" int2:id="1IB2WvTf">
      <int2:state int2:type="gram" int2:value="Rejected"/>
    </int2:bookmark>
    <int2:bookmark int2:bookmarkName="_Int_gemLEICa" int2:invalidationBookmarkName="" int2:hashCode="76xvYsMa/PZDqV" int2:id="454zYeNh">
      <int2:state int2:type="gram" int2:value="Rejected"/>
    </int2:bookmark>
    <int2:bookmark int2:bookmarkName="_Int_GTbZSSES" int2:invalidationBookmarkName="" int2:hashCode="5fqgXGBsITxlSM" int2:id="zguHQEiF">
      <int2:state int2:type="gram" int2:value="Rejected"/>
    </int2:bookmark>
    <int2:bookmark int2:bookmarkName="_Int_q0cVFNZn" int2:invalidationBookmarkName="" int2:hashCode="gI1Qinun2dotuv" int2:id="amZOem5j">
      <int2:state int2:type="gram" int2:value="Rejected"/>
    </int2:bookmark>
    <int2:bookmark int2:bookmarkName="_Int_UQgI9AEW" int2:invalidationBookmarkName="" int2:hashCode="nlPfVMJr3k7xB/" int2:id="beeADaoj">
      <int2:state int2:type="style" int2:value="Rejected"/>
    </int2:bookmark>
    <int2:bookmark int2:bookmarkName="_Int_7Kcj1kkB" int2:invalidationBookmarkName="" int2:hashCode="zOJF+9kC2kynru" int2:id="6B6l9ZyR">
      <int2:state int2:type="gram" int2:value="Rejected"/>
    </int2:bookmark>
    <int2:bookmark int2:bookmarkName="_Int_TgxKhKL3" int2:invalidationBookmarkName="" int2:hashCode="o2s8BoKPHxVEK5" int2:id="41YaECLt">
      <int2:state int2:type="gram" int2:value="Rejected"/>
    </int2:bookmark>
    <int2:bookmark int2:bookmarkName="_Int_5YkhEhVm" int2:invalidationBookmarkName="" int2:hashCode="DL0mRaJ3bM2Ph3" int2:id="D8MqJawf">
      <int2:state int2:type="gram" int2:value="Rejected"/>
    </int2:bookmark>
    <int2:bookmark int2:bookmarkName="_Int_Ekel30oO" int2:invalidationBookmarkName="" int2:hashCode="krYyCBLYar5I52" int2:id="e9fmgWl1">
      <int2:state int2:type="gram" int2:value="Rejected"/>
    </int2:bookmark>
    <int2:bookmark int2:bookmarkName="_Int_Y0I76CfR" int2:invalidationBookmarkName="" int2:hashCode="BTpRudDNOPOIv5" int2:id="wWYUuTkw">
      <int2:state int2:type="gram" int2:value="Rejected"/>
    </int2:bookmark>
    <int2:bookmark int2:bookmarkName="_Int_3q1hzZvF" int2:invalidationBookmarkName="" int2:hashCode="Qd52H1NN2qCSTr" int2:id="QdzgQvxb">
      <int2:state int2:type="gram" int2:value="Rejected"/>
    </int2:bookmark>
    <int2:bookmark int2:bookmarkName="_Int_IG81Uot8" int2:invalidationBookmarkName="" int2:hashCode="Y7e1RPXFyp5ZcJ" int2:id="Hbqj88Kh">
      <int2:state int2:type="style" int2:value="Rejected"/>
    </int2:bookmark>
    <int2:bookmark int2:bookmarkName="_Int_pSK0X0sa" int2:invalidationBookmarkName="" int2:hashCode="pljuTCRWMcIJhp" int2:id="fOvH3LL3">
      <int2:state int2:type="gram" int2:value="Rejected"/>
    </int2:bookmark>
    <int2:bookmark int2:bookmarkName="_Int_jx8yUe0Q" int2:invalidationBookmarkName="" int2:hashCode="eL5/+E7jqjQp+w" int2:id="MsDV2yfs">
      <int2:state int2:type="gram" int2:value="Rejected"/>
    </int2:bookmark>
    <int2:bookmark int2:bookmarkName="_Int_OR4OK2Pw" int2:invalidationBookmarkName="" int2:hashCode="Ku7egL5vbfwKpN" int2:id="0G8na2zr">
      <int2:state int2:type="gram" int2:value="Rejected"/>
    </int2:bookmark>
    <int2:bookmark int2:bookmarkName="_Int_kyuK85Vg" int2:invalidationBookmarkName="" int2:hashCode="6p/7brSl8Wf2op" int2:id="VV9ht5Fu">
      <int2:state int2:type="gram" int2:value="Rejected"/>
    </int2:bookmark>
    <int2:bookmark int2:bookmarkName="_Int_1fWcEMes" int2:invalidationBookmarkName="" int2:hashCode="hE45Kl1sQxwywF" int2:id="X7eUASDw">
      <int2:state int2:type="style" int2:value="Rejected"/>
    </int2:bookmark>
    <int2:bookmark int2:bookmarkName="_Int_w8WkNV1v" int2:invalidationBookmarkName="" int2:hashCode="JKoFU25oPAioHF" int2:id="j2fLXtjb">
      <int2:state int2:type="gram" int2:value="Rejected"/>
    </int2:bookmark>
    <int2:bookmark int2:bookmarkName="_Int_s0kv4gjB" int2:invalidationBookmarkName="" int2:hashCode="//M9+znTD2C2EO" int2:id="X7SgQRmk">
      <int2:state int2:type="gram" int2:value="Rejected"/>
    </int2:bookmark>
    <int2:bookmark int2:bookmarkName="_Int_HI5TvO82" int2:invalidationBookmarkName="" int2:hashCode="RPZxOCLh9Tc0fX" int2:id="dB0ZEZI7">
      <int2:state int2:type="style" int2:value="Rejected"/>
    </int2:bookmark>
    <int2:bookmark int2:bookmarkName="_Int_3hSIqwOA" int2:invalidationBookmarkName="" int2:hashCode="//M9+znTD2C2EO" int2:id="2Ju21LvE">
      <int2:state int2:type="style" int2:value="Rejected"/>
    </int2:bookmark>
    <int2:bookmark int2:bookmarkName="_Int_m7mSzciU" int2:invalidationBookmarkName="" int2:hashCode="MJfvIYr1IqfJpT" int2:id="44234uWq">
      <int2:state int2:type="gram" int2:value="Rejected"/>
    </int2:bookmark>
    <int2:bookmark int2:bookmarkName="_Int_469mEUa1" int2:invalidationBookmarkName="" int2:hashCode="pljuTCRWMcIJhp" int2:id="KIW0Wheh">
      <int2:state int2:type="gram" int2:value="Rejected"/>
    </int2:bookmark>
    <int2:bookmark int2:bookmarkName="_Int_zepRaQ4S" int2:invalidationBookmarkName="" int2:hashCode="2NsFG74bPWqEVb" int2:id="n87m6foe">
      <int2:state int2:type="gram" int2:value="Rejected"/>
    </int2:bookmark>
    <int2:bookmark int2:bookmarkName="_Int_kqXyXXTL" int2:invalidationBookmarkName="" int2:hashCode="pljuTCRWMcIJhp" int2:id="THc6G3vA">
      <int2:state int2:type="gram" int2:value="Rejected"/>
    </int2:bookmark>
    <int2:bookmark int2:bookmarkName="_Int_fjVfOU3U" int2:invalidationBookmarkName="" int2:hashCode="9Cmazp2nSJJ07H" int2:id="WNUV8RI8">
      <int2:state int2:type="style" int2:value="Rejected"/>
    </int2:bookmark>
    <int2:bookmark int2:bookmarkName="_Int_x8A58HJX" int2:invalidationBookmarkName="" int2:hashCode="PV+X+r3bhWgBN7" int2:id="L5mYAUAU">
      <int2:state int2:type="style" int2:value="Rejected"/>
    </int2:bookmark>
    <int2:bookmark int2:bookmarkName="_Int_phuv3uZR" int2:invalidationBookmarkName="" int2:hashCode="76xvYsMa/PZDqV" int2:id="Eetr4cjR">
      <int2:state int2:type="style" int2:value="Rejected"/>
    </int2:bookmark>
    <int2:bookmark int2:bookmarkName="_Int_qKQ7JbAl" int2:invalidationBookmarkName="" int2:hashCode="9Cmazp2nSJJ07H" int2:id="unCfkb6U">
      <int2:state int2:type="gram" int2:value="Rejected"/>
    </int2:bookmark>
    <int2:bookmark int2:bookmarkName="_Int_OgjjdCYD" int2:invalidationBookmarkName="" int2:hashCode="kv4UVae7TQCfC0" int2:id="nyAKqv8Q">
      <int2:state int2:type="spell" int2:value="Rejected"/>
    </int2:bookmark>
    <int2:bookmark int2:bookmarkName="_Int_OwJmRSOk" int2:invalidationBookmarkName="" int2:hashCode="76xvYsMa/PZDqV" int2:id="dtNTcGG3">
      <int2:state int2:type="style" int2:value="Rejected"/>
    </int2:bookmark>
    <int2:bookmark int2:bookmarkName="_Int_HzR8BU7C" int2:invalidationBookmarkName="" int2:hashCode="RqWGK8ng29gtfn" int2:id="AZOECu2T">
      <int2:state int2:type="style" int2:value="Rejected"/>
    </int2:bookmark>
    <int2:bookmark int2:bookmarkName="_Int_K5yQGYtZ" int2:invalidationBookmarkName="" int2:hashCode="7YfKXKAoqV8VtW" int2:id="HceAnQjB">
      <int2:state int2:type="spell" int2:value="Rejected"/>
    </int2:bookmark>
    <int2:bookmark int2:bookmarkName="_Int_WBOTmBwJ" int2:invalidationBookmarkName="" int2:hashCode="kByidkXaRxGvMx" int2:id="eYORRg42">
      <int2:state int2:type="spell" int2:value="Rejected"/>
    </int2:bookmark>
    <int2:bookmark int2:bookmarkName="_Int_vZjXqXsw" int2:invalidationBookmarkName="" int2:hashCode="kv4UVae7TQCfC0" int2:id="GHWmSUwA">
      <int2:state int2:type="spell" int2:value="Rejected"/>
    </int2:bookmark>
    <int2:bookmark int2:bookmarkName="_Int_pHObfNZI" int2:invalidationBookmarkName="" int2:hashCode="kv4UVae7TQCfC0" int2:id="phUjY82C">
      <int2:state int2:type="spell" int2:value="Rejected"/>
    </int2:bookmark>
    <int2:bookmark int2:bookmarkName="_Int_NWmHVPqh" int2:invalidationBookmarkName="" int2:hashCode="kv4UVae7TQCfC0" int2:id="vYabgkpP">
      <int2:state int2:type="spell" int2:value="Rejected"/>
    </int2:bookmark>
    <int2:bookmark int2:bookmarkName="_Int_a6H3L5Ov" int2:invalidationBookmarkName="" int2:hashCode="LMG882wHstFZ+B" int2:id="d4PGvrWY">
      <int2:state int2:type="spell" int2:value="Rejected"/>
    </int2:bookmark>
    <int2:bookmark int2:bookmarkName="_Int_r3XhbjET" int2:invalidationBookmarkName="" int2:hashCode="kv4UVae7TQCfC0" int2:id="59OWWSJA">
      <int2:state int2:type="spell" int2:value="Rejected"/>
    </int2:bookmark>
    <int2:bookmark int2:bookmarkName="_Int_GiHnQo1O" int2:invalidationBookmarkName="" int2:hashCode="kv4UVae7TQCfC0" int2:id="CV6OINPE">
      <int2:state int2:type="spell" int2:value="Rejected"/>
    </int2:bookmark>
    <int2:bookmark int2:bookmarkName="_Int_axSEjjXA" int2:invalidationBookmarkName="" int2:hashCode="kv4UVae7TQCfC0" int2:id="S7f9H5AU">
      <int2:state int2:type="spell" int2:value="Rejected"/>
    </int2:bookmark>
    <int2:entireDocument int2:id="a4Qte0tm">
      <int2:extLst>
        <oel:ext uri="E302BA01-7950-474C-9AD3-286E660C40A8">
          <int2:similaritySummary int2:version="1" int2:runId="1783728929380" int2:tilesCheckedInThisRun="19" int2:totalNumOfTiles="19" int2:similarityAnnotationCount="0" int2:numWords="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058CDF"/>
    <w:rsid w:val="003F8410"/>
    <w:rsid w:val="00A0F192"/>
    <w:rsid w:val="00BBAD5F"/>
    <w:rsid w:val="0217394B"/>
    <w:rsid w:val="0218094B"/>
    <w:rsid w:val="022AE8D0"/>
    <w:rsid w:val="028201A0"/>
    <w:rsid w:val="02DC3A44"/>
    <w:rsid w:val="02E91580"/>
    <w:rsid w:val="03494C06"/>
    <w:rsid w:val="03520863"/>
    <w:rsid w:val="03DDD7D0"/>
    <w:rsid w:val="03DE75CC"/>
    <w:rsid w:val="03E5A516"/>
    <w:rsid w:val="048F5666"/>
    <w:rsid w:val="04E70A0D"/>
    <w:rsid w:val="04F52D22"/>
    <w:rsid w:val="04F980EC"/>
    <w:rsid w:val="05060994"/>
    <w:rsid w:val="051D98C7"/>
    <w:rsid w:val="05F3854D"/>
    <w:rsid w:val="063009B4"/>
    <w:rsid w:val="06575296"/>
    <w:rsid w:val="0699935E"/>
    <w:rsid w:val="06C29A1C"/>
    <w:rsid w:val="06D68FF6"/>
    <w:rsid w:val="0700B10E"/>
    <w:rsid w:val="075A5FF9"/>
    <w:rsid w:val="0765E9CA"/>
    <w:rsid w:val="0781CF31"/>
    <w:rsid w:val="078487C4"/>
    <w:rsid w:val="078BF9C1"/>
    <w:rsid w:val="07EE650A"/>
    <w:rsid w:val="083B08F8"/>
    <w:rsid w:val="08A861B1"/>
    <w:rsid w:val="08C7B558"/>
    <w:rsid w:val="0992E663"/>
    <w:rsid w:val="09B04D8B"/>
    <w:rsid w:val="09D7D1C9"/>
    <w:rsid w:val="09EFA99C"/>
    <w:rsid w:val="0A3E3D1B"/>
    <w:rsid w:val="0A544421"/>
    <w:rsid w:val="0AAC93DD"/>
    <w:rsid w:val="0AC515FE"/>
    <w:rsid w:val="0AFC2BFD"/>
    <w:rsid w:val="0AFFBC4B"/>
    <w:rsid w:val="0B2C77BF"/>
    <w:rsid w:val="0B644AFB"/>
    <w:rsid w:val="0B994A44"/>
    <w:rsid w:val="0BC4F780"/>
    <w:rsid w:val="0C08ACB9"/>
    <w:rsid w:val="0C1DB3E5"/>
    <w:rsid w:val="0C614FF6"/>
    <w:rsid w:val="0CCD7530"/>
    <w:rsid w:val="0CDCCEC0"/>
    <w:rsid w:val="0D00425B"/>
    <w:rsid w:val="0D0E8BF2"/>
    <w:rsid w:val="0D23F55D"/>
    <w:rsid w:val="0D70753B"/>
    <w:rsid w:val="0D720199"/>
    <w:rsid w:val="0D93F98F"/>
    <w:rsid w:val="0D9A8DDD"/>
    <w:rsid w:val="0E51927F"/>
    <w:rsid w:val="0EC69CAF"/>
    <w:rsid w:val="0EE03B71"/>
    <w:rsid w:val="0F5139B3"/>
    <w:rsid w:val="0F92BE8A"/>
    <w:rsid w:val="102D1501"/>
    <w:rsid w:val="102DDAA7"/>
    <w:rsid w:val="10BE86F5"/>
    <w:rsid w:val="10E86B7E"/>
    <w:rsid w:val="115E8166"/>
    <w:rsid w:val="12003CF5"/>
    <w:rsid w:val="12112991"/>
    <w:rsid w:val="12167FCB"/>
    <w:rsid w:val="122683A4"/>
    <w:rsid w:val="12A8628A"/>
    <w:rsid w:val="12D29B95"/>
    <w:rsid w:val="12EA5374"/>
    <w:rsid w:val="1365E7C9"/>
    <w:rsid w:val="138C8900"/>
    <w:rsid w:val="13A0AFBD"/>
    <w:rsid w:val="13C0AE37"/>
    <w:rsid w:val="13CA6689"/>
    <w:rsid w:val="13D8FE08"/>
    <w:rsid w:val="13FD10C6"/>
    <w:rsid w:val="14550670"/>
    <w:rsid w:val="14667237"/>
    <w:rsid w:val="14851C28"/>
    <w:rsid w:val="14ECFF5D"/>
    <w:rsid w:val="14F5D685"/>
    <w:rsid w:val="150574D2"/>
    <w:rsid w:val="16099910"/>
    <w:rsid w:val="16293C47"/>
    <w:rsid w:val="16579D47"/>
    <w:rsid w:val="1670479F"/>
    <w:rsid w:val="16B0792B"/>
    <w:rsid w:val="16CD396D"/>
    <w:rsid w:val="16D7558F"/>
    <w:rsid w:val="171487EA"/>
    <w:rsid w:val="171A7D8B"/>
    <w:rsid w:val="17393705"/>
    <w:rsid w:val="17BAA939"/>
    <w:rsid w:val="17C81941"/>
    <w:rsid w:val="17D72347"/>
    <w:rsid w:val="183874DD"/>
    <w:rsid w:val="190AE26E"/>
    <w:rsid w:val="1A001082"/>
    <w:rsid w:val="1A395CC6"/>
    <w:rsid w:val="1A3DDBCC"/>
    <w:rsid w:val="1A5DA5C7"/>
    <w:rsid w:val="1A679E8C"/>
    <w:rsid w:val="1A7328DA"/>
    <w:rsid w:val="1A91A4EA"/>
    <w:rsid w:val="1AA132D8"/>
    <w:rsid w:val="1AF44E3F"/>
    <w:rsid w:val="1B5AD205"/>
    <w:rsid w:val="1BCACE62"/>
    <w:rsid w:val="1BDF838C"/>
    <w:rsid w:val="1BFC0DBB"/>
    <w:rsid w:val="1C4D11AF"/>
    <w:rsid w:val="1C9F95E6"/>
    <w:rsid w:val="1D0BBB71"/>
    <w:rsid w:val="1D404CDA"/>
    <w:rsid w:val="1DC7BD29"/>
    <w:rsid w:val="1DEB6DA7"/>
    <w:rsid w:val="1DF416F2"/>
    <w:rsid w:val="1DFD7877"/>
    <w:rsid w:val="1E1DCE27"/>
    <w:rsid w:val="1E2FE24F"/>
    <w:rsid w:val="1E47B0C5"/>
    <w:rsid w:val="1EA6CEE5"/>
    <w:rsid w:val="1EFCBA85"/>
    <w:rsid w:val="1F0A333B"/>
    <w:rsid w:val="1F7A8CF5"/>
    <w:rsid w:val="1FEB3C5D"/>
    <w:rsid w:val="202365C7"/>
    <w:rsid w:val="209EEE5C"/>
    <w:rsid w:val="211F21D8"/>
    <w:rsid w:val="2163014C"/>
    <w:rsid w:val="218E6358"/>
    <w:rsid w:val="21920DD9"/>
    <w:rsid w:val="21B09CDC"/>
    <w:rsid w:val="2236E3DF"/>
    <w:rsid w:val="227D2DBC"/>
    <w:rsid w:val="22981E30"/>
    <w:rsid w:val="22B46910"/>
    <w:rsid w:val="22D24662"/>
    <w:rsid w:val="22FE2685"/>
    <w:rsid w:val="234F7608"/>
    <w:rsid w:val="23731E55"/>
    <w:rsid w:val="23E08598"/>
    <w:rsid w:val="2400C4DA"/>
    <w:rsid w:val="24974624"/>
    <w:rsid w:val="249B0047"/>
    <w:rsid w:val="258A2007"/>
    <w:rsid w:val="25D58EA2"/>
    <w:rsid w:val="2650AC0F"/>
    <w:rsid w:val="2653752F"/>
    <w:rsid w:val="26BB2DEC"/>
    <w:rsid w:val="26BD7F33"/>
    <w:rsid w:val="271C4959"/>
    <w:rsid w:val="2738D6DA"/>
    <w:rsid w:val="273FDDC6"/>
    <w:rsid w:val="2773446A"/>
    <w:rsid w:val="2786EDBF"/>
    <w:rsid w:val="279B11AF"/>
    <w:rsid w:val="27A72EA6"/>
    <w:rsid w:val="27B905F5"/>
    <w:rsid w:val="2800D3AD"/>
    <w:rsid w:val="28C5466D"/>
    <w:rsid w:val="28FA2638"/>
    <w:rsid w:val="2927B78B"/>
    <w:rsid w:val="292E32D6"/>
    <w:rsid w:val="299E6679"/>
    <w:rsid w:val="2A094E21"/>
    <w:rsid w:val="2A1C92FA"/>
    <w:rsid w:val="2A5AD6C1"/>
    <w:rsid w:val="2A6B613A"/>
    <w:rsid w:val="2A7B1060"/>
    <w:rsid w:val="2AAC78D1"/>
    <w:rsid w:val="2AFCDD8E"/>
    <w:rsid w:val="2B02F2FA"/>
    <w:rsid w:val="2B174503"/>
    <w:rsid w:val="2B62A855"/>
    <w:rsid w:val="2BC637C8"/>
    <w:rsid w:val="2BE74EBB"/>
    <w:rsid w:val="2C036F97"/>
    <w:rsid w:val="2C088143"/>
    <w:rsid w:val="2C0EEFAD"/>
    <w:rsid w:val="2C493CC3"/>
    <w:rsid w:val="2CD43A19"/>
    <w:rsid w:val="2D601152"/>
    <w:rsid w:val="2DD6A3A4"/>
    <w:rsid w:val="2E0E3D2D"/>
    <w:rsid w:val="2E91FA6D"/>
    <w:rsid w:val="2E950700"/>
    <w:rsid w:val="2EEB5DAB"/>
    <w:rsid w:val="2EF46EE2"/>
    <w:rsid w:val="2F08494F"/>
    <w:rsid w:val="2FB84B15"/>
    <w:rsid w:val="2FE4A006"/>
    <w:rsid w:val="2FEE4A24"/>
    <w:rsid w:val="30A64A79"/>
    <w:rsid w:val="30F80DB6"/>
    <w:rsid w:val="31101D38"/>
    <w:rsid w:val="313FA949"/>
    <w:rsid w:val="3148B5D5"/>
    <w:rsid w:val="314FFF11"/>
    <w:rsid w:val="31A793AB"/>
    <w:rsid w:val="31C75B0E"/>
    <w:rsid w:val="31D7EA25"/>
    <w:rsid w:val="321BE4B3"/>
    <w:rsid w:val="325286E5"/>
    <w:rsid w:val="3308F4D1"/>
    <w:rsid w:val="33263156"/>
    <w:rsid w:val="3378F9AB"/>
    <w:rsid w:val="33913578"/>
    <w:rsid w:val="340242E3"/>
    <w:rsid w:val="34534A3B"/>
    <w:rsid w:val="34C3336E"/>
    <w:rsid w:val="34F9B9F2"/>
    <w:rsid w:val="35059036"/>
    <w:rsid w:val="35587AFB"/>
    <w:rsid w:val="355933A9"/>
    <w:rsid w:val="35777A04"/>
    <w:rsid w:val="35829948"/>
    <w:rsid w:val="35CD143A"/>
    <w:rsid w:val="36002436"/>
    <w:rsid w:val="362D2CE5"/>
    <w:rsid w:val="36A84E42"/>
    <w:rsid w:val="36E44B66"/>
    <w:rsid w:val="37257A82"/>
    <w:rsid w:val="37500AE7"/>
    <w:rsid w:val="3762BEF0"/>
    <w:rsid w:val="37B47D68"/>
    <w:rsid w:val="37DAD19D"/>
    <w:rsid w:val="3804CF2C"/>
    <w:rsid w:val="380D9571"/>
    <w:rsid w:val="3891052D"/>
    <w:rsid w:val="38D7EC80"/>
    <w:rsid w:val="39369986"/>
    <w:rsid w:val="3939F81E"/>
    <w:rsid w:val="39999EFD"/>
    <w:rsid w:val="39D95B77"/>
    <w:rsid w:val="3A830520"/>
    <w:rsid w:val="3A9F0F6A"/>
    <w:rsid w:val="3B1CD377"/>
    <w:rsid w:val="3B25828C"/>
    <w:rsid w:val="3B6C4704"/>
    <w:rsid w:val="3C01ABF6"/>
    <w:rsid w:val="3C4A94E2"/>
    <w:rsid w:val="3C5BA394"/>
    <w:rsid w:val="3CEDD71E"/>
    <w:rsid w:val="3CFDC8A5"/>
    <w:rsid w:val="3D053647"/>
    <w:rsid w:val="3D1FE620"/>
    <w:rsid w:val="3D30E6A3"/>
    <w:rsid w:val="3DE6DDF1"/>
    <w:rsid w:val="3E0600AC"/>
    <w:rsid w:val="3E16D3D2"/>
    <w:rsid w:val="3E51A471"/>
    <w:rsid w:val="3E7E0700"/>
    <w:rsid w:val="3F5EF3BE"/>
    <w:rsid w:val="3F8682FF"/>
    <w:rsid w:val="3F99E8C1"/>
    <w:rsid w:val="3FEE73A2"/>
    <w:rsid w:val="404A3B9A"/>
    <w:rsid w:val="40782CDA"/>
    <w:rsid w:val="409356F6"/>
    <w:rsid w:val="4099E960"/>
    <w:rsid w:val="40A8964A"/>
    <w:rsid w:val="40EA38DA"/>
    <w:rsid w:val="40F0FF8B"/>
    <w:rsid w:val="410ED1DA"/>
    <w:rsid w:val="412A1A59"/>
    <w:rsid w:val="414154E0"/>
    <w:rsid w:val="417CD8A6"/>
    <w:rsid w:val="42058CDF"/>
    <w:rsid w:val="420DF0AA"/>
    <w:rsid w:val="421F9E85"/>
    <w:rsid w:val="428CBAEF"/>
    <w:rsid w:val="429759B5"/>
    <w:rsid w:val="432BEB83"/>
    <w:rsid w:val="43599796"/>
    <w:rsid w:val="439E1349"/>
    <w:rsid w:val="43AB1CF7"/>
    <w:rsid w:val="43F1163F"/>
    <w:rsid w:val="43FF8D88"/>
    <w:rsid w:val="445D7D8B"/>
    <w:rsid w:val="4476720A"/>
    <w:rsid w:val="44905B11"/>
    <w:rsid w:val="44C8A722"/>
    <w:rsid w:val="457545D7"/>
    <w:rsid w:val="45934955"/>
    <w:rsid w:val="45A0ABAA"/>
    <w:rsid w:val="45C9B14B"/>
    <w:rsid w:val="4603087B"/>
    <w:rsid w:val="465A1D50"/>
    <w:rsid w:val="468448B0"/>
    <w:rsid w:val="47139772"/>
    <w:rsid w:val="47AC9FF3"/>
    <w:rsid w:val="4809CEA0"/>
    <w:rsid w:val="48C51C24"/>
    <w:rsid w:val="49017D28"/>
    <w:rsid w:val="49B14796"/>
    <w:rsid w:val="4A4A1B0D"/>
    <w:rsid w:val="4A9C4FD1"/>
    <w:rsid w:val="4ACCFB3B"/>
    <w:rsid w:val="4B265DBF"/>
    <w:rsid w:val="4BC1FD45"/>
    <w:rsid w:val="4BECF81C"/>
    <w:rsid w:val="4C1B6AD7"/>
    <w:rsid w:val="4CB63E76"/>
    <w:rsid w:val="4CCC1366"/>
    <w:rsid w:val="4CEF1EF2"/>
    <w:rsid w:val="4D004867"/>
    <w:rsid w:val="4D32BF96"/>
    <w:rsid w:val="4D794ECC"/>
    <w:rsid w:val="4DA57727"/>
    <w:rsid w:val="4DFC8181"/>
    <w:rsid w:val="4E6300E1"/>
    <w:rsid w:val="4E6B1D28"/>
    <w:rsid w:val="4E9D8EDD"/>
    <w:rsid w:val="4F406822"/>
    <w:rsid w:val="4F6F16F7"/>
    <w:rsid w:val="4FADBDF5"/>
    <w:rsid w:val="502BEB63"/>
    <w:rsid w:val="50408AC5"/>
    <w:rsid w:val="50B17BC8"/>
    <w:rsid w:val="50E3C7BC"/>
    <w:rsid w:val="510E2436"/>
    <w:rsid w:val="51272A0B"/>
    <w:rsid w:val="518F5EFC"/>
    <w:rsid w:val="51B0907F"/>
    <w:rsid w:val="5233EBB2"/>
    <w:rsid w:val="527E8877"/>
    <w:rsid w:val="52B6A0D1"/>
    <w:rsid w:val="53151884"/>
    <w:rsid w:val="531F68D1"/>
    <w:rsid w:val="533AFFA5"/>
    <w:rsid w:val="5370B1D1"/>
    <w:rsid w:val="53D49170"/>
    <w:rsid w:val="5441DF20"/>
    <w:rsid w:val="545B08F6"/>
    <w:rsid w:val="5530F659"/>
    <w:rsid w:val="5539A5D5"/>
    <w:rsid w:val="557A89EF"/>
    <w:rsid w:val="55856D0B"/>
    <w:rsid w:val="5587ED7B"/>
    <w:rsid w:val="559DC750"/>
    <w:rsid w:val="55E2A1CB"/>
    <w:rsid w:val="56080524"/>
    <w:rsid w:val="563C34F6"/>
    <w:rsid w:val="5699613B"/>
    <w:rsid w:val="5718A7B7"/>
    <w:rsid w:val="572DE8F2"/>
    <w:rsid w:val="57CB3D69"/>
    <w:rsid w:val="5818AE76"/>
    <w:rsid w:val="58279872"/>
    <w:rsid w:val="58787D82"/>
    <w:rsid w:val="58E2002C"/>
    <w:rsid w:val="58EDE303"/>
    <w:rsid w:val="590C8FF8"/>
    <w:rsid w:val="59A28647"/>
    <w:rsid w:val="5A6AFAD0"/>
    <w:rsid w:val="5B02EFF0"/>
    <w:rsid w:val="5B2CD1B6"/>
    <w:rsid w:val="5B3B213A"/>
    <w:rsid w:val="5B76AA8A"/>
    <w:rsid w:val="5C73893C"/>
    <w:rsid w:val="5CC63173"/>
    <w:rsid w:val="5CFB8921"/>
    <w:rsid w:val="5D0D48F3"/>
    <w:rsid w:val="5E167E2A"/>
    <w:rsid w:val="5E3D6A62"/>
    <w:rsid w:val="5EBD8DE7"/>
    <w:rsid w:val="5F58D039"/>
    <w:rsid w:val="5F6F1044"/>
    <w:rsid w:val="5FE71805"/>
    <w:rsid w:val="613288D1"/>
    <w:rsid w:val="6191E857"/>
    <w:rsid w:val="619AC6CA"/>
    <w:rsid w:val="61C0747E"/>
    <w:rsid w:val="62443CAB"/>
    <w:rsid w:val="62A301E1"/>
    <w:rsid w:val="62C47460"/>
    <w:rsid w:val="62CDEEBA"/>
    <w:rsid w:val="62F705EE"/>
    <w:rsid w:val="639DA534"/>
    <w:rsid w:val="63CB8AA7"/>
    <w:rsid w:val="645C8892"/>
    <w:rsid w:val="64BBB467"/>
    <w:rsid w:val="64C3CB50"/>
    <w:rsid w:val="650201C5"/>
    <w:rsid w:val="6518F889"/>
    <w:rsid w:val="6545C5F1"/>
    <w:rsid w:val="659C4AF7"/>
    <w:rsid w:val="65DEF2E2"/>
    <w:rsid w:val="66512FF7"/>
    <w:rsid w:val="66541A0A"/>
    <w:rsid w:val="66849EE6"/>
    <w:rsid w:val="66A8830B"/>
    <w:rsid w:val="66D65DA4"/>
    <w:rsid w:val="6708163C"/>
    <w:rsid w:val="676E52BF"/>
    <w:rsid w:val="6784F9E2"/>
    <w:rsid w:val="67B4E996"/>
    <w:rsid w:val="67E9BC8D"/>
    <w:rsid w:val="67F87302"/>
    <w:rsid w:val="67FEBB57"/>
    <w:rsid w:val="6896A0B8"/>
    <w:rsid w:val="68D0B3BD"/>
    <w:rsid w:val="6902EED3"/>
    <w:rsid w:val="697317E8"/>
    <w:rsid w:val="6978BED7"/>
    <w:rsid w:val="69FB9748"/>
    <w:rsid w:val="6A406B2D"/>
    <w:rsid w:val="6A90098C"/>
    <w:rsid w:val="6AD210D8"/>
    <w:rsid w:val="6B7C4C07"/>
    <w:rsid w:val="6C53029D"/>
    <w:rsid w:val="6C631963"/>
    <w:rsid w:val="6C6F1EF7"/>
    <w:rsid w:val="6C94C82E"/>
    <w:rsid w:val="6CF27BD2"/>
    <w:rsid w:val="6D7EC615"/>
    <w:rsid w:val="6D9DDCA4"/>
    <w:rsid w:val="6E61DDB8"/>
    <w:rsid w:val="6E7EAE6D"/>
    <w:rsid w:val="6F009B10"/>
    <w:rsid w:val="6F2BCD03"/>
    <w:rsid w:val="6F8EEEEA"/>
    <w:rsid w:val="703DC8A2"/>
    <w:rsid w:val="70402A23"/>
    <w:rsid w:val="7067BEE0"/>
    <w:rsid w:val="70B21779"/>
    <w:rsid w:val="71CB0AD9"/>
    <w:rsid w:val="721867C4"/>
    <w:rsid w:val="737C442F"/>
    <w:rsid w:val="7386334B"/>
    <w:rsid w:val="740F9E84"/>
    <w:rsid w:val="74DA792E"/>
    <w:rsid w:val="750C074F"/>
    <w:rsid w:val="75397F05"/>
    <w:rsid w:val="75611C92"/>
    <w:rsid w:val="760A7FFD"/>
    <w:rsid w:val="7610D97B"/>
    <w:rsid w:val="7611B5A7"/>
    <w:rsid w:val="763CCE2D"/>
    <w:rsid w:val="7689FF70"/>
    <w:rsid w:val="768A2E1B"/>
    <w:rsid w:val="768E917A"/>
    <w:rsid w:val="77479EAA"/>
    <w:rsid w:val="7762DC58"/>
    <w:rsid w:val="778F487A"/>
    <w:rsid w:val="77AF07DF"/>
    <w:rsid w:val="78784309"/>
    <w:rsid w:val="78CDE35A"/>
    <w:rsid w:val="78DF8073"/>
    <w:rsid w:val="797C929F"/>
    <w:rsid w:val="7983F8AF"/>
    <w:rsid w:val="79E71B72"/>
    <w:rsid w:val="79E78A0C"/>
    <w:rsid w:val="7A1DA2C9"/>
    <w:rsid w:val="7ABB3C1B"/>
    <w:rsid w:val="7AC5D13A"/>
    <w:rsid w:val="7B266D1E"/>
    <w:rsid w:val="7B697DC7"/>
    <w:rsid w:val="7BB84FB6"/>
    <w:rsid w:val="7BD824D2"/>
    <w:rsid w:val="7BFB7BA6"/>
    <w:rsid w:val="7CB7D4F5"/>
    <w:rsid w:val="7CC3948F"/>
    <w:rsid w:val="7D36270E"/>
    <w:rsid w:val="7DB9B962"/>
    <w:rsid w:val="7DC76C82"/>
    <w:rsid w:val="7DE8BEDA"/>
    <w:rsid w:val="7EAAB31F"/>
    <w:rsid w:val="7EBF11F9"/>
    <w:rsid w:val="7F3B1858"/>
    <w:rsid w:val="7F57D5D3"/>
    <w:rsid w:val="7F970EE0"/>
    <w:rsid w:val="7FC39483"/>
    <w:rsid w:val="7FE561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B0687"/>
  <w15:chartTrackingRefBased/>
  <w15:docId w15:val="{850766A3-AA2F-486B-9144-C1B489E81B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582994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3582994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582994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29c74a4a2e04f7a" /><Relationship Type="http://schemas.openxmlformats.org/officeDocument/2006/relationships/hyperlink" Target="https://global.toyota/en/ir/library/integrated-report/" TargetMode="External" Id="R620dd5a2f22d48b3" /><Relationship Type="http://schemas.openxmlformats.org/officeDocument/2006/relationships/hyperlink" Target="https://global.toyota/en/sustainability/report/sdb/?utm_source=chatgpt.com" TargetMode="External" Id="Rf2e7461e0fa34d67" /><Relationship Type="http://schemas.openxmlformats.org/officeDocument/2006/relationships/hyperlink" Target="https://global.toyota/en/sustainability/esg/quality/" TargetMode="External" Id="Rd5922cffe02d47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2026-07-05T13:54:39.6680324Z</dcterms:created>
  <dcterms:modified xsi:type="dcterms:W3CDTF">2026-07-13T12:58:20.7172499Z</dcterms:modified>
  <dc:creator>Moin Mahmood (2308921)</dc:creator>
  <lastModifiedBy>Moin Mahmood (2308921)</lastModifiedBy>
</coreProperties>
</file>