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5401" w:rsidRDefault="00B55401" w:rsidP="001D37D3">
      <w:pPr>
        <w:pStyle w:val="AssignBody"/>
      </w:pPr>
      <w:r>
        <w:t xml:space="preserve">Ychwanegwch eich targedau o’ch aseiniad diwethaf (Ond yn berthnasol os yr ydych wedi cwblhau aseiniad) </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38"/>
        <w:gridCol w:w="3589"/>
        <w:gridCol w:w="3589"/>
      </w:tblGrid>
      <w:tr w:rsidR="00B55401" w:rsidTr="00AD3AB6">
        <w:trPr>
          <w:trHeight w:val="431"/>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Default="00B55401" w:rsidP="001D37D3">
            <w:pPr>
              <w:pStyle w:val="AssignBody"/>
            </w:pPr>
            <w:r>
              <w:rPr>
                <w:b/>
                <w:bCs/>
                <w:sz w:val="20"/>
                <w:szCs w:val="20"/>
              </w:rPr>
              <w:t xml:space="preserve">Targedau </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Default="00B55401" w:rsidP="001D37D3">
            <w:pPr>
              <w:pStyle w:val="AssignBody"/>
              <w:rPr>
                <w:b/>
                <w:bCs/>
                <w:sz w:val="20"/>
                <w:szCs w:val="20"/>
              </w:rPr>
            </w:pPr>
            <w:r>
              <w:rPr>
                <w:b/>
                <w:bCs/>
                <w:sz w:val="20"/>
                <w:szCs w:val="20"/>
              </w:rPr>
              <w:t xml:space="preserve">Sut rydych wedi gweithio ar hwn </w:t>
            </w:r>
          </w:p>
          <w:p w:rsidR="00B55401" w:rsidRDefault="00B55401" w:rsidP="001D37D3">
            <w:pPr>
              <w:pStyle w:val="AssignBody"/>
            </w:pP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Default="00B55401" w:rsidP="001D37D3">
            <w:pPr>
              <w:pStyle w:val="AssignBody"/>
            </w:pPr>
            <w:r>
              <w:rPr>
                <w:b/>
                <w:bCs/>
                <w:sz w:val="20"/>
                <w:szCs w:val="20"/>
              </w:rPr>
              <w:t xml:space="preserve">Ceir enghraifft ar </w:t>
            </w:r>
          </w:p>
          <w:p w:rsidR="00B55401" w:rsidRDefault="00B55401" w:rsidP="001D37D3">
            <w:pPr>
              <w:pStyle w:val="AssignBody"/>
            </w:pPr>
          </w:p>
        </w:tc>
      </w:tr>
      <w:tr w:rsidR="00B55401" w:rsidTr="00CC1617">
        <w:trPr>
          <w:trHeight w:val="243"/>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Default="00B55401" w:rsidP="001D37D3">
            <w:pPr>
              <w:pStyle w:val="AssignBody"/>
            </w:pPr>
            <w:r>
              <w:rPr>
                <w:b/>
                <w:bCs/>
                <w:sz w:val="20"/>
                <w:szCs w:val="20"/>
              </w:rPr>
              <w:t>Targed 1</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AD3AB6" w:rsidRDefault="00A4320B" w:rsidP="001D37D3">
            <w:pPr>
              <w:spacing w:line="360" w:lineRule="auto"/>
            </w:pPr>
            <w:r w:rsidRPr="00A4320B">
              <w:rPr>
                <w:rFonts w:ascii="Helvetica Neue" w:hAnsi="Helvetica Neue"/>
                <w:color w:val="283041"/>
                <w:sz w:val="21"/>
                <w:szCs w:val="21"/>
                <w:shd w:val="clear" w:color="auto" w:fill="FFFFFF"/>
              </w:rPr>
              <w:t>Parhau i weithio ar dy dechneg gyfeirnodi trwy ddilyn canllaw cyfeirio Havard y llyfrgell</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Default="00A4320B" w:rsidP="001D37D3">
            <w:pPr>
              <w:spacing w:line="360" w:lineRule="auto"/>
            </w:pPr>
            <w:r w:rsidRPr="00A4320B">
              <w:t>Rwyf wedi defnyddio cyfeirnodi havard yn ystod yr aseiniad, ceir rhestr cyfeirnodi ar dudalen 9</w:t>
            </w:r>
          </w:p>
        </w:tc>
      </w:tr>
      <w:tr w:rsidR="00B55401" w:rsidTr="00CC1617">
        <w:trPr>
          <w:trHeight w:val="243"/>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Default="00B55401" w:rsidP="001D37D3">
            <w:pPr>
              <w:pStyle w:val="AssignBody"/>
            </w:pPr>
            <w:r>
              <w:rPr>
                <w:b/>
                <w:bCs/>
                <w:sz w:val="20"/>
                <w:szCs w:val="20"/>
              </w:rPr>
              <w:t>Targed 2</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AD3AB6" w:rsidRDefault="00A4320B" w:rsidP="001D37D3">
            <w:pPr>
              <w:spacing w:line="360" w:lineRule="auto"/>
            </w:pPr>
            <w:r w:rsidRPr="00A4320B">
              <w:rPr>
                <w:rFonts w:ascii="Helvetica Neue" w:hAnsi="Helvetica Neue"/>
                <w:color w:val="283041"/>
                <w:sz w:val="21"/>
                <w:szCs w:val="21"/>
                <w:shd w:val="clear" w:color="auto" w:fill="FFFFFF"/>
              </w:rPr>
              <w:t>Ystyria aralleirio’r prif bwyntiau/negeseuon/dadleuon ddaw o’r llenyddiaeth yn hytrach na ddyfynnu’n uniongyrchol. Bydd wn yn dy gefnogi i arddangos lefel uwch o ddealltwriaeth o brif gysyniadau.</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Pr="00A4320B" w:rsidRDefault="00A4320B" w:rsidP="00A4320B">
            <w:r w:rsidRPr="00A4320B">
              <w:t>Ceir enghraifft ar dudalen 2,3,4,6 a 7</w:t>
            </w:r>
          </w:p>
        </w:tc>
      </w:tr>
      <w:tr w:rsidR="00B55401" w:rsidTr="00CC1617">
        <w:trPr>
          <w:trHeight w:val="243"/>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Default="00B55401" w:rsidP="001D37D3">
            <w:pPr>
              <w:pStyle w:val="AssignBody"/>
            </w:pPr>
            <w:r>
              <w:rPr>
                <w:b/>
                <w:bCs/>
                <w:sz w:val="20"/>
                <w:szCs w:val="20"/>
              </w:rPr>
              <w:t>Targed 3</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Pr="00AD3AB6" w:rsidRDefault="00A4320B" w:rsidP="001D37D3">
            <w:pPr>
              <w:spacing w:line="360" w:lineRule="auto"/>
              <w:rPr>
                <w:rFonts w:ascii="Arial" w:hAnsi="Arial" w:cs="Arial"/>
              </w:rPr>
            </w:pPr>
            <w:r w:rsidRPr="00A4320B">
              <w:rPr>
                <w:rFonts w:ascii="Arial" w:hAnsi="Arial" w:cs="Arial"/>
              </w:rPr>
              <w:t>Parhau i ddarllen ystod o lenyddiaeth, gan gynnwys dogfennaeth Estyn, Llywodraeth Cymru a’r OECD.</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55401" w:rsidRDefault="00AD3AB6" w:rsidP="001D37D3">
            <w:pPr>
              <w:spacing w:line="360" w:lineRule="auto"/>
            </w:pPr>
            <w:r>
              <w:t>Mae enghreifftiau o lenyddiaeth y Llywodraeth Cymru trwy gydol yr aseiniad.</w:t>
            </w:r>
          </w:p>
        </w:tc>
      </w:tr>
    </w:tbl>
    <w:p w:rsidR="00B55401" w:rsidRDefault="00B55401" w:rsidP="001D37D3">
      <w:pPr>
        <w:spacing w:line="360" w:lineRule="auto"/>
        <w:jc w:val="center"/>
        <w:rPr>
          <w:rFonts w:ascii="Arial" w:hAnsi="Arial" w:cs="Arial"/>
          <w:b/>
          <w:sz w:val="36"/>
          <w:u w:val="single"/>
        </w:rPr>
      </w:pPr>
    </w:p>
    <w:p w:rsidR="00533017" w:rsidRDefault="00533017" w:rsidP="001D37D3">
      <w:pPr>
        <w:spacing w:line="360" w:lineRule="auto"/>
        <w:jc w:val="center"/>
        <w:rPr>
          <w:rFonts w:ascii="Arial" w:hAnsi="Arial" w:cs="Arial"/>
          <w:b/>
          <w:sz w:val="36"/>
          <w:u w:val="single"/>
        </w:rPr>
      </w:pPr>
      <w:r w:rsidRPr="00533017">
        <w:rPr>
          <w:rFonts w:ascii="Arial" w:hAnsi="Arial" w:cs="Arial"/>
          <w:b/>
          <w:sz w:val="36"/>
          <w:u w:val="single"/>
        </w:rPr>
        <w:t xml:space="preserve">Ystyriwch y 3 egwyddor addysgegol </w:t>
      </w:r>
      <w:proofErr w:type="gramStart"/>
      <w:r w:rsidRPr="00533017">
        <w:rPr>
          <w:rFonts w:ascii="Arial" w:hAnsi="Arial" w:cs="Arial"/>
          <w:b/>
          <w:sz w:val="36"/>
          <w:u w:val="single"/>
        </w:rPr>
        <w:t>a</w:t>
      </w:r>
      <w:proofErr w:type="gramEnd"/>
      <w:r w:rsidRPr="00533017">
        <w:rPr>
          <w:rFonts w:ascii="Arial" w:hAnsi="Arial" w:cs="Arial"/>
          <w:b/>
          <w:sz w:val="36"/>
          <w:u w:val="single"/>
        </w:rPr>
        <w:t xml:space="preserve"> amlinellir uchod. Trafodwch yr egwyddorion hyn mewn perthynas </w:t>
      </w:r>
      <w:proofErr w:type="gramStart"/>
      <w:r w:rsidRPr="00533017">
        <w:rPr>
          <w:rFonts w:ascii="Arial" w:hAnsi="Arial" w:cs="Arial"/>
          <w:b/>
          <w:sz w:val="36"/>
          <w:u w:val="single"/>
        </w:rPr>
        <w:t>ag</w:t>
      </w:r>
      <w:proofErr w:type="gramEnd"/>
      <w:r w:rsidRPr="00533017">
        <w:rPr>
          <w:rFonts w:ascii="Arial" w:hAnsi="Arial" w:cs="Arial"/>
          <w:b/>
          <w:sz w:val="36"/>
          <w:u w:val="single"/>
        </w:rPr>
        <w:t xml:space="preserve"> arferion mewn addysg, gan ddangos dealltwriaeth gadarn, nodi cryfderau a meysydd i’w datblygu ar gyfer pob egwyddor.</w:t>
      </w:r>
    </w:p>
    <w:p w:rsidR="00533017" w:rsidRDefault="00533017" w:rsidP="001D37D3">
      <w:pPr>
        <w:spacing w:line="360" w:lineRule="auto"/>
        <w:rPr>
          <w:rFonts w:ascii="Arial" w:hAnsi="Arial" w:cs="Arial"/>
          <w:b/>
          <w:sz w:val="28"/>
          <w:u w:val="single"/>
        </w:rPr>
      </w:pPr>
      <w:r>
        <w:rPr>
          <w:rFonts w:ascii="Arial" w:hAnsi="Arial" w:cs="Arial"/>
          <w:b/>
          <w:sz w:val="28"/>
          <w:u w:val="single"/>
        </w:rPr>
        <w:t>Cyflwyniad</w:t>
      </w:r>
    </w:p>
    <w:p w:rsidR="00CE6597" w:rsidRDefault="00A4320B" w:rsidP="00A4320B">
      <w:pPr>
        <w:spacing w:line="360" w:lineRule="auto"/>
        <w:rPr>
          <w:rFonts w:ascii="Arial" w:hAnsi="Arial" w:cs="Arial"/>
          <w:color w:val="000000" w:themeColor="text1"/>
          <w:shd w:val="clear" w:color="auto" w:fill="FFFFFF"/>
        </w:rPr>
      </w:pPr>
      <w:r w:rsidRPr="00A4320B">
        <w:rPr>
          <w:rFonts w:ascii="Arial" w:hAnsi="Arial" w:cs="Arial"/>
        </w:rPr>
        <w:t xml:space="preserve">Mae’n hollol bwysig wrth wneud a chynllunio gwersi ar draws y 6 </w:t>
      </w:r>
      <w:proofErr w:type="gramStart"/>
      <w:r w:rsidRPr="00A4320B">
        <w:rPr>
          <w:rFonts w:ascii="Arial" w:hAnsi="Arial" w:cs="Arial"/>
        </w:rPr>
        <w:t>maes</w:t>
      </w:r>
      <w:proofErr w:type="gramEnd"/>
      <w:r w:rsidRPr="00A4320B">
        <w:rPr>
          <w:rFonts w:ascii="Arial" w:hAnsi="Arial" w:cs="Arial"/>
        </w:rPr>
        <w:t xml:space="preserve"> dysgu a phrofiad ar gyfer y Dysgu Sylfaen ein bod yn defnyddio’r 12 egwyddor addysgeg. Yn ystod y modiwl yma rydym wedi bod yn canolbwyntio ar 3 egwyddor yn benodol. Mae’r egwyddorion yn </w:t>
      </w:r>
      <w:proofErr w:type="gramStart"/>
      <w:r w:rsidRPr="00A4320B">
        <w:rPr>
          <w:rFonts w:ascii="Arial" w:hAnsi="Arial" w:cs="Arial"/>
        </w:rPr>
        <w:t>dod</w:t>
      </w:r>
      <w:proofErr w:type="gramEnd"/>
      <w:r w:rsidRPr="00A4320B">
        <w:rPr>
          <w:rFonts w:ascii="Arial" w:hAnsi="Arial" w:cs="Arial"/>
        </w:rPr>
        <w:t xml:space="preserve"> o’r cwricwlwm i Gymru 2020, sydd yn hollol bwysig wrth ddysgu, addysgu ac asesu. </w:t>
      </w:r>
      <w:r w:rsidR="0071016D" w:rsidRPr="0071016D">
        <w:rPr>
          <w:rFonts w:ascii="Arial" w:hAnsi="Arial" w:cs="Arial"/>
          <w:color w:val="000000" w:themeColor="text1"/>
          <w:shd w:val="clear" w:color="auto" w:fill="FFFFFF"/>
        </w:rPr>
        <w:t xml:space="preserve">Mae </w:t>
      </w:r>
      <w:r w:rsidR="0071016D" w:rsidRPr="0071016D">
        <w:rPr>
          <w:rFonts w:ascii="Arial" w:hAnsi="Arial" w:cs="Arial"/>
          <w:color w:val="000000" w:themeColor="text1"/>
          <w:shd w:val="clear" w:color="auto" w:fill="FFFFFF"/>
        </w:rPr>
        <w:lastRenderedPageBreak/>
        <w:t>canllawiau Cwricwlwm i Gymru yn disgrifio </w:t>
      </w:r>
      <w:hyperlink r:id="rId7" w:history="1">
        <w:r w:rsidR="0071016D" w:rsidRPr="0071016D">
          <w:rPr>
            <w:rStyle w:val="Hyperlink"/>
            <w:rFonts w:ascii="Arial" w:hAnsi="Arial" w:cs="Arial"/>
            <w:bCs/>
            <w:color w:val="000000" w:themeColor="text1"/>
            <w:u w:val="none"/>
            <w:bdr w:val="none" w:sz="0" w:space="0" w:color="auto" w:frame="1"/>
            <w:shd w:val="clear" w:color="auto" w:fill="FFFFFF"/>
          </w:rPr>
          <w:t>egwyddorion cynnydd</w:t>
        </w:r>
      </w:hyperlink>
      <w:r w:rsidR="0071016D" w:rsidRPr="0071016D">
        <w:rPr>
          <w:rFonts w:ascii="Arial" w:hAnsi="Arial" w:cs="Arial"/>
          <w:color w:val="000000" w:themeColor="text1"/>
          <w:shd w:val="clear" w:color="auto" w:fill="FFFFFF"/>
        </w:rPr>
        <w:t xml:space="preserve"> mandadol ar gyfer y cwricwlwm fel cyfanwaith ac ar gyfer pob Maes unigol. Mae’r rhain yn mynegi’r ffyrdd y </w:t>
      </w:r>
      <w:proofErr w:type="gramStart"/>
      <w:r w:rsidR="0071016D" w:rsidRPr="0071016D">
        <w:rPr>
          <w:rFonts w:ascii="Arial" w:hAnsi="Arial" w:cs="Arial"/>
          <w:color w:val="000000" w:themeColor="text1"/>
          <w:shd w:val="clear" w:color="auto" w:fill="FFFFFF"/>
        </w:rPr>
        <w:t>mae</w:t>
      </w:r>
      <w:proofErr w:type="gramEnd"/>
      <w:r w:rsidR="0071016D" w:rsidRPr="0071016D">
        <w:rPr>
          <w:rFonts w:ascii="Arial" w:hAnsi="Arial" w:cs="Arial"/>
          <w:color w:val="000000" w:themeColor="text1"/>
          <w:shd w:val="clear" w:color="auto" w:fill="FFFFFF"/>
        </w:rPr>
        <w:t xml:space="preserve"> dysgwyr yn gwneud cynnydd yn eu dysgu a chyfrannu at y </w:t>
      </w:r>
      <w:hyperlink r:id="rId8" w:history="1">
        <w:r w:rsidR="0071016D" w:rsidRPr="0071016D">
          <w:rPr>
            <w:rStyle w:val="Hyperlink"/>
            <w:rFonts w:ascii="Arial" w:hAnsi="Arial" w:cs="Arial"/>
            <w:bCs/>
            <w:color w:val="000000" w:themeColor="text1"/>
            <w:u w:val="none"/>
            <w:bdr w:val="none" w:sz="0" w:space="0" w:color="auto" w:frame="1"/>
            <w:shd w:val="clear" w:color="auto" w:fill="FFFFFF"/>
          </w:rPr>
          <w:t>pedwar diben</w:t>
        </w:r>
      </w:hyperlink>
      <w:r w:rsidR="0071016D" w:rsidRPr="0071016D">
        <w:rPr>
          <w:rFonts w:ascii="Arial" w:hAnsi="Arial" w:cs="Arial"/>
          <w:color w:val="000000" w:themeColor="text1"/>
          <w:shd w:val="clear" w:color="auto" w:fill="FFFFFF"/>
        </w:rPr>
        <w:t>.</w:t>
      </w:r>
      <w:r w:rsidR="0071016D">
        <w:rPr>
          <w:rFonts w:ascii="Arial" w:hAnsi="Arial" w:cs="Arial"/>
          <w:color w:val="000000" w:themeColor="text1"/>
          <w:shd w:val="clear" w:color="auto" w:fill="FFFFFF"/>
        </w:rPr>
        <w:t xml:space="preserve">                </w:t>
      </w:r>
    </w:p>
    <w:p w:rsidR="00654EA9" w:rsidRPr="007723F0" w:rsidRDefault="005A5B0C" w:rsidP="001D37D3">
      <w:pPr>
        <w:spacing w:line="360" w:lineRule="auto"/>
        <w:ind w:left="5760"/>
        <w:rPr>
          <w:rFonts w:ascii="Arial" w:hAnsi="Arial" w:cs="Arial"/>
          <w:color w:val="000000" w:themeColor="text1"/>
          <w:shd w:val="clear" w:color="auto" w:fill="FFFFFF"/>
        </w:rPr>
      </w:pPr>
      <w:r>
        <w:rPr>
          <w:rFonts w:ascii="Arial" w:hAnsi="Arial" w:cs="Arial"/>
          <w:color w:val="000000" w:themeColor="text1"/>
          <w:shd w:val="clear" w:color="auto" w:fill="FFFFFF"/>
        </w:rPr>
        <w:t>(</w:t>
      </w:r>
      <w:r w:rsidR="0071016D">
        <w:rPr>
          <w:rFonts w:ascii="Arial" w:hAnsi="Arial" w:cs="Arial"/>
          <w:color w:val="000000" w:themeColor="text1"/>
          <w:shd w:val="clear" w:color="auto" w:fill="FFFFFF"/>
        </w:rPr>
        <w:t>Llywodraeth Cymru, 2020</w:t>
      </w:r>
      <w:r>
        <w:rPr>
          <w:rFonts w:ascii="Arial" w:hAnsi="Arial" w:cs="Arial"/>
          <w:color w:val="000000" w:themeColor="text1"/>
          <w:shd w:val="clear" w:color="auto" w:fill="FFFFFF"/>
        </w:rPr>
        <w:t>)</w:t>
      </w:r>
    </w:p>
    <w:p w:rsidR="00533017" w:rsidRDefault="00872E36" w:rsidP="001D37D3">
      <w:pPr>
        <w:spacing w:line="360" w:lineRule="auto"/>
        <w:rPr>
          <w:rFonts w:ascii="Arial" w:hAnsi="Arial" w:cs="Arial"/>
        </w:rPr>
      </w:pPr>
      <w:r>
        <w:rPr>
          <w:rFonts w:ascii="Arial" w:hAnsi="Arial" w:cs="Arial"/>
        </w:rPr>
        <w:t>Yn ogystal a defnyddio</w:t>
      </w:r>
      <w:r w:rsidR="00803D5D">
        <w:rPr>
          <w:rFonts w:ascii="Arial" w:hAnsi="Arial" w:cs="Arial"/>
        </w:rPr>
        <w:t>’</w:t>
      </w:r>
      <w:r>
        <w:rPr>
          <w:rFonts w:ascii="Arial" w:hAnsi="Arial" w:cs="Arial"/>
        </w:rPr>
        <w:t>r 12 egwyddor addysgegol</w:t>
      </w:r>
      <w:r w:rsidR="00AB7C61">
        <w:rPr>
          <w:rFonts w:ascii="Arial" w:hAnsi="Arial" w:cs="Arial"/>
        </w:rPr>
        <w:t xml:space="preserve">, mae’r cwricwlwm hefyd wedi cwmpasu o amgylch y pedwar diben sydd hefyd yn rhan hanfodol o’r cwricwlwm. </w:t>
      </w:r>
      <w:r w:rsidR="00C33583">
        <w:rPr>
          <w:rFonts w:ascii="Arial" w:hAnsi="Arial" w:cs="Arial"/>
        </w:rPr>
        <w:t>Cafodd</w:t>
      </w:r>
      <w:r w:rsidR="00AB7C61">
        <w:rPr>
          <w:rFonts w:ascii="Arial" w:hAnsi="Arial" w:cs="Arial"/>
        </w:rPr>
        <w:t xml:space="preserve"> y cwriwclwm newydd cael ei ysgrifennu er mwyn rhoi’r </w:t>
      </w:r>
      <w:r w:rsidR="002019F1">
        <w:rPr>
          <w:rFonts w:ascii="Arial" w:hAnsi="Arial" w:cs="Arial"/>
        </w:rPr>
        <w:t>cyfle</w:t>
      </w:r>
      <w:r w:rsidR="00AB7C61">
        <w:rPr>
          <w:rFonts w:ascii="Arial" w:hAnsi="Arial" w:cs="Arial"/>
        </w:rPr>
        <w:t xml:space="preserve"> cyfar</w:t>
      </w:r>
      <w:r w:rsidR="001D0735">
        <w:rPr>
          <w:rFonts w:ascii="Arial" w:hAnsi="Arial" w:cs="Arial"/>
        </w:rPr>
        <w:t>t</w:t>
      </w:r>
      <w:r w:rsidR="006F0267">
        <w:rPr>
          <w:rFonts w:ascii="Arial" w:hAnsi="Arial" w:cs="Arial"/>
        </w:rPr>
        <w:t>al i</w:t>
      </w:r>
      <w:r w:rsidR="00AB7C61">
        <w:rPr>
          <w:rFonts w:ascii="Arial" w:hAnsi="Arial" w:cs="Arial"/>
        </w:rPr>
        <w:t xml:space="preserve"> pob unigolyn</w:t>
      </w:r>
      <w:r w:rsidR="006F0267">
        <w:rPr>
          <w:rFonts w:ascii="Arial" w:hAnsi="Arial" w:cs="Arial"/>
        </w:rPr>
        <w:t xml:space="preserve"> ac yn rhoi cyfleodd i </w:t>
      </w:r>
      <w:r w:rsidR="001D0735">
        <w:rPr>
          <w:rFonts w:ascii="Arial" w:hAnsi="Arial" w:cs="Arial"/>
        </w:rPr>
        <w:t>ddisgyblion dysgu mewn ardaloedd gwahanol</w:t>
      </w:r>
      <w:r w:rsidR="00C33583">
        <w:rPr>
          <w:rFonts w:ascii="Arial" w:hAnsi="Arial" w:cs="Arial"/>
        </w:rPr>
        <w:t xml:space="preserve"> </w:t>
      </w:r>
      <w:r w:rsidR="002019F1">
        <w:rPr>
          <w:rFonts w:ascii="Arial" w:hAnsi="Arial" w:cs="Arial"/>
        </w:rPr>
        <w:t xml:space="preserve">ac yn y </w:t>
      </w:r>
      <w:r w:rsidR="00C33583">
        <w:rPr>
          <w:rFonts w:ascii="Arial" w:hAnsi="Arial" w:cs="Arial"/>
        </w:rPr>
        <w:t>ffordd gorau iddyn nhw</w:t>
      </w:r>
      <w:r w:rsidR="006F0267">
        <w:rPr>
          <w:rFonts w:ascii="Arial" w:hAnsi="Arial" w:cs="Arial"/>
        </w:rPr>
        <w:t xml:space="preserve">, </w:t>
      </w:r>
      <w:proofErr w:type="gramStart"/>
      <w:r w:rsidR="006F0267">
        <w:rPr>
          <w:rFonts w:ascii="Arial" w:hAnsi="Arial" w:cs="Arial"/>
        </w:rPr>
        <w:t>mae</w:t>
      </w:r>
      <w:proofErr w:type="gramEnd"/>
      <w:r w:rsidR="006F0267">
        <w:rPr>
          <w:rFonts w:ascii="Arial" w:hAnsi="Arial" w:cs="Arial"/>
        </w:rPr>
        <w:t xml:space="preserve"> newidiadau i</w:t>
      </w:r>
      <w:r w:rsidR="00AB7C61">
        <w:rPr>
          <w:rFonts w:ascii="Arial" w:hAnsi="Arial" w:cs="Arial"/>
        </w:rPr>
        <w:t xml:space="preserve">’r cwricwlwm wedi ei creu er mwyn </w:t>
      </w:r>
      <w:r w:rsidR="00C33583">
        <w:rPr>
          <w:rFonts w:ascii="Arial" w:hAnsi="Arial" w:cs="Arial"/>
        </w:rPr>
        <w:t>gallu rhoi</w:t>
      </w:r>
      <w:r w:rsidR="00AB7C61">
        <w:rPr>
          <w:rFonts w:ascii="Arial" w:hAnsi="Arial" w:cs="Arial"/>
        </w:rPr>
        <w:t xml:space="preserve"> addysg</w:t>
      </w:r>
      <w:r w:rsidR="002019F1">
        <w:rPr>
          <w:rFonts w:ascii="Arial" w:hAnsi="Arial" w:cs="Arial"/>
        </w:rPr>
        <w:t xml:space="preserve"> a cyfleoedd</w:t>
      </w:r>
      <w:r w:rsidR="00AB7C61">
        <w:rPr>
          <w:rFonts w:ascii="Arial" w:hAnsi="Arial" w:cs="Arial"/>
        </w:rPr>
        <w:t xml:space="preserve"> wel</w:t>
      </w:r>
      <w:r w:rsidR="001D0735">
        <w:rPr>
          <w:rFonts w:ascii="Arial" w:hAnsi="Arial" w:cs="Arial"/>
        </w:rPr>
        <w:t xml:space="preserve">l yng Nghymru. </w:t>
      </w:r>
    </w:p>
    <w:p w:rsidR="001D0735" w:rsidRDefault="00C33583" w:rsidP="001D37D3">
      <w:pPr>
        <w:spacing w:line="360" w:lineRule="auto"/>
        <w:rPr>
          <w:rFonts w:ascii="Arial" w:hAnsi="Arial" w:cs="Arial"/>
        </w:rPr>
      </w:pPr>
      <w:r>
        <w:rPr>
          <w:rFonts w:ascii="Arial" w:hAnsi="Arial" w:cs="Arial"/>
        </w:rPr>
        <w:t>Mae’r cwricwlm yn cwmpasu o amgylch y</w:t>
      </w:r>
      <w:r w:rsidR="001D0735">
        <w:rPr>
          <w:rFonts w:ascii="Arial" w:hAnsi="Arial" w:cs="Arial"/>
        </w:rPr>
        <w:t xml:space="preserve"> pedwar diben</w:t>
      </w:r>
      <w:r>
        <w:rPr>
          <w:rFonts w:ascii="Arial" w:hAnsi="Arial" w:cs="Arial"/>
        </w:rPr>
        <w:t xml:space="preserve"> a chafodd ei g</w:t>
      </w:r>
      <w:r w:rsidR="001D0735">
        <w:rPr>
          <w:rFonts w:ascii="Arial" w:hAnsi="Arial" w:cs="Arial"/>
        </w:rPr>
        <w:t xml:space="preserve">reu gan Donaldson yn 2015, </w:t>
      </w:r>
      <w:r w:rsidR="002019F1">
        <w:rPr>
          <w:rFonts w:ascii="Arial" w:hAnsi="Arial" w:cs="Arial"/>
        </w:rPr>
        <w:t xml:space="preserve">gan </w:t>
      </w:r>
      <w:r w:rsidR="001D0735">
        <w:rPr>
          <w:rFonts w:ascii="Arial" w:hAnsi="Arial" w:cs="Arial"/>
        </w:rPr>
        <w:t xml:space="preserve">ei fod yn credu roedd </w:t>
      </w:r>
      <w:r w:rsidR="006F0267">
        <w:rPr>
          <w:rFonts w:ascii="Arial" w:hAnsi="Arial" w:cs="Arial"/>
        </w:rPr>
        <w:t>angen i</w:t>
      </w:r>
      <w:r w:rsidR="00803D5D">
        <w:rPr>
          <w:rFonts w:ascii="Arial" w:hAnsi="Arial" w:cs="Arial"/>
        </w:rPr>
        <w:t xml:space="preserve"> cynnwys mwy o sgiliau bywyd ac wedi diweddaru ar gyfer y technoleg sydd ar </w:t>
      </w:r>
      <w:proofErr w:type="gramStart"/>
      <w:r w:rsidR="00803D5D">
        <w:rPr>
          <w:rFonts w:ascii="Arial" w:hAnsi="Arial" w:cs="Arial"/>
        </w:rPr>
        <w:t>gael</w:t>
      </w:r>
      <w:proofErr w:type="gramEnd"/>
      <w:r w:rsidR="00803D5D">
        <w:rPr>
          <w:rFonts w:ascii="Arial" w:hAnsi="Arial" w:cs="Arial"/>
        </w:rPr>
        <w:t xml:space="preserve"> nawr. “One of the strongest messages Professor Donaldson is there should be a ‘straightforward enduring statement of curriculum purposes for Wales</w:t>
      </w:r>
      <w:r>
        <w:rPr>
          <w:rFonts w:ascii="Arial" w:hAnsi="Arial" w:cs="Arial"/>
        </w:rPr>
        <w:t>’</w:t>
      </w:r>
      <w:r w:rsidR="00803D5D">
        <w:rPr>
          <w:rFonts w:ascii="Arial" w:hAnsi="Arial" w:cs="Arial"/>
        </w:rPr>
        <w:t>” (Dauncey. M, 2021). M</w:t>
      </w:r>
      <w:r w:rsidR="006F0267">
        <w:rPr>
          <w:rFonts w:ascii="Arial" w:hAnsi="Arial" w:cs="Arial"/>
        </w:rPr>
        <w:t>ae’r cwricwlwm yn rhoi’r cyfle i</w:t>
      </w:r>
      <w:r w:rsidR="00803D5D">
        <w:rPr>
          <w:rFonts w:ascii="Arial" w:hAnsi="Arial" w:cs="Arial"/>
        </w:rPr>
        <w:t xml:space="preserve"> ddisgyblion anelu at y pedwar diben, ac yn cynnwys ffocws ar gwersi trawsgwricwlaidd. Yn lle dysgu pynciau ar wahan, mae’r 6 </w:t>
      </w:r>
      <w:proofErr w:type="gramStart"/>
      <w:r w:rsidR="00803D5D">
        <w:rPr>
          <w:rFonts w:ascii="Arial" w:hAnsi="Arial" w:cs="Arial"/>
        </w:rPr>
        <w:t>maes</w:t>
      </w:r>
      <w:proofErr w:type="gramEnd"/>
      <w:r w:rsidR="00803D5D">
        <w:rPr>
          <w:rFonts w:ascii="Arial" w:hAnsi="Arial" w:cs="Arial"/>
        </w:rPr>
        <w:t xml:space="preserve"> dysgu a phrofiad nawr yn cael ei defnyddio o’r Dysgu </w:t>
      </w:r>
      <w:r w:rsidR="006F0267">
        <w:rPr>
          <w:rFonts w:ascii="Arial" w:hAnsi="Arial" w:cs="Arial"/>
        </w:rPr>
        <w:t>Sylfaen ac yn ehangu cydsyniad i</w:t>
      </w:r>
      <w:r w:rsidR="00803D5D">
        <w:rPr>
          <w:rFonts w:ascii="Arial" w:hAnsi="Arial" w:cs="Arial"/>
        </w:rPr>
        <w:t xml:space="preserve"> gwerth dygsu trwy profiad. </w:t>
      </w:r>
    </w:p>
    <w:p w:rsidR="008F6012" w:rsidRDefault="008F6012" w:rsidP="001D37D3">
      <w:pPr>
        <w:spacing w:line="360" w:lineRule="auto"/>
        <w:rPr>
          <w:rFonts w:ascii="Arial" w:hAnsi="Arial" w:cs="Arial"/>
        </w:rPr>
      </w:pPr>
      <w:r>
        <w:rPr>
          <w:rFonts w:ascii="Arial" w:hAnsi="Arial" w:cs="Arial"/>
        </w:rPr>
        <w:t xml:space="preserve">Mae pob gwers yn cynnwys o leiaf </w:t>
      </w:r>
      <w:proofErr w:type="gramStart"/>
      <w:r>
        <w:rPr>
          <w:rFonts w:ascii="Arial" w:hAnsi="Arial" w:cs="Arial"/>
        </w:rPr>
        <w:t>un</w:t>
      </w:r>
      <w:proofErr w:type="gramEnd"/>
      <w:r>
        <w:rPr>
          <w:rFonts w:ascii="Arial" w:hAnsi="Arial" w:cs="Arial"/>
        </w:rPr>
        <w:t xml:space="preserve"> o’r pedwar diben, maes dysgu a phrofiad, y 12 egwyddor ac mae heyfd yn hollol bwysig ei fod yn cael ei cwmpasu o amgylch y datganiadau or hyn</w:t>
      </w:r>
      <w:r w:rsidR="006F0267">
        <w:rPr>
          <w:rFonts w:ascii="Arial" w:hAnsi="Arial" w:cs="Arial"/>
        </w:rPr>
        <w:t xml:space="preserve"> sy’n bwysig trwy gydol addysg i</w:t>
      </w:r>
      <w:r>
        <w:rPr>
          <w:rFonts w:ascii="Arial" w:hAnsi="Arial" w:cs="Arial"/>
        </w:rPr>
        <w:t xml:space="preserve"> </w:t>
      </w:r>
      <w:r w:rsidR="002019F1">
        <w:rPr>
          <w:rFonts w:ascii="Arial" w:hAnsi="Arial" w:cs="Arial"/>
        </w:rPr>
        <w:t xml:space="preserve">gyd o </w:t>
      </w:r>
      <w:r w:rsidR="006F0267">
        <w:rPr>
          <w:rFonts w:ascii="Arial" w:hAnsi="Arial" w:cs="Arial"/>
        </w:rPr>
        <w:t>3 oed i</w:t>
      </w:r>
      <w:r>
        <w:rPr>
          <w:rFonts w:ascii="Arial" w:hAnsi="Arial" w:cs="Arial"/>
        </w:rPr>
        <w:t xml:space="preserve"> </w:t>
      </w:r>
      <w:r w:rsidR="002019F1">
        <w:rPr>
          <w:rFonts w:ascii="Arial" w:hAnsi="Arial" w:cs="Arial"/>
        </w:rPr>
        <w:t>16. W</w:t>
      </w:r>
      <w:r>
        <w:rPr>
          <w:rFonts w:ascii="Arial" w:hAnsi="Arial" w:cs="Arial"/>
        </w:rPr>
        <w:t>rth defnyddio llawer o cyd-destynnau a pynciau yn y dosbarth mae’n rhoi’r cyfle i ddisgyblion gallu neud synnwyr o’r gwaith yn y dosbarth, datblygu ei sgiliau, dewis profiada</w:t>
      </w:r>
      <w:r w:rsidR="006F0267">
        <w:rPr>
          <w:rFonts w:ascii="Arial" w:hAnsi="Arial" w:cs="Arial"/>
        </w:rPr>
        <w:t>u a gywbodaeth ac yn rhoi modd i</w:t>
      </w:r>
      <w:r>
        <w:rPr>
          <w:rFonts w:ascii="Arial" w:hAnsi="Arial" w:cs="Arial"/>
        </w:rPr>
        <w:t>’r ddisgyblion defnyddio’</w:t>
      </w:r>
      <w:r w:rsidR="00FE51B4">
        <w:rPr>
          <w:rFonts w:ascii="Arial" w:hAnsi="Arial" w:cs="Arial"/>
        </w:rPr>
        <w:t>r sgiliau yn bywyd go iawn (Llywodraeth Cymru, 2020).</w:t>
      </w:r>
    </w:p>
    <w:p w:rsidR="001341E5" w:rsidRDefault="008F6012" w:rsidP="001D37D3">
      <w:pPr>
        <w:spacing w:line="360" w:lineRule="auto"/>
        <w:rPr>
          <w:rFonts w:ascii="Arial" w:hAnsi="Arial" w:cs="Arial"/>
        </w:rPr>
      </w:pPr>
      <w:r>
        <w:rPr>
          <w:rFonts w:ascii="Arial" w:hAnsi="Arial" w:cs="Arial"/>
        </w:rPr>
        <w:t>Felly d</w:t>
      </w:r>
      <w:r w:rsidR="00C33583">
        <w:rPr>
          <w:rFonts w:ascii="Arial" w:hAnsi="Arial" w:cs="Arial"/>
        </w:rPr>
        <w:t xml:space="preserve">efnyddir yr egwyddorion addysgegol er mwyn </w:t>
      </w:r>
      <w:r w:rsidR="00462756">
        <w:rPr>
          <w:rFonts w:ascii="Arial" w:hAnsi="Arial" w:cs="Arial"/>
        </w:rPr>
        <w:t>helpu datblygu sgiliau a dealltwriaeth y ddisgyblion mewn gwahanol meysydd dysgu. Mae’r 12 egwyddor addysgeg yn rhoi dulliau gwahanol o addysgu a dysgu er mwyn cefnogi’r ddisgyblion sydd yn dysgu mewn ffyrdd gwahanol. Mae</w:t>
      </w:r>
      <w:r w:rsidR="006F0267">
        <w:rPr>
          <w:rFonts w:ascii="Arial" w:hAnsi="Arial" w:cs="Arial"/>
        </w:rPr>
        <w:t>’r egwyddorion yn rhoi’r cyfle i</w:t>
      </w:r>
      <w:r w:rsidR="00462756">
        <w:rPr>
          <w:rFonts w:ascii="Arial" w:hAnsi="Arial" w:cs="Arial"/>
        </w:rPr>
        <w:t>’r addysgu fod yn eang a gytbwys, yn addas ar gyfer pob ddisgybl ac yn cynnwys yr</w:t>
      </w:r>
      <w:r w:rsidR="002019F1">
        <w:rPr>
          <w:rFonts w:ascii="Arial" w:hAnsi="Arial" w:cs="Arial"/>
        </w:rPr>
        <w:t xml:space="preserve"> holl meysydd dysgu a phrofiad. </w:t>
      </w:r>
    </w:p>
    <w:p w:rsidR="00A90486" w:rsidRDefault="00A90486" w:rsidP="001D37D3">
      <w:pPr>
        <w:spacing w:line="360" w:lineRule="auto"/>
        <w:rPr>
          <w:rFonts w:ascii="Arial" w:hAnsi="Arial" w:cs="Arial"/>
          <w:b/>
        </w:rPr>
      </w:pPr>
      <w:r w:rsidRPr="00A90486">
        <w:rPr>
          <w:rFonts w:ascii="Arial" w:hAnsi="Arial" w:cs="Arial"/>
          <w:b/>
        </w:rPr>
        <w:t>Mae addysgu a dysgu da yn galw am ddefnyddio cymysgedd o ddulliau sy’n cynnwys addysgu uniongyrchol.</w:t>
      </w:r>
    </w:p>
    <w:p w:rsidR="00A40186" w:rsidRDefault="006F0267" w:rsidP="001D37D3">
      <w:pPr>
        <w:spacing w:line="360" w:lineRule="auto"/>
        <w:rPr>
          <w:rFonts w:ascii="Arial" w:hAnsi="Arial" w:cs="Arial"/>
        </w:rPr>
      </w:pPr>
      <w:r>
        <w:rPr>
          <w:rFonts w:ascii="Arial" w:hAnsi="Arial" w:cs="Arial"/>
        </w:rPr>
        <w:t xml:space="preserve">Mae’r egwyddorion i </w:t>
      </w:r>
      <w:r w:rsidR="00D97598">
        <w:rPr>
          <w:rFonts w:ascii="Arial" w:hAnsi="Arial" w:cs="Arial"/>
        </w:rPr>
        <w:t>gyd yn cael ei defnyddio ar dr</w:t>
      </w:r>
      <w:r>
        <w:rPr>
          <w:rFonts w:ascii="Arial" w:hAnsi="Arial" w:cs="Arial"/>
        </w:rPr>
        <w:t>aws y Meysydd dysgu a prhofiad</w:t>
      </w:r>
      <w:r w:rsidR="00D97598">
        <w:rPr>
          <w:rFonts w:ascii="Arial" w:hAnsi="Arial" w:cs="Arial"/>
        </w:rPr>
        <w:t xml:space="preserve">, ac wedi ei chreu er mwyn hybu addygsu a dealltwriaeth </w:t>
      </w:r>
      <w:r w:rsidR="00A40186">
        <w:rPr>
          <w:rFonts w:ascii="Arial" w:hAnsi="Arial" w:cs="Arial"/>
        </w:rPr>
        <w:t xml:space="preserve">mewn ffyrdd gwahanol, ac yn y ffordd mwyaf effeithiol ar gyfer y ddisgyblion, Mae’r egwyddor </w:t>
      </w:r>
      <w:r w:rsidR="005406BE">
        <w:rPr>
          <w:rFonts w:ascii="Arial" w:hAnsi="Arial" w:cs="Arial"/>
        </w:rPr>
        <w:t xml:space="preserve">cyntaf </w:t>
      </w:r>
      <w:r w:rsidR="00E067C1">
        <w:rPr>
          <w:rFonts w:ascii="Arial" w:hAnsi="Arial" w:cs="Arial"/>
        </w:rPr>
        <w:t xml:space="preserve">yma </w:t>
      </w:r>
      <w:r w:rsidR="005406BE">
        <w:rPr>
          <w:rFonts w:ascii="Arial" w:hAnsi="Arial" w:cs="Arial"/>
        </w:rPr>
        <w:t xml:space="preserve">yn </w:t>
      </w:r>
      <w:r w:rsidR="00444A92">
        <w:rPr>
          <w:rFonts w:ascii="Arial" w:hAnsi="Arial" w:cs="Arial"/>
        </w:rPr>
        <w:t>rhan hollo</w:t>
      </w:r>
      <w:r w:rsidR="00502177">
        <w:rPr>
          <w:rFonts w:ascii="Arial" w:hAnsi="Arial" w:cs="Arial"/>
        </w:rPr>
        <w:t xml:space="preserve">l bwysig o </w:t>
      </w:r>
      <w:r w:rsidR="00A4320B" w:rsidRPr="00A4320B">
        <w:rPr>
          <w:rFonts w:ascii="Arial" w:hAnsi="Arial" w:cs="Arial"/>
        </w:rPr>
        <w:t xml:space="preserve">addysg y </w:t>
      </w:r>
      <w:r w:rsidR="00A4320B" w:rsidRPr="00A4320B">
        <w:rPr>
          <w:rFonts w:ascii="Arial" w:hAnsi="Arial" w:cs="Arial"/>
        </w:rPr>
        <w:lastRenderedPageBreak/>
        <w:t xml:space="preserve">disgyblion gan nid yw pob disgybl yn dysgu yn yr un ffordd. Mae addysgu a dysgu yn gallu cael ei wneud mewn llawer o ffyrdd gwahanol, </w:t>
      </w:r>
      <w:proofErr w:type="gramStart"/>
      <w:r w:rsidR="00A4320B" w:rsidRPr="00A4320B">
        <w:rPr>
          <w:rFonts w:ascii="Arial" w:hAnsi="Arial" w:cs="Arial"/>
        </w:rPr>
        <w:t>mae</w:t>
      </w:r>
      <w:proofErr w:type="gramEnd"/>
      <w:r w:rsidR="00A4320B" w:rsidRPr="00A4320B">
        <w:rPr>
          <w:rFonts w:ascii="Arial" w:hAnsi="Arial" w:cs="Arial"/>
        </w:rPr>
        <w:t xml:space="preserve"> rhai unigolion yn dysgu yn weledol, clywedol yn cinisthetic a hefyd rhai yn dysgu trwy ddarllen ac ysgrifennu (Malvik. C, 2020). A trwy ddysgu yn y ffyrdd gwahanol yma maent dal i fod yn effeithiol ar addysg y disgyblion. Cafodd yr egwyddor yma ei greu er mwyn cynnwys pawb yn addysgu. Mae’n hollol bwysig fod dysgwyr yn cael y cyfle i brofi pethau yn y bywyd go iawn, er mwyn cysylltu’r pethau y maent yn dysgu yn y dosbarth gyda’r byd go iawn, Mae pob person ifanc yn cael y buddion o ddysgu sydd yn defnyddio’r cyd-destunau go iawn sy’n galluogi’r dysgu cael addasu a gwella safon addysg (NACE,d.d). Mae’r egwyddor yma yn trafod y gwahanol ffyrdd y </w:t>
      </w:r>
      <w:proofErr w:type="gramStart"/>
      <w:r w:rsidR="00A4320B" w:rsidRPr="00A4320B">
        <w:rPr>
          <w:rFonts w:ascii="Arial" w:hAnsi="Arial" w:cs="Arial"/>
        </w:rPr>
        <w:t>mae</w:t>
      </w:r>
      <w:proofErr w:type="gramEnd"/>
      <w:r w:rsidR="00A4320B" w:rsidRPr="00A4320B">
        <w:rPr>
          <w:rFonts w:ascii="Arial" w:hAnsi="Arial" w:cs="Arial"/>
        </w:rPr>
        <w:t xml:space="preserve"> gwersi yn gallu cael ei addysgu, megis dysgu trwy chwarae, dysgu tu allan, gwahodd pobl i mewn o’r gymuned i drafod a’r plant, ymweld â llefydd gwahanol ar dripiau, gwneud ymchwil ei hun, archwilio gyda gwrthrychau gwahanol a hefyd datrys problemau. Mae’r ffyrdd yma o addysgu yn gallu hybu annibyniaeth wrth archwilio, ac wrth weld y digwyddiadau yn fywyd go iawn yn datblygu dealltwriaeth ac yn gallu rhoi esboniad mwy gweledol i’r disgyblion. Mae rhan fwyaf o blant yn mwynhau defnyddio deunyddiau naturiol, defnyddio twr, tywod, planhigion, mwd a thrychfilod er mwyn dysgu. Mae’n rhoi’r cyfle iddyn nhw archwilio a chymryd risgiau. Mae yna rhai plant sydd ddim yn hoffi bod yn frwnt neu yn ofn o greaduriaid bach, ond mae’r profiadau yma yn rhan bwysig o blentyndod, ac addysgu. “It is through their interactions with the environment that children learn about it and the objects within it and develop their own physical capabilities” (Austin. R, 2007).</w:t>
      </w:r>
    </w:p>
    <w:p w:rsidR="00B02045" w:rsidRDefault="00A4320B" w:rsidP="001D37D3">
      <w:pPr>
        <w:spacing w:line="360" w:lineRule="auto"/>
        <w:rPr>
          <w:rFonts w:ascii="Arial" w:hAnsi="Arial" w:cs="Arial"/>
        </w:rPr>
      </w:pPr>
      <w:r w:rsidRPr="00A4320B">
        <w:rPr>
          <w:rFonts w:ascii="Arial" w:hAnsi="Arial" w:cs="Arial"/>
        </w:rPr>
        <w:t xml:space="preserve">Mae yna lawer o ffyrdd y gall defnyddio’r egwyddor yma mewn gweithgareddau, </w:t>
      </w:r>
      <w:proofErr w:type="gramStart"/>
      <w:r w:rsidRPr="00A4320B">
        <w:rPr>
          <w:rFonts w:ascii="Arial" w:hAnsi="Arial" w:cs="Arial"/>
        </w:rPr>
        <w:t>un</w:t>
      </w:r>
      <w:proofErr w:type="gramEnd"/>
      <w:r w:rsidRPr="00A4320B">
        <w:rPr>
          <w:rFonts w:ascii="Arial" w:hAnsi="Arial" w:cs="Arial"/>
        </w:rPr>
        <w:t xml:space="preserve"> enghraifft o weithgaredd fe wnes i er mwyn cynnwys yr egwyddor yn weithgaredd yr Ysgol a oedd yn gyd fynd a’r thema ‘O’r pridd i’r </w:t>
      </w:r>
      <w:r w:rsidR="006F0267">
        <w:rPr>
          <w:rFonts w:ascii="Arial" w:hAnsi="Arial" w:cs="Arial"/>
        </w:rPr>
        <w:t>plât’. Yn ystod y gweithgaredd</w:t>
      </w:r>
      <w:r w:rsidRPr="00A4320B">
        <w:rPr>
          <w:rFonts w:ascii="Arial" w:hAnsi="Arial" w:cs="Arial"/>
        </w:rPr>
        <w:t>, fe wnes i ofyn i’r plant os oedd yn gwybod o ble mae bwydydd gwahanol yn dod ac yna ar ôl hyn fe wnes i addysgu plant y gwahanol fathau o fwydydd a lle yr oedd yn dod, sut mae’n cael ei thyfu a’r anifeiliaid mae’r bwydydd yn dod o. Ar ôl gwneud y gwaith yn y dosbarth a chwestiynu’r plant, er mwyn ehangu dealltwriaeth ac esbonio’r neges mewn ffordd cinisthetic, fe wnes i fynd a’r plant allan a phlannu hadau moron, berwr a thato er mwyn iddyn nhw allu adnabod sut y mae’n digwydd a hefyd gwylio nhw’n tyfu. Roedd y plant wedi gwylio’r berwr tyfu dros y dyddiau yn yr ysgol gan ei fod yn tyfu’n gyflym, ac roedd yn gallu gwylio’r moron a thato tyfu’n araf gan ei fod yn cymryd amser hir.</w:t>
      </w:r>
      <w:r w:rsidR="00984966">
        <w:rPr>
          <w:rFonts w:ascii="Arial" w:hAnsi="Arial" w:cs="Arial"/>
        </w:rPr>
        <w:t xml:space="preserve"> </w:t>
      </w:r>
      <w:r w:rsidR="00B80E3D" w:rsidRPr="00B80E3D">
        <w:rPr>
          <w:rFonts w:ascii="Arial" w:hAnsi="Arial" w:cs="Arial"/>
        </w:rPr>
        <w:t xml:space="preserve">Mae plannu yn rhoi cyfrifoldeb i’r plant edrych ar ôl nhw, a dysgu pa </w:t>
      </w:r>
      <w:proofErr w:type="gramStart"/>
      <w:r w:rsidR="00B80E3D" w:rsidRPr="00B80E3D">
        <w:rPr>
          <w:rFonts w:ascii="Arial" w:hAnsi="Arial" w:cs="Arial"/>
        </w:rPr>
        <w:t>mor</w:t>
      </w:r>
      <w:proofErr w:type="gramEnd"/>
      <w:r w:rsidR="00B80E3D" w:rsidRPr="00B80E3D">
        <w:rPr>
          <w:rFonts w:ascii="Arial" w:hAnsi="Arial" w:cs="Arial"/>
        </w:rPr>
        <w:t xml:space="preserve"> bwysig y mae i edrych ar ôl y planighion a bwydo nhw i gadw nhw’n tyfu ac er mwyn iddyn nhw fod yn ddefnyddiol. “A vegetable garden is an excellent teaching resource and will provide great enjoyment and satisfaction to all involved” (Gardening School, 2023). Mae garddio yn dysgu sgiliau bywyd pob dydd, ac roedd y wers yma wedi cael effaith cadarnhaol ar y disgyblion gan ei fod wedi dysgu sut mae’r bwydydd wedi plannu </w:t>
      </w:r>
      <w:r w:rsidR="00B80E3D" w:rsidRPr="00B80E3D">
        <w:rPr>
          <w:rFonts w:ascii="Arial" w:hAnsi="Arial" w:cs="Arial"/>
        </w:rPr>
        <w:lastRenderedPageBreak/>
        <w:t xml:space="preserve">ac </w:t>
      </w:r>
      <w:proofErr w:type="gramStart"/>
      <w:r w:rsidR="00B80E3D" w:rsidRPr="00B80E3D">
        <w:rPr>
          <w:rFonts w:ascii="Arial" w:hAnsi="Arial" w:cs="Arial"/>
        </w:rPr>
        <w:t>fe</w:t>
      </w:r>
      <w:proofErr w:type="gramEnd"/>
      <w:r w:rsidR="00B80E3D" w:rsidRPr="00B80E3D">
        <w:rPr>
          <w:rFonts w:ascii="Arial" w:hAnsi="Arial" w:cs="Arial"/>
        </w:rPr>
        <w:t xml:space="preserve"> wnaeth y disgyblion i gyd mwynhau’r gweithgaredd. Roedd y gweithgaredd yma wedi llwyddo i ymateb i’r egwyddor, </w:t>
      </w:r>
      <w:proofErr w:type="gramStart"/>
      <w:r w:rsidR="00B80E3D" w:rsidRPr="00B80E3D">
        <w:rPr>
          <w:rFonts w:ascii="Arial" w:hAnsi="Arial" w:cs="Arial"/>
        </w:rPr>
        <w:t>fe</w:t>
      </w:r>
      <w:proofErr w:type="gramEnd"/>
      <w:r w:rsidR="00B80E3D" w:rsidRPr="00B80E3D">
        <w:rPr>
          <w:rFonts w:ascii="Arial" w:hAnsi="Arial" w:cs="Arial"/>
        </w:rPr>
        <w:t xml:space="preserve"> wnes i fynd a’r addysgu tu allan i’r awyr agored a dysgu trwy wneud. Roedd y wers yma yn </w:t>
      </w:r>
      <w:proofErr w:type="gramStart"/>
      <w:r w:rsidR="00B80E3D" w:rsidRPr="00B80E3D">
        <w:rPr>
          <w:rFonts w:ascii="Arial" w:hAnsi="Arial" w:cs="Arial"/>
        </w:rPr>
        <w:t>un</w:t>
      </w:r>
      <w:proofErr w:type="gramEnd"/>
      <w:r w:rsidR="00B80E3D" w:rsidRPr="00B80E3D">
        <w:rPr>
          <w:rFonts w:ascii="Arial" w:hAnsi="Arial" w:cs="Arial"/>
        </w:rPr>
        <w:t xml:space="preserve"> effeithiol er mwyn dysgu sut mae bwyd yn tyfu a bydd y wers yn ddefnyddiol i wneud eto, mae’r gweithgaredd yma yn gallu cael defnyddio hwyrach yn y flwyddyn pryd bydd y llysiau wedi tyfu, gall y disgyblion mynd allan a phigo’r llysiau ac yna torri’r llysiau i wella sgiliau echddygol manwl.</w:t>
      </w:r>
    </w:p>
    <w:p w:rsidR="00720CE9" w:rsidRDefault="00720CE9" w:rsidP="001D37D3">
      <w:pPr>
        <w:spacing w:line="360" w:lineRule="auto"/>
        <w:rPr>
          <w:rFonts w:ascii="Arial" w:hAnsi="Arial" w:cs="Arial"/>
          <w:b/>
        </w:rPr>
      </w:pPr>
      <w:r w:rsidRPr="00720CE9">
        <w:rPr>
          <w:rFonts w:ascii="Arial" w:hAnsi="Arial" w:cs="Arial"/>
          <w:b/>
        </w:rPr>
        <w:t>Mae addysgu a dysgu da yn golygu gosod tasgau a dewis adnoddau sy’n adeiladu ar wybodaeth a phrofiad blaenorol ac yn ennyn diddordeb.</w:t>
      </w:r>
    </w:p>
    <w:p w:rsidR="00B80E3D" w:rsidRDefault="00B80E3D" w:rsidP="001D37D3">
      <w:pPr>
        <w:spacing w:line="360" w:lineRule="auto"/>
        <w:rPr>
          <w:rFonts w:ascii="Arial" w:hAnsi="Arial" w:cs="Arial"/>
        </w:rPr>
      </w:pPr>
      <w:r w:rsidRPr="00B80E3D">
        <w:rPr>
          <w:rFonts w:ascii="Arial" w:hAnsi="Arial" w:cs="Arial"/>
        </w:rPr>
        <w:t xml:space="preserve">Mae’r egwyddor yma hefyd yn </w:t>
      </w:r>
      <w:proofErr w:type="gramStart"/>
      <w:r w:rsidRPr="00B80E3D">
        <w:rPr>
          <w:rFonts w:ascii="Arial" w:hAnsi="Arial" w:cs="Arial"/>
        </w:rPr>
        <w:t>un</w:t>
      </w:r>
      <w:proofErr w:type="gramEnd"/>
      <w:r w:rsidRPr="00B80E3D">
        <w:rPr>
          <w:rFonts w:ascii="Arial" w:hAnsi="Arial" w:cs="Arial"/>
        </w:rPr>
        <w:t xml:space="preserve"> sydd yn hollol bwysig ar gyfer addysgu a dysgu yn y ffordd gorau i hybu plant datblygu ei dealltwriaeth i gyrraedd ei llawn botensial. Mae datblygu gwybodaeth a dealltwriaeth yn gallu digwydd mewn llawer o wahanol ffyrdd, ac felly yn bwysig ein bod yn hybu'r ffyrdd gwahanol yn ein haddysgu. Mae’r egwyddor yma yn trafod pa </w:t>
      </w:r>
      <w:proofErr w:type="gramStart"/>
      <w:r w:rsidRPr="00B80E3D">
        <w:rPr>
          <w:rFonts w:ascii="Arial" w:hAnsi="Arial" w:cs="Arial"/>
        </w:rPr>
        <w:t>mor</w:t>
      </w:r>
      <w:proofErr w:type="gramEnd"/>
      <w:r w:rsidRPr="00B80E3D">
        <w:rPr>
          <w:rFonts w:ascii="Arial" w:hAnsi="Arial" w:cs="Arial"/>
        </w:rPr>
        <w:t xml:space="preserve"> bwysig mae cynnwys profiadau a gwybodaeth flaenorol. Mae’n hollol bwysig wrth addysgu plant ein bod yn ailadrodd yn gyson, er mwyn ehangu gwybodaeth flaenorol, gwirio ei fod yn deall y wybodaeth maent wedi clywed yn flaenorol ac yn gallu defnyddio’r wybodaeth maent yn cofio er mwyn adeiladu ar hyn pan fydd yn fwy hyderus gyda’r wybodaeth. Mae plant yn clywed llawer o eiriau a gwybodaeth y dydd, ac felly wrth ailadrodd a rhoi pwyslais ar y wybodaeth </w:t>
      </w:r>
      <w:proofErr w:type="gramStart"/>
      <w:r w:rsidRPr="00B80E3D">
        <w:rPr>
          <w:rFonts w:ascii="Arial" w:hAnsi="Arial" w:cs="Arial"/>
        </w:rPr>
        <w:t>bwysig ,</w:t>
      </w:r>
      <w:proofErr w:type="gramEnd"/>
      <w:r w:rsidRPr="00B80E3D">
        <w:rPr>
          <w:rFonts w:ascii="Arial" w:hAnsi="Arial" w:cs="Arial"/>
        </w:rPr>
        <w:t xml:space="preserve"> mae’n gallu </w:t>
      </w:r>
      <w:r w:rsidR="00F2491D">
        <w:rPr>
          <w:rFonts w:ascii="Arial" w:hAnsi="Arial" w:cs="Arial"/>
        </w:rPr>
        <w:t>dysgu geiriau newydd, a sut i’w</w:t>
      </w:r>
      <w:r w:rsidRPr="00B80E3D">
        <w:rPr>
          <w:rFonts w:ascii="Arial" w:hAnsi="Arial" w:cs="Arial"/>
        </w:rPr>
        <w:t xml:space="preserve"> defnyddio mewn gwahanol fathau brawddegau (Eastside Speech Solutions, 2021). </w:t>
      </w:r>
    </w:p>
    <w:p w:rsidR="005A5B0C" w:rsidRDefault="00B80E3D" w:rsidP="001D37D3">
      <w:pPr>
        <w:spacing w:line="360" w:lineRule="auto"/>
        <w:rPr>
          <w:rFonts w:ascii="Arial" w:hAnsi="Arial" w:cs="Arial"/>
        </w:rPr>
      </w:pPr>
      <w:r w:rsidRPr="00B80E3D">
        <w:rPr>
          <w:rFonts w:ascii="Arial" w:hAnsi="Arial" w:cs="Arial"/>
        </w:rPr>
        <w:t xml:space="preserve">Mae ailadrodd dysgu yn meddwl dysgu sydd yn digwydd drosodd a throsodd i alluogi’r ymennydd i gadw’r wybodaeth ddefnyddiol. Ac </w:t>
      </w:r>
      <w:proofErr w:type="gramStart"/>
      <w:r w:rsidRPr="00B80E3D">
        <w:rPr>
          <w:rFonts w:ascii="Arial" w:hAnsi="Arial" w:cs="Arial"/>
        </w:rPr>
        <w:t>mae</w:t>
      </w:r>
      <w:proofErr w:type="gramEnd"/>
      <w:r w:rsidRPr="00B80E3D">
        <w:rPr>
          <w:rFonts w:ascii="Arial" w:hAnsi="Arial" w:cs="Arial"/>
        </w:rPr>
        <w:t xml:space="preserve"> hyn yn wir ar gyfer pob math o sgil bywyd (CPD, 2022). Ac felly, mae’n hollol bwysig defnyddio gwybodaeth </w:t>
      </w:r>
      <w:proofErr w:type="gramStart"/>
      <w:r w:rsidRPr="00B80E3D">
        <w:rPr>
          <w:rFonts w:ascii="Arial" w:hAnsi="Arial" w:cs="Arial"/>
        </w:rPr>
        <w:t>mae</w:t>
      </w:r>
      <w:proofErr w:type="gramEnd"/>
      <w:r w:rsidRPr="00B80E3D">
        <w:rPr>
          <w:rFonts w:ascii="Arial" w:hAnsi="Arial" w:cs="Arial"/>
        </w:rPr>
        <w:t xml:space="preserve"> wedi dysgu yn flaenorol, neu baratoi gwersi sydd yn berthnasol iddyn nhw a bydd yn gallu dysgu o wybodaeth flaenorol. Mae’r egwyddor yma yn ymwneud a gwersi sydd yn seiliedig ar bethau sydd yn berthnasol iddyn nhw, y pethau maent yn gyfarwydd gydag er mwyn gallu hybu dysgu ac yn helpu’r disgyblion i dangos mwy o ddiddordeb yn y wers. Mae’n hollol bwysig wrth ddysgu bod yn </w:t>
      </w:r>
      <w:proofErr w:type="gramStart"/>
      <w:r w:rsidRPr="00B80E3D">
        <w:rPr>
          <w:rFonts w:ascii="Arial" w:hAnsi="Arial" w:cs="Arial"/>
        </w:rPr>
        <w:t>dod</w:t>
      </w:r>
      <w:proofErr w:type="gramEnd"/>
      <w:r w:rsidRPr="00B80E3D">
        <w:rPr>
          <w:rFonts w:ascii="Arial" w:hAnsi="Arial" w:cs="Arial"/>
        </w:rPr>
        <w:t xml:space="preserve"> i adnabod y plant a’i diddordebau er mwyn gallu dysgu gwersi mathemateg, neu feysydd dysgu sydd yn gallu fod yn anodd ei deall mewn ffordd hwyl, sy’n gallu gwneud yn well er mwyn deall y pethau sydd yn fwy anodd ac yn cynnwys diddordebau plant yn y gwersi.</w:t>
      </w:r>
      <w:r w:rsidR="0082343B">
        <w:rPr>
          <w:rFonts w:ascii="Arial" w:hAnsi="Arial" w:cs="Arial"/>
        </w:rPr>
        <w:t xml:space="preserve"> </w:t>
      </w:r>
      <w:r w:rsidRPr="00B80E3D">
        <w:rPr>
          <w:rFonts w:ascii="Arial" w:hAnsi="Arial" w:cs="Arial"/>
        </w:rPr>
        <w:t xml:space="preserve">Mae’r egwyddor yma yn hybu profiadau plant, ac felly yn gallu meddwl mynd a phlant ar dripiau, neu fynd i ymweld â phethau er mwyn gallu rhoi’r pethau maent wedi gweld i mewn i’r pethau </w:t>
      </w:r>
      <w:proofErr w:type="gramStart"/>
      <w:r w:rsidRPr="00B80E3D">
        <w:rPr>
          <w:rFonts w:ascii="Arial" w:hAnsi="Arial" w:cs="Arial"/>
        </w:rPr>
        <w:t>mae</w:t>
      </w:r>
      <w:proofErr w:type="gramEnd"/>
      <w:r w:rsidRPr="00B80E3D">
        <w:rPr>
          <w:rFonts w:ascii="Arial" w:hAnsi="Arial" w:cs="Arial"/>
        </w:rPr>
        <w:t xml:space="preserve"> angen dysgu.</w:t>
      </w:r>
    </w:p>
    <w:p w:rsidR="00B80E3D" w:rsidRDefault="00B80E3D" w:rsidP="001D37D3">
      <w:pPr>
        <w:spacing w:line="360" w:lineRule="auto"/>
        <w:ind w:left="720"/>
        <w:rPr>
          <w:rFonts w:ascii="Arial" w:hAnsi="Arial" w:cs="Arial"/>
        </w:rPr>
      </w:pPr>
    </w:p>
    <w:p w:rsidR="00E03C82" w:rsidRDefault="005A5B0C" w:rsidP="001D37D3">
      <w:pPr>
        <w:spacing w:line="360" w:lineRule="auto"/>
        <w:ind w:left="720"/>
        <w:rPr>
          <w:rFonts w:ascii="Arial" w:hAnsi="Arial" w:cs="Arial"/>
        </w:rPr>
      </w:pPr>
      <w:r>
        <w:rPr>
          <w:rFonts w:ascii="Arial" w:hAnsi="Arial" w:cs="Arial"/>
        </w:rPr>
        <w:lastRenderedPageBreak/>
        <w:t>We know that children learn best when they are interested and engaged. Using children’s interests as the basis for our curriculum decision making helps to ensure that learning is not only interesting but also meaningful and relevant to children.</w:t>
      </w:r>
    </w:p>
    <w:p w:rsidR="005A5B0C" w:rsidRDefault="005A5B0C" w:rsidP="001D37D3">
      <w:pPr>
        <w:spacing w:line="360" w:lineRule="auto"/>
        <w:ind w:left="7200"/>
        <w:rPr>
          <w:rFonts w:ascii="Arial" w:hAnsi="Arial" w:cs="Arial"/>
        </w:rPr>
      </w:pPr>
      <w:r>
        <w:rPr>
          <w:rFonts w:ascii="Arial" w:hAnsi="Arial" w:cs="Arial"/>
        </w:rPr>
        <w:t>(NQS, 2012)</w:t>
      </w:r>
    </w:p>
    <w:p w:rsidR="003921C1" w:rsidRDefault="00B80E3D" w:rsidP="001D37D3">
      <w:pPr>
        <w:spacing w:line="360" w:lineRule="auto"/>
        <w:rPr>
          <w:rFonts w:ascii="Arial" w:hAnsi="Arial" w:cs="Arial"/>
        </w:rPr>
      </w:pPr>
      <w:r w:rsidRPr="00B80E3D">
        <w:rPr>
          <w:rFonts w:ascii="Arial" w:hAnsi="Arial" w:cs="Arial"/>
        </w:rPr>
        <w:t xml:space="preserve">Mae’n hollol bwysig ein bod yn diddori’r plant a gwneud y gwersi yn hwyl wrth addysgu er mwyn iddyn nhw fwynhau dysgu ac yn gallu </w:t>
      </w:r>
      <w:proofErr w:type="gramStart"/>
      <w:r w:rsidRPr="00B80E3D">
        <w:rPr>
          <w:rFonts w:ascii="Arial" w:hAnsi="Arial" w:cs="Arial"/>
        </w:rPr>
        <w:t>dod</w:t>
      </w:r>
      <w:proofErr w:type="gramEnd"/>
      <w:r w:rsidRPr="00B80E3D">
        <w:rPr>
          <w:rFonts w:ascii="Arial" w:hAnsi="Arial" w:cs="Arial"/>
        </w:rPr>
        <w:t xml:space="preserve"> yn fwy parod i ddysgu ymhellach yn y pwnc, neu ofyn mwy o gwestiynau. Ac felly er mwyn defnyddio’r egwyddor yma mewn gweithgaredd yn yr Ysgol, yn ystod yr wythnos arsylwi roedd wedi rhoi’r cyfle i mi ddod i adnabod y disgyblion ac </w:t>
      </w:r>
      <w:proofErr w:type="gramStart"/>
      <w:r w:rsidRPr="00B80E3D">
        <w:rPr>
          <w:rFonts w:ascii="Arial" w:hAnsi="Arial" w:cs="Arial"/>
        </w:rPr>
        <w:t>fe</w:t>
      </w:r>
      <w:proofErr w:type="gramEnd"/>
      <w:r w:rsidRPr="00B80E3D">
        <w:rPr>
          <w:rFonts w:ascii="Arial" w:hAnsi="Arial" w:cs="Arial"/>
        </w:rPr>
        <w:t xml:space="preserve"> wnes i feindio allan beth oedd y plant yn mwynhau gwneud, a beth oedd yn siarad amdano gyda’i ffrindiau. Roedd yna lawer o ddisgyblion yn barod yn siarad amdano dractorau ac amdano ei fferm. Gan mae’r Ysgol yn wled</w:t>
      </w:r>
      <w:r w:rsidR="00F2491D">
        <w:rPr>
          <w:rFonts w:ascii="Arial" w:hAnsi="Arial" w:cs="Arial"/>
        </w:rPr>
        <w:t xml:space="preserve">ig mae llawer o’r disgyblion </w:t>
      </w:r>
      <w:r w:rsidRPr="00B80E3D">
        <w:rPr>
          <w:rFonts w:ascii="Arial" w:hAnsi="Arial" w:cs="Arial"/>
        </w:rPr>
        <w:t xml:space="preserve">yn byw ar fferm ac felly yn gwybod llawer amdano, a oedd hefyd yn gyd fynd a’r thema yn y </w:t>
      </w:r>
      <w:proofErr w:type="gramStart"/>
      <w:r w:rsidRPr="00B80E3D">
        <w:rPr>
          <w:rFonts w:ascii="Arial" w:hAnsi="Arial" w:cs="Arial"/>
        </w:rPr>
        <w:t>dosbarth .</w:t>
      </w:r>
      <w:proofErr w:type="gramEnd"/>
      <w:r w:rsidRPr="00B80E3D">
        <w:rPr>
          <w:rFonts w:ascii="Arial" w:hAnsi="Arial" w:cs="Arial"/>
        </w:rPr>
        <w:t xml:space="preserve"> Felly, wrth weithio gyda grŵp o ddisgyblion Blwyddyn 1 ac yn gweithio ar fondiau rhif at 10, </w:t>
      </w:r>
      <w:proofErr w:type="gramStart"/>
      <w:r w:rsidRPr="00B80E3D">
        <w:rPr>
          <w:rFonts w:ascii="Arial" w:hAnsi="Arial" w:cs="Arial"/>
        </w:rPr>
        <w:t>fe</w:t>
      </w:r>
      <w:proofErr w:type="gramEnd"/>
      <w:r w:rsidRPr="00B80E3D">
        <w:rPr>
          <w:rFonts w:ascii="Arial" w:hAnsi="Arial" w:cs="Arial"/>
        </w:rPr>
        <w:t xml:space="preserve"> wnes i ddechrau’r wers trwy gyfri lan i deg gyda’r grŵp ac wedyn yn ôl a gwneud yn siŵr ei fod yn gallu adnabod y rhifau. Ar ôl hyn </w:t>
      </w:r>
      <w:proofErr w:type="gramStart"/>
      <w:r w:rsidRPr="00B80E3D">
        <w:rPr>
          <w:rFonts w:ascii="Arial" w:hAnsi="Arial" w:cs="Arial"/>
        </w:rPr>
        <w:t>fe</w:t>
      </w:r>
      <w:proofErr w:type="gramEnd"/>
      <w:r w:rsidRPr="00B80E3D">
        <w:rPr>
          <w:rFonts w:ascii="Arial" w:hAnsi="Arial" w:cs="Arial"/>
        </w:rPr>
        <w:t xml:space="preserve"> wnes i ddefnyddio lluniau o wahanol bethau sydd yn byw ar y fferm mewn</w:t>
      </w:r>
      <w:r w:rsidR="00F2491D">
        <w:rPr>
          <w:rFonts w:ascii="Arial" w:hAnsi="Arial" w:cs="Arial"/>
        </w:rPr>
        <w:t xml:space="preserve"> gwahanol grwpiau o rifau sydd </w:t>
      </w:r>
      <w:r w:rsidRPr="00B80E3D">
        <w:rPr>
          <w:rFonts w:ascii="Arial" w:hAnsi="Arial" w:cs="Arial"/>
        </w:rPr>
        <w:t xml:space="preserve">i gyd yn gwneud 10 ac yna pan wnaeth y disgyblion gweld y rhifau bond yma, roedd wedi ysgrifennu yn ei llyfrau ar gyfer ymarfer. Ar ddiwedd y wers aethom dros y gwahanol gwestiynau ar lafar. Aeth y wers yn dda, ac roedd wedi llwyddo i esbonio beth </w:t>
      </w:r>
      <w:proofErr w:type="gramStart"/>
      <w:r w:rsidRPr="00B80E3D">
        <w:rPr>
          <w:rFonts w:ascii="Arial" w:hAnsi="Arial" w:cs="Arial"/>
        </w:rPr>
        <w:t>mae</w:t>
      </w:r>
      <w:proofErr w:type="gramEnd"/>
      <w:r w:rsidRPr="00B80E3D">
        <w:rPr>
          <w:rFonts w:ascii="Arial" w:hAnsi="Arial" w:cs="Arial"/>
        </w:rPr>
        <w:t xml:space="preserve"> bondiau rhif ac fe wnaeth y disgyblion dangos dealltwriaeth a diddordeb yn y wers. Er mwyn gwella’r wers yma byddaf yn rhoi’r disgyblion mwy o annibyniaeth a mwy o amser iddyn nhw weithio </w:t>
      </w:r>
      <w:r w:rsidR="00F2491D">
        <w:rPr>
          <w:rFonts w:ascii="Arial" w:hAnsi="Arial" w:cs="Arial"/>
        </w:rPr>
        <w:t xml:space="preserve">a </w:t>
      </w:r>
      <w:r w:rsidRPr="00B80E3D">
        <w:rPr>
          <w:rFonts w:ascii="Arial" w:hAnsi="Arial" w:cs="Arial"/>
        </w:rPr>
        <w:t>creu bondiau ei hun, er mwyn gweld os bydden nhw yn gallu adnabod rhifau sydd yn gwneud 20. Byddaf hefyd yn rhoi adnoddau gwahanol er mwyn iddyn nhw allu gwneud yn weladwy iddyn nhw. Ond ar y cyfan, roedd y wers yma wedi bod yn llwyddiannus ac yn ffordd dda o ddysgu bondiau rhif i 10.</w:t>
      </w:r>
    </w:p>
    <w:p w:rsidR="003921C1" w:rsidRDefault="003921C1" w:rsidP="001D37D3">
      <w:pPr>
        <w:spacing w:line="360" w:lineRule="auto"/>
        <w:rPr>
          <w:rFonts w:ascii="Arial" w:hAnsi="Arial" w:cs="Arial"/>
          <w:b/>
        </w:rPr>
      </w:pPr>
      <w:r w:rsidRPr="003921C1">
        <w:rPr>
          <w:rFonts w:ascii="Arial" w:hAnsi="Arial" w:cs="Arial"/>
          <w:b/>
        </w:rPr>
        <w:t>Mae addysgu a dysgu da yn ymestyn oddi mewn ac ar draws Meysydd Dysgu a Phrofiad</w:t>
      </w:r>
    </w:p>
    <w:p w:rsidR="005E0954" w:rsidRDefault="005109A0" w:rsidP="001D37D3">
      <w:pPr>
        <w:spacing w:line="360" w:lineRule="auto"/>
        <w:rPr>
          <w:rFonts w:ascii="Arial" w:hAnsi="Arial" w:cs="Arial"/>
        </w:rPr>
      </w:pPr>
      <w:r w:rsidRPr="005109A0">
        <w:rPr>
          <w:rFonts w:ascii="Arial" w:hAnsi="Arial" w:cs="Arial"/>
        </w:rPr>
        <w:t xml:space="preserve">Mae’r egwyddor yma yn </w:t>
      </w:r>
      <w:proofErr w:type="gramStart"/>
      <w:r w:rsidRPr="005109A0">
        <w:rPr>
          <w:rFonts w:ascii="Arial" w:hAnsi="Arial" w:cs="Arial"/>
        </w:rPr>
        <w:t>un</w:t>
      </w:r>
      <w:proofErr w:type="gramEnd"/>
      <w:r w:rsidRPr="005109A0">
        <w:rPr>
          <w:rFonts w:ascii="Arial" w:hAnsi="Arial" w:cs="Arial"/>
        </w:rPr>
        <w:t xml:space="preserve"> arall sydd yn hollol bwysig ac yn ddefnyddiol wrth addysgu a dysgu. Mae’r egwyddor yma yn sôn am ddefnyddio llawer o feysydd dysgu gyda’i gilydd, er mwyn gallu datblygu sgiliau gwahanol ar draws </w:t>
      </w:r>
      <w:proofErr w:type="gramStart"/>
      <w:r w:rsidRPr="005109A0">
        <w:rPr>
          <w:rFonts w:ascii="Arial" w:hAnsi="Arial" w:cs="Arial"/>
        </w:rPr>
        <w:t>un</w:t>
      </w:r>
      <w:proofErr w:type="gramEnd"/>
      <w:r w:rsidRPr="005109A0">
        <w:rPr>
          <w:rFonts w:ascii="Arial" w:hAnsi="Arial" w:cs="Arial"/>
        </w:rPr>
        <w:t xml:space="preserve"> wers. Mae bod yn draws cwricwlaidd yn gallu bod yn ddefnyddiol wrth ddysgu amdano bethau newydd a helpu gweld mewn ffyrdd gwahanol. Mae dysgu ac addysgu ar ffurf draws gwricwlaidd yn helpu datblygu sgiliau ar gyfer y dyfodol, yn gallu helpu i’r disgyblion dysgu sut i ddysgu mwy nag </w:t>
      </w:r>
      <w:proofErr w:type="gramStart"/>
      <w:r w:rsidRPr="005109A0">
        <w:rPr>
          <w:rFonts w:ascii="Arial" w:hAnsi="Arial" w:cs="Arial"/>
        </w:rPr>
        <w:t>un</w:t>
      </w:r>
      <w:proofErr w:type="gramEnd"/>
      <w:r w:rsidRPr="005109A0">
        <w:rPr>
          <w:rFonts w:ascii="Arial" w:hAnsi="Arial" w:cs="Arial"/>
        </w:rPr>
        <w:t xml:space="preserve"> pwnc ar y tro, ac yn gallu helpu cysylltu’r dysgu gyda bywyd go iawn. Mae dysgu trawscwriwlaidd yn galluogi plant i weld pethau mewn gwahanol ffyrdd, o wahanol bersbectif. “Cross-curricular learning </w:t>
      </w:r>
      <w:r w:rsidRPr="005109A0">
        <w:rPr>
          <w:rFonts w:ascii="Arial" w:hAnsi="Arial" w:cs="Arial"/>
        </w:rPr>
        <w:lastRenderedPageBreak/>
        <w:t>recognises these multiple viewpoints and seeks to build more knowledgeable, lasting and transferable understandings of the world around us” (Barnes. J, 2015, t.261).</w:t>
      </w:r>
      <w:r w:rsidR="00B3540C">
        <w:rPr>
          <w:rFonts w:ascii="Arial" w:hAnsi="Arial" w:cs="Arial"/>
        </w:rPr>
        <w:t xml:space="preserve"> </w:t>
      </w:r>
      <w:r w:rsidRPr="005109A0">
        <w:rPr>
          <w:rFonts w:ascii="Arial" w:hAnsi="Arial" w:cs="Arial"/>
        </w:rPr>
        <w:t xml:space="preserve">Bydd defnyddio gwersi trawsgwricwlaidd o oedran ifanc yn hybu dysgu trawsgwricwlaidd ac yn gallu cynyddu ei dealltwriaeth o’r pethau gwahanol, </w:t>
      </w:r>
      <w:proofErr w:type="gramStart"/>
      <w:r w:rsidRPr="005109A0">
        <w:rPr>
          <w:rFonts w:ascii="Arial" w:hAnsi="Arial" w:cs="Arial"/>
        </w:rPr>
        <w:t>mae</w:t>
      </w:r>
      <w:proofErr w:type="gramEnd"/>
      <w:r w:rsidRPr="005109A0">
        <w:rPr>
          <w:rFonts w:ascii="Arial" w:hAnsi="Arial" w:cs="Arial"/>
        </w:rPr>
        <w:t xml:space="preserve"> hefyd yn helpu gydag addysg y dyfodol, yn hybu disgyblion gweld pethau gan ddefnyddio pynciau gwahanol, a hefyd yn galluogi i ymateb mewn ffyrdd gwahanol. Mae dysgu trawscwricwlaid yn galluogi astudio pynciau yn fwy o ddyfnde</w:t>
      </w:r>
      <w:r w:rsidR="00F2491D">
        <w:rPr>
          <w:rFonts w:ascii="Arial" w:hAnsi="Arial" w:cs="Arial"/>
        </w:rPr>
        <w:t xml:space="preserve">r yn y dyfodol, </w:t>
      </w:r>
      <w:r w:rsidRPr="005109A0">
        <w:rPr>
          <w:rFonts w:ascii="Arial" w:hAnsi="Arial" w:cs="Arial"/>
        </w:rPr>
        <w:t>gan fydd wedi cael ei addysgu sut i edrych i bethau mewn ffyrdd gwahanol (Rowley C a Cooper H, 2009).</w:t>
      </w:r>
    </w:p>
    <w:p w:rsidR="005E0954" w:rsidRDefault="005109A0" w:rsidP="001D37D3">
      <w:pPr>
        <w:spacing w:line="360" w:lineRule="auto"/>
        <w:rPr>
          <w:rFonts w:ascii="Arial" w:hAnsi="Arial" w:cs="Arial"/>
        </w:rPr>
      </w:pPr>
      <w:r w:rsidRPr="005109A0">
        <w:rPr>
          <w:rFonts w:ascii="Arial" w:hAnsi="Arial" w:cs="Arial"/>
        </w:rPr>
        <w:t xml:space="preserve">Mae defnyddio llythrennedd, rhifedd a chymhwysedd digidol yn sgiliau sydd angen er mwyn bod yn drawsgwricwlaidd yn rhan o’r Cwricwlwm i Gymru (Llywodraeth Cymru, 2020). Gan </w:t>
      </w:r>
      <w:proofErr w:type="gramStart"/>
      <w:r w:rsidRPr="005109A0">
        <w:rPr>
          <w:rFonts w:ascii="Arial" w:hAnsi="Arial" w:cs="Arial"/>
        </w:rPr>
        <w:t>mae</w:t>
      </w:r>
      <w:proofErr w:type="gramEnd"/>
      <w:r w:rsidRPr="005109A0">
        <w:rPr>
          <w:rFonts w:ascii="Arial" w:hAnsi="Arial" w:cs="Arial"/>
        </w:rPr>
        <w:t xml:space="preserve"> addysgu trawsgwricwlaidd yn rhan o’r cwricwlwm i Gymru newydd mae’n bwysig ein bod yn defnyddio ar gyfer y disgyblion ac i ddatblygu ei sgiliau, mae yna lawer o ffyrdd gall defnyddio addysgu trawsgwricwlaidd yn wersi a gweithgareddau yn yr Ysgol. Mae gwersi trawsgwricwlaidd yn gallu digwydd trwy fynd a’r disgyblion ar dripiau a defnyddio Ysgol Goedwig. Mae hyd yn oed dysgu cyfri trwy ganu yn gallu fod yn drawsgwricwlaidd ac yn effeithiol i’r disgyblion. Mae dysgu trwy chwarae hefyd yn effeithiol iawn, gan mae’r plant yn gallu rhoi’r pethau </w:t>
      </w:r>
      <w:proofErr w:type="gramStart"/>
      <w:r w:rsidRPr="005109A0">
        <w:rPr>
          <w:rFonts w:ascii="Arial" w:hAnsi="Arial" w:cs="Arial"/>
        </w:rPr>
        <w:t>mae</w:t>
      </w:r>
      <w:proofErr w:type="gramEnd"/>
      <w:r w:rsidRPr="005109A0">
        <w:rPr>
          <w:rFonts w:ascii="Arial" w:hAnsi="Arial" w:cs="Arial"/>
        </w:rPr>
        <w:t xml:space="preserve"> wedi gweld neu ddysgu yn y dosbarth i ddefnydd, a datblygu’r sgiliau ymhell. Mae hyd yn oed yn fwy defnyddiol os </w:t>
      </w:r>
      <w:proofErr w:type="gramStart"/>
      <w:r w:rsidRPr="005109A0">
        <w:rPr>
          <w:rFonts w:ascii="Arial" w:hAnsi="Arial" w:cs="Arial"/>
        </w:rPr>
        <w:t>mae</w:t>
      </w:r>
      <w:proofErr w:type="gramEnd"/>
      <w:r w:rsidRPr="005109A0">
        <w:rPr>
          <w:rFonts w:ascii="Arial" w:hAnsi="Arial" w:cs="Arial"/>
        </w:rPr>
        <w:t xml:space="preserve"> yna adnoddau perthnasol i’r pwnc er mwyn defnyddio i ddysgu’r plant sut mae’n cael ei defnyddio. Mae’r celfyddydau mynegiannol yn ddefnyddiol iawn er mwyn addysgu’r pethau sy’n bwysig ac yn hanfodol dysgu, ond yn hawdd gwneud yn ffordd hwyl.</w:t>
      </w:r>
      <w:r w:rsidR="00991958">
        <w:rPr>
          <w:rFonts w:ascii="Arial" w:hAnsi="Arial" w:cs="Arial"/>
        </w:rPr>
        <w:t xml:space="preserve"> </w:t>
      </w:r>
    </w:p>
    <w:p w:rsidR="001D37D3" w:rsidRDefault="005109A0" w:rsidP="001D37D3">
      <w:pPr>
        <w:spacing w:line="360" w:lineRule="auto"/>
        <w:rPr>
          <w:rFonts w:ascii="Arial" w:hAnsi="Arial" w:cs="Arial"/>
        </w:rPr>
      </w:pPr>
      <w:r w:rsidRPr="005109A0">
        <w:rPr>
          <w:rFonts w:ascii="Arial" w:hAnsi="Arial" w:cs="Arial"/>
        </w:rPr>
        <w:t xml:space="preserve">Yn ystod PAP 1 </w:t>
      </w:r>
      <w:proofErr w:type="gramStart"/>
      <w:r w:rsidRPr="005109A0">
        <w:rPr>
          <w:rFonts w:ascii="Arial" w:hAnsi="Arial" w:cs="Arial"/>
        </w:rPr>
        <w:t>fe</w:t>
      </w:r>
      <w:proofErr w:type="gramEnd"/>
      <w:r w:rsidRPr="005109A0">
        <w:rPr>
          <w:rFonts w:ascii="Arial" w:hAnsi="Arial" w:cs="Arial"/>
        </w:rPr>
        <w:t xml:space="preserve"> wnes i wneud gweithgaredd a oedd yn ymateb i’r egwyddor yma, fe wnes i addysgu gwers a oedd ar y thema ffermio, fe wnes i roi her i’r disgyblion creu tŷ ar gyfer anifeiliaid gwahanol, yn defnyddio Weetabix fel briciau a defnyddio ‘shaving foam’ er mwyn rhoi nhw gyda’i gilydd. Roedd y gweithgaredd yma wedi defnyddio’r maes dysgu a phrofiad </w:t>
      </w:r>
      <w:proofErr w:type="gramStart"/>
      <w:r w:rsidRPr="005109A0">
        <w:rPr>
          <w:rFonts w:ascii="Arial" w:hAnsi="Arial" w:cs="Arial"/>
        </w:rPr>
        <w:t>Gwyddoniaeth  a</w:t>
      </w:r>
      <w:proofErr w:type="gramEnd"/>
      <w:r w:rsidRPr="005109A0">
        <w:rPr>
          <w:rFonts w:ascii="Arial" w:hAnsi="Arial" w:cs="Arial"/>
        </w:rPr>
        <w:t xml:space="preserve"> Thechnoleg a Mathemateg a Rhifedd. Roedd y gweithgaredd yma wedi gwneud gyda Derbyn. Roedd y gweithgaredd yn defnyddio’r syniad o’r llyfr ‘y tri mochyn bach’ ond </w:t>
      </w:r>
      <w:proofErr w:type="gramStart"/>
      <w:r w:rsidRPr="005109A0">
        <w:rPr>
          <w:rFonts w:ascii="Arial" w:hAnsi="Arial" w:cs="Arial"/>
        </w:rPr>
        <w:t>fe</w:t>
      </w:r>
      <w:proofErr w:type="gramEnd"/>
      <w:r w:rsidRPr="005109A0">
        <w:rPr>
          <w:rFonts w:ascii="Arial" w:hAnsi="Arial" w:cs="Arial"/>
        </w:rPr>
        <w:t xml:space="preserve"> wnes i ddefnyddio gwahanol anifeiliaid er mwyn ychwanegu her o wahanol feintiau anifeiliaid ac felly bydd angen creu tai o wahanol faint hefyd. Fe wnes i ddefnyddio mochyn, ceffyl a buwch ac roedd angen i’r anifeiliaid gallu mynd i mewn i’r tŷ heb i’r tŷ cwympo i lawr.</w:t>
      </w:r>
      <w:r w:rsidR="00482F58">
        <w:rPr>
          <w:rFonts w:ascii="Arial" w:hAnsi="Arial" w:cs="Arial"/>
        </w:rPr>
        <w:t xml:space="preserve"> </w:t>
      </w:r>
      <w:r w:rsidRPr="005109A0">
        <w:rPr>
          <w:rFonts w:ascii="Arial" w:hAnsi="Arial" w:cs="Arial"/>
        </w:rPr>
        <w:t xml:space="preserve">Roedd y gweithgaredd wedi hybu ei sgiliau echddygol manwl, ei chreadigrwydd, ac roedd yn helpu defnyddio termau mathemateg, fel mwy </w:t>
      </w:r>
      <w:proofErr w:type="gramStart"/>
      <w:r w:rsidRPr="005109A0">
        <w:rPr>
          <w:rFonts w:ascii="Arial" w:hAnsi="Arial" w:cs="Arial"/>
        </w:rPr>
        <w:t>na</w:t>
      </w:r>
      <w:proofErr w:type="gramEnd"/>
      <w:r w:rsidRPr="005109A0">
        <w:rPr>
          <w:rFonts w:ascii="Arial" w:hAnsi="Arial" w:cs="Arial"/>
        </w:rPr>
        <w:t xml:space="preserve"> llai na ac roedd yn adio a thynnu briciau wrth weld os mae agen mwy neu lai. Gyda’r Wyddoniaeth a Thechnoleg maent yn dysgu am wahanol ddeunyddiau a sut mae’n gweithio. Wrth wneud y gweithgaredd gyda’r deunyddiau yma </w:t>
      </w:r>
      <w:proofErr w:type="gramStart"/>
      <w:r w:rsidRPr="005109A0">
        <w:rPr>
          <w:rFonts w:ascii="Arial" w:hAnsi="Arial" w:cs="Arial"/>
        </w:rPr>
        <w:t>fe</w:t>
      </w:r>
      <w:proofErr w:type="gramEnd"/>
      <w:r w:rsidRPr="005109A0">
        <w:rPr>
          <w:rFonts w:ascii="Arial" w:hAnsi="Arial" w:cs="Arial"/>
        </w:rPr>
        <w:t xml:space="preserve"> wnes i ofyn i’r disgyblion os bydd ffordd arall i greu tŷ, gyda gwahanol ddeunyddiau, ac roedd hyn yn hybu’r disgyblion i ddefnyddio ei </w:t>
      </w:r>
      <w:r w:rsidR="002D0B2D">
        <w:rPr>
          <w:rFonts w:ascii="Arial" w:hAnsi="Arial" w:cs="Arial"/>
        </w:rPr>
        <w:lastRenderedPageBreak/>
        <w:t>chreadigrwydd, a meddwl ar</w:t>
      </w:r>
      <w:r w:rsidRPr="005109A0">
        <w:rPr>
          <w:rFonts w:ascii="Arial" w:hAnsi="Arial" w:cs="Arial"/>
        </w:rPr>
        <w:t xml:space="preserve"> gyfer y gwahanol fathau o ddeunyddiau a gellir defnyddio.</w:t>
      </w:r>
      <w:r w:rsidR="00220230">
        <w:rPr>
          <w:rFonts w:ascii="Arial" w:hAnsi="Arial" w:cs="Arial"/>
        </w:rPr>
        <w:t xml:space="preserve"> </w:t>
      </w:r>
      <w:r w:rsidR="00BC39DC" w:rsidRPr="00BC39DC">
        <w:rPr>
          <w:rFonts w:ascii="Arial" w:hAnsi="Arial" w:cs="Arial"/>
        </w:rPr>
        <w:t xml:space="preserve">Aeth y gweithgaredd yn dda iawn </w:t>
      </w:r>
      <w:proofErr w:type="gramStart"/>
      <w:r w:rsidR="00BC39DC" w:rsidRPr="00BC39DC">
        <w:rPr>
          <w:rFonts w:ascii="Arial" w:hAnsi="Arial" w:cs="Arial"/>
        </w:rPr>
        <w:t>fe</w:t>
      </w:r>
      <w:proofErr w:type="gramEnd"/>
      <w:r w:rsidR="00BC39DC" w:rsidRPr="00BC39DC">
        <w:rPr>
          <w:rFonts w:ascii="Arial" w:hAnsi="Arial" w:cs="Arial"/>
        </w:rPr>
        <w:t xml:space="preserve"> wnaeth y disgyblion mwynhau’r gweithgaredd ac wedi llwyddo i greu tai i’r anifeilaidd a oedd yn addas i faint yr anifeiliaid gwahanol. Roedd y wers yma yn ffordd dda o ddysgu maint a sut </w:t>
      </w:r>
      <w:proofErr w:type="gramStart"/>
      <w:r w:rsidR="00BC39DC" w:rsidRPr="00BC39DC">
        <w:rPr>
          <w:rFonts w:ascii="Arial" w:hAnsi="Arial" w:cs="Arial"/>
        </w:rPr>
        <w:t>mae</w:t>
      </w:r>
      <w:proofErr w:type="gramEnd"/>
      <w:r w:rsidR="00BC39DC" w:rsidRPr="00BC39DC">
        <w:rPr>
          <w:rFonts w:ascii="Arial" w:hAnsi="Arial" w:cs="Arial"/>
        </w:rPr>
        <w:t xml:space="preserve"> deunyddiau yn gallu gwneud tŷ. Os byddaf yn gwneud y wers </w:t>
      </w:r>
      <w:proofErr w:type="gramStart"/>
      <w:r w:rsidR="00BC39DC" w:rsidRPr="00BC39DC">
        <w:rPr>
          <w:rFonts w:ascii="Arial" w:hAnsi="Arial" w:cs="Arial"/>
        </w:rPr>
        <w:t>eto</w:t>
      </w:r>
      <w:proofErr w:type="gramEnd"/>
      <w:r w:rsidR="00BC39DC" w:rsidRPr="00BC39DC">
        <w:rPr>
          <w:rFonts w:ascii="Arial" w:hAnsi="Arial" w:cs="Arial"/>
        </w:rPr>
        <w:t xml:space="preserve">, byddai yn rhoi’ cyfle i’r disgyblion defnyddio gwahanol ddeunyddiau a wnaethom drafod ac yna yn gweld os oedd yn fwy sefydlog neu beidio. Byddaf yn rhoi’r penderfyniad iddyn nhw pa ddeunyddiau gallen defnyddio, rhoi llawer o wahanol ddeunyddiau </w:t>
      </w:r>
      <w:proofErr w:type="gramStart"/>
      <w:r w:rsidR="00BC39DC" w:rsidRPr="00BC39DC">
        <w:rPr>
          <w:rFonts w:ascii="Arial" w:hAnsi="Arial" w:cs="Arial"/>
        </w:rPr>
        <w:t>allan</w:t>
      </w:r>
      <w:proofErr w:type="gramEnd"/>
      <w:r w:rsidR="00BC39DC" w:rsidRPr="00BC39DC">
        <w:rPr>
          <w:rFonts w:ascii="Arial" w:hAnsi="Arial" w:cs="Arial"/>
        </w:rPr>
        <w:t xml:space="preserve"> yn lle ond 1 set o ddeunyddiau gwahanol. Ond ar y cyfan, llwyddodd y wers i ateb y nod ac roedd y disgyblion wedi mwynhau.</w:t>
      </w:r>
    </w:p>
    <w:p w:rsidR="002D0B2D" w:rsidRPr="002D0B2D" w:rsidRDefault="002D0B2D" w:rsidP="001D37D3">
      <w:pPr>
        <w:spacing w:line="360" w:lineRule="auto"/>
        <w:rPr>
          <w:rFonts w:ascii="Arial" w:hAnsi="Arial" w:cs="Arial"/>
        </w:rPr>
      </w:pPr>
    </w:p>
    <w:p w:rsidR="004A371C" w:rsidRPr="004A371C" w:rsidRDefault="004A371C" w:rsidP="001D37D3">
      <w:pPr>
        <w:spacing w:line="360" w:lineRule="auto"/>
        <w:rPr>
          <w:rFonts w:ascii="Arial" w:hAnsi="Arial" w:cs="Arial"/>
          <w:b/>
        </w:rPr>
      </w:pPr>
      <w:r w:rsidRPr="004A371C">
        <w:rPr>
          <w:rFonts w:ascii="Arial" w:hAnsi="Arial" w:cs="Arial"/>
          <w:b/>
        </w:rPr>
        <w:t>Casgliad</w:t>
      </w:r>
    </w:p>
    <w:p w:rsidR="00BC39DC" w:rsidRDefault="00BC39DC" w:rsidP="001D37D3">
      <w:pPr>
        <w:spacing w:line="360" w:lineRule="auto"/>
        <w:rPr>
          <w:rFonts w:ascii="Arial" w:hAnsi="Arial" w:cs="Arial"/>
        </w:rPr>
      </w:pPr>
      <w:r w:rsidRPr="00BC39DC">
        <w:rPr>
          <w:rFonts w:ascii="Arial" w:hAnsi="Arial" w:cs="Arial"/>
        </w:rPr>
        <w:t>I grynhoi felly mae’n hollol bwysig ein bod yn defnyddio'r egwyddorion yn ein gwersi er mwyn rhoi’r addysg gorau a phosib i’r disgyblion. Mae’r 3 egwyddor yma yn chwarae rhan bwysig yn addysg, er mwyn gwneud dysgu'n hwyl i’r disgyblion ac i allu addysgu mewn ffyrdd gwahanol a diddorol. Cafodd y cwricwlwm i Gymru ei chreu er mwyn gwella addysg yng Nghymru, ac roedd y 12 egwyddor wedi cael ei chreu fel rhan o’r cwricwlwm er mwyn rhoi’r dechrau gorau i bob disgybl yng Nghymru. Mae’r cwricwlwm i Gymru yn creu disgyblion sydd yn ddysgwyr uchelgeisiol, galluog, yn gyfranwyr mentrus, creadigol, yn ddinasyddion egwyddorol, gwybodus ac yn unigolion iach a hyderus (Llywodraeth Cymru, 2020).</w:t>
      </w:r>
      <w:r w:rsidR="00656BA7">
        <w:rPr>
          <w:rFonts w:ascii="Arial" w:hAnsi="Arial" w:cs="Arial"/>
        </w:rPr>
        <w:t xml:space="preserve"> </w:t>
      </w:r>
      <w:r w:rsidRPr="00BC39DC">
        <w:rPr>
          <w:rFonts w:ascii="Arial" w:hAnsi="Arial" w:cs="Arial"/>
        </w:rPr>
        <w:t xml:space="preserve">Ac mae'r rhain i gyd yn bosib gwneud wrth roi’r gwersi sydd yn ymateb i’r egwyddorion, i wneud gwersi yn hwyl ac yn ddefnyddiol ar gyfer y dyfodol er mwyn hybu sgiliau bywyd go iawn yn ogystal â dysgu pethau </w:t>
      </w:r>
      <w:proofErr w:type="gramStart"/>
      <w:r w:rsidRPr="00BC39DC">
        <w:rPr>
          <w:rFonts w:ascii="Arial" w:hAnsi="Arial" w:cs="Arial"/>
        </w:rPr>
        <w:t>mae</w:t>
      </w:r>
      <w:proofErr w:type="gramEnd"/>
      <w:r w:rsidRPr="00BC39DC">
        <w:rPr>
          <w:rFonts w:ascii="Arial" w:hAnsi="Arial" w:cs="Arial"/>
        </w:rPr>
        <w:t xml:space="preserve"> angen yn y dosbarth. Mae’n hollol bwysig ein bod yn defnyddio ffyrdd gwahanol o addysgu yn y dosbarth er mwyn cefnogi pob disgybl a’r gwahanol fath o ddysgwyr sydd yn y dosbarth i roi’r addysg gorau iddyn nhw. </w:t>
      </w:r>
    </w:p>
    <w:p w:rsidR="00BC39DC" w:rsidRDefault="00BC39DC" w:rsidP="001D37D3">
      <w:pPr>
        <w:spacing w:line="360" w:lineRule="auto"/>
        <w:rPr>
          <w:rFonts w:ascii="Arial" w:hAnsi="Arial" w:cs="Arial"/>
        </w:rPr>
      </w:pPr>
      <w:r w:rsidRPr="00BC39DC">
        <w:rPr>
          <w:rFonts w:ascii="Arial" w:hAnsi="Arial" w:cs="Arial"/>
        </w:rPr>
        <w:t xml:space="preserve">Rwy’n credu mai angen defnyddio cymysg o’r 3 egwyddor wrth addysgu gan fod angen dysgu uniongyrchol yn y dosbarth, ond hefyd newid y dulliau dysgu megis tu allan, tripiau a gwneud gweithgareddau tu allan sy’n mynd a’r thema, ond mae gwneud gwersi yn drawsgwricwlaidd yn fuddiol iawn gan ei fod yn gallu dysgu pethau o wahanol bersbectif ac yn gallu gwneud yr addysgu a dysgu yn fwy hawdd i’w deall. Mae dysgu yn drawsgwricwlaidd yn hollol bwysig ar gyfer y disgyblion sydd yn dysgu trwy wneud, ac </w:t>
      </w:r>
      <w:proofErr w:type="gramStart"/>
      <w:r w:rsidRPr="00BC39DC">
        <w:rPr>
          <w:rFonts w:ascii="Arial" w:hAnsi="Arial" w:cs="Arial"/>
        </w:rPr>
        <w:t>mae</w:t>
      </w:r>
      <w:proofErr w:type="gramEnd"/>
      <w:r w:rsidRPr="00BC39DC">
        <w:rPr>
          <w:rFonts w:ascii="Arial" w:hAnsi="Arial" w:cs="Arial"/>
        </w:rPr>
        <w:t xml:space="preserve"> hefyd yn gallu dysgu beth mae angen mewn llai o amser, o fewn un wers wrth ddysgu dros fwy nag un maes dysgu a phrofiad. Mae angen defnyddio’r egwyddorion addysgeg yn addysg gan ei fod yn hybu addysg i’r disgyblion ac yn rhoi’r cyfle gorau iddyn nhw ddysgu beth </w:t>
      </w:r>
      <w:proofErr w:type="gramStart"/>
      <w:r w:rsidRPr="00BC39DC">
        <w:rPr>
          <w:rFonts w:ascii="Arial" w:hAnsi="Arial" w:cs="Arial"/>
        </w:rPr>
        <w:t>mae</w:t>
      </w:r>
      <w:proofErr w:type="gramEnd"/>
      <w:r w:rsidRPr="00BC39DC">
        <w:rPr>
          <w:rFonts w:ascii="Arial" w:hAnsi="Arial" w:cs="Arial"/>
        </w:rPr>
        <w:t xml:space="preserve"> angen.</w:t>
      </w:r>
    </w:p>
    <w:p w:rsidR="001D37D3" w:rsidRDefault="00BC39DC" w:rsidP="001D37D3">
      <w:pPr>
        <w:spacing w:line="360" w:lineRule="auto"/>
        <w:rPr>
          <w:rFonts w:ascii="Arial" w:hAnsi="Arial" w:cs="Arial"/>
        </w:rPr>
      </w:pPr>
      <w:r w:rsidRPr="00BC39DC">
        <w:rPr>
          <w:rFonts w:ascii="Arial" w:hAnsi="Arial" w:cs="Arial"/>
        </w:rPr>
        <w:lastRenderedPageBreak/>
        <w:t xml:space="preserve">Mae addysgu’r gweithgareddau yma trwy ddefnyddio’r egwyddorion wedi dylanwadu i mi ddefnyddio addysgeg hyrwyddo dysgu trwy ddefnyddio’r pedwar diben yn yr addysgu, gwneud yn siŵr fod y disgyblion yn cael y cyfle i ymateb i o leiaf un o’r pedwar diben wrth i mi addysgu, fe wnes i hefyd cynnwys cyd-destunau bywyd go iawn yn yr addysg er mwyn ehangu ei phrofiadau diwylliannol, ieithyddol, crefyddol ac economaidd, maent yn cael y cyfle i weld pethau’n digwydd yn y bywyd go iawn. </w:t>
      </w:r>
      <w:r w:rsidR="002D0B2D">
        <w:rPr>
          <w:rFonts w:ascii="Arial" w:hAnsi="Arial" w:cs="Arial"/>
        </w:rPr>
        <w:t>Defnyddiais hefyd</w:t>
      </w:r>
      <w:bookmarkStart w:id="0" w:name="_GoBack"/>
      <w:bookmarkEnd w:id="0"/>
      <w:r w:rsidRPr="00BC39DC">
        <w:rPr>
          <w:rFonts w:ascii="Arial" w:hAnsi="Arial" w:cs="Arial"/>
        </w:rPr>
        <w:t xml:space="preserve"> themâu trawsgwricwlaidd yn ystod y gweithgareddau yma ac roedd y disgyblion wedi cael y cyfle i ddatblygu themâu trawsgwricwlaidd sy’n berthnasol i’r meysydd dysgu.  </w:t>
      </w:r>
    </w:p>
    <w:p w:rsidR="001D37D3" w:rsidRDefault="001D37D3"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CA7445" w:rsidRDefault="00CA7445" w:rsidP="001D37D3">
      <w:pPr>
        <w:spacing w:line="360" w:lineRule="auto"/>
        <w:rPr>
          <w:rFonts w:ascii="Arial" w:hAnsi="Arial" w:cs="Arial"/>
        </w:rPr>
      </w:pPr>
    </w:p>
    <w:p w:rsidR="00BC39DC" w:rsidRDefault="00BC39DC" w:rsidP="001D37D3">
      <w:pPr>
        <w:spacing w:line="360" w:lineRule="auto"/>
        <w:rPr>
          <w:rFonts w:ascii="Arial" w:hAnsi="Arial" w:cs="Arial"/>
        </w:rPr>
      </w:pPr>
    </w:p>
    <w:p w:rsidR="001D37D3" w:rsidRDefault="002A46B6" w:rsidP="001D37D3">
      <w:pPr>
        <w:spacing w:line="360" w:lineRule="auto"/>
        <w:rPr>
          <w:rFonts w:ascii="Arial" w:hAnsi="Arial" w:cs="Arial"/>
          <w:b/>
          <w:sz w:val="28"/>
          <w:u w:val="single"/>
        </w:rPr>
      </w:pPr>
      <w:r>
        <w:rPr>
          <w:rFonts w:ascii="Arial" w:hAnsi="Arial" w:cs="Arial"/>
          <w:b/>
          <w:sz w:val="28"/>
          <w:u w:val="single"/>
        </w:rPr>
        <w:lastRenderedPageBreak/>
        <w:t>Rhestr Cyfeirnodi</w:t>
      </w:r>
    </w:p>
    <w:p w:rsidR="001D37D3" w:rsidRDefault="001D37D3" w:rsidP="001D37D3">
      <w:pPr>
        <w:spacing w:line="360" w:lineRule="auto"/>
        <w:rPr>
          <w:rFonts w:ascii="Arial" w:hAnsi="Arial" w:cs="Arial"/>
        </w:rPr>
      </w:pPr>
      <w:r w:rsidRPr="00A3179A">
        <w:rPr>
          <w:rFonts w:ascii="Arial" w:hAnsi="Arial" w:cs="Arial"/>
        </w:rPr>
        <w:t xml:space="preserve">Austin. R, 2007 </w:t>
      </w:r>
      <w:proofErr w:type="gramStart"/>
      <w:r w:rsidRPr="00A3179A">
        <w:rPr>
          <w:rFonts w:ascii="Arial" w:hAnsi="Arial" w:cs="Arial"/>
          <w:i/>
        </w:rPr>
        <w:t>Letting</w:t>
      </w:r>
      <w:proofErr w:type="gramEnd"/>
      <w:r w:rsidRPr="00A3179A">
        <w:rPr>
          <w:rFonts w:ascii="Arial" w:hAnsi="Arial" w:cs="Arial"/>
          <w:i/>
        </w:rPr>
        <w:t xml:space="preserve"> the outside in: developing teaching and learning beyond the early years classroom </w:t>
      </w:r>
      <w:r w:rsidRPr="00A3179A">
        <w:rPr>
          <w:rFonts w:ascii="Arial" w:hAnsi="Arial" w:cs="Arial"/>
        </w:rPr>
        <w:t xml:space="preserve">Publisher -Trentham Books, Source- Alma </w:t>
      </w:r>
    </w:p>
    <w:p w:rsidR="001D37D3" w:rsidRPr="00A3179A" w:rsidRDefault="001D37D3" w:rsidP="001D37D3">
      <w:pPr>
        <w:spacing w:line="360" w:lineRule="auto"/>
        <w:rPr>
          <w:rFonts w:ascii="Arial" w:hAnsi="Arial" w:cs="Arial"/>
        </w:rPr>
      </w:pPr>
      <w:r w:rsidRPr="00A3179A">
        <w:rPr>
          <w:rFonts w:ascii="Arial" w:hAnsi="Arial" w:cs="Arial"/>
        </w:rPr>
        <w:t xml:space="preserve">Barnes J 2015 </w:t>
      </w:r>
      <w:r w:rsidRPr="00A3179A">
        <w:rPr>
          <w:rFonts w:ascii="Arial" w:hAnsi="Arial" w:cs="Arial"/>
          <w:i/>
        </w:rPr>
        <w:t xml:space="preserve">An introduction to Cross-Curricular Learning </w:t>
      </w:r>
      <w:r w:rsidRPr="00A3179A">
        <w:rPr>
          <w:rFonts w:ascii="Arial" w:hAnsi="Arial" w:cs="Arial"/>
        </w:rPr>
        <w:t>Cantebury Christ Church University</w:t>
      </w:r>
    </w:p>
    <w:p w:rsidR="001D37D3" w:rsidRPr="00A3179A" w:rsidRDefault="001D37D3" w:rsidP="001D37D3">
      <w:pPr>
        <w:spacing w:line="360" w:lineRule="auto"/>
        <w:rPr>
          <w:rFonts w:ascii="Arial" w:hAnsi="Arial" w:cs="Arial"/>
        </w:rPr>
      </w:pPr>
      <w:r w:rsidRPr="00A3179A">
        <w:rPr>
          <w:rFonts w:ascii="Arial" w:hAnsi="Arial" w:cs="Arial"/>
        </w:rPr>
        <w:t xml:space="preserve">CPD – The CPD Certification Service, 2022 </w:t>
      </w:r>
      <w:hyperlink r:id="rId9" w:history="1">
        <w:r w:rsidRPr="00A3179A">
          <w:rPr>
            <w:rStyle w:val="Hyperlink"/>
            <w:rFonts w:ascii="Arial" w:hAnsi="Arial" w:cs="Arial"/>
          </w:rPr>
          <w:t>https://cpduk.co.uk/news/importance-of-repetition-in-learning</w:t>
        </w:r>
      </w:hyperlink>
      <w:r>
        <w:rPr>
          <w:rFonts w:ascii="Arial" w:hAnsi="Arial" w:cs="Arial"/>
        </w:rPr>
        <w:t xml:space="preserve"> C</w:t>
      </w:r>
      <w:r w:rsidR="009A7E0C">
        <w:rPr>
          <w:rFonts w:ascii="Arial" w:hAnsi="Arial" w:cs="Arial"/>
        </w:rPr>
        <w:t>yrchwyd 5 o E</w:t>
      </w:r>
      <w:r w:rsidRPr="00A3179A">
        <w:rPr>
          <w:rFonts w:ascii="Arial" w:hAnsi="Arial" w:cs="Arial"/>
        </w:rPr>
        <w:t>brill.</w:t>
      </w:r>
    </w:p>
    <w:p w:rsidR="001D37D3" w:rsidRDefault="001D37D3" w:rsidP="001D37D3">
      <w:pPr>
        <w:spacing w:line="360" w:lineRule="auto"/>
        <w:rPr>
          <w:rFonts w:ascii="Arial" w:hAnsi="Arial" w:cs="Arial"/>
        </w:rPr>
      </w:pPr>
      <w:r w:rsidRPr="00A3179A">
        <w:rPr>
          <w:rStyle w:val="Hyperlink"/>
          <w:rFonts w:ascii="Arial" w:hAnsi="Arial" w:cs="Arial"/>
          <w:color w:val="000000" w:themeColor="text1"/>
          <w:u w:val="none"/>
        </w:rPr>
        <w:t xml:space="preserve">Dauncey. M 2021 </w:t>
      </w:r>
      <w:hyperlink r:id="rId10" w:history="1">
        <w:r w:rsidRPr="00A3179A">
          <w:rPr>
            <w:rStyle w:val="Hyperlink"/>
            <w:rFonts w:ascii="Arial" w:hAnsi="Arial" w:cs="Arial"/>
          </w:rPr>
          <w:t>https://research.senedd.wales/research-articles/donaldson-review-the-purposes-and-content-of-a-curriculum-for-wales/</w:t>
        </w:r>
      </w:hyperlink>
      <w:r w:rsidR="009A7E0C">
        <w:rPr>
          <w:rFonts w:ascii="Arial" w:hAnsi="Arial" w:cs="Arial"/>
        </w:rPr>
        <w:t xml:space="preserve"> Cyrchwyd 23 o F</w:t>
      </w:r>
      <w:r w:rsidRPr="00A3179A">
        <w:rPr>
          <w:rFonts w:ascii="Arial" w:hAnsi="Arial" w:cs="Arial"/>
        </w:rPr>
        <w:t>awrth 2023</w:t>
      </w:r>
    </w:p>
    <w:p w:rsidR="001D37D3" w:rsidRPr="00A3179A" w:rsidRDefault="001D37D3" w:rsidP="001D37D3">
      <w:pPr>
        <w:spacing w:line="360" w:lineRule="auto"/>
        <w:rPr>
          <w:rFonts w:ascii="Arial" w:hAnsi="Arial" w:cs="Arial"/>
        </w:rPr>
      </w:pPr>
      <w:r w:rsidRPr="00A3179A">
        <w:rPr>
          <w:rFonts w:ascii="Arial" w:hAnsi="Arial" w:cs="Arial"/>
        </w:rPr>
        <w:t xml:space="preserve">Eastside Speech Solutions </w:t>
      </w:r>
      <w:hyperlink r:id="rId11" w:anchor=":~:text=When%20you%20are%20learning%20new%20words%20or%20teaching,discriminate%20the%20sounds%20of%20words%20that%20are%20similar" w:history="1">
        <w:r w:rsidRPr="00A3179A">
          <w:rPr>
            <w:rStyle w:val="Hyperlink"/>
            <w:rFonts w:ascii="Arial" w:hAnsi="Arial" w:cs="Arial"/>
          </w:rPr>
          <w:t>https://eastsidespeech.com.au/why-is-repetition-important/#:~:text=When%20you%20are%20learning%20new%20words%20or%20teaching,discriminate%20the%20sounds%20of%20words%20that%20are%20similar</w:t>
        </w:r>
      </w:hyperlink>
      <w:r w:rsidRPr="00A3179A">
        <w:rPr>
          <w:rFonts w:ascii="Arial" w:hAnsi="Arial" w:cs="Arial"/>
        </w:rPr>
        <w:t>. Cyrchwyd 5 o Ebrill</w:t>
      </w:r>
    </w:p>
    <w:p w:rsidR="001D37D3" w:rsidRPr="00A3179A" w:rsidRDefault="001D37D3" w:rsidP="001D37D3">
      <w:pPr>
        <w:spacing w:line="360" w:lineRule="auto"/>
        <w:rPr>
          <w:rFonts w:ascii="Arial" w:hAnsi="Arial" w:cs="Arial"/>
        </w:rPr>
      </w:pPr>
      <w:r w:rsidRPr="00A3179A">
        <w:rPr>
          <w:rFonts w:ascii="Arial" w:hAnsi="Arial" w:cs="Arial"/>
        </w:rPr>
        <w:t xml:space="preserve">Gardening School, 2023 </w:t>
      </w:r>
      <w:hyperlink r:id="rId12" w:history="1">
        <w:r w:rsidRPr="00A3179A">
          <w:rPr>
            <w:rStyle w:val="Hyperlink"/>
            <w:rFonts w:ascii="Arial" w:hAnsi="Arial" w:cs="Arial"/>
          </w:rPr>
          <w:t>https://schoolgardening.rhs.org.uk/Resources/Info-Sheet/Growing-Vegetables-in-Schools</w:t>
        </w:r>
      </w:hyperlink>
      <w:r w:rsidR="009A7E0C">
        <w:rPr>
          <w:rFonts w:ascii="Arial" w:hAnsi="Arial" w:cs="Arial"/>
        </w:rPr>
        <w:t xml:space="preserve"> Cyrchwyd 29 o F</w:t>
      </w:r>
      <w:r w:rsidRPr="00A3179A">
        <w:rPr>
          <w:rFonts w:ascii="Arial" w:hAnsi="Arial" w:cs="Arial"/>
        </w:rPr>
        <w:t xml:space="preserve">awrth 2023 </w:t>
      </w:r>
    </w:p>
    <w:p w:rsidR="001D37D3" w:rsidRDefault="001D37D3" w:rsidP="001D37D3">
      <w:pPr>
        <w:spacing w:line="360" w:lineRule="auto"/>
        <w:rPr>
          <w:rFonts w:ascii="Arial" w:hAnsi="Arial" w:cs="Arial"/>
        </w:rPr>
      </w:pPr>
      <w:r w:rsidRPr="00A3179A">
        <w:rPr>
          <w:rFonts w:ascii="Arial" w:hAnsi="Arial" w:cs="Arial"/>
        </w:rPr>
        <w:t xml:space="preserve">Llywodraeth Cymru 2020 </w:t>
      </w:r>
      <w:hyperlink r:id="rId13" w:history="1">
        <w:r w:rsidRPr="00A3179A">
          <w:rPr>
            <w:rStyle w:val="Hyperlink"/>
            <w:rFonts w:ascii="Arial" w:hAnsi="Arial" w:cs="Arial"/>
          </w:rPr>
          <w:t>https://hwb.gov.wales/cwricwlwm-i-gymru/cyflwyniad/</w:t>
        </w:r>
      </w:hyperlink>
      <w:r w:rsidRPr="00A3179A">
        <w:rPr>
          <w:rFonts w:ascii="Arial" w:hAnsi="Arial" w:cs="Arial"/>
        </w:rPr>
        <w:t xml:space="preserve">  Cyrchwyd </w:t>
      </w:r>
      <w:r>
        <w:rPr>
          <w:rFonts w:ascii="Arial" w:hAnsi="Arial" w:cs="Arial"/>
        </w:rPr>
        <w:t>10</w:t>
      </w:r>
      <w:r w:rsidRPr="00A3179A">
        <w:rPr>
          <w:rFonts w:ascii="Arial" w:hAnsi="Arial" w:cs="Arial"/>
        </w:rPr>
        <w:t xml:space="preserve"> o </w:t>
      </w:r>
      <w:r>
        <w:rPr>
          <w:rFonts w:ascii="Arial" w:hAnsi="Arial" w:cs="Arial"/>
        </w:rPr>
        <w:t>E</w:t>
      </w:r>
      <w:r w:rsidR="009A7E0C">
        <w:rPr>
          <w:rFonts w:ascii="Arial" w:hAnsi="Arial" w:cs="Arial"/>
        </w:rPr>
        <w:t>brill</w:t>
      </w:r>
      <w:r w:rsidRPr="00A3179A">
        <w:rPr>
          <w:rFonts w:ascii="Arial" w:hAnsi="Arial" w:cs="Arial"/>
        </w:rPr>
        <w:t xml:space="preserve"> 2023</w:t>
      </w:r>
    </w:p>
    <w:p w:rsidR="001D37D3" w:rsidRPr="00A3179A" w:rsidRDefault="001D37D3" w:rsidP="001D37D3">
      <w:pPr>
        <w:spacing w:line="360" w:lineRule="auto"/>
        <w:rPr>
          <w:rFonts w:ascii="Arial" w:hAnsi="Arial" w:cs="Arial"/>
        </w:rPr>
      </w:pPr>
      <w:r w:rsidRPr="00A3179A">
        <w:rPr>
          <w:rFonts w:ascii="Arial" w:hAnsi="Arial" w:cs="Arial"/>
        </w:rPr>
        <w:t xml:space="preserve">Malvik. C 2020 </w:t>
      </w:r>
      <w:hyperlink r:id="rId14" w:history="1">
        <w:r w:rsidRPr="00A3179A">
          <w:rPr>
            <w:rStyle w:val="Hyperlink"/>
            <w:rFonts w:ascii="Arial" w:hAnsi="Arial" w:cs="Arial"/>
          </w:rPr>
          <w:t>https://www.rasmussen.edu/degrees/education/blog/types-of-learning-styles/</w:t>
        </w:r>
      </w:hyperlink>
      <w:r w:rsidR="009A7E0C">
        <w:rPr>
          <w:rFonts w:ascii="Arial" w:hAnsi="Arial" w:cs="Arial"/>
        </w:rPr>
        <w:t xml:space="preserve"> Cyrchwyd 28 o F</w:t>
      </w:r>
      <w:r>
        <w:rPr>
          <w:rFonts w:ascii="Arial" w:hAnsi="Arial" w:cs="Arial"/>
        </w:rPr>
        <w:t>awrth 2023</w:t>
      </w:r>
    </w:p>
    <w:p w:rsidR="001D37D3" w:rsidRPr="00A3179A" w:rsidRDefault="001D37D3" w:rsidP="001D37D3">
      <w:pPr>
        <w:spacing w:line="360" w:lineRule="auto"/>
        <w:rPr>
          <w:rFonts w:ascii="Arial" w:hAnsi="Arial" w:cs="Arial"/>
        </w:rPr>
      </w:pPr>
      <w:r>
        <w:rPr>
          <w:rFonts w:ascii="Arial" w:hAnsi="Arial" w:cs="Arial"/>
        </w:rPr>
        <w:t xml:space="preserve">NACE, d.d </w:t>
      </w:r>
      <w:hyperlink r:id="rId15" w:history="1">
        <w:r w:rsidRPr="00AC7FB7">
          <w:rPr>
            <w:rStyle w:val="Hyperlink"/>
            <w:rFonts w:ascii="Arial" w:hAnsi="Arial" w:cs="Arial"/>
          </w:rPr>
          <w:t>https://cdn.ymaws.com/www.nace.co.uk/resource/resmgr/wales/pedagogical_principles_welsh.pdf</w:t>
        </w:r>
      </w:hyperlink>
      <w:r>
        <w:rPr>
          <w:rStyle w:val="Hyperlink"/>
          <w:rFonts w:ascii="Arial" w:hAnsi="Arial" w:cs="Arial"/>
        </w:rPr>
        <w:t xml:space="preserve"> </w:t>
      </w:r>
      <w:r w:rsidR="009A7E0C">
        <w:rPr>
          <w:rFonts w:ascii="Arial" w:hAnsi="Arial" w:cs="Arial"/>
        </w:rPr>
        <w:t>Cyrchwyd 27 o F</w:t>
      </w:r>
      <w:r w:rsidRPr="00A3179A">
        <w:rPr>
          <w:rFonts w:ascii="Arial" w:hAnsi="Arial" w:cs="Arial"/>
        </w:rPr>
        <w:t xml:space="preserve">awrth 2023 </w:t>
      </w:r>
    </w:p>
    <w:p w:rsidR="001D37D3" w:rsidRPr="00A3179A" w:rsidRDefault="001D37D3" w:rsidP="001D37D3">
      <w:pPr>
        <w:spacing w:line="360" w:lineRule="auto"/>
        <w:rPr>
          <w:rFonts w:ascii="Arial" w:hAnsi="Arial" w:cs="Arial"/>
        </w:rPr>
      </w:pPr>
      <w:r w:rsidRPr="00A3179A">
        <w:rPr>
          <w:rFonts w:ascii="Arial" w:hAnsi="Arial" w:cs="Arial"/>
        </w:rPr>
        <w:t>NQS</w:t>
      </w:r>
      <w:r w:rsidR="009A7E0C">
        <w:rPr>
          <w:rFonts w:ascii="Arial" w:hAnsi="Arial" w:cs="Arial"/>
        </w:rPr>
        <w:t>, 2012</w:t>
      </w:r>
      <w:r w:rsidRPr="00A3179A">
        <w:rPr>
          <w:rFonts w:ascii="Arial" w:hAnsi="Arial" w:cs="Arial"/>
        </w:rPr>
        <w:t xml:space="preserve"> National Quality Standard</w:t>
      </w:r>
      <w:r w:rsidR="009A7E0C">
        <w:rPr>
          <w:rFonts w:ascii="Arial" w:hAnsi="Arial" w:cs="Arial"/>
        </w:rPr>
        <w:t xml:space="preserve">, Professional Learnng Program </w:t>
      </w:r>
      <w:hyperlink r:id="rId16" w:history="1">
        <w:r w:rsidRPr="00A3179A">
          <w:rPr>
            <w:rStyle w:val="Hyperlink"/>
            <w:rFonts w:ascii="Arial" w:hAnsi="Arial" w:cs="Arial"/>
          </w:rPr>
          <w:t>https://www.acecqa.gov.au/sites/default/files/2021-12/InterestBasedLearning.PDF</w:t>
        </w:r>
      </w:hyperlink>
      <w:r>
        <w:rPr>
          <w:rFonts w:ascii="Arial" w:hAnsi="Arial" w:cs="Arial"/>
        </w:rPr>
        <w:t xml:space="preserve"> C</w:t>
      </w:r>
      <w:r w:rsidRPr="00A3179A">
        <w:rPr>
          <w:rFonts w:ascii="Arial" w:hAnsi="Arial" w:cs="Arial"/>
        </w:rPr>
        <w:t>yrchwyd 6 o Ebrill</w:t>
      </w:r>
    </w:p>
    <w:p w:rsidR="001D37D3" w:rsidRPr="00A3179A" w:rsidRDefault="001D37D3" w:rsidP="001D37D3">
      <w:pPr>
        <w:spacing w:line="360" w:lineRule="auto"/>
        <w:rPr>
          <w:rFonts w:ascii="Arial" w:hAnsi="Arial" w:cs="Arial"/>
        </w:rPr>
      </w:pPr>
      <w:r w:rsidRPr="00A3179A">
        <w:rPr>
          <w:rFonts w:ascii="Arial" w:hAnsi="Arial" w:cs="Arial"/>
        </w:rPr>
        <w:t xml:space="preserve">Rowley C a Cooper H, 2009 </w:t>
      </w:r>
      <w:r w:rsidRPr="00A3179A">
        <w:rPr>
          <w:rFonts w:ascii="Arial" w:hAnsi="Arial" w:cs="Arial"/>
          <w:i/>
        </w:rPr>
        <w:t xml:space="preserve">Cross-Curricular approaches to teaching and learning </w:t>
      </w:r>
      <w:r w:rsidRPr="00A3179A">
        <w:rPr>
          <w:rFonts w:ascii="Arial" w:hAnsi="Arial" w:cs="Arial"/>
        </w:rPr>
        <w:t>Publisher- SAGE, Source - Alma</w:t>
      </w:r>
    </w:p>
    <w:p w:rsidR="001D37D3" w:rsidRPr="001D37D3" w:rsidRDefault="001D37D3" w:rsidP="001D37D3">
      <w:pPr>
        <w:spacing w:line="360" w:lineRule="auto"/>
        <w:rPr>
          <w:rFonts w:ascii="Arial" w:hAnsi="Arial" w:cs="Arial"/>
          <w:b/>
          <w:sz w:val="28"/>
          <w:u w:val="single"/>
        </w:rPr>
      </w:pPr>
    </w:p>
    <w:sectPr w:rsidR="001D37D3" w:rsidRPr="001D37D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75078" w:rsidRDefault="00975078" w:rsidP="008E60BC">
      <w:pPr>
        <w:spacing w:after="0" w:line="240" w:lineRule="auto"/>
      </w:pPr>
      <w:r>
        <w:separator/>
      </w:r>
    </w:p>
  </w:endnote>
  <w:endnote w:type="continuationSeparator" w:id="0">
    <w:p w:rsidR="00975078" w:rsidRDefault="00975078" w:rsidP="008E6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75078" w:rsidRDefault="00975078" w:rsidP="008E60BC">
      <w:pPr>
        <w:spacing w:after="0" w:line="240" w:lineRule="auto"/>
      </w:pPr>
      <w:r>
        <w:separator/>
      </w:r>
    </w:p>
  </w:footnote>
  <w:footnote w:type="continuationSeparator" w:id="0">
    <w:p w:rsidR="00975078" w:rsidRDefault="00975078" w:rsidP="008E60B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60BC" w:rsidRPr="008E60BC" w:rsidRDefault="008E60BC">
    <w:pPr>
      <w:pStyle w:val="Header"/>
      <w:rPr>
        <w:rFonts w:ascii="Arial" w:hAnsi="Arial" w:cs="Arial"/>
        <w:sz w:val="24"/>
      </w:rPr>
    </w:pPr>
    <w:r>
      <w:rPr>
        <w:rFonts w:ascii="Arial" w:hAnsi="Arial" w:cs="Arial"/>
        <w:sz w:val="24"/>
      </w:rPr>
      <w:t>ECAD4008                                                                            Caitlyn Williams-2206780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0BC"/>
    <w:rsid w:val="000137DF"/>
    <w:rsid w:val="0002140B"/>
    <w:rsid w:val="00033C12"/>
    <w:rsid w:val="0005666A"/>
    <w:rsid w:val="0008253A"/>
    <w:rsid w:val="000914F0"/>
    <w:rsid w:val="000D048B"/>
    <w:rsid w:val="000F7D24"/>
    <w:rsid w:val="00115E52"/>
    <w:rsid w:val="0012021A"/>
    <w:rsid w:val="001341E5"/>
    <w:rsid w:val="0013586A"/>
    <w:rsid w:val="00147DAA"/>
    <w:rsid w:val="0016373F"/>
    <w:rsid w:val="001B60EC"/>
    <w:rsid w:val="001C1A01"/>
    <w:rsid w:val="001C4767"/>
    <w:rsid w:val="001D0735"/>
    <w:rsid w:val="001D37D3"/>
    <w:rsid w:val="002019F1"/>
    <w:rsid w:val="00211101"/>
    <w:rsid w:val="00220230"/>
    <w:rsid w:val="00244F06"/>
    <w:rsid w:val="00253F1F"/>
    <w:rsid w:val="00254518"/>
    <w:rsid w:val="00254D10"/>
    <w:rsid w:val="00273119"/>
    <w:rsid w:val="0029711D"/>
    <w:rsid w:val="002A46B6"/>
    <w:rsid w:val="002B45A3"/>
    <w:rsid w:val="002D0B2D"/>
    <w:rsid w:val="0030055A"/>
    <w:rsid w:val="00332AFB"/>
    <w:rsid w:val="0035326D"/>
    <w:rsid w:val="00374325"/>
    <w:rsid w:val="003921C1"/>
    <w:rsid w:val="003B603B"/>
    <w:rsid w:val="00444A92"/>
    <w:rsid w:val="00462756"/>
    <w:rsid w:val="00475D51"/>
    <w:rsid w:val="00482F58"/>
    <w:rsid w:val="004A371C"/>
    <w:rsid w:val="004C5C59"/>
    <w:rsid w:val="004D24C4"/>
    <w:rsid w:val="004E56F0"/>
    <w:rsid w:val="004F46C7"/>
    <w:rsid w:val="004F55D9"/>
    <w:rsid w:val="00502177"/>
    <w:rsid w:val="005109A0"/>
    <w:rsid w:val="00533017"/>
    <w:rsid w:val="005406BE"/>
    <w:rsid w:val="005655B1"/>
    <w:rsid w:val="005712AC"/>
    <w:rsid w:val="005A5B0C"/>
    <w:rsid w:val="005B6CBC"/>
    <w:rsid w:val="005D63A9"/>
    <w:rsid w:val="005E0954"/>
    <w:rsid w:val="006036E7"/>
    <w:rsid w:val="006255D0"/>
    <w:rsid w:val="00654EA9"/>
    <w:rsid w:val="00656BA7"/>
    <w:rsid w:val="00666A9A"/>
    <w:rsid w:val="00680E69"/>
    <w:rsid w:val="00690B3C"/>
    <w:rsid w:val="006E3CA3"/>
    <w:rsid w:val="006E6F9C"/>
    <w:rsid w:val="006F0267"/>
    <w:rsid w:val="00701E2E"/>
    <w:rsid w:val="00702B94"/>
    <w:rsid w:val="00704759"/>
    <w:rsid w:val="0071016D"/>
    <w:rsid w:val="00710AB3"/>
    <w:rsid w:val="00720CE9"/>
    <w:rsid w:val="0076315A"/>
    <w:rsid w:val="007723F0"/>
    <w:rsid w:val="00784CDA"/>
    <w:rsid w:val="007D23CC"/>
    <w:rsid w:val="00803D5D"/>
    <w:rsid w:val="0082343B"/>
    <w:rsid w:val="00872E36"/>
    <w:rsid w:val="008C0B70"/>
    <w:rsid w:val="008C6719"/>
    <w:rsid w:val="008E60BC"/>
    <w:rsid w:val="008F6012"/>
    <w:rsid w:val="00915361"/>
    <w:rsid w:val="0093250E"/>
    <w:rsid w:val="009364EC"/>
    <w:rsid w:val="00975078"/>
    <w:rsid w:val="00984966"/>
    <w:rsid w:val="00991958"/>
    <w:rsid w:val="009A50B7"/>
    <w:rsid w:val="009A7E0C"/>
    <w:rsid w:val="009D1898"/>
    <w:rsid w:val="00A02CC8"/>
    <w:rsid w:val="00A40186"/>
    <w:rsid w:val="00A4320B"/>
    <w:rsid w:val="00A75970"/>
    <w:rsid w:val="00A90486"/>
    <w:rsid w:val="00AA2D24"/>
    <w:rsid w:val="00AA366A"/>
    <w:rsid w:val="00AB7C61"/>
    <w:rsid w:val="00AC1A9C"/>
    <w:rsid w:val="00AD3AB6"/>
    <w:rsid w:val="00B02045"/>
    <w:rsid w:val="00B13A7A"/>
    <w:rsid w:val="00B26759"/>
    <w:rsid w:val="00B3540C"/>
    <w:rsid w:val="00B55401"/>
    <w:rsid w:val="00B608CF"/>
    <w:rsid w:val="00B80E3D"/>
    <w:rsid w:val="00BA0090"/>
    <w:rsid w:val="00BC39DC"/>
    <w:rsid w:val="00C32D64"/>
    <w:rsid w:val="00C33583"/>
    <w:rsid w:val="00CA7445"/>
    <w:rsid w:val="00CE6597"/>
    <w:rsid w:val="00CE673F"/>
    <w:rsid w:val="00D84DE4"/>
    <w:rsid w:val="00D97598"/>
    <w:rsid w:val="00E03C82"/>
    <w:rsid w:val="00E067C1"/>
    <w:rsid w:val="00E2271F"/>
    <w:rsid w:val="00E859AF"/>
    <w:rsid w:val="00E90ACA"/>
    <w:rsid w:val="00EA64AB"/>
    <w:rsid w:val="00ED49B1"/>
    <w:rsid w:val="00F2491D"/>
    <w:rsid w:val="00F4197F"/>
    <w:rsid w:val="00F456D0"/>
    <w:rsid w:val="00F74F64"/>
    <w:rsid w:val="00F762D4"/>
    <w:rsid w:val="00FE51B4"/>
    <w:rsid w:val="00FF5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2481CF-09CD-4CBB-9EBC-FBD59449E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6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0BC"/>
  </w:style>
  <w:style w:type="paragraph" w:styleId="Footer">
    <w:name w:val="footer"/>
    <w:basedOn w:val="Normal"/>
    <w:link w:val="FooterChar"/>
    <w:uiPriority w:val="99"/>
    <w:unhideWhenUsed/>
    <w:rsid w:val="008E6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0BC"/>
  </w:style>
  <w:style w:type="character" w:styleId="Hyperlink">
    <w:name w:val="Hyperlink"/>
    <w:basedOn w:val="DefaultParagraphFont"/>
    <w:uiPriority w:val="99"/>
    <w:semiHidden/>
    <w:unhideWhenUsed/>
    <w:rsid w:val="0071016D"/>
    <w:rPr>
      <w:color w:val="0000FF"/>
      <w:u w:val="single"/>
    </w:rPr>
  </w:style>
  <w:style w:type="paragraph" w:styleId="Title">
    <w:name w:val="Title"/>
    <w:basedOn w:val="Normal"/>
    <w:next w:val="Normal"/>
    <w:link w:val="TitleChar"/>
    <w:uiPriority w:val="10"/>
    <w:qFormat/>
    <w:rsid w:val="00654EA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4EA9"/>
    <w:rPr>
      <w:rFonts w:asciiTheme="majorHAnsi" w:eastAsiaTheme="majorEastAsia" w:hAnsiTheme="majorHAnsi" w:cstheme="majorBidi"/>
      <w:spacing w:val="-10"/>
      <w:kern w:val="28"/>
      <w:sz w:val="56"/>
      <w:szCs w:val="56"/>
    </w:rPr>
  </w:style>
  <w:style w:type="paragraph" w:customStyle="1" w:styleId="AssignBody">
    <w:name w:val="AssignBody"/>
    <w:rsid w:val="00B55401"/>
    <w:pPr>
      <w:pBdr>
        <w:top w:val="nil"/>
        <w:left w:val="nil"/>
        <w:bottom w:val="nil"/>
        <w:right w:val="nil"/>
        <w:between w:val="nil"/>
        <w:bar w:val="nil"/>
      </w:pBdr>
      <w:spacing w:after="0" w:line="360" w:lineRule="auto"/>
    </w:pPr>
    <w:rPr>
      <w:rFonts w:ascii="Arial" w:eastAsia="Arial Unicode MS" w:hAnsi="Arial" w:cs="Arial Unicode MS"/>
      <w:color w:val="000000"/>
      <w:u w:color="000000"/>
      <w:bdr w:val="nil"/>
      <w:lang w:val="en-US" w:eastAsia="en-GB"/>
    </w:rPr>
  </w:style>
  <w:style w:type="character" w:styleId="FollowedHyperlink">
    <w:name w:val="FollowedHyperlink"/>
    <w:basedOn w:val="DefaultParagraphFont"/>
    <w:uiPriority w:val="99"/>
    <w:semiHidden/>
    <w:unhideWhenUsed/>
    <w:rsid w:val="001D37D3"/>
    <w:rPr>
      <w:color w:val="954F72" w:themeColor="followedHyperlink"/>
      <w:u w:val="single"/>
    </w:rPr>
  </w:style>
  <w:style w:type="paragraph" w:styleId="NormalWeb">
    <w:name w:val="Normal (Web)"/>
    <w:basedOn w:val="Normal"/>
    <w:uiPriority w:val="99"/>
    <w:semiHidden/>
    <w:unhideWhenUsed/>
    <w:rsid w:val="00AD3AB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4962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cynllunio-eich-cwricwlwm/datblygu-gweledigaeth-ar-gyfer-cynllunio-cwricwlwm/" TargetMode="External"/><Relationship Id="rId13" Type="http://schemas.openxmlformats.org/officeDocument/2006/relationships/hyperlink" Target="https://hwb.gov.wales/cwricwlwm-i-gymru/cyflwynia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cwricwlwm-i-gymru/cynllunio-eich-cwricwlwm/egwyddorion-ar-gyfer-cynllunio-ch-cwricwlwm/" TargetMode="External"/><Relationship Id="rId12" Type="http://schemas.openxmlformats.org/officeDocument/2006/relationships/hyperlink" Target="https://schoolgardening.rhs.org.uk/Resources/Info-Sheet/Growing-Vegetables-in-School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cecqa.gov.au/sites/default/files/2021-12/InterestBasedLearning.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astsidespeech.com.au/why-is-repetition-important/" TargetMode="External"/><Relationship Id="rId5" Type="http://schemas.openxmlformats.org/officeDocument/2006/relationships/footnotes" Target="footnotes.xml"/><Relationship Id="rId15" Type="http://schemas.openxmlformats.org/officeDocument/2006/relationships/hyperlink" Target="https://cdn.ymaws.com/www.nace.co.uk/resource/resmgr/wales/pedagogical_principles_welsh.pdf" TargetMode="External"/><Relationship Id="rId10" Type="http://schemas.openxmlformats.org/officeDocument/2006/relationships/hyperlink" Target="https://research.senedd.wales/research-articles/donaldson-review-the-purposes-and-content-of-a-curriculum-for-wal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pduk.co.uk/news/importance-of-repetition-in-learning" TargetMode="External"/><Relationship Id="rId14" Type="http://schemas.openxmlformats.org/officeDocument/2006/relationships/hyperlink" Target="https://www.rasmussen.edu/degrees/education/blog/types-of-learning-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66F0CA-255B-48C8-BFB5-AA823977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9</Pages>
  <Words>3248</Words>
  <Characters>18516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cp:revision>
  <dcterms:created xsi:type="dcterms:W3CDTF">2023-04-16T10:26:00Z</dcterms:created>
  <dcterms:modified xsi:type="dcterms:W3CDTF">2023-04-16T10:51:00Z</dcterms:modified>
</cp:coreProperties>
</file>