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F5CCB" w:rsidRDefault="008444D2" w:rsidP="00AF5CCB">
      <w:r>
        <w:rPr>
          <w:rFonts w:ascii="Arial" w:hAnsi="Arial" w:cs="Arial"/>
          <w:b/>
          <w:noProof/>
          <w:sz w:val="24"/>
          <w:szCs w:val="24"/>
        </w:rPr>
        <w:drawing>
          <wp:inline distT="0" distB="0" distL="0" distR="0">
            <wp:extent cx="5379720" cy="1813560"/>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379720" cy="1813560"/>
                    </a:xfrm>
                    <a:prstGeom prst="rect">
                      <a:avLst/>
                    </a:prstGeom>
                    <a:noFill/>
                    <a:ln w="9525">
                      <a:noFill/>
                      <a:miter lim="800000"/>
                      <a:headEnd/>
                      <a:tailEnd/>
                    </a:ln>
                  </pic:spPr>
                </pic:pic>
              </a:graphicData>
            </a:graphic>
          </wp:inline>
        </w:drawing>
      </w:r>
    </w:p>
    <w:p w:rsidR="00AF5CCB" w:rsidRDefault="00AF5CCB" w:rsidP="00AF5CCB"/>
    <w:p w:rsidR="00AF5CCB" w:rsidRDefault="00AF5CCB" w:rsidP="00AF5CCB"/>
    <w:p w:rsidR="00AF5CCB" w:rsidRDefault="00AF5CCB" w:rsidP="00AF5CCB"/>
    <w:p w:rsidR="00AF5CCB" w:rsidRDefault="00AF5CCB" w:rsidP="00AF5CCB"/>
    <w:p w:rsidR="00AF5CCB" w:rsidRDefault="00AF5CCB" w:rsidP="00AF5CCB"/>
    <w:p w:rsidR="00AF5CCB" w:rsidRDefault="00AF5CCB" w:rsidP="00AF5CCB"/>
    <w:p w:rsidR="00AF5CCB" w:rsidRDefault="00AF5CCB" w:rsidP="00AF5CCB"/>
    <w:p w:rsidR="00AF5CCB" w:rsidRDefault="00AF5CCB" w:rsidP="00AF5CCB"/>
    <w:p w:rsidR="00AF5CCB" w:rsidRDefault="00AF5CCB" w:rsidP="00AF5CCB"/>
    <w:p w:rsidR="00AF5CCB" w:rsidRDefault="00AF5CCB" w:rsidP="00AF5CCB"/>
    <w:p w:rsidR="00AF5CCB" w:rsidRDefault="00AF5CCB" w:rsidP="00AF5CCB"/>
    <w:p w:rsidR="00AF5CCB" w:rsidRDefault="00AF5CCB" w:rsidP="00AF5CCB"/>
    <w:p w:rsidR="00AF5CCB" w:rsidRDefault="00AF5CCB" w:rsidP="00AF5CCB"/>
    <w:p w:rsidR="00AF5CCB" w:rsidRDefault="00AF5CCB" w:rsidP="00AF5CCB"/>
    <w:p w:rsidR="00AF5CCB" w:rsidRDefault="00AF5CCB" w:rsidP="00AF5CCB"/>
    <w:p w:rsidR="00AF5CCB" w:rsidRDefault="00AF5CCB" w:rsidP="00AF5CCB"/>
    <w:p w:rsidR="00AF5CCB" w:rsidRDefault="00AF5CCB" w:rsidP="00AF5CCB"/>
    <w:p w:rsidR="00AF5CCB" w:rsidRDefault="00AF5CCB" w:rsidP="00AF5CCB"/>
    <w:p w:rsidR="00AF5CCB" w:rsidRDefault="00AF5CCB" w:rsidP="00AF5CCB"/>
    <w:p w:rsidR="00AF5CCB" w:rsidRDefault="00AF5CCB" w:rsidP="00AF5CCB"/>
    <w:p w:rsidR="00AF5CCB" w:rsidRDefault="00AF5CCB" w:rsidP="00AF5CCB">
      <w:pPr>
        <w:spacing w:after="0" w:line="360" w:lineRule="auto"/>
        <w:jc w:val="center"/>
        <w:rPr>
          <w:rFonts w:ascii="Arial" w:hAnsi="Arial" w:cs="Arial"/>
          <w:b/>
          <w:sz w:val="24"/>
          <w:szCs w:val="24"/>
        </w:rPr>
      </w:pPr>
      <w:r>
        <w:rPr>
          <w:rFonts w:ascii="Arial" w:hAnsi="Arial" w:cs="Arial"/>
          <w:b/>
          <w:sz w:val="24"/>
          <w:szCs w:val="24"/>
        </w:rPr>
        <w:t>Table of contents</w:t>
      </w:r>
    </w:p>
    <w:p w:rsidR="00AF5CCB" w:rsidRDefault="00AF5CCB" w:rsidP="00AF5CCB">
      <w:pPr>
        <w:spacing w:after="0" w:line="360" w:lineRule="auto"/>
        <w:jc w:val="center"/>
        <w:rPr>
          <w:rFonts w:ascii="Arial" w:hAnsi="Arial" w:cs="Arial"/>
          <w:b/>
          <w:sz w:val="24"/>
          <w:szCs w:val="24"/>
        </w:rPr>
      </w:pPr>
    </w:p>
    <w:p w:rsidR="00AF5CCB" w:rsidRDefault="00AF5CCB" w:rsidP="00AF5CCB">
      <w:pPr>
        <w:spacing w:after="0" w:line="360" w:lineRule="auto"/>
        <w:jc w:val="both"/>
        <w:rPr>
          <w:rFonts w:ascii="Arial" w:hAnsi="Arial" w:cs="Arial"/>
          <w:b/>
          <w:sz w:val="24"/>
          <w:szCs w:val="24"/>
        </w:rPr>
      </w:pPr>
      <w:r>
        <w:rPr>
          <w:rFonts w:ascii="Arial" w:hAnsi="Arial" w:cs="Arial"/>
          <w:b/>
          <w:sz w:val="24"/>
          <w:szCs w:val="24"/>
        </w:rPr>
        <w:t>Introduction………………………………………………………………………3</w:t>
      </w:r>
    </w:p>
    <w:p w:rsidR="00AF5CCB" w:rsidRDefault="00AF5CCB" w:rsidP="00AF5CCB">
      <w:pPr>
        <w:spacing w:after="0" w:line="360" w:lineRule="auto"/>
        <w:jc w:val="both"/>
        <w:rPr>
          <w:rFonts w:ascii="Arial" w:hAnsi="Arial" w:cs="Arial"/>
          <w:b/>
          <w:sz w:val="24"/>
          <w:szCs w:val="24"/>
        </w:rPr>
      </w:pPr>
      <w:r>
        <w:rPr>
          <w:rFonts w:ascii="Arial" w:hAnsi="Arial" w:cs="Arial"/>
          <w:b/>
          <w:sz w:val="24"/>
          <w:szCs w:val="24"/>
        </w:rPr>
        <w:t>Company Overview……………………………………………………………..</w:t>
      </w:r>
      <w:r w:rsidR="00A76447">
        <w:rPr>
          <w:rFonts w:ascii="Arial" w:hAnsi="Arial" w:cs="Arial"/>
          <w:b/>
          <w:sz w:val="24"/>
          <w:szCs w:val="24"/>
        </w:rPr>
        <w:t>4</w:t>
      </w:r>
    </w:p>
    <w:p w:rsidR="00AF5CCB" w:rsidRDefault="00AF5CCB" w:rsidP="00AF5CCB">
      <w:pPr>
        <w:spacing w:after="0" w:line="360" w:lineRule="auto"/>
        <w:jc w:val="both"/>
        <w:rPr>
          <w:rFonts w:ascii="Arial" w:hAnsi="Arial" w:cs="Arial"/>
          <w:b/>
          <w:sz w:val="24"/>
          <w:szCs w:val="24"/>
        </w:rPr>
      </w:pPr>
      <w:r>
        <w:rPr>
          <w:rFonts w:ascii="Arial" w:hAnsi="Arial" w:cs="Arial"/>
          <w:b/>
          <w:sz w:val="24"/>
          <w:szCs w:val="24"/>
        </w:rPr>
        <w:t>PESTLE analysis of BMW……………..……………………………………….</w:t>
      </w:r>
      <w:r w:rsidR="00A76447">
        <w:rPr>
          <w:rFonts w:ascii="Arial" w:hAnsi="Arial" w:cs="Arial"/>
          <w:b/>
          <w:sz w:val="24"/>
          <w:szCs w:val="24"/>
        </w:rPr>
        <w:t>5</w:t>
      </w:r>
    </w:p>
    <w:p w:rsidR="00AF5CCB" w:rsidRDefault="00AF5CCB" w:rsidP="00AF5CCB">
      <w:pPr>
        <w:spacing w:after="0" w:line="360" w:lineRule="auto"/>
        <w:jc w:val="both"/>
        <w:rPr>
          <w:rFonts w:ascii="Arial" w:hAnsi="Arial" w:cs="Arial"/>
          <w:b/>
          <w:sz w:val="24"/>
          <w:szCs w:val="24"/>
        </w:rPr>
      </w:pPr>
      <w:r>
        <w:rPr>
          <w:rFonts w:ascii="Arial" w:hAnsi="Arial" w:cs="Arial"/>
          <w:b/>
          <w:sz w:val="24"/>
          <w:szCs w:val="24"/>
        </w:rPr>
        <w:t>Porter’s Five Forces for BMW…………………………………………………</w:t>
      </w:r>
      <w:r w:rsidR="00A76447">
        <w:rPr>
          <w:rFonts w:ascii="Arial" w:hAnsi="Arial" w:cs="Arial"/>
          <w:b/>
          <w:sz w:val="24"/>
          <w:szCs w:val="24"/>
        </w:rPr>
        <w:t>7</w:t>
      </w:r>
    </w:p>
    <w:p w:rsidR="00AF5CCB" w:rsidRDefault="00AF5CCB" w:rsidP="00AF5CCB">
      <w:pPr>
        <w:spacing w:after="0" w:line="360" w:lineRule="auto"/>
        <w:jc w:val="both"/>
        <w:rPr>
          <w:rFonts w:ascii="Arial" w:hAnsi="Arial" w:cs="Arial"/>
          <w:b/>
          <w:sz w:val="24"/>
          <w:szCs w:val="24"/>
        </w:rPr>
      </w:pPr>
      <w:r>
        <w:rPr>
          <w:rFonts w:ascii="Arial" w:hAnsi="Arial" w:cs="Arial"/>
          <w:b/>
          <w:sz w:val="24"/>
          <w:szCs w:val="24"/>
        </w:rPr>
        <w:t>Conclus</w:t>
      </w:r>
      <w:r w:rsidR="00A76447">
        <w:rPr>
          <w:rFonts w:ascii="Arial" w:hAnsi="Arial" w:cs="Arial"/>
          <w:b/>
          <w:sz w:val="24"/>
          <w:szCs w:val="24"/>
        </w:rPr>
        <w:t>ion……………………………………………………………………….10</w:t>
      </w:r>
    </w:p>
    <w:p w:rsidR="00AF5CCB" w:rsidRDefault="00AF5CCB" w:rsidP="00AF5CCB">
      <w:pPr>
        <w:spacing w:after="0" w:line="360" w:lineRule="auto"/>
        <w:jc w:val="both"/>
        <w:rPr>
          <w:rFonts w:ascii="Arial" w:hAnsi="Arial" w:cs="Arial"/>
          <w:b/>
          <w:sz w:val="24"/>
          <w:szCs w:val="24"/>
        </w:rPr>
      </w:pPr>
      <w:r>
        <w:rPr>
          <w:rFonts w:ascii="Arial" w:hAnsi="Arial" w:cs="Arial"/>
          <w:b/>
          <w:sz w:val="24"/>
          <w:szCs w:val="24"/>
        </w:rPr>
        <w:t>Referen</w:t>
      </w:r>
      <w:r w:rsidR="00A76447">
        <w:rPr>
          <w:rFonts w:ascii="Arial" w:hAnsi="Arial" w:cs="Arial"/>
          <w:b/>
          <w:sz w:val="24"/>
          <w:szCs w:val="24"/>
        </w:rPr>
        <w:t>ces……………………………………………………………………….11</w:t>
      </w:r>
    </w:p>
    <w:p w:rsidR="00AF5CCB" w:rsidRDefault="00AF5CCB" w:rsidP="00AF5CCB">
      <w:pPr>
        <w:spacing w:after="0" w:line="360" w:lineRule="auto"/>
        <w:jc w:val="both"/>
        <w:rPr>
          <w:rFonts w:ascii="Arial" w:hAnsi="Arial" w:cs="Arial"/>
          <w:b/>
          <w:sz w:val="24"/>
          <w:szCs w:val="24"/>
        </w:rPr>
      </w:pPr>
    </w:p>
    <w:p w:rsidR="00AF5CCB" w:rsidRDefault="00AF5CCB" w:rsidP="00AF5CCB">
      <w:pPr>
        <w:spacing w:after="0" w:line="360" w:lineRule="auto"/>
        <w:jc w:val="both"/>
        <w:rPr>
          <w:rFonts w:ascii="Arial" w:hAnsi="Arial" w:cs="Arial"/>
          <w:b/>
          <w:sz w:val="24"/>
          <w:szCs w:val="24"/>
        </w:rPr>
      </w:pPr>
    </w:p>
    <w:p w:rsidR="00AF5CCB" w:rsidRDefault="00AF5CCB" w:rsidP="00AF5CCB">
      <w:pPr>
        <w:spacing w:after="0" w:line="360" w:lineRule="auto"/>
        <w:jc w:val="both"/>
        <w:rPr>
          <w:rFonts w:ascii="Arial" w:hAnsi="Arial" w:cs="Arial"/>
          <w:b/>
          <w:sz w:val="24"/>
          <w:szCs w:val="24"/>
        </w:rPr>
      </w:pPr>
    </w:p>
    <w:p w:rsidR="00AF5CCB" w:rsidRDefault="00AF5CCB" w:rsidP="00AF5CCB">
      <w:pPr>
        <w:spacing w:after="0" w:line="360" w:lineRule="auto"/>
        <w:jc w:val="both"/>
        <w:rPr>
          <w:rFonts w:ascii="Arial" w:hAnsi="Arial" w:cs="Arial"/>
          <w:b/>
          <w:sz w:val="24"/>
          <w:szCs w:val="24"/>
        </w:rPr>
      </w:pPr>
    </w:p>
    <w:p w:rsidR="00AF5CCB" w:rsidRDefault="00AF5CCB" w:rsidP="00AF5CCB">
      <w:pPr>
        <w:spacing w:after="0" w:line="360" w:lineRule="auto"/>
        <w:jc w:val="both"/>
        <w:rPr>
          <w:rFonts w:ascii="Arial" w:hAnsi="Arial" w:cs="Arial"/>
          <w:b/>
          <w:sz w:val="24"/>
          <w:szCs w:val="24"/>
        </w:rPr>
      </w:pPr>
    </w:p>
    <w:p w:rsidR="00AF5CCB" w:rsidRDefault="00AF5CCB" w:rsidP="00AF5CCB">
      <w:pPr>
        <w:spacing w:after="0" w:line="360" w:lineRule="auto"/>
        <w:jc w:val="both"/>
        <w:rPr>
          <w:rFonts w:ascii="Arial" w:hAnsi="Arial" w:cs="Arial"/>
          <w:b/>
          <w:sz w:val="24"/>
          <w:szCs w:val="24"/>
        </w:rPr>
      </w:pPr>
    </w:p>
    <w:p w:rsidR="00AF5CCB" w:rsidRDefault="00AF5CCB" w:rsidP="00AF5CCB">
      <w:pPr>
        <w:spacing w:after="0" w:line="360" w:lineRule="auto"/>
        <w:jc w:val="both"/>
        <w:rPr>
          <w:rFonts w:ascii="Arial" w:hAnsi="Arial" w:cs="Arial"/>
          <w:b/>
          <w:sz w:val="24"/>
          <w:szCs w:val="24"/>
        </w:rPr>
      </w:pPr>
    </w:p>
    <w:p w:rsidR="00AF5CCB" w:rsidRDefault="00AF5CCB" w:rsidP="00AF5CCB">
      <w:pPr>
        <w:spacing w:after="0" w:line="360" w:lineRule="auto"/>
        <w:jc w:val="both"/>
        <w:rPr>
          <w:rFonts w:ascii="Arial" w:hAnsi="Arial" w:cs="Arial"/>
          <w:b/>
          <w:sz w:val="24"/>
          <w:szCs w:val="24"/>
        </w:rPr>
      </w:pPr>
    </w:p>
    <w:p w:rsidR="00AF5CCB" w:rsidRDefault="00AF5CCB" w:rsidP="00AF5CCB">
      <w:pPr>
        <w:spacing w:after="0" w:line="360" w:lineRule="auto"/>
        <w:jc w:val="both"/>
        <w:rPr>
          <w:rFonts w:ascii="Arial" w:hAnsi="Arial" w:cs="Arial"/>
          <w:b/>
          <w:sz w:val="24"/>
          <w:szCs w:val="24"/>
        </w:rPr>
      </w:pPr>
    </w:p>
    <w:p w:rsidR="00AF5CCB" w:rsidRDefault="00AF5CCB" w:rsidP="00AF5CCB">
      <w:pPr>
        <w:spacing w:after="0" w:line="360" w:lineRule="auto"/>
        <w:jc w:val="both"/>
        <w:rPr>
          <w:rFonts w:ascii="Arial" w:hAnsi="Arial" w:cs="Arial"/>
          <w:b/>
          <w:sz w:val="24"/>
          <w:szCs w:val="24"/>
        </w:rPr>
      </w:pPr>
    </w:p>
    <w:p w:rsidR="00AF5CCB" w:rsidRDefault="00AF5CCB" w:rsidP="00AF5CCB">
      <w:pPr>
        <w:spacing w:after="0" w:line="360" w:lineRule="auto"/>
        <w:jc w:val="both"/>
        <w:rPr>
          <w:rFonts w:ascii="Arial" w:hAnsi="Arial" w:cs="Arial"/>
          <w:b/>
          <w:sz w:val="24"/>
          <w:szCs w:val="24"/>
        </w:rPr>
      </w:pPr>
    </w:p>
    <w:p w:rsidR="00AF5CCB" w:rsidRDefault="00AF5CCB" w:rsidP="00AF5CCB">
      <w:pPr>
        <w:spacing w:after="0" w:line="360" w:lineRule="auto"/>
        <w:jc w:val="both"/>
        <w:rPr>
          <w:rFonts w:ascii="Arial" w:hAnsi="Arial" w:cs="Arial"/>
          <w:b/>
          <w:sz w:val="24"/>
          <w:szCs w:val="24"/>
        </w:rPr>
      </w:pPr>
    </w:p>
    <w:p w:rsidR="00AF5CCB" w:rsidRDefault="00AF5CCB" w:rsidP="00AF5CCB">
      <w:pPr>
        <w:spacing w:after="0" w:line="360" w:lineRule="auto"/>
        <w:jc w:val="both"/>
        <w:rPr>
          <w:rFonts w:ascii="Arial" w:hAnsi="Arial" w:cs="Arial"/>
          <w:b/>
          <w:sz w:val="24"/>
          <w:szCs w:val="24"/>
        </w:rPr>
      </w:pPr>
    </w:p>
    <w:p w:rsidR="00AF5CCB" w:rsidRDefault="00AF5CCB" w:rsidP="00AF5CCB">
      <w:pPr>
        <w:spacing w:after="0" w:line="360" w:lineRule="auto"/>
        <w:jc w:val="both"/>
        <w:rPr>
          <w:rFonts w:ascii="Arial" w:hAnsi="Arial" w:cs="Arial"/>
          <w:b/>
          <w:sz w:val="24"/>
          <w:szCs w:val="24"/>
        </w:rPr>
      </w:pPr>
    </w:p>
    <w:p w:rsidR="00AF5CCB" w:rsidRDefault="00AF5CCB" w:rsidP="00AF5CCB">
      <w:pPr>
        <w:spacing w:after="0" w:line="360" w:lineRule="auto"/>
        <w:jc w:val="both"/>
        <w:rPr>
          <w:rFonts w:ascii="Arial" w:hAnsi="Arial" w:cs="Arial"/>
          <w:b/>
          <w:sz w:val="24"/>
          <w:szCs w:val="24"/>
        </w:rPr>
      </w:pPr>
    </w:p>
    <w:p w:rsidR="00AF5CCB" w:rsidRDefault="00AF5CCB" w:rsidP="00AF5CCB">
      <w:pPr>
        <w:spacing w:after="0" w:line="360" w:lineRule="auto"/>
        <w:jc w:val="both"/>
        <w:rPr>
          <w:rFonts w:ascii="Arial" w:hAnsi="Arial" w:cs="Arial"/>
          <w:b/>
          <w:sz w:val="24"/>
          <w:szCs w:val="24"/>
        </w:rPr>
      </w:pPr>
    </w:p>
    <w:p w:rsidR="00AF5CCB" w:rsidRDefault="00AF5CCB" w:rsidP="00AF5CCB">
      <w:pPr>
        <w:spacing w:after="0" w:line="360" w:lineRule="auto"/>
        <w:jc w:val="both"/>
        <w:rPr>
          <w:rFonts w:ascii="Arial" w:hAnsi="Arial" w:cs="Arial"/>
          <w:b/>
          <w:sz w:val="24"/>
          <w:szCs w:val="24"/>
        </w:rPr>
      </w:pPr>
    </w:p>
    <w:p w:rsidR="00AF5CCB" w:rsidRDefault="00AF5CCB" w:rsidP="00AF5CCB">
      <w:pPr>
        <w:spacing w:after="0" w:line="360" w:lineRule="auto"/>
        <w:jc w:val="both"/>
        <w:rPr>
          <w:rFonts w:ascii="Arial" w:hAnsi="Arial" w:cs="Arial"/>
          <w:b/>
          <w:sz w:val="24"/>
          <w:szCs w:val="24"/>
        </w:rPr>
      </w:pPr>
    </w:p>
    <w:p w:rsidR="00AF5CCB" w:rsidRDefault="00AF5CCB" w:rsidP="00AF5CCB">
      <w:pPr>
        <w:spacing w:after="0" w:line="360" w:lineRule="auto"/>
        <w:jc w:val="both"/>
        <w:rPr>
          <w:rFonts w:ascii="Arial" w:hAnsi="Arial" w:cs="Arial"/>
          <w:b/>
          <w:sz w:val="24"/>
          <w:szCs w:val="24"/>
        </w:rPr>
      </w:pPr>
    </w:p>
    <w:p w:rsidR="00AF5CCB" w:rsidRDefault="00AF5CCB" w:rsidP="00AF5CCB">
      <w:pPr>
        <w:spacing w:after="0" w:line="360" w:lineRule="auto"/>
        <w:jc w:val="both"/>
        <w:rPr>
          <w:rFonts w:ascii="Arial" w:hAnsi="Arial" w:cs="Arial"/>
          <w:b/>
          <w:sz w:val="24"/>
          <w:szCs w:val="24"/>
        </w:rPr>
      </w:pPr>
    </w:p>
    <w:p w:rsidR="00AF5CCB" w:rsidRDefault="00AF5CCB" w:rsidP="00AF5CCB">
      <w:pPr>
        <w:spacing w:after="0" w:line="360" w:lineRule="auto"/>
        <w:jc w:val="both"/>
        <w:rPr>
          <w:rFonts w:ascii="Arial" w:hAnsi="Arial" w:cs="Arial"/>
          <w:b/>
          <w:sz w:val="24"/>
          <w:szCs w:val="24"/>
        </w:rPr>
      </w:pPr>
    </w:p>
    <w:p w:rsidR="00AF5CCB" w:rsidRDefault="00AF5CCB" w:rsidP="00AF5CCB">
      <w:pPr>
        <w:spacing w:after="0" w:line="360" w:lineRule="auto"/>
        <w:jc w:val="both"/>
        <w:rPr>
          <w:rFonts w:ascii="Arial" w:hAnsi="Arial" w:cs="Arial"/>
          <w:b/>
          <w:sz w:val="24"/>
          <w:szCs w:val="24"/>
        </w:rPr>
      </w:pPr>
    </w:p>
    <w:p w:rsidR="008444D2" w:rsidRDefault="008444D2" w:rsidP="008444D2">
      <w:pPr>
        <w:spacing w:after="0" w:line="360" w:lineRule="auto"/>
        <w:jc w:val="center"/>
        <w:rPr>
          <w:rFonts w:ascii="Arial" w:hAnsi="Arial" w:cs="Arial"/>
          <w:b/>
          <w:sz w:val="24"/>
          <w:szCs w:val="24"/>
        </w:rPr>
        <w:sectPr w:rsidR="008444D2" w:rsidSect="00A76447">
          <w:footerReference w:type="default" r:id="rId8"/>
          <w:pgSz w:w="12240" w:h="15840"/>
          <w:pgMar w:top="1440" w:right="1440" w:bottom="1440" w:left="1440" w:header="708" w:footer="708" w:gutter="0"/>
          <w:pgNumType w:start="3"/>
          <w:cols w:space="708"/>
          <w:docGrid w:linePitch="360"/>
        </w:sectPr>
      </w:pPr>
    </w:p>
    <w:p w:rsidR="00AF5CCB" w:rsidRDefault="00AF5CCB" w:rsidP="008444D2">
      <w:pPr>
        <w:spacing w:after="0" w:line="360" w:lineRule="auto"/>
        <w:jc w:val="center"/>
        <w:rPr>
          <w:rFonts w:ascii="Arial" w:hAnsi="Arial" w:cs="Arial"/>
          <w:b/>
          <w:sz w:val="24"/>
          <w:szCs w:val="24"/>
        </w:rPr>
      </w:pPr>
      <w:r>
        <w:rPr>
          <w:rFonts w:ascii="Arial" w:hAnsi="Arial" w:cs="Arial"/>
          <w:b/>
          <w:sz w:val="24"/>
          <w:szCs w:val="24"/>
        </w:rPr>
        <w:lastRenderedPageBreak/>
        <w:t>Introduction</w:t>
      </w:r>
    </w:p>
    <w:p w:rsidR="00AF5CCB" w:rsidRDefault="00AF5CCB" w:rsidP="00AF5CCB">
      <w:pPr>
        <w:spacing w:after="0" w:line="360" w:lineRule="auto"/>
        <w:jc w:val="center"/>
        <w:rPr>
          <w:rFonts w:ascii="Arial" w:hAnsi="Arial" w:cs="Arial"/>
          <w:b/>
          <w:sz w:val="24"/>
          <w:szCs w:val="24"/>
        </w:rPr>
      </w:pPr>
    </w:p>
    <w:p w:rsidR="00E4250C" w:rsidRPr="00AF5CCB" w:rsidRDefault="00AF5CCB" w:rsidP="00E4250C">
      <w:pPr>
        <w:spacing w:after="0" w:line="360" w:lineRule="auto"/>
        <w:ind w:firstLine="720"/>
        <w:jc w:val="both"/>
        <w:rPr>
          <w:rFonts w:ascii="Arial" w:hAnsi="Arial" w:cs="Arial"/>
        </w:rPr>
      </w:pPr>
      <w:r w:rsidRPr="00AF5CCB">
        <w:rPr>
          <w:rFonts w:ascii="Arial" w:hAnsi="Arial" w:cs="Arial"/>
        </w:rPr>
        <w:t xml:space="preserve">Economic conditions have had a negative impact on the automobile industry over the past few years. Manufacturers are competing for their share of the market as a result of globalization and fierce competition. </w:t>
      </w:r>
      <w:r w:rsidR="00E4250C" w:rsidRPr="00E4250C">
        <w:rPr>
          <w:rFonts w:ascii="Arial" w:hAnsi="Arial" w:cs="Arial"/>
        </w:rPr>
        <w:t>Customers' expectations, product development, separation strategy, and higher levels of innovative work have been the company's primary areas of focus.</w:t>
      </w:r>
    </w:p>
    <w:p w:rsidR="001F5D53" w:rsidRPr="001F5D53" w:rsidRDefault="00AF5CCB" w:rsidP="001F5D53">
      <w:pPr>
        <w:spacing w:after="0" w:line="360" w:lineRule="auto"/>
        <w:ind w:firstLine="720"/>
        <w:jc w:val="both"/>
        <w:rPr>
          <w:rFonts w:ascii="Arial" w:hAnsi="Arial" w:cs="Arial"/>
        </w:rPr>
      </w:pPr>
      <w:r w:rsidRPr="00AF5CCB">
        <w:rPr>
          <w:rFonts w:ascii="Arial" w:hAnsi="Arial" w:cs="Arial"/>
        </w:rPr>
        <w:t xml:space="preserve">After World War I, Bayerische Motoren Werke (BMW) had to stop producing aircraft in 1923 as a result of the Versailles Armistice Treaty. BMW had started out as an aircraft manufacturing company in 1917. </w:t>
      </w:r>
      <w:r w:rsidR="001F5D53" w:rsidRPr="001F5D53">
        <w:rPr>
          <w:rFonts w:ascii="Arial" w:hAnsi="Arial" w:cs="Arial"/>
        </w:rPr>
        <w:t>BMW began producing motorcycles in 1923. Last but not least, BMW, which began producing automobiles in 1928, is now one of the largest automakers in the world (BMW, 2023).</w:t>
      </w:r>
    </w:p>
    <w:p w:rsidR="001F5D53" w:rsidRPr="001F5D53" w:rsidRDefault="001F5D53" w:rsidP="001F5D53">
      <w:pPr>
        <w:spacing w:after="0" w:line="360" w:lineRule="auto"/>
        <w:ind w:firstLine="720"/>
        <w:jc w:val="both"/>
        <w:rPr>
          <w:rFonts w:ascii="Arial" w:hAnsi="Arial" w:cs="Arial"/>
        </w:rPr>
      </w:pPr>
      <w:r w:rsidRPr="001F5D53">
        <w:rPr>
          <w:rFonts w:ascii="Arial" w:hAnsi="Arial" w:cs="Arial"/>
        </w:rPr>
        <w:t>This case examines the beginnings of the BMW Group in the United Kingdom (UK), its marketing strategies, core competencies, competition in the industry, and BMW's brand positioning.</w:t>
      </w:r>
    </w:p>
    <w:p w:rsidR="00AF5CCB" w:rsidRDefault="001F5D53" w:rsidP="001F5D53">
      <w:pPr>
        <w:spacing w:after="0" w:line="360" w:lineRule="auto"/>
        <w:ind w:firstLine="720"/>
        <w:jc w:val="both"/>
        <w:rPr>
          <w:rFonts w:ascii="Arial" w:hAnsi="Arial" w:cs="Arial"/>
          <w:b/>
          <w:sz w:val="24"/>
          <w:szCs w:val="24"/>
        </w:rPr>
      </w:pPr>
      <w:r w:rsidRPr="001F5D53">
        <w:rPr>
          <w:rFonts w:ascii="Arial" w:hAnsi="Arial" w:cs="Arial"/>
        </w:rPr>
        <w:t>One of the ten largest automobile manufacturers in the world, Bayerische Motoren Werke (BMW) has a long history of excellence. BMW, which was founded in 1916 and has its headquarters in Munich, Germany, started doing business in the UK in 1980 (BMW, 2023). The BMW Group also offers services in IT and finance, such as supply chain management and customer relationship management. By adhering to sound business practices, meticulous engineering, and cutting-edge innovations, BMW Group has been able to establish itself as a manufacturer of one of the most expensive automobiles currently on the road.</w:t>
      </w:r>
    </w:p>
    <w:p w:rsidR="00AF5CCB" w:rsidRDefault="00AF5CCB" w:rsidP="00AF5CCB">
      <w:pPr>
        <w:spacing w:after="0" w:line="360" w:lineRule="auto"/>
        <w:jc w:val="center"/>
        <w:rPr>
          <w:rFonts w:ascii="Arial" w:hAnsi="Arial" w:cs="Arial"/>
          <w:b/>
          <w:sz w:val="24"/>
          <w:szCs w:val="24"/>
        </w:rPr>
      </w:pPr>
    </w:p>
    <w:p w:rsidR="00AF5CCB" w:rsidRDefault="00AF5CCB" w:rsidP="00AF5CCB">
      <w:pPr>
        <w:spacing w:after="0" w:line="360" w:lineRule="auto"/>
        <w:jc w:val="center"/>
        <w:rPr>
          <w:rFonts w:ascii="Arial" w:hAnsi="Arial" w:cs="Arial"/>
          <w:b/>
          <w:sz w:val="24"/>
          <w:szCs w:val="24"/>
        </w:rPr>
      </w:pPr>
    </w:p>
    <w:p w:rsidR="00AF5CCB" w:rsidRDefault="00AF5CCB" w:rsidP="00AF5CCB">
      <w:pPr>
        <w:spacing w:after="0" w:line="360" w:lineRule="auto"/>
        <w:jc w:val="center"/>
        <w:rPr>
          <w:rFonts w:ascii="Arial" w:hAnsi="Arial" w:cs="Arial"/>
          <w:b/>
          <w:sz w:val="24"/>
          <w:szCs w:val="24"/>
        </w:rPr>
      </w:pPr>
    </w:p>
    <w:p w:rsidR="00AF5CCB" w:rsidRDefault="00AF5CCB" w:rsidP="00AF5CCB">
      <w:pPr>
        <w:spacing w:after="0" w:line="360" w:lineRule="auto"/>
        <w:jc w:val="center"/>
        <w:rPr>
          <w:rFonts w:ascii="Arial" w:hAnsi="Arial" w:cs="Arial"/>
          <w:b/>
          <w:sz w:val="24"/>
          <w:szCs w:val="24"/>
        </w:rPr>
      </w:pPr>
    </w:p>
    <w:p w:rsidR="00AF5CCB" w:rsidRDefault="00AF5CCB" w:rsidP="00AF5CCB">
      <w:pPr>
        <w:spacing w:after="0" w:line="360" w:lineRule="auto"/>
        <w:jc w:val="center"/>
        <w:rPr>
          <w:rFonts w:ascii="Arial" w:hAnsi="Arial" w:cs="Arial"/>
          <w:b/>
          <w:sz w:val="24"/>
          <w:szCs w:val="24"/>
        </w:rPr>
      </w:pPr>
    </w:p>
    <w:p w:rsidR="00AF5CCB" w:rsidRDefault="00AF5CCB" w:rsidP="00AF5CCB">
      <w:pPr>
        <w:spacing w:after="0" w:line="360" w:lineRule="auto"/>
        <w:jc w:val="center"/>
        <w:rPr>
          <w:rFonts w:ascii="Arial" w:hAnsi="Arial" w:cs="Arial"/>
          <w:b/>
          <w:sz w:val="24"/>
          <w:szCs w:val="24"/>
        </w:rPr>
      </w:pPr>
    </w:p>
    <w:p w:rsidR="00AF5CCB" w:rsidRDefault="00AF5CCB" w:rsidP="00AF5CCB">
      <w:pPr>
        <w:spacing w:after="0" w:line="360" w:lineRule="auto"/>
        <w:jc w:val="center"/>
        <w:rPr>
          <w:rFonts w:ascii="Arial" w:hAnsi="Arial" w:cs="Arial"/>
          <w:b/>
          <w:sz w:val="24"/>
          <w:szCs w:val="24"/>
        </w:rPr>
      </w:pPr>
    </w:p>
    <w:p w:rsidR="00AF5CCB" w:rsidRDefault="00AF5CCB" w:rsidP="00AF5CCB">
      <w:pPr>
        <w:spacing w:after="0" w:line="360" w:lineRule="auto"/>
        <w:jc w:val="center"/>
        <w:rPr>
          <w:rFonts w:ascii="Arial" w:hAnsi="Arial" w:cs="Arial"/>
          <w:b/>
          <w:sz w:val="24"/>
          <w:szCs w:val="24"/>
        </w:rPr>
      </w:pPr>
    </w:p>
    <w:p w:rsidR="001F5D53" w:rsidRDefault="001F5D53" w:rsidP="00AF5CCB">
      <w:pPr>
        <w:spacing w:after="0" w:line="360" w:lineRule="auto"/>
        <w:jc w:val="center"/>
        <w:rPr>
          <w:rFonts w:ascii="Arial" w:hAnsi="Arial" w:cs="Arial"/>
          <w:b/>
          <w:sz w:val="24"/>
          <w:szCs w:val="24"/>
        </w:rPr>
      </w:pPr>
    </w:p>
    <w:p w:rsidR="009B09A6" w:rsidRDefault="009B09A6" w:rsidP="00AF5CCB">
      <w:pPr>
        <w:spacing w:after="0" w:line="360" w:lineRule="auto"/>
        <w:jc w:val="center"/>
        <w:rPr>
          <w:rFonts w:ascii="Arial" w:hAnsi="Arial" w:cs="Arial"/>
          <w:b/>
          <w:sz w:val="24"/>
          <w:szCs w:val="24"/>
        </w:rPr>
      </w:pPr>
    </w:p>
    <w:p w:rsidR="00AF5CCB" w:rsidRDefault="00AF5CCB" w:rsidP="00AF5CCB">
      <w:pPr>
        <w:spacing w:after="0" w:line="360" w:lineRule="auto"/>
        <w:jc w:val="center"/>
        <w:rPr>
          <w:rFonts w:ascii="Arial" w:hAnsi="Arial" w:cs="Arial"/>
          <w:b/>
          <w:sz w:val="24"/>
          <w:szCs w:val="24"/>
        </w:rPr>
      </w:pPr>
    </w:p>
    <w:p w:rsidR="008444D2" w:rsidRDefault="008444D2" w:rsidP="00AF5CCB">
      <w:pPr>
        <w:spacing w:after="0" w:line="360" w:lineRule="auto"/>
        <w:jc w:val="center"/>
        <w:rPr>
          <w:rFonts w:ascii="Arial" w:hAnsi="Arial" w:cs="Arial"/>
          <w:b/>
          <w:sz w:val="24"/>
          <w:szCs w:val="24"/>
        </w:rPr>
      </w:pPr>
    </w:p>
    <w:p w:rsidR="00AF5CCB" w:rsidRDefault="00AF5CCB" w:rsidP="00AF5CCB">
      <w:pPr>
        <w:spacing w:after="0" w:line="360" w:lineRule="auto"/>
        <w:jc w:val="center"/>
        <w:rPr>
          <w:rFonts w:ascii="Arial" w:hAnsi="Arial" w:cs="Arial"/>
          <w:b/>
          <w:sz w:val="24"/>
          <w:szCs w:val="24"/>
        </w:rPr>
      </w:pPr>
      <w:r>
        <w:rPr>
          <w:rFonts w:ascii="Arial" w:hAnsi="Arial" w:cs="Arial"/>
          <w:b/>
          <w:sz w:val="24"/>
          <w:szCs w:val="24"/>
        </w:rPr>
        <w:lastRenderedPageBreak/>
        <w:t>Company Overview</w:t>
      </w:r>
    </w:p>
    <w:p w:rsidR="00AF5CCB" w:rsidRDefault="00AF5CCB" w:rsidP="00AF5CCB">
      <w:pPr>
        <w:spacing w:after="0" w:line="360" w:lineRule="auto"/>
        <w:jc w:val="center"/>
        <w:rPr>
          <w:rFonts w:ascii="Arial" w:hAnsi="Arial" w:cs="Arial"/>
          <w:b/>
          <w:sz w:val="24"/>
          <w:szCs w:val="24"/>
        </w:rPr>
      </w:pPr>
    </w:p>
    <w:p w:rsidR="00AF5CCB" w:rsidRPr="00AF5CCB" w:rsidRDefault="00AF5CCB" w:rsidP="00AF5CCB">
      <w:pPr>
        <w:spacing w:after="0" w:line="360" w:lineRule="auto"/>
        <w:ind w:firstLine="720"/>
        <w:jc w:val="both"/>
        <w:rPr>
          <w:rFonts w:ascii="Arial" w:hAnsi="Arial" w:cs="Arial"/>
        </w:rPr>
      </w:pPr>
      <w:r w:rsidRPr="00AF5CCB">
        <w:rPr>
          <w:rFonts w:ascii="Arial" w:hAnsi="Arial" w:cs="Arial"/>
        </w:rPr>
        <w:t>The BMW name has always stood for one thing: "sheer driving pleasure." BMW automobiles have a unique appeal due to their sporty and dynamic performance, unparalleled design, and excl</w:t>
      </w:r>
      <w:r w:rsidR="009B09A6">
        <w:rPr>
          <w:rFonts w:ascii="Arial" w:hAnsi="Arial" w:cs="Arial"/>
        </w:rPr>
        <w:t>usive quality (BMW, 2023)</w:t>
      </w:r>
      <w:r w:rsidRPr="00AF5CCB">
        <w:rPr>
          <w:rFonts w:ascii="Arial" w:hAnsi="Arial" w:cs="Arial"/>
        </w:rPr>
        <w:t xml:space="preserve">. </w:t>
      </w:r>
      <w:r w:rsidR="00E4250C" w:rsidRPr="00E4250C">
        <w:rPr>
          <w:rFonts w:ascii="Arial" w:hAnsi="Arial" w:cs="Arial"/>
        </w:rPr>
        <w:t>The primary strategies consist of recognizing potential, encouraging growth, knowing what they represent, recognizing their strengths, and making the most of every opportunity. Under the BMW, Rolls-Royce, and Little brands, the autos division designs, manufactures, collects, and auctions traveler and street vehicles. The preciseness of the company's strategy can be seen in its remarkable success over the past few years.</w:t>
      </w:r>
    </w:p>
    <w:p w:rsidR="00AF5CCB" w:rsidRDefault="00AF5CCB" w:rsidP="00AF5CCB">
      <w:pPr>
        <w:spacing w:after="0" w:line="360" w:lineRule="auto"/>
        <w:ind w:firstLine="720"/>
        <w:jc w:val="both"/>
        <w:rPr>
          <w:rFonts w:ascii="Arial" w:hAnsi="Arial" w:cs="Arial"/>
        </w:rPr>
      </w:pPr>
      <w:r w:rsidRPr="00AF5CCB">
        <w:rPr>
          <w:rFonts w:ascii="Arial" w:hAnsi="Arial" w:cs="Arial"/>
        </w:rPr>
        <w:t>In 1994, BMW (UK) Ltd. took over the British Rover Group to expand its operations (www.bmweducation.co.uk). This included vehicles from well-known brands like Rover, Land Rover, and Mini.</w:t>
      </w:r>
    </w:p>
    <w:p w:rsidR="005C4066" w:rsidRDefault="007316CE" w:rsidP="005C4066">
      <w:pPr>
        <w:spacing w:after="0" w:line="360" w:lineRule="auto"/>
        <w:ind w:firstLine="720"/>
        <w:jc w:val="both"/>
        <w:rPr>
          <w:rFonts w:ascii="Arial" w:hAnsi="Arial" w:cs="Arial"/>
        </w:rPr>
      </w:pPr>
      <w:r>
        <w:rPr>
          <w:rFonts w:ascii="Arial" w:hAnsi="Arial" w:cs="Arial"/>
        </w:rPr>
        <w:t xml:space="preserve">The car retailer decided to enter the British market after considering the potential that the Rover Group had. The UK government has supported BMW into investing in the British market as it is a valuable company and would bring extra income to the UK market. </w:t>
      </w:r>
      <w:r w:rsidR="00AF5CCB" w:rsidRPr="00AF5CCB">
        <w:rPr>
          <w:rFonts w:ascii="Arial" w:hAnsi="Arial" w:cs="Arial"/>
        </w:rPr>
        <w:t>However, this did not go according to plan for BMW Group. After the takeover, the business lost a lot of money and saw a drop in sales. Because of this, BMW Group decided to sell the Land Rover business to Ford. In May 2000, Rover and BMW (UK) Ltd. split. Nevertheless, BMW (UK) Ltd. decided to keep the Mini brand</w:t>
      </w:r>
      <w:r w:rsidR="009B09A6">
        <w:rPr>
          <w:rFonts w:ascii="Arial" w:hAnsi="Arial" w:cs="Arial"/>
        </w:rPr>
        <w:t xml:space="preserve"> (BMW, 2023)</w:t>
      </w:r>
      <w:r w:rsidR="00AF5CCB" w:rsidRPr="00AF5CCB">
        <w:rPr>
          <w:rFonts w:ascii="Arial" w:hAnsi="Arial" w:cs="Arial"/>
        </w:rPr>
        <w:t>.</w:t>
      </w:r>
    </w:p>
    <w:p w:rsidR="005C4066" w:rsidRDefault="00AF5CCB" w:rsidP="005C4066">
      <w:pPr>
        <w:spacing w:after="0" w:line="360" w:lineRule="auto"/>
        <w:ind w:firstLine="720"/>
        <w:jc w:val="both"/>
        <w:rPr>
          <w:rFonts w:ascii="Arial" w:hAnsi="Arial" w:cs="Arial"/>
        </w:rPr>
      </w:pPr>
      <w:r w:rsidRPr="00AF5CCB">
        <w:rPr>
          <w:rFonts w:ascii="Arial" w:hAnsi="Arial" w:cs="Arial"/>
        </w:rPr>
        <w:t>In an effort to expand into the luxury market, BMW Group purchased Rolls-Royce from Volkswagen in 1998. This was able to successfully penetrate Mercedes Maybach's market as a direct competitor. In 2008, BMW (UK) Ltd. had a turnover of £3.3 billion.</w:t>
      </w:r>
    </w:p>
    <w:p w:rsidR="00AF5CCB" w:rsidRPr="00AF5CCB" w:rsidRDefault="00AF5CCB" w:rsidP="005C4066">
      <w:pPr>
        <w:spacing w:after="0" w:line="360" w:lineRule="auto"/>
        <w:ind w:firstLine="720"/>
        <w:jc w:val="both"/>
        <w:rPr>
          <w:rFonts w:ascii="Arial" w:hAnsi="Arial" w:cs="Arial"/>
        </w:rPr>
      </w:pPr>
      <w:r w:rsidRPr="00AF5CCB">
        <w:rPr>
          <w:rFonts w:ascii="Arial" w:hAnsi="Arial" w:cs="Arial"/>
        </w:rPr>
        <w:t>BMW (UK) Ltd.'s Mini production has never been able to meet international demand. BMW (UK) Ltd. had to rethink its manufacturing process and technology as a result. The new approach, kno</w:t>
      </w:r>
      <w:r w:rsidR="009B09A6">
        <w:rPr>
          <w:rFonts w:ascii="Arial" w:hAnsi="Arial" w:cs="Arial"/>
        </w:rPr>
        <w:t>wn as the "production triangle"</w:t>
      </w:r>
      <w:r w:rsidRPr="00AF5CCB">
        <w:rPr>
          <w:rFonts w:ascii="Arial" w:hAnsi="Arial" w:cs="Arial"/>
        </w:rPr>
        <w:t xml:space="preserve"> was developed in 2006 to address this issue. The Oxford plant is where cars and the body shell are assembled last. Engines are outsourced at the Hams Hall manufacturing facility. The major pressings and fabrications are handled at the Swindon plant. As a result, in order to improve the process, the advantage gained at one plant is transferred to another. The production of Mini has significantly increased due to the substantial presence of KUKA robots and the solid integration of the "production triangle". As a result, this production triangle of the three BMW (UK) Ltd. plants merits recognition as a significant core competency because it has contributed to an increase in Mini sales and production worldwide.</w:t>
      </w:r>
    </w:p>
    <w:p w:rsidR="00AF5CCB" w:rsidRDefault="00AF5CCB" w:rsidP="00AF5CCB">
      <w:pPr>
        <w:spacing w:after="0" w:line="360" w:lineRule="auto"/>
        <w:jc w:val="center"/>
        <w:rPr>
          <w:rFonts w:ascii="Arial" w:hAnsi="Arial" w:cs="Arial"/>
          <w:b/>
          <w:sz w:val="24"/>
          <w:szCs w:val="24"/>
        </w:rPr>
      </w:pPr>
      <w:r>
        <w:rPr>
          <w:rFonts w:ascii="Arial" w:hAnsi="Arial" w:cs="Arial"/>
          <w:b/>
          <w:sz w:val="24"/>
          <w:szCs w:val="24"/>
        </w:rPr>
        <w:lastRenderedPageBreak/>
        <w:t>PESTLE analysis of BMW</w:t>
      </w:r>
    </w:p>
    <w:p w:rsidR="00AF5CCB" w:rsidRDefault="00AF5CCB" w:rsidP="00AF5CCB">
      <w:pPr>
        <w:spacing w:after="0" w:line="360" w:lineRule="auto"/>
        <w:jc w:val="center"/>
        <w:rPr>
          <w:rFonts w:ascii="Arial" w:hAnsi="Arial" w:cs="Arial"/>
          <w:b/>
          <w:sz w:val="24"/>
          <w:szCs w:val="24"/>
        </w:rPr>
      </w:pPr>
    </w:p>
    <w:p w:rsidR="005C4066" w:rsidRDefault="005C4066" w:rsidP="005C4066">
      <w:pPr>
        <w:spacing w:after="0" w:line="360" w:lineRule="auto"/>
        <w:jc w:val="both"/>
        <w:rPr>
          <w:rFonts w:ascii="Arial" w:hAnsi="Arial" w:cs="Arial"/>
        </w:rPr>
      </w:pPr>
      <w:r>
        <w:rPr>
          <w:rFonts w:ascii="Arial" w:hAnsi="Arial" w:cs="Arial"/>
        </w:rPr>
        <w:tab/>
        <w:t>Political</w:t>
      </w:r>
    </w:p>
    <w:p w:rsidR="005C4066" w:rsidRDefault="005C4066" w:rsidP="005C4066">
      <w:pPr>
        <w:spacing w:after="0" w:line="360" w:lineRule="auto"/>
        <w:ind w:firstLine="720"/>
        <w:jc w:val="both"/>
        <w:rPr>
          <w:rFonts w:ascii="Arial" w:hAnsi="Arial" w:cs="Arial"/>
        </w:rPr>
      </w:pPr>
      <w:r w:rsidRPr="005C4066">
        <w:rPr>
          <w:rFonts w:ascii="Arial" w:hAnsi="Arial" w:cs="Arial"/>
        </w:rPr>
        <w:t>BMW is a German company that is not involved in the dispute between the Chinese government and the previous Trump administration. However, it has compromised the stock market. Thus, the stock cost of the vehicle continued to decline. The company had difficulty attracting investors.</w:t>
      </w:r>
      <w:r>
        <w:rPr>
          <w:rFonts w:ascii="Arial" w:hAnsi="Arial" w:cs="Arial"/>
        </w:rPr>
        <w:t xml:space="preserve"> </w:t>
      </w:r>
      <w:r w:rsidRPr="005C4066">
        <w:rPr>
          <w:rFonts w:ascii="Arial" w:hAnsi="Arial" w:cs="Arial"/>
        </w:rPr>
        <w:t>Most importantly, the governments of the United States and the European Union increased their taxes on the import of steel and aluminum.</w:t>
      </w:r>
    </w:p>
    <w:p w:rsidR="00E4250C" w:rsidRDefault="00E4250C" w:rsidP="005C4066">
      <w:pPr>
        <w:spacing w:after="0" w:line="360" w:lineRule="auto"/>
        <w:ind w:firstLine="720"/>
        <w:jc w:val="both"/>
        <w:rPr>
          <w:rFonts w:ascii="Arial" w:hAnsi="Arial" w:cs="Arial"/>
        </w:rPr>
      </w:pPr>
      <w:r w:rsidRPr="00E4250C">
        <w:rPr>
          <w:rFonts w:ascii="Arial" w:hAnsi="Arial" w:cs="Arial"/>
        </w:rPr>
        <w:t>Political factors such as government policies, political regulations, and political corruption can result in the imposition of laws by the government. These laws would have an effect on BMW. For small businesses, they can be devastating. BMW, on the other hand, is a popular brand with numerous resources. Any business can have an impact on government policies (Lu, Fan, &amp; Zhou, 2016).</w:t>
      </w:r>
    </w:p>
    <w:p w:rsidR="005C4066" w:rsidRDefault="005C4066" w:rsidP="005C4066">
      <w:pPr>
        <w:spacing w:after="0" w:line="360" w:lineRule="auto"/>
        <w:ind w:firstLine="720"/>
        <w:jc w:val="both"/>
        <w:rPr>
          <w:rFonts w:ascii="Arial" w:hAnsi="Arial" w:cs="Arial"/>
        </w:rPr>
      </w:pPr>
      <w:r>
        <w:rPr>
          <w:rFonts w:ascii="Arial" w:hAnsi="Arial" w:cs="Arial"/>
        </w:rPr>
        <w:t xml:space="preserve">Vehicle recycling: </w:t>
      </w:r>
      <w:r w:rsidRPr="005C4066">
        <w:rPr>
          <w:rFonts w:ascii="Arial" w:hAnsi="Arial" w:cs="Arial"/>
        </w:rPr>
        <w:t>BMW employs approximately 15 manufacturing units. They all function very well, and they produce hundreds of vehicles worldwide. At the end of their lifespan, they are no longer useful. We are aware of the worldwide trend toward recycling waste</w:t>
      </w:r>
      <w:r w:rsidR="00321030">
        <w:rPr>
          <w:rFonts w:ascii="Arial" w:hAnsi="Arial" w:cs="Arial"/>
        </w:rPr>
        <w:t xml:space="preserve"> (Lu, Fan</w:t>
      </w:r>
      <w:r w:rsidR="00321030" w:rsidRPr="00333F42">
        <w:rPr>
          <w:rFonts w:ascii="Arial" w:hAnsi="Arial" w:cs="Arial"/>
        </w:rPr>
        <w:t xml:space="preserve"> &amp;</w:t>
      </w:r>
      <w:r w:rsidR="00321030">
        <w:rPr>
          <w:rFonts w:ascii="Arial" w:hAnsi="Arial" w:cs="Arial"/>
        </w:rPr>
        <w:t xml:space="preserve"> Zhou, </w:t>
      </w:r>
      <w:r w:rsidR="00321030" w:rsidRPr="00333F42">
        <w:rPr>
          <w:rFonts w:ascii="Arial" w:hAnsi="Arial" w:cs="Arial"/>
        </w:rPr>
        <w:t>2016)</w:t>
      </w:r>
      <w:r w:rsidRPr="005C4066">
        <w:rPr>
          <w:rFonts w:ascii="Arial" w:hAnsi="Arial" w:cs="Arial"/>
        </w:rPr>
        <w:t>. The company's production facilities would be stopped if any laws were enacted by the government.</w:t>
      </w:r>
    </w:p>
    <w:p w:rsidR="005C4066" w:rsidRDefault="005C4066" w:rsidP="005C4066">
      <w:pPr>
        <w:spacing w:after="0" w:line="360" w:lineRule="auto"/>
        <w:ind w:firstLine="720"/>
        <w:jc w:val="both"/>
        <w:rPr>
          <w:rFonts w:ascii="Arial" w:hAnsi="Arial" w:cs="Arial"/>
        </w:rPr>
      </w:pPr>
      <w:r>
        <w:rPr>
          <w:rFonts w:ascii="Arial" w:hAnsi="Arial" w:cs="Arial"/>
        </w:rPr>
        <w:t xml:space="preserve">Politically unstable nations: </w:t>
      </w:r>
      <w:r w:rsidRPr="005C4066">
        <w:rPr>
          <w:rFonts w:ascii="Arial" w:hAnsi="Arial" w:cs="Arial"/>
        </w:rPr>
        <w:t>BMW would be impacted in two ways by the political instability. First, it would reduce consumers' purchasing power. It has occurred in China, Brazil, and Russia, among other nations. Second, the company's asset and investment become risky when sales fall below a certain threshold.</w:t>
      </w:r>
    </w:p>
    <w:p w:rsidR="005C4066" w:rsidRDefault="005C4066" w:rsidP="005C4066">
      <w:pPr>
        <w:spacing w:after="0" w:line="360" w:lineRule="auto"/>
        <w:ind w:firstLine="720"/>
        <w:jc w:val="both"/>
        <w:rPr>
          <w:rFonts w:ascii="Arial" w:hAnsi="Arial" w:cs="Arial"/>
        </w:rPr>
      </w:pPr>
      <w:r>
        <w:rPr>
          <w:rFonts w:ascii="Arial" w:hAnsi="Arial" w:cs="Arial"/>
        </w:rPr>
        <w:t xml:space="preserve">Campaigning cost: </w:t>
      </w:r>
      <w:r w:rsidRPr="005C4066">
        <w:rPr>
          <w:rFonts w:ascii="Arial" w:hAnsi="Arial" w:cs="Arial"/>
        </w:rPr>
        <w:t>BMW distributes a specific measure of assets for campaigning so the organization could impact legislative issues and government strategies. For instance, BMW hired a lobbyist in Europe to stymie plans to reduce fuel consumption. The plans for fuel efficiency should aim to lower the rate of carbon emissions.</w:t>
      </w:r>
    </w:p>
    <w:p w:rsidR="005C4066" w:rsidRDefault="005C4066" w:rsidP="005C4066">
      <w:pPr>
        <w:spacing w:after="0" w:line="360" w:lineRule="auto"/>
        <w:ind w:firstLine="720"/>
        <w:jc w:val="both"/>
        <w:rPr>
          <w:rFonts w:ascii="Arial" w:hAnsi="Arial" w:cs="Arial"/>
        </w:rPr>
      </w:pPr>
    </w:p>
    <w:p w:rsidR="005C4066" w:rsidRDefault="005C4066" w:rsidP="005C4066">
      <w:pPr>
        <w:spacing w:after="0" w:line="360" w:lineRule="auto"/>
        <w:ind w:firstLine="720"/>
        <w:jc w:val="both"/>
        <w:rPr>
          <w:rFonts w:ascii="Arial" w:hAnsi="Arial" w:cs="Arial"/>
        </w:rPr>
      </w:pPr>
      <w:r>
        <w:rPr>
          <w:rFonts w:ascii="Arial" w:hAnsi="Arial" w:cs="Arial"/>
        </w:rPr>
        <w:t>Economical</w:t>
      </w:r>
    </w:p>
    <w:p w:rsidR="001F5D53" w:rsidRPr="001F5D53" w:rsidRDefault="001F5D53" w:rsidP="001F5D53">
      <w:pPr>
        <w:spacing w:after="0" w:line="360" w:lineRule="auto"/>
        <w:ind w:firstLine="720"/>
        <w:jc w:val="both"/>
        <w:rPr>
          <w:rFonts w:ascii="Arial" w:hAnsi="Arial" w:cs="Arial"/>
        </w:rPr>
      </w:pPr>
      <w:r w:rsidRPr="001F5D53">
        <w:rPr>
          <w:rFonts w:ascii="Arial" w:hAnsi="Arial" w:cs="Arial"/>
        </w:rPr>
        <w:t>Toyota and its rivals: Already, BMW was the auto business' most notable brand. Numerous automobiles flooded the global market when Toyota arrived. Now, these two brands want to dominate the market and are in fierce competition with one another. According to Lu, Fan, &amp; Zhou (2016), the last time BMW defeated Toyota was in 2012, when the margin was 10 percent higher.</w:t>
      </w:r>
    </w:p>
    <w:p w:rsidR="001F5D53" w:rsidRPr="001F5D53" w:rsidRDefault="001F5D53" w:rsidP="001F5D53">
      <w:pPr>
        <w:spacing w:after="0" w:line="360" w:lineRule="auto"/>
        <w:ind w:firstLine="720"/>
        <w:jc w:val="both"/>
        <w:rPr>
          <w:rFonts w:ascii="Arial" w:hAnsi="Arial" w:cs="Arial"/>
        </w:rPr>
      </w:pPr>
      <w:r w:rsidRPr="001F5D53">
        <w:rPr>
          <w:rFonts w:ascii="Arial" w:hAnsi="Arial" w:cs="Arial"/>
        </w:rPr>
        <w:lastRenderedPageBreak/>
        <w:t>Recession in global economics: The state of the global economy has a significant impact on the performance, expansion, valuation, and profitability of the business. Over the past few years, BMW has been expanding in Europe. The profit and loss ratio of a business is extremely difficult to predict when the economy is fluctuating.</w:t>
      </w:r>
    </w:p>
    <w:p w:rsidR="00E4250C" w:rsidRPr="00E4250C" w:rsidRDefault="00E4250C" w:rsidP="00E4250C">
      <w:pPr>
        <w:spacing w:after="0" w:line="360" w:lineRule="auto"/>
        <w:ind w:firstLine="720"/>
        <w:jc w:val="both"/>
        <w:rPr>
          <w:rFonts w:ascii="Arial" w:hAnsi="Arial" w:cs="Arial"/>
        </w:rPr>
      </w:pPr>
      <w:r w:rsidRPr="00E4250C">
        <w:rPr>
          <w:rFonts w:ascii="Arial" w:hAnsi="Arial" w:cs="Arial"/>
        </w:rPr>
        <w:t>For instance, the 2020 Coronavirus pandemic was unanticipated. As a result, the global economy entered a recession. The company's annual revenue and net income decreased by approximately 34.64 percent and 1.48 percent, respectively, in 2020 as a result of business lockdowns and shutdowns.</w:t>
      </w:r>
    </w:p>
    <w:p w:rsidR="005C4066" w:rsidRDefault="00E4250C" w:rsidP="00E4250C">
      <w:pPr>
        <w:spacing w:after="0" w:line="360" w:lineRule="auto"/>
        <w:ind w:firstLine="720"/>
        <w:jc w:val="both"/>
        <w:rPr>
          <w:rFonts w:ascii="Arial" w:hAnsi="Arial" w:cs="Arial"/>
        </w:rPr>
      </w:pPr>
      <w:r w:rsidRPr="00E4250C">
        <w:rPr>
          <w:rFonts w:ascii="Arial" w:hAnsi="Arial" w:cs="Arial"/>
        </w:rPr>
        <w:t>Tariff: The high tariff has an effect on the profitability of BMW, a global multinational brand. For instance, trade between the governments of the EU and the United States has been subject to significant taxes. If BMW manufactures and sells cars in Europe from the United States, it must pay an additional 10% tariff. If the company sells cars made in Mexico to Europe, there will be no taxes levied on them. According to Amit and Zott (2012), this is how the business loses money due to regional conflict and tariffs.</w:t>
      </w:r>
    </w:p>
    <w:p w:rsidR="005C4066" w:rsidRDefault="005C4066" w:rsidP="005C4066">
      <w:pPr>
        <w:spacing w:after="0" w:line="360" w:lineRule="auto"/>
        <w:ind w:firstLine="720"/>
        <w:jc w:val="both"/>
        <w:rPr>
          <w:rFonts w:ascii="Arial" w:hAnsi="Arial" w:cs="Arial"/>
        </w:rPr>
      </w:pPr>
    </w:p>
    <w:p w:rsidR="005C4066" w:rsidRDefault="005C4066" w:rsidP="005C4066">
      <w:pPr>
        <w:spacing w:after="0" w:line="360" w:lineRule="auto"/>
        <w:ind w:firstLine="720"/>
        <w:jc w:val="both"/>
        <w:rPr>
          <w:rFonts w:ascii="Arial" w:hAnsi="Arial" w:cs="Arial"/>
        </w:rPr>
      </w:pPr>
      <w:r>
        <w:rPr>
          <w:rFonts w:ascii="Arial" w:hAnsi="Arial" w:cs="Arial"/>
        </w:rPr>
        <w:t>Social</w:t>
      </w:r>
    </w:p>
    <w:p w:rsidR="00E4250C" w:rsidRPr="00E4250C" w:rsidRDefault="00E4250C" w:rsidP="00E4250C">
      <w:pPr>
        <w:spacing w:after="0" w:line="360" w:lineRule="auto"/>
        <w:ind w:firstLine="720"/>
        <w:jc w:val="both"/>
        <w:rPr>
          <w:rFonts w:ascii="Arial" w:hAnsi="Arial" w:cs="Arial"/>
        </w:rPr>
      </w:pPr>
      <w:r w:rsidRPr="00E4250C">
        <w:rPr>
          <w:rFonts w:ascii="Arial" w:hAnsi="Arial" w:cs="Arial"/>
        </w:rPr>
        <w:t>Understanding the cultures of the area: If you offer the same product to all of your customers, this marketing strategy won't work. BMW is a multinational corporation with branches in China, the United States, Austria, and South Africa, among other places. The band conducts extensive research and development prior to the release of any product. The wants and needs of customers are taken into consideration, as is the political and economic climate of the nation.</w:t>
      </w:r>
    </w:p>
    <w:p w:rsidR="005C4066" w:rsidRDefault="00E4250C" w:rsidP="00E4250C">
      <w:pPr>
        <w:spacing w:after="0" w:line="360" w:lineRule="auto"/>
        <w:ind w:firstLine="720"/>
        <w:jc w:val="both"/>
        <w:rPr>
          <w:rFonts w:ascii="Arial" w:hAnsi="Arial" w:cs="Arial"/>
        </w:rPr>
      </w:pPr>
      <w:r w:rsidRPr="00E4250C">
        <w:rPr>
          <w:rFonts w:ascii="Arial" w:hAnsi="Arial" w:cs="Arial"/>
        </w:rPr>
        <w:t>Social media savvy: The company is very active on social media and has pages on all of the major platforms. The process of determining the requirements and preferences of customers includes the integration of your platform with social media.</w:t>
      </w:r>
    </w:p>
    <w:p w:rsidR="00E4250C" w:rsidRDefault="00E4250C" w:rsidP="00E4250C">
      <w:pPr>
        <w:spacing w:after="0" w:line="360" w:lineRule="auto"/>
        <w:ind w:firstLine="720"/>
        <w:jc w:val="both"/>
        <w:rPr>
          <w:rFonts w:ascii="Arial" w:hAnsi="Arial" w:cs="Arial"/>
        </w:rPr>
      </w:pPr>
    </w:p>
    <w:p w:rsidR="005C4066" w:rsidRDefault="005C4066" w:rsidP="005C4066">
      <w:pPr>
        <w:spacing w:after="0" w:line="360" w:lineRule="auto"/>
        <w:ind w:firstLine="720"/>
        <w:jc w:val="both"/>
        <w:rPr>
          <w:rFonts w:ascii="Arial" w:hAnsi="Arial" w:cs="Arial"/>
        </w:rPr>
      </w:pPr>
      <w:r>
        <w:rPr>
          <w:rFonts w:ascii="Arial" w:hAnsi="Arial" w:cs="Arial"/>
        </w:rPr>
        <w:t>Technological</w:t>
      </w:r>
    </w:p>
    <w:p w:rsidR="001F5D53" w:rsidRPr="001F5D53" w:rsidRDefault="001F5D53" w:rsidP="001F5D53">
      <w:pPr>
        <w:spacing w:after="0" w:line="360" w:lineRule="auto"/>
        <w:ind w:firstLine="720"/>
        <w:jc w:val="both"/>
        <w:rPr>
          <w:rFonts w:ascii="Arial" w:hAnsi="Arial" w:cs="Arial"/>
        </w:rPr>
      </w:pPr>
      <w:r w:rsidRPr="001F5D53">
        <w:rPr>
          <w:rFonts w:ascii="Arial" w:hAnsi="Arial" w:cs="Arial"/>
        </w:rPr>
        <w:t>Keeping up with the latest technology: Lately, the car market has become very cutthroat. The only way to stand out from the crowd is to keep up with the most recent technology. BMW is known as a high-end manufacturer. As a result, the company values cutting-edge technology highly.</w:t>
      </w:r>
    </w:p>
    <w:p w:rsidR="001F5D53" w:rsidRDefault="001F5D53" w:rsidP="001F5D53">
      <w:pPr>
        <w:spacing w:after="0" w:line="360" w:lineRule="auto"/>
        <w:ind w:firstLine="720"/>
        <w:jc w:val="both"/>
        <w:rPr>
          <w:rFonts w:ascii="Arial" w:hAnsi="Arial" w:cs="Arial"/>
        </w:rPr>
      </w:pPr>
      <w:r w:rsidRPr="001F5D53">
        <w:rPr>
          <w:rFonts w:ascii="Arial" w:hAnsi="Arial" w:cs="Arial"/>
        </w:rPr>
        <w:t xml:space="preserve">Innovation: Autonomous self-driving, automatic parking, and hybrid cars are just a few examples of the cutting-edge technology that BMW has included in its vehicles. The latest type </w:t>
      </w:r>
      <w:r w:rsidRPr="001F5D53">
        <w:rPr>
          <w:rFonts w:ascii="Arial" w:hAnsi="Arial" w:cs="Arial"/>
        </w:rPr>
        <w:lastRenderedPageBreak/>
        <w:t>of innovation is self-driving and independent autos. Autopilot is already available on some of Tesla's electric cars, which are BMW's biggest rivals in the automobile industry.</w:t>
      </w:r>
    </w:p>
    <w:p w:rsidR="001F5D53" w:rsidRDefault="001F5D53" w:rsidP="001F5D53">
      <w:pPr>
        <w:spacing w:after="0" w:line="360" w:lineRule="auto"/>
        <w:ind w:firstLine="720"/>
        <w:jc w:val="both"/>
        <w:rPr>
          <w:rFonts w:ascii="Arial" w:hAnsi="Arial" w:cs="Arial"/>
        </w:rPr>
      </w:pPr>
    </w:p>
    <w:p w:rsidR="005C4066" w:rsidRDefault="005C4066" w:rsidP="005C4066">
      <w:pPr>
        <w:spacing w:after="0" w:line="360" w:lineRule="auto"/>
        <w:ind w:firstLine="720"/>
        <w:jc w:val="both"/>
        <w:rPr>
          <w:rFonts w:ascii="Arial" w:hAnsi="Arial" w:cs="Arial"/>
        </w:rPr>
      </w:pPr>
      <w:r>
        <w:rPr>
          <w:rFonts w:ascii="Arial" w:hAnsi="Arial" w:cs="Arial"/>
        </w:rPr>
        <w:t>Legal</w:t>
      </w:r>
    </w:p>
    <w:p w:rsidR="005C4066" w:rsidRPr="005C4066" w:rsidRDefault="005C4066" w:rsidP="005C4066">
      <w:pPr>
        <w:spacing w:after="0" w:line="360" w:lineRule="auto"/>
        <w:ind w:firstLine="720"/>
        <w:jc w:val="both"/>
        <w:rPr>
          <w:rFonts w:ascii="Arial" w:hAnsi="Arial" w:cs="Arial"/>
        </w:rPr>
      </w:pPr>
      <w:r>
        <w:rPr>
          <w:rFonts w:ascii="Arial" w:hAnsi="Arial" w:cs="Arial"/>
        </w:rPr>
        <w:t xml:space="preserve">Applying copyright laws: </w:t>
      </w:r>
      <w:r w:rsidRPr="005C4066">
        <w:rPr>
          <w:rFonts w:ascii="Arial" w:hAnsi="Arial" w:cs="Arial"/>
        </w:rPr>
        <w:t>BMW has a long history of adhering to copyright and patent laws. Particularly the regulations pertaining to Bluetooth and Wi-Fi technology, which can be extremely complicated. It is critical to understand that each nation has its own unique patent and copyright laws. A company's performance may be restricted by any new or amended law.</w:t>
      </w:r>
    </w:p>
    <w:p w:rsidR="005C4066" w:rsidRPr="005C4066" w:rsidRDefault="005C4066" w:rsidP="005C4066">
      <w:pPr>
        <w:spacing w:after="0" w:line="360" w:lineRule="auto"/>
        <w:ind w:firstLine="720"/>
        <w:jc w:val="both"/>
        <w:rPr>
          <w:rFonts w:ascii="Arial" w:hAnsi="Arial" w:cs="Arial"/>
        </w:rPr>
      </w:pPr>
      <w:r>
        <w:rPr>
          <w:rFonts w:ascii="Arial" w:hAnsi="Arial" w:cs="Arial"/>
        </w:rPr>
        <w:t xml:space="preserve">Failure engines: </w:t>
      </w:r>
      <w:r w:rsidRPr="005C4066">
        <w:rPr>
          <w:rFonts w:ascii="Arial" w:hAnsi="Arial" w:cs="Arial"/>
        </w:rPr>
        <w:t>About 100 BMW customers voiced concerns about engine failure. In 2017, a lawsuit was filed by 30 customers against the business over the same issue</w:t>
      </w:r>
      <w:r w:rsidR="009B09A6">
        <w:rPr>
          <w:rFonts w:ascii="Arial" w:hAnsi="Arial" w:cs="Arial"/>
        </w:rPr>
        <w:t xml:space="preserve"> (</w:t>
      </w:r>
      <w:r w:rsidR="009B09A6" w:rsidRPr="00333F42">
        <w:rPr>
          <w:rFonts w:ascii="Arial" w:hAnsi="Arial" w:cs="Arial"/>
        </w:rPr>
        <w:t>Hagge</w:t>
      </w:r>
      <w:r w:rsidR="009B09A6">
        <w:rPr>
          <w:rFonts w:ascii="Arial" w:hAnsi="Arial" w:cs="Arial"/>
        </w:rPr>
        <w:t xml:space="preserve">ge, Gauthier and Ruling, </w:t>
      </w:r>
      <w:r w:rsidR="009B09A6" w:rsidRPr="00333F42">
        <w:rPr>
          <w:rFonts w:ascii="Arial" w:hAnsi="Arial" w:cs="Arial"/>
        </w:rPr>
        <w:t>2017)</w:t>
      </w:r>
      <w:r w:rsidRPr="005C4066">
        <w:rPr>
          <w:rFonts w:ascii="Arial" w:hAnsi="Arial" w:cs="Arial"/>
        </w:rPr>
        <w:t>. In 2018, the brand recalled over 300,000 vehicles to address engine failure issues. The cost goes up when vehicles are recalled in such instances</w:t>
      </w:r>
      <w:r w:rsidR="009B09A6">
        <w:rPr>
          <w:rFonts w:ascii="Arial" w:hAnsi="Arial" w:cs="Arial"/>
        </w:rPr>
        <w:t xml:space="preserve"> (</w:t>
      </w:r>
      <w:r w:rsidRPr="005C4066">
        <w:rPr>
          <w:rFonts w:ascii="Arial" w:hAnsi="Arial" w:cs="Arial"/>
        </w:rPr>
        <w:t>.</w:t>
      </w:r>
    </w:p>
    <w:p w:rsidR="005C4066" w:rsidRDefault="005C4066" w:rsidP="005C4066">
      <w:pPr>
        <w:spacing w:after="0" w:line="360" w:lineRule="auto"/>
        <w:ind w:firstLine="720"/>
        <w:jc w:val="both"/>
        <w:rPr>
          <w:rFonts w:ascii="Arial" w:hAnsi="Arial" w:cs="Arial"/>
        </w:rPr>
      </w:pPr>
      <w:r>
        <w:rPr>
          <w:rFonts w:ascii="Arial" w:hAnsi="Arial" w:cs="Arial"/>
        </w:rPr>
        <w:t>Mysterious fire:</w:t>
      </w:r>
      <w:r w:rsidRPr="005C4066">
        <w:rPr>
          <w:rFonts w:ascii="Arial" w:hAnsi="Arial" w:cs="Arial"/>
        </w:rPr>
        <w:t xml:space="preserve"> Numerous BMW customers have expressed concern that the car caught fire while it was parked. The South Korean government imposed a fine of 9.9 million dollars on the company for the same fire issue—product failure and intentional knowledge of the problem.</w:t>
      </w:r>
    </w:p>
    <w:p w:rsidR="005C4066" w:rsidRDefault="005C4066" w:rsidP="005C4066">
      <w:pPr>
        <w:spacing w:after="0" w:line="360" w:lineRule="auto"/>
        <w:ind w:firstLine="720"/>
        <w:jc w:val="both"/>
        <w:rPr>
          <w:rFonts w:ascii="Arial" w:hAnsi="Arial" w:cs="Arial"/>
        </w:rPr>
      </w:pPr>
    </w:p>
    <w:p w:rsidR="005C4066" w:rsidRDefault="005C4066" w:rsidP="005C4066">
      <w:pPr>
        <w:spacing w:after="0" w:line="360" w:lineRule="auto"/>
        <w:ind w:firstLine="720"/>
        <w:jc w:val="both"/>
        <w:rPr>
          <w:rFonts w:ascii="Arial" w:hAnsi="Arial" w:cs="Arial"/>
        </w:rPr>
      </w:pPr>
      <w:r>
        <w:rPr>
          <w:rFonts w:ascii="Arial" w:hAnsi="Arial" w:cs="Arial"/>
        </w:rPr>
        <w:t>Environmental</w:t>
      </w:r>
    </w:p>
    <w:p w:rsidR="00DF4606" w:rsidRPr="00DF4606" w:rsidRDefault="00DF4606" w:rsidP="00DF4606">
      <w:pPr>
        <w:spacing w:after="0" w:line="360" w:lineRule="auto"/>
        <w:ind w:firstLine="720"/>
        <w:jc w:val="both"/>
        <w:rPr>
          <w:rFonts w:ascii="Arial" w:hAnsi="Arial" w:cs="Arial"/>
        </w:rPr>
      </w:pPr>
      <w:r>
        <w:rPr>
          <w:rFonts w:ascii="Arial" w:hAnsi="Arial" w:cs="Arial"/>
        </w:rPr>
        <w:t xml:space="preserve">Hybrid transportation: </w:t>
      </w:r>
      <w:r w:rsidRPr="00DF4606">
        <w:rPr>
          <w:rFonts w:ascii="Arial" w:hAnsi="Arial" w:cs="Arial"/>
        </w:rPr>
        <w:t>Fewer carbon emissions and clean energy are two of the primary concerns of many customers today. BMW has solved these problems by introducing hybrid automobiles to the market. It is a sustainable mode of transportation for the environment. In addition, BMW has introduced electric vehicles and plans to improve efficiency in the future</w:t>
      </w:r>
      <w:r w:rsidR="00321030">
        <w:rPr>
          <w:rFonts w:ascii="Arial" w:hAnsi="Arial" w:cs="Arial"/>
        </w:rPr>
        <w:t xml:space="preserve"> (Gibbs, Kraemer &amp; Dedrick, </w:t>
      </w:r>
      <w:r w:rsidR="00321030" w:rsidRPr="00333F42">
        <w:rPr>
          <w:rFonts w:ascii="Arial" w:hAnsi="Arial" w:cs="Arial"/>
        </w:rPr>
        <w:t>2003)</w:t>
      </w:r>
      <w:r w:rsidRPr="00DF4606">
        <w:rPr>
          <w:rFonts w:ascii="Arial" w:hAnsi="Arial" w:cs="Arial"/>
        </w:rPr>
        <w:t>.</w:t>
      </w:r>
    </w:p>
    <w:p w:rsidR="00DF4606" w:rsidRDefault="00E4250C" w:rsidP="00DF4606">
      <w:pPr>
        <w:spacing w:after="0" w:line="360" w:lineRule="auto"/>
        <w:ind w:firstLine="720"/>
        <w:jc w:val="both"/>
        <w:rPr>
          <w:rFonts w:ascii="Arial" w:hAnsi="Arial" w:cs="Arial"/>
        </w:rPr>
      </w:pPr>
      <w:r w:rsidRPr="00E4250C">
        <w:rPr>
          <w:rFonts w:ascii="Arial" w:hAnsi="Arial" w:cs="Arial"/>
        </w:rPr>
        <w:t>Getting rid of more carbon emissions: BMW's carbon footprint in Europe has decreased by approximately 42%, according to an estimate. The BMW i3 and other electric vehicles would further reduce carbon emissions. The company would benefit from being a sustainable brand (Vijande, Lanza, Alvarez, &amp; Martin, 2013).</w:t>
      </w:r>
    </w:p>
    <w:p w:rsidR="00E4250C" w:rsidRPr="005C4066" w:rsidRDefault="00E4250C" w:rsidP="00DF4606">
      <w:pPr>
        <w:spacing w:after="0" w:line="360" w:lineRule="auto"/>
        <w:ind w:firstLine="720"/>
        <w:jc w:val="both"/>
        <w:rPr>
          <w:rFonts w:ascii="Arial" w:hAnsi="Arial" w:cs="Arial"/>
        </w:rPr>
      </w:pPr>
    </w:p>
    <w:p w:rsidR="00AF5CCB" w:rsidRDefault="00AF5CCB" w:rsidP="00AF5CCB">
      <w:pPr>
        <w:spacing w:after="0" w:line="360" w:lineRule="auto"/>
        <w:jc w:val="center"/>
        <w:rPr>
          <w:rFonts w:ascii="Arial" w:hAnsi="Arial" w:cs="Arial"/>
          <w:b/>
          <w:sz w:val="24"/>
          <w:szCs w:val="24"/>
        </w:rPr>
      </w:pPr>
      <w:r>
        <w:rPr>
          <w:rFonts w:ascii="Arial" w:hAnsi="Arial" w:cs="Arial"/>
          <w:b/>
          <w:sz w:val="24"/>
          <w:szCs w:val="24"/>
        </w:rPr>
        <w:t>Porter’s Five Forces for BMW</w:t>
      </w:r>
    </w:p>
    <w:p w:rsidR="00AF5CCB" w:rsidRDefault="00AF5CCB" w:rsidP="00AF5CCB">
      <w:pPr>
        <w:spacing w:after="0" w:line="360" w:lineRule="auto"/>
        <w:jc w:val="center"/>
        <w:rPr>
          <w:rFonts w:ascii="Arial" w:hAnsi="Arial" w:cs="Arial"/>
          <w:b/>
          <w:sz w:val="24"/>
          <w:szCs w:val="24"/>
        </w:rPr>
      </w:pPr>
    </w:p>
    <w:p w:rsidR="001F5D53" w:rsidRPr="001F5D53" w:rsidRDefault="001F5D53" w:rsidP="001F5D53">
      <w:pPr>
        <w:spacing w:after="0" w:line="360" w:lineRule="auto"/>
        <w:ind w:firstLine="720"/>
        <w:jc w:val="both"/>
        <w:rPr>
          <w:rFonts w:ascii="Arial" w:hAnsi="Arial" w:cs="Arial"/>
        </w:rPr>
      </w:pPr>
      <w:r w:rsidRPr="001F5D53">
        <w:rPr>
          <w:rFonts w:ascii="Arial" w:hAnsi="Arial" w:cs="Arial"/>
        </w:rPr>
        <w:t xml:space="preserve">Threat from Immigrants: Worldwide, BMW is a well-known premium automobile manufacturer. Newcomers to the automobile industry face little risk because of the industry's high entry and exit barriers. In addition to highly skilled human resources and in-depth knowledge for R&amp;D, a significant amount of capital investment is required (Dobbs, 2014). Due to all of these factors, the industry's high stakes make it difficult to leave at any time. Numerous </w:t>
      </w:r>
      <w:r w:rsidRPr="001F5D53">
        <w:rPr>
          <w:rFonts w:ascii="Arial" w:hAnsi="Arial" w:cs="Arial"/>
        </w:rPr>
        <w:lastRenderedPageBreak/>
        <w:t>established businesses are forming partnerships to continue their operations. Government regulations are on the rise in addition to everything else. Regardless, it will require a lot of investment for another player to secure themselves on the lookout and start worldwide tasks. Until the new company develops its own strategies, the existing company, which claims to be BMW, will be directly competing with it. It is difficult for new businesses to enter this sector due to all of these factors. The threat posed by new entrants may therefore be negligible to none when discussing the automobile industry and a company of BMW's caliber, which has been relatively established in terms of research and sales.</w:t>
      </w:r>
    </w:p>
    <w:p w:rsidR="001F5D53" w:rsidRPr="001F5D53" w:rsidRDefault="001F5D53" w:rsidP="001F5D53">
      <w:pPr>
        <w:spacing w:after="0" w:line="360" w:lineRule="auto"/>
        <w:ind w:firstLine="720"/>
        <w:jc w:val="both"/>
        <w:rPr>
          <w:rFonts w:ascii="Arial" w:hAnsi="Arial" w:cs="Arial"/>
        </w:rPr>
      </w:pPr>
      <w:r w:rsidRPr="001F5D53">
        <w:rPr>
          <w:rFonts w:ascii="Arial" w:hAnsi="Arial" w:cs="Arial"/>
        </w:rPr>
        <w:t>Alternatives' threat: The majority of people who shop in this category do so for the purpose of preserving their social class and status. They see this product as an experience rather than a necessity because they want to improve the quality of their lives. More important is making them happy. It is indirectly replaced by public transportation, scooters, buses, and other forms of alternative transportation. However, sports cars, luxury bikes, and BMW luxury cars might take their place. As environmental awareness grows, more and more people are opting for electric vehicles (Ketels, 2006), but it will take time for this market to become well-known. In spite of these few obstacles, BMW enjoys the advantage of being somewhat popular in comparison to other luxury car manufacturers and attracting a niche customer base with brand loyalty. According to Weisblat (2019), the company faces a moderate threat from competitors due to its high popularity and customer loyalty.</w:t>
      </w:r>
    </w:p>
    <w:p w:rsidR="001F5D53" w:rsidRPr="001F5D53" w:rsidRDefault="001F5D53" w:rsidP="001F5D53">
      <w:pPr>
        <w:spacing w:after="0" w:line="360" w:lineRule="auto"/>
        <w:ind w:firstLine="720"/>
        <w:jc w:val="both"/>
        <w:rPr>
          <w:rFonts w:ascii="Arial" w:hAnsi="Arial" w:cs="Arial"/>
        </w:rPr>
      </w:pPr>
      <w:r w:rsidRPr="001F5D53">
        <w:rPr>
          <w:rFonts w:ascii="Arial" w:hAnsi="Arial" w:cs="Arial"/>
        </w:rPr>
        <w:t>Power of the customer to bargain: Customers are becoming more aware and informed these days. Before making a final purchase decision, they enjoy conducting research and are supported by favorable government regulations. The product itself is not as important as the overall customer experience or the after-sales service. Due to the high value of the product, each of the few competitors in the market is significant. In order to maintain customer satisfaction and the brand's reputation, a brand like BMW must improve each customer touchpoint. It is necessary to continuously innovate and improve the feedback provided by customers in order to maintain a customer's loyalty. Switching costs are lower and customer demand is limited because it is a high-end product (Ketels, 2006).</w:t>
      </w:r>
    </w:p>
    <w:p w:rsidR="001F5D53" w:rsidRPr="001F5D53" w:rsidRDefault="001F5D53" w:rsidP="001F5D53">
      <w:pPr>
        <w:spacing w:after="0" w:line="360" w:lineRule="auto"/>
        <w:ind w:firstLine="720"/>
        <w:jc w:val="both"/>
        <w:rPr>
          <w:rFonts w:ascii="Arial" w:hAnsi="Arial" w:cs="Arial"/>
        </w:rPr>
      </w:pPr>
      <w:r w:rsidRPr="001F5D53">
        <w:rPr>
          <w:rFonts w:ascii="Arial" w:hAnsi="Arial" w:cs="Arial"/>
        </w:rPr>
        <w:t xml:space="preserve">Power to bargain with suppliers: BMW carefully selects its suppliers because it must maintain a high quality standard for all of the raw materials it uses. Because of their influence, they have control over the suppliers and their business practices. The suppliers must agree to the terms of the company and adhere to their code of conduct in order to maintain their relationship. BMW strives to establish a standard operating procedure with its more than 12,000 global suppliers, many of whom are automakers themselves. Because there are so many </w:t>
      </w:r>
      <w:r w:rsidRPr="001F5D53">
        <w:rPr>
          <w:rFonts w:ascii="Arial" w:hAnsi="Arial" w:cs="Arial"/>
        </w:rPr>
        <w:lastRenderedPageBreak/>
        <w:t>suppliers on the market, switching costs are low and the products offered do not differ from one another; Consequently, suppliers always run the risk of losing business if they do not adhere to the company's policies.</w:t>
      </w:r>
    </w:p>
    <w:p w:rsidR="00DF4606" w:rsidRDefault="001F5D53" w:rsidP="001F5D53">
      <w:pPr>
        <w:spacing w:after="0" w:line="360" w:lineRule="auto"/>
        <w:ind w:firstLine="720"/>
        <w:jc w:val="both"/>
        <w:rPr>
          <w:rFonts w:ascii="Arial" w:hAnsi="Arial" w:cs="Arial"/>
        </w:rPr>
      </w:pPr>
      <w:r w:rsidRPr="001F5D53">
        <w:rPr>
          <w:rFonts w:ascii="Arial" w:hAnsi="Arial" w:cs="Arial"/>
        </w:rPr>
        <w:t>Numerous BMW rivals, including Audi, Mercedes, Skoda, Tesla, and others, are making every effort to expand their market share and acquire new customers from other businesses. According to Yin (2003), there is intense competition, and all of the businesses make investments in R&amp;D and customer experience enhancement. All of these indicators point to a fiercely competitive automotive market. Some major companies are combining to form a partnership so that, rather than competing against one another, they can capitalize on each other's strengths and produce products of higher quality.</w:t>
      </w:r>
    </w:p>
    <w:p w:rsidR="00DF4606" w:rsidRDefault="00DF4606" w:rsidP="00DF4606">
      <w:pPr>
        <w:spacing w:after="0" w:line="360" w:lineRule="auto"/>
        <w:ind w:firstLine="720"/>
        <w:jc w:val="both"/>
        <w:rPr>
          <w:rFonts w:ascii="Arial" w:hAnsi="Arial" w:cs="Arial"/>
        </w:rPr>
      </w:pPr>
    </w:p>
    <w:p w:rsidR="00DF4606" w:rsidRDefault="00DF4606" w:rsidP="00DF4606">
      <w:pPr>
        <w:spacing w:after="0" w:line="360" w:lineRule="auto"/>
        <w:ind w:firstLine="720"/>
        <w:jc w:val="both"/>
        <w:rPr>
          <w:rFonts w:ascii="Arial" w:hAnsi="Arial" w:cs="Arial"/>
        </w:rPr>
      </w:pPr>
    </w:p>
    <w:p w:rsidR="00DF4606" w:rsidRDefault="00DF4606" w:rsidP="00DF4606">
      <w:pPr>
        <w:spacing w:after="0" w:line="360" w:lineRule="auto"/>
        <w:ind w:firstLine="720"/>
        <w:jc w:val="both"/>
        <w:rPr>
          <w:rFonts w:ascii="Arial" w:hAnsi="Arial" w:cs="Arial"/>
        </w:rPr>
      </w:pPr>
    </w:p>
    <w:p w:rsidR="00DF4606" w:rsidRDefault="00DF4606" w:rsidP="00DF4606">
      <w:pPr>
        <w:spacing w:after="0" w:line="360" w:lineRule="auto"/>
        <w:ind w:firstLine="720"/>
        <w:jc w:val="both"/>
        <w:rPr>
          <w:rFonts w:ascii="Arial" w:hAnsi="Arial" w:cs="Arial"/>
        </w:rPr>
      </w:pPr>
    </w:p>
    <w:p w:rsidR="00DF4606" w:rsidRDefault="00DF4606" w:rsidP="00DF4606">
      <w:pPr>
        <w:spacing w:after="0" w:line="360" w:lineRule="auto"/>
        <w:ind w:firstLine="720"/>
        <w:jc w:val="both"/>
        <w:rPr>
          <w:rFonts w:ascii="Arial" w:hAnsi="Arial" w:cs="Arial"/>
        </w:rPr>
      </w:pPr>
    </w:p>
    <w:p w:rsidR="00DF4606" w:rsidRDefault="00DF4606" w:rsidP="00DF4606">
      <w:pPr>
        <w:spacing w:after="0" w:line="360" w:lineRule="auto"/>
        <w:ind w:firstLine="720"/>
        <w:jc w:val="both"/>
        <w:rPr>
          <w:rFonts w:ascii="Arial" w:hAnsi="Arial" w:cs="Arial"/>
        </w:rPr>
      </w:pPr>
    </w:p>
    <w:p w:rsidR="00DF4606" w:rsidRDefault="00DF4606" w:rsidP="00DF4606">
      <w:pPr>
        <w:spacing w:after="0" w:line="360" w:lineRule="auto"/>
        <w:ind w:firstLine="720"/>
        <w:jc w:val="both"/>
        <w:rPr>
          <w:rFonts w:ascii="Arial" w:hAnsi="Arial" w:cs="Arial"/>
        </w:rPr>
      </w:pPr>
    </w:p>
    <w:p w:rsidR="00DF4606" w:rsidRDefault="00DF4606" w:rsidP="00DF4606">
      <w:pPr>
        <w:spacing w:after="0" w:line="360" w:lineRule="auto"/>
        <w:ind w:firstLine="720"/>
        <w:jc w:val="both"/>
        <w:rPr>
          <w:rFonts w:ascii="Arial" w:hAnsi="Arial" w:cs="Arial"/>
        </w:rPr>
      </w:pPr>
    </w:p>
    <w:p w:rsidR="00DF4606" w:rsidRDefault="00DF4606" w:rsidP="00DF4606">
      <w:pPr>
        <w:spacing w:after="0" w:line="360" w:lineRule="auto"/>
        <w:ind w:firstLine="720"/>
        <w:jc w:val="both"/>
        <w:rPr>
          <w:rFonts w:ascii="Arial" w:hAnsi="Arial" w:cs="Arial"/>
        </w:rPr>
      </w:pPr>
    </w:p>
    <w:p w:rsidR="00DF4606" w:rsidRDefault="00DF4606" w:rsidP="00DF4606">
      <w:pPr>
        <w:spacing w:after="0" w:line="360" w:lineRule="auto"/>
        <w:ind w:firstLine="720"/>
        <w:jc w:val="both"/>
        <w:rPr>
          <w:rFonts w:ascii="Arial" w:hAnsi="Arial" w:cs="Arial"/>
        </w:rPr>
      </w:pPr>
    </w:p>
    <w:p w:rsidR="00DF4606" w:rsidRDefault="00DF4606" w:rsidP="00DF4606">
      <w:pPr>
        <w:spacing w:after="0" w:line="360" w:lineRule="auto"/>
        <w:ind w:firstLine="720"/>
        <w:jc w:val="both"/>
        <w:rPr>
          <w:rFonts w:ascii="Arial" w:hAnsi="Arial" w:cs="Arial"/>
        </w:rPr>
      </w:pPr>
    </w:p>
    <w:p w:rsidR="00DF4606" w:rsidRDefault="00DF4606" w:rsidP="00DF4606">
      <w:pPr>
        <w:spacing w:after="0" w:line="360" w:lineRule="auto"/>
        <w:ind w:firstLine="720"/>
        <w:jc w:val="both"/>
        <w:rPr>
          <w:rFonts w:ascii="Arial" w:hAnsi="Arial" w:cs="Arial"/>
        </w:rPr>
      </w:pPr>
    </w:p>
    <w:p w:rsidR="00DF4606" w:rsidRDefault="00DF4606" w:rsidP="00DF4606">
      <w:pPr>
        <w:spacing w:after="0" w:line="360" w:lineRule="auto"/>
        <w:ind w:firstLine="720"/>
        <w:jc w:val="both"/>
        <w:rPr>
          <w:rFonts w:ascii="Arial" w:hAnsi="Arial" w:cs="Arial"/>
        </w:rPr>
      </w:pPr>
    </w:p>
    <w:p w:rsidR="00DF4606" w:rsidRDefault="00DF4606" w:rsidP="00DF4606">
      <w:pPr>
        <w:spacing w:after="0" w:line="360" w:lineRule="auto"/>
        <w:ind w:firstLine="720"/>
        <w:jc w:val="both"/>
        <w:rPr>
          <w:rFonts w:ascii="Arial" w:hAnsi="Arial" w:cs="Arial"/>
        </w:rPr>
      </w:pPr>
    </w:p>
    <w:p w:rsidR="00DF4606" w:rsidRDefault="00DF4606" w:rsidP="00DF4606">
      <w:pPr>
        <w:spacing w:after="0" w:line="360" w:lineRule="auto"/>
        <w:ind w:firstLine="720"/>
        <w:jc w:val="both"/>
        <w:rPr>
          <w:rFonts w:ascii="Arial" w:hAnsi="Arial" w:cs="Arial"/>
        </w:rPr>
      </w:pPr>
    </w:p>
    <w:p w:rsidR="00DF4606" w:rsidRDefault="00DF4606" w:rsidP="00DF4606">
      <w:pPr>
        <w:spacing w:after="0" w:line="360" w:lineRule="auto"/>
        <w:ind w:firstLine="720"/>
        <w:jc w:val="both"/>
        <w:rPr>
          <w:rFonts w:ascii="Arial" w:hAnsi="Arial" w:cs="Arial"/>
        </w:rPr>
      </w:pPr>
    </w:p>
    <w:p w:rsidR="00DF4606" w:rsidRDefault="00DF4606" w:rsidP="00DF4606">
      <w:pPr>
        <w:spacing w:after="0" w:line="360" w:lineRule="auto"/>
        <w:ind w:firstLine="720"/>
        <w:jc w:val="both"/>
        <w:rPr>
          <w:rFonts w:ascii="Arial" w:hAnsi="Arial" w:cs="Arial"/>
        </w:rPr>
      </w:pPr>
    </w:p>
    <w:p w:rsidR="00DF4606" w:rsidRDefault="00DF4606" w:rsidP="00DF4606">
      <w:pPr>
        <w:spacing w:after="0" w:line="360" w:lineRule="auto"/>
        <w:ind w:firstLine="720"/>
        <w:jc w:val="both"/>
        <w:rPr>
          <w:rFonts w:ascii="Arial" w:hAnsi="Arial" w:cs="Arial"/>
        </w:rPr>
      </w:pPr>
    </w:p>
    <w:p w:rsidR="00DF4606" w:rsidRDefault="00DF4606" w:rsidP="00DF4606">
      <w:pPr>
        <w:spacing w:after="0" w:line="360" w:lineRule="auto"/>
        <w:ind w:firstLine="720"/>
        <w:jc w:val="both"/>
        <w:rPr>
          <w:rFonts w:ascii="Arial" w:hAnsi="Arial" w:cs="Arial"/>
        </w:rPr>
      </w:pPr>
    </w:p>
    <w:p w:rsidR="00DF4606" w:rsidRDefault="00DF4606" w:rsidP="00DF4606">
      <w:pPr>
        <w:spacing w:after="0" w:line="360" w:lineRule="auto"/>
        <w:ind w:firstLine="720"/>
        <w:jc w:val="both"/>
        <w:rPr>
          <w:rFonts w:ascii="Arial" w:hAnsi="Arial" w:cs="Arial"/>
        </w:rPr>
      </w:pPr>
    </w:p>
    <w:p w:rsidR="00DF4606" w:rsidRDefault="00DF4606" w:rsidP="00DF4606">
      <w:pPr>
        <w:spacing w:after="0" w:line="360" w:lineRule="auto"/>
        <w:ind w:firstLine="720"/>
        <w:jc w:val="both"/>
        <w:rPr>
          <w:rFonts w:ascii="Arial" w:hAnsi="Arial" w:cs="Arial"/>
        </w:rPr>
      </w:pPr>
    </w:p>
    <w:p w:rsidR="00DF4606" w:rsidRDefault="00DF4606" w:rsidP="00DF4606">
      <w:pPr>
        <w:spacing w:after="0" w:line="360" w:lineRule="auto"/>
        <w:ind w:firstLine="720"/>
        <w:jc w:val="both"/>
        <w:rPr>
          <w:rFonts w:ascii="Arial" w:hAnsi="Arial" w:cs="Arial"/>
        </w:rPr>
      </w:pPr>
    </w:p>
    <w:p w:rsidR="00DF4606" w:rsidRDefault="00DF4606" w:rsidP="00DF4606">
      <w:pPr>
        <w:spacing w:after="0" w:line="360" w:lineRule="auto"/>
        <w:ind w:firstLine="720"/>
        <w:jc w:val="both"/>
        <w:rPr>
          <w:rFonts w:ascii="Arial" w:hAnsi="Arial" w:cs="Arial"/>
        </w:rPr>
      </w:pPr>
    </w:p>
    <w:p w:rsidR="00DF4606" w:rsidRPr="00DF4606" w:rsidRDefault="00DF4606" w:rsidP="00DF4606">
      <w:pPr>
        <w:spacing w:after="0" w:line="360" w:lineRule="auto"/>
        <w:ind w:firstLine="720"/>
        <w:jc w:val="both"/>
        <w:rPr>
          <w:rFonts w:ascii="Arial" w:hAnsi="Arial" w:cs="Arial"/>
        </w:rPr>
      </w:pPr>
    </w:p>
    <w:p w:rsidR="00AF5CCB" w:rsidRDefault="00AF5CCB" w:rsidP="00AF5CCB">
      <w:pPr>
        <w:spacing w:after="0" w:line="360" w:lineRule="auto"/>
        <w:jc w:val="center"/>
        <w:rPr>
          <w:rFonts w:ascii="Arial" w:hAnsi="Arial" w:cs="Arial"/>
          <w:b/>
          <w:sz w:val="24"/>
          <w:szCs w:val="24"/>
        </w:rPr>
      </w:pPr>
      <w:r>
        <w:rPr>
          <w:rFonts w:ascii="Arial" w:hAnsi="Arial" w:cs="Arial"/>
          <w:b/>
          <w:sz w:val="24"/>
          <w:szCs w:val="24"/>
        </w:rPr>
        <w:lastRenderedPageBreak/>
        <w:t>Conclusion</w:t>
      </w:r>
    </w:p>
    <w:p w:rsidR="00AF5CCB" w:rsidRDefault="00AF5CCB" w:rsidP="00AF5CCB">
      <w:pPr>
        <w:spacing w:after="0" w:line="360" w:lineRule="auto"/>
        <w:jc w:val="center"/>
        <w:rPr>
          <w:rFonts w:ascii="Arial" w:hAnsi="Arial" w:cs="Arial"/>
          <w:b/>
          <w:sz w:val="24"/>
          <w:szCs w:val="24"/>
        </w:rPr>
      </w:pPr>
    </w:p>
    <w:p w:rsidR="00DF4606" w:rsidRDefault="00DF4606" w:rsidP="00DF4606">
      <w:pPr>
        <w:spacing w:after="0" w:line="360" w:lineRule="auto"/>
        <w:ind w:firstLine="720"/>
        <w:jc w:val="both"/>
        <w:rPr>
          <w:rFonts w:ascii="Arial" w:hAnsi="Arial" w:cs="Arial"/>
        </w:rPr>
      </w:pPr>
      <w:r w:rsidRPr="00DF4606">
        <w:rPr>
          <w:rFonts w:ascii="Arial" w:hAnsi="Arial" w:cs="Arial"/>
        </w:rPr>
        <w:t>The expansion of BMW's business continues to accelerate. The key to their success lies in their business strategies and tactics. In addition, the company's internal customers are extremely pleased with the business. For every business to be successful, this is a crucial factor.</w:t>
      </w:r>
      <w:r>
        <w:rPr>
          <w:rFonts w:ascii="Arial" w:hAnsi="Arial" w:cs="Arial"/>
        </w:rPr>
        <w:t xml:space="preserve"> </w:t>
      </w:r>
      <w:r w:rsidR="001F5D53" w:rsidRPr="001F5D53">
        <w:rPr>
          <w:rFonts w:ascii="Arial" w:hAnsi="Arial" w:cs="Arial"/>
        </w:rPr>
        <w:t xml:space="preserve">In the global auto industry, </w:t>
      </w:r>
      <w:r w:rsidR="00770094">
        <w:rPr>
          <w:rFonts w:ascii="Arial" w:hAnsi="Arial" w:cs="Arial"/>
        </w:rPr>
        <w:t xml:space="preserve">BMW has a strong competitiveness and in addition to its powerful bargaining with the suppliers it has an extra source of competitive advantage. </w:t>
      </w:r>
    </w:p>
    <w:p w:rsidR="00DF4606" w:rsidRPr="00DF4606" w:rsidRDefault="00DF4606" w:rsidP="00DF4606">
      <w:pPr>
        <w:spacing w:after="0" w:line="360" w:lineRule="auto"/>
        <w:ind w:firstLine="720"/>
        <w:jc w:val="both"/>
        <w:rPr>
          <w:rFonts w:ascii="Arial" w:hAnsi="Arial" w:cs="Arial"/>
        </w:rPr>
      </w:pPr>
    </w:p>
    <w:p w:rsidR="003E14F1" w:rsidRDefault="003E14F1" w:rsidP="00AF5CCB">
      <w:pPr>
        <w:spacing w:after="0" w:line="360" w:lineRule="auto"/>
        <w:jc w:val="center"/>
        <w:rPr>
          <w:rFonts w:ascii="Arial" w:hAnsi="Arial" w:cs="Arial"/>
          <w:b/>
          <w:sz w:val="24"/>
          <w:szCs w:val="24"/>
        </w:rPr>
      </w:pPr>
    </w:p>
    <w:p w:rsidR="003E14F1" w:rsidRDefault="003E14F1" w:rsidP="00AF5CCB">
      <w:pPr>
        <w:spacing w:after="0" w:line="360" w:lineRule="auto"/>
        <w:jc w:val="center"/>
        <w:rPr>
          <w:rFonts w:ascii="Arial" w:hAnsi="Arial" w:cs="Arial"/>
          <w:b/>
          <w:sz w:val="24"/>
          <w:szCs w:val="24"/>
        </w:rPr>
      </w:pPr>
    </w:p>
    <w:p w:rsidR="003E14F1" w:rsidRDefault="003E14F1" w:rsidP="00AF5CCB">
      <w:pPr>
        <w:spacing w:after="0" w:line="360" w:lineRule="auto"/>
        <w:jc w:val="center"/>
        <w:rPr>
          <w:rFonts w:ascii="Arial" w:hAnsi="Arial" w:cs="Arial"/>
          <w:b/>
          <w:sz w:val="24"/>
          <w:szCs w:val="24"/>
        </w:rPr>
      </w:pPr>
    </w:p>
    <w:p w:rsidR="003E14F1" w:rsidRDefault="003E14F1" w:rsidP="00AF5CCB">
      <w:pPr>
        <w:spacing w:after="0" w:line="360" w:lineRule="auto"/>
        <w:jc w:val="center"/>
        <w:rPr>
          <w:rFonts w:ascii="Arial" w:hAnsi="Arial" w:cs="Arial"/>
          <w:b/>
          <w:sz w:val="24"/>
          <w:szCs w:val="24"/>
        </w:rPr>
      </w:pPr>
    </w:p>
    <w:p w:rsidR="003E14F1" w:rsidRDefault="003E14F1" w:rsidP="00AF5CCB">
      <w:pPr>
        <w:spacing w:after="0" w:line="360" w:lineRule="auto"/>
        <w:jc w:val="center"/>
        <w:rPr>
          <w:rFonts w:ascii="Arial" w:hAnsi="Arial" w:cs="Arial"/>
          <w:b/>
          <w:sz w:val="24"/>
          <w:szCs w:val="24"/>
        </w:rPr>
      </w:pPr>
    </w:p>
    <w:p w:rsidR="003E14F1" w:rsidRDefault="003E14F1" w:rsidP="00AF5CCB">
      <w:pPr>
        <w:spacing w:after="0" w:line="360" w:lineRule="auto"/>
        <w:jc w:val="center"/>
        <w:rPr>
          <w:rFonts w:ascii="Arial" w:hAnsi="Arial" w:cs="Arial"/>
          <w:b/>
          <w:sz w:val="24"/>
          <w:szCs w:val="24"/>
        </w:rPr>
      </w:pPr>
    </w:p>
    <w:p w:rsidR="003E14F1" w:rsidRDefault="003E14F1" w:rsidP="00AF5CCB">
      <w:pPr>
        <w:spacing w:after="0" w:line="360" w:lineRule="auto"/>
        <w:jc w:val="center"/>
        <w:rPr>
          <w:rFonts w:ascii="Arial" w:hAnsi="Arial" w:cs="Arial"/>
          <w:b/>
          <w:sz w:val="24"/>
          <w:szCs w:val="24"/>
        </w:rPr>
      </w:pPr>
    </w:p>
    <w:p w:rsidR="003E14F1" w:rsidRDefault="003E14F1" w:rsidP="00AF5CCB">
      <w:pPr>
        <w:spacing w:after="0" w:line="360" w:lineRule="auto"/>
        <w:jc w:val="center"/>
        <w:rPr>
          <w:rFonts w:ascii="Arial" w:hAnsi="Arial" w:cs="Arial"/>
          <w:b/>
          <w:sz w:val="24"/>
          <w:szCs w:val="24"/>
        </w:rPr>
      </w:pPr>
    </w:p>
    <w:p w:rsidR="003E14F1" w:rsidRDefault="003E14F1" w:rsidP="00AF5CCB">
      <w:pPr>
        <w:spacing w:after="0" w:line="360" w:lineRule="auto"/>
        <w:jc w:val="center"/>
        <w:rPr>
          <w:rFonts w:ascii="Arial" w:hAnsi="Arial" w:cs="Arial"/>
          <w:b/>
          <w:sz w:val="24"/>
          <w:szCs w:val="24"/>
        </w:rPr>
      </w:pPr>
    </w:p>
    <w:p w:rsidR="003E14F1" w:rsidRDefault="003E14F1" w:rsidP="00AF5CCB">
      <w:pPr>
        <w:spacing w:after="0" w:line="360" w:lineRule="auto"/>
        <w:jc w:val="center"/>
        <w:rPr>
          <w:rFonts w:ascii="Arial" w:hAnsi="Arial" w:cs="Arial"/>
          <w:b/>
          <w:sz w:val="24"/>
          <w:szCs w:val="24"/>
        </w:rPr>
      </w:pPr>
    </w:p>
    <w:p w:rsidR="003E14F1" w:rsidRDefault="003E14F1" w:rsidP="00AF5CCB">
      <w:pPr>
        <w:spacing w:after="0" w:line="360" w:lineRule="auto"/>
        <w:jc w:val="center"/>
        <w:rPr>
          <w:rFonts w:ascii="Arial" w:hAnsi="Arial" w:cs="Arial"/>
          <w:b/>
          <w:sz w:val="24"/>
          <w:szCs w:val="24"/>
        </w:rPr>
      </w:pPr>
    </w:p>
    <w:p w:rsidR="003E14F1" w:rsidRDefault="003E14F1" w:rsidP="00AF5CCB">
      <w:pPr>
        <w:spacing w:after="0" w:line="360" w:lineRule="auto"/>
        <w:jc w:val="center"/>
        <w:rPr>
          <w:rFonts w:ascii="Arial" w:hAnsi="Arial" w:cs="Arial"/>
          <w:b/>
          <w:sz w:val="24"/>
          <w:szCs w:val="24"/>
        </w:rPr>
      </w:pPr>
    </w:p>
    <w:p w:rsidR="003E14F1" w:rsidRDefault="003E14F1" w:rsidP="00AF5CCB">
      <w:pPr>
        <w:spacing w:after="0" w:line="360" w:lineRule="auto"/>
        <w:jc w:val="center"/>
        <w:rPr>
          <w:rFonts w:ascii="Arial" w:hAnsi="Arial" w:cs="Arial"/>
          <w:b/>
          <w:sz w:val="24"/>
          <w:szCs w:val="24"/>
        </w:rPr>
      </w:pPr>
    </w:p>
    <w:p w:rsidR="003E14F1" w:rsidRDefault="003E14F1" w:rsidP="00AF5CCB">
      <w:pPr>
        <w:spacing w:after="0" w:line="360" w:lineRule="auto"/>
        <w:jc w:val="center"/>
        <w:rPr>
          <w:rFonts w:ascii="Arial" w:hAnsi="Arial" w:cs="Arial"/>
          <w:b/>
          <w:sz w:val="24"/>
          <w:szCs w:val="24"/>
        </w:rPr>
      </w:pPr>
    </w:p>
    <w:p w:rsidR="003E14F1" w:rsidRDefault="003E14F1" w:rsidP="00AF5CCB">
      <w:pPr>
        <w:spacing w:after="0" w:line="360" w:lineRule="auto"/>
        <w:jc w:val="center"/>
        <w:rPr>
          <w:rFonts w:ascii="Arial" w:hAnsi="Arial" w:cs="Arial"/>
          <w:b/>
          <w:sz w:val="24"/>
          <w:szCs w:val="24"/>
        </w:rPr>
      </w:pPr>
    </w:p>
    <w:p w:rsidR="003E14F1" w:rsidRDefault="003E14F1" w:rsidP="00AF5CCB">
      <w:pPr>
        <w:spacing w:after="0" w:line="360" w:lineRule="auto"/>
        <w:jc w:val="center"/>
        <w:rPr>
          <w:rFonts w:ascii="Arial" w:hAnsi="Arial" w:cs="Arial"/>
          <w:b/>
          <w:sz w:val="24"/>
          <w:szCs w:val="24"/>
        </w:rPr>
      </w:pPr>
    </w:p>
    <w:p w:rsidR="003E14F1" w:rsidRDefault="003E14F1" w:rsidP="00AF5CCB">
      <w:pPr>
        <w:spacing w:after="0" w:line="360" w:lineRule="auto"/>
        <w:jc w:val="center"/>
        <w:rPr>
          <w:rFonts w:ascii="Arial" w:hAnsi="Arial" w:cs="Arial"/>
          <w:b/>
          <w:sz w:val="24"/>
          <w:szCs w:val="24"/>
        </w:rPr>
      </w:pPr>
    </w:p>
    <w:p w:rsidR="003E14F1" w:rsidRDefault="003E14F1" w:rsidP="00AF5CCB">
      <w:pPr>
        <w:spacing w:after="0" w:line="360" w:lineRule="auto"/>
        <w:jc w:val="center"/>
        <w:rPr>
          <w:rFonts w:ascii="Arial" w:hAnsi="Arial" w:cs="Arial"/>
          <w:b/>
          <w:sz w:val="24"/>
          <w:szCs w:val="24"/>
        </w:rPr>
      </w:pPr>
    </w:p>
    <w:p w:rsidR="003E14F1" w:rsidRDefault="003E14F1" w:rsidP="00AF5CCB">
      <w:pPr>
        <w:spacing w:after="0" w:line="360" w:lineRule="auto"/>
        <w:jc w:val="center"/>
        <w:rPr>
          <w:rFonts w:ascii="Arial" w:hAnsi="Arial" w:cs="Arial"/>
          <w:b/>
          <w:sz w:val="24"/>
          <w:szCs w:val="24"/>
        </w:rPr>
      </w:pPr>
    </w:p>
    <w:p w:rsidR="003E14F1" w:rsidRDefault="003E14F1" w:rsidP="00AF5CCB">
      <w:pPr>
        <w:spacing w:after="0" w:line="360" w:lineRule="auto"/>
        <w:jc w:val="center"/>
        <w:rPr>
          <w:rFonts w:ascii="Arial" w:hAnsi="Arial" w:cs="Arial"/>
          <w:b/>
          <w:sz w:val="24"/>
          <w:szCs w:val="24"/>
        </w:rPr>
      </w:pPr>
    </w:p>
    <w:p w:rsidR="00770094" w:rsidRDefault="00770094" w:rsidP="00AF5CCB">
      <w:pPr>
        <w:spacing w:after="0" w:line="360" w:lineRule="auto"/>
        <w:jc w:val="center"/>
        <w:rPr>
          <w:rFonts w:ascii="Arial" w:hAnsi="Arial" w:cs="Arial"/>
          <w:b/>
          <w:sz w:val="24"/>
          <w:szCs w:val="24"/>
        </w:rPr>
      </w:pPr>
    </w:p>
    <w:p w:rsidR="00770094" w:rsidRDefault="00770094" w:rsidP="00AF5CCB">
      <w:pPr>
        <w:spacing w:after="0" w:line="360" w:lineRule="auto"/>
        <w:jc w:val="center"/>
        <w:rPr>
          <w:rFonts w:ascii="Arial" w:hAnsi="Arial" w:cs="Arial"/>
          <w:b/>
          <w:sz w:val="24"/>
          <w:szCs w:val="24"/>
        </w:rPr>
      </w:pPr>
    </w:p>
    <w:p w:rsidR="003E14F1" w:rsidRDefault="003E14F1" w:rsidP="00AF5CCB">
      <w:pPr>
        <w:spacing w:after="0" w:line="360" w:lineRule="auto"/>
        <w:jc w:val="center"/>
        <w:rPr>
          <w:rFonts w:ascii="Arial" w:hAnsi="Arial" w:cs="Arial"/>
          <w:b/>
          <w:sz w:val="24"/>
          <w:szCs w:val="24"/>
        </w:rPr>
      </w:pPr>
    </w:p>
    <w:p w:rsidR="003E14F1" w:rsidRDefault="003E14F1" w:rsidP="00AF5CCB">
      <w:pPr>
        <w:spacing w:after="0" w:line="360" w:lineRule="auto"/>
        <w:jc w:val="center"/>
        <w:rPr>
          <w:rFonts w:ascii="Arial" w:hAnsi="Arial" w:cs="Arial"/>
          <w:b/>
          <w:sz w:val="24"/>
          <w:szCs w:val="24"/>
        </w:rPr>
      </w:pPr>
    </w:p>
    <w:p w:rsidR="00AF5CCB" w:rsidRDefault="00AF5CCB" w:rsidP="00AF5CCB">
      <w:pPr>
        <w:spacing w:after="0" w:line="360" w:lineRule="auto"/>
        <w:jc w:val="center"/>
        <w:rPr>
          <w:rFonts w:ascii="Arial" w:hAnsi="Arial" w:cs="Arial"/>
          <w:b/>
          <w:sz w:val="24"/>
          <w:szCs w:val="24"/>
        </w:rPr>
      </w:pPr>
      <w:r>
        <w:rPr>
          <w:rFonts w:ascii="Arial" w:hAnsi="Arial" w:cs="Arial"/>
          <w:b/>
          <w:sz w:val="24"/>
          <w:szCs w:val="24"/>
        </w:rPr>
        <w:lastRenderedPageBreak/>
        <w:t>References</w:t>
      </w:r>
    </w:p>
    <w:p w:rsidR="003E14F1" w:rsidRDefault="003E14F1" w:rsidP="00AF5CCB">
      <w:pPr>
        <w:spacing w:after="0" w:line="360" w:lineRule="auto"/>
        <w:jc w:val="center"/>
        <w:rPr>
          <w:rFonts w:ascii="Arial" w:hAnsi="Arial" w:cs="Arial"/>
          <w:b/>
          <w:sz w:val="24"/>
          <w:szCs w:val="24"/>
        </w:rPr>
      </w:pPr>
    </w:p>
    <w:p w:rsidR="00A76447" w:rsidRDefault="00A76447" w:rsidP="00AF5CCB">
      <w:pPr>
        <w:spacing w:after="0" w:line="360" w:lineRule="auto"/>
        <w:jc w:val="center"/>
        <w:rPr>
          <w:rFonts w:ascii="Arial" w:hAnsi="Arial" w:cs="Arial"/>
          <w:b/>
          <w:sz w:val="24"/>
          <w:szCs w:val="24"/>
        </w:rPr>
      </w:pPr>
      <w:r>
        <w:rPr>
          <w:rFonts w:ascii="Arial" w:hAnsi="Arial" w:cs="Arial"/>
          <w:b/>
          <w:noProof/>
          <w:sz w:val="24"/>
          <w:szCs w:val="24"/>
        </w:rPr>
        <w:drawing>
          <wp:inline distT="0" distB="0" distL="0" distR="0">
            <wp:extent cx="5943600" cy="5803104"/>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3600" cy="5803104"/>
                    </a:xfrm>
                    <a:prstGeom prst="rect">
                      <a:avLst/>
                    </a:prstGeom>
                    <a:noFill/>
                    <a:ln w="9525">
                      <a:noFill/>
                      <a:miter lim="800000"/>
                      <a:headEnd/>
                      <a:tailEnd/>
                    </a:ln>
                  </pic:spPr>
                </pic:pic>
              </a:graphicData>
            </a:graphic>
          </wp:inline>
        </w:drawing>
      </w:r>
    </w:p>
    <w:p w:rsidR="00A76447" w:rsidRDefault="00A76447" w:rsidP="00AF5CCB">
      <w:pPr>
        <w:spacing w:after="0" w:line="360" w:lineRule="auto"/>
        <w:jc w:val="center"/>
        <w:rPr>
          <w:rFonts w:ascii="Arial" w:hAnsi="Arial" w:cs="Arial"/>
          <w:b/>
          <w:sz w:val="24"/>
          <w:szCs w:val="24"/>
        </w:rPr>
      </w:pPr>
      <w:r>
        <w:rPr>
          <w:rFonts w:ascii="Arial" w:hAnsi="Arial" w:cs="Arial"/>
          <w:b/>
          <w:noProof/>
          <w:sz w:val="24"/>
          <w:szCs w:val="24"/>
        </w:rPr>
        <w:drawing>
          <wp:inline distT="0" distB="0" distL="0" distR="0">
            <wp:extent cx="5943600" cy="93879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5943600" cy="938790"/>
                    </a:xfrm>
                    <a:prstGeom prst="rect">
                      <a:avLst/>
                    </a:prstGeom>
                    <a:noFill/>
                    <a:ln w="9525">
                      <a:noFill/>
                      <a:miter lim="800000"/>
                      <a:headEnd/>
                      <a:tailEnd/>
                    </a:ln>
                  </pic:spPr>
                </pic:pic>
              </a:graphicData>
            </a:graphic>
          </wp:inline>
        </w:drawing>
      </w:r>
    </w:p>
    <w:p w:rsidR="009A0E57" w:rsidRDefault="009A0E57"/>
    <w:sectPr w:rsidR="009A0E57" w:rsidSect="00A76447">
      <w:footerReference w:type="default" r:id="rId11"/>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84F47" w:rsidRDefault="00E84F47" w:rsidP="00A76447">
      <w:pPr>
        <w:spacing w:after="0" w:line="240" w:lineRule="auto"/>
      </w:pPr>
      <w:r>
        <w:separator/>
      </w:r>
    </w:p>
  </w:endnote>
  <w:endnote w:type="continuationSeparator" w:id="1">
    <w:p w:rsidR="00E84F47" w:rsidRDefault="00E84F47" w:rsidP="00A7644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44D2" w:rsidRDefault="008444D2">
    <w:pPr>
      <w:pStyle w:val="Footer"/>
      <w:jc w:val="center"/>
    </w:pPr>
  </w:p>
  <w:p w:rsidR="00A76447" w:rsidRDefault="00A76447">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12701394"/>
      <w:docPartObj>
        <w:docPartGallery w:val="Page Numbers (Bottom of Page)"/>
        <w:docPartUnique/>
      </w:docPartObj>
    </w:sdtPr>
    <w:sdtContent>
      <w:p w:rsidR="008444D2" w:rsidRDefault="008444D2">
        <w:pPr>
          <w:pStyle w:val="Footer"/>
          <w:jc w:val="center"/>
        </w:pPr>
        <w:fldSimple w:instr=" PAGE   \* MERGEFORMAT ">
          <w:r w:rsidR="007316CE">
            <w:rPr>
              <w:noProof/>
            </w:rPr>
            <w:t>10</w:t>
          </w:r>
        </w:fldSimple>
      </w:p>
    </w:sdtContent>
  </w:sdt>
  <w:p w:rsidR="008444D2" w:rsidRDefault="008444D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84F47" w:rsidRDefault="00E84F47" w:rsidP="00A76447">
      <w:pPr>
        <w:spacing w:after="0" w:line="240" w:lineRule="auto"/>
      </w:pPr>
      <w:r>
        <w:separator/>
      </w:r>
    </w:p>
  </w:footnote>
  <w:footnote w:type="continuationSeparator" w:id="1">
    <w:p w:rsidR="00E84F47" w:rsidRDefault="00E84F47" w:rsidP="00A7644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896CF8"/>
    <w:multiLevelType w:val="hybridMultilevel"/>
    <w:tmpl w:val="B0F640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AF5CCB"/>
    <w:rsid w:val="00172A28"/>
    <w:rsid w:val="001F5D53"/>
    <w:rsid w:val="00292448"/>
    <w:rsid w:val="00321030"/>
    <w:rsid w:val="00333F42"/>
    <w:rsid w:val="003B365B"/>
    <w:rsid w:val="003E14F1"/>
    <w:rsid w:val="005C4066"/>
    <w:rsid w:val="00641FAF"/>
    <w:rsid w:val="00693AE9"/>
    <w:rsid w:val="007316CE"/>
    <w:rsid w:val="00754C5E"/>
    <w:rsid w:val="00770094"/>
    <w:rsid w:val="008444D2"/>
    <w:rsid w:val="009A0E57"/>
    <w:rsid w:val="009B09A6"/>
    <w:rsid w:val="00A76447"/>
    <w:rsid w:val="00AF5CCB"/>
    <w:rsid w:val="00B35E0F"/>
    <w:rsid w:val="00DF4606"/>
    <w:rsid w:val="00E316C8"/>
    <w:rsid w:val="00E4250C"/>
    <w:rsid w:val="00E84F47"/>
    <w:rsid w:val="00FD0D9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5E0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14F1"/>
    <w:pPr>
      <w:ind w:left="720"/>
      <w:contextualSpacing/>
    </w:pPr>
  </w:style>
  <w:style w:type="character" w:styleId="Hyperlink">
    <w:name w:val="Hyperlink"/>
    <w:basedOn w:val="DefaultParagraphFont"/>
    <w:uiPriority w:val="99"/>
    <w:unhideWhenUsed/>
    <w:rsid w:val="003E14F1"/>
    <w:rPr>
      <w:color w:val="0000FF" w:themeColor="hyperlink"/>
      <w:u w:val="single"/>
    </w:rPr>
  </w:style>
  <w:style w:type="paragraph" w:styleId="BalloonText">
    <w:name w:val="Balloon Text"/>
    <w:basedOn w:val="Normal"/>
    <w:link w:val="BalloonTextChar"/>
    <w:uiPriority w:val="99"/>
    <w:semiHidden/>
    <w:unhideWhenUsed/>
    <w:rsid w:val="00A764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6447"/>
    <w:rPr>
      <w:rFonts w:ascii="Tahoma" w:hAnsi="Tahoma" w:cs="Tahoma"/>
      <w:sz w:val="16"/>
      <w:szCs w:val="16"/>
    </w:rPr>
  </w:style>
  <w:style w:type="paragraph" w:styleId="Header">
    <w:name w:val="header"/>
    <w:basedOn w:val="Normal"/>
    <w:link w:val="HeaderChar"/>
    <w:uiPriority w:val="99"/>
    <w:semiHidden/>
    <w:unhideWhenUsed/>
    <w:rsid w:val="00A7644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76447"/>
  </w:style>
  <w:style w:type="paragraph" w:styleId="Footer">
    <w:name w:val="footer"/>
    <w:basedOn w:val="Normal"/>
    <w:link w:val="FooterChar"/>
    <w:uiPriority w:val="99"/>
    <w:unhideWhenUsed/>
    <w:rsid w:val="00A764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6447"/>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147</TotalTime>
  <Pages>1</Pages>
  <Words>2355</Words>
  <Characters>13428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Francisca Bumbu</dc:creator>
  <cp:keywords/>
  <dc:description/>
  <cp:lastModifiedBy>Francisca Bumbu</cp:lastModifiedBy>
  <cp:revision>13</cp:revision>
  <dcterms:created xsi:type="dcterms:W3CDTF">2023-03-05T14:19:00Z</dcterms:created>
  <dcterms:modified xsi:type="dcterms:W3CDTF">2023-03-05T22:57:00Z</dcterms:modified>
</cp:coreProperties>
</file>