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603494" w14:textId="77777777" w:rsidR="008D25B6" w:rsidRPr="00D24A4C" w:rsidRDefault="008D25B6" w:rsidP="008D25B6">
      <w:pPr>
        <w:pStyle w:val="Title"/>
        <w:rPr>
          <w:color w:val="000000" w:themeColor="text1"/>
        </w:rPr>
      </w:pPr>
    </w:p>
    <w:p w14:paraId="6ACDDD24" w14:textId="77777777" w:rsidR="008D25B6" w:rsidRPr="00D24A4C" w:rsidRDefault="008D25B6" w:rsidP="008D25B6">
      <w:pPr>
        <w:pStyle w:val="Title"/>
        <w:rPr>
          <w:color w:val="000000" w:themeColor="text1"/>
        </w:rPr>
      </w:pPr>
    </w:p>
    <w:p w14:paraId="76A9A3F0" w14:textId="77777777" w:rsidR="008D25B6" w:rsidRPr="00D24A4C" w:rsidRDefault="008D25B6" w:rsidP="008D25B6">
      <w:pPr>
        <w:pStyle w:val="Title"/>
        <w:rPr>
          <w:color w:val="000000" w:themeColor="text1"/>
        </w:rPr>
      </w:pPr>
    </w:p>
    <w:p w14:paraId="650323C0" w14:textId="77777777" w:rsidR="008D25B6" w:rsidRPr="00D24A4C" w:rsidRDefault="008D25B6" w:rsidP="008D25B6">
      <w:pPr>
        <w:pStyle w:val="Title"/>
        <w:rPr>
          <w:color w:val="000000" w:themeColor="text1"/>
        </w:rPr>
      </w:pPr>
    </w:p>
    <w:p w14:paraId="447F5670" w14:textId="77777777" w:rsidR="008D25B6" w:rsidRPr="00D24A4C" w:rsidRDefault="008D25B6" w:rsidP="008D25B6">
      <w:pPr>
        <w:pStyle w:val="Title"/>
        <w:rPr>
          <w:color w:val="000000" w:themeColor="text1"/>
        </w:rPr>
      </w:pPr>
    </w:p>
    <w:p w14:paraId="6423F0C9" w14:textId="77777777" w:rsidR="008D25B6" w:rsidRPr="00D24A4C" w:rsidRDefault="008D25B6" w:rsidP="008D25B6">
      <w:pPr>
        <w:pStyle w:val="Title"/>
        <w:rPr>
          <w:color w:val="000000" w:themeColor="text1"/>
        </w:rPr>
      </w:pPr>
    </w:p>
    <w:p w14:paraId="51D930A6" w14:textId="77777777" w:rsidR="008D25B6" w:rsidRPr="00D24A4C" w:rsidRDefault="008D25B6" w:rsidP="008D25B6">
      <w:pPr>
        <w:pStyle w:val="Title"/>
        <w:rPr>
          <w:color w:val="000000" w:themeColor="text1"/>
        </w:rPr>
      </w:pPr>
    </w:p>
    <w:p w14:paraId="142C4426" w14:textId="77777777" w:rsidR="008D25B6" w:rsidRPr="00D24A4C" w:rsidRDefault="008D25B6" w:rsidP="008D25B6">
      <w:pPr>
        <w:pStyle w:val="Title"/>
        <w:rPr>
          <w:color w:val="000000" w:themeColor="text1"/>
        </w:rPr>
      </w:pPr>
    </w:p>
    <w:p w14:paraId="013F123E" w14:textId="77777777" w:rsidR="008D25B6" w:rsidRPr="00D24A4C" w:rsidRDefault="008D25B6" w:rsidP="008D25B6">
      <w:pPr>
        <w:pStyle w:val="Title"/>
        <w:rPr>
          <w:color w:val="000000" w:themeColor="text1"/>
        </w:rPr>
      </w:pPr>
    </w:p>
    <w:p w14:paraId="6BAB7CFB" w14:textId="77777777" w:rsidR="008D25B6" w:rsidRPr="00D24A4C" w:rsidRDefault="008D25B6" w:rsidP="008D25B6">
      <w:pPr>
        <w:pStyle w:val="Title"/>
        <w:rPr>
          <w:color w:val="000000" w:themeColor="text1"/>
        </w:rPr>
      </w:pPr>
    </w:p>
    <w:p w14:paraId="2CE6ACAF" w14:textId="77777777" w:rsidR="00F70D09" w:rsidRDefault="00F70D09" w:rsidP="008D25B6">
      <w:pPr>
        <w:pStyle w:val="Title"/>
        <w:rPr>
          <w:color w:val="000000" w:themeColor="text1"/>
        </w:rPr>
      </w:pPr>
    </w:p>
    <w:p w14:paraId="287B9290" w14:textId="77777777" w:rsidR="00F70D09" w:rsidRDefault="00F70D09" w:rsidP="008D25B6">
      <w:pPr>
        <w:pStyle w:val="Title"/>
        <w:rPr>
          <w:color w:val="000000" w:themeColor="text1"/>
        </w:rPr>
      </w:pPr>
    </w:p>
    <w:p w14:paraId="27B261C0" w14:textId="77777777" w:rsidR="00F70D09" w:rsidRDefault="00F70D09" w:rsidP="008D25B6">
      <w:pPr>
        <w:pStyle w:val="Title"/>
        <w:rPr>
          <w:color w:val="000000" w:themeColor="text1"/>
        </w:rPr>
      </w:pPr>
    </w:p>
    <w:p w14:paraId="015CC883" w14:textId="20428DC4" w:rsidR="00F70D09" w:rsidRDefault="00A814B6" w:rsidP="008D25B6">
      <w:pPr>
        <w:pStyle w:val="Title"/>
        <w:rPr>
          <w:color w:val="000000" w:themeColor="text1"/>
        </w:rPr>
      </w:pPr>
      <w:r>
        <w:rPr>
          <w:color w:val="000000" w:themeColor="text1"/>
        </w:rPr>
        <w:t xml:space="preserve">BMSW4003 </w:t>
      </w:r>
    </w:p>
    <w:p w14:paraId="344557D1" w14:textId="77777777" w:rsidR="00931A4D" w:rsidRPr="00931A4D" w:rsidRDefault="00931A4D" w:rsidP="00931A4D"/>
    <w:p w14:paraId="10C00E61" w14:textId="403474C6" w:rsidR="00A814B6" w:rsidRDefault="008D25B6" w:rsidP="008D25B6">
      <w:pPr>
        <w:pStyle w:val="Title"/>
        <w:rPr>
          <w:color w:val="000000" w:themeColor="text1"/>
        </w:rPr>
      </w:pPr>
      <w:r w:rsidRPr="00D24A4C">
        <w:rPr>
          <w:color w:val="000000" w:themeColor="text1"/>
        </w:rPr>
        <w:t>Digital skills and Research Methods</w:t>
      </w:r>
      <w:r w:rsidR="00A814B6">
        <w:rPr>
          <w:color w:val="000000" w:themeColor="text1"/>
        </w:rPr>
        <w:t xml:space="preserve"> </w:t>
      </w:r>
    </w:p>
    <w:p w14:paraId="65044665" w14:textId="700D8F05" w:rsidR="00A814B6" w:rsidRDefault="00A814B6" w:rsidP="00A814B6"/>
    <w:p w14:paraId="53349618" w14:textId="4C863EBA" w:rsidR="00A814B6" w:rsidRDefault="00A814B6" w:rsidP="00A814B6">
      <w:pPr>
        <w:rPr>
          <w:b/>
          <w:bCs/>
          <w:sz w:val="32"/>
          <w:szCs w:val="32"/>
        </w:rPr>
      </w:pPr>
      <w:r w:rsidRPr="00A814B6">
        <w:rPr>
          <w:b/>
          <w:bCs/>
          <w:sz w:val="32"/>
          <w:szCs w:val="32"/>
        </w:rPr>
        <w:t xml:space="preserve">Student </w:t>
      </w:r>
      <w:r>
        <w:rPr>
          <w:b/>
          <w:bCs/>
          <w:sz w:val="32"/>
          <w:szCs w:val="32"/>
        </w:rPr>
        <w:t xml:space="preserve">Name: Maria Dandu </w:t>
      </w:r>
    </w:p>
    <w:p w14:paraId="55214DDF" w14:textId="15510010" w:rsidR="00A814B6" w:rsidRDefault="00A814B6" w:rsidP="00A814B6">
      <w:pPr>
        <w:rPr>
          <w:b/>
          <w:bCs/>
          <w:sz w:val="32"/>
          <w:szCs w:val="32"/>
        </w:rPr>
      </w:pPr>
      <w:r>
        <w:rPr>
          <w:b/>
          <w:bCs/>
          <w:sz w:val="32"/>
          <w:szCs w:val="32"/>
        </w:rPr>
        <w:t>Student ID: 1810151</w:t>
      </w:r>
    </w:p>
    <w:p w14:paraId="5F7C1551" w14:textId="0E03DB15" w:rsidR="00A814B6" w:rsidRPr="00A814B6" w:rsidRDefault="00A814B6" w:rsidP="00A814B6">
      <w:pPr>
        <w:rPr>
          <w:b/>
          <w:bCs/>
          <w:sz w:val="32"/>
          <w:szCs w:val="32"/>
        </w:rPr>
      </w:pPr>
      <w:r>
        <w:rPr>
          <w:b/>
          <w:bCs/>
          <w:sz w:val="32"/>
          <w:szCs w:val="32"/>
        </w:rPr>
        <w:t xml:space="preserve">Lecturer Name: Koushik </w:t>
      </w:r>
      <w:proofErr w:type="spellStart"/>
      <w:r>
        <w:rPr>
          <w:b/>
          <w:bCs/>
          <w:sz w:val="32"/>
          <w:szCs w:val="32"/>
        </w:rPr>
        <w:t>Modak</w:t>
      </w:r>
      <w:proofErr w:type="spellEnd"/>
      <w:r>
        <w:rPr>
          <w:b/>
          <w:bCs/>
          <w:sz w:val="32"/>
          <w:szCs w:val="32"/>
        </w:rPr>
        <w:t xml:space="preserve"> </w:t>
      </w:r>
    </w:p>
    <w:p w14:paraId="75F202DF" w14:textId="677631FC" w:rsidR="00A814B6" w:rsidRPr="00A814B6" w:rsidRDefault="00A814B6" w:rsidP="00A814B6">
      <w:pPr>
        <w:rPr>
          <w:rFonts w:ascii="Arial" w:hAnsi="Arial" w:cs="Arial"/>
        </w:rPr>
      </w:pPr>
      <w:r>
        <w:t xml:space="preserve"> </w:t>
      </w:r>
    </w:p>
    <w:p w14:paraId="5F85012F" w14:textId="42E2C583" w:rsidR="008D25B6" w:rsidRPr="00D24A4C" w:rsidRDefault="008D25B6" w:rsidP="008D25B6">
      <w:pPr>
        <w:pStyle w:val="Title"/>
        <w:rPr>
          <w:color w:val="000000" w:themeColor="text1"/>
        </w:rPr>
      </w:pPr>
      <w:r w:rsidRPr="00D24A4C">
        <w:rPr>
          <w:color w:val="000000" w:themeColor="text1"/>
        </w:rPr>
        <w:br w:type="page"/>
      </w:r>
    </w:p>
    <w:sdt>
      <w:sdtPr>
        <w:rPr>
          <w:rFonts w:ascii="Times New Roman" w:eastAsiaTheme="minorHAnsi" w:hAnsi="Times New Roman" w:cstheme="minorBidi"/>
          <w:color w:val="000000" w:themeColor="text1"/>
          <w:sz w:val="24"/>
          <w:szCs w:val="22"/>
          <w:lang w:val="en-GB"/>
        </w:rPr>
        <w:id w:val="-811795226"/>
        <w:docPartObj>
          <w:docPartGallery w:val="Table of Contents"/>
          <w:docPartUnique/>
        </w:docPartObj>
      </w:sdtPr>
      <w:sdtEndPr>
        <w:rPr>
          <w:b/>
          <w:bCs/>
          <w:noProof/>
        </w:rPr>
      </w:sdtEndPr>
      <w:sdtContent>
        <w:p w14:paraId="0C8B5FBD" w14:textId="77777777" w:rsidR="008D25B6" w:rsidRPr="00D24A4C" w:rsidRDefault="008D25B6" w:rsidP="008D25B6">
          <w:pPr>
            <w:pStyle w:val="TOCHeading"/>
            <w:jc w:val="center"/>
            <w:rPr>
              <w:rFonts w:ascii="Times New Roman" w:hAnsi="Times New Roman" w:cs="Times New Roman"/>
              <w:b/>
              <w:bCs/>
              <w:color w:val="000000" w:themeColor="text1"/>
              <w:sz w:val="24"/>
              <w:szCs w:val="24"/>
            </w:rPr>
          </w:pPr>
          <w:r w:rsidRPr="00D24A4C">
            <w:rPr>
              <w:rFonts w:ascii="Times New Roman" w:hAnsi="Times New Roman" w:cs="Times New Roman"/>
              <w:b/>
              <w:bCs/>
              <w:color w:val="000000" w:themeColor="text1"/>
              <w:sz w:val="24"/>
              <w:szCs w:val="24"/>
            </w:rPr>
            <w:t>Table of Contents</w:t>
          </w:r>
        </w:p>
        <w:p w14:paraId="59E497AC" w14:textId="1BA988F1" w:rsidR="00BD13B8" w:rsidRDefault="003F4E09">
          <w:pPr>
            <w:pStyle w:val="TOC1"/>
            <w:tabs>
              <w:tab w:val="right" w:leader="dot" w:pos="9016"/>
            </w:tabs>
            <w:rPr>
              <w:rFonts w:asciiTheme="minorHAnsi" w:eastAsiaTheme="minorEastAsia" w:hAnsiTheme="minorHAnsi"/>
              <w:noProof/>
              <w:sz w:val="22"/>
              <w:lang w:val="en-US"/>
            </w:rPr>
          </w:pPr>
          <w:r w:rsidRPr="00D24A4C">
            <w:rPr>
              <w:color w:val="000000" w:themeColor="text1"/>
            </w:rPr>
            <w:fldChar w:fldCharType="begin"/>
          </w:r>
          <w:r w:rsidR="008D25B6" w:rsidRPr="00D24A4C">
            <w:rPr>
              <w:color w:val="000000" w:themeColor="text1"/>
            </w:rPr>
            <w:instrText xml:space="preserve"> TOC \o "1-3" \h \z \u </w:instrText>
          </w:r>
          <w:r w:rsidRPr="00D24A4C">
            <w:rPr>
              <w:color w:val="000000" w:themeColor="text1"/>
            </w:rPr>
            <w:fldChar w:fldCharType="separate"/>
          </w:r>
          <w:hyperlink w:anchor="_Toc27673655" w:history="1">
            <w:r w:rsidR="00BD13B8" w:rsidRPr="00F27BDD">
              <w:rPr>
                <w:rStyle w:val="Hyperlink"/>
                <w:rFonts w:cs="Times New Roman"/>
                <w:noProof/>
              </w:rPr>
              <w:t>1. Introduction virtual learning environment</w:t>
            </w:r>
            <w:r w:rsidR="00BD13B8">
              <w:rPr>
                <w:noProof/>
                <w:webHidden/>
              </w:rPr>
              <w:tab/>
            </w:r>
            <w:r>
              <w:rPr>
                <w:noProof/>
                <w:webHidden/>
              </w:rPr>
              <w:fldChar w:fldCharType="begin"/>
            </w:r>
            <w:r w:rsidR="00BD13B8">
              <w:rPr>
                <w:noProof/>
                <w:webHidden/>
              </w:rPr>
              <w:instrText xml:space="preserve"> PAGEREF _Toc27673655 \h </w:instrText>
            </w:r>
            <w:r>
              <w:rPr>
                <w:noProof/>
                <w:webHidden/>
              </w:rPr>
            </w:r>
            <w:r>
              <w:rPr>
                <w:noProof/>
                <w:webHidden/>
              </w:rPr>
              <w:fldChar w:fldCharType="separate"/>
            </w:r>
            <w:r w:rsidR="000825F9">
              <w:rPr>
                <w:noProof/>
                <w:webHidden/>
              </w:rPr>
              <w:t>3</w:t>
            </w:r>
            <w:r>
              <w:rPr>
                <w:noProof/>
                <w:webHidden/>
              </w:rPr>
              <w:fldChar w:fldCharType="end"/>
            </w:r>
          </w:hyperlink>
        </w:p>
        <w:p w14:paraId="319B7C4C" w14:textId="5757B063" w:rsidR="00BD13B8" w:rsidRDefault="000E13FE">
          <w:pPr>
            <w:pStyle w:val="TOC1"/>
            <w:tabs>
              <w:tab w:val="right" w:leader="dot" w:pos="9016"/>
            </w:tabs>
            <w:rPr>
              <w:rFonts w:asciiTheme="minorHAnsi" w:eastAsiaTheme="minorEastAsia" w:hAnsiTheme="minorHAnsi"/>
              <w:noProof/>
              <w:sz w:val="22"/>
              <w:lang w:val="en-US"/>
            </w:rPr>
          </w:pPr>
          <w:hyperlink w:anchor="_Toc27673656" w:history="1">
            <w:r w:rsidR="00BD13B8" w:rsidRPr="00F27BDD">
              <w:rPr>
                <w:rStyle w:val="Hyperlink"/>
                <w:noProof/>
              </w:rPr>
              <w:t>2. Review of Existing Literature</w:t>
            </w:r>
            <w:r w:rsidR="00BD13B8">
              <w:rPr>
                <w:noProof/>
                <w:webHidden/>
              </w:rPr>
              <w:tab/>
            </w:r>
            <w:r w:rsidR="003F4E09">
              <w:rPr>
                <w:noProof/>
                <w:webHidden/>
              </w:rPr>
              <w:fldChar w:fldCharType="begin"/>
            </w:r>
            <w:r w:rsidR="00BD13B8">
              <w:rPr>
                <w:noProof/>
                <w:webHidden/>
              </w:rPr>
              <w:instrText xml:space="preserve"> PAGEREF _Toc27673656 \h </w:instrText>
            </w:r>
            <w:r w:rsidR="003F4E09">
              <w:rPr>
                <w:noProof/>
                <w:webHidden/>
              </w:rPr>
            </w:r>
            <w:r w:rsidR="003F4E09">
              <w:rPr>
                <w:noProof/>
                <w:webHidden/>
              </w:rPr>
              <w:fldChar w:fldCharType="separate"/>
            </w:r>
            <w:r w:rsidR="000825F9">
              <w:rPr>
                <w:noProof/>
                <w:webHidden/>
              </w:rPr>
              <w:t>4</w:t>
            </w:r>
            <w:r w:rsidR="003F4E09">
              <w:rPr>
                <w:noProof/>
                <w:webHidden/>
              </w:rPr>
              <w:fldChar w:fldCharType="end"/>
            </w:r>
          </w:hyperlink>
        </w:p>
        <w:p w14:paraId="34FC4F25" w14:textId="7C07F8A7" w:rsidR="00BD13B8" w:rsidRDefault="000E13FE">
          <w:pPr>
            <w:pStyle w:val="TOC1"/>
            <w:tabs>
              <w:tab w:val="right" w:leader="dot" w:pos="9016"/>
            </w:tabs>
            <w:rPr>
              <w:rFonts w:asciiTheme="minorHAnsi" w:eastAsiaTheme="minorEastAsia" w:hAnsiTheme="minorHAnsi"/>
              <w:noProof/>
              <w:sz w:val="22"/>
              <w:lang w:val="en-US"/>
            </w:rPr>
          </w:pPr>
          <w:hyperlink w:anchor="_Toc27673657" w:history="1">
            <w:r w:rsidR="00BD13B8" w:rsidRPr="00F27BDD">
              <w:rPr>
                <w:rStyle w:val="Hyperlink"/>
                <w:noProof/>
              </w:rPr>
              <w:t>3. Research Methodology</w:t>
            </w:r>
            <w:r w:rsidR="00BD13B8">
              <w:rPr>
                <w:noProof/>
                <w:webHidden/>
              </w:rPr>
              <w:tab/>
            </w:r>
            <w:r w:rsidR="003F4E09">
              <w:rPr>
                <w:noProof/>
                <w:webHidden/>
              </w:rPr>
              <w:fldChar w:fldCharType="begin"/>
            </w:r>
            <w:r w:rsidR="00BD13B8">
              <w:rPr>
                <w:noProof/>
                <w:webHidden/>
              </w:rPr>
              <w:instrText xml:space="preserve"> PAGEREF _Toc27673657 \h </w:instrText>
            </w:r>
            <w:r w:rsidR="003F4E09">
              <w:rPr>
                <w:noProof/>
                <w:webHidden/>
              </w:rPr>
            </w:r>
            <w:r w:rsidR="003F4E09">
              <w:rPr>
                <w:noProof/>
                <w:webHidden/>
              </w:rPr>
              <w:fldChar w:fldCharType="separate"/>
            </w:r>
            <w:r w:rsidR="000825F9">
              <w:rPr>
                <w:noProof/>
                <w:webHidden/>
              </w:rPr>
              <w:t>5</w:t>
            </w:r>
            <w:r w:rsidR="003F4E09">
              <w:rPr>
                <w:noProof/>
                <w:webHidden/>
              </w:rPr>
              <w:fldChar w:fldCharType="end"/>
            </w:r>
          </w:hyperlink>
        </w:p>
        <w:p w14:paraId="4E75089F" w14:textId="3195D0D0" w:rsidR="00BD13B8" w:rsidRDefault="000E13FE">
          <w:pPr>
            <w:pStyle w:val="TOC2"/>
            <w:tabs>
              <w:tab w:val="right" w:leader="dot" w:pos="9016"/>
            </w:tabs>
            <w:rPr>
              <w:rFonts w:asciiTheme="minorHAnsi" w:eastAsiaTheme="minorEastAsia" w:hAnsiTheme="minorHAnsi"/>
              <w:noProof/>
              <w:sz w:val="22"/>
              <w:lang w:val="en-US"/>
            </w:rPr>
          </w:pPr>
          <w:hyperlink w:anchor="_Toc27673658" w:history="1">
            <w:r w:rsidR="00BD13B8" w:rsidRPr="00F27BDD">
              <w:rPr>
                <w:rStyle w:val="Hyperlink"/>
                <w:noProof/>
              </w:rPr>
              <w:t>3.1 Qualitative research methods</w:t>
            </w:r>
            <w:r w:rsidR="00BD13B8">
              <w:rPr>
                <w:noProof/>
                <w:webHidden/>
              </w:rPr>
              <w:tab/>
            </w:r>
            <w:r w:rsidR="003F4E09">
              <w:rPr>
                <w:noProof/>
                <w:webHidden/>
              </w:rPr>
              <w:fldChar w:fldCharType="begin"/>
            </w:r>
            <w:r w:rsidR="00BD13B8">
              <w:rPr>
                <w:noProof/>
                <w:webHidden/>
              </w:rPr>
              <w:instrText xml:space="preserve"> PAGEREF _Toc27673658 \h </w:instrText>
            </w:r>
            <w:r w:rsidR="003F4E09">
              <w:rPr>
                <w:noProof/>
                <w:webHidden/>
              </w:rPr>
            </w:r>
            <w:r w:rsidR="003F4E09">
              <w:rPr>
                <w:noProof/>
                <w:webHidden/>
              </w:rPr>
              <w:fldChar w:fldCharType="separate"/>
            </w:r>
            <w:r w:rsidR="000825F9">
              <w:rPr>
                <w:noProof/>
                <w:webHidden/>
              </w:rPr>
              <w:t>5</w:t>
            </w:r>
            <w:r w:rsidR="003F4E09">
              <w:rPr>
                <w:noProof/>
                <w:webHidden/>
              </w:rPr>
              <w:fldChar w:fldCharType="end"/>
            </w:r>
          </w:hyperlink>
        </w:p>
        <w:p w14:paraId="7AD88EDB" w14:textId="372F4543" w:rsidR="00BD13B8" w:rsidRDefault="000E13FE">
          <w:pPr>
            <w:pStyle w:val="TOC2"/>
            <w:tabs>
              <w:tab w:val="right" w:leader="dot" w:pos="9016"/>
            </w:tabs>
            <w:rPr>
              <w:rFonts w:asciiTheme="minorHAnsi" w:eastAsiaTheme="minorEastAsia" w:hAnsiTheme="minorHAnsi"/>
              <w:noProof/>
              <w:sz w:val="22"/>
              <w:lang w:val="en-US"/>
            </w:rPr>
          </w:pPr>
          <w:hyperlink w:anchor="_Toc27673659" w:history="1">
            <w:r w:rsidR="00BD13B8" w:rsidRPr="00F27BDD">
              <w:rPr>
                <w:rStyle w:val="Hyperlink"/>
                <w:noProof/>
              </w:rPr>
              <w:t>3.2 Quantitative research methods</w:t>
            </w:r>
            <w:r w:rsidR="00BD13B8">
              <w:rPr>
                <w:noProof/>
                <w:webHidden/>
              </w:rPr>
              <w:tab/>
            </w:r>
            <w:r w:rsidR="003F4E09">
              <w:rPr>
                <w:noProof/>
                <w:webHidden/>
              </w:rPr>
              <w:fldChar w:fldCharType="begin"/>
            </w:r>
            <w:r w:rsidR="00BD13B8">
              <w:rPr>
                <w:noProof/>
                <w:webHidden/>
              </w:rPr>
              <w:instrText xml:space="preserve"> PAGEREF _Toc27673659 \h </w:instrText>
            </w:r>
            <w:r w:rsidR="003F4E09">
              <w:rPr>
                <w:noProof/>
                <w:webHidden/>
              </w:rPr>
            </w:r>
            <w:r w:rsidR="003F4E09">
              <w:rPr>
                <w:noProof/>
                <w:webHidden/>
              </w:rPr>
              <w:fldChar w:fldCharType="separate"/>
            </w:r>
            <w:r w:rsidR="000825F9">
              <w:rPr>
                <w:noProof/>
                <w:webHidden/>
              </w:rPr>
              <w:t>5</w:t>
            </w:r>
            <w:r w:rsidR="003F4E09">
              <w:rPr>
                <w:noProof/>
                <w:webHidden/>
              </w:rPr>
              <w:fldChar w:fldCharType="end"/>
            </w:r>
          </w:hyperlink>
        </w:p>
        <w:p w14:paraId="60ED5241" w14:textId="3DBBE499" w:rsidR="00BD13B8" w:rsidRDefault="000E13FE">
          <w:pPr>
            <w:pStyle w:val="TOC2"/>
            <w:tabs>
              <w:tab w:val="right" w:leader="dot" w:pos="9016"/>
            </w:tabs>
            <w:rPr>
              <w:rFonts w:asciiTheme="minorHAnsi" w:eastAsiaTheme="minorEastAsia" w:hAnsiTheme="minorHAnsi"/>
              <w:noProof/>
              <w:sz w:val="22"/>
              <w:lang w:val="en-US"/>
            </w:rPr>
          </w:pPr>
          <w:hyperlink w:anchor="_Toc27673660" w:history="1">
            <w:r w:rsidR="00BD13B8" w:rsidRPr="00F27BDD">
              <w:rPr>
                <w:rStyle w:val="Hyperlink"/>
                <w:noProof/>
              </w:rPr>
              <w:t>3.3 Population</w:t>
            </w:r>
            <w:r w:rsidR="00BD13B8">
              <w:rPr>
                <w:noProof/>
                <w:webHidden/>
              </w:rPr>
              <w:tab/>
            </w:r>
            <w:r w:rsidR="003F4E09">
              <w:rPr>
                <w:noProof/>
                <w:webHidden/>
              </w:rPr>
              <w:fldChar w:fldCharType="begin"/>
            </w:r>
            <w:r w:rsidR="00BD13B8">
              <w:rPr>
                <w:noProof/>
                <w:webHidden/>
              </w:rPr>
              <w:instrText xml:space="preserve"> PAGEREF _Toc27673660 \h </w:instrText>
            </w:r>
            <w:r w:rsidR="003F4E09">
              <w:rPr>
                <w:noProof/>
                <w:webHidden/>
              </w:rPr>
            </w:r>
            <w:r w:rsidR="003F4E09">
              <w:rPr>
                <w:noProof/>
                <w:webHidden/>
              </w:rPr>
              <w:fldChar w:fldCharType="separate"/>
            </w:r>
            <w:r w:rsidR="000825F9">
              <w:rPr>
                <w:noProof/>
                <w:webHidden/>
              </w:rPr>
              <w:t>5</w:t>
            </w:r>
            <w:r w:rsidR="003F4E09">
              <w:rPr>
                <w:noProof/>
                <w:webHidden/>
              </w:rPr>
              <w:fldChar w:fldCharType="end"/>
            </w:r>
          </w:hyperlink>
        </w:p>
        <w:p w14:paraId="0B797AA2" w14:textId="3C515ED1" w:rsidR="00BD13B8" w:rsidRDefault="000E13FE">
          <w:pPr>
            <w:pStyle w:val="TOC2"/>
            <w:tabs>
              <w:tab w:val="right" w:leader="dot" w:pos="9016"/>
            </w:tabs>
            <w:rPr>
              <w:rFonts w:asciiTheme="minorHAnsi" w:eastAsiaTheme="minorEastAsia" w:hAnsiTheme="minorHAnsi"/>
              <w:noProof/>
              <w:sz w:val="22"/>
              <w:lang w:val="en-US"/>
            </w:rPr>
          </w:pPr>
          <w:hyperlink w:anchor="_Toc27673661" w:history="1">
            <w:r w:rsidR="00BD13B8" w:rsidRPr="00F27BDD">
              <w:rPr>
                <w:rStyle w:val="Hyperlink"/>
                <w:noProof/>
              </w:rPr>
              <w:t>3.4 Sample and sample size</w:t>
            </w:r>
            <w:r w:rsidR="00BD13B8">
              <w:rPr>
                <w:noProof/>
                <w:webHidden/>
              </w:rPr>
              <w:tab/>
            </w:r>
            <w:r w:rsidR="003F4E09">
              <w:rPr>
                <w:noProof/>
                <w:webHidden/>
              </w:rPr>
              <w:fldChar w:fldCharType="begin"/>
            </w:r>
            <w:r w:rsidR="00BD13B8">
              <w:rPr>
                <w:noProof/>
                <w:webHidden/>
              </w:rPr>
              <w:instrText xml:space="preserve"> PAGEREF _Toc27673661 \h </w:instrText>
            </w:r>
            <w:r w:rsidR="003F4E09">
              <w:rPr>
                <w:noProof/>
                <w:webHidden/>
              </w:rPr>
            </w:r>
            <w:r w:rsidR="003F4E09">
              <w:rPr>
                <w:noProof/>
                <w:webHidden/>
              </w:rPr>
              <w:fldChar w:fldCharType="separate"/>
            </w:r>
            <w:r w:rsidR="000825F9">
              <w:rPr>
                <w:noProof/>
                <w:webHidden/>
              </w:rPr>
              <w:t>5</w:t>
            </w:r>
            <w:r w:rsidR="003F4E09">
              <w:rPr>
                <w:noProof/>
                <w:webHidden/>
              </w:rPr>
              <w:fldChar w:fldCharType="end"/>
            </w:r>
          </w:hyperlink>
        </w:p>
        <w:p w14:paraId="4E62455C" w14:textId="3367545F" w:rsidR="00BD13B8" w:rsidRDefault="000E13FE">
          <w:pPr>
            <w:pStyle w:val="TOC2"/>
            <w:tabs>
              <w:tab w:val="right" w:leader="dot" w:pos="9016"/>
            </w:tabs>
            <w:rPr>
              <w:rFonts w:asciiTheme="minorHAnsi" w:eastAsiaTheme="minorEastAsia" w:hAnsiTheme="minorHAnsi"/>
              <w:noProof/>
              <w:sz w:val="22"/>
              <w:lang w:val="en-US"/>
            </w:rPr>
          </w:pPr>
          <w:hyperlink w:anchor="_Toc27673662" w:history="1">
            <w:r w:rsidR="00BD13B8" w:rsidRPr="00F27BDD">
              <w:rPr>
                <w:rStyle w:val="Hyperlink"/>
                <w:noProof/>
              </w:rPr>
              <w:t>3.5 Data collection process</w:t>
            </w:r>
            <w:r w:rsidR="00BD13B8">
              <w:rPr>
                <w:noProof/>
                <w:webHidden/>
              </w:rPr>
              <w:tab/>
            </w:r>
            <w:r w:rsidR="003F4E09">
              <w:rPr>
                <w:noProof/>
                <w:webHidden/>
              </w:rPr>
              <w:fldChar w:fldCharType="begin"/>
            </w:r>
            <w:r w:rsidR="00BD13B8">
              <w:rPr>
                <w:noProof/>
                <w:webHidden/>
              </w:rPr>
              <w:instrText xml:space="preserve"> PAGEREF _Toc27673662 \h </w:instrText>
            </w:r>
            <w:r w:rsidR="003F4E09">
              <w:rPr>
                <w:noProof/>
                <w:webHidden/>
              </w:rPr>
            </w:r>
            <w:r w:rsidR="003F4E09">
              <w:rPr>
                <w:noProof/>
                <w:webHidden/>
              </w:rPr>
              <w:fldChar w:fldCharType="separate"/>
            </w:r>
            <w:r w:rsidR="000825F9">
              <w:rPr>
                <w:noProof/>
                <w:webHidden/>
              </w:rPr>
              <w:t>5</w:t>
            </w:r>
            <w:r w:rsidR="003F4E09">
              <w:rPr>
                <w:noProof/>
                <w:webHidden/>
              </w:rPr>
              <w:fldChar w:fldCharType="end"/>
            </w:r>
          </w:hyperlink>
        </w:p>
        <w:p w14:paraId="2B0BB037" w14:textId="602F3D88" w:rsidR="00BD13B8" w:rsidRDefault="000E13FE">
          <w:pPr>
            <w:pStyle w:val="TOC2"/>
            <w:tabs>
              <w:tab w:val="right" w:leader="dot" w:pos="9016"/>
            </w:tabs>
            <w:rPr>
              <w:rFonts w:asciiTheme="minorHAnsi" w:eastAsiaTheme="minorEastAsia" w:hAnsiTheme="minorHAnsi"/>
              <w:noProof/>
              <w:sz w:val="22"/>
              <w:lang w:val="en-US"/>
            </w:rPr>
          </w:pPr>
          <w:hyperlink w:anchor="_Toc27673663" w:history="1">
            <w:r w:rsidR="00BD13B8" w:rsidRPr="00F27BDD">
              <w:rPr>
                <w:rStyle w:val="Hyperlink"/>
                <w:noProof/>
              </w:rPr>
              <w:t>4. Ethics in data collection</w:t>
            </w:r>
            <w:r w:rsidR="00BD13B8">
              <w:rPr>
                <w:noProof/>
                <w:webHidden/>
              </w:rPr>
              <w:tab/>
            </w:r>
            <w:r w:rsidR="003F4E09">
              <w:rPr>
                <w:noProof/>
                <w:webHidden/>
              </w:rPr>
              <w:fldChar w:fldCharType="begin"/>
            </w:r>
            <w:r w:rsidR="00BD13B8">
              <w:rPr>
                <w:noProof/>
                <w:webHidden/>
              </w:rPr>
              <w:instrText xml:space="preserve"> PAGEREF _Toc27673663 \h </w:instrText>
            </w:r>
            <w:r w:rsidR="003F4E09">
              <w:rPr>
                <w:noProof/>
                <w:webHidden/>
              </w:rPr>
            </w:r>
            <w:r w:rsidR="003F4E09">
              <w:rPr>
                <w:noProof/>
                <w:webHidden/>
              </w:rPr>
              <w:fldChar w:fldCharType="separate"/>
            </w:r>
            <w:r w:rsidR="000825F9">
              <w:rPr>
                <w:noProof/>
                <w:webHidden/>
              </w:rPr>
              <w:t>6</w:t>
            </w:r>
            <w:r w:rsidR="003F4E09">
              <w:rPr>
                <w:noProof/>
                <w:webHidden/>
              </w:rPr>
              <w:fldChar w:fldCharType="end"/>
            </w:r>
          </w:hyperlink>
        </w:p>
        <w:p w14:paraId="7A7406FE" w14:textId="4F3B7E4D" w:rsidR="00BD13B8" w:rsidRDefault="000E13FE">
          <w:pPr>
            <w:pStyle w:val="TOC1"/>
            <w:tabs>
              <w:tab w:val="right" w:leader="dot" w:pos="9016"/>
            </w:tabs>
            <w:rPr>
              <w:rFonts w:asciiTheme="minorHAnsi" w:eastAsiaTheme="minorEastAsia" w:hAnsiTheme="minorHAnsi"/>
              <w:noProof/>
              <w:sz w:val="22"/>
              <w:lang w:val="en-US"/>
            </w:rPr>
          </w:pPr>
          <w:hyperlink w:anchor="_Toc27673664" w:history="1">
            <w:r w:rsidR="00BD13B8" w:rsidRPr="00F27BDD">
              <w:rPr>
                <w:rStyle w:val="Hyperlink"/>
                <w:rFonts w:cs="Times New Roman"/>
                <w:noProof/>
              </w:rPr>
              <w:t>5. Findings Analysis and Discussion</w:t>
            </w:r>
            <w:r w:rsidR="00BD13B8">
              <w:rPr>
                <w:noProof/>
                <w:webHidden/>
              </w:rPr>
              <w:tab/>
            </w:r>
            <w:r w:rsidR="003F4E09">
              <w:rPr>
                <w:noProof/>
                <w:webHidden/>
              </w:rPr>
              <w:fldChar w:fldCharType="begin"/>
            </w:r>
            <w:r w:rsidR="00BD13B8">
              <w:rPr>
                <w:noProof/>
                <w:webHidden/>
              </w:rPr>
              <w:instrText xml:space="preserve"> PAGEREF _Toc27673664 \h </w:instrText>
            </w:r>
            <w:r w:rsidR="003F4E09">
              <w:rPr>
                <w:noProof/>
                <w:webHidden/>
              </w:rPr>
            </w:r>
            <w:r w:rsidR="003F4E09">
              <w:rPr>
                <w:noProof/>
                <w:webHidden/>
              </w:rPr>
              <w:fldChar w:fldCharType="separate"/>
            </w:r>
            <w:r w:rsidR="000825F9">
              <w:rPr>
                <w:noProof/>
                <w:webHidden/>
              </w:rPr>
              <w:t>7</w:t>
            </w:r>
            <w:r w:rsidR="003F4E09">
              <w:rPr>
                <w:noProof/>
                <w:webHidden/>
              </w:rPr>
              <w:fldChar w:fldCharType="end"/>
            </w:r>
          </w:hyperlink>
        </w:p>
        <w:p w14:paraId="503D3662" w14:textId="611AE0E7" w:rsidR="00BD13B8" w:rsidRDefault="000E13FE">
          <w:pPr>
            <w:pStyle w:val="TOC1"/>
            <w:tabs>
              <w:tab w:val="right" w:leader="dot" w:pos="9016"/>
            </w:tabs>
            <w:rPr>
              <w:rFonts w:asciiTheme="minorHAnsi" w:eastAsiaTheme="minorEastAsia" w:hAnsiTheme="minorHAnsi"/>
              <w:noProof/>
              <w:sz w:val="22"/>
              <w:lang w:val="en-US"/>
            </w:rPr>
          </w:pPr>
          <w:hyperlink w:anchor="_Toc27673665" w:history="1">
            <w:r w:rsidR="00BD13B8" w:rsidRPr="00F27BDD">
              <w:rPr>
                <w:rStyle w:val="Hyperlink"/>
                <w:rFonts w:cs="Times New Roman"/>
                <w:noProof/>
              </w:rPr>
              <w:t>6. Summary of the findings</w:t>
            </w:r>
            <w:r w:rsidR="00BD13B8">
              <w:rPr>
                <w:noProof/>
                <w:webHidden/>
              </w:rPr>
              <w:tab/>
            </w:r>
            <w:r w:rsidR="003F4E09">
              <w:rPr>
                <w:noProof/>
                <w:webHidden/>
              </w:rPr>
              <w:fldChar w:fldCharType="begin"/>
            </w:r>
            <w:r w:rsidR="00BD13B8">
              <w:rPr>
                <w:noProof/>
                <w:webHidden/>
              </w:rPr>
              <w:instrText xml:space="preserve"> PAGEREF _Toc27673665 \h </w:instrText>
            </w:r>
            <w:r w:rsidR="003F4E09">
              <w:rPr>
                <w:noProof/>
                <w:webHidden/>
              </w:rPr>
            </w:r>
            <w:r w:rsidR="003F4E09">
              <w:rPr>
                <w:noProof/>
                <w:webHidden/>
              </w:rPr>
              <w:fldChar w:fldCharType="separate"/>
            </w:r>
            <w:r w:rsidR="000825F9">
              <w:rPr>
                <w:noProof/>
                <w:webHidden/>
              </w:rPr>
              <w:t>10</w:t>
            </w:r>
            <w:r w:rsidR="003F4E09">
              <w:rPr>
                <w:noProof/>
                <w:webHidden/>
              </w:rPr>
              <w:fldChar w:fldCharType="end"/>
            </w:r>
          </w:hyperlink>
        </w:p>
        <w:p w14:paraId="575C2E08" w14:textId="6F3787BF" w:rsidR="00BD13B8" w:rsidRDefault="000E13FE">
          <w:pPr>
            <w:pStyle w:val="TOC1"/>
            <w:tabs>
              <w:tab w:val="right" w:leader="dot" w:pos="9016"/>
            </w:tabs>
            <w:rPr>
              <w:rFonts w:asciiTheme="minorHAnsi" w:eastAsiaTheme="minorEastAsia" w:hAnsiTheme="minorHAnsi"/>
              <w:noProof/>
              <w:sz w:val="22"/>
              <w:lang w:val="en-US"/>
            </w:rPr>
          </w:pPr>
          <w:hyperlink w:anchor="_Toc27673666" w:history="1">
            <w:r w:rsidR="00BD13B8" w:rsidRPr="00F27BDD">
              <w:rPr>
                <w:rStyle w:val="Hyperlink"/>
                <w:rFonts w:cs="Times New Roman"/>
                <w:noProof/>
              </w:rPr>
              <w:t>7. Conclusion</w:t>
            </w:r>
            <w:r w:rsidR="00BD13B8">
              <w:rPr>
                <w:noProof/>
                <w:webHidden/>
              </w:rPr>
              <w:tab/>
            </w:r>
            <w:r w:rsidR="003F4E09">
              <w:rPr>
                <w:noProof/>
                <w:webHidden/>
              </w:rPr>
              <w:fldChar w:fldCharType="begin"/>
            </w:r>
            <w:r w:rsidR="00BD13B8">
              <w:rPr>
                <w:noProof/>
                <w:webHidden/>
              </w:rPr>
              <w:instrText xml:space="preserve"> PAGEREF _Toc27673666 \h </w:instrText>
            </w:r>
            <w:r w:rsidR="003F4E09">
              <w:rPr>
                <w:noProof/>
                <w:webHidden/>
              </w:rPr>
            </w:r>
            <w:r w:rsidR="003F4E09">
              <w:rPr>
                <w:noProof/>
                <w:webHidden/>
              </w:rPr>
              <w:fldChar w:fldCharType="separate"/>
            </w:r>
            <w:r w:rsidR="000825F9">
              <w:rPr>
                <w:noProof/>
                <w:webHidden/>
              </w:rPr>
              <w:t>10</w:t>
            </w:r>
            <w:r w:rsidR="003F4E09">
              <w:rPr>
                <w:noProof/>
                <w:webHidden/>
              </w:rPr>
              <w:fldChar w:fldCharType="end"/>
            </w:r>
          </w:hyperlink>
        </w:p>
        <w:p w14:paraId="065EE059" w14:textId="2071EAFC" w:rsidR="00BD13B8" w:rsidRDefault="000E13FE">
          <w:pPr>
            <w:pStyle w:val="TOC1"/>
            <w:tabs>
              <w:tab w:val="right" w:leader="dot" w:pos="9016"/>
            </w:tabs>
            <w:rPr>
              <w:rFonts w:asciiTheme="minorHAnsi" w:eastAsiaTheme="minorEastAsia" w:hAnsiTheme="minorHAnsi"/>
              <w:noProof/>
              <w:sz w:val="22"/>
              <w:lang w:val="en-US"/>
            </w:rPr>
          </w:pPr>
          <w:hyperlink w:anchor="_Toc27673667" w:history="1">
            <w:r w:rsidR="00BD13B8" w:rsidRPr="00F27BDD">
              <w:rPr>
                <w:rStyle w:val="Hyperlink"/>
                <w:noProof/>
              </w:rPr>
              <w:t>8. Reference list</w:t>
            </w:r>
            <w:r w:rsidR="00BD13B8">
              <w:rPr>
                <w:noProof/>
                <w:webHidden/>
              </w:rPr>
              <w:tab/>
            </w:r>
            <w:r w:rsidR="003F4E09">
              <w:rPr>
                <w:noProof/>
                <w:webHidden/>
              </w:rPr>
              <w:fldChar w:fldCharType="begin"/>
            </w:r>
            <w:r w:rsidR="00BD13B8">
              <w:rPr>
                <w:noProof/>
                <w:webHidden/>
              </w:rPr>
              <w:instrText xml:space="preserve"> PAGEREF _Toc27673667 \h </w:instrText>
            </w:r>
            <w:r w:rsidR="003F4E09">
              <w:rPr>
                <w:noProof/>
                <w:webHidden/>
              </w:rPr>
            </w:r>
            <w:r w:rsidR="003F4E09">
              <w:rPr>
                <w:noProof/>
                <w:webHidden/>
              </w:rPr>
              <w:fldChar w:fldCharType="separate"/>
            </w:r>
            <w:r w:rsidR="000825F9">
              <w:rPr>
                <w:noProof/>
                <w:webHidden/>
              </w:rPr>
              <w:t>12</w:t>
            </w:r>
            <w:r w:rsidR="003F4E09">
              <w:rPr>
                <w:noProof/>
                <w:webHidden/>
              </w:rPr>
              <w:fldChar w:fldCharType="end"/>
            </w:r>
          </w:hyperlink>
        </w:p>
        <w:p w14:paraId="00D157FB" w14:textId="2E7D70C8" w:rsidR="008D25B6" w:rsidRPr="00D24A4C" w:rsidRDefault="003F4E09">
          <w:pPr>
            <w:rPr>
              <w:color w:val="000000" w:themeColor="text1"/>
            </w:rPr>
          </w:pPr>
          <w:r w:rsidRPr="00D24A4C">
            <w:rPr>
              <w:b/>
              <w:bCs/>
              <w:noProof/>
              <w:color w:val="000000" w:themeColor="text1"/>
            </w:rPr>
            <w:fldChar w:fldCharType="end"/>
          </w:r>
          <w:r w:rsidR="00B00277">
            <w:rPr>
              <w:noProof/>
              <w:color w:val="000000" w:themeColor="text1"/>
            </w:rPr>
            <w:t>9. Appedinx ………………………………………………………………………………….1</w:t>
          </w:r>
          <w:r w:rsidR="00931A4D">
            <w:rPr>
              <w:noProof/>
              <w:color w:val="000000" w:themeColor="text1"/>
            </w:rPr>
            <w:t>5</w:t>
          </w:r>
        </w:p>
        <w:bookmarkStart w:id="0" w:name="_GoBack" w:displacedByCustomXml="next"/>
        <w:bookmarkEnd w:id="0" w:displacedByCustomXml="next"/>
      </w:sdtContent>
    </w:sdt>
    <w:p w14:paraId="7A28DAA6" w14:textId="77777777" w:rsidR="00D86DA6" w:rsidRPr="002A7E17" w:rsidRDefault="008D25B6">
      <w:pPr>
        <w:spacing w:line="259" w:lineRule="auto"/>
        <w:jc w:val="left"/>
        <w:rPr>
          <w:rFonts w:cs="Times New Roman"/>
          <w:color w:val="000000" w:themeColor="text1"/>
          <w:szCs w:val="24"/>
        </w:rPr>
      </w:pPr>
      <w:r w:rsidRPr="00D24A4C">
        <w:rPr>
          <w:rFonts w:cs="Times New Roman"/>
          <w:color w:val="000000" w:themeColor="text1"/>
          <w:szCs w:val="24"/>
        </w:rPr>
        <w:br w:type="page"/>
      </w:r>
    </w:p>
    <w:p w14:paraId="0C59016E" w14:textId="77777777" w:rsidR="000D2EB5" w:rsidRPr="000825F9" w:rsidRDefault="00147E12" w:rsidP="00E87EF5">
      <w:pPr>
        <w:pStyle w:val="Heading1"/>
        <w:rPr>
          <w:rFonts w:cs="Times New Roman"/>
          <w:color w:val="0D0D0D" w:themeColor="text1" w:themeTint="F2"/>
          <w:szCs w:val="24"/>
        </w:rPr>
      </w:pPr>
      <w:bookmarkStart w:id="1" w:name="_Toc27673655"/>
      <w:r>
        <w:rPr>
          <w:rFonts w:cs="Times New Roman"/>
          <w:color w:val="FF0000"/>
          <w:szCs w:val="24"/>
        </w:rPr>
        <w:lastRenderedPageBreak/>
        <w:t>1</w:t>
      </w:r>
      <w:r w:rsidR="00123E4A" w:rsidRPr="00123E4A">
        <w:rPr>
          <w:rFonts w:cs="Times New Roman"/>
          <w:color w:val="FF0000"/>
          <w:szCs w:val="24"/>
        </w:rPr>
        <w:t>.</w:t>
      </w:r>
      <w:r w:rsidR="00123E4A">
        <w:rPr>
          <w:rFonts w:cs="Times New Roman"/>
          <w:szCs w:val="24"/>
        </w:rPr>
        <w:t xml:space="preserve"> </w:t>
      </w:r>
      <w:r w:rsidR="000D2EB5" w:rsidRPr="00D24A4C">
        <w:rPr>
          <w:rFonts w:cs="Times New Roman"/>
          <w:szCs w:val="24"/>
        </w:rPr>
        <w:t>Introduction</w:t>
      </w:r>
      <w:r w:rsidR="004F08B9">
        <w:rPr>
          <w:rFonts w:cs="Times New Roman"/>
          <w:szCs w:val="24"/>
        </w:rPr>
        <w:t xml:space="preserve"> </w:t>
      </w:r>
      <w:r w:rsidR="000B2A26" w:rsidRPr="000825F9">
        <w:rPr>
          <w:rFonts w:cs="Times New Roman"/>
          <w:color w:val="0D0D0D" w:themeColor="text1" w:themeTint="F2"/>
          <w:szCs w:val="24"/>
        </w:rPr>
        <w:t>virtual learning environment</w:t>
      </w:r>
      <w:bookmarkEnd w:id="1"/>
    </w:p>
    <w:p w14:paraId="4D988000" w14:textId="77777777" w:rsidR="000D2EB5" w:rsidRPr="00D24A4C" w:rsidRDefault="000D7982" w:rsidP="00E87EF5">
      <w:pPr>
        <w:rPr>
          <w:rFonts w:cs="Times New Roman"/>
          <w:color w:val="000000" w:themeColor="text1"/>
          <w:szCs w:val="24"/>
        </w:rPr>
      </w:pPr>
      <w:r w:rsidRPr="000825F9">
        <w:rPr>
          <w:rFonts w:cs="Times New Roman"/>
          <w:color w:val="0D0D0D" w:themeColor="text1" w:themeTint="F2"/>
          <w:szCs w:val="24"/>
        </w:rPr>
        <w:t>A virtual learning environment</w:t>
      </w:r>
      <w:r w:rsidR="00317624" w:rsidRPr="000825F9">
        <w:rPr>
          <w:rFonts w:cs="Times New Roman"/>
          <w:color w:val="0D0D0D" w:themeColor="text1" w:themeTint="F2"/>
          <w:szCs w:val="24"/>
        </w:rPr>
        <w:t xml:space="preserve"> (VLE)</w:t>
      </w:r>
      <w:r w:rsidRPr="000825F9">
        <w:rPr>
          <w:rFonts w:cs="Times New Roman"/>
          <w:color w:val="0D0D0D" w:themeColor="text1" w:themeTint="F2"/>
          <w:szCs w:val="24"/>
        </w:rPr>
        <w:t xml:space="preserve"> can be described as the teaching and learning process</w:t>
      </w:r>
      <w:r w:rsidR="00CD7F04" w:rsidRPr="000825F9">
        <w:rPr>
          <w:rFonts w:cs="Times New Roman"/>
          <w:color w:val="0D0D0D" w:themeColor="text1" w:themeTint="F2"/>
          <w:szCs w:val="24"/>
        </w:rPr>
        <w:t xml:space="preserve">. Here, </w:t>
      </w:r>
      <w:r w:rsidRPr="000825F9">
        <w:rPr>
          <w:rFonts w:cs="Times New Roman"/>
          <w:color w:val="0D0D0D" w:themeColor="text1" w:themeTint="F2"/>
          <w:szCs w:val="24"/>
        </w:rPr>
        <w:t>the students can easily interact</w:t>
      </w:r>
      <w:r w:rsidR="00CD7F04" w:rsidRPr="000825F9">
        <w:rPr>
          <w:rFonts w:cs="Times New Roman"/>
          <w:color w:val="0D0D0D" w:themeColor="text1" w:themeTint="F2"/>
          <w:szCs w:val="24"/>
        </w:rPr>
        <w:t xml:space="preserve">, discuss, communication being engaged with intensive learning process under an </w:t>
      </w:r>
      <w:proofErr w:type="gramStart"/>
      <w:r w:rsidR="00CD7F04" w:rsidRPr="000825F9">
        <w:rPr>
          <w:rFonts w:cs="Times New Roman"/>
          <w:color w:val="0D0D0D" w:themeColor="text1" w:themeTint="F2"/>
          <w:szCs w:val="24"/>
        </w:rPr>
        <w:t>online settings</w:t>
      </w:r>
      <w:proofErr w:type="gramEnd"/>
      <w:r w:rsidR="00CD7F04">
        <w:rPr>
          <w:rFonts w:cs="Times New Roman"/>
          <w:color w:val="FF0000"/>
          <w:szCs w:val="24"/>
        </w:rPr>
        <w:t>.</w:t>
      </w:r>
      <w:r w:rsidRPr="000D7982">
        <w:rPr>
          <w:rFonts w:cs="Times New Roman"/>
          <w:color w:val="FF0000"/>
          <w:szCs w:val="24"/>
        </w:rPr>
        <w:t xml:space="preserve"> </w:t>
      </w:r>
      <w:r w:rsidR="000D2EB5" w:rsidRPr="00D24A4C">
        <w:rPr>
          <w:rFonts w:cs="Times New Roman"/>
          <w:color w:val="000000" w:themeColor="text1"/>
          <w:szCs w:val="24"/>
        </w:rPr>
        <w:t>The report will throw light on the impact of the virtual learning in process of enriching the students with knowledge. In this regard, the study will discuss the methodology that will be used to carry out the student. Henceforth primary and secondary data would be collected for drawing proper conclusion.</w:t>
      </w:r>
    </w:p>
    <w:p w14:paraId="6E734BD3" w14:textId="77777777" w:rsidR="00E87EF5" w:rsidRPr="00CA6896" w:rsidRDefault="000D2EB5" w:rsidP="00CA6896">
      <w:pPr>
        <w:rPr>
          <w:b/>
        </w:rPr>
      </w:pPr>
      <w:r w:rsidRPr="00CA6896">
        <w:rPr>
          <w:b/>
        </w:rPr>
        <w:t>T</w:t>
      </w:r>
      <w:r w:rsidR="00736879" w:rsidRPr="00CA6896">
        <w:rPr>
          <w:b/>
        </w:rPr>
        <w:t>itle</w:t>
      </w:r>
    </w:p>
    <w:p w14:paraId="5830D6F6" w14:textId="77777777" w:rsidR="000D2EB5" w:rsidRPr="00D24A4C" w:rsidRDefault="00736879" w:rsidP="00E87EF5">
      <w:pPr>
        <w:rPr>
          <w:rFonts w:cs="Times New Roman"/>
          <w:i/>
          <w:color w:val="000000" w:themeColor="text1"/>
          <w:szCs w:val="24"/>
        </w:rPr>
      </w:pPr>
      <w:r w:rsidRPr="00D24A4C">
        <w:rPr>
          <w:rFonts w:cs="Times New Roman"/>
          <w:i/>
          <w:color w:val="000000" w:themeColor="text1"/>
          <w:szCs w:val="24"/>
        </w:rPr>
        <w:t>“</w:t>
      </w:r>
      <w:r w:rsidR="000D2EB5" w:rsidRPr="00D24A4C">
        <w:rPr>
          <w:rFonts w:cs="Times New Roman"/>
          <w:i/>
          <w:color w:val="000000" w:themeColor="text1"/>
          <w:szCs w:val="24"/>
        </w:rPr>
        <w:t>The impact of Virtual Learning Environment (VLE) – Moodle on students’ learning experience in the University of Wales Tri</w:t>
      </w:r>
      <w:r w:rsidRPr="00D24A4C">
        <w:rPr>
          <w:rFonts w:cs="Times New Roman"/>
          <w:i/>
          <w:color w:val="000000" w:themeColor="text1"/>
          <w:szCs w:val="24"/>
        </w:rPr>
        <w:t>nity Saint David London Campus”</w:t>
      </w:r>
      <w:r w:rsidR="000D2EB5" w:rsidRPr="00D24A4C">
        <w:rPr>
          <w:rFonts w:cs="Times New Roman"/>
          <w:i/>
          <w:color w:val="000000" w:themeColor="text1"/>
          <w:szCs w:val="24"/>
        </w:rPr>
        <w:t xml:space="preserve"> </w:t>
      </w:r>
    </w:p>
    <w:p w14:paraId="64B37834" w14:textId="77777777" w:rsidR="000D2EB5" w:rsidRPr="00CA6896" w:rsidRDefault="000D2EB5" w:rsidP="00CA6896">
      <w:pPr>
        <w:rPr>
          <w:b/>
        </w:rPr>
      </w:pPr>
      <w:r w:rsidRPr="00CA6896">
        <w:rPr>
          <w:b/>
        </w:rPr>
        <w:t>Rationale</w:t>
      </w:r>
    </w:p>
    <w:p w14:paraId="54173EC0" w14:textId="77777777" w:rsidR="000D2EB5" w:rsidRPr="00D24A4C" w:rsidRDefault="000D2EB5" w:rsidP="00E87EF5">
      <w:pPr>
        <w:rPr>
          <w:rFonts w:cs="Times New Roman"/>
          <w:color w:val="000000" w:themeColor="text1"/>
          <w:szCs w:val="24"/>
        </w:rPr>
      </w:pPr>
      <w:r w:rsidRPr="00D24A4C">
        <w:rPr>
          <w:rFonts w:cs="Times New Roman"/>
          <w:color w:val="000000" w:themeColor="text1"/>
          <w:szCs w:val="24"/>
        </w:rPr>
        <w:t xml:space="preserve">The advent of technology has also changed the mode of teaching in universities and colleges. Virtual learning environment has eased the process of learning and circulating the resources among the students. This has further helped the students to understand the requirement of the assessments and other necessary needs for the completion of the project. Thus, it is enriched with </w:t>
      </w:r>
      <w:proofErr w:type="gramStart"/>
      <w:r w:rsidRPr="00D24A4C">
        <w:rPr>
          <w:rFonts w:cs="Times New Roman"/>
          <w:color w:val="000000" w:themeColor="text1"/>
          <w:szCs w:val="24"/>
        </w:rPr>
        <w:t>a number of</w:t>
      </w:r>
      <w:proofErr w:type="gramEnd"/>
      <w:r w:rsidRPr="00D24A4C">
        <w:rPr>
          <w:rFonts w:cs="Times New Roman"/>
          <w:color w:val="000000" w:themeColor="text1"/>
          <w:szCs w:val="24"/>
        </w:rPr>
        <w:t xml:space="preserve"> benefits but yet most of the institutes have not yet completely being </w:t>
      </w:r>
      <w:r w:rsidR="004A2B66" w:rsidRPr="00D24A4C">
        <w:rPr>
          <w:rFonts w:cs="Times New Roman"/>
          <w:color w:val="000000" w:themeColor="text1"/>
          <w:szCs w:val="24"/>
        </w:rPr>
        <w:t>able</w:t>
      </w:r>
      <w:r w:rsidRPr="00D24A4C">
        <w:rPr>
          <w:rFonts w:cs="Times New Roman"/>
          <w:color w:val="000000" w:themeColor="text1"/>
          <w:szCs w:val="24"/>
        </w:rPr>
        <w:t xml:space="preserve"> to use the facility</w:t>
      </w:r>
      <w:r w:rsidR="00E87EF5" w:rsidRPr="00D24A4C">
        <w:rPr>
          <w:rFonts w:cs="Times New Roman"/>
          <w:color w:val="000000" w:themeColor="text1"/>
          <w:szCs w:val="24"/>
        </w:rPr>
        <w:t xml:space="preserve"> (</w:t>
      </w:r>
      <w:proofErr w:type="spellStart"/>
      <w:r w:rsidR="00E87EF5" w:rsidRPr="00D24A4C">
        <w:rPr>
          <w:rFonts w:cs="Times New Roman"/>
          <w:color w:val="000000" w:themeColor="text1"/>
          <w:szCs w:val="24"/>
        </w:rPr>
        <w:t>Phungsuk</w:t>
      </w:r>
      <w:proofErr w:type="spellEnd"/>
      <w:r w:rsidR="00D24A4C" w:rsidRPr="00D24A4C">
        <w:rPr>
          <w:rFonts w:cs="Times New Roman"/>
          <w:color w:val="000000" w:themeColor="text1"/>
          <w:szCs w:val="24"/>
        </w:rPr>
        <w:t xml:space="preserve"> </w:t>
      </w:r>
      <w:r w:rsidR="00E87EF5" w:rsidRPr="00D24A4C">
        <w:rPr>
          <w:rFonts w:cs="Times New Roman"/>
          <w:i/>
          <w:iCs/>
          <w:color w:val="000000" w:themeColor="text1"/>
          <w:szCs w:val="24"/>
        </w:rPr>
        <w:t>et al.,</w:t>
      </w:r>
      <w:r w:rsidR="00E87EF5" w:rsidRPr="00D24A4C">
        <w:rPr>
          <w:rFonts w:cs="Times New Roman"/>
          <w:color w:val="000000" w:themeColor="text1"/>
          <w:szCs w:val="24"/>
        </w:rPr>
        <w:t xml:space="preserve"> 2017)</w:t>
      </w:r>
      <w:r w:rsidRPr="00D24A4C">
        <w:rPr>
          <w:rFonts w:cs="Times New Roman"/>
          <w:color w:val="000000" w:themeColor="text1"/>
          <w:szCs w:val="24"/>
        </w:rPr>
        <w:t>. Therefore, by carrying out the research it will be possible to explore further advantages associated with VLEs so that it become an integral part of all the educational institution throughout the globe.</w:t>
      </w:r>
    </w:p>
    <w:p w14:paraId="1ACF401E" w14:textId="77777777" w:rsidR="000D2EB5" w:rsidRPr="00CA6896" w:rsidRDefault="000D2EB5" w:rsidP="00CA6896">
      <w:pPr>
        <w:rPr>
          <w:b/>
        </w:rPr>
      </w:pPr>
      <w:r w:rsidRPr="00CA6896">
        <w:rPr>
          <w:b/>
        </w:rPr>
        <w:t>Objectives</w:t>
      </w:r>
    </w:p>
    <w:p w14:paraId="1BDB75C0" w14:textId="77777777" w:rsidR="000D2EB5" w:rsidRPr="00D24A4C" w:rsidRDefault="000D2EB5" w:rsidP="00E87EF5">
      <w:pPr>
        <w:pStyle w:val="ListParagraph"/>
        <w:numPr>
          <w:ilvl w:val="0"/>
          <w:numId w:val="1"/>
        </w:numPr>
        <w:rPr>
          <w:rFonts w:cs="Times New Roman"/>
          <w:color w:val="000000" w:themeColor="text1"/>
          <w:szCs w:val="24"/>
        </w:rPr>
      </w:pPr>
      <w:r w:rsidRPr="00D24A4C">
        <w:rPr>
          <w:rFonts w:cs="Times New Roman"/>
          <w:color w:val="000000" w:themeColor="text1"/>
          <w:szCs w:val="24"/>
        </w:rPr>
        <w:t>To assess the integration of the Virtual Learning environment in the University of Wales Trinity Saint David London Campus</w:t>
      </w:r>
    </w:p>
    <w:p w14:paraId="4D40F8BA" w14:textId="77777777" w:rsidR="000D2EB5" w:rsidRPr="00D24A4C" w:rsidRDefault="000D2EB5" w:rsidP="00E87EF5">
      <w:pPr>
        <w:pStyle w:val="ListParagraph"/>
        <w:numPr>
          <w:ilvl w:val="0"/>
          <w:numId w:val="1"/>
        </w:numPr>
        <w:rPr>
          <w:rFonts w:cs="Times New Roman"/>
          <w:color w:val="000000" w:themeColor="text1"/>
          <w:szCs w:val="24"/>
        </w:rPr>
      </w:pPr>
      <w:r w:rsidRPr="00D24A4C">
        <w:rPr>
          <w:rFonts w:cs="Times New Roman"/>
          <w:color w:val="000000" w:themeColor="text1"/>
          <w:szCs w:val="24"/>
        </w:rPr>
        <w:t xml:space="preserve">To understand the skills required by a student to </w:t>
      </w:r>
      <w:r w:rsidR="00236A43" w:rsidRPr="00D24A4C">
        <w:rPr>
          <w:rFonts w:cs="Times New Roman"/>
          <w:color w:val="000000" w:themeColor="text1"/>
          <w:szCs w:val="24"/>
        </w:rPr>
        <w:t>extract advantages associated with VLE</w:t>
      </w:r>
    </w:p>
    <w:p w14:paraId="5092D754" w14:textId="77777777" w:rsidR="00236A43" w:rsidRPr="00D24A4C" w:rsidRDefault="00236A43" w:rsidP="00E87EF5">
      <w:pPr>
        <w:pStyle w:val="ListParagraph"/>
        <w:numPr>
          <w:ilvl w:val="0"/>
          <w:numId w:val="1"/>
        </w:numPr>
        <w:rPr>
          <w:rFonts w:cs="Times New Roman"/>
          <w:color w:val="000000" w:themeColor="text1"/>
          <w:szCs w:val="24"/>
        </w:rPr>
      </w:pPr>
      <w:r w:rsidRPr="00D24A4C">
        <w:rPr>
          <w:rFonts w:cs="Times New Roman"/>
          <w:color w:val="000000" w:themeColor="text1"/>
          <w:szCs w:val="24"/>
        </w:rPr>
        <w:t>To suggest the recommendation to improvise the system associated with VLE for easy incorporation within the Universities</w:t>
      </w:r>
    </w:p>
    <w:p w14:paraId="2C5B909A" w14:textId="77777777" w:rsidR="007B71F3" w:rsidRDefault="007B71F3">
      <w:pPr>
        <w:spacing w:line="259" w:lineRule="auto"/>
        <w:jc w:val="left"/>
        <w:rPr>
          <w:rFonts w:cs="Times New Roman"/>
          <w:color w:val="000000" w:themeColor="text1"/>
          <w:szCs w:val="24"/>
        </w:rPr>
      </w:pPr>
      <w:r>
        <w:rPr>
          <w:rFonts w:cs="Times New Roman"/>
          <w:color w:val="000000" w:themeColor="text1"/>
          <w:szCs w:val="24"/>
        </w:rPr>
        <w:br w:type="page"/>
      </w:r>
    </w:p>
    <w:p w14:paraId="4FC72AAD" w14:textId="77777777" w:rsidR="00404CFD" w:rsidRPr="000825F9" w:rsidRDefault="00C5744F" w:rsidP="009A03B5">
      <w:pPr>
        <w:pStyle w:val="Heading1"/>
        <w:rPr>
          <w:color w:val="171717" w:themeColor="background2" w:themeShade="1A"/>
        </w:rPr>
      </w:pPr>
      <w:bookmarkStart w:id="2" w:name="_Toc27673656"/>
      <w:r w:rsidRPr="000825F9">
        <w:rPr>
          <w:color w:val="171717" w:themeColor="background2" w:themeShade="1A"/>
        </w:rPr>
        <w:lastRenderedPageBreak/>
        <w:t xml:space="preserve">2. </w:t>
      </w:r>
      <w:r w:rsidR="007B71F3" w:rsidRPr="000825F9">
        <w:rPr>
          <w:color w:val="171717" w:themeColor="background2" w:themeShade="1A"/>
        </w:rPr>
        <w:t>Review of Existing Literature</w:t>
      </w:r>
      <w:bookmarkEnd w:id="2"/>
    </w:p>
    <w:p w14:paraId="26BD1AAC" w14:textId="77777777" w:rsidR="00007D40" w:rsidRPr="000825F9" w:rsidRDefault="00404CFD" w:rsidP="003F5454">
      <w:pPr>
        <w:spacing w:line="259" w:lineRule="auto"/>
        <w:jc w:val="left"/>
        <w:rPr>
          <w:rFonts w:cs="Times New Roman"/>
          <w:b/>
          <w:color w:val="171717" w:themeColor="background2" w:themeShade="1A"/>
          <w:szCs w:val="24"/>
        </w:rPr>
      </w:pPr>
      <w:r w:rsidRPr="000825F9">
        <w:rPr>
          <w:rFonts w:cs="Times New Roman"/>
          <w:b/>
          <w:color w:val="171717" w:themeColor="background2" w:themeShade="1A"/>
          <w:szCs w:val="24"/>
        </w:rPr>
        <w:t>Effectiveness of virtual learning environment</w:t>
      </w:r>
    </w:p>
    <w:p w14:paraId="3FB4FA92" w14:textId="77777777" w:rsidR="00007D40" w:rsidRPr="000825F9" w:rsidRDefault="00007D40" w:rsidP="004011D4">
      <w:pPr>
        <w:rPr>
          <w:rFonts w:cs="Times New Roman"/>
          <w:b/>
          <w:i/>
          <w:color w:val="171717" w:themeColor="background2" w:themeShade="1A"/>
          <w:szCs w:val="24"/>
        </w:rPr>
      </w:pPr>
      <w:r w:rsidRPr="000825F9">
        <w:rPr>
          <w:rFonts w:cs="Times New Roman"/>
          <w:b/>
          <w:i/>
          <w:color w:val="171717" w:themeColor="background2" w:themeShade="1A"/>
          <w:szCs w:val="24"/>
        </w:rPr>
        <w:t>Advantages</w:t>
      </w:r>
    </w:p>
    <w:p w14:paraId="1CFD94D3" w14:textId="77777777" w:rsidR="006C5ECE" w:rsidRPr="000825F9" w:rsidRDefault="00D31651" w:rsidP="004011D4">
      <w:pPr>
        <w:rPr>
          <w:rFonts w:cs="Times New Roman"/>
          <w:color w:val="171717" w:themeColor="background2" w:themeShade="1A"/>
          <w:szCs w:val="24"/>
        </w:rPr>
      </w:pPr>
      <w:r w:rsidRPr="000825F9">
        <w:rPr>
          <w:rFonts w:cs="Times New Roman"/>
          <w:b/>
          <w:i/>
          <w:color w:val="171717" w:themeColor="background2" w:themeShade="1A"/>
          <w:szCs w:val="24"/>
        </w:rPr>
        <w:t xml:space="preserve">Accessibility </w:t>
      </w:r>
      <w:r w:rsidRPr="000825F9">
        <w:rPr>
          <w:rFonts w:cs="Times New Roman"/>
          <w:color w:val="171717" w:themeColor="background2" w:themeShade="1A"/>
          <w:szCs w:val="24"/>
        </w:rPr>
        <w:t>is a great advantage of VLE system as a student or learner can access to VLE easily</w:t>
      </w:r>
      <w:r w:rsidR="003B44C4" w:rsidRPr="000825F9">
        <w:rPr>
          <w:rFonts w:cs="Times New Roman"/>
          <w:color w:val="171717" w:themeColor="background2" w:themeShade="1A"/>
          <w:szCs w:val="24"/>
        </w:rPr>
        <w:t xml:space="preserve">. </w:t>
      </w:r>
      <w:r w:rsidR="003B5F55" w:rsidRPr="000825F9">
        <w:rPr>
          <w:rFonts w:cs="Times New Roman"/>
          <w:color w:val="171717" w:themeColor="background2" w:themeShade="1A"/>
          <w:szCs w:val="24"/>
        </w:rPr>
        <w:t xml:space="preserve">As stated by </w:t>
      </w:r>
      <w:proofErr w:type="spellStart"/>
      <w:r w:rsidR="003B5F55" w:rsidRPr="000825F9">
        <w:rPr>
          <w:color w:val="171717" w:themeColor="background2" w:themeShade="1A"/>
        </w:rPr>
        <w:t>Arkorful</w:t>
      </w:r>
      <w:proofErr w:type="spellEnd"/>
      <w:r w:rsidR="003B5F55" w:rsidRPr="000825F9">
        <w:rPr>
          <w:color w:val="171717" w:themeColor="background2" w:themeShade="1A"/>
        </w:rPr>
        <w:t xml:space="preserve"> and </w:t>
      </w:r>
      <w:proofErr w:type="spellStart"/>
      <w:r w:rsidR="003B5F55" w:rsidRPr="000825F9">
        <w:rPr>
          <w:color w:val="171717" w:themeColor="background2" w:themeShade="1A"/>
        </w:rPr>
        <w:t>Abaidoo</w:t>
      </w:r>
      <w:proofErr w:type="spellEnd"/>
      <w:r w:rsidR="003B5F55" w:rsidRPr="000825F9">
        <w:rPr>
          <w:color w:val="171717" w:themeColor="background2" w:themeShade="1A"/>
        </w:rPr>
        <w:t xml:space="preserve"> (2015), virtual </w:t>
      </w:r>
      <w:r w:rsidR="0008640D" w:rsidRPr="000825F9">
        <w:rPr>
          <w:color w:val="171717" w:themeColor="background2" w:themeShade="1A"/>
        </w:rPr>
        <w:t>learning</w:t>
      </w:r>
      <w:r w:rsidR="003B5F55" w:rsidRPr="000825F9">
        <w:rPr>
          <w:color w:val="171717" w:themeColor="background2" w:themeShade="1A"/>
        </w:rPr>
        <w:t xml:space="preserve"> environment</w:t>
      </w:r>
      <w:r w:rsidR="0008640D" w:rsidRPr="000825F9">
        <w:rPr>
          <w:color w:val="171717" w:themeColor="background2" w:themeShade="1A"/>
        </w:rPr>
        <w:t xml:space="preserve"> provides great opportunity for the </w:t>
      </w:r>
      <w:r w:rsidR="003C684C" w:rsidRPr="000825F9">
        <w:rPr>
          <w:color w:val="171717" w:themeColor="background2" w:themeShade="1A"/>
        </w:rPr>
        <w:t>learners who want</w:t>
      </w:r>
      <w:r w:rsidR="0008640D" w:rsidRPr="000825F9">
        <w:rPr>
          <w:color w:val="171717" w:themeColor="background2" w:themeShade="1A"/>
        </w:rPr>
        <w:t xml:space="preserve"> to learn effortlessly without being confined under any limitation.</w:t>
      </w:r>
      <w:r w:rsidR="00C56084" w:rsidRPr="000825F9">
        <w:rPr>
          <w:rFonts w:cs="Times New Roman"/>
          <w:color w:val="171717" w:themeColor="background2" w:themeShade="1A"/>
          <w:szCs w:val="24"/>
        </w:rPr>
        <w:t xml:space="preserve"> As commented by </w:t>
      </w:r>
      <w:proofErr w:type="spellStart"/>
      <w:r w:rsidR="00C56084" w:rsidRPr="000825F9">
        <w:rPr>
          <w:color w:val="171717" w:themeColor="background2" w:themeShade="1A"/>
        </w:rPr>
        <w:t>Tibaut</w:t>
      </w:r>
      <w:proofErr w:type="spellEnd"/>
      <w:r w:rsidR="00C56084" w:rsidRPr="000825F9">
        <w:rPr>
          <w:color w:val="171717" w:themeColor="background2" w:themeShade="1A"/>
        </w:rPr>
        <w:t xml:space="preserve"> </w:t>
      </w:r>
      <w:r w:rsidR="00C56084" w:rsidRPr="000825F9">
        <w:rPr>
          <w:i/>
          <w:color w:val="171717" w:themeColor="background2" w:themeShade="1A"/>
        </w:rPr>
        <w:t xml:space="preserve">et al. </w:t>
      </w:r>
      <w:r w:rsidR="00C56084" w:rsidRPr="000825F9">
        <w:rPr>
          <w:color w:val="171717" w:themeColor="background2" w:themeShade="1A"/>
        </w:rPr>
        <w:t>(2014</w:t>
      </w:r>
      <w:r w:rsidR="003C684C" w:rsidRPr="000825F9">
        <w:rPr>
          <w:color w:val="171717" w:themeColor="background2" w:themeShade="1A"/>
        </w:rPr>
        <w:t>),</w:t>
      </w:r>
      <w:r w:rsidR="003B44C4" w:rsidRPr="000825F9">
        <w:rPr>
          <w:rFonts w:cs="Times New Roman"/>
          <w:color w:val="171717" w:themeColor="background2" w:themeShade="1A"/>
          <w:szCs w:val="24"/>
        </w:rPr>
        <w:t xml:space="preserve"> the learner does not need to be specific with </w:t>
      </w:r>
      <w:r w:rsidR="00A87B01" w:rsidRPr="000825F9">
        <w:rPr>
          <w:rFonts w:cs="Times New Roman"/>
          <w:b/>
          <w:i/>
          <w:color w:val="171717" w:themeColor="background2" w:themeShade="1A"/>
          <w:szCs w:val="24"/>
        </w:rPr>
        <w:t xml:space="preserve">location, </w:t>
      </w:r>
      <w:r w:rsidR="00A87B01" w:rsidRPr="000825F9">
        <w:rPr>
          <w:rFonts w:cs="Times New Roman"/>
          <w:color w:val="171717" w:themeColor="background2" w:themeShade="1A"/>
          <w:szCs w:val="24"/>
        </w:rPr>
        <w:t xml:space="preserve">with a computer or tablet students can </w:t>
      </w:r>
      <w:r w:rsidR="00233412" w:rsidRPr="000825F9">
        <w:rPr>
          <w:rFonts w:cs="Times New Roman"/>
          <w:color w:val="171717" w:themeColor="background2" w:themeShade="1A"/>
          <w:szCs w:val="24"/>
        </w:rPr>
        <w:t>easily</w:t>
      </w:r>
      <w:r w:rsidR="00A87B01" w:rsidRPr="000825F9">
        <w:rPr>
          <w:rFonts w:cs="Times New Roman"/>
          <w:color w:val="171717" w:themeColor="background2" w:themeShade="1A"/>
          <w:szCs w:val="24"/>
        </w:rPr>
        <w:t xml:space="preserve"> utilise the digital learning system from anywhere anytime.</w:t>
      </w:r>
      <w:r w:rsidR="004B3952" w:rsidRPr="000825F9">
        <w:rPr>
          <w:rFonts w:cs="Times New Roman"/>
          <w:color w:val="171717" w:themeColor="background2" w:themeShade="1A"/>
          <w:szCs w:val="24"/>
        </w:rPr>
        <w:t xml:space="preserve"> In addition to that, VLE is very much </w:t>
      </w:r>
      <w:r w:rsidR="004B3952" w:rsidRPr="000825F9">
        <w:rPr>
          <w:rFonts w:cs="Times New Roman"/>
          <w:b/>
          <w:i/>
          <w:color w:val="171717" w:themeColor="background2" w:themeShade="1A"/>
          <w:szCs w:val="24"/>
        </w:rPr>
        <w:t>flexible,</w:t>
      </w:r>
      <w:r w:rsidR="004B3952" w:rsidRPr="000825F9">
        <w:rPr>
          <w:rFonts w:cs="Times New Roman"/>
          <w:color w:val="171717" w:themeColor="background2" w:themeShade="1A"/>
          <w:szCs w:val="24"/>
        </w:rPr>
        <w:t xml:space="preserve"> as the same does not require much hassle in use. </w:t>
      </w:r>
      <w:r w:rsidR="005C7C8C" w:rsidRPr="000825F9">
        <w:rPr>
          <w:rFonts w:cs="Times New Roman"/>
          <w:color w:val="171717" w:themeColor="background2" w:themeShade="1A"/>
          <w:szCs w:val="24"/>
        </w:rPr>
        <w:t xml:space="preserve">As stated by </w:t>
      </w:r>
      <w:r w:rsidR="005C7C8C" w:rsidRPr="000825F9">
        <w:rPr>
          <w:color w:val="171717" w:themeColor="background2" w:themeShade="1A"/>
        </w:rPr>
        <w:t>Jain</w:t>
      </w:r>
      <w:r w:rsidR="005C7C8C" w:rsidRPr="000825F9">
        <w:rPr>
          <w:rFonts w:cs="Times New Roman"/>
          <w:color w:val="171717" w:themeColor="background2" w:themeShade="1A"/>
          <w:szCs w:val="24"/>
        </w:rPr>
        <w:t xml:space="preserve"> </w:t>
      </w:r>
      <w:r w:rsidR="00FD307D" w:rsidRPr="000825F9">
        <w:rPr>
          <w:rFonts w:cs="Times New Roman"/>
          <w:color w:val="171717" w:themeColor="background2" w:themeShade="1A"/>
          <w:szCs w:val="24"/>
        </w:rPr>
        <w:t>(2015), t</w:t>
      </w:r>
      <w:r w:rsidR="004B3952" w:rsidRPr="000825F9">
        <w:rPr>
          <w:rFonts w:cs="Times New Roman"/>
          <w:color w:val="171717" w:themeColor="background2" w:themeShade="1A"/>
          <w:szCs w:val="24"/>
        </w:rPr>
        <w:t xml:space="preserve">he major reason can be </w:t>
      </w:r>
      <w:r w:rsidR="00677D82" w:rsidRPr="000825F9">
        <w:rPr>
          <w:rFonts w:cs="Times New Roman"/>
          <w:color w:val="171717" w:themeColor="background2" w:themeShade="1A"/>
          <w:szCs w:val="24"/>
        </w:rPr>
        <w:t>identified,</w:t>
      </w:r>
      <w:r w:rsidR="004B3952" w:rsidRPr="000825F9">
        <w:rPr>
          <w:rFonts w:cs="Times New Roman"/>
          <w:color w:val="171717" w:themeColor="background2" w:themeShade="1A"/>
          <w:szCs w:val="24"/>
        </w:rPr>
        <w:t xml:space="preserve"> as the VLE </w:t>
      </w:r>
      <w:r w:rsidR="00950D1A" w:rsidRPr="000825F9">
        <w:rPr>
          <w:rFonts w:cs="Times New Roman"/>
          <w:color w:val="171717" w:themeColor="background2" w:themeShade="1A"/>
          <w:szCs w:val="24"/>
        </w:rPr>
        <w:t>does not require specific setting for time, place hence it allows learner to learn being flexible.</w:t>
      </w:r>
      <w:r w:rsidR="00751B1F" w:rsidRPr="000825F9">
        <w:rPr>
          <w:rFonts w:cs="Times New Roman"/>
          <w:color w:val="171717" w:themeColor="background2" w:themeShade="1A"/>
          <w:szCs w:val="24"/>
        </w:rPr>
        <w:t xml:space="preserve"> Additionally, VLE can be accessed even from home; hence, it reduces the cost associated </w:t>
      </w:r>
      <w:r w:rsidR="001B0415" w:rsidRPr="000825F9">
        <w:rPr>
          <w:rFonts w:cs="Times New Roman"/>
          <w:color w:val="171717" w:themeColor="background2" w:themeShade="1A"/>
          <w:szCs w:val="24"/>
        </w:rPr>
        <w:t>with travelling</w:t>
      </w:r>
      <w:r w:rsidR="00751B1F" w:rsidRPr="000825F9">
        <w:rPr>
          <w:rFonts w:cs="Times New Roman"/>
          <w:color w:val="171717" w:themeColor="background2" w:themeShade="1A"/>
          <w:szCs w:val="24"/>
        </w:rPr>
        <w:t xml:space="preserve">. </w:t>
      </w:r>
      <w:r w:rsidR="00937C24" w:rsidRPr="000825F9">
        <w:rPr>
          <w:rFonts w:cs="Times New Roman"/>
          <w:color w:val="171717" w:themeColor="background2" w:themeShade="1A"/>
          <w:szCs w:val="24"/>
        </w:rPr>
        <w:t xml:space="preserve">Further, </w:t>
      </w:r>
      <w:r w:rsidR="00764F7D" w:rsidRPr="000825F9">
        <w:rPr>
          <w:rFonts w:cs="Times New Roman"/>
          <w:color w:val="171717" w:themeColor="background2" w:themeShade="1A"/>
          <w:szCs w:val="24"/>
        </w:rPr>
        <w:t xml:space="preserve">VLE offers interactive learning process hence; it becomes much easier for the learner to </w:t>
      </w:r>
      <w:r w:rsidR="00B04A6F" w:rsidRPr="000825F9">
        <w:rPr>
          <w:rFonts w:cs="Times New Roman"/>
          <w:color w:val="171717" w:themeColor="background2" w:themeShade="1A"/>
          <w:szCs w:val="24"/>
        </w:rPr>
        <w:t>choose</w:t>
      </w:r>
      <w:r w:rsidR="00764F7D" w:rsidRPr="000825F9">
        <w:rPr>
          <w:rFonts w:cs="Times New Roman"/>
          <w:color w:val="171717" w:themeColor="background2" w:themeShade="1A"/>
          <w:szCs w:val="24"/>
        </w:rPr>
        <w:t xml:space="preserve"> what subject they want to study at what time. </w:t>
      </w:r>
      <w:r w:rsidR="00B04A6F" w:rsidRPr="000825F9">
        <w:rPr>
          <w:rFonts w:cs="Times New Roman"/>
          <w:color w:val="171717" w:themeColor="background2" w:themeShade="1A"/>
          <w:szCs w:val="24"/>
        </w:rPr>
        <w:t>Hence, learners can enjoy the learning process.</w:t>
      </w:r>
    </w:p>
    <w:p w14:paraId="474317B4" w14:textId="77777777" w:rsidR="00007D40" w:rsidRPr="000825F9" w:rsidRDefault="00007D40" w:rsidP="00112220">
      <w:pPr>
        <w:tabs>
          <w:tab w:val="left" w:pos="7250"/>
        </w:tabs>
        <w:rPr>
          <w:rFonts w:cs="Times New Roman"/>
          <w:b/>
          <w:i/>
          <w:color w:val="171717" w:themeColor="background2" w:themeShade="1A"/>
          <w:szCs w:val="24"/>
        </w:rPr>
      </w:pPr>
      <w:r w:rsidRPr="000825F9">
        <w:rPr>
          <w:rFonts w:cs="Times New Roman"/>
          <w:b/>
          <w:i/>
          <w:color w:val="171717" w:themeColor="background2" w:themeShade="1A"/>
          <w:szCs w:val="24"/>
        </w:rPr>
        <w:t xml:space="preserve">Disadvantages </w:t>
      </w:r>
      <w:r w:rsidR="00112220" w:rsidRPr="000825F9">
        <w:rPr>
          <w:rFonts w:cs="Times New Roman"/>
          <w:b/>
          <w:i/>
          <w:color w:val="171717" w:themeColor="background2" w:themeShade="1A"/>
          <w:szCs w:val="24"/>
        </w:rPr>
        <w:tab/>
      </w:r>
    </w:p>
    <w:p w14:paraId="73F11EF1" w14:textId="77777777" w:rsidR="005C7C8C" w:rsidRPr="000825F9" w:rsidRDefault="005C7C8C" w:rsidP="004011D4">
      <w:pPr>
        <w:rPr>
          <w:rFonts w:eastAsiaTheme="majorEastAsia" w:cs="Times New Roman"/>
          <w:b/>
          <w:i/>
          <w:color w:val="171717" w:themeColor="background2" w:themeShade="1A"/>
          <w:szCs w:val="24"/>
        </w:rPr>
      </w:pPr>
      <w:r w:rsidRPr="000825F9">
        <w:rPr>
          <w:rFonts w:cs="Times New Roman"/>
          <w:color w:val="171717" w:themeColor="background2" w:themeShade="1A"/>
          <w:szCs w:val="24"/>
        </w:rPr>
        <w:t xml:space="preserve">On the other side as </w:t>
      </w:r>
      <w:r w:rsidR="003F6153" w:rsidRPr="000825F9">
        <w:rPr>
          <w:rFonts w:cs="Times New Roman"/>
          <w:color w:val="171717" w:themeColor="background2" w:themeShade="1A"/>
          <w:szCs w:val="24"/>
        </w:rPr>
        <w:t xml:space="preserve">argued by </w:t>
      </w:r>
      <w:r w:rsidR="003F6153" w:rsidRPr="000825F9">
        <w:rPr>
          <w:color w:val="171717" w:themeColor="background2" w:themeShade="1A"/>
        </w:rPr>
        <w:t xml:space="preserve">Hampel (2014), </w:t>
      </w:r>
      <w:r w:rsidR="00294BE5" w:rsidRPr="000825F9">
        <w:rPr>
          <w:color w:val="171717" w:themeColor="background2" w:themeShade="1A"/>
        </w:rPr>
        <w:t xml:space="preserve">learners might be confused as to know what to study and what not to in as specific time. In traditional method of </w:t>
      </w:r>
      <w:r w:rsidR="00320C20" w:rsidRPr="000825F9">
        <w:rPr>
          <w:color w:val="171717" w:themeColor="background2" w:themeShade="1A"/>
        </w:rPr>
        <w:t>learning,</w:t>
      </w:r>
      <w:r w:rsidR="00294BE5" w:rsidRPr="000825F9">
        <w:rPr>
          <w:color w:val="171717" w:themeColor="background2" w:themeShade="1A"/>
        </w:rPr>
        <w:t xml:space="preserve"> </w:t>
      </w:r>
      <w:r w:rsidR="00F84BD5" w:rsidRPr="000825F9">
        <w:rPr>
          <w:color w:val="171717" w:themeColor="background2" w:themeShade="1A"/>
        </w:rPr>
        <w:t>a teacher always in the classroom</w:t>
      </w:r>
      <w:r w:rsidR="00320C20" w:rsidRPr="000825F9">
        <w:rPr>
          <w:color w:val="171717" w:themeColor="background2" w:themeShade="1A"/>
        </w:rPr>
        <w:t xml:space="preserve"> guides</w:t>
      </w:r>
      <w:r w:rsidR="00294BE5" w:rsidRPr="000825F9">
        <w:rPr>
          <w:color w:val="171717" w:themeColor="background2" w:themeShade="1A"/>
        </w:rPr>
        <w:t xml:space="preserve"> the students in their learning process delivering the topic </w:t>
      </w:r>
      <w:r w:rsidR="00320C20" w:rsidRPr="000825F9">
        <w:rPr>
          <w:color w:val="171717" w:themeColor="background2" w:themeShade="1A"/>
        </w:rPr>
        <w:t>sequentially.</w:t>
      </w:r>
      <w:r w:rsidR="00B758F8" w:rsidRPr="000825F9">
        <w:rPr>
          <w:color w:val="171717" w:themeColor="background2" w:themeShade="1A"/>
        </w:rPr>
        <w:t xml:space="preserve"> However, the teacher is available</w:t>
      </w:r>
      <w:r w:rsidR="00DB493F" w:rsidRPr="000825F9">
        <w:rPr>
          <w:color w:val="171717" w:themeColor="background2" w:themeShade="1A"/>
        </w:rPr>
        <w:t xml:space="preserve"> the individual might not </w:t>
      </w:r>
      <w:proofErr w:type="gramStart"/>
      <w:r w:rsidR="00DB493F" w:rsidRPr="000825F9">
        <w:rPr>
          <w:color w:val="171717" w:themeColor="background2" w:themeShade="1A"/>
        </w:rPr>
        <w:t>qualified</w:t>
      </w:r>
      <w:proofErr w:type="gramEnd"/>
      <w:r w:rsidR="00DB493F" w:rsidRPr="000825F9">
        <w:rPr>
          <w:color w:val="171717" w:themeColor="background2" w:themeShade="1A"/>
        </w:rPr>
        <w:t xml:space="preserve"> enough.</w:t>
      </w:r>
      <w:r w:rsidR="00320C20" w:rsidRPr="000825F9">
        <w:rPr>
          <w:color w:val="171717" w:themeColor="background2" w:themeShade="1A"/>
        </w:rPr>
        <w:t xml:space="preserve"> </w:t>
      </w:r>
      <w:r w:rsidR="00EF3DB2" w:rsidRPr="000825F9">
        <w:rPr>
          <w:color w:val="171717" w:themeColor="background2" w:themeShade="1A"/>
        </w:rPr>
        <w:t xml:space="preserve">In VLE method the earner </w:t>
      </w:r>
      <w:proofErr w:type="gramStart"/>
      <w:r w:rsidR="00EF3DB2" w:rsidRPr="000825F9">
        <w:rPr>
          <w:color w:val="171717" w:themeColor="background2" w:themeShade="1A"/>
        </w:rPr>
        <w:t>do</w:t>
      </w:r>
      <w:proofErr w:type="gramEnd"/>
      <w:r w:rsidR="00EF3DB2" w:rsidRPr="000825F9">
        <w:rPr>
          <w:color w:val="171717" w:themeColor="background2" w:themeShade="1A"/>
        </w:rPr>
        <w:t xml:space="preserve"> get the availability and flexibility however, lack in terms of proper guidance </w:t>
      </w:r>
      <w:r w:rsidR="00F84BD5" w:rsidRPr="000825F9">
        <w:rPr>
          <w:color w:val="171717" w:themeColor="background2" w:themeShade="1A"/>
        </w:rPr>
        <w:t xml:space="preserve">during the course of study. On the other side, as commented by </w:t>
      </w:r>
      <w:proofErr w:type="spellStart"/>
      <w:r w:rsidR="00B758F8" w:rsidRPr="000825F9">
        <w:rPr>
          <w:color w:val="171717" w:themeColor="background2" w:themeShade="1A"/>
        </w:rPr>
        <w:t>Arkorful</w:t>
      </w:r>
      <w:proofErr w:type="spellEnd"/>
      <w:r w:rsidR="00B758F8" w:rsidRPr="000825F9">
        <w:rPr>
          <w:color w:val="171717" w:themeColor="background2" w:themeShade="1A"/>
        </w:rPr>
        <w:t xml:space="preserve"> and </w:t>
      </w:r>
      <w:proofErr w:type="spellStart"/>
      <w:r w:rsidR="00B758F8" w:rsidRPr="000825F9">
        <w:rPr>
          <w:color w:val="171717" w:themeColor="background2" w:themeShade="1A"/>
        </w:rPr>
        <w:t>Abaidoo</w:t>
      </w:r>
      <w:proofErr w:type="spellEnd"/>
      <w:r w:rsidR="00B758F8" w:rsidRPr="000825F9">
        <w:rPr>
          <w:color w:val="171717" w:themeColor="background2" w:themeShade="1A"/>
        </w:rPr>
        <w:t xml:space="preserve"> (2015), </w:t>
      </w:r>
      <w:r w:rsidR="000E13DF" w:rsidRPr="000825F9">
        <w:rPr>
          <w:color w:val="171717" w:themeColor="background2" w:themeShade="1A"/>
        </w:rPr>
        <w:t xml:space="preserve">server down and other security issues are major part associated with the same. In case of VLE, the concerned university needs to invest a lot to maintain their server </w:t>
      </w:r>
      <w:r w:rsidR="003F5454" w:rsidRPr="000825F9">
        <w:rPr>
          <w:color w:val="171717" w:themeColor="background2" w:themeShade="1A"/>
        </w:rPr>
        <w:t>additionally;</w:t>
      </w:r>
      <w:r w:rsidR="000E13DF" w:rsidRPr="000825F9">
        <w:rPr>
          <w:color w:val="171717" w:themeColor="background2" w:themeShade="1A"/>
        </w:rPr>
        <w:t xml:space="preserve"> server issue may disrupt overall process of learning.</w:t>
      </w:r>
    </w:p>
    <w:p w14:paraId="043CF97E" w14:textId="77777777" w:rsidR="005E0A59" w:rsidRDefault="005E0A59">
      <w:pPr>
        <w:spacing w:line="259" w:lineRule="auto"/>
        <w:jc w:val="left"/>
        <w:rPr>
          <w:rFonts w:eastAsiaTheme="majorEastAsia" w:cs="Times New Roman"/>
          <w:b/>
          <w:color w:val="FF0000"/>
          <w:szCs w:val="24"/>
        </w:rPr>
      </w:pPr>
      <w:r>
        <w:rPr>
          <w:rFonts w:cs="Times New Roman"/>
          <w:color w:val="FF0000"/>
          <w:szCs w:val="24"/>
        </w:rPr>
        <w:br w:type="page"/>
      </w:r>
    </w:p>
    <w:p w14:paraId="323C06A7" w14:textId="77777777" w:rsidR="00236A43" w:rsidRPr="00974A13" w:rsidRDefault="00D36E52" w:rsidP="009A03B5">
      <w:pPr>
        <w:pStyle w:val="Heading1"/>
        <w:rPr>
          <w:color w:val="0D0D0D" w:themeColor="text1" w:themeTint="F2"/>
        </w:rPr>
      </w:pPr>
      <w:bookmarkStart w:id="3" w:name="_Toc27673657"/>
      <w:r w:rsidRPr="00974A13">
        <w:rPr>
          <w:color w:val="0D0D0D" w:themeColor="text1" w:themeTint="F2"/>
        </w:rPr>
        <w:lastRenderedPageBreak/>
        <w:t xml:space="preserve">3. </w:t>
      </w:r>
      <w:r w:rsidR="00123E4A" w:rsidRPr="00974A13">
        <w:rPr>
          <w:color w:val="0D0D0D" w:themeColor="text1" w:themeTint="F2"/>
        </w:rPr>
        <w:t xml:space="preserve">Research </w:t>
      </w:r>
      <w:r w:rsidR="00236A43" w:rsidRPr="00974A13">
        <w:rPr>
          <w:color w:val="0D0D0D" w:themeColor="text1" w:themeTint="F2"/>
        </w:rPr>
        <w:t>Methodology</w:t>
      </w:r>
      <w:bookmarkEnd w:id="3"/>
    </w:p>
    <w:p w14:paraId="43D81121" w14:textId="77777777" w:rsidR="00A81F07" w:rsidRPr="00974A13" w:rsidRDefault="00D82B35" w:rsidP="00887B9D">
      <w:pPr>
        <w:pStyle w:val="Heading2"/>
        <w:rPr>
          <w:color w:val="0D0D0D" w:themeColor="text1" w:themeTint="F2"/>
        </w:rPr>
      </w:pPr>
      <w:bookmarkStart w:id="4" w:name="_Toc27673658"/>
      <w:r w:rsidRPr="00974A13">
        <w:rPr>
          <w:color w:val="0D0D0D" w:themeColor="text1" w:themeTint="F2"/>
        </w:rPr>
        <w:t xml:space="preserve">3.1 </w:t>
      </w:r>
      <w:r w:rsidR="00A81F07" w:rsidRPr="00974A13">
        <w:rPr>
          <w:color w:val="0D0D0D" w:themeColor="text1" w:themeTint="F2"/>
        </w:rPr>
        <w:t>Qualitative research methods</w:t>
      </w:r>
      <w:bookmarkEnd w:id="4"/>
    </w:p>
    <w:p w14:paraId="5315FE5F" w14:textId="77777777" w:rsidR="00DA117B" w:rsidRPr="00974A13" w:rsidRDefault="007F13FB" w:rsidP="008511E2">
      <w:pPr>
        <w:jc w:val="left"/>
        <w:rPr>
          <w:rFonts w:cs="Times New Roman"/>
          <w:color w:val="0D0D0D" w:themeColor="text1" w:themeTint="F2"/>
          <w:szCs w:val="24"/>
        </w:rPr>
      </w:pPr>
      <w:r w:rsidRPr="00974A13">
        <w:rPr>
          <w:rFonts w:cs="Times New Roman"/>
          <w:color w:val="0D0D0D" w:themeColor="text1" w:themeTint="F2"/>
          <w:szCs w:val="24"/>
        </w:rPr>
        <w:t xml:space="preserve">Qualitative research refers to </w:t>
      </w:r>
      <w:r w:rsidR="000160E5" w:rsidRPr="00974A13">
        <w:rPr>
          <w:rFonts w:cs="Times New Roman"/>
          <w:color w:val="0D0D0D" w:themeColor="text1" w:themeTint="F2"/>
          <w:szCs w:val="24"/>
        </w:rPr>
        <w:t>non-quantified</w:t>
      </w:r>
      <w:r w:rsidRPr="00974A13">
        <w:rPr>
          <w:rFonts w:cs="Times New Roman"/>
          <w:color w:val="0D0D0D" w:themeColor="text1" w:themeTint="F2"/>
          <w:szCs w:val="24"/>
        </w:rPr>
        <w:t xml:space="preserve"> data that can be retained from </w:t>
      </w:r>
      <w:r w:rsidR="008511E2" w:rsidRPr="00974A13">
        <w:rPr>
          <w:rFonts w:cs="Times New Roman"/>
          <w:color w:val="0D0D0D" w:themeColor="text1" w:themeTint="F2"/>
          <w:szCs w:val="24"/>
        </w:rPr>
        <w:t xml:space="preserve">focus groups, case study research, </w:t>
      </w:r>
      <w:r w:rsidR="0022572E" w:rsidRPr="00974A13">
        <w:rPr>
          <w:rFonts w:cs="Times New Roman"/>
          <w:color w:val="0D0D0D" w:themeColor="text1" w:themeTint="F2"/>
          <w:szCs w:val="24"/>
        </w:rPr>
        <w:t>observation,</w:t>
      </w:r>
      <w:r w:rsidR="008511E2" w:rsidRPr="00974A13">
        <w:rPr>
          <w:rFonts w:cs="Times New Roman"/>
          <w:color w:val="0D0D0D" w:themeColor="text1" w:themeTint="F2"/>
          <w:szCs w:val="24"/>
        </w:rPr>
        <w:t xml:space="preserve"> and interview.</w:t>
      </w:r>
    </w:p>
    <w:p w14:paraId="0DCC651F" w14:textId="77777777" w:rsidR="006156E1" w:rsidRPr="00974A13" w:rsidRDefault="00D82B35" w:rsidP="00887B9D">
      <w:pPr>
        <w:pStyle w:val="Heading2"/>
        <w:rPr>
          <w:color w:val="0D0D0D" w:themeColor="text1" w:themeTint="F2"/>
        </w:rPr>
      </w:pPr>
      <w:bookmarkStart w:id="5" w:name="_Toc27673659"/>
      <w:r w:rsidRPr="00974A13">
        <w:rPr>
          <w:color w:val="0D0D0D" w:themeColor="text1" w:themeTint="F2"/>
        </w:rPr>
        <w:t xml:space="preserve">3.2 </w:t>
      </w:r>
      <w:r w:rsidR="00A81F07" w:rsidRPr="00974A13">
        <w:rPr>
          <w:color w:val="0D0D0D" w:themeColor="text1" w:themeTint="F2"/>
        </w:rPr>
        <w:t>Quantitative research methods</w:t>
      </w:r>
      <w:bookmarkEnd w:id="5"/>
    </w:p>
    <w:p w14:paraId="75500B3C" w14:textId="77777777" w:rsidR="00253FA9" w:rsidRPr="00974A13" w:rsidRDefault="00280ACE" w:rsidP="00074E1C">
      <w:pPr>
        <w:jc w:val="left"/>
        <w:rPr>
          <w:rFonts w:cs="Times New Roman"/>
          <w:color w:val="0D0D0D" w:themeColor="text1" w:themeTint="F2"/>
          <w:szCs w:val="24"/>
        </w:rPr>
      </w:pPr>
      <w:r w:rsidRPr="00974A13">
        <w:rPr>
          <w:rFonts w:cs="Times New Roman"/>
          <w:color w:val="0D0D0D" w:themeColor="text1" w:themeTint="F2"/>
          <w:szCs w:val="24"/>
        </w:rPr>
        <w:t>Quantitative research refers to quantified data in the form of graphs, charts</w:t>
      </w:r>
      <w:r w:rsidR="00074E1C" w:rsidRPr="00974A13">
        <w:rPr>
          <w:rFonts w:cs="Times New Roman"/>
          <w:color w:val="0D0D0D" w:themeColor="text1" w:themeTint="F2"/>
          <w:szCs w:val="24"/>
        </w:rPr>
        <w:t xml:space="preserve"> the received from survey, longitudinal survey, cross sectional survey.</w:t>
      </w:r>
    </w:p>
    <w:p w14:paraId="1ACBE6C0" w14:textId="77777777" w:rsidR="006156E1" w:rsidRPr="00974A13" w:rsidRDefault="00E92E49" w:rsidP="00887B9D">
      <w:pPr>
        <w:pStyle w:val="Heading2"/>
        <w:rPr>
          <w:color w:val="0D0D0D" w:themeColor="text1" w:themeTint="F2"/>
        </w:rPr>
      </w:pPr>
      <w:bookmarkStart w:id="6" w:name="_Toc27673660"/>
      <w:r w:rsidRPr="00974A13">
        <w:rPr>
          <w:color w:val="0D0D0D" w:themeColor="text1" w:themeTint="F2"/>
        </w:rPr>
        <w:t xml:space="preserve">3.3 </w:t>
      </w:r>
      <w:r w:rsidR="006156E1" w:rsidRPr="00974A13">
        <w:rPr>
          <w:color w:val="0D0D0D" w:themeColor="text1" w:themeTint="F2"/>
        </w:rPr>
        <w:t>Population</w:t>
      </w:r>
      <w:bookmarkEnd w:id="6"/>
    </w:p>
    <w:p w14:paraId="1B60013C" w14:textId="77777777" w:rsidR="000D0EA7" w:rsidRPr="00E92E49" w:rsidRDefault="00A8312C" w:rsidP="006156E1">
      <w:pPr>
        <w:rPr>
          <w:rFonts w:cs="Times New Roman"/>
          <w:color w:val="000000" w:themeColor="text1"/>
          <w:szCs w:val="24"/>
        </w:rPr>
      </w:pPr>
      <w:r w:rsidRPr="00974A13">
        <w:rPr>
          <w:rFonts w:cs="Times New Roman"/>
          <w:color w:val="0D0D0D" w:themeColor="text1" w:themeTint="F2"/>
          <w:szCs w:val="24"/>
        </w:rPr>
        <w:t>For the conduction of the research</w:t>
      </w:r>
      <w:r w:rsidR="007878A2" w:rsidRPr="00974A13">
        <w:rPr>
          <w:rFonts w:cs="Times New Roman"/>
          <w:color w:val="0D0D0D" w:themeColor="text1" w:themeTint="F2"/>
          <w:szCs w:val="24"/>
        </w:rPr>
        <w:t>, the researcher has considered the student</w:t>
      </w:r>
      <w:r w:rsidR="00145747" w:rsidRPr="00974A13">
        <w:rPr>
          <w:rFonts w:cs="Times New Roman"/>
          <w:color w:val="0D0D0D" w:themeColor="text1" w:themeTint="F2"/>
          <w:szCs w:val="24"/>
        </w:rPr>
        <w:t>s of University of Wales Trinity</w:t>
      </w:r>
      <w:r w:rsidR="009E7B97" w:rsidRPr="00974A13">
        <w:rPr>
          <w:rFonts w:cs="Times New Roman"/>
          <w:color w:val="0D0D0D" w:themeColor="text1" w:themeTint="F2"/>
          <w:szCs w:val="24"/>
        </w:rPr>
        <w:t xml:space="preserve"> Saint David London Campus</w:t>
      </w:r>
      <w:r w:rsidR="00944779" w:rsidRPr="00974A13">
        <w:rPr>
          <w:rFonts w:cs="Times New Roman"/>
          <w:color w:val="0D0D0D" w:themeColor="text1" w:themeTint="F2"/>
          <w:szCs w:val="24"/>
        </w:rPr>
        <w:t>.</w:t>
      </w:r>
      <w:r w:rsidR="000E63D1" w:rsidRPr="00974A13">
        <w:rPr>
          <w:rFonts w:cs="Times New Roman"/>
          <w:color w:val="0D0D0D" w:themeColor="text1" w:themeTint="F2"/>
          <w:szCs w:val="24"/>
        </w:rPr>
        <w:t xml:space="preserve"> </w:t>
      </w:r>
      <w:r w:rsidR="006637DB" w:rsidRPr="00D24A4C">
        <w:rPr>
          <w:rFonts w:cs="Times New Roman"/>
          <w:color w:val="000000" w:themeColor="text1"/>
          <w:szCs w:val="24"/>
        </w:rPr>
        <w:t>The participants for the primary data collection method had been selected using simple random probability technique</w:t>
      </w:r>
      <w:r w:rsidR="006637DB">
        <w:rPr>
          <w:rFonts w:cs="Times New Roman"/>
          <w:color w:val="000000" w:themeColor="text1"/>
          <w:szCs w:val="24"/>
        </w:rPr>
        <w:t>.</w:t>
      </w:r>
      <w:r w:rsidR="00AC0AB4">
        <w:rPr>
          <w:rFonts w:cs="Times New Roman"/>
          <w:color w:val="000000" w:themeColor="text1"/>
          <w:szCs w:val="24"/>
        </w:rPr>
        <w:t xml:space="preserve"> </w:t>
      </w:r>
      <w:r w:rsidR="00AC0AB4" w:rsidRPr="00D24A4C">
        <w:rPr>
          <w:rFonts w:cs="Times New Roman"/>
          <w:color w:val="000000" w:themeColor="text1"/>
          <w:szCs w:val="24"/>
        </w:rPr>
        <w:t xml:space="preserve">The secondary data were assessed with the aid of the thematic analysis. </w:t>
      </w:r>
    </w:p>
    <w:p w14:paraId="4D1C1816" w14:textId="77777777" w:rsidR="006156E1" w:rsidRPr="00974A13" w:rsidRDefault="00E92E49" w:rsidP="00887B9D">
      <w:pPr>
        <w:pStyle w:val="Heading2"/>
        <w:rPr>
          <w:color w:val="0D0D0D" w:themeColor="text1" w:themeTint="F2"/>
        </w:rPr>
      </w:pPr>
      <w:bookmarkStart w:id="7" w:name="_Toc27673661"/>
      <w:r w:rsidRPr="00974A13">
        <w:rPr>
          <w:color w:val="0D0D0D" w:themeColor="text1" w:themeTint="F2"/>
        </w:rPr>
        <w:t xml:space="preserve">3.4 </w:t>
      </w:r>
      <w:r w:rsidR="006156E1" w:rsidRPr="00974A13">
        <w:rPr>
          <w:color w:val="0D0D0D" w:themeColor="text1" w:themeTint="F2"/>
        </w:rPr>
        <w:t>Sample and sample size</w:t>
      </w:r>
      <w:bookmarkEnd w:id="7"/>
    </w:p>
    <w:p w14:paraId="49D4F429" w14:textId="51A88634" w:rsidR="00986099" w:rsidRPr="00986099" w:rsidRDefault="000E63D1" w:rsidP="006156E1">
      <w:pPr>
        <w:rPr>
          <w:rFonts w:cs="Times New Roman"/>
          <w:color w:val="FF0000"/>
          <w:szCs w:val="24"/>
        </w:rPr>
      </w:pPr>
      <w:r w:rsidRPr="00D24A4C">
        <w:rPr>
          <w:rFonts w:cs="Times New Roman"/>
          <w:color w:val="000000" w:themeColor="text1"/>
          <w:szCs w:val="24"/>
        </w:rPr>
        <w:t xml:space="preserve">In primary data collection method, </w:t>
      </w:r>
      <w:r w:rsidRPr="00974A13">
        <w:rPr>
          <w:rFonts w:cs="Times New Roman"/>
          <w:color w:val="262626" w:themeColor="text1" w:themeTint="D9"/>
          <w:szCs w:val="24"/>
        </w:rPr>
        <w:t xml:space="preserve">the </w:t>
      </w:r>
      <w:r w:rsidR="006718E1" w:rsidRPr="00974A13">
        <w:rPr>
          <w:rFonts w:cs="Times New Roman"/>
          <w:color w:val="262626" w:themeColor="text1" w:themeTint="D9"/>
          <w:szCs w:val="24"/>
        </w:rPr>
        <w:t>four</w:t>
      </w:r>
      <w:r w:rsidRPr="00974A13">
        <w:rPr>
          <w:rFonts w:cs="Times New Roman"/>
          <w:color w:val="262626" w:themeColor="text1" w:themeTint="D9"/>
          <w:szCs w:val="24"/>
        </w:rPr>
        <w:t xml:space="preserve"> </w:t>
      </w:r>
      <w:r w:rsidRPr="00D24A4C">
        <w:rPr>
          <w:rFonts w:cs="Times New Roman"/>
          <w:color w:val="000000" w:themeColor="text1"/>
          <w:szCs w:val="24"/>
        </w:rPr>
        <w:t>students of the University of Wales Trinity Saint David London Campus were interviewed to understand their perception associated with VLEs. For this purpose</w:t>
      </w:r>
      <w:r w:rsidRPr="00974A13">
        <w:rPr>
          <w:rFonts w:cs="Times New Roman"/>
          <w:color w:val="262626" w:themeColor="text1" w:themeTint="D9"/>
          <w:szCs w:val="24"/>
        </w:rPr>
        <w:t xml:space="preserve">, </w:t>
      </w:r>
      <w:r w:rsidR="00974A13" w:rsidRPr="00974A13">
        <w:rPr>
          <w:rFonts w:cs="Times New Roman"/>
          <w:color w:val="262626" w:themeColor="text1" w:themeTint="D9"/>
          <w:szCs w:val="24"/>
        </w:rPr>
        <w:t xml:space="preserve">ten </w:t>
      </w:r>
      <w:r w:rsidR="0066135B" w:rsidRPr="00D24A4C">
        <w:rPr>
          <w:rFonts w:cs="Times New Roman"/>
          <w:color w:val="000000" w:themeColor="text1"/>
          <w:szCs w:val="24"/>
        </w:rPr>
        <w:t>open-ended</w:t>
      </w:r>
      <w:r w:rsidRPr="00D24A4C">
        <w:rPr>
          <w:rFonts w:cs="Times New Roman"/>
          <w:color w:val="000000" w:themeColor="text1"/>
          <w:szCs w:val="24"/>
        </w:rPr>
        <w:t xml:space="preserve"> questions had been used.</w:t>
      </w:r>
      <w:r>
        <w:rPr>
          <w:rFonts w:cs="Times New Roman"/>
          <w:color w:val="000000" w:themeColor="text1"/>
          <w:szCs w:val="24"/>
        </w:rPr>
        <w:t xml:space="preserve"> </w:t>
      </w:r>
      <w:r w:rsidRPr="00D24A4C">
        <w:rPr>
          <w:rFonts w:cs="Times New Roman"/>
          <w:color w:val="000000" w:themeColor="text1"/>
          <w:szCs w:val="24"/>
        </w:rPr>
        <w:t>For secondary research method, the researcher had taken into consideration the literatures that have been published after 2010 and are peer reviewed.</w:t>
      </w:r>
    </w:p>
    <w:p w14:paraId="09A79F84" w14:textId="77777777" w:rsidR="006156E1" w:rsidRPr="00974A13" w:rsidRDefault="00EF66AC" w:rsidP="00887B9D">
      <w:pPr>
        <w:pStyle w:val="Heading2"/>
        <w:rPr>
          <w:color w:val="262626" w:themeColor="text1" w:themeTint="D9"/>
        </w:rPr>
      </w:pPr>
      <w:bookmarkStart w:id="8" w:name="_Toc27673662"/>
      <w:r w:rsidRPr="00974A13">
        <w:rPr>
          <w:color w:val="262626" w:themeColor="text1" w:themeTint="D9"/>
        </w:rPr>
        <w:t xml:space="preserve">3.5 </w:t>
      </w:r>
      <w:r w:rsidR="006156E1" w:rsidRPr="00974A13">
        <w:rPr>
          <w:color w:val="262626" w:themeColor="text1" w:themeTint="D9"/>
        </w:rPr>
        <w:t>Data collection process</w:t>
      </w:r>
      <w:bookmarkEnd w:id="8"/>
      <w:r w:rsidR="006156E1" w:rsidRPr="00974A13">
        <w:rPr>
          <w:color w:val="262626" w:themeColor="text1" w:themeTint="D9"/>
        </w:rPr>
        <w:t> </w:t>
      </w:r>
    </w:p>
    <w:p w14:paraId="7E9F3D87" w14:textId="77777777" w:rsidR="006156E1" w:rsidRPr="00D24A4C" w:rsidRDefault="006156E1" w:rsidP="006156E1">
      <w:pPr>
        <w:rPr>
          <w:rFonts w:cs="Times New Roman"/>
          <w:color w:val="000000" w:themeColor="text1"/>
          <w:szCs w:val="24"/>
        </w:rPr>
      </w:pPr>
      <w:r w:rsidRPr="00D24A4C">
        <w:rPr>
          <w:rFonts w:cs="Times New Roman"/>
          <w:color w:val="000000" w:themeColor="text1"/>
          <w:szCs w:val="24"/>
        </w:rPr>
        <w:t xml:space="preserve">The present study had taken into consideration both primary data collection method as well as secondary data collection method. The major </w:t>
      </w:r>
      <w:r w:rsidR="00EC5398" w:rsidRPr="00D24A4C">
        <w:rPr>
          <w:rFonts w:cs="Times New Roman"/>
          <w:color w:val="000000" w:themeColor="text1"/>
          <w:szCs w:val="24"/>
        </w:rPr>
        <w:t>advantages associated with this method are</w:t>
      </w:r>
      <w:r w:rsidRPr="00D24A4C">
        <w:rPr>
          <w:rFonts w:cs="Times New Roman"/>
          <w:color w:val="000000" w:themeColor="text1"/>
          <w:szCs w:val="24"/>
        </w:rPr>
        <w:t xml:space="preserve"> that due to the utilisation of the open-ended questions, it become</w:t>
      </w:r>
      <w:r w:rsidR="000D0EA7">
        <w:rPr>
          <w:rFonts w:cs="Times New Roman"/>
          <w:color w:val="000000" w:themeColor="text1"/>
          <w:szCs w:val="24"/>
        </w:rPr>
        <w:t>s</w:t>
      </w:r>
      <w:r w:rsidRPr="00D24A4C">
        <w:rPr>
          <w:rFonts w:cs="Times New Roman"/>
          <w:color w:val="000000" w:themeColor="text1"/>
          <w:szCs w:val="24"/>
        </w:rPr>
        <w:t xml:space="preserve"> possible for the participant to extent the discussion by considering diverse other factors (Rahman, 2017). This, in turn, helps the researcher to achieve a new direction in the study. However, in most cases the biasness showed by the researcher harms the reliability of the data.</w:t>
      </w:r>
    </w:p>
    <w:p w14:paraId="3E08552F" w14:textId="77777777" w:rsidR="00C67FAA" w:rsidRDefault="006156E1" w:rsidP="006156E1">
      <w:pPr>
        <w:rPr>
          <w:rFonts w:cs="Times New Roman"/>
          <w:color w:val="000000" w:themeColor="text1"/>
          <w:szCs w:val="24"/>
        </w:rPr>
      </w:pPr>
      <w:r w:rsidRPr="00D24A4C">
        <w:rPr>
          <w:rFonts w:cs="Times New Roman"/>
          <w:color w:val="000000" w:themeColor="text1"/>
          <w:szCs w:val="24"/>
        </w:rPr>
        <w:t xml:space="preserve">This data collection </w:t>
      </w:r>
      <w:r w:rsidR="004F20AB" w:rsidRPr="00D24A4C">
        <w:rPr>
          <w:rFonts w:cs="Times New Roman"/>
          <w:color w:val="000000" w:themeColor="text1"/>
          <w:szCs w:val="24"/>
        </w:rPr>
        <w:t>method</w:t>
      </w:r>
      <w:r w:rsidRPr="00D24A4C">
        <w:rPr>
          <w:rFonts w:cs="Times New Roman"/>
          <w:color w:val="000000" w:themeColor="text1"/>
          <w:szCs w:val="24"/>
        </w:rPr>
        <w:t xml:space="preserve"> helps in extracting the information from the works of the other researcher. Thus, aiding to understand the global perspective associated with VLEs. However, it is associated with </w:t>
      </w:r>
      <w:r w:rsidR="003C77AA" w:rsidRPr="00D24A4C">
        <w:rPr>
          <w:rFonts w:cs="Times New Roman"/>
          <w:color w:val="000000" w:themeColor="text1"/>
          <w:szCs w:val="24"/>
        </w:rPr>
        <w:t>a</w:t>
      </w:r>
      <w:r w:rsidRPr="00D24A4C">
        <w:rPr>
          <w:rFonts w:cs="Times New Roman"/>
          <w:color w:val="000000" w:themeColor="text1"/>
          <w:szCs w:val="24"/>
        </w:rPr>
        <w:t xml:space="preserve"> limitation. This is it does not provide information in the real time frame.</w:t>
      </w:r>
      <w:r w:rsidR="006637DB">
        <w:rPr>
          <w:rFonts w:cs="Times New Roman"/>
          <w:color w:val="000000" w:themeColor="text1"/>
          <w:szCs w:val="24"/>
        </w:rPr>
        <w:t xml:space="preserve"> </w:t>
      </w:r>
      <w:r w:rsidRPr="00D24A4C">
        <w:rPr>
          <w:rFonts w:cs="Times New Roman"/>
          <w:color w:val="000000" w:themeColor="text1"/>
          <w:szCs w:val="24"/>
        </w:rPr>
        <w:t xml:space="preserve">This had increased the chances for all the individuals to get equal opportunity to participant in the interview process. </w:t>
      </w:r>
      <w:r w:rsidR="00580A57" w:rsidRPr="00D24A4C">
        <w:rPr>
          <w:rFonts w:cs="Times New Roman"/>
          <w:color w:val="000000" w:themeColor="text1"/>
          <w:szCs w:val="24"/>
        </w:rPr>
        <w:t>Thus</w:t>
      </w:r>
      <w:r w:rsidRPr="00D24A4C">
        <w:rPr>
          <w:rFonts w:cs="Times New Roman"/>
          <w:color w:val="000000" w:themeColor="text1"/>
          <w:szCs w:val="24"/>
        </w:rPr>
        <w:t>, aiding to overcome the risk associated with biasness (</w:t>
      </w:r>
      <w:proofErr w:type="spellStart"/>
      <w:r w:rsidRPr="00D24A4C">
        <w:rPr>
          <w:rFonts w:cs="Times New Roman"/>
          <w:color w:val="000000" w:themeColor="text1"/>
          <w:szCs w:val="24"/>
        </w:rPr>
        <w:t>Rahi</w:t>
      </w:r>
      <w:proofErr w:type="spellEnd"/>
      <w:r w:rsidRPr="00D24A4C">
        <w:rPr>
          <w:rFonts w:cs="Times New Roman"/>
          <w:color w:val="000000" w:themeColor="text1"/>
          <w:szCs w:val="24"/>
        </w:rPr>
        <w:t xml:space="preserve">, 2017). On the other hand, for secondary data collection, purposive sampling was used. This had helped </w:t>
      </w:r>
      <w:r w:rsidRPr="00D24A4C">
        <w:rPr>
          <w:rFonts w:cs="Times New Roman"/>
          <w:color w:val="000000" w:themeColor="text1"/>
          <w:szCs w:val="24"/>
        </w:rPr>
        <w:lastRenderedPageBreak/>
        <w:t>the researcher to select the most relevant articles for the study related to VLEs. Moreover, the data collected with the aid of the interview were analysed with the help of compa</w:t>
      </w:r>
      <w:r w:rsidR="00C67FAA">
        <w:rPr>
          <w:rFonts w:cs="Times New Roman"/>
          <w:color w:val="000000" w:themeColor="text1"/>
          <w:szCs w:val="24"/>
        </w:rPr>
        <w:t>rative data analysis method.</w:t>
      </w:r>
    </w:p>
    <w:p w14:paraId="60B8D0B4" w14:textId="77777777" w:rsidR="006156E1" w:rsidRPr="00974A13" w:rsidRDefault="001E624D" w:rsidP="00887B9D">
      <w:pPr>
        <w:pStyle w:val="Heading2"/>
        <w:rPr>
          <w:color w:val="262626" w:themeColor="text1" w:themeTint="D9"/>
        </w:rPr>
      </w:pPr>
      <w:bookmarkStart w:id="9" w:name="_Toc27673663"/>
      <w:r w:rsidRPr="00974A13">
        <w:rPr>
          <w:color w:val="262626" w:themeColor="text1" w:themeTint="D9"/>
        </w:rPr>
        <w:t xml:space="preserve">4. </w:t>
      </w:r>
      <w:r w:rsidR="006156E1" w:rsidRPr="00974A13">
        <w:rPr>
          <w:color w:val="262626" w:themeColor="text1" w:themeTint="D9"/>
        </w:rPr>
        <w:t>Ethics in data collection</w:t>
      </w:r>
      <w:bookmarkEnd w:id="9"/>
    </w:p>
    <w:p w14:paraId="2D2B610F" w14:textId="77777777" w:rsidR="006C5ECE" w:rsidRPr="00777B7B" w:rsidRDefault="00777B7B" w:rsidP="002B0BC4">
      <w:pPr>
        <w:jc w:val="left"/>
        <w:rPr>
          <w:rFonts w:eastAsiaTheme="majorEastAsia" w:cs="Times New Roman"/>
          <w:color w:val="FF0000"/>
          <w:szCs w:val="24"/>
        </w:rPr>
      </w:pPr>
      <w:r w:rsidRPr="00974A13">
        <w:rPr>
          <w:rFonts w:cs="Times New Roman"/>
          <w:color w:val="262626" w:themeColor="text1" w:themeTint="D9"/>
          <w:szCs w:val="24"/>
        </w:rPr>
        <w:t xml:space="preserve">During the collection of data, no student has been treated unequally. In addition to that, in case of thematic analysis prior permission has been taken </w:t>
      </w:r>
      <w:r w:rsidR="002B0BC4" w:rsidRPr="00974A13">
        <w:rPr>
          <w:rFonts w:cs="Times New Roman"/>
          <w:color w:val="262626" w:themeColor="text1" w:themeTint="D9"/>
          <w:szCs w:val="24"/>
        </w:rPr>
        <w:t>from</w:t>
      </w:r>
      <w:r w:rsidRPr="00974A13">
        <w:rPr>
          <w:rFonts w:cs="Times New Roman"/>
          <w:color w:val="262626" w:themeColor="text1" w:themeTint="D9"/>
          <w:szCs w:val="24"/>
        </w:rPr>
        <w:t xml:space="preserve"> </w:t>
      </w:r>
      <w:r w:rsidR="002B0BC4" w:rsidRPr="00974A13">
        <w:rPr>
          <w:rFonts w:cs="Times New Roman"/>
          <w:color w:val="262626" w:themeColor="text1" w:themeTint="D9"/>
          <w:szCs w:val="24"/>
        </w:rPr>
        <w:t>t</w:t>
      </w:r>
      <w:r w:rsidRPr="00974A13">
        <w:rPr>
          <w:rFonts w:cs="Times New Roman"/>
          <w:color w:val="262626" w:themeColor="text1" w:themeTint="D9"/>
          <w:szCs w:val="24"/>
        </w:rPr>
        <w:t>h</w:t>
      </w:r>
      <w:r w:rsidR="002B0BC4" w:rsidRPr="00974A13">
        <w:rPr>
          <w:rFonts w:cs="Times New Roman"/>
          <w:color w:val="262626" w:themeColor="text1" w:themeTint="D9"/>
          <w:szCs w:val="24"/>
        </w:rPr>
        <w:t>e</w:t>
      </w:r>
      <w:r w:rsidRPr="00974A13">
        <w:rPr>
          <w:rFonts w:cs="Times New Roman"/>
          <w:color w:val="262626" w:themeColor="text1" w:themeTint="D9"/>
          <w:szCs w:val="24"/>
        </w:rPr>
        <w:t xml:space="preserve"> author before </w:t>
      </w:r>
      <w:r w:rsidR="002B0BC4" w:rsidRPr="00974A13">
        <w:rPr>
          <w:rFonts w:cs="Times New Roman"/>
          <w:color w:val="262626" w:themeColor="text1" w:themeTint="D9"/>
          <w:szCs w:val="24"/>
        </w:rPr>
        <w:t>accessing</w:t>
      </w:r>
      <w:r w:rsidRPr="00974A13">
        <w:rPr>
          <w:rFonts w:cs="Times New Roman"/>
          <w:color w:val="262626" w:themeColor="text1" w:themeTint="D9"/>
          <w:szCs w:val="24"/>
        </w:rPr>
        <w:t xml:space="preserve"> </w:t>
      </w:r>
      <w:r w:rsidR="002B0BC4" w:rsidRPr="00974A13">
        <w:rPr>
          <w:rFonts w:cs="Times New Roman"/>
          <w:color w:val="262626" w:themeColor="text1" w:themeTint="D9"/>
          <w:szCs w:val="24"/>
        </w:rPr>
        <w:t>their</w:t>
      </w:r>
      <w:r w:rsidRPr="00974A13">
        <w:rPr>
          <w:rFonts w:cs="Times New Roman"/>
          <w:color w:val="262626" w:themeColor="text1" w:themeTint="D9"/>
          <w:szCs w:val="24"/>
        </w:rPr>
        <w:t xml:space="preserve"> data.</w:t>
      </w:r>
      <w:r w:rsidR="006C5ECE" w:rsidRPr="00777B7B">
        <w:rPr>
          <w:rFonts w:cs="Times New Roman"/>
          <w:color w:val="FF0000"/>
          <w:szCs w:val="24"/>
        </w:rPr>
        <w:br w:type="page"/>
      </w:r>
    </w:p>
    <w:p w14:paraId="743743DA" w14:textId="77777777" w:rsidR="009138AF" w:rsidRPr="00974A13" w:rsidRDefault="001E624D" w:rsidP="00E87EF5">
      <w:pPr>
        <w:pStyle w:val="Heading1"/>
        <w:rPr>
          <w:rFonts w:cs="Times New Roman"/>
          <w:color w:val="262626" w:themeColor="text1" w:themeTint="D9"/>
          <w:szCs w:val="24"/>
        </w:rPr>
      </w:pPr>
      <w:bookmarkStart w:id="10" w:name="_Toc27673664"/>
      <w:r w:rsidRPr="00974A13">
        <w:rPr>
          <w:rFonts w:cs="Times New Roman"/>
          <w:color w:val="262626" w:themeColor="text1" w:themeTint="D9"/>
          <w:szCs w:val="24"/>
        </w:rPr>
        <w:lastRenderedPageBreak/>
        <w:t xml:space="preserve">5. </w:t>
      </w:r>
      <w:r w:rsidR="009138AF" w:rsidRPr="00974A13">
        <w:rPr>
          <w:rFonts w:cs="Times New Roman"/>
          <w:color w:val="262626" w:themeColor="text1" w:themeTint="D9"/>
          <w:szCs w:val="24"/>
        </w:rPr>
        <w:t>Findings Analysis and Discussion</w:t>
      </w:r>
      <w:bookmarkEnd w:id="10"/>
    </w:p>
    <w:p w14:paraId="0733065F" w14:textId="77777777" w:rsidR="000D2EB5" w:rsidRPr="00651C4A" w:rsidRDefault="000F1B8B" w:rsidP="001A71FC">
      <w:pPr>
        <w:rPr>
          <w:b/>
          <w:color w:val="0D0D0D" w:themeColor="text1" w:themeTint="F2"/>
        </w:rPr>
      </w:pPr>
      <w:r w:rsidRPr="00651C4A">
        <w:rPr>
          <w:b/>
          <w:color w:val="0D0D0D" w:themeColor="text1" w:themeTint="F2"/>
        </w:rPr>
        <w:t>Primary data analysis</w:t>
      </w:r>
    </w:p>
    <w:p w14:paraId="4B882DDF" w14:textId="77777777" w:rsidR="00081F4C" w:rsidRPr="00651C4A" w:rsidRDefault="00081F4C" w:rsidP="001A71FC">
      <w:pPr>
        <w:rPr>
          <w:b/>
          <w:color w:val="0D0D0D" w:themeColor="text1" w:themeTint="F2"/>
        </w:rPr>
      </w:pPr>
      <w:r w:rsidRPr="00651C4A">
        <w:rPr>
          <w:b/>
          <w:color w:val="0D0D0D" w:themeColor="text1" w:themeTint="F2"/>
        </w:rPr>
        <w:t>Quantitative data analysis</w:t>
      </w:r>
      <w:r w:rsidR="000B0E3B" w:rsidRPr="00651C4A">
        <w:rPr>
          <w:b/>
          <w:color w:val="0D0D0D" w:themeColor="text1" w:themeTint="F2"/>
        </w:rPr>
        <w:t xml:space="preserve"> </w:t>
      </w:r>
      <w:r w:rsidR="000B0E3B" w:rsidRPr="00651C4A">
        <w:rPr>
          <w:b/>
          <w:i/>
          <w:color w:val="0D0D0D" w:themeColor="text1" w:themeTint="F2"/>
        </w:rPr>
        <w:t>(refer to appendix)</w:t>
      </w:r>
    </w:p>
    <w:p w14:paraId="4254A92A" w14:textId="77777777" w:rsidR="000F1B8B" w:rsidRPr="00651C4A" w:rsidRDefault="000F1B8B" w:rsidP="00E87EF5">
      <w:pPr>
        <w:rPr>
          <w:rFonts w:cs="Times New Roman"/>
          <w:b/>
          <w:bCs/>
          <w:color w:val="0D0D0D" w:themeColor="text1" w:themeTint="F2"/>
          <w:szCs w:val="24"/>
        </w:rPr>
      </w:pPr>
      <w:r w:rsidRPr="00651C4A">
        <w:rPr>
          <w:rFonts w:cs="Times New Roman"/>
          <w:b/>
          <w:bCs/>
          <w:color w:val="0D0D0D" w:themeColor="text1" w:themeTint="F2"/>
          <w:szCs w:val="24"/>
        </w:rPr>
        <w:t>QUESTIONS:</w:t>
      </w:r>
    </w:p>
    <w:p w14:paraId="44EA9257" w14:textId="77777777" w:rsidR="006C5ECE" w:rsidRPr="00651C4A" w:rsidRDefault="00A02495" w:rsidP="00DF7C7A">
      <w:pPr>
        <w:rPr>
          <w:rFonts w:cs="Times New Roman"/>
          <w:b/>
          <w:color w:val="0D0D0D" w:themeColor="text1" w:themeTint="F2"/>
          <w:szCs w:val="24"/>
        </w:rPr>
      </w:pPr>
      <w:r w:rsidRPr="00651C4A">
        <w:rPr>
          <w:rFonts w:cs="Times New Roman"/>
          <w:b/>
          <w:color w:val="0D0D0D" w:themeColor="text1" w:themeTint="F2"/>
          <w:szCs w:val="24"/>
        </w:rPr>
        <w:t>1. Is VLE good for students?</w:t>
      </w:r>
    </w:p>
    <w:tbl>
      <w:tblPr>
        <w:tblStyle w:val="TableGrid"/>
        <w:tblW w:w="0" w:type="auto"/>
        <w:jc w:val="center"/>
        <w:tblLook w:val="04A0" w:firstRow="1" w:lastRow="0" w:firstColumn="1" w:lastColumn="0" w:noHBand="0" w:noVBand="1"/>
      </w:tblPr>
      <w:tblGrid>
        <w:gridCol w:w="2245"/>
        <w:gridCol w:w="2267"/>
        <w:gridCol w:w="2244"/>
        <w:gridCol w:w="2260"/>
      </w:tblGrid>
      <w:tr w:rsidR="00651C4A" w:rsidRPr="00651C4A" w14:paraId="281D6AC1" w14:textId="77777777" w:rsidTr="00A02495">
        <w:trPr>
          <w:jc w:val="center"/>
        </w:trPr>
        <w:tc>
          <w:tcPr>
            <w:tcW w:w="2310" w:type="dxa"/>
          </w:tcPr>
          <w:p w14:paraId="75FCE486" w14:textId="77777777" w:rsidR="00A02495" w:rsidRPr="00651C4A" w:rsidRDefault="00A02495" w:rsidP="00DF7C7A">
            <w:pPr>
              <w:rPr>
                <w:rFonts w:cs="Times New Roman"/>
                <w:color w:val="0D0D0D" w:themeColor="text1" w:themeTint="F2"/>
                <w:szCs w:val="24"/>
              </w:rPr>
            </w:pPr>
            <w:r w:rsidRPr="00651C4A">
              <w:rPr>
                <w:rFonts w:cs="Times New Roman"/>
                <w:color w:val="0D0D0D" w:themeColor="text1" w:themeTint="F2"/>
                <w:szCs w:val="24"/>
              </w:rPr>
              <w:t>Options</w:t>
            </w:r>
          </w:p>
        </w:tc>
        <w:tc>
          <w:tcPr>
            <w:tcW w:w="2310" w:type="dxa"/>
          </w:tcPr>
          <w:p w14:paraId="01D7EF7B" w14:textId="77777777" w:rsidR="00A02495" w:rsidRPr="00651C4A" w:rsidRDefault="00A02495" w:rsidP="00DF7C7A">
            <w:pPr>
              <w:rPr>
                <w:rFonts w:cs="Times New Roman"/>
                <w:color w:val="0D0D0D" w:themeColor="text1" w:themeTint="F2"/>
                <w:szCs w:val="24"/>
              </w:rPr>
            </w:pPr>
            <w:r w:rsidRPr="00651C4A">
              <w:rPr>
                <w:rFonts w:cs="Times New Roman"/>
                <w:color w:val="0D0D0D" w:themeColor="text1" w:themeTint="F2"/>
                <w:szCs w:val="24"/>
              </w:rPr>
              <w:t>Respondents</w:t>
            </w:r>
          </w:p>
        </w:tc>
        <w:tc>
          <w:tcPr>
            <w:tcW w:w="2311" w:type="dxa"/>
          </w:tcPr>
          <w:p w14:paraId="540AEC77" w14:textId="77777777" w:rsidR="00A02495" w:rsidRPr="00651C4A" w:rsidRDefault="00A02495" w:rsidP="00DF7C7A">
            <w:pPr>
              <w:rPr>
                <w:rFonts w:cs="Times New Roman"/>
                <w:color w:val="0D0D0D" w:themeColor="text1" w:themeTint="F2"/>
                <w:szCs w:val="24"/>
              </w:rPr>
            </w:pPr>
            <w:r w:rsidRPr="00651C4A">
              <w:rPr>
                <w:rFonts w:cs="Times New Roman"/>
                <w:color w:val="0D0D0D" w:themeColor="text1" w:themeTint="F2"/>
                <w:szCs w:val="24"/>
              </w:rPr>
              <w:t>Total number</w:t>
            </w:r>
          </w:p>
        </w:tc>
        <w:tc>
          <w:tcPr>
            <w:tcW w:w="2311" w:type="dxa"/>
          </w:tcPr>
          <w:p w14:paraId="421E8692" w14:textId="77777777" w:rsidR="00A02495" w:rsidRPr="00651C4A" w:rsidRDefault="00A02495" w:rsidP="00DF7C7A">
            <w:pPr>
              <w:rPr>
                <w:rFonts w:cs="Times New Roman"/>
                <w:color w:val="0D0D0D" w:themeColor="text1" w:themeTint="F2"/>
                <w:szCs w:val="24"/>
              </w:rPr>
            </w:pPr>
            <w:r w:rsidRPr="00651C4A">
              <w:rPr>
                <w:rFonts w:cs="Times New Roman"/>
                <w:color w:val="0D0D0D" w:themeColor="text1" w:themeTint="F2"/>
                <w:szCs w:val="24"/>
              </w:rPr>
              <w:t>Percentage</w:t>
            </w:r>
          </w:p>
        </w:tc>
      </w:tr>
      <w:tr w:rsidR="00651C4A" w:rsidRPr="00651C4A" w14:paraId="1588B1D7" w14:textId="77777777" w:rsidTr="00A02495">
        <w:trPr>
          <w:jc w:val="center"/>
        </w:trPr>
        <w:tc>
          <w:tcPr>
            <w:tcW w:w="2310" w:type="dxa"/>
          </w:tcPr>
          <w:p w14:paraId="0B952E2E" w14:textId="77777777" w:rsidR="00A02495" w:rsidRPr="00651C4A" w:rsidRDefault="00A02495" w:rsidP="00DF7C7A">
            <w:pPr>
              <w:rPr>
                <w:rFonts w:cs="Times New Roman"/>
                <w:color w:val="0D0D0D" w:themeColor="text1" w:themeTint="F2"/>
                <w:szCs w:val="24"/>
              </w:rPr>
            </w:pPr>
            <w:r w:rsidRPr="00651C4A">
              <w:rPr>
                <w:rFonts w:cs="Times New Roman"/>
                <w:color w:val="0D0D0D" w:themeColor="text1" w:themeTint="F2"/>
                <w:szCs w:val="24"/>
              </w:rPr>
              <w:t xml:space="preserve">Yes </w:t>
            </w:r>
          </w:p>
        </w:tc>
        <w:tc>
          <w:tcPr>
            <w:tcW w:w="2310" w:type="dxa"/>
          </w:tcPr>
          <w:p w14:paraId="751959CC" w14:textId="77777777" w:rsidR="00A02495" w:rsidRPr="00651C4A" w:rsidRDefault="00A02495" w:rsidP="00DF7C7A">
            <w:pPr>
              <w:rPr>
                <w:rFonts w:cs="Times New Roman"/>
                <w:color w:val="0D0D0D" w:themeColor="text1" w:themeTint="F2"/>
                <w:szCs w:val="24"/>
              </w:rPr>
            </w:pPr>
            <w:r w:rsidRPr="00651C4A">
              <w:rPr>
                <w:rFonts w:cs="Times New Roman"/>
                <w:color w:val="0D0D0D" w:themeColor="text1" w:themeTint="F2"/>
                <w:szCs w:val="24"/>
              </w:rPr>
              <w:t>20</w:t>
            </w:r>
          </w:p>
        </w:tc>
        <w:tc>
          <w:tcPr>
            <w:tcW w:w="2311" w:type="dxa"/>
          </w:tcPr>
          <w:p w14:paraId="6896E510" w14:textId="77777777" w:rsidR="00A02495" w:rsidRPr="00651C4A" w:rsidRDefault="00A02495" w:rsidP="00DF7C7A">
            <w:pPr>
              <w:rPr>
                <w:rFonts w:cs="Times New Roman"/>
                <w:color w:val="0D0D0D" w:themeColor="text1" w:themeTint="F2"/>
                <w:szCs w:val="24"/>
              </w:rPr>
            </w:pPr>
            <w:r w:rsidRPr="00651C4A">
              <w:rPr>
                <w:rFonts w:cs="Times New Roman"/>
                <w:color w:val="0D0D0D" w:themeColor="text1" w:themeTint="F2"/>
                <w:szCs w:val="24"/>
              </w:rPr>
              <w:t>23</w:t>
            </w:r>
          </w:p>
        </w:tc>
        <w:tc>
          <w:tcPr>
            <w:tcW w:w="2311" w:type="dxa"/>
          </w:tcPr>
          <w:p w14:paraId="7FDE7DAF" w14:textId="77777777" w:rsidR="00A02495" w:rsidRPr="00651C4A" w:rsidRDefault="00A02495" w:rsidP="00DF7C7A">
            <w:pPr>
              <w:rPr>
                <w:rFonts w:cs="Times New Roman"/>
                <w:color w:val="0D0D0D" w:themeColor="text1" w:themeTint="F2"/>
                <w:szCs w:val="24"/>
              </w:rPr>
            </w:pPr>
            <w:r w:rsidRPr="00651C4A">
              <w:rPr>
                <w:rFonts w:cs="Times New Roman"/>
                <w:color w:val="0D0D0D" w:themeColor="text1" w:themeTint="F2"/>
                <w:szCs w:val="24"/>
              </w:rPr>
              <w:t>83</w:t>
            </w:r>
          </w:p>
        </w:tc>
      </w:tr>
      <w:tr w:rsidR="00651C4A" w:rsidRPr="00651C4A" w14:paraId="26F1536E" w14:textId="77777777" w:rsidTr="00A02495">
        <w:trPr>
          <w:jc w:val="center"/>
        </w:trPr>
        <w:tc>
          <w:tcPr>
            <w:tcW w:w="2310" w:type="dxa"/>
          </w:tcPr>
          <w:p w14:paraId="381B43F9" w14:textId="77777777" w:rsidR="00A02495" w:rsidRPr="00651C4A" w:rsidRDefault="00A02495" w:rsidP="00DF7C7A">
            <w:pPr>
              <w:rPr>
                <w:rFonts w:cs="Times New Roman"/>
                <w:color w:val="0D0D0D" w:themeColor="text1" w:themeTint="F2"/>
                <w:szCs w:val="24"/>
              </w:rPr>
            </w:pPr>
            <w:r w:rsidRPr="00651C4A">
              <w:rPr>
                <w:rFonts w:cs="Times New Roman"/>
                <w:color w:val="0D0D0D" w:themeColor="text1" w:themeTint="F2"/>
                <w:szCs w:val="24"/>
              </w:rPr>
              <w:t>No</w:t>
            </w:r>
          </w:p>
        </w:tc>
        <w:tc>
          <w:tcPr>
            <w:tcW w:w="2310" w:type="dxa"/>
          </w:tcPr>
          <w:p w14:paraId="090B6A26" w14:textId="77777777" w:rsidR="00A02495" w:rsidRPr="00651C4A" w:rsidRDefault="00A02495" w:rsidP="00DF7C7A">
            <w:pPr>
              <w:rPr>
                <w:rFonts w:cs="Times New Roman"/>
                <w:color w:val="0D0D0D" w:themeColor="text1" w:themeTint="F2"/>
                <w:szCs w:val="24"/>
              </w:rPr>
            </w:pPr>
            <w:r w:rsidRPr="00651C4A">
              <w:rPr>
                <w:rFonts w:cs="Times New Roman"/>
                <w:color w:val="0D0D0D" w:themeColor="text1" w:themeTint="F2"/>
                <w:szCs w:val="24"/>
              </w:rPr>
              <w:t>3</w:t>
            </w:r>
          </w:p>
        </w:tc>
        <w:tc>
          <w:tcPr>
            <w:tcW w:w="2311" w:type="dxa"/>
          </w:tcPr>
          <w:p w14:paraId="15F3DA3F" w14:textId="77777777" w:rsidR="00A02495" w:rsidRPr="00651C4A" w:rsidRDefault="00A02495" w:rsidP="00DF7C7A">
            <w:pPr>
              <w:rPr>
                <w:rFonts w:cs="Times New Roman"/>
                <w:color w:val="0D0D0D" w:themeColor="text1" w:themeTint="F2"/>
                <w:szCs w:val="24"/>
              </w:rPr>
            </w:pPr>
            <w:r w:rsidRPr="00651C4A">
              <w:rPr>
                <w:rFonts w:cs="Times New Roman"/>
                <w:color w:val="0D0D0D" w:themeColor="text1" w:themeTint="F2"/>
                <w:szCs w:val="24"/>
              </w:rPr>
              <w:t>23</w:t>
            </w:r>
          </w:p>
        </w:tc>
        <w:tc>
          <w:tcPr>
            <w:tcW w:w="2311" w:type="dxa"/>
          </w:tcPr>
          <w:p w14:paraId="47085D55" w14:textId="77777777" w:rsidR="00A02495" w:rsidRPr="00651C4A" w:rsidRDefault="00A02495" w:rsidP="00DF7C7A">
            <w:pPr>
              <w:rPr>
                <w:rFonts w:cs="Times New Roman"/>
                <w:color w:val="0D0D0D" w:themeColor="text1" w:themeTint="F2"/>
                <w:szCs w:val="24"/>
              </w:rPr>
            </w:pPr>
            <w:r w:rsidRPr="00651C4A">
              <w:rPr>
                <w:rFonts w:cs="Times New Roman"/>
                <w:color w:val="0D0D0D" w:themeColor="text1" w:themeTint="F2"/>
                <w:szCs w:val="24"/>
              </w:rPr>
              <w:t>17</w:t>
            </w:r>
          </w:p>
        </w:tc>
      </w:tr>
    </w:tbl>
    <w:p w14:paraId="131A7CBA" w14:textId="4C6B4DCF" w:rsidR="00A02495" w:rsidRPr="00651C4A" w:rsidRDefault="00A02495" w:rsidP="00D736C1">
      <w:pPr>
        <w:jc w:val="center"/>
        <w:rPr>
          <w:rFonts w:cs="Times New Roman"/>
          <w:b/>
          <w:color w:val="0D0D0D" w:themeColor="text1" w:themeTint="F2"/>
          <w:szCs w:val="24"/>
        </w:rPr>
      </w:pPr>
      <w:r w:rsidRPr="00651C4A">
        <w:rPr>
          <w:rFonts w:cs="Times New Roman"/>
          <w:b/>
          <w:color w:val="0D0D0D" w:themeColor="text1" w:themeTint="F2"/>
          <w:szCs w:val="24"/>
        </w:rPr>
        <w:t>Table 1: impact of VLE on students</w:t>
      </w:r>
    </w:p>
    <w:p w14:paraId="064A2819" w14:textId="163F8A65" w:rsidR="00D736C1" w:rsidRPr="00651C4A" w:rsidRDefault="00D736C1" w:rsidP="00A02495">
      <w:pPr>
        <w:jc w:val="center"/>
        <w:rPr>
          <w:rFonts w:cs="Times New Roman"/>
          <w:b/>
          <w:color w:val="0D0D0D" w:themeColor="text1" w:themeTint="F2"/>
          <w:szCs w:val="24"/>
        </w:rPr>
      </w:pPr>
    </w:p>
    <w:p w14:paraId="7A2FB645" w14:textId="77777777" w:rsidR="00A02495" w:rsidRPr="00651C4A" w:rsidRDefault="00A02495" w:rsidP="00A02495">
      <w:pPr>
        <w:rPr>
          <w:rFonts w:cs="Times New Roman"/>
          <w:color w:val="0D0D0D" w:themeColor="text1" w:themeTint="F2"/>
          <w:szCs w:val="24"/>
        </w:rPr>
      </w:pPr>
      <w:r w:rsidRPr="00651C4A">
        <w:rPr>
          <w:rFonts w:cs="Times New Roman"/>
          <w:b/>
          <w:color w:val="0D0D0D" w:themeColor="text1" w:themeTint="F2"/>
          <w:szCs w:val="24"/>
        </w:rPr>
        <w:t xml:space="preserve">Analysis: </w:t>
      </w:r>
      <w:r w:rsidRPr="00651C4A">
        <w:rPr>
          <w:rFonts w:cs="Times New Roman"/>
          <w:color w:val="0D0D0D" w:themeColor="text1" w:themeTint="F2"/>
          <w:szCs w:val="24"/>
        </w:rPr>
        <w:t xml:space="preserve">83% of the students are in favour of the fact that VLE is useful for the students; while, 17% are not in favour. This indicates that VLE has </w:t>
      </w:r>
      <w:proofErr w:type="spellStart"/>
      <w:r w:rsidRPr="00651C4A">
        <w:rPr>
          <w:rFonts w:cs="Times New Roman"/>
          <w:color w:val="0D0D0D" w:themeColor="text1" w:themeTint="F2"/>
          <w:szCs w:val="24"/>
        </w:rPr>
        <w:t>became</w:t>
      </w:r>
      <w:proofErr w:type="spellEnd"/>
      <w:r w:rsidRPr="00651C4A">
        <w:rPr>
          <w:rFonts w:cs="Times New Roman"/>
          <w:color w:val="0D0D0D" w:themeColor="text1" w:themeTint="F2"/>
          <w:szCs w:val="24"/>
        </w:rPr>
        <w:t xml:space="preserve"> a vital part of </w:t>
      </w:r>
      <w:proofErr w:type="spellStart"/>
      <w:r w:rsidRPr="00651C4A">
        <w:rPr>
          <w:rFonts w:cs="Times New Roman"/>
          <w:color w:val="0D0D0D" w:themeColor="text1" w:themeTint="F2"/>
          <w:szCs w:val="24"/>
        </w:rPr>
        <w:t>te</w:t>
      </w:r>
      <w:proofErr w:type="spellEnd"/>
      <w:r w:rsidRPr="00651C4A">
        <w:rPr>
          <w:rFonts w:cs="Times New Roman"/>
          <w:color w:val="0D0D0D" w:themeColor="text1" w:themeTint="F2"/>
          <w:szCs w:val="24"/>
        </w:rPr>
        <w:t xml:space="preserve"> education because of the ease of providing information and updating the requirements and other information.</w:t>
      </w:r>
      <w:r w:rsidR="00F50E9E" w:rsidRPr="00651C4A">
        <w:rPr>
          <w:rFonts w:cs="Times New Roman"/>
          <w:color w:val="0D0D0D" w:themeColor="text1" w:themeTint="F2"/>
          <w:szCs w:val="24"/>
        </w:rPr>
        <w:t xml:space="preserve"> The negative results were </w:t>
      </w:r>
      <w:proofErr w:type="gramStart"/>
      <w:r w:rsidR="00F50E9E" w:rsidRPr="00651C4A">
        <w:rPr>
          <w:rFonts w:cs="Times New Roman"/>
          <w:color w:val="0D0D0D" w:themeColor="text1" w:themeTint="F2"/>
          <w:szCs w:val="24"/>
        </w:rPr>
        <w:t>due to the fact that</w:t>
      </w:r>
      <w:proofErr w:type="gramEnd"/>
      <w:r w:rsidR="00F50E9E" w:rsidRPr="00651C4A">
        <w:rPr>
          <w:rFonts w:cs="Times New Roman"/>
          <w:color w:val="0D0D0D" w:themeColor="text1" w:themeTint="F2"/>
          <w:szCs w:val="24"/>
        </w:rPr>
        <w:t xml:space="preserve"> they considered that learning becomes easier when it is taught by the humans.</w:t>
      </w:r>
    </w:p>
    <w:p w14:paraId="137078F1" w14:textId="77777777" w:rsidR="00A02495" w:rsidRPr="00651C4A" w:rsidRDefault="00A02495" w:rsidP="00DF7C7A">
      <w:pPr>
        <w:rPr>
          <w:rFonts w:cs="Times New Roman"/>
          <w:b/>
          <w:color w:val="0D0D0D" w:themeColor="text1" w:themeTint="F2"/>
          <w:szCs w:val="24"/>
        </w:rPr>
      </w:pPr>
      <w:r w:rsidRPr="00651C4A">
        <w:rPr>
          <w:rFonts w:cs="Times New Roman"/>
          <w:b/>
          <w:color w:val="0D0D0D" w:themeColor="text1" w:themeTint="F2"/>
          <w:szCs w:val="24"/>
        </w:rPr>
        <w:t>2. How satisfied are the students about it?</w:t>
      </w:r>
    </w:p>
    <w:tbl>
      <w:tblPr>
        <w:tblStyle w:val="TableGrid"/>
        <w:tblW w:w="0" w:type="auto"/>
        <w:jc w:val="center"/>
        <w:tblLook w:val="04A0" w:firstRow="1" w:lastRow="0" w:firstColumn="1" w:lastColumn="0" w:noHBand="0" w:noVBand="1"/>
      </w:tblPr>
      <w:tblGrid>
        <w:gridCol w:w="2247"/>
        <w:gridCol w:w="2267"/>
        <w:gridCol w:w="2243"/>
        <w:gridCol w:w="2259"/>
      </w:tblGrid>
      <w:tr w:rsidR="00651C4A" w:rsidRPr="00651C4A" w14:paraId="0810004E" w14:textId="77777777" w:rsidTr="00A02495">
        <w:trPr>
          <w:jc w:val="center"/>
        </w:trPr>
        <w:tc>
          <w:tcPr>
            <w:tcW w:w="2310" w:type="dxa"/>
          </w:tcPr>
          <w:p w14:paraId="5CDC8366" w14:textId="77777777" w:rsidR="00A02495" w:rsidRPr="00651C4A" w:rsidRDefault="00A02495" w:rsidP="00A02495">
            <w:pPr>
              <w:rPr>
                <w:rFonts w:cs="Times New Roman"/>
                <w:color w:val="0D0D0D" w:themeColor="text1" w:themeTint="F2"/>
                <w:szCs w:val="24"/>
              </w:rPr>
            </w:pPr>
            <w:r w:rsidRPr="00651C4A">
              <w:rPr>
                <w:rFonts w:cs="Times New Roman"/>
                <w:color w:val="0D0D0D" w:themeColor="text1" w:themeTint="F2"/>
                <w:szCs w:val="24"/>
              </w:rPr>
              <w:t>Options</w:t>
            </w:r>
          </w:p>
        </w:tc>
        <w:tc>
          <w:tcPr>
            <w:tcW w:w="2310" w:type="dxa"/>
          </w:tcPr>
          <w:p w14:paraId="12A9D5B2" w14:textId="77777777" w:rsidR="00A02495" w:rsidRPr="00651C4A" w:rsidRDefault="00A02495" w:rsidP="00A02495">
            <w:pPr>
              <w:rPr>
                <w:rFonts w:cs="Times New Roman"/>
                <w:color w:val="0D0D0D" w:themeColor="text1" w:themeTint="F2"/>
                <w:szCs w:val="24"/>
              </w:rPr>
            </w:pPr>
            <w:r w:rsidRPr="00651C4A">
              <w:rPr>
                <w:rFonts w:cs="Times New Roman"/>
                <w:color w:val="0D0D0D" w:themeColor="text1" w:themeTint="F2"/>
                <w:szCs w:val="24"/>
              </w:rPr>
              <w:t>Respondents</w:t>
            </w:r>
          </w:p>
        </w:tc>
        <w:tc>
          <w:tcPr>
            <w:tcW w:w="2311" w:type="dxa"/>
          </w:tcPr>
          <w:p w14:paraId="1877C7E3" w14:textId="77777777" w:rsidR="00A02495" w:rsidRPr="00651C4A" w:rsidRDefault="00A02495" w:rsidP="00A02495">
            <w:pPr>
              <w:rPr>
                <w:rFonts w:cs="Times New Roman"/>
                <w:color w:val="0D0D0D" w:themeColor="text1" w:themeTint="F2"/>
                <w:szCs w:val="24"/>
              </w:rPr>
            </w:pPr>
            <w:r w:rsidRPr="00651C4A">
              <w:rPr>
                <w:rFonts w:cs="Times New Roman"/>
                <w:color w:val="0D0D0D" w:themeColor="text1" w:themeTint="F2"/>
                <w:szCs w:val="24"/>
              </w:rPr>
              <w:t>Total number</w:t>
            </w:r>
          </w:p>
        </w:tc>
        <w:tc>
          <w:tcPr>
            <w:tcW w:w="2311" w:type="dxa"/>
          </w:tcPr>
          <w:p w14:paraId="463C081C" w14:textId="77777777" w:rsidR="00A02495" w:rsidRPr="00651C4A" w:rsidRDefault="00A02495" w:rsidP="00A02495">
            <w:pPr>
              <w:rPr>
                <w:rFonts w:cs="Times New Roman"/>
                <w:color w:val="0D0D0D" w:themeColor="text1" w:themeTint="F2"/>
                <w:szCs w:val="24"/>
              </w:rPr>
            </w:pPr>
            <w:r w:rsidRPr="00651C4A">
              <w:rPr>
                <w:rFonts w:cs="Times New Roman"/>
                <w:color w:val="0D0D0D" w:themeColor="text1" w:themeTint="F2"/>
                <w:szCs w:val="24"/>
              </w:rPr>
              <w:t>Percentage</w:t>
            </w:r>
          </w:p>
        </w:tc>
      </w:tr>
      <w:tr w:rsidR="00651C4A" w:rsidRPr="00651C4A" w14:paraId="09DFEC71" w14:textId="77777777" w:rsidTr="00A02495">
        <w:trPr>
          <w:jc w:val="center"/>
        </w:trPr>
        <w:tc>
          <w:tcPr>
            <w:tcW w:w="2310" w:type="dxa"/>
          </w:tcPr>
          <w:p w14:paraId="68E8538D" w14:textId="77777777" w:rsidR="00A02495" w:rsidRPr="00651C4A" w:rsidRDefault="00A02495" w:rsidP="00A02495">
            <w:pPr>
              <w:rPr>
                <w:rFonts w:cs="Times New Roman"/>
                <w:color w:val="0D0D0D" w:themeColor="text1" w:themeTint="F2"/>
                <w:szCs w:val="24"/>
              </w:rPr>
            </w:pPr>
            <w:r w:rsidRPr="00651C4A">
              <w:rPr>
                <w:rFonts w:cs="Times New Roman"/>
                <w:color w:val="0D0D0D" w:themeColor="text1" w:themeTint="F2"/>
                <w:szCs w:val="24"/>
              </w:rPr>
              <w:t>Very satisfied</w:t>
            </w:r>
          </w:p>
        </w:tc>
        <w:tc>
          <w:tcPr>
            <w:tcW w:w="2310" w:type="dxa"/>
          </w:tcPr>
          <w:p w14:paraId="33DA304D" w14:textId="77777777" w:rsidR="00A02495" w:rsidRPr="00651C4A" w:rsidRDefault="00A02495" w:rsidP="00A02495">
            <w:pPr>
              <w:rPr>
                <w:rFonts w:cs="Times New Roman"/>
                <w:color w:val="0D0D0D" w:themeColor="text1" w:themeTint="F2"/>
                <w:szCs w:val="24"/>
              </w:rPr>
            </w:pPr>
            <w:r w:rsidRPr="00651C4A">
              <w:rPr>
                <w:rFonts w:cs="Times New Roman"/>
                <w:color w:val="0D0D0D" w:themeColor="text1" w:themeTint="F2"/>
                <w:szCs w:val="24"/>
              </w:rPr>
              <w:t>20</w:t>
            </w:r>
          </w:p>
        </w:tc>
        <w:tc>
          <w:tcPr>
            <w:tcW w:w="2311" w:type="dxa"/>
          </w:tcPr>
          <w:p w14:paraId="547BB8E9" w14:textId="77777777" w:rsidR="00A02495" w:rsidRPr="00651C4A" w:rsidRDefault="00A02495" w:rsidP="00A02495">
            <w:pPr>
              <w:rPr>
                <w:rFonts w:cs="Times New Roman"/>
                <w:color w:val="0D0D0D" w:themeColor="text1" w:themeTint="F2"/>
                <w:szCs w:val="24"/>
              </w:rPr>
            </w:pPr>
            <w:r w:rsidRPr="00651C4A">
              <w:rPr>
                <w:rFonts w:cs="Times New Roman"/>
                <w:color w:val="0D0D0D" w:themeColor="text1" w:themeTint="F2"/>
                <w:szCs w:val="24"/>
              </w:rPr>
              <w:t>23</w:t>
            </w:r>
          </w:p>
        </w:tc>
        <w:tc>
          <w:tcPr>
            <w:tcW w:w="2311" w:type="dxa"/>
          </w:tcPr>
          <w:p w14:paraId="2971B2AA" w14:textId="77777777" w:rsidR="00A02495" w:rsidRPr="00651C4A" w:rsidRDefault="00F50E9E" w:rsidP="00A02495">
            <w:pPr>
              <w:rPr>
                <w:rFonts w:cs="Times New Roman"/>
                <w:color w:val="0D0D0D" w:themeColor="text1" w:themeTint="F2"/>
                <w:szCs w:val="24"/>
              </w:rPr>
            </w:pPr>
            <w:r w:rsidRPr="00651C4A">
              <w:rPr>
                <w:rFonts w:cs="Times New Roman"/>
                <w:color w:val="0D0D0D" w:themeColor="text1" w:themeTint="F2"/>
                <w:szCs w:val="24"/>
              </w:rPr>
              <w:t>46</w:t>
            </w:r>
          </w:p>
        </w:tc>
      </w:tr>
      <w:tr w:rsidR="00651C4A" w:rsidRPr="00651C4A" w14:paraId="737A5513" w14:textId="77777777" w:rsidTr="00A02495">
        <w:trPr>
          <w:jc w:val="center"/>
        </w:trPr>
        <w:tc>
          <w:tcPr>
            <w:tcW w:w="2310" w:type="dxa"/>
          </w:tcPr>
          <w:p w14:paraId="6E7E65DE" w14:textId="77777777" w:rsidR="00A02495" w:rsidRPr="00651C4A" w:rsidRDefault="00A02495" w:rsidP="00A02495">
            <w:pPr>
              <w:rPr>
                <w:rFonts w:cs="Times New Roman"/>
                <w:color w:val="0D0D0D" w:themeColor="text1" w:themeTint="F2"/>
                <w:szCs w:val="24"/>
              </w:rPr>
            </w:pPr>
            <w:r w:rsidRPr="00651C4A">
              <w:rPr>
                <w:rFonts w:cs="Times New Roman"/>
                <w:color w:val="0D0D0D" w:themeColor="text1" w:themeTint="F2"/>
                <w:szCs w:val="24"/>
              </w:rPr>
              <w:t>Satisfied</w:t>
            </w:r>
          </w:p>
        </w:tc>
        <w:tc>
          <w:tcPr>
            <w:tcW w:w="2310" w:type="dxa"/>
          </w:tcPr>
          <w:p w14:paraId="0216E60C" w14:textId="77777777" w:rsidR="00A02495" w:rsidRPr="00651C4A" w:rsidRDefault="00A02495" w:rsidP="00A02495">
            <w:pPr>
              <w:rPr>
                <w:rFonts w:cs="Times New Roman"/>
                <w:color w:val="0D0D0D" w:themeColor="text1" w:themeTint="F2"/>
                <w:szCs w:val="24"/>
              </w:rPr>
            </w:pPr>
            <w:r w:rsidRPr="00651C4A">
              <w:rPr>
                <w:rFonts w:cs="Times New Roman"/>
                <w:color w:val="0D0D0D" w:themeColor="text1" w:themeTint="F2"/>
                <w:szCs w:val="24"/>
              </w:rPr>
              <w:t>20</w:t>
            </w:r>
          </w:p>
        </w:tc>
        <w:tc>
          <w:tcPr>
            <w:tcW w:w="2311" w:type="dxa"/>
          </w:tcPr>
          <w:p w14:paraId="4383F928" w14:textId="77777777" w:rsidR="00A02495" w:rsidRPr="00651C4A" w:rsidRDefault="00A02495" w:rsidP="00A02495">
            <w:pPr>
              <w:rPr>
                <w:rFonts w:cs="Times New Roman"/>
                <w:color w:val="0D0D0D" w:themeColor="text1" w:themeTint="F2"/>
                <w:szCs w:val="24"/>
              </w:rPr>
            </w:pPr>
            <w:r w:rsidRPr="00651C4A">
              <w:rPr>
                <w:rFonts w:cs="Times New Roman"/>
                <w:color w:val="0D0D0D" w:themeColor="text1" w:themeTint="F2"/>
                <w:szCs w:val="24"/>
              </w:rPr>
              <w:t>23</w:t>
            </w:r>
          </w:p>
        </w:tc>
        <w:tc>
          <w:tcPr>
            <w:tcW w:w="2311" w:type="dxa"/>
          </w:tcPr>
          <w:p w14:paraId="38FA401C" w14:textId="77777777" w:rsidR="00A02495" w:rsidRPr="00651C4A" w:rsidRDefault="00F50E9E" w:rsidP="00A02495">
            <w:pPr>
              <w:rPr>
                <w:rFonts w:cs="Times New Roman"/>
                <w:color w:val="0D0D0D" w:themeColor="text1" w:themeTint="F2"/>
                <w:szCs w:val="24"/>
              </w:rPr>
            </w:pPr>
            <w:r w:rsidRPr="00651C4A">
              <w:rPr>
                <w:rFonts w:cs="Times New Roman"/>
                <w:color w:val="0D0D0D" w:themeColor="text1" w:themeTint="F2"/>
                <w:szCs w:val="24"/>
              </w:rPr>
              <w:t>47</w:t>
            </w:r>
          </w:p>
        </w:tc>
      </w:tr>
      <w:tr w:rsidR="00651C4A" w:rsidRPr="00651C4A" w14:paraId="3E1277BD" w14:textId="77777777" w:rsidTr="00A02495">
        <w:trPr>
          <w:jc w:val="center"/>
        </w:trPr>
        <w:tc>
          <w:tcPr>
            <w:tcW w:w="2310" w:type="dxa"/>
          </w:tcPr>
          <w:p w14:paraId="371EB11D" w14:textId="77777777" w:rsidR="00A02495" w:rsidRPr="00651C4A" w:rsidRDefault="00A02495" w:rsidP="00A02495">
            <w:pPr>
              <w:rPr>
                <w:rFonts w:cs="Times New Roman"/>
                <w:color w:val="0D0D0D" w:themeColor="text1" w:themeTint="F2"/>
                <w:szCs w:val="24"/>
              </w:rPr>
            </w:pPr>
            <w:r w:rsidRPr="00651C4A">
              <w:rPr>
                <w:rFonts w:cs="Times New Roman"/>
                <w:color w:val="0D0D0D" w:themeColor="text1" w:themeTint="F2"/>
                <w:szCs w:val="24"/>
              </w:rPr>
              <w:t>Not satisfied</w:t>
            </w:r>
          </w:p>
        </w:tc>
        <w:tc>
          <w:tcPr>
            <w:tcW w:w="2310" w:type="dxa"/>
          </w:tcPr>
          <w:p w14:paraId="2F7D7F13" w14:textId="77777777" w:rsidR="00A02495" w:rsidRPr="00651C4A" w:rsidRDefault="00A02495" w:rsidP="00A02495">
            <w:pPr>
              <w:rPr>
                <w:rFonts w:cs="Times New Roman"/>
                <w:color w:val="0D0D0D" w:themeColor="text1" w:themeTint="F2"/>
                <w:szCs w:val="24"/>
              </w:rPr>
            </w:pPr>
            <w:r w:rsidRPr="00651C4A">
              <w:rPr>
                <w:rFonts w:cs="Times New Roman"/>
                <w:color w:val="0D0D0D" w:themeColor="text1" w:themeTint="F2"/>
                <w:szCs w:val="24"/>
              </w:rPr>
              <w:t>0</w:t>
            </w:r>
          </w:p>
        </w:tc>
        <w:tc>
          <w:tcPr>
            <w:tcW w:w="2311" w:type="dxa"/>
          </w:tcPr>
          <w:p w14:paraId="7C80D810" w14:textId="77777777" w:rsidR="00A02495" w:rsidRPr="00651C4A" w:rsidRDefault="00A02495" w:rsidP="00A02495">
            <w:pPr>
              <w:rPr>
                <w:rFonts w:cs="Times New Roman"/>
                <w:color w:val="0D0D0D" w:themeColor="text1" w:themeTint="F2"/>
                <w:szCs w:val="24"/>
              </w:rPr>
            </w:pPr>
            <w:r w:rsidRPr="00651C4A">
              <w:rPr>
                <w:rFonts w:cs="Times New Roman"/>
                <w:color w:val="0D0D0D" w:themeColor="text1" w:themeTint="F2"/>
                <w:szCs w:val="24"/>
              </w:rPr>
              <w:t>23</w:t>
            </w:r>
          </w:p>
        </w:tc>
        <w:tc>
          <w:tcPr>
            <w:tcW w:w="2311" w:type="dxa"/>
          </w:tcPr>
          <w:p w14:paraId="75EDC7AF" w14:textId="77777777" w:rsidR="00A02495" w:rsidRPr="00651C4A" w:rsidRDefault="00F50E9E" w:rsidP="00A02495">
            <w:pPr>
              <w:rPr>
                <w:rFonts w:cs="Times New Roman"/>
                <w:color w:val="0D0D0D" w:themeColor="text1" w:themeTint="F2"/>
                <w:szCs w:val="24"/>
              </w:rPr>
            </w:pPr>
            <w:r w:rsidRPr="00651C4A">
              <w:rPr>
                <w:rFonts w:cs="Times New Roman"/>
                <w:color w:val="0D0D0D" w:themeColor="text1" w:themeTint="F2"/>
                <w:szCs w:val="24"/>
              </w:rPr>
              <w:t>0</w:t>
            </w:r>
          </w:p>
        </w:tc>
      </w:tr>
      <w:tr w:rsidR="00651C4A" w:rsidRPr="00651C4A" w14:paraId="0564630A" w14:textId="77777777" w:rsidTr="00A02495">
        <w:trPr>
          <w:jc w:val="center"/>
        </w:trPr>
        <w:tc>
          <w:tcPr>
            <w:tcW w:w="2310" w:type="dxa"/>
          </w:tcPr>
          <w:p w14:paraId="65886E8A" w14:textId="77777777" w:rsidR="00A02495" w:rsidRPr="00651C4A" w:rsidRDefault="00A02495" w:rsidP="00A02495">
            <w:pPr>
              <w:rPr>
                <w:rFonts w:cs="Times New Roman"/>
                <w:color w:val="0D0D0D" w:themeColor="text1" w:themeTint="F2"/>
                <w:szCs w:val="24"/>
              </w:rPr>
            </w:pPr>
            <w:r w:rsidRPr="00651C4A">
              <w:rPr>
                <w:rFonts w:cs="Times New Roman"/>
                <w:color w:val="0D0D0D" w:themeColor="text1" w:themeTint="F2"/>
                <w:szCs w:val="24"/>
              </w:rPr>
              <w:t>Not sure</w:t>
            </w:r>
          </w:p>
        </w:tc>
        <w:tc>
          <w:tcPr>
            <w:tcW w:w="2310" w:type="dxa"/>
          </w:tcPr>
          <w:p w14:paraId="3E059F04" w14:textId="77777777" w:rsidR="00A02495" w:rsidRPr="00651C4A" w:rsidRDefault="00A02495" w:rsidP="00A02495">
            <w:pPr>
              <w:rPr>
                <w:rFonts w:cs="Times New Roman"/>
                <w:color w:val="0D0D0D" w:themeColor="text1" w:themeTint="F2"/>
                <w:szCs w:val="24"/>
              </w:rPr>
            </w:pPr>
            <w:r w:rsidRPr="00651C4A">
              <w:rPr>
                <w:rFonts w:cs="Times New Roman"/>
                <w:color w:val="0D0D0D" w:themeColor="text1" w:themeTint="F2"/>
                <w:szCs w:val="24"/>
              </w:rPr>
              <w:t>3</w:t>
            </w:r>
          </w:p>
        </w:tc>
        <w:tc>
          <w:tcPr>
            <w:tcW w:w="2311" w:type="dxa"/>
          </w:tcPr>
          <w:p w14:paraId="78B23218" w14:textId="751E704D" w:rsidR="00A02495" w:rsidRPr="00651C4A" w:rsidRDefault="00086693" w:rsidP="00A02495">
            <w:pPr>
              <w:rPr>
                <w:rFonts w:cs="Times New Roman"/>
                <w:color w:val="0D0D0D" w:themeColor="text1" w:themeTint="F2"/>
                <w:szCs w:val="24"/>
              </w:rPr>
            </w:pPr>
            <w:r w:rsidRPr="00651C4A">
              <w:rPr>
                <w:rFonts w:cs="Times New Roman"/>
                <w:color w:val="0D0D0D" w:themeColor="text1" w:themeTint="F2"/>
                <w:szCs w:val="24"/>
              </w:rPr>
              <w:t>0</w:t>
            </w:r>
          </w:p>
        </w:tc>
        <w:tc>
          <w:tcPr>
            <w:tcW w:w="2311" w:type="dxa"/>
          </w:tcPr>
          <w:p w14:paraId="6738B428" w14:textId="77777777" w:rsidR="00A02495" w:rsidRPr="00651C4A" w:rsidRDefault="00F50E9E" w:rsidP="00A02495">
            <w:pPr>
              <w:rPr>
                <w:rFonts w:cs="Times New Roman"/>
                <w:color w:val="0D0D0D" w:themeColor="text1" w:themeTint="F2"/>
                <w:szCs w:val="24"/>
              </w:rPr>
            </w:pPr>
            <w:r w:rsidRPr="00651C4A">
              <w:rPr>
                <w:rFonts w:cs="Times New Roman"/>
                <w:color w:val="0D0D0D" w:themeColor="text1" w:themeTint="F2"/>
                <w:szCs w:val="24"/>
              </w:rPr>
              <w:t>7</w:t>
            </w:r>
          </w:p>
        </w:tc>
      </w:tr>
    </w:tbl>
    <w:p w14:paraId="77381773" w14:textId="2B7DDACC" w:rsidR="00A02495" w:rsidRPr="00651C4A" w:rsidRDefault="00A02495" w:rsidP="00A02495">
      <w:pPr>
        <w:jc w:val="center"/>
        <w:rPr>
          <w:rFonts w:cs="Times New Roman"/>
          <w:b/>
          <w:color w:val="0D0D0D" w:themeColor="text1" w:themeTint="F2"/>
          <w:szCs w:val="24"/>
        </w:rPr>
      </w:pPr>
      <w:r w:rsidRPr="00651C4A">
        <w:rPr>
          <w:rFonts w:cs="Times New Roman"/>
          <w:b/>
          <w:color w:val="0D0D0D" w:themeColor="text1" w:themeTint="F2"/>
          <w:szCs w:val="24"/>
        </w:rPr>
        <w:t>Table 2: Satisfaction of students</w:t>
      </w:r>
    </w:p>
    <w:p w14:paraId="1371B4B8" w14:textId="77777777" w:rsidR="00086693" w:rsidRPr="00651C4A" w:rsidRDefault="00086693" w:rsidP="00A02495">
      <w:pPr>
        <w:jc w:val="center"/>
        <w:rPr>
          <w:rFonts w:cs="Times New Roman"/>
          <w:b/>
          <w:color w:val="0D0D0D" w:themeColor="text1" w:themeTint="F2"/>
          <w:szCs w:val="24"/>
        </w:rPr>
      </w:pPr>
    </w:p>
    <w:p w14:paraId="3DE8860C" w14:textId="77777777" w:rsidR="00F50E9E" w:rsidRPr="00651C4A" w:rsidRDefault="00F50E9E" w:rsidP="000B0E3B">
      <w:pPr>
        <w:rPr>
          <w:rFonts w:cs="Times New Roman"/>
          <w:color w:val="0D0D0D" w:themeColor="text1" w:themeTint="F2"/>
          <w:szCs w:val="24"/>
        </w:rPr>
      </w:pPr>
      <w:r w:rsidRPr="00651C4A">
        <w:rPr>
          <w:rFonts w:cs="Times New Roman"/>
          <w:b/>
          <w:color w:val="0D0D0D" w:themeColor="text1" w:themeTint="F2"/>
          <w:szCs w:val="24"/>
        </w:rPr>
        <w:t xml:space="preserve">Analysis: </w:t>
      </w:r>
      <w:r w:rsidRPr="00651C4A">
        <w:rPr>
          <w:rFonts w:cs="Times New Roman"/>
          <w:color w:val="0D0D0D" w:themeColor="text1" w:themeTint="F2"/>
          <w:szCs w:val="24"/>
        </w:rPr>
        <w:t xml:space="preserve">46%and 47% of the individuals are very satisfied and satisfied with the services of the VLE. However, 75 were not sure. This indicates that the students </w:t>
      </w:r>
      <w:proofErr w:type="gramStart"/>
      <w:r w:rsidRPr="00651C4A">
        <w:rPr>
          <w:rFonts w:cs="Times New Roman"/>
          <w:color w:val="0D0D0D" w:themeColor="text1" w:themeTint="F2"/>
          <w:szCs w:val="24"/>
        </w:rPr>
        <w:t>are able to</w:t>
      </w:r>
      <w:proofErr w:type="gramEnd"/>
      <w:r w:rsidRPr="00651C4A">
        <w:rPr>
          <w:rFonts w:cs="Times New Roman"/>
          <w:color w:val="0D0D0D" w:themeColor="text1" w:themeTint="F2"/>
          <w:szCs w:val="24"/>
        </w:rPr>
        <w:t xml:space="preserve"> gain advantage from using VLE. This is because, it becomes easier for them to collect the information associated with the syllabus or related to the topic taught in the classroom. Thus, has helped in improvising the academic excellence of the students.</w:t>
      </w:r>
    </w:p>
    <w:p w14:paraId="1C6B4A29" w14:textId="77777777" w:rsidR="00A02495" w:rsidRPr="00651C4A" w:rsidRDefault="00A02495" w:rsidP="00DF7C7A">
      <w:pPr>
        <w:rPr>
          <w:rFonts w:cs="Times New Roman"/>
          <w:b/>
          <w:color w:val="0D0D0D" w:themeColor="text1" w:themeTint="F2"/>
          <w:szCs w:val="24"/>
        </w:rPr>
      </w:pPr>
      <w:r w:rsidRPr="00651C4A">
        <w:rPr>
          <w:rFonts w:cs="Times New Roman"/>
          <w:b/>
          <w:color w:val="0D0D0D" w:themeColor="text1" w:themeTint="F2"/>
          <w:szCs w:val="24"/>
        </w:rPr>
        <w:t>3. Do you want VLE to be improved?</w:t>
      </w:r>
    </w:p>
    <w:tbl>
      <w:tblPr>
        <w:tblStyle w:val="TableGrid"/>
        <w:tblW w:w="0" w:type="auto"/>
        <w:jc w:val="center"/>
        <w:tblLook w:val="04A0" w:firstRow="1" w:lastRow="0" w:firstColumn="1" w:lastColumn="0" w:noHBand="0" w:noVBand="1"/>
      </w:tblPr>
      <w:tblGrid>
        <w:gridCol w:w="2245"/>
        <w:gridCol w:w="2267"/>
        <w:gridCol w:w="2244"/>
        <w:gridCol w:w="2260"/>
      </w:tblGrid>
      <w:tr w:rsidR="00651C4A" w:rsidRPr="00651C4A" w14:paraId="46B7167F" w14:textId="77777777" w:rsidTr="00A02495">
        <w:trPr>
          <w:jc w:val="center"/>
        </w:trPr>
        <w:tc>
          <w:tcPr>
            <w:tcW w:w="2310" w:type="dxa"/>
          </w:tcPr>
          <w:p w14:paraId="5B08CB87" w14:textId="77777777" w:rsidR="00A02495" w:rsidRPr="00651C4A" w:rsidRDefault="00A02495" w:rsidP="00A02495">
            <w:pPr>
              <w:rPr>
                <w:rFonts w:cs="Times New Roman"/>
                <w:color w:val="0D0D0D" w:themeColor="text1" w:themeTint="F2"/>
                <w:szCs w:val="24"/>
              </w:rPr>
            </w:pPr>
            <w:r w:rsidRPr="00651C4A">
              <w:rPr>
                <w:rFonts w:cs="Times New Roman"/>
                <w:color w:val="0D0D0D" w:themeColor="text1" w:themeTint="F2"/>
                <w:szCs w:val="24"/>
              </w:rPr>
              <w:lastRenderedPageBreak/>
              <w:t>Options</w:t>
            </w:r>
          </w:p>
        </w:tc>
        <w:tc>
          <w:tcPr>
            <w:tcW w:w="2310" w:type="dxa"/>
          </w:tcPr>
          <w:p w14:paraId="7B74E291" w14:textId="77777777" w:rsidR="00A02495" w:rsidRPr="00651C4A" w:rsidRDefault="00A02495" w:rsidP="00A02495">
            <w:pPr>
              <w:rPr>
                <w:rFonts w:cs="Times New Roman"/>
                <w:color w:val="0D0D0D" w:themeColor="text1" w:themeTint="F2"/>
                <w:szCs w:val="24"/>
              </w:rPr>
            </w:pPr>
            <w:r w:rsidRPr="00651C4A">
              <w:rPr>
                <w:rFonts w:cs="Times New Roman"/>
                <w:color w:val="0D0D0D" w:themeColor="text1" w:themeTint="F2"/>
                <w:szCs w:val="24"/>
              </w:rPr>
              <w:t>Respondents</w:t>
            </w:r>
          </w:p>
        </w:tc>
        <w:tc>
          <w:tcPr>
            <w:tcW w:w="2311" w:type="dxa"/>
          </w:tcPr>
          <w:p w14:paraId="4E24BD6D" w14:textId="77777777" w:rsidR="00A02495" w:rsidRPr="00651C4A" w:rsidRDefault="00A02495" w:rsidP="00A02495">
            <w:pPr>
              <w:rPr>
                <w:rFonts w:cs="Times New Roman"/>
                <w:color w:val="0D0D0D" w:themeColor="text1" w:themeTint="F2"/>
                <w:szCs w:val="24"/>
              </w:rPr>
            </w:pPr>
            <w:r w:rsidRPr="00651C4A">
              <w:rPr>
                <w:rFonts w:cs="Times New Roman"/>
                <w:color w:val="0D0D0D" w:themeColor="text1" w:themeTint="F2"/>
                <w:szCs w:val="24"/>
              </w:rPr>
              <w:t>Total number</w:t>
            </w:r>
          </w:p>
        </w:tc>
        <w:tc>
          <w:tcPr>
            <w:tcW w:w="2311" w:type="dxa"/>
          </w:tcPr>
          <w:p w14:paraId="7283D609" w14:textId="77777777" w:rsidR="00A02495" w:rsidRPr="00651C4A" w:rsidRDefault="00A02495" w:rsidP="00A02495">
            <w:pPr>
              <w:rPr>
                <w:rFonts w:cs="Times New Roman"/>
                <w:color w:val="0D0D0D" w:themeColor="text1" w:themeTint="F2"/>
                <w:szCs w:val="24"/>
              </w:rPr>
            </w:pPr>
            <w:r w:rsidRPr="00651C4A">
              <w:rPr>
                <w:rFonts w:cs="Times New Roman"/>
                <w:color w:val="0D0D0D" w:themeColor="text1" w:themeTint="F2"/>
                <w:szCs w:val="24"/>
              </w:rPr>
              <w:t>Percentage</w:t>
            </w:r>
          </w:p>
        </w:tc>
      </w:tr>
      <w:tr w:rsidR="00651C4A" w:rsidRPr="00651C4A" w14:paraId="33F4A8E9" w14:textId="77777777" w:rsidTr="00A02495">
        <w:trPr>
          <w:jc w:val="center"/>
        </w:trPr>
        <w:tc>
          <w:tcPr>
            <w:tcW w:w="2310" w:type="dxa"/>
          </w:tcPr>
          <w:p w14:paraId="78E6F075" w14:textId="77777777" w:rsidR="00A02495" w:rsidRPr="00651C4A" w:rsidRDefault="00A02495" w:rsidP="00A02495">
            <w:pPr>
              <w:rPr>
                <w:rFonts w:cs="Times New Roman"/>
                <w:color w:val="0D0D0D" w:themeColor="text1" w:themeTint="F2"/>
                <w:szCs w:val="24"/>
              </w:rPr>
            </w:pPr>
            <w:r w:rsidRPr="00651C4A">
              <w:rPr>
                <w:rFonts w:cs="Times New Roman"/>
                <w:color w:val="0D0D0D" w:themeColor="text1" w:themeTint="F2"/>
                <w:szCs w:val="24"/>
              </w:rPr>
              <w:t>Yes</w:t>
            </w:r>
          </w:p>
        </w:tc>
        <w:tc>
          <w:tcPr>
            <w:tcW w:w="2310" w:type="dxa"/>
          </w:tcPr>
          <w:p w14:paraId="4EA3AF0A" w14:textId="77777777" w:rsidR="00A02495" w:rsidRPr="00651C4A" w:rsidRDefault="00F50E9E" w:rsidP="00A02495">
            <w:pPr>
              <w:rPr>
                <w:rFonts w:cs="Times New Roman"/>
                <w:color w:val="0D0D0D" w:themeColor="text1" w:themeTint="F2"/>
                <w:szCs w:val="24"/>
              </w:rPr>
            </w:pPr>
            <w:r w:rsidRPr="00651C4A">
              <w:rPr>
                <w:rFonts w:cs="Times New Roman"/>
                <w:color w:val="0D0D0D" w:themeColor="text1" w:themeTint="F2"/>
                <w:szCs w:val="24"/>
              </w:rPr>
              <w:t>18</w:t>
            </w:r>
          </w:p>
        </w:tc>
        <w:tc>
          <w:tcPr>
            <w:tcW w:w="2311" w:type="dxa"/>
          </w:tcPr>
          <w:p w14:paraId="787EFA41" w14:textId="77777777" w:rsidR="00A02495" w:rsidRPr="00651C4A" w:rsidRDefault="00A02495" w:rsidP="00A02495">
            <w:pPr>
              <w:rPr>
                <w:rFonts w:cs="Times New Roman"/>
                <w:color w:val="0D0D0D" w:themeColor="text1" w:themeTint="F2"/>
                <w:szCs w:val="24"/>
              </w:rPr>
            </w:pPr>
            <w:r w:rsidRPr="00651C4A">
              <w:rPr>
                <w:rFonts w:cs="Times New Roman"/>
                <w:color w:val="0D0D0D" w:themeColor="text1" w:themeTint="F2"/>
                <w:szCs w:val="24"/>
              </w:rPr>
              <w:t>23</w:t>
            </w:r>
          </w:p>
        </w:tc>
        <w:tc>
          <w:tcPr>
            <w:tcW w:w="2311" w:type="dxa"/>
          </w:tcPr>
          <w:p w14:paraId="3A5397D5" w14:textId="66AE2AA4" w:rsidR="00A02495" w:rsidRPr="00651C4A" w:rsidRDefault="00F371A4" w:rsidP="00A02495">
            <w:pPr>
              <w:rPr>
                <w:rFonts w:cs="Times New Roman"/>
                <w:color w:val="0D0D0D" w:themeColor="text1" w:themeTint="F2"/>
                <w:szCs w:val="24"/>
              </w:rPr>
            </w:pPr>
            <w:r w:rsidRPr="00651C4A">
              <w:rPr>
                <w:rFonts w:cs="Times New Roman"/>
                <w:color w:val="0D0D0D" w:themeColor="text1" w:themeTint="F2"/>
                <w:szCs w:val="24"/>
              </w:rPr>
              <w:t>78</w:t>
            </w:r>
          </w:p>
        </w:tc>
      </w:tr>
      <w:tr w:rsidR="00651C4A" w:rsidRPr="00651C4A" w14:paraId="08E3BA00" w14:textId="77777777" w:rsidTr="00A02495">
        <w:trPr>
          <w:jc w:val="center"/>
        </w:trPr>
        <w:tc>
          <w:tcPr>
            <w:tcW w:w="2310" w:type="dxa"/>
          </w:tcPr>
          <w:p w14:paraId="4C00C703" w14:textId="77777777" w:rsidR="00A02495" w:rsidRPr="00651C4A" w:rsidRDefault="00A02495" w:rsidP="00A02495">
            <w:pPr>
              <w:rPr>
                <w:rFonts w:cs="Times New Roman"/>
                <w:color w:val="0D0D0D" w:themeColor="text1" w:themeTint="F2"/>
                <w:szCs w:val="24"/>
              </w:rPr>
            </w:pPr>
            <w:r w:rsidRPr="00651C4A">
              <w:rPr>
                <w:rFonts w:cs="Times New Roman"/>
                <w:color w:val="0D0D0D" w:themeColor="text1" w:themeTint="F2"/>
                <w:szCs w:val="24"/>
              </w:rPr>
              <w:t>No</w:t>
            </w:r>
          </w:p>
        </w:tc>
        <w:tc>
          <w:tcPr>
            <w:tcW w:w="2310" w:type="dxa"/>
          </w:tcPr>
          <w:p w14:paraId="54DFAC29" w14:textId="77777777" w:rsidR="00A02495" w:rsidRPr="00651C4A" w:rsidRDefault="00F50E9E" w:rsidP="00A02495">
            <w:pPr>
              <w:rPr>
                <w:rFonts w:cs="Times New Roman"/>
                <w:color w:val="0D0D0D" w:themeColor="text1" w:themeTint="F2"/>
                <w:szCs w:val="24"/>
              </w:rPr>
            </w:pPr>
            <w:r w:rsidRPr="00651C4A">
              <w:rPr>
                <w:rFonts w:cs="Times New Roman"/>
                <w:color w:val="0D0D0D" w:themeColor="text1" w:themeTint="F2"/>
                <w:szCs w:val="24"/>
              </w:rPr>
              <w:t>5</w:t>
            </w:r>
          </w:p>
        </w:tc>
        <w:tc>
          <w:tcPr>
            <w:tcW w:w="2311" w:type="dxa"/>
          </w:tcPr>
          <w:p w14:paraId="23DC7438" w14:textId="77777777" w:rsidR="00A02495" w:rsidRPr="00651C4A" w:rsidRDefault="00A02495" w:rsidP="00A02495">
            <w:pPr>
              <w:rPr>
                <w:rFonts w:cs="Times New Roman"/>
                <w:color w:val="0D0D0D" w:themeColor="text1" w:themeTint="F2"/>
                <w:szCs w:val="24"/>
              </w:rPr>
            </w:pPr>
            <w:r w:rsidRPr="00651C4A">
              <w:rPr>
                <w:rFonts w:cs="Times New Roman"/>
                <w:color w:val="0D0D0D" w:themeColor="text1" w:themeTint="F2"/>
                <w:szCs w:val="24"/>
              </w:rPr>
              <w:t>23</w:t>
            </w:r>
          </w:p>
        </w:tc>
        <w:tc>
          <w:tcPr>
            <w:tcW w:w="2311" w:type="dxa"/>
          </w:tcPr>
          <w:p w14:paraId="5B633B38" w14:textId="10176860" w:rsidR="00A02495" w:rsidRPr="00651C4A" w:rsidRDefault="00F371A4" w:rsidP="00A02495">
            <w:pPr>
              <w:rPr>
                <w:rFonts w:cs="Times New Roman"/>
                <w:color w:val="0D0D0D" w:themeColor="text1" w:themeTint="F2"/>
                <w:szCs w:val="24"/>
              </w:rPr>
            </w:pPr>
            <w:r w:rsidRPr="00651C4A">
              <w:rPr>
                <w:rFonts w:cs="Times New Roman"/>
                <w:color w:val="0D0D0D" w:themeColor="text1" w:themeTint="F2"/>
                <w:szCs w:val="24"/>
              </w:rPr>
              <w:t>22</w:t>
            </w:r>
          </w:p>
        </w:tc>
      </w:tr>
    </w:tbl>
    <w:p w14:paraId="23633FA2" w14:textId="2F675D95" w:rsidR="00A02495" w:rsidRPr="00651C4A" w:rsidRDefault="00A02495" w:rsidP="00A02495">
      <w:pPr>
        <w:jc w:val="center"/>
        <w:rPr>
          <w:rFonts w:cs="Times New Roman"/>
          <w:b/>
          <w:color w:val="0D0D0D" w:themeColor="text1" w:themeTint="F2"/>
          <w:szCs w:val="24"/>
        </w:rPr>
      </w:pPr>
      <w:r w:rsidRPr="00651C4A">
        <w:rPr>
          <w:rFonts w:cs="Times New Roman"/>
          <w:b/>
          <w:color w:val="0D0D0D" w:themeColor="text1" w:themeTint="F2"/>
          <w:szCs w:val="24"/>
        </w:rPr>
        <w:t>Table 3: Improvisation in VLE</w:t>
      </w:r>
    </w:p>
    <w:p w14:paraId="3E78FFBF" w14:textId="77777777" w:rsidR="00F371A4" w:rsidRPr="00651C4A" w:rsidRDefault="00F371A4" w:rsidP="00A02495">
      <w:pPr>
        <w:jc w:val="center"/>
        <w:rPr>
          <w:rFonts w:cs="Times New Roman"/>
          <w:b/>
          <w:color w:val="0D0D0D" w:themeColor="text1" w:themeTint="F2"/>
          <w:szCs w:val="24"/>
        </w:rPr>
      </w:pPr>
    </w:p>
    <w:p w14:paraId="28BEF20F" w14:textId="77777777" w:rsidR="00086693" w:rsidRPr="00651C4A" w:rsidRDefault="00086693" w:rsidP="00A02495">
      <w:pPr>
        <w:jc w:val="center"/>
        <w:rPr>
          <w:rFonts w:cs="Times New Roman"/>
          <w:b/>
          <w:color w:val="0D0D0D" w:themeColor="text1" w:themeTint="F2"/>
          <w:szCs w:val="24"/>
        </w:rPr>
      </w:pPr>
    </w:p>
    <w:p w14:paraId="318CF515" w14:textId="77777777" w:rsidR="00F50E9E" w:rsidRPr="00651C4A" w:rsidRDefault="00F50E9E" w:rsidP="000B0E3B">
      <w:pPr>
        <w:rPr>
          <w:rFonts w:cs="Times New Roman"/>
          <w:color w:val="0D0D0D" w:themeColor="text1" w:themeTint="F2"/>
          <w:szCs w:val="24"/>
        </w:rPr>
      </w:pPr>
      <w:r w:rsidRPr="00651C4A">
        <w:rPr>
          <w:rFonts w:cs="Times New Roman"/>
          <w:b/>
          <w:color w:val="0D0D0D" w:themeColor="text1" w:themeTint="F2"/>
          <w:szCs w:val="24"/>
        </w:rPr>
        <w:t xml:space="preserve">Analysis: </w:t>
      </w:r>
      <w:r w:rsidRPr="00651C4A">
        <w:rPr>
          <w:rFonts w:cs="Times New Roman"/>
          <w:color w:val="0D0D0D" w:themeColor="text1" w:themeTint="F2"/>
          <w:szCs w:val="24"/>
        </w:rPr>
        <w:t xml:space="preserve">78% of the participants have mentioned that VLE requires further improvisation. On the other hand, 22% were not in favour of the requirement of improvisation. The basic </w:t>
      </w:r>
      <w:r w:rsidR="00275309" w:rsidRPr="00651C4A">
        <w:rPr>
          <w:rFonts w:cs="Times New Roman"/>
          <w:color w:val="0D0D0D" w:themeColor="text1" w:themeTint="F2"/>
          <w:szCs w:val="24"/>
        </w:rPr>
        <w:t>reason behind</w:t>
      </w:r>
      <w:r w:rsidR="00D7374D" w:rsidRPr="00651C4A">
        <w:rPr>
          <w:rFonts w:cs="Times New Roman"/>
          <w:color w:val="0D0D0D" w:themeColor="text1" w:themeTint="F2"/>
          <w:szCs w:val="24"/>
        </w:rPr>
        <w:t xml:space="preserve"> this is that </w:t>
      </w:r>
      <w:r w:rsidRPr="00651C4A">
        <w:rPr>
          <w:rFonts w:cs="Times New Roman"/>
          <w:color w:val="0D0D0D" w:themeColor="text1" w:themeTint="F2"/>
          <w:szCs w:val="24"/>
        </w:rPr>
        <w:t xml:space="preserve">it is essential to make the navigation of the VLE easier. Further, it is also essential that more of practical exercises must be included. </w:t>
      </w:r>
    </w:p>
    <w:p w14:paraId="07A2E832" w14:textId="77777777" w:rsidR="00A02495" w:rsidRPr="00651C4A" w:rsidRDefault="00A02495" w:rsidP="00DF7C7A">
      <w:pPr>
        <w:rPr>
          <w:rFonts w:cs="Times New Roman"/>
          <w:color w:val="0D0D0D" w:themeColor="text1" w:themeTint="F2"/>
          <w:szCs w:val="24"/>
        </w:rPr>
      </w:pPr>
      <w:r w:rsidRPr="00651C4A">
        <w:rPr>
          <w:rFonts w:cs="Times New Roman"/>
          <w:color w:val="0D0D0D" w:themeColor="text1" w:themeTint="F2"/>
          <w:szCs w:val="24"/>
        </w:rPr>
        <w:t xml:space="preserve">4. For how long are you using </w:t>
      </w:r>
      <w:r w:rsidR="00275309" w:rsidRPr="00651C4A">
        <w:rPr>
          <w:rFonts w:cs="Times New Roman"/>
          <w:color w:val="0D0D0D" w:themeColor="text1" w:themeTint="F2"/>
          <w:szCs w:val="24"/>
        </w:rPr>
        <w:t>VLE?</w:t>
      </w:r>
    </w:p>
    <w:tbl>
      <w:tblPr>
        <w:tblStyle w:val="TableGrid"/>
        <w:tblW w:w="0" w:type="auto"/>
        <w:jc w:val="center"/>
        <w:tblLook w:val="04A0" w:firstRow="1" w:lastRow="0" w:firstColumn="1" w:lastColumn="0" w:noHBand="0" w:noVBand="1"/>
      </w:tblPr>
      <w:tblGrid>
        <w:gridCol w:w="2245"/>
        <w:gridCol w:w="2267"/>
        <w:gridCol w:w="2244"/>
        <w:gridCol w:w="2260"/>
      </w:tblGrid>
      <w:tr w:rsidR="00651C4A" w:rsidRPr="00651C4A" w14:paraId="4BBED669" w14:textId="77777777" w:rsidTr="00A02495">
        <w:trPr>
          <w:jc w:val="center"/>
        </w:trPr>
        <w:tc>
          <w:tcPr>
            <w:tcW w:w="2310" w:type="dxa"/>
          </w:tcPr>
          <w:p w14:paraId="0FB2772C" w14:textId="77777777" w:rsidR="00A02495" w:rsidRPr="00651C4A" w:rsidRDefault="00A02495" w:rsidP="00A02495">
            <w:pPr>
              <w:rPr>
                <w:rFonts w:cs="Times New Roman"/>
                <w:color w:val="0D0D0D" w:themeColor="text1" w:themeTint="F2"/>
                <w:szCs w:val="24"/>
              </w:rPr>
            </w:pPr>
            <w:r w:rsidRPr="00651C4A">
              <w:rPr>
                <w:rFonts w:cs="Times New Roman"/>
                <w:color w:val="0D0D0D" w:themeColor="text1" w:themeTint="F2"/>
                <w:szCs w:val="24"/>
              </w:rPr>
              <w:t>Options</w:t>
            </w:r>
          </w:p>
        </w:tc>
        <w:tc>
          <w:tcPr>
            <w:tcW w:w="2310" w:type="dxa"/>
          </w:tcPr>
          <w:p w14:paraId="4C927E84" w14:textId="77777777" w:rsidR="00A02495" w:rsidRPr="00651C4A" w:rsidRDefault="00A02495" w:rsidP="00A02495">
            <w:pPr>
              <w:rPr>
                <w:rFonts w:cs="Times New Roman"/>
                <w:color w:val="0D0D0D" w:themeColor="text1" w:themeTint="F2"/>
                <w:szCs w:val="24"/>
              </w:rPr>
            </w:pPr>
            <w:r w:rsidRPr="00651C4A">
              <w:rPr>
                <w:rFonts w:cs="Times New Roman"/>
                <w:color w:val="0D0D0D" w:themeColor="text1" w:themeTint="F2"/>
                <w:szCs w:val="24"/>
              </w:rPr>
              <w:t>Respondents</w:t>
            </w:r>
          </w:p>
        </w:tc>
        <w:tc>
          <w:tcPr>
            <w:tcW w:w="2311" w:type="dxa"/>
          </w:tcPr>
          <w:p w14:paraId="2B0C7C40" w14:textId="77777777" w:rsidR="00A02495" w:rsidRPr="00651C4A" w:rsidRDefault="00A02495" w:rsidP="00A02495">
            <w:pPr>
              <w:rPr>
                <w:rFonts w:cs="Times New Roman"/>
                <w:color w:val="0D0D0D" w:themeColor="text1" w:themeTint="F2"/>
                <w:szCs w:val="24"/>
              </w:rPr>
            </w:pPr>
            <w:r w:rsidRPr="00651C4A">
              <w:rPr>
                <w:rFonts w:cs="Times New Roman"/>
                <w:color w:val="0D0D0D" w:themeColor="text1" w:themeTint="F2"/>
                <w:szCs w:val="24"/>
              </w:rPr>
              <w:t>Total number</w:t>
            </w:r>
          </w:p>
        </w:tc>
        <w:tc>
          <w:tcPr>
            <w:tcW w:w="2311" w:type="dxa"/>
          </w:tcPr>
          <w:p w14:paraId="1907651D" w14:textId="77777777" w:rsidR="00A02495" w:rsidRPr="00651C4A" w:rsidRDefault="00A02495" w:rsidP="00A02495">
            <w:pPr>
              <w:rPr>
                <w:rFonts w:cs="Times New Roman"/>
                <w:color w:val="0D0D0D" w:themeColor="text1" w:themeTint="F2"/>
                <w:szCs w:val="24"/>
              </w:rPr>
            </w:pPr>
            <w:r w:rsidRPr="00651C4A">
              <w:rPr>
                <w:rFonts w:cs="Times New Roman"/>
                <w:color w:val="0D0D0D" w:themeColor="text1" w:themeTint="F2"/>
                <w:szCs w:val="24"/>
              </w:rPr>
              <w:t>Percentage</w:t>
            </w:r>
          </w:p>
        </w:tc>
      </w:tr>
      <w:tr w:rsidR="00651C4A" w:rsidRPr="00651C4A" w14:paraId="2A33BE11" w14:textId="77777777" w:rsidTr="00A02495">
        <w:trPr>
          <w:jc w:val="center"/>
        </w:trPr>
        <w:tc>
          <w:tcPr>
            <w:tcW w:w="2310" w:type="dxa"/>
          </w:tcPr>
          <w:p w14:paraId="733461EB" w14:textId="77777777" w:rsidR="00A02495" w:rsidRPr="00651C4A" w:rsidRDefault="00A02495" w:rsidP="00A02495">
            <w:pPr>
              <w:rPr>
                <w:rFonts w:cs="Times New Roman"/>
                <w:color w:val="0D0D0D" w:themeColor="text1" w:themeTint="F2"/>
                <w:szCs w:val="24"/>
              </w:rPr>
            </w:pPr>
            <w:r w:rsidRPr="00651C4A">
              <w:rPr>
                <w:rFonts w:cs="Times New Roman"/>
                <w:color w:val="0D0D0D" w:themeColor="text1" w:themeTint="F2"/>
                <w:szCs w:val="24"/>
              </w:rPr>
              <w:t>Less than 1 year</w:t>
            </w:r>
          </w:p>
        </w:tc>
        <w:tc>
          <w:tcPr>
            <w:tcW w:w="2310" w:type="dxa"/>
          </w:tcPr>
          <w:p w14:paraId="3B9D642A" w14:textId="77777777" w:rsidR="00A02495" w:rsidRPr="00651C4A" w:rsidRDefault="00F50E9E" w:rsidP="00A02495">
            <w:pPr>
              <w:rPr>
                <w:rFonts w:cs="Times New Roman"/>
                <w:color w:val="0D0D0D" w:themeColor="text1" w:themeTint="F2"/>
                <w:szCs w:val="24"/>
              </w:rPr>
            </w:pPr>
            <w:r w:rsidRPr="00651C4A">
              <w:rPr>
                <w:rFonts w:cs="Times New Roman"/>
                <w:color w:val="0D0D0D" w:themeColor="text1" w:themeTint="F2"/>
                <w:szCs w:val="24"/>
              </w:rPr>
              <w:t>10</w:t>
            </w:r>
          </w:p>
        </w:tc>
        <w:tc>
          <w:tcPr>
            <w:tcW w:w="2311" w:type="dxa"/>
          </w:tcPr>
          <w:p w14:paraId="20187966" w14:textId="77777777" w:rsidR="00A02495" w:rsidRPr="00651C4A" w:rsidRDefault="00A02495" w:rsidP="00A02495">
            <w:pPr>
              <w:rPr>
                <w:rFonts w:cs="Times New Roman"/>
                <w:color w:val="0D0D0D" w:themeColor="text1" w:themeTint="F2"/>
                <w:szCs w:val="24"/>
              </w:rPr>
            </w:pPr>
            <w:r w:rsidRPr="00651C4A">
              <w:rPr>
                <w:rFonts w:cs="Times New Roman"/>
                <w:color w:val="0D0D0D" w:themeColor="text1" w:themeTint="F2"/>
                <w:szCs w:val="24"/>
              </w:rPr>
              <w:t>23</w:t>
            </w:r>
          </w:p>
        </w:tc>
        <w:tc>
          <w:tcPr>
            <w:tcW w:w="2311" w:type="dxa"/>
          </w:tcPr>
          <w:p w14:paraId="65F6053C" w14:textId="77777777" w:rsidR="00A02495" w:rsidRPr="00651C4A" w:rsidRDefault="00F50E9E" w:rsidP="00A02495">
            <w:pPr>
              <w:rPr>
                <w:rFonts w:cs="Times New Roman"/>
                <w:color w:val="0D0D0D" w:themeColor="text1" w:themeTint="F2"/>
                <w:szCs w:val="24"/>
              </w:rPr>
            </w:pPr>
            <w:r w:rsidRPr="00651C4A">
              <w:rPr>
                <w:rFonts w:cs="Times New Roman"/>
                <w:color w:val="0D0D0D" w:themeColor="text1" w:themeTint="F2"/>
                <w:szCs w:val="24"/>
              </w:rPr>
              <w:t>45</w:t>
            </w:r>
          </w:p>
        </w:tc>
      </w:tr>
      <w:tr w:rsidR="00651C4A" w:rsidRPr="00651C4A" w14:paraId="430F8726" w14:textId="77777777" w:rsidTr="00A02495">
        <w:trPr>
          <w:jc w:val="center"/>
        </w:trPr>
        <w:tc>
          <w:tcPr>
            <w:tcW w:w="2310" w:type="dxa"/>
          </w:tcPr>
          <w:p w14:paraId="1E0F61E7" w14:textId="77777777" w:rsidR="00A02495" w:rsidRPr="00651C4A" w:rsidRDefault="00A02495" w:rsidP="00A02495">
            <w:pPr>
              <w:rPr>
                <w:rFonts w:cs="Times New Roman"/>
                <w:color w:val="0D0D0D" w:themeColor="text1" w:themeTint="F2"/>
                <w:szCs w:val="24"/>
              </w:rPr>
            </w:pPr>
            <w:r w:rsidRPr="00651C4A">
              <w:rPr>
                <w:rFonts w:cs="Times New Roman"/>
                <w:color w:val="0D0D0D" w:themeColor="text1" w:themeTint="F2"/>
                <w:szCs w:val="24"/>
              </w:rPr>
              <w:t>More than 1 year</w:t>
            </w:r>
          </w:p>
        </w:tc>
        <w:tc>
          <w:tcPr>
            <w:tcW w:w="2310" w:type="dxa"/>
          </w:tcPr>
          <w:p w14:paraId="4F2B9895" w14:textId="77777777" w:rsidR="00A02495" w:rsidRPr="00651C4A" w:rsidRDefault="00F50E9E" w:rsidP="00A02495">
            <w:pPr>
              <w:rPr>
                <w:rFonts w:cs="Times New Roman"/>
                <w:color w:val="0D0D0D" w:themeColor="text1" w:themeTint="F2"/>
                <w:szCs w:val="24"/>
              </w:rPr>
            </w:pPr>
            <w:r w:rsidRPr="00651C4A">
              <w:rPr>
                <w:rFonts w:cs="Times New Roman"/>
                <w:color w:val="0D0D0D" w:themeColor="text1" w:themeTint="F2"/>
                <w:szCs w:val="24"/>
              </w:rPr>
              <w:t>12</w:t>
            </w:r>
          </w:p>
        </w:tc>
        <w:tc>
          <w:tcPr>
            <w:tcW w:w="2311" w:type="dxa"/>
          </w:tcPr>
          <w:p w14:paraId="568978C6" w14:textId="77777777" w:rsidR="00A02495" w:rsidRPr="00651C4A" w:rsidRDefault="00A02495" w:rsidP="00A02495">
            <w:pPr>
              <w:rPr>
                <w:rFonts w:cs="Times New Roman"/>
                <w:color w:val="0D0D0D" w:themeColor="text1" w:themeTint="F2"/>
                <w:szCs w:val="24"/>
              </w:rPr>
            </w:pPr>
            <w:r w:rsidRPr="00651C4A">
              <w:rPr>
                <w:rFonts w:cs="Times New Roman"/>
                <w:color w:val="0D0D0D" w:themeColor="text1" w:themeTint="F2"/>
                <w:szCs w:val="24"/>
              </w:rPr>
              <w:t>23</w:t>
            </w:r>
          </w:p>
        </w:tc>
        <w:tc>
          <w:tcPr>
            <w:tcW w:w="2311" w:type="dxa"/>
          </w:tcPr>
          <w:p w14:paraId="72EB2C4D" w14:textId="77777777" w:rsidR="00A02495" w:rsidRPr="00651C4A" w:rsidRDefault="00F50E9E" w:rsidP="00A02495">
            <w:pPr>
              <w:rPr>
                <w:rFonts w:cs="Times New Roman"/>
                <w:color w:val="0D0D0D" w:themeColor="text1" w:themeTint="F2"/>
                <w:szCs w:val="24"/>
              </w:rPr>
            </w:pPr>
            <w:r w:rsidRPr="00651C4A">
              <w:rPr>
                <w:rFonts w:cs="Times New Roman"/>
                <w:color w:val="0D0D0D" w:themeColor="text1" w:themeTint="F2"/>
                <w:szCs w:val="24"/>
              </w:rPr>
              <w:t>55</w:t>
            </w:r>
          </w:p>
        </w:tc>
      </w:tr>
    </w:tbl>
    <w:p w14:paraId="45C09C57" w14:textId="072746CC" w:rsidR="00A02495" w:rsidRPr="00651C4A" w:rsidRDefault="00A02495" w:rsidP="00A02495">
      <w:pPr>
        <w:jc w:val="center"/>
        <w:rPr>
          <w:rFonts w:cs="Times New Roman"/>
          <w:b/>
          <w:color w:val="0D0D0D" w:themeColor="text1" w:themeTint="F2"/>
          <w:szCs w:val="24"/>
        </w:rPr>
      </w:pPr>
      <w:r w:rsidRPr="00651C4A">
        <w:rPr>
          <w:rFonts w:cs="Times New Roman"/>
          <w:b/>
          <w:color w:val="0D0D0D" w:themeColor="text1" w:themeTint="F2"/>
          <w:szCs w:val="24"/>
        </w:rPr>
        <w:t>Table 4: Duration of use of VLE</w:t>
      </w:r>
    </w:p>
    <w:p w14:paraId="08D3AC05" w14:textId="4F6C3BBB" w:rsidR="00086693" w:rsidRPr="00651C4A" w:rsidRDefault="00086693" w:rsidP="00A02495">
      <w:pPr>
        <w:jc w:val="center"/>
        <w:rPr>
          <w:rFonts w:cs="Times New Roman"/>
          <w:b/>
          <w:color w:val="0D0D0D" w:themeColor="text1" w:themeTint="F2"/>
          <w:szCs w:val="24"/>
        </w:rPr>
      </w:pPr>
    </w:p>
    <w:p w14:paraId="093A7FCA" w14:textId="77777777" w:rsidR="00F50E9E" w:rsidRPr="00651C4A" w:rsidRDefault="00F50E9E" w:rsidP="00F50E9E">
      <w:pPr>
        <w:rPr>
          <w:rFonts w:cs="Times New Roman"/>
          <w:color w:val="0D0D0D" w:themeColor="text1" w:themeTint="F2"/>
          <w:szCs w:val="24"/>
        </w:rPr>
      </w:pPr>
      <w:r w:rsidRPr="00651C4A">
        <w:rPr>
          <w:rFonts w:cs="Times New Roman"/>
          <w:b/>
          <w:color w:val="0D0D0D" w:themeColor="text1" w:themeTint="F2"/>
          <w:szCs w:val="24"/>
        </w:rPr>
        <w:t xml:space="preserve">Analysis: </w:t>
      </w:r>
      <w:r w:rsidRPr="00651C4A">
        <w:rPr>
          <w:rFonts w:cs="Times New Roman"/>
          <w:color w:val="0D0D0D" w:themeColor="text1" w:themeTint="F2"/>
          <w:szCs w:val="24"/>
        </w:rPr>
        <w:t xml:space="preserve">55% of the participants had been </w:t>
      </w:r>
      <w:r w:rsidR="009944C8" w:rsidRPr="00651C4A">
        <w:rPr>
          <w:rFonts w:cs="Times New Roman"/>
          <w:color w:val="0D0D0D" w:themeColor="text1" w:themeTint="F2"/>
          <w:szCs w:val="24"/>
        </w:rPr>
        <w:t>using</w:t>
      </w:r>
      <w:r w:rsidRPr="00651C4A">
        <w:rPr>
          <w:rFonts w:cs="Times New Roman"/>
          <w:color w:val="0D0D0D" w:themeColor="text1" w:themeTint="F2"/>
          <w:szCs w:val="24"/>
        </w:rPr>
        <w:t xml:space="preserve"> VLE for more than 1 year while </w:t>
      </w:r>
      <w:r w:rsidR="009944C8" w:rsidRPr="00651C4A">
        <w:rPr>
          <w:rFonts w:cs="Times New Roman"/>
          <w:color w:val="0D0D0D" w:themeColor="text1" w:themeTint="F2"/>
          <w:szCs w:val="24"/>
        </w:rPr>
        <w:t>45% had been using for less than 1 year. However, one of the participants did not attempt the answer. This is because he has never used VLE.</w:t>
      </w:r>
    </w:p>
    <w:p w14:paraId="2445151E" w14:textId="77777777" w:rsidR="00081F4C" w:rsidRPr="00651C4A" w:rsidRDefault="00081F4C" w:rsidP="00F50E9E">
      <w:pPr>
        <w:rPr>
          <w:rFonts w:cs="Times New Roman"/>
          <w:b/>
          <w:color w:val="0D0D0D" w:themeColor="text1" w:themeTint="F2"/>
          <w:szCs w:val="24"/>
        </w:rPr>
      </w:pPr>
      <w:r w:rsidRPr="00651C4A">
        <w:rPr>
          <w:rFonts w:cs="Times New Roman"/>
          <w:b/>
          <w:color w:val="0D0D0D" w:themeColor="text1" w:themeTint="F2"/>
          <w:szCs w:val="24"/>
        </w:rPr>
        <w:t>Qualitative data analysis</w:t>
      </w:r>
    </w:p>
    <w:p w14:paraId="0947E43D" w14:textId="77777777" w:rsidR="009944C8" w:rsidRPr="00651C4A" w:rsidRDefault="009944C8" w:rsidP="00F50E9E">
      <w:pPr>
        <w:rPr>
          <w:rFonts w:cs="Times New Roman"/>
          <w:b/>
          <w:color w:val="0D0D0D" w:themeColor="text1" w:themeTint="F2"/>
          <w:szCs w:val="24"/>
        </w:rPr>
      </w:pPr>
      <w:r w:rsidRPr="00651C4A">
        <w:rPr>
          <w:rFonts w:cs="Times New Roman"/>
          <w:b/>
          <w:color w:val="0D0D0D" w:themeColor="text1" w:themeTint="F2"/>
          <w:szCs w:val="24"/>
        </w:rPr>
        <w:t>5. Why did you use VLE?</w:t>
      </w:r>
    </w:p>
    <w:p w14:paraId="260B9E73" w14:textId="77777777" w:rsidR="009944C8" w:rsidRPr="00651C4A" w:rsidRDefault="009944C8" w:rsidP="00F50E9E">
      <w:pPr>
        <w:rPr>
          <w:rFonts w:cs="Times New Roman"/>
          <w:color w:val="0D0D0D" w:themeColor="text1" w:themeTint="F2"/>
          <w:szCs w:val="24"/>
        </w:rPr>
      </w:pPr>
      <w:r w:rsidRPr="00651C4A">
        <w:rPr>
          <w:rFonts w:cs="Times New Roman"/>
          <w:color w:val="0D0D0D" w:themeColor="text1" w:themeTint="F2"/>
          <w:szCs w:val="24"/>
        </w:rPr>
        <w:t xml:space="preserve">Most of the participant’s ad stated that the basic reason behind the use of VLE was </w:t>
      </w:r>
      <w:proofErr w:type="gramStart"/>
      <w:r w:rsidRPr="00651C4A">
        <w:rPr>
          <w:rFonts w:cs="Times New Roman"/>
          <w:color w:val="0D0D0D" w:themeColor="text1" w:themeTint="F2"/>
          <w:szCs w:val="24"/>
        </w:rPr>
        <w:t>due to the fact that</w:t>
      </w:r>
      <w:proofErr w:type="gramEnd"/>
      <w:r w:rsidRPr="00651C4A">
        <w:rPr>
          <w:rFonts w:cs="Times New Roman"/>
          <w:color w:val="0D0D0D" w:themeColor="text1" w:themeTint="F2"/>
          <w:szCs w:val="24"/>
        </w:rPr>
        <w:t xml:space="preserve"> it has been provided by the university. This indicates that the higher education systems are incorporating VLE in their regular curriculum for rendering benefits to the students. However, a few </w:t>
      </w:r>
      <w:r w:rsidR="00664C99" w:rsidRPr="00651C4A">
        <w:rPr>
          <w:rFonts w:cs="Times New Roman"/>
          <w:color w:val="0D0D0D" w:themeColor="text1" w:themeTint="F2"/>
          <w:szCs w:val="24"/>
        </w:rPr>
        <w:t>students</w:t>
      </w:r>
      <w:r w:rsidRPr="00651C4A">
        <w:rPr>
          <w:rFonts w:cs="Times New Roman"/>
          <w:color w:val="0D0D0D" w:themeColor="text1" w:themeTint="F2"/>
          <w:szCs w:val="24"/>
        </w:rPr>
        <w:t xml:space="preserve"> have stated that VLE is easier </w:t>
      </w:r>
      <w:r w:rsidR="00664C99" w:rsidRPr="00651C4A">
        <w:rPr>
          <w:rFonts w:cs="Times New Roman"/>
          <w:color w:val="0D0D0D" w:themeColor="text1" w:themeTint="F2"/>
          <w:szCs w:val="24"/>
        </w:rPr>
        <w:t>to use and has simplified the process of learning.</w:t>
      </w:r>
    </w:p>
    <w:p w14:paraId="26CA74A6" w14:textId="77777777" w:rsidR="009944C8" w:rsidRPr="00651C4A" w:rsidRDefault="009944C8" w:rsidP="00F50E9E">
      <w:pPr>
        <w:rPr>
          <w:rFonts w:cs="Times New Roman"/>
          <w:b/>
          <w:color w:val="0D0D0D" w:themeColor="text1" w:themeTint="F2"/>
          <w:szCs w:val="24"/>
        </w:rPr>
      </w:pPr>
      <w:r w:rsidRPr="00651C4A">
        <w:rPr>
          <w:rFonts w:cs="Times New Roman"/>
          <w:b/>
          <w:color w:val="0D0D0D" w:themeColor="text1" w:themeTint="F2"/>
          <w:szCs w:val="24"/>
        </w:rPr>
        <w:t>6. Do you think VLE is better than education in the classroom?</w:t>
      </w:r>
    </w:p>
    <w:p w14:paraId="3FE9DA19" w14:textId="77777777" w:rsidR="00664C99" w:rsidRPr="00651C4A" w:rsidRDefault="00664C99" w:rsidP="00F50E9E">
      <w:pPr>
        <w:rPr>
          <w:rFonts w:cs="Times New Roman"/>
          <w:color w:val="0D0D0D" w:themeColor="text1" w:themeTint="F2"/>
          <w:szCs w:val="24"/>
        </w:rPr>
      </w:pPr>
      <w:r w:rsidRPr="00651C4A">
        <w:rPr>
          <w:rFonts w:cs="Times New Roman"/>
          <w:color w:val="0D0D0D" w:themeColor="text1" w:themeTint="F2"/>
          <w:szCs w:val="24"/>
        </w:rPr>
        <w:t xml:space="preserve">For this question, multiple answers were provided by the participants. However, maximum of them indicated that both are crucial for better understanding of the lessons. That is in the </w:t>
      </w:r>
      <w:r w:rsidRPr="00651C4A">
        <w:rPr>
          <w:rFonts w:cs="Times New Roman"/>
          <w:color w:val="0D0D0D" w:themeColor="text1" w:themeTint="F2"/>
          <w:szCs w:val="24"/>
        </w:rPr>
        <w:lastRenderedPageBreak/>
        <w:t xml:space="preserve">absence of classroom teaching it is not possible for the students to understand the concepts effectively. However, the inclusion of </w:t>
      </w:r>
      <w:r w:rsidR="008B5693" w:rsidRPr="00651C4A">
        <w:rPr>
          <w:rFonts w:cs="Times New Roman"/>
          <w:color w:val="0D0D0D" w:themeColor="text1" w:themeTint="F2"/>
          <w:szCs w:val="24"/>
        </w:rPr>
        <w:t>VLE simplifies the learning process because with the aid of the Moodle, it has become possible to download the study material. Further, one of the participants had indicated that it does not provide answers to all the questions.</w:t>
      </w:r>
    </w:p>
    <w:p w14:paraId="0960CA1A" w14:textId="77777777" w:rsidR="009944C8" w:rsidRPr="00651C4A" w:rsidRDefault="009944C8" w:rsidP="00F50E9E">
      <w:pPr>
        <w:rPr>
          <w:rFonts w:cs="Times New Roman"/>
          <w:b/>
          <w:color w:val="0D0D0D" w:themeColor="text1" w:themeTint="F2"/>
          <w:szCs w:val="24"/>
        </w:rPr>
      </w:pPr>
      <w:r w:rsidRPr="00651C4A">
        <w:rPr>
          <w:rFonts w:cs="Times New Roman"/>
          <w:b/>
          <w:color w:val="0D0D0D" w:themeColor="text1" w:themeTint="F2"/>
          <w:szCs w:val="24"/>
        </w:rPr>
        <w:t>7. Can you give some examples of advantages and disadvantages of VLE?</w:t>
      </w:r>
    </w:p>
    <w:p w14:paraId="6135F2D4" w14:textId="77777777" w:rsidR="008B5693" w:rsidRPr="00651C4A" w:rsidRDefault="008B5693" w:rsidP="00F50E9E">
      <w:pPr>
        <w:rPr>
          <w:rFonts w:cs="Times New Roman"/>
          <w:color w:val="0D0D0D" w:themeColor="text1" w:themeTint="F2"/>
          <w:szCs w:val="24"/>
        </w:rPr>
      </w:pPr>
      <w:r w:rsidRPr="00651C4A">
        <w:rPr>
          <w:rFonts w:cs="Times New Roman"/>
          <w:color w:val="0D0D0D" w:themeColor="text1" w:themeTint="F2"/>
          <w:szCs w:val="24"/>
        </w:rPr>
        <w:t>For this question most of the students seemed unaware of the advantages and disadvantages associated with the VLE. However, a few of the students had indicated that the major advantage associated with VLE is that it helps in making the studies easier as the students are able to access all the study materials uploaded by the teacher easily. However, the disadvantage that has been highlighted is related to the fact that since only texts are available so often it becomes quite boring to study using VLE.</w:t>
      </w:r>
    </w:p>
    <w:p w14:paraId="6DB18F5F" w14:textId="77777777" w:rsidR="009944C8" w:rsidRPr="00651C4A" w:rsidRDefault="009944C8" w:rsidP="00F50E9E">
      <w:pPr>
        <w:rPr>
          <w:rFonts w:cs="Times New Roman"/>
          <w:b/>
          <w:color w:val="0D0D0D" w:themeColor="text1" w:themeTint="F2"/>
          <w:szCs w:val="24"/>
        </w:rPr>
      </w:pPr>
      <w:r w:rsidRPr="00651C4A">
        <w:rPr>
          <w:rFonts w:cs="Times New Roman"/>
          <w:b/>
          <w:color w:val="0D0D0D" w:themeColor="text1" w:themeTint="F2"/>
          <w:szCs w:val="24"/>
        </w:rPr>
        <w:t>8. Would recommend this platform to anyone?</w:t>
      </w:r>
    </w:p>
    <w:p w14:paraId="4FD61FFA" w14:textId="77777777" w:rsidR="008B5693" w:rsidRPr="00651C4A" w:rsidRDefault="008B5693" w:rsidP="00F50E9E">
      <w:pPr>
        <w:rPr>
          <w:rFonts w:cs="Times New Roman"/>
          <w:color w:val="0D0D0D" w:themeColor="text1" w:themeTint="F2"/>
          <w:szCs w:val="24"/>
        </w:rPr>
      </w:pPr>
      <w:r w:rsidRPr="00651C4A">
        <w:rPr>
          <w:rFonts w:cs="Times New Roman"/>
          <w:color w:val="0D0D0D" w:themeColor="text1" w:themeTint="F2"/>
          <w:szCs w:val="24"/>
        </w:rPr>
        <w:t xml:space="preserve">Most of the participants had indicated that VLE is one of the most 8useful platforms. Henceforth, they have stated that they will consider recommending the usage of the VLE to other students. This will also help those students to improvise their academic skills. </w:t>
      </w:r>
    </w:p>
    <w:p w14:paraId="6495AC62" w14:textId="77777777" w:rsidR="009944C8" w:rsidRPr="00651C4A" w:rsidRDefault="009944C8" w:rsidP="00F50E9E">
      <w:pPr>
        <w:rPr>
          <w:rFonts w:cs="Times New Roman"/>
          <w:b/>
          <w:color w:val="0D0D0D" w:themeColor="text1" w:themeTint="F2"/>
          <w:szCs w:val="24"/>
        </w:rPr>
      </w:pPr>
      <w:r w:rsidRPr="00651C4A">
        <w:rPr>
          <w:rFonts w:cs="Times New Roman"/>
          <w:b/>
          <w:color w:val="0D0D0D" w:themeColor="text1" w:themeTint="F2"/>
          <w:szCs w:val="24"/>
        </w:rPr>
        <w:t>9. How long do you spend on VLE platform per week?</w:t>
      </w:r>
    </w:p>
    <w:p w14:paraId="5D032163" w14:textId="77777777" w:rsidR="008B5693" w:rsidRPr="00651C4A" w:rsidRDefault="008B5693" w:rsidP="00F50E9E">
      <w:pPr>
        <w:rPr>
          <w:rFonts w:cs="Times New Roman"/>
          <w:color w:val="0D0D0D" w:themeColor="text1" w:themeTint="F2"/>
          <w:szCs w:val="24"/>
        </w:rPr>
      </w:pPr>
      <w:r w:rsidRPr="00651C4A">
        <w:rPr>
          <w:rFonts w:cs="Times New Roman"/>
          <w:color w:val="0D0D0D" w:themeColor="text1" w:themeTint="F2"/>
          <w:szCs w:val="24"/>
        </w:rPr>
        <w:t xml:space="preserve">For this question, </w:t>
      </w:r>
      <w:r w:rsidR="00081F4C" w:rsidRPr="00651C4A">
        <w:rPr>
          <w:rFonts w:cs="Times New Roman"/>
          <w:color w:val="0D0D0D" w:themeColor="text1" w:themeTint="F2"/>
          <w:szCs w:val="24"/>
        </w:rPr>
        <w:t xml:space="preserve">multiple answers were received. However, most of the answers revealed that they used VLE every week. However, in </w:t>
      </w:r>
      <w:proofErr w:type="gramStart"/>
      <w:r w:rsidR="00081F4C" w:rsidRPr="00651C4A">
        <w:rPr>
          <w:rFonts w:cs="Times New Roman"/>
          <w:color w:val="0D0D0D" w:themeColor="text1" w:themeTint="F2"/>
          <w:szCs w:val="24"/>
        </w:rPr>
        <w:t>this regards</w:t>
      </w:r>
      <w:proofErr w:type="gramEnd"/>
      <w:r w:rsidR="00081F4C" w:rsidRPr="00651C4A">
        <w:rPr>
          <w:rFonts w:cs="Times New Roman"/>
          <w:color w:val="0D0D0D" w:themeColor="text1" w:themeTint="F2"/>
          <w:szCs w:val="24"/>
        </w:rPr>
        <w:t xml:space="preserve">, the time varies significantly from person to person. Some of them used for 20 to 30 hours in a week while other used in 2 to 3 days. On the other </w:t>
      </w:r>
      <w:proofErr w:type="gramStart"/>
      <w:r w:rsidR="00081F4C" w:rsidRPr="00651C4A">
        <w:rPr>
          <w:rFonts w:cs="Times New Roman"/>
          <w:color w:val="0D0D0D" w:themeColor="text1" w:themeTint="F2"/>
          <w:szCs w:val="24"/>
        </w:rPr>
        <w:t>hand</w:t>
      </w:r>
      <w:proofErr w:type="gramEnd"/>
      <w:r w:rsidR="00081F4C" w:rsidRPr="00651C4A">
        <w:rPr>
          <w:rFonts w:cs="Times New Roman"/>
          <w:color w:val="0D0D0D" w:themeColor="text1" w:themeTint="F2"/>
          <w:szCs w:val="24"/>
        </w:rPr>
        <w:t xml:space="preserve"> one of the </w:t>
      </w:r>
      <w:r w:rsidR="00F70D09" w:rsidRPr="00651C4A">
        <w:rPr>
          <w:rFonts w:cs="Times New Roman"/>
          <w:color w:val="0D0D0D" w:themeColor="text1" w:themeTint="F2"/>
          <w:szCs w:val="24"/>
        </w:rPr>
        <w:t>participants</w:t>
      </w:r>
      <w:r w:rsidR="00081F4C" w:rsidRPr="00651C4A">
        <w:rPr>
          <w:rFonts w:cs="Times New Roman"/>
          <w:color w:val="0D0D0D" w:themeColor="text1" w:themeTint="F2"/>
          <w:szCs w:val="24"/>
        </w:rPr>
        <w:t xml:space="preserve"> was not aware of the time that he had used in using VLE.</w:t>
      </w:r>
    </w:p>
    <w:p w14:paraId="5C24C17C" w14:textId="77777777" w:rsidR="009944C8" w:rsidRPr="00651C4A" w:rsidRDefault="009944C8" w:rsidP="00F50E9E">
      <w:pPr>
        <w:rPr>
          <w:rFonts w:cs="Times New Roman"/>
          <w:color w:val="0D0D0D" w:themeColor="text1" w:themeTint="F2"/>
          <w:szCs w:val="24"/>
        </w:rPr>
      </w:pPr>
      <w:r w:rsidRPr="00651C4A">
        <w:rPr>
          <w:rFonts w:cs="Times New Roman"/>
          <w:b/>
          <w:color w:val="0D0D0D" w:themeColor="text1" w:themeTint="F2"/>
          <w:szCs w:val="24"/>
        </w:rPr>
        <w:t>10. Does VLE provide your studies? If yes how</w:t>
      </w:r>
      <w:r w:rsidRPr="00651C4A">
        <w:rPr>
          <w:rFonts w:cs="Times New Roman"/>
          <w:color w:val="0D0D0D" w:themeColor="text1" w:themeTint="F2"/>
          <w:szCs w:val="24"/>
        </w:rPr>
        <w:t>?</w:t>
      </w:r>
    </w:p>
    <w:p w14:paraId="091F88D1" w14:textId="77777777" w:rsidR="00F50E9E" w:rsidRPr="00651C4A" w:rsidRDefault="00081F4C" w:rsidP="00F70D09">
      <w:pPr>
        <w:rPr>
          <w:rFonts w:cs="Times New Roman"/>
          <w:color w:val="0D0D0D" w:themeColor="text1" w:themeTint="F2"/>
          <w:szCs w:val="24"/>
        </w:rPr>
      </w:pPr>
      <w:r w:rsidRPr="00651C4A">
        <w:rPr>
          <w:rFonts w:cs="Times New Roman"/>
          <w:color w:val="0D0D0D" w:themeColor="text1" w:themeTint="F2"/>
          <w:szCs w:val="24"/>
        </w:rPr>
        <w:t xml:space="preserve">Most of the participants have indicated that VLE is crucial for studies. This is because with the aid of the Moodle that is a form of VLE that helps the participants to download power point presentation and videos so that they </w:t>
      </w:r>
      <w:proofErr w:type="gramStart"/>
      <w:r w:rsidRPr="00651C4A">
        <w:rPr>
          <w:rFonts w:cs="Times New Roman"/>
          <w:color w:val="0D0D0D" w:themeColor="text1" w:themeTint="F2"/>
          <w:szCs w:val="24"/>
        </w:rPr>
        <w:t>are able to</w:t>
      </w:r>
      <w:proofErr w:type="gramEnd"/>
      <w:r w:rsidRPr="00651C4A">
        <w:rPr>
          <w:rFonts w:cs="Times New Roman"/>
          <w:color w:val="0D0D0D" w:themeColor="text1" w:themeTint="F2"/>
          <w:szCs w:val="24"/>
        </w:rPr>
        <w:t xml:space="preserve"> study properly. </w:t>
      </w:r>
    </w:p>
    <w:p w14:paraId="19D07A71" w14:textId="77777777" w:rsidR="00BE7C14" w:rsidRPr="00E86BB2" w:rsidRDefault="00BE7C14" w:rsidP="00E86BB2">
      <w:pPr>
        <w:rPr>
          <w:b/>
        </w:rPr>
      </w:pPr>
      <w:r w:rsidRPr="00E86BB2">
        <w:rPr>
          <w:b/>
        </w:rPr>
        <w:t>Secondary data analysis</w:t>
      </w:r>
    </w:p>
    <w:p w14:paraId="6DF60396" w14:textId="77777777" w:rsidR="00C96B74" w:rsidRPr="00D24A4C" w:rsidRDefault="00C96B74" w:rsidP="00E87EF5">
      <w:pPr>
        <w:rPr>
          <w:rFonts w:cs="Times New Roman"/>
          <w:b/>
          <w:bCs/>
          <w:i/>
          <w:iCs/>
          <w:color w:val="000000" w:themeColor="text1"/>
          <w:szCs w:val="24"/>
        </w:rPr>
      </w:pPr>
      <w:r w:rsidRPr="00D24A4C">
        <w:rPr>
          <w:rFonts w:cs="Times New Roman"/>
          <w:b/>
          <w:bCs/>
          <w:i/>
          <w:iCs/>
          <w:color w:val="000000" w:themeColor="text1"/>
          <w:szCs w:val="24"/>
        </w:rPr>
        <w:t xml:space="preserve">Theme 1: VLEs or e-learnings are associated with </w:t>
      </w:r>
      <w:proofErr w:type="gramStart"/>
      <w:r w:rsidRPr="00D24A4C">
        <w:rPr>
          <w:rFonts w:cs="Times New Roman"/>
          <w:b/>
          <w:bCs/>
          <w:i/>
          <w:iCs/>
          <w:color w:val="000000" w:themeColor="text1"/>
          <w:szCs w:val="24"/>
        </w:rPr>
        <w:t>a number of</w:t>
      </w:r>
      <w:proofErr w:type="gramEnd"/>
      <w:r w:rsidRPr="00D24A4C">
        <w:rPr>
          <w:rFonts w:cs="Times New Roman"/>
          <w:b/>
          <w:bCs/>
          <w:i/>
          <w:iCs/>
          <w:color w:val="000000" w:themeColor="text1"/>
          <w:szCs w:val="24"/>
        </w:rPr>
        <w:t xml:space="preserve"> advantages</w:t>
      </w:r>
    </w:p>
    <w:p w14:paraId="11F476B9" w14:textId="77777777" w:rsidR="005E010B" w:rsidRPr="00D24A4C" w:rsidRDefault="00C96B74" w:rsidP="00E87EF5">
      <w:pPr>
        <w:rPr>
          <w:rFonts w:cs="Times New Roman"/>
          <w:color w:val="000000" w:themeColor="text1"/>
          <w:szCs w:val="24"/>
        </w:rPr>
      </w:pPr>
      <w:r w:rsidRPr="00D24A4C">
        <w:rPr>
          <w:rFonts w:cs="Times New Roman"/>
          <w:color w:val="000000" w:themeColor="text1"/>
          <w:szCs w:val="24"/>
        </w:rPr>
        <w:t xml:space="preserve">As per the study conducted by </w:t>
      </w:r>
      <w:proofErr w:type="gramStart"/>
      <w:r w:rsidR="00786499" w:rsidRPr="00D24A4C">
        <w:rPr>
          <w:rFonts w:cs="Times New Roman"/>
          <w:color w:val="000000" w:themeColor="text1"/>
          <w:szCs w:val="24"/>
        </w:rPr>
        <w:t>Srivastava</w:t>
      </w:r>
      <w:r w:rsidRPr="00D24A4C">
        <w:rPr>
          <w:rFonts w:cs="Times New Roman"/>
          <w:color w:val="000000" w:themeColor="text1"/>
          <w:szCs w:val="24"/>
        </w:rPr>
        <w:t>(</w:t>
      </w:r>
      <w:proofErr w:type="gramEnd"/>
      <w:r w:rsidR="00786499" w:rsidRPr="00D24A4C">
        <w:rPr>
          <w:rFonts w:cs="Times New Roman"/>
          <w:color w:val="000000" w:themeColor="text1"/>
          <w:szCs w:val="24"/>
        </w:rPr>
        <w:t>2019</w:t>
      </w:r>
      <w:r w:rsidRPr="00D24A4C">
        <w:rPr>
          <w:rFonts w:cs="Times New Roman"/>
          <w:color w:val="000000" w:themeColor="text1"/>
          <w:szCs w:val="24"/>
        </w:rPr>
        <w:t>), e-learning has helped the higher education system to experience a number of advantages. By adopting to VLEs, it becomes possible for the education institutes to facilitate the lear</w:t>
      </w:r>
      <w:r w:rsidR="00A55568">
        <w:rPr>
          <w:rFonts w:cs="Times New Roman"/>
          <w:color w:val="000000" w:themeColor="text1"/>
          <w:szCs w:val="24"/>
        </w:rPr>
        <w:t xml:space="preserve">ning process in a flexible way. </w:t>
      </w:r>
      <w:r w:rsidRPr="00D24A4C">
        <w:rPr>
          <w:rFonts w:cs="Times New Roman"/>
          <w:color w:val="000000" w:themeColor="text1"/>
          <w:szCs w:val="24"/>
        </w:rPr>
        <w:t xml:space="preserve">Therefore, </w:t>
      </w:r>
      <w:r w:rsidRPr="00D24A4C">
        <w:rPr>
          <w:rFonts w:cs="Times New Roman"/>
          <w:color w:val="000000" w:themeColor="text1"/>
          <w:szCs w:val="24"/>
        </w:rPr>
        <w:lastRenderedPageBreak/>
        <w:t xml:space="preserve">irrespective of the hurdles faced by the students, they </w:t>
      </w:r>
      <w:proofErr w:type="gramStart"/>
      <w:r w:rsidRPr="00D24A4C">
        <w:rPr>
          <w:rFonts w:cs="Times New Roman"/>
          <w:color w:val="000000" w:themeColor="text1"/>
          <w:szCs w:val="24"/>
        </w:rPr>
        <w:t>are able to</w:t>
      </w:r>
      <w:proofErr w:type="gramEnd"/>
      <w:r w:rsidRPr="00D24A4C">
        <w:rPr>
          <w:rFonts w:cs="Times New Roman"/>
          <w:color w:val="000000" w:themeColor="text1"/>
          <w:szCs w:val="24"/>
        </w:rPr>
        <w:t xml:space="preserve"> pursue with their studies. </w:t>
      </w:r>
      <w:r w:rsidR="005E010B" w:rsidRPr="00D24A4C">
        <w:rPr>
          <w:rFonts w:cs="Times New Roman"/>
          <w:color w:val="000000" w:themeColor="text1"/>
          <w:szCs w:val="24"/>
        </w:rPr>
        <w:t xml:space="preserve">Therefore, it enhances the efficacy of the knowledge as well as qualification. Apart from this, the study conducted by </w:t>
      </w:r>
      <w:r w:rsidR="00786499" w:rsidRPr="00D24A4C">
        <w:rPr>
          <w:rFonts w:cs="Times New Roman"/>
          <w:color w:val="000000" w:themeColor="text1"/>
          <w:szCs w:val="24"/>
        </w:rPr>
        <w:t xml:space="preserve">Chang </w:t>
      </w:r>
      <w:r w:rsidR="005E010B" w:rsidRPr="00D24A4C">
        <w:rPr>
          <w:rFonts w:cs="Times New Roman"/>
          <w:color w:val="000000" w:themeColor="text1"/>
          <w:szCs w:val="24"/>
        </w:rPr>
        <w:t>(</w:t>
      </w:r>
      <w:r w:rsidR="00786499" w:rsidRPr="00D24A4C">
        <w:rPr>
          <w:rFonts w:cs="Times New Roman"/>
          <w:color w:val="000000" w:themeColor="text1"/>
          <w:szCs w:val="24"/>
        </w:rPr>
        <w:t>2016</w:t>
      </w:r>
      <w:r w:rsidR="005E010B" w:rsidRPr="00D24A4C">
        <w:rPr>
          <w:rFonts w:cs="Times New Roman"/>
          <w:color w:val="000000" w:themeColor="text1"/>
          <w:szCs w:val="24"/>
        </w:rPr>
        <w:t>), had clearly indicated that VLEs provide an opportunity to the students residing at diverse parts of the world to interact with each other. This, in return facilitates them to enhance their existing knowledge with the assistance of others.</w:t>
      </w:r>
    </w:p>
    <w:p w14:paraId="6A7B59F7" w14:textId="77777777" w:rsidR="00BE7C14" w:rsidRPr="00D24A4C" w:rsidRDefault="00BE7C14" w:rsidP="00E87EF5">
      <w:pPr>
        <w:rPr>
          <w:rFonts w:cs="Times New Roman"/>
          <w:b/>
          <w:bCs/>
          <w:i/>
          <w:iCs/>
          <w:color w:val="000000" w:themeColor="text1"/>
          <w:szCs w:val="24"/>
        </w:rPr>
      </w:pPr>
      <w:r w:rsidRPr="00D24A4C">
        <w:rPr>
          <w:rFonts w:cs="Times New Roman"/>
          <w:b/>
          <w:bCs/>
          <w:i/>
          <w:iCs/>
          <w:color w:val="000000" w:themeColor="text1"/>
          <w:szCs w:val="24"/>
        </w:rPr>
        <w:t xml:space="preserve">Theme </w:t>
      </w:r>
      <w:r w:rsidR="00C96B74" w:rsidRPr="00D24A4C">
        <w:rPr>
          <w:rFonts w:cs="Times New Roman"/>
          <w:b/>
          <w:bCs/>
          <w:i/>
          <w:iCs/>
          <w:color w:val="000000" w:themeColor="text1"/>
          <w:szCs w:val="24"/>
        </w:rPr>
        <w:t>2</w:t>
      </w:r>
      <w:r w:rsidRPr="00D24A4C">
        <w:rPr>
          <w:rFonts w:cs="Times New Roman"/>
          <w:b/>
          <w:bCs/>
          <w:i/>
          <w:iCs/>
          <w:color w:val="000000" w:themeColor="text1"/>
          <w:szCs w:val="24"/>
        </w:rPr>
        <w:t>: VLEs are enriched with self-support materials</w:t>
      </w:r>
    </w:p>
    <w:p w14:paraId="193752DE" w14:textId="77777777" w:rsidR="00285B58" w:rsidRPr="00D24A4C" w:rsidRDefault="00BE7C14" w:rsidP="00E87EF5">
      <w:pPr>
        <w:rPr>
          <w:rFonts w:cs="Times New Roman"/>
          <w:color w:val="000000" w:themeColor="text1"/>
          <w:szCs w:val="24"/>
        </w:rPr>
      </w:pPr>
      <w:r w:rsidRPr="00D24A4C">
        <w:rPr>
          <w:rFonts w:cs="Times New Roman"/>
          <w:color w:val="000000" w:themeColor="text1"/>
          <w:szCs w:val="24"/>
        </w:rPr>
        <w:t xml:space="preserve">VLEs are being drastically used in the learning institutes due to the ease of accessing information. In addition to this, the study conducted </w:t>
      </w:r>
      <w:proofErr w:type="spellStart"/>
      <w:r w:rsidRPr="00D24A4C">
        <w:rPr>
          <w:rFonts w:cs="Times New Roman"/>
          <w:color w:val="000000" w:themeColor="text1"/>
          <w:szCs w:val="24"/>
        </w:rPr>
        <w:t>by</w:t>
      </w:r>
      <w:r w:rsidR="003C34D4" w:rsidRPr="00D24A4C">
        <w:rPr>
          <w:rFonts w:cs="Times New Roman"/>
          <w:color w:val="000000" w:themeColor="text1"/>
          <w:szCs w:val="24"/>
          <w:shd w:val="clear" w:color="auto" w:fill="FFFFFF"/>
        </w:rPr>
        <w:t>Rienties</w:t>
      </w:r>
      <w:r w:rsidR="003C34D4" w:rsidRPr="00D24A4C">
        <w:rPr>
          <w:rFonts w:cs="Times New Roman"/>
          <w:i/>
          <w:iCs/>
          <w:color w:val="000000" w:themeColor="text1"/>
          <w:szCs w:val="24"/>
          <w:shd w:val="clear" w:color="auto" w:fill="FFFFFF"/>
        </w:rPr>
        <w:t>et</w:t>
      </w:r>
      <w:proofErr w:type="spellEnd"/>
      <w:r w:rsidR="003C34D4" w:rsidRPr="00D24A4C">
        <w:rPr>
          <w:rFonts w:cs="Times New Roman"/>
          <w:i/>
          <w:iCs/>
          <w:color w:val="000000" w:themeColor="text1"/>
          <w:szCs w:val="24"/>
          <w:shd w:val="clear" w:color="auto" w:fill="FFFFFF"/>
        </w:rPr>
        <w:t xml:space="preserve"> al.</w:t>
      </w:r>
      <w:r w:rsidRPr="00D24A4C">
        <w:rPr>
          <w:rFonts w:cs="Times New Roman"/>
          <w:color w:val="000000" w:themeColor="text1"/>
          <w:szCs w:val="24"/>
        </w:rPr>
        <w:t xml:space="preserve"> (</w:t>
      </w:r>
      <w:r w:rsidR="003C34D4" w:rsidRPr="00D24A4C">
        <w:rPr>
          <w:rFonts w:cs="Times New Roman"/>
          <w:color w:val="000000" w:themeColor="text1"/>
          <w:szCs w:val="24"/>
        </w:rPr>
        <w:t>2016</w:t>
      </w:r>
      <w:r w:rsidRPr="00D24A4C">
        <w:rPr>
          <w:rFonts w:cs="Times New Roman"/>
          <w:color w:val="000000" w:themeColor="text1"/>
          <w:szCs w:val="24"/>
        </w:rPr>
        <w:t xml:space="preserve">), had signified that the e-learning system also has enabled the provision for uploading audios and videos. This </w:t>
      </w:r>
      <w:r w:rsidR="003C34D4" w:rsidRPr="00D24A4C">
        <w:rPr>
          <w:rFonts w:cs="Times New Roman"/>
          <w:color w:val="000000" w:themeColor="text1"/>
          <w:szCs w:val="24"/>
        </w:rPr>
        <w:t xml:space="preserve">has helped in converting the VLEs into small classrooms that are accessible at any point of time to the users. Additionally, the study conducted by </w:t>
      </w:r>
      <w:proofErr w:type="spellStart"/>
      <w:r w:rsidR="003C34D4" w:rsidRPr="00D24A4C">
        <w:rPr>
          <w:rFonts w:cs="Times New Roman"/>
          <w:color w:val="000000" w:themeColor="text1"/>
          <w:szCs w:val="24"/>
          <w:shd w:val="clear" w:color="auto" w:fill="FFFFFF"/>
        </w:rPr>
        <w:t>Giesbers</w:t>
      </w:r>
      <w:r w:rsidR="003C34D4" w:rsidRPr="00D24A4C">
        <w:rPr>
          <w:rFonts w:cs="Times New Roman"/>
          <w:i/>
          <w:iCs/>
          <w:color w:val="000000" w:themeColor="text1"/>
          <w:szCs w:val="24"/>
          <w:shd w:val="clear" w:color="auto" w:fill="FFFFFF"/>
        </w:rPr>
        <w:t>et</w:t>
      </w:r>
      <w:proofErr w:type="spellEnd"/>
      <w:r w:rsidR="003C34D4" w:rsidRPr="00D24A4C">
        <w:rPr>
          <w:rFonts w:cs="Times New Roman"/>
          <w:i/>
          <w:iCs/>
          <w:color w:val="000000" w:themeColor="text1"/>
          <w:szCs w:val="24"/>
          <w:shd w:val="clear" w:color="auto" w:fill="FFFFFF"/>
        </w:rPr>
        <w:t xml:space="preserve"> al.</w:t>
      </w:r>
      <w:r w:rsidR="003C34D4" w:rsidRPr="00D24A4C">
        <w:rPr>
          <w:rFonts w:cs="Times New Roman"/>
          <w:color w:val="000000" w:themeColor="text1"/>
          <w:szCs w:val="24"/>
        </w:rPr>
        <w:t xml:space="preserve"> (2013), had clearly stated that the students who are inclined towards using these videos not only gain better knowledge but are also found to continue with their studies for a longer time then compared to the ones that study with the aid of the texts. Henceforth VLEs are found to play a crucial role in promoting learning among the users irrespective of their age and location.</w:t>
      </w:r>
    </w:p>
    <w:p w14:paraId="7A72C4F8" w14:textId="77777777" w:rsidR="005E010B" w:rsidRPr="00D24A4C" w:rsidRDefault="005E010B" w:rsidP="00E87EF5">
      <w:pPr>
        <w:rPr>
          <w:rFonts w:cs="Times New Roman"/>
          <w:b/>
          <w:bCs/>
          <w:i/>
          <w:iCs/>
          <w:color w:val="000000" w:themeColor="text1"/>
          <w:szCs w:val="24"/>
        </w:rPr>
      </w:pPr>
      <w:r w:rsidRPr="00D24A4C">
        <w:rPr>
          <w:rFonts w:cs="Times New Roman"/>
          <w:b/>
          <w:bCs/>
          <w:i/>
          <w:iCs/>
          <w:color w:val="000000" w:themeColor="text1"/>
          <w:szCs w:val="24"/>
        </w:rPr>
        <w:t xml:space="preserve">Theme 3: </w:t>
      </w:r>
      <w:r w:rsidR="00E87EF5" w:rsidRPr="00D24A4C">
        <w:rPr>
          <w:rFonts w:cs="Times New Roman"/>
          <w:b/>
          <w:bCs/>
          <w:i/>
          <w:iCs/>
          <w:color w:val="000000" w:themeColor="text1"/>
          <w:szCs w:val="24"/>
        </w:rPr>
        <w:t>VLEs is associated with several disadvantages</w:t>
      </w:r>
    </w:p>
    <w:p w14:paraId="1FFB5262" w14:textId="77777777" w:rsidR="00285B58" w:rsidRPr="00D24A4C" w:rsidRDefault="005E010B" w:rsidP="00E87EF5">
      <w:pPr>
        <w:rPr>
          <w:rFonts w:cs="Times New Roman"/>
          <w:color w:val="000000" w:themeColor="text1"/>
          <w:szCs w:val="24"/>
        </w:rPr>
      </w:pPr>
      <w:r w:rsidRPr="00D24A4C">
        <w:rPr>
          <w:rFonts w:cs="Times New Roman"/>
          <w:color w:val="000000" w:themeColor="text1"/>
          <w:szCs w:val="24"/>
        </w:rPr>
        <w:t xml:space="preserve">Despite of the number of advantages, VLE system of learning is associated with </w:t>
      </w:r>
      <w:proofErr w:type="gramStart"/>
      <w:r w:rsidRPr="00D24A4C">
        <w:rPr>
          <w:rFonts w:cs="Times New Roman"/>
          <w:color w:val="000000" w:themeColor="text1"/>
          <w:szCs w:val="24"/>
        </w:rPr>
        <w:t>a number of</w:t>
      </w:r>
      <w:proofErr w:type="gramEnd"/>
      <w:r w:rsidRPr="00D24A4C">
        <w:rPr>
          <w:rFonts w:cs="Times New Roman"/>
          <w:color w:val="000000" w:themeColor="text1"/>
          <w:szCs w:val="24"/>
        </w:rPr>
        <w:t xml:space="preserve"> limitations. As per the study conducted by </w:t>
      </w:r>
      <w:proofErr w:type="spellStart"/>
      <w:r w:rsidR="00786499" w:rsidRPr="00D24A4C">
        <w:rPr>
          <w:rFonts w:cs="Times New Roman"/>
          <w:color w:val="000000" w:themeColor="text1"/>
          <w:szCs w:val="24"/>
        </w:rPr>
        <w:t>Arkorful</w:t>
      </w:r>
      <w:proofErr w:type="spellEnd"/>
      <w:r w:rsidR="00786499" w:rsidRPr="00D24A4C">
        <w:rPr>
          <w:rFonts w:cs="Times New Roman"/>
          <w:color w:val="000000" w:themeColor="text1"/>
          <w:szCs w:val="24"/>
        </w:rPr>
        <w:t xml:space="preserve"> and </w:t>
      </w:r>
      <w:proofErr w:type="spellStart"/>
      <w:proofErr w:type="gramStart"/>
      <w:r w:rsidR="00786499" w:rsidRPr="00D24A4C">
        <w:rPr>
          <w:rFonts w:cs="Times New Roman"/>
          <w:color w:val="000000" w:themeColor="text1"/>
          <w:szCs w:val="24"/>
        </w:rPr>
        <w:t>Abaidoo</w:t>
      </w:r>
      <w:proofErr w:type="spellEnd"/>
      <w:r w:rsidRPr="00D24A4C">
        <w:rPr>
          <w:rFonts w:cs="Times New Roman"/>
          <w:color w:val="000000" w:themeColor="text1"/>
          <w:szCs w:val="24"/>
        </w:rPr>
        <w:t>(</w:t>
      </w:r>
      <w:proofErr w:type="gramEnd"/>
      <w:r w:rsidR="00786499" w:rsidRPr="00D24A4C">
        <w:rPr>
          <w:rFonts w:cs="Times New Roman"/>
          <w:color w:val="000000" w:themeColor="text1"/>
          <w:szCs w:val="24"/>
        </w:rPr>
        <w:t>2015</w:t>
      </w:r>
      <w:r w:rsidRPr="00D24A4C">
        <w:rPr>
          <w:rFonts w:cs="Times New Roman"/>
          <w:color w:val="000000" w:themeColor="text1"/>
          <w:szCs w:val="24"/>
        </w:rPr>
        <w:t>), often as the learners are at the ease to choose the time place of learning; therefore, they undergo contemplation, remoteness along with this they also tend to lack the willingness to interact. This significantly affects the learning habits of the person. Moreover, the other crucial disadvantage associated with VLEs i</w:t>
      </w:r>
      <w:r w:rsidR="00786499" w:rsidRPr="00D24A4C">
        <w:rPr>
          <w:rFonts w:cs="Times New Roman"/>
          <w:color w:val="000000" w:themeColor="text1"/>
          <w:szCs w:val="24"/>
        </w:rPr>
        <w:t>s that the users will face difficulty associated with clarification, explanati</w:t>
      </w:r>
      <w:r w:rsidR="008F325B">
        <w:rPr>
          <w:rFonts w:cs="Times New Roman"/>
          <w:color w:val="000000" w:themeColor="text1"/>
          <w:szCs w:val="24"/>
        </w:rPr>
        <w:t xml:space="preserve">ons as well as interpretations. </w:t>
      </w:r>
      <w:r w:rsidR="00786499" w:rsidRPr="00D24A4C">
        <w:rPr>
          <w:rFonts w:cs="Times New Roman"/>
          <w:color w:val="000000" w:themeColor="text1"/>
          <w:szCs w:val="24"/>
        </w:rPr>
        <w:t>In addition to this, this learning system also hampers the communication skills of the individuals along with it may be subject to piracy and plagiarism</w:t>
      </w:r>
    </w:p>
    <w:p w14:paraId="07944FD9" w14:textId="77777777" w:rsidR="00DE2A32" w:rsidRPr="00F371A4" w:rsidRDefault="001E624D" w:rsidP="00E87EF5">
      <w:pPr>
        <w:pStyle w:val="Heading1"/>
        <w:rPr>
          <w:rFonts w:cs="Times New Roman"/>
          <w:color w:val="0D0D0D" w:themeColor="text1" w:themeTint="F2"/>
          <w:szCs w:val="24"/>
        </w:rPr>
      </w:pPr>
      <w:bookmarkStart w:id="11" w:name="_Toc27673665"/>
      <w:r w:rsidRPr="00F371A4">
        <w:rPr>
          <w:rFonts w:cs="Times New Roman"/>
          <w:color w:val="0D0D0D" w:themeColor="text1" w:themeTint="F2"/>
          <w:szCs w:val="24"/>
        </w:rPr>
        <w:t xml:space="preserve">6. </w:t>
      </w:r>
      <w:r w:rsidR="00DE2A32" w:rsidRPr="00F371A4">
        <w:rPr>
          <w:rFonts w:cs="Times New Roman"/>
          <w:color w:val="0D0D0D" w:themeColor="text1" w:themeTint="F2"/>
          <w:szCs w:val="24"/>
        </w:rPr>
        <w:t>Summary of the findings</w:t>
      </w:r>
      <w:bookmarkEnd w:id="11"/>
    </w:p>
    <w:p w14:paraId="5FC7EDEE" w14:textId="7B22E908" w:rsidR="008628EC" w:rsidRPr="00F371A4" w:rsidRDefault="001865FE" w:rsidP="008628EC">
      <w:pPr>
        <w:rPr>
          <w:color w:val="0D0D0D" w:themeColor="text1" w:themeTint="F2"/>
        </w:rPr>
      </w:pPr>
      <w:r w:rsidRPr="00F371A4">
        <w:rPr>
          <w:color w:val="0D0D0D" w:themeColor="text1" w:themeTint="F2"/>
        </w:rPr>
        <w:t xml:space="preserve">It is found that </w:t>
      </w:r>
      <w:r w:rsidR="00AE58FC" w:rsidRPr="00F371A4">
        <w:rPr>
          <w:color w:val="0D0D0D" w:themeColor="text1" w:themeTint="F2"/>
        </w:rPr>
        <w:t>VLE</w:t>
      </w:r>
      <w:r w:rsidR="00F371A4" w:rsidRPr="00F371A4">
        <w:rPr>
          <w:color w:val="0D0D0D" w:themeColor="text1" w:themeTint="F2"/>
        </w:rPr>
        <w:t>s</w:t>
      </w:r>
      <w:r w:rsidR="00AE58FC" w:rsidRPr="00F371A4">
        <w:rPr>
          <w:color w:val="0D0D0D" w:themeColor="text1" w:themeTint="F2"/>
        </w:rPr>
        <w:t xml:space="preserve"> will ensure great flexibility in the process of learning however, the </w:t>
      </w:r>
      <w:r w:rsidR="00CB1706" w:rsidRPr="00F371A4">
        <w:rPr>
          <w:color w:val="0D0D0D" w:themeColor="text1" w:themeTint="F2"/>
        </w:rPr>
        <w:t>learners</w:t>
      </w:r>
      <w:r w:rsidR="00AE58FC" w:rsidRPr="00F371A4">
        <w:rPr>
          <w:color w:val="0D0D0D" w:themeColor="text1" w:themeTint="F2"/>
        </w:rPr>
        <w:t xml:space="preserve"> need to be </w:t>
      </w:r>
      <w:r w:rsidR="00CB1706" w:rsidRPr="00F371A4">
        <w:rPr>
          <w:color w:val="0D0D0D" w:themeColor="text1" w:themeTint="F2"/>
        </w:rPr>
        <w:t>efficient</w:t>
      </w:r>
      <w:r w:rsidR="00AE58FC" w:rsidRPr="00F371A4">
        <w:rPr>
          <w:color w:val="0D0D0D" w:themeColor="text1" w:themeTint="F2"/>
        </w:rPr>
        <w:t xml:space="preserve"> in the </w:t>
      </w:r>
      <w:r w:rsidR="00CB1706" w:rsidRPr="00F371A4">
        <w:rPr>
          <w:color w:val="0D0D0D" w:themeColor="text1" w:themeTint="F2"/>
        </w:rPr>
        <w:t>process of using VLE otherwise there will be some sort of difficulties.</w:t>
      </w:r>
    </w:p>
    <w:p w14:paraId="79CDE184" w14:textId="77777777" w:rsidR="00651C4A" w:rsidRPr="00651C4A" w:rsidRDefault="001E624D" w:rsidP="00651C4A">
      <w:pPr>
        <w:rPr>
          <w:rFonts w:cs="Times New Roman"/>
          <w:b/>
          <w:bCs/>
          <w:color w:val="0D0D0D" w:themeColor="text1" w:themeTint="F2"/>
          <w:szCs w:val="24"/>
        </w:rPr>
      </w:pPr>
      <w:bookmarkStart w:id="12" w:name="_Toc27673666"/>
      <w:r w:rsidRPr="00651C4A">
        <w:rPr>
          <w:rFonts w:cs="Times New Roman"/>
          <w:b/>
          <w:bCs/>
          <w:color w:val="0D0D0D" w:themeColor="text1" w:themeTint="F2"/>
          <w:szCs w:val="24"/>
        </w:rPr>
        <w:t>7.</w:t>
      </w:r>
      <w:r w:rsidR="00651C4A" w:rsidRPr="00651C4A">
        <w:rPr>
          <w:rFonts w:cs="Times New Roman"/>
          <w:b/>
          <w:bCs/>
          <w:color w:val="0D0D0D" w:themeColor="text1" w:themeTint="F2"/>
          <w:szCs w:val="24"/>
        </w:rPr>
        <w:t>Conclusion</w:t>
      </w:r>
    </w:p>
    <w:p w14:paraId="47A0ACB0" w14:textId="77777777" w:rsidR="00651C4A" w:rsidRDefault="001E624D" w:rsidP="00651C4A">
      <w:pPr>
        <w:rPr>
          <w:rFonts w:eastAsia="Times New Roman"/>
          <w:sz w:val="22"/>
        </w:rPr>
      </w:pPr>
      <w:r>
        <w:rPr>
          <w:rFonts w:cs="Times New Roman"/>
          <w:szCs w:val="24"/>
        </w:rPr>
        <w:t xml:space="preserve"> </w:t>
      </w:r>
      <w:bookmarkEnd w:id="12"/>
      <w:r w:rsidR="00651C4A">
        <w:rPr>
          <w:rFonts w:eastAsia="Times New Roman"/>
        </w:rPr>
        <w:t xml:space="preserve">VLEs have become an integral part of the higher education system. It has enabled the participants to learn irrespective of their age and location. Moreover, the e -learning </w:t>
      </w:r>
      <w:r w:rsidR="00651C4A">
        <w:rPr>
          <w:rFonts w:eastAsia="Times New Roman"/>
        </w:rPr>
        <w:lastRenderedPageBreak/>
        <w:t xml:space="preserve">environment has further helped in creating an environment that are filled up with the essential resources. However, in order to have an efficient learning, it is essential that the users must have basic knowledge related to the utilisation of the computer system and must </w:t>
      </w:r>
      <w:proofErr w:type="gramStart"/>
      <w:r w:rsidR="00651C4A">
        <w:rPr>
          <w:rFonts w:eastAsia="Times New Roman"/>
        </w:rPr>
        <w:t>have an access to</w:t>
      </w:r>
      <w:proofErr w:type="gramEnd"/>
      <w:r w:rsidR="00651C4A">
        <w:rPr>
          <w:rFonts w:eastAsia="Times New Roman"/>
        </w:rPr>
        <w:t xml:space="preserve"> internet. This will help the learners to learn the concepts at any point of the day. Moreover, the teachers will also be able to update the requirements of the assessment and the corrections that are to be done by the students at their individual login sites.</w:t>
      </w:r>
    </w:p>
    <w:p w14:paraId="05209E79" w14:textId="77777777" w:rsidR="00651C4A" w:rsidRDefault="00651C4A" w:rsidP="00651C4A">
      <w:pPr>
        <w:rPr>
          <w:rFonts w:eastAsia="Times New Roman"/>
          <w:b/>
          <w:bCs/>
        </w:rPr>
      </w:pPr>
      <w:r w:rsidRPr="00651C4A">
        <w:rPr>
          <w:rFonts w:eastAsia="Times New Roman"/>
          <w:b/>
          <w:bCs/>
        </w:rPr>
        <w:t>Recommendation</w:t>
      </w:r>
    </w:p>
    <w:p w14:paraId="13FFA2D9" w14:textId="7C8493A2" w:rsidR="00BE7C14" w:rsidRPr="00651C4A" w:rsidRDefault="00651C4A" w:rsidP="00651C4A">
      <w:pPr>
        <w:rPr>
          <w:rFonts w:eastAsia="Times New Roman"/>
          <w:sz w:val="22"/>
        </w:rPr>
      </w:pPr>
      <w:r>
        <w:rPr>
          <w:rFonts w:eastAsia="Times New Roman"/>
        </w:rPr>
        <w:t>To promote the integration of VLEs in all the universities it is essential that the teachers must be trained such that they are able to use this electronic medium of teaching. Additionally, it is essential to keep the interface of the website easier and simple. This will help the students to access it more frequently. On the other hand, it is also recommended that the self-support material must be uploaded on the Moodle of the university regularly. This will further help in making the VLEs popular among the students such that they are able to pursue with their studies with interest.</w:t>
      </w:r>
    </w:p>
    <w:p w14:paraId="3EEBF704" w14:textId="77777777" w:rsidR="00E87EF5" w:rsidRPr="00D24A4C" w:rsidRDefault="0003750D" w:rsidP="00E87EF5">
      <w:pPr>
        <w:pStyle w:val="Heading1"/>
      </w:pPr>
      <w:bookmarkStart w:id="13" w:name="_Toc27673667"/>
      <w:r>
        <w:t xml:space="preserve">8. </w:t>
      </w:r>
      <w:r w:rsidR="00E87EF5" w:rsidRPr="00D24A4C">
        <w:t>Reference list</w:t>
      </w:r>
      <w:bookmarkEnd w:id="13"/>
    </w:p>
    <w:p w14:paraId="7D70381B" w14:textId="77777777" w:rsidR="00E64754" w:rsidRPr="00D24A4C" w:rsidRDefault="00E64754" w:rsidP="00E87EF5">
      <w:pPr>
        <w:rPr>
          <w:rFonts w:cs="Times New Roman"/>
          <w:color w:val="000000" w:themeColor="text1"/>
          <w:szCs w:val="24"/>
          <w:shd w:val="clear" w:color="auto" w:fill="FFFFFF"/>
        </w:rPr>
      </w:pPr>
      <w:proofErr w:type="spellStart"/>
      <w:r w:rsidRPr="00D24A4C">
        <w:rPr>
          <w:rFonts w:cs="Times New Roman"/>
          <w:color w:val="000000" w:themeColor="text1"/>
          <w:szCs w:val="24"/>
          <w:shd w:val="clear" w:color="auto" w:fill="FFFFFF"/>
        </w:rPr>
        <w:t>Arkorful</w:t>
      </w:r>
      <w:proofErr w:type="spellEnd"/>
      <w:r w:rsidRPr="00D24A4C">
        <w:rPr>
          <w:rFonts w:cs="Times New Roman"/>
          <w:color w:val="000000" w:themeColor="text1"/>
          <w:szCs w:val="24"/>
          <w:shd w:val="clear" w:color="auto" w:fill="FFFFFF"/>
        </w:rPr>
        <w:t xml:space="preserve">, V. and </w:t>
      </w:r>
      <w:proofErr w:type="spellStart"/>
      <w:r w:rsidRPr="00D24A4C">
        <w:rPr>
          <w:rFonts w:cs="Times New Roman"/>
          <w:color w:val="000000" w:themeColor="text1"/>
          <w:szCs w:val="24"/>
          <w:shd w:val="clear" w:color="auto" w:fill="FFFFFF"/>
        </w:rPr>
        <w:t>Abaidoo</w:t>
      </w:r>
      <w:proofErr w:type="spellEnd"/>
      <w:r w:rsidRPr="00D24A4C">
        <w:rPr>
          <w:rFonts w:cs="Times New Roman"/>
          <w:color w:val="000000" w:themeColor="text1"/>
          <w:szCs w:val="24"/>
          <w:shd w:val="clear" w:color="auto" w:fill="FFFFFF"/>
        </w:rPr>
        <w:t>, N., 2015. The role of e-learning, advantages and disadvantages of its adoption in higher education. </w:t>
      </w:r>
      <w:r w:rsidRPr="00D24A4C">
        <w:rPr>
          <w:rFonts w:cs="Times New Roman"/>
          <w:i/>
          <w:iCs/>
          <w:color w:val="000000" w:themeColor="text1"/>
          <w:szCs w:val="24"/>
          <w:shd w:val="clear" w:color="auto" w:fill="FFFFFF"/>
        </w:rPr>
        <w:t>INSTRUCTIONAL TECHNOLOGY</w:t>
      </w:r>
      <w:r w:rsidRPr="00D24A4C">
        <w:rPr>
          <w:rFonts w:cs="Times New Roman"/>
          <w:color w:val="000000" w:themeColor="text1"/>
          <w:szCs w:val="24"/>
          <w:shd w:val="clear" w:color="auto" w:fill="FFFFFF"/>
        </w:rPr>
        <w:t>, p.29.</w:t>
      </w:r>
    </w:p>
    <w:p w14:paraId="552553FA" w14:textId="77777777" w:rsidR="00E64754" w:rsidRPr="00651C4A" w:rsidRDefault="00E64754" w:rsidP="00793F95">
      <w:pPr>
        <w:rPr>
          <w:color w:val="0D0D0D" w:themeColor="text1" w:themeTint="F2"/>
        </w:rPr>
      </w:pPr>
      <w:proofErr w:type="spellStart"/>
      <w:r w:rsidRPr="00651C4A">
        <w:rPr>
          <w:color w:val="0D0D0D" w:themeColor="text1" w:themeTint="F2"/>
        </w:rPr>
        <w:t>Arkorful</w:t>
      </w:r>
      <w:proofErr w:type="spellEnd"/>
      <w:r w:rsidRPr="00651C4A">
        <w:rPr>
          <w:color w:val="0D0D0D" w:themeColor="text1" w:themeTint="F2"/>
        </w:rPr>
        <w:t xml:space="preserve">, V. and </w:t>
      </w:r>
      <w:proofErr w:type="spellStart"/>
      <w:r w:rsidRPr="00651C4A">
        <w:rPr>
          <w:color w:val="0D0D0D" w:themeColor="text1" w:themeTint="F2"/>
        </w:rPr>
        <w:t>Abaidoo</w:t>
      </w:r>
      <w:proofErr w:type="spellEnd"/>
      <w:r w:rsidRPr="00651C4A">
        <w:rPr>
          <w:color w:val="0D0D0D" w:themeColor="text1" w:themeTint="F2"/>
        </w:rPr>
        <w:t>, N., 2015. The role of e-learning, advantages and disadvantages of its adoption in higher education. </w:t>
      </w:r>
      <w:r w:rsidRPr="00651C4A">
        <w:rPr>
          <w:i/>
          <w:iCs/>
          <w:color w:val="0D0D0D" w:themeColor="text1" w:themeTint="F2"/>
        </w:rPr>
        <w:t>International Journal of Instructional Technology and Distance Learning</w:t>
      </w:r>
      <w:r w:rsidRPr="00651C4A">
        <w:rPr>
          <w:color w:val="0D0D0D" w:themeColor="text1" w:themeTint="F2"/>
        </w:rPr>
        <w:t>, </w:t>
      </w:r>
      <w:r w:rsidRPr="00651C4A">
        <w:rPr>
          <w:i/>
          <w:iCs/>
          <w:color w:val="0D0D0D" w:themeColor="text1" w:themeTint="F2"/>
        </w:rPr>
        <w:t>12</w:t>
      </w:r>
      <w:r w:rsidRPr="00651C4A">
        <w:rPr>
          <w:color w:val="0D0D0D" w:themeColor="text1" w:themeTint="F2"/>
        </w:rPr>
        <w:t>(1), pp.29-42.</w:t>
      </w:r>
    </w:p>
    <w:p w14:paraId="14137484" w14:textId="77777777" w:rsidR="00E64754" w:rsidRPr="00651C4A" w:rsidRDefault="00E64754" w:rsidP="00793F95">
      <w:pPr>
        <w:rPr>
          <w:color w:val="0D0D0D" w:themeColor="text1" w:themeTint="F2"/>
        </w:rPr>
      </w:pPr>
      <w:proofErr w:type="spellStart"/>
      <w:r w:rsidRPr="00651C4A">
        <w:rPr>
          <w:color w:val="0D0D0D" w:themeColor="text1" w:themeTint="F2"/>
        </w:rPr>
        <w:t>Arkorful</w:t>
      </w:r>
      <w:proofErr w:type="spellEnd"/>
      <w:r w:rsidRPr="00651C4A">
        <w:rPr>
          <w:color w:val="0D0D0D" w:themeColor="text1" w:themeTint="F2"/>
        </w:rPr>
        <w:t xml:space="preserve">, V. and </w:t>
      </w:r>
      <w:proofErr w:type="spellStart"/>
      <w:r w:rsidRPr="00651C4A">
        <w:rPr>
          <w:color w:val="0D0D0D" w:themeColor="text1" w:themeTint="F2"/>
        </w:rPr>
        <w:t>Abaidoo</w:t>
      </w:r>
      <w:proofErr w:type="spellEnd"/>
      <w:r w:rsidRPr="00651C4A">
        <w:rPr>
          <w:color w:val="0D0D0D" w:themeColor="text1" w:themeTint="F2"/>
        </w:rPr>
        <w:t>, N., 2015. The role of e-learning, advantages and disadvantages of its adoption in higher education. </w:t>
      </w:r>
      <w:r w:rsidRPr="00651C4A">
        <w:rPr>
          <w:i/>
          <w:iCs/>
          <w:color w:val="0D0D0D" w:themeColor="text1" w:themeTint="F2"/>
        </w:rPr>
        <w:t>International Journal of Instructional Technology and Distance Learning</w:t>
      </w:r>
      <w:r w:rsidRPr="00651C4A">
        <w:rPr>
          <w:color w:val="0D0D0D" w:themeColor="text1" w:themeTint="F2"/>
        </w:rPr>
        <w:t>, </w:t>
      </w:r>
      <w:r w:rsidRPr="00651C4A">
        <w:rPr>
          <w:i/>
          <w:iCs/>
          <w:color w:val="0D0D0D" w:themeColor="text1" w:themeTint="F2"/>
        </w:rPr>
        <w:t>12</w:t>
      </w:r>
      <w:r w:rsidRPr="00651C4A">
        <w:rPr>
          <w:color w:val="0D0D0D" w:themeColor="text1" w:themeTint="F2"/>
        </w:rPr>
        <w:t>(1), pp.29-42.</w:t>
      </w:r>
    </w:p>
    <w:p w14:paraId="4969A57F" w14:textId="77777777" w:rsidR="00E64754" w:rsidRPr="00651C4A" w:rsidRDefault="00E64754" w:rsidP="00E87EF5">
      <w:pPr>
        <w:rPr>
          <w:rFonts w:cs="Times New Roman"/>
          <w:color w:val="0D0D0D" w:themeColor="text1" w:themeTint="F2"/>
          <w:szCs w:val="24"/>
          <w:shd w:val="clear" w:color="auto" w:fill="FFFFFF"/>
        </w:rPr>
      </w:pPr>
      <w:r w:rsidRPr="00651C4A">
        <w:rPr>
          <w:rFonts w:cs="Times New Roman"/>
          <w:color w:val="0D0D0D" w:themeColor="text1" w:themeTint="F2"/>
          <w:szCs w:val="24"/>
          <w:shd w:val="clear" w:color="auto" w:fill="FFFFFF"/>
        </w:rPr>
        <w:t>Chang, V., 2016. Review and discussion: E-learning for academia and industry. </w:t>
      </w:r>
      <w:r w:rsidRPr="00651C4A">
        <w:rPr>
          <w:rFonts w:cs="Times New Roman"/>
          <w:i/>
          <w:iCs/>
          <w:color w:val="0D0D0D" w:themeColor="text1" w:themeTint="F2"/>
          <w:szCs w:val="24"/>
          <w:shd w:val="clear" w:color="auto" w:fill="FFFFFF"/>
        </w:rPr>
        <w:t>International Journal of Information Management</w:t>
      </w:r>
      <w:r w:rsidRPr="00651C4A">
        <w:rPr>
          <w:rFonts w:cs="Times New Roman"/>
          <w:color w:val="0D0D0D" w:themeColor="text1" w:themeTint="F2"/>
          <w:szCs w:val="24"/>
          <w:shd w:val="clear" w:color="auto" w:fill="FFFFFF"/>
        </w:rPr>
        <w:t>, </w:t>
      </w:r>
      <w:r w:rsidRPr="00651C4A">
        <w:rPr>
          <w:rFonts w:cs="Times New Roman"/>
          <w:i/>
          <w:iCs/>
          <w:color w:val="0D0D0D" w:themeColor="text1" w:themeTint="F2"/>
          <w:szCs w:val="24"/>
          <w:shd w:val="clear" w:color="auto" w:fill="FFFFFF"/>
        </w:rPr>
        <w:t>36</w:t>
      </w:r>
      <w:r w:rsidRPr="00651C4A">
        <w:rPr>
          <w:rFonts w:cs="Times New Roman"/>
          <w:color w:val="0D0D0D" w:themeColor="text1" w:themeTint="F2"/>
          <w:szCs w:val="24"/>
          <w:shd w:val="clear" w:color="auto" w:fill="FFFFFF"/>
        </w:rPr>
        <w:t>(3), pp.476-485.</w:t>
      </w:r>
    </w:p>
    <w:p w14:paraId="74FEE628" w14:textId="77777777" w:rsidR="00E64754" w:rsidRPr="00651C4A" w:rsidRDefault="00E64754" w:rsidP="00E87EF5">
      <w:pPr>
        <w:rPr>
          <w:rFonts w:cs="Times New Roman"/>
          <w:color w:val="0D0D0D" w:themeColor="text1" w:themeTint="F2"/>
          <w:szCs w:val="24"/>
          <w:shd w:val="clear" w:color="auto" w:fill="FFFFFF"/>
        </w:rPr>
      </w:pPr>
      <w:proofErr w:type="spellStart"/>
      <w:r w:rsidRPr="00651C4A">
        <w:rPr>
          <w:rFonts w:cs="Times New Roman"/>
          <w:color w:val="0D0D0D" w:themeColor="text1" w:themeTint="F2"/>
          <w:szCs w:val="24"/>
          <w:shd w:val="clear" w:color="auto" w:fill="FFFFFF"/>
        </w:rPr>
        <w:t>Giesbers</w:t>
      </w:r>
      <w:proofErr w:type="spellEnd"/>
      <w:r w:rsidRPr="00651C4A">
        <w:rPr>
          <w:rFonts w:cs="Times New Roman"/>
          <w:color w:val="0D0D0D" w:themeColor="text1" w:themeTint="F2"/>
          <w:szCs w:val="24"/>
          <w:shd w:val="clear" w:color="auto" w:fill="FFFFFF"/>
        </w:rPr>
        <w:t xml:space="preserve">, B., </w:t>
      </w:r>
      <w:proofErr w:type="spellStart"/>
      <w:r w:rsidRPr="00651C4A">
        <w:rPr>
          <w:rFonts w:cs="Times New Roman"/>
          <w:color w:val="0D0D0D" w:themeColor="text1" w:themeTint="F2"/>
          <w:szCs w:val="24"/>
          <w:shd w:val="clear" w:color="auto" w:fill="FFFFFF"/>
        </w:rPr>
        <w:t>Rienties</w:t>
      </w:r>
      <w:proofErr w:type="spellEnd"/>
      <w:r w:rsidRPr="00651C4A">
        <w:rPr>
          <w:rFonts w:cs="Times New Roman"/>
          <w:color w:val="0D0D0D" w:themeColor="text1" w:themeTint="F2"/>
          <w:szCs w:val="24"/>
          <w:shd w:val="clear" w:color="auto" w:fill="FFFFFF"/>
        </w:rPr>
        <w:t xml:space="preserve">, B., </w:t>
      </w:r>
      <w:proofErr w:type="spellStart"/>
      <w:r w:rsidRPr="00651C4A">
        <w:rPr>
          <w:rFonts w:cs="Times New Roman"/>
          <w:color w:val="0D0D0D" w:themeColor="text1" w:themeTint="F2"/>
          <w:szCs w:val="24"/>
          <w:shd w:val="clear" w:color="auto" w:fill="FFFFFF"/>
        </w:rPr>
        <w:t>Tempelaar</w:t>
      </w:r>
      <w:proofErr w:type="spellEnd"/>
      <w:r w:rsidRPr="00651C4A">
        <w:rPr>
          <w:rFonts w:cs="Times New Roman"/>
          <w:color w:val="0D0D0D" w:themeColor="text1" w:themeTint="F2"/>
          <w:szCs w:val="24"/>
          <w:shd w:val="clear" w:color="auto" w:fill="FFFFFF"/>
        </w:rPr>
        <w:t xml:space="preserve">, D. and </w:t>
      </w:r>
      <w:proofErr w:type="spellStart"/>
      <w:r w:rsidRPr="00651C4A">
        <w:rPr>
          <w:rFonts w:cs="Times New Roman"/>
          <w:color w:val="0D0D0D" w:themeColor="text1" w:themeTint="F2"/>
          <w:szCs w:val="24"/>
          <w:shd w:val="clear" w:color="auto" w:fill="FFFFFF"/>
        </w:rPr>
        <w:t>Gijselaers</w:t>
      </w:r>
      <w:proofErr w:type="spellEnd"/>
      <w:r w:rsidRPr="00651C4A">
        <w:rPr>
          <w:rFonts w:cs="Times New Roman"/>
          <w:color w:val="0D0D0D" w:themeColor="text1" w:themeTint="F2"/>
          <w:szCs w:val="24"/>
          <w:shd w:val="clear" w:color="auto" w:fill="FFFFFF"/>
        </w:rPr>
        <w:t>, W., 2013. Investigating the relations between motivation, tool use, participation, and performance in an e-learning course using web-videoconferencing. </w:t>
      </w:r>
      <w:r w:rsidRPr="00651C4A">
        <w:rPr>
          <w:rFonts w:cs="Times New Roman"/>
          <w:i/>
          <w:iCs/>
          <w:color w:val="0D0D0D" w:themeColor="text1" w:themeTint="F2"/>
          <w:szCs w:val="24"/>
          <w:shd w:val="clear" w:color="auto" w:fill="FFFFFF"/>
        </w:rPr>
        <w:t xml:space="preserve">Computers in Human </w:t>
      </w:r>
      <w:proofErr w:type="spellStart"/>
      <w:r w:rsidRPr="00651C4A">
        <w:rPr>
          <w:rFonts w:cs="Times New Roman"/>
          <w:i/>
          <w:iCs/>
          <w:color w:val="0D0D0D" w:themeColor="text1" w:themeTint="F2"/>
          <w:szCs w:val="24"/>
          <w:shd w:val="clear" w:color="auto" w:fill="FFFFFF"/>
        </w:rPr>
        <w:t>Behavior</w:t>
      </w:r>
      <w:proofErr w:type="spellEnd"/>
      <w:r w:rsidRPr="00651C4A">
        <w:rPr>
          <w:rFonts w:cs="Times New Roman"/>
          <w:color w:val="0D0D0D" w:themeColor="text1" w:themeTint="F2"/>
          <w:szCs w:val="24"/>
          <w:shd w:val="clear" w:color="auto" w:fill="FFFFFF"/>
        </w:rPr>
        <w:t>, </w:t>
      </w:r>
      <w:r w:rsidRPr="00651C4A">
        <w:rPr>
          <w:rFonts w:cs="Times New Roman"/>
          <w:i/>
          <w:iCs/>
          <w:color w:val="0D0D0D" w:themeColor="text1" w:themeTint="F2"/>
          <w:szCs w:val="24"/>
          <w:shd w:val="clear" w:color="auto" w:fill="FFFFFF"/>
        </w:rPr>
        <w:t>29</w:t>
      </w:r>
      <w:r w:rsidRPr="00651C4A">
        <w:rPr>
          <w:rFonts w:cs="Times New Roman"/>
          <w:color w:val="0D0D0D" w:themeColor="text1" w:themeTint="F2"/>
          <w:szCs w:val="24"/>
          <w:shd w:val="clear" w:color="auto" w:fill="FFFFFF"/>
        </w:rPr>
        <w:t>(1), pp.285-292.</w:t>
      </w:r>
    </w:p>
    <w:p w14:paraId="71D07162" w14:textId="77777777" w:rsidR="00E64754" w:rsidRPr="00651C4A" w:rsidRDefault="00E64754" w:rsidP="00793F95">
      <w:pPr>
        <w:rPr>
          <w:color w:val="0D0D0D" w:themeColor="text1" w:themeTint="F2"/>
        </w:rPr>
      </w:pPr>
      <w:r w:rsidRPr="00651C4A">
        <w:rPr>
          <w:color w:val="0D0D0D" w:themeColor="text1" w:themeTint="F2"/>
        </w:rPr>
        <w:t>Hampel, G., 2014. Learning in a virtual environment. </w:t>
      </w:r>
      <w:r w:rsidRPr="00651C4A">
        <w:rPr>
          <w:i/>
          <w:iCs/>
          <w:color w:val="0D0D0D" w:themeColor="text1" w:themeTint="F2"/>
        </w:rPr>
        <w:t xml:space="preserve">Acta </w:t>
      </w:r>
      <w:proofErr w:type="spellStart"/>
      <w:r w:rsidRPr="00651C4A">
        <w:rPr>
          <w:i/>
          <w:iCs/>
          <w:color w:val="0D0D0D" w:themeColor="text1" w:themeTint="F2"/>
        </w:rPr>
        <w:t>Technica</w:t>
      </w:r>
      <w:proofErr w:type="spellEnd"/>
      <w:r w:rsidRPr="00651C4A">
        <w:rPr>
          <w:i/>
          <w:iCs/>
          <w:color w:val="0D0D0D" w:themeColor="text1" w:themeTint="F2"/>
        </w:rPr>
        <w:t xml:space="preserve"> </w:t>
      </w:r>
      <w:proofErr w:type="spellStart"/>
      <w:r w:rsidRPr="00651C4A">
        <w:rPr>
          <w:i/>
          <w:iCs/>
          <w:color w:val="0D0D0D" w:themeColor="text1" w:themeTint="F2"/>
        </w:rPr>
        <w:t>Corviniensis</w:t>
      </w:r>
      <w:proofErr w:type="spellEnd"/>
      <w:r w:rsidRPr="00651C4A">
        <w:rPr>
          <w:i/>
          <w:iCs/>
          <w:color w:val="0D0D0D" w:themeColor="text1" w:themeTint="F2"/>
        </w:rPr>
        <w:t>-Bulletin of Engineering</w:t>
      </w:r>
      <w:r w:rsidRPr="00651C4A">
        <w:rPr>
          <w:color w:val="0D0D0D" w:themeColor="text1" w:themeTint="F2"/>
        </w:rPr>
        <w:t>, </w:t>
      </w:r>
      <w:r w:rsidRPr="00651C4A">
        <w:rPr>
          <w:i/>
          <w:iCs/>
          <w:color w:val="0D0D0D" w:themeColor="text1" w:themeTint="F2"/>
        </w:rPr>
        <w:t>7</w:t>
      </w:r>
      <w:r w:rsidRPr="00651C4A">
        <w:rPr>
          <w:color w:val="0D0D0D" w:themeColor="text1" w:themeTint="F2"/>
        </w:rPr>
        <w:t>(4), p.35.</w:t>
      </w:r>
    </w:p>
    <w:p w14:paraId="649AA952" w14:textId="77777777" w:rsidR="00E64754" w:rsidRPr="00651C4A" w:rsidRDefault="00E64754" w:rsidP="00793F95">
      <w:pPr>
        <w:rPr>
          <w:color w:val="0D0D0D" w:themeColor="text1" w:themeTint="F2"/>
        </w:rPr>
      </w:pPr>
      <w:r w:rsidRPr="00651C4A">
        <w:rPr>
          <w:color w:val="0D0D0D" w:themeColor="text1" w:themeTint="F2"/>
        </w:rPr>
        <w:lastRenderedPageBreak/>
        <w:t>Jain, P., 2015. Virtual learning environment. </w:t>
      </w:r>
      <w:r w:rsidRPr="00651C4A">
        <w:rPr>
          <w:i/>
          <w:iCs/>
          <w:color w:val="0D0D0D" w:themeColor="text1" w:themeTint="F2"/>
        </w:rPr>
        <w:t>International Journal in IT &amp; Engineering</w:t>
      </w:r>
      <w:r w:rsidRPr="00651C4A">
        <w:rPr>
          <w:color w:val="0D0D0D" w:themeColor="text1" w:themeTint="F2"/>
        </w:rPr>
        <w:t>, </w:t>
      </w:r>
      <w:r w:rsidRPr="00651C4A">
        <w:rPr>
          <w:i/>
          <w:iCs/>
          <w:color w:val="0D0D0D" w:themeColor="text1" w:themeTint="F2"/>
        </w:rPr>
        <w:t>3</w:t>
      </w:r>
      <w:r w:rsidRPr="00651C4A">
        <w:rPr>
          <w:color w:val="0D0D0D" w:themeColor="text1" w:themeTint="F2"/>
        </w:rPr>
        <w:t>(5), pp.75-84.</w:t>
      </w:r>
    </w:p>
    <w:p w14:paraId="1C5E9E36" w14:textId="77777777" w:rsidR="00E64754" w:rsidRPr="00D24A4C" w:rsidRDefault="00E64754" w:rsidP="00E87EF5">
      <w:pPr>
        <w:rPr>
          <w:rFonts w:cs="Times New Roman"/>
          <w:color w:val="000000" w:themeColor="text1"/>
          <w:szCs w:val="24"/>
        </w:rPr>
      </w:pPr>
      <w:proofErr w:type="spellStart"/>
      <w:r w:rsidRPr="00D24A4C">
        <w:rPr>
          <w:rFonts w:cs="Times New Roman"/>
          <w:color w:val="000000" w:themeColor="text1"/>
          <w:szCs w:val="24"/>
          <w:shd w:val="clear" w:color="auto" w:fill="FFFFFF"/>
        </w:rPr>
        <w:t>Phungsuk</w:t>
      </w:r>
      <w:proofErr w:type="spellEnd"/>
      <w:r w:rsidRPr="00D24A4C">
        <w:rPr>
          <w:rFonts w:cs="Times New Roman"/>
          <w:color w:val="000000" w:themeColor="text1"/>
          <w:szCs w:val="24"/>
          <w:shd w:val="clear" w:color="auto" w:fill="FFFFFF"/>
        </w:rPr>
        <w:t xml:space="preserve">, R., </w:t>
      </w:r>
      <w:proofErr w:type="spellStart"/>
      <w:r w:rsidRPr="00D24A4C">
        <w:rPr>
          <w:rFonts w:cs="Times New Roman"/>
          <w:color w:val="000000" w:themeColor="text1"/>
          <w:szCs w:val="24"/>
          <w:shd w:val="clear" w:color="auto" w:fill="FFFFFF"/>
        </w:rPr>
        <w:t>Viriyavejakul</w:t>
      </w:r>
      <w:proofErr w:type="spellEnd"/>
      <w:r w:rsidRPr="00D24A4C">
        <w:rPr>
          <w:rFonts w:cs="Times New Roman"/>
          <w:color w:val="000000" w:themeColor="text1"/>
          <w:szCs w:val="24"/>
          <w:shd w:val="clear" w:color="auto" w:fill="FFFFFF"/>
        </w:rPr>
        <w:t xml:space="preserve">, C. and </w:t>
      </w:r>
      <w:proofErr w:type="spellStart"/>
      <w:r w:rsidRPr="00D24A4C">
        <w:rPr>
          <w:rFonts w:cs="Times New Roman"/>
          <w:color w:val="000000" w:themeColor="text1"/>
          <w:szCs w:val="24"/>
          <w:shd w:val="clear" w:color="auto" w:fill="FFFFFF"/>
        </w:rPr>
        <w:t>Ratanaolarn</w:t>
      </w:r>
      <w:proofErr w:type="spellEnd"/>
      <w:r w:rsidRPr="00D24A4C">
        <w:rPr>
          <w:rFonts w:cs="Times New Roman"/>
          <w:color w:val="000000" w:themeColor="text1"/>
          <w:szCs w:val="24"/>
          <w:shd w:val="clear" w:color="auto" w:fill="FFFFFF"/>
        </w:rPr>
        <w:t>, T., 2017. Development of a problem-based learning model via a virtual learning environment. </w:t>
      </w:r>
      <w:proofErr w:type="spellStart"/>
      <w:r w:rsidRPr="00D24A4C">
        <w:rPr>
          <w:rFonts w:cs="Times New Roman"/>
          <w:i/>
          <w:iCs/>
          <w:color w:val="000000" w:themeColor="text1"/>
          <w:szCs w:val="24"/>
          <w:shd w:val="clear" w:color="auto" w:fill="FFFFFF"/>
        </w:rPr>
        <w:t>Kasetsart</w:t>
      </w:r>
      <w:proofErr w:type="spellEnd"/>
      <w:r w:rsidRPr="00D24A4C">
        <w:rPr>
          <w:rFonts w:cs="Times New Roman"/>
          <w:i/>
          <w:iCs/>
          <w:color w:val="000000" w:themeColor="text1"/>
          <w:szCs w:val="24"/>
          <w:shd w:val="clear" w:color="auto" w:fill="FFFFFF"/>
        </w:rPr>
        <w:t xml:space="preserve"> Journal of Social Sciences</w:t>
      </w:r>
      <w:r w:rsidRPr="00D24A4C">
        <w:rPr>
          <w:rFonts w:cs="Times New Roman"/>
          <w:color w:val="000000" w:themeColor="text1"/>
          <w:szCs w:val="24"/>
          <w:shd w:val="clear" w:color="auto" w:fill="FFFFFF"/>
        </w:rPr>
        <w:t>, </w:t>
      </w:r>
      <w:r w:rsidRPr="00D24A4C">
        <w:rPr>
          <w:rFonts w:cs="Times New Roman"/>
          <w:i/>
          <w:iCs/>
          <w:color w:val="000000" w:themeColor="text1"/>
          <w:szCs w:val="24"/>
          <w:shd w:val="clear" w:color="auto" w:fill="FFFFFF"/>
        </w:rPr>
        <w:t>38</w:t>
      </w:r>
      <w:r w:rsidRPr="00D24A4C">
        <w:rPr>
          <w:rFonts w:cs="Times New Roman"/>
          <w:color w:val="000000" w:themeColor="text1"/>
          <w:szCs w:val="24"/>
          <w:shd w:val="clear" w:color="auto" w:fill="FFFFFF"/>
        </w:rPr>
        <w:t>(3), pp.297-306.</w:t>
      </w:r>
    </w:p>
    <w:p w14:paraId="74E834E9" w14:textId="77777777" w:rsidR="00E64754" w:rsidRPr="00D24A4C" w:rsidRDefault="00E64754" w:rsidP="00E87EF5">
      <w:pPr>
        <w:rPr>
          <w:rFonts w:cs="Times New Roman"/>
          <w:color w:val="000000" w:themeColor="text1"/>
          <w:szCs w:val="24"/>
          <w:shd w:val="clear" w:color="auto" w:fill="FFFFFF"/>
        </w:rPr>
      </w:pPr>
      <w:proofErr w:type="spellStart"/>
      <w:r w:rsidRPr="00D24A4C">
        <w:rPr>
          <w:rFonts w:cs="Times New Roman"/>
          <w:color w:val="000000" w:themeColor="text1"/>
          <w:szCs w:val="24"/>
          <w:shd w:val="clear" w:color="auto" w:fill="FFFFFF"/>
        </w:rPr>
        <w:t>Rahi</w:t>
      </w:r>
      <w:proofErr w:type="spellEnd"/>
      <w:r w:rsidRPr="00D24A4C">
        <w:rPr>
          <w:rFonts w:cs="Times New Roman"/>
          <w:color w:val="000000" w:themeColor="text1"/>
          <w:szCs w:val="24"/>
          <w:shd w:val="clear" w:color="auto" w:fill="FFFFFF"/>
        </w:rPr>
        <w:t>, S., 2017. Research design and methods: A systematic review of research paradigms, sampling issues and instruments development. </w:t>
      </w:r>
      <w:r w:rsidRPr="00D24A4C">
        <w:rPr>
          <w:rFonts w:cs="Times New Roman"/>
          <w:i/>
          <w:iCs/>
          <w:color w:val="000000" w:themeColor="text1"/>
          <w:szCs w:val="24"/>
          <w:shd w:val="clear" w:color="auto" w:fill="FFFFFF"/>
        </w:rPr>
        <w:t>International Journal of Economics &amp; Management Sciences</w:t>
      </w:r>
      <w:r w:rsidRPr="00D24A4C">
        <w:rPr>
          <w:rFonts w:cs="Times New Roman"/>
          <w:color w:val="000000" w:themeColor="text1"/>
          <w:szCs w:val="24"/>
          <w:shd w:val="clear" w:color="auto" w:fill="FFFFFF"/>
        </w:rPr>
        <w:t>, </w:t>
      </w:r>
      <w:r w:rsidRPr="00D24A4C">
        <w:rPr>
          <w:rFonts w:cs="Times New Roman"/>
          <w:i/>
          <w:iCs/>
          <w:color w:val="000000" w:themeColor="text1"/>
          <w:szCs w:val="24"/>
          <w:shd w:val="clear" w:color="auto" w:fill="FFFFFF"/>
        </w:rPr>
        <w:t>6</w:t>
      </w:r>
      <w:r w:rsidRPr="00D24A4C">
        <w:rPr>
          <w:rFonts w:cs="Times New Roman"/>
          <w:color w:val="000000" w:themeColor="text1"/>
          <w:szCs w:val="24"/>
          <w:shd w:val="clear" w:color="auto" w:fill="FFFFFF"/>
        </w:rPr>
        <w:t>(2), pp.1-5.</w:t>
      </w:r>
    </w:p>
    <w:p w14:paraId="0B42D0CC" w14:textId="77777777" w:rsidR="00E64754" w:rsidRPr="00D24A4C" w:rsidRDefault="00E64754" w:rsidP="00E87EF5">
      <w:pPr>
        <w:rPr>
          <w:rFonts w:cs="Times New Roman"/>
          <w:color w:val="000000" w:themeColor="text1"/>
          <w:szCs w:val="24"/>
          <w:shd w:val="clear" w:color="auto" w:fill="FFFFFF"/>
        </w:rPr>
      </w:pPr>
      <w:r w:rsidRPr="00D24A4C">
        <w:rPr>
          <w:rFonts w:cs="Times New Roman"/>
          <w:color w:val="000000" w:themeColor="text1"/>
          <w:szCs w:val="24"/>
          <w:shd w:val="clear" w:color="auto" w:fill="FFFFFF"/>
        </w:rPr>
        <w:t>Rahman, M.S., 2017. The Advantages and Disadvantages of Using Qualitative and Quantitative Approaches and Methods in Language" Testing and Assessment" Research: A Literature Review. </w:t>
      </w:r>
      <w:r w:rsidRPr="00D24A4C">
        <w:rPr>
          <w:rFonts w:cs="Times New Roman"/>
          <w:i/>
          <w:iCs/>
          <w:color w:val="000000" w:themeColor="text1"/>
          <w:szCs w:val="24"/>
          <w:shd w:val="clear" w:color="auto" w:fill="FFFFFF"/>
        </w:rPr>
        <w:t>Journal of Education and Learning</w:t>
      </w:r>
      <w:r w:rsidRPr="00D24A4C">
        <w:rPr>
          <w:rFonts w:cs="Times New Roman"/>
          <w:color w:val="000000" w:themeColor="text1"/>
          <w:szCs w:val="24"/>
          <w:shd w:val="clear" w:color="auto" w:fill="FFFFFF"/>
        </w:rPr>
        <w:t>, </w:t>
      </w:r>
      <w:r w:rsidRPr="00D24A4C">
        <w:rPr>
          <w:rFonts w:cs="Times New Roman"/>
          <w:i/>
          <w:iCs/>
          <w:color w:val="000000" w:themeColor="text1"/>
          <w:szCs w:val="24"/>
          <w:shd w:val="clear" w:color="auto" w:fill="FFFFFF"/>
        </w:rPr>
        <w:t>6</w:t>
      </w:r>
      <w:r w:rsidRPr="00D24A4C">
        <w:rPr>
          <w:rFonts w:cs="Times New Roman"/>
          <w:color w:val="000000" w:themeColor="text1"/>
          <w:szCs w:val="24"/>
          <w:shd w:val="clear" w:color="auto" w:fill="FFFFFF"/>
        </w:rPr>
        <w:t>(1), pp.102-112.</w:t>
      </w:r>
    </w:p>
    <w:p w14:paraId="1D50E938" w14:textId="77777777" w:rsidR="00E64754" w:rsidRPr="00D24A4C" w:rsidRDefault="00E64754" w:rsidP="00E87EF5">
      <w:pPr>
        <w:rPr>
          <w:rFonts w:cs="Times New Roman"/>
          <w:color w:val="000000" w:themeColor="text1"/>
          <w:szCs w:val="24"/>
          <w:shd w:val="clear" w:color="auto" w:fill="FFFFFF"/>
        </w:rPr>
      </w:pPr>
      <w:proofErr w:type="spellStart"/>
      <w:r w:rsidRPr="00D24A4C">
        <w:rPr>
          <w:rFonts w:cs="Times New Roman"/>
          <w:color w:val="000000" w:themeColor="text1"/>
          <w:szCs w:val="24"/>
          <w:shd w:val="clear" w:color="auto" w:fill="FFFFFF"/>
        </w:rPr>
        <w:t>Rienties</w:t>
      </w:r>
      <w:proofErr w:type="spellEnd"/>
      <w:r w:rsidRPr="00D24A4C">
        <w:rPr>
          <w:rFonts w:cs="Times New Roman"/>
          <w:color w:val="000000" w:themeColor="text1"/>
          <w:szCs w:val="24"/>
          <w:shd w:val="clear" w:color="auto" w:fill="FFFFFF"/>
        </w:rPr>
        <w:t xml:space="preserve">, B., </w:t>
      </w:r>
      <w:proofErr w:type="spellStart"/>
      <w:r w:rsidRPr="00D24A4C">
        <w:rPr>
          <w:rFonts w:cs="Times New Roman"/>
          <w:color w:val="000000" w:themeColor="text1"/>
          <w:szCs w:val="24"/>
          <w:shd w:val="clear" w:color="auto" w:fill="FFFFFF"/>
        </w:rPr>
        <w:t>Giesbers</w:t>
      </w:r>
      <w:proofErr w:type="spellEnd"/>
      <w:r w:rsidRPr="00D24A4C">
        <w:rPr>
          <w:rFonts w:cs="Times New Roman"/>
          <w:color w:val="000000" w:themeColor="text1"/>
          <w:szCs w:val="24"/>
          <w:shd w:val="clear" w:color="auto" w:fill="FFFFFF"/>
        </w:rPr>
        <w:t xml:space="preserve">, B., </w:t>
      </w:r>
      <w:proofErr w:type="spellStart"/>
      <w:r w:rsidRPr="00D24A4C">
        <w:rPr>
          <w:rFonts w:cs="Times New Roman"/>
          <w:color w:val="000000" w:themeColor="text1"/>
          <w:szCs w:val="24"/>
          <w:shd w:val="clear" w:color="auto" w:fill="FFFFFF"/>
        </w:rPr>
        <w:t>Lygo</w:t>
      </w:r>
      <w:proofErr w:type="spellEnd"/>
      <w:r w:rsidRPr="00D24A4C">
        <w:rPr>
          <w:rFonts w:cs="Times New Roman"/>
          <w:color w:val="000000" w:themeColor="text1"/>
          <w:szCs w:val="24"/>
          <w:shd w:val="clear" w:color="auto" w:fill="FFFFFF"/>
        </w:rPr>
        <w:t>-Baker, S., Ma, H.W.S. and Rees, R., 2016. Why some teachers easily learn to use a new virtual learning environment: a technology acceptance perspective. </w:t>
      </w:r>
      <w:r w:rsidRPr="00D24A4C">
        <w:rPr>
          <w:rFonts w:cs="Times New Roman"/>
          <w:i/>
          <w:iCs/>
          <w:color w:val="000000" w:themeColor="text1"/>
          <w:szCs w:val="24"/>
          <w:shd w:val="clear" w:color="auto" w:fill="FFFFFF"/>
        </w:rPr>
        <w:t>Interactive Learning Environments</w:t>
      </w:r>
      <w:r w:rsidRPr="00D24A4C">
        <w:rPr>
          <w:rFonts w:cs="Times New Roman"/>
          <w:color w:val="000000" w:themeColor="text1"/>
          <w:szCs w:val="24"/>
          <w:shd w:val="clear" w:color="auto" w:fill="FFFFFF"/>
        </w:rPr>
        <w:t>, </w:t>
      </w:r>
      <w:r w:rsidRPr="00D24A4C">
        <w:rPr>
          <w:rFonts w:cs="Times New Roman"/>
          <w:i/>
          <w:iCs/>
          <w:color w:val="000000" w:themeColor="text1"/>
          <w:szCs w:val="24"/>
          <w:shd w:val="clear" w:color="auto" w:fill="FFFFFF"/>
        </w:rPr>
        <w:t>24</w:t>
      </w:r>
      <w:r w:rsidRPr="00D24A4C">
        <w:rPr>
          <w:rFonts w:cs="Times New Roman"/>
          <w:color w:val="000000" w:themeColor="text1"/>
          <w:szCs w:val="24"/>
          <w:shd w:val="clear" w:color="auto" w:fill="FFFFFF"/>
        </w:rPr>
        <w:t>(3), pp.539-552.</w:t>
      </w:r>
    </w:p>
    <w:p w14:paraId="440FCB48" w14:textId="77777777" w:rsidR="00E64754" w:rsidRDefault="00E64754" w:rsidP="00E87EF5">
      <w:pPr>
        <w:rPr>
          <w:rFonts w:cs="Times New Roman"/>
          <w:color w:val="000000" w:themeColor="text1"/>
          <w:szCs w:val="24"/>
          <w:shd w:val="clear" w:color="auto" w:fill="FFFFFF"/>
        </w:rPr>
      </w:pPr>
      <w:r w:rsidRPr="00D24A4C">
        <w:rPr>
          <w:rFonts w:cs="Times New Roman"/>
          <w:color w:val="000000" w:themeColor="text1"/>
          <w:szCs w:val="24"/>
          <w:shd w:val="clear" w:color="auto" w:fill="FFFFFF"/>
        </w:rPr>
        <w:t>Srivastava, P., 2019. Advantages &amp; Disadvantages of E-Education &amp; E-Learning. </w:t>
      </w:r>
      <w:r w:rsidRPr="00D24A4C">
        <w:rPr>
          <w:rFonts w:cs="Times New Roman"/>
          <w:i/>
          <w:iCs/>
          <w:color w:val="000000" w:themeColor="text1"/>
          <w:szCs w:val="24"/>
          <w:shd w:val="clear" w:color="auto" w:fill="FFFFFF"/>
        </w:rPr>
        <w:t>Journal of Retail Marketing &amp; Distribution Management</w:t>
      </w:r>
      <w:r w:rsidRPr="00D24A4C">
        <w:rPr>
          <w:rFonts w:cs="Times New Roman"/>
          <w:color w:val="000000" w:themeColor="text1"/>
          <w:szCs w:val="24"/>
          <w:shd w:val="clear" w:color="auto" w:fill="FFFFFF"/>
        </w:rPr>
        <w:t>, </w:t>
      </w:r>
      <w:r w:rsidRPr="00D24A4C">
        <w:rPr>
          <w:rFonts w:cs="Times New Roman"/>
          <w:i/>
          <w:iCs/>
          <w:color w:val="000000" w:themeColor="text1"/>
          <w:szCs w:val="24"/>
          <w:shd w:val="clear" w:color="auto" w:fill="FFFFFF"/>
        </w:rPr>
        <w:t>2</w:t>
      </w:r>
      <w:r w:rsidRPr="00D24A4C">
        <w:rPr>
          <w:rFonts w:cs="Times New Roman"/>
          <w:color w:val="000000" w:themeColor="text1"/>
          <w:szCs w:val="24"/>
          <w:shd w:val="clear" w:color="auto" w:fill="FFFFFF"/>
        </w:rPr>
        <w:t>(3), pp.22-27.</w:t>
      </w:r>
    </w:p>
    <w:p w14:paraId="2CF65D01" w14:textId="77777777" w:rsidR="006974DD" w:rsidRPr="00651C4A" w:rsidRDefault="00E64754" w:rsidP="00E200AA">
      <w:pPr>
        <w:rPr>
          <w:color w:val="0D0D0D" w:themeColor="text1" w:themeTint="F2"/>
        </w:rPr>
      </w:pPr>
      <w:proofErr w:type="spellStart"/>
      <w:r w:rsidRPr="00651C4A">
        <w:rPr>
          <w:color w:val="0D0D0D" w:themeColor="text1" w:themeTint="F2"/>
        </w:rPr>
        <w:t>Tibaut</w:t>
      </w:r>
      <w:proofErr w:type="spellEnd"/>
      <w:r w:rsidRPr="00651C4A">
        <w:rPr>
          <w:color w:val="0D0D0D" w:themeColor="text1" w:themeTint="F2"/>
        </w:rPr>
        <w:t xml:space="preserve">, A., </w:t>
      </w:r>
      <w:proofErr w:type="spellStart"/>
      <w:r w:rsidRPr="00651C4A">
        <w:rPr>
          <w:color w:val="0D0D0D" w:themeColor="text1" w:themeTint="F2"/>
        </w:rPr>
        <w:t>Rebolj</w:t>
      </w:r>
      <w:proofErr w:type="spellEnd"/>
      <w:r w:rsidRPr="00651C4A">
        <w:rPr>
          <w:color w:val="0D0D0D" w:themeColor="text1" w:themeTint="F2"/>
        </w:rPr>
        <w:t>, D., Menzel, K. and Jardim-Goncalves, R., 2014. Inter-university virtual learning environment. In </w:t>
      </w:r>
      <w:r w:rsidRPr="00651C4A">
        <w:rPr>
          <w:i/>
          <w:iCs/>
          <w:color w:val="0D0D0D" w:themeColor="text1" w:themeTint="F2"/>
        </w:rPr>
        <w:t>E-Learning Paradigms and Applications</w:t>
      </w:r>
      <w:r w:rsidRPr="00651C4A">
        <w:rPr>
          <w:color w:val="0D0D0D" w:themeColor="text1" w:themeTint="F2"/>
        </w:rPr>
        <w:t> (pp. 97-119). Springer, Berlin, Heidelberg.</w:t>
      </w:r>
    </w:p>
    <w:p w14:paraId="025AACA9" w14:textId="77777777" w:rsidR="006974DD" w:rsidRDefault="006974DD">
      <w:pPr>
        <w:spacing w:line="259" w:lineRule="auto"/>
        <w:jc w:val="left"/>
        <w:rPr>
          <w:color w:val="FF0000"/>
        </w:rPr>
      </w:pPr>
      <w:r>
        <w:rPr>
          <w:color w:val="FF0000"/>
        </w:rPr>
        <w:br w:type="page"/>
      </w:r>
    </w:p>
    <w:p w14:paraId="6B9E72D5" w14:textId="77777777" w:rsidR="00A40BA5" w:rsidRDefault="006974DD" w:rsidP="006974DD">
      <w:pPr>
        <w:pStyle w:val="Heading1"/>
        <w:rPr>
          <w:color w:val="7030A0"/>
        </w:rPr>
      </w:pPr>
      <w:r w:rsidRPr="006974DD">
        <w:rPr>
          <w:color w:val="7030A0"/>
        </w:rPr>
        <w:lastRenderedPageBreak/>
        <w:t>Appendix</w:t>
      </w:r>
    </w:p>
    <w:p w14:paraId="38A8525D" w14:textId="77777777" w:rsidR="00057C25" w:rsidRPr="00057C25" w:rsidRDefault="00057C25" w:rsidP="00057C25"/>
    <w:p w14:paraId="2C6C8371" w14:textId="77777777" w:rsidR="000B0E3B" w:rsidRPr="00081F4C" w:rsidRDefault="000B0E3B" w:rsidP="000B0E3B">
      <w:pPr>
        <w:jc w:val="center"/>
        <w:rPr>
          <w:rFonts w:cs="Times New Roman"/>
          <w:b/>
          <w:color w:val="7030A0"/>
          <w:szCs w:val="24"/>
        </w:rPr>
      </w:pPr>
      <w:r w:rsidRPr="00081F4C">
        <w:rPr>
          <w:rFonts w:cs="Times New Roman"/>
          <w:b/>
          <w:noProof/>
          <w:color w:val="7030A0"/>
          <w:szCs w:val="24"/>
          <w:lang w:val="en-US"/>
        </w:rPr>
        <w:drawing>
          <wp:inline distT="0" distB="0" distL="0" distR="0" wp14:anchorId="16D1EBA8" wp14:editId="0E4A4FD8">
            <wp:extent cx="4572000" cy="2743200"/>
            <wp:effectExtent l="19050" t="0" r="19050" b="0"/>
            <wp:docPr id="6" name="Chart 49"/>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59FB4EBB" w14:textId="77777777" w:rsidR="000B0E3B" w:rsidRPr="00081F4C" w:rsidRDefault="000B0E3B" w:rsidP="000B0E3B">
      <w:pPr>
        <w:jc w:val="center"/>
        <w:rPr>
          <w:rFonts w:cs="Times New Roman"/>
          <w:b/>
          <w:color w:val="7030A0"/>
          <w:szCs w:val="24"/>
        </w:rPr>
      </w:pPr>
      <w:r w:rsidRPr="00081F4C">
        <w:rPr>
          <w:rFonts w:cs="Times New Roman"/>
          <w:b/>
          <w:color w:val="7030A0"/>
          <w:szCs w:val="24"/>
        </w:rPr>
        <w:t>Figure 1: impact of VLE on students</w:t>
      </w:r>
    </w:p>
    <w:p w14:paraId="19083D1E" w14:textId="77777777" w:rsidR="000B0E3B" w:rsidRPr="00081F4C" w:rsidRDefault="000B0E3B" w:rsidP="000B0E3B">
      <w:pPr>
        <w:jc w:val="center"/>
        <w:rPr>
          <w:rFonts w:cs="Times New Roman"/>
          <w:color w:val="7030A0"/>
          <w:szCs w:val="24"/>
        </w:rPr>
      </w:pPr>
      <w:r w:rsidRPr="00081F4C">
        <w:rPr>
          <w:rFonts w:cs="Times New Roman"/>
          <w:noProof/>
          <w:color w:val="7030A0"/>
          <w:szCs w:val="24"/>
          <w:lang w:val="en-US"/>
        </w:rPr>
        <w:drawing>
          <wp:inline distT="0" distB="0" distL="0" distR="0" wp14:anchorId="53E5D3B4" wp14:editId="32F7901C">
            <wp:extent cx="4572000" cy="2933700"/>
            <wp:effectExtent l="19050" t="0" r="19050" b="0"/>
            <wp:docPr id="8" name="Chart 50"/>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C1D71ED" w14:textId="77777777" w:rsidR="000B0E3B" w:rsidRPr="00081F4C" w:rsidRDefault="000B0E3B" w:rsidP="000B0E3B">
      <w:pPr>
        <w:jc w:val="center"/>
        <w:rPr>
          <w:rFonts w:cs="Times New Roman"/>
          <w:b/>
          <w:color w:val="7030A0"/>
          <w:szCs w:val="24"/>
        </w:rPr>
      </w:pPr>
      <w:r w:rsidRPr="00081F4C">
        <w:rPr>
          <w:rFonts w:cs="Times New Roman"/>
          <w:b/>
          <w:color w:val="7030A0"/>
          <w:szCs w:val="24"/>
        </w:rPr>
        <w:t>Figure 2: Satisfaction of students</w:t>
      </w:r>
    </w:p>
    <w:p w14:paraId="40A87C9F" w14:textId="77777777" w:rsidR="000B0E3B" w:rsidRPr="00081F4C" w:rsidRDefault="000B0E3B" w:rsidP="000B0E3B">
      <w:pPr>
        <w:jc w:val="center"/>
        <w:rPr>
          <w:rFonts w:cs="Times New Roman"/>
          <w:color w:val="7030A0"/>
          <w:szCs w:val="24"/>
        </w:rPr>
      </w:pPr>
      <w:r w:rsidRPr="00081F4C">
        <w:rPr>
          <w:rFonts w:cs="Times New Roman"/>
          <w:noProof/>
          <w:color w:val="7030A0"/>
          <w:szCs w:val="24"/>
          <w:lang w:val="en-US"/>
        </w:rPr>
        <w:lastRenderedPageBreak/>
        <w:drawing>
          <wp:inline distT="0" distB="0" distL="0" distR="0" wp14:anchorId="5E605557" wp14:editId="30B6DC46">
            <wp:extent cx="4572000" cy="2743200"/>
            <wp:effectExtent l="19050" t="0" r="19050" b="0"/>
            <wp:docPr id="9" name="Chart 5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AC1AC6A" w14:textId="77777777" w:rsidR="000B0E3B" w:rsidRPr="00081F4C" w:rsidRDefault="000B0E3B" w:rsidP="000B0E3B">
      <w:pPr>
        <w:jc w:val="center"/>
        <w:rPr>
          <w:rFonts w:cs="Times New Roman"/>
          <w:b/>
          <w:color w:val="7030A0"/>
          <w:szCs w:val="24"/>
        </w:rPr>
      </w:pPr>
      <w:r w:rsidRPr="00081F4C">
        <w:rPr>
          <w:rFonts w:cs="Times New Roman"/>
          <w:b/>
          <w:color w:val="7030A0"/>
          <w:szCs w:val="24"/>
        </w:rPr>
        <w:t>Figure 3: Improvisation in VLE</w:t>
      </w:r>
    </w:p>
    <w:p w14:paraId="13003162" w14:textId="77777777" w:rsidR="000B0E3B" w:rsidRPr="00081F4C" w:rsidRDefault="000B0E3B" w:rsidP="000B0E3B">
      <w:pPr>
        <w:jc w:val="center"/>
        <w:rPr>
          <w:rFonts w:cs="Times New Roman"/>
          <w:color w:val="7030A0"/>
          <w:szCs w:val="24"/>
        </w:rPr>
      </w:pPr>
      <w:r w:rsidRPr="00081F4C">
        <w:rPr>
          <w:rFonts w:cs="Times New Roman"/>
          <w:noProof/>
          <w:color w:val="7030A0"/>
          <w:szCs w:val="24"/>
          <w:lang w:val="en-US"/>
        </w:rPr>
        <w:drawing>
          <wp:inline distT="0" distB="0" distL="0" distR="0" wp14:anchorId="722D31F5" wp14:editId="4AE27D9D">
            <wp:extent cx="4572000" cy="2743200"/>
            <wp:effectExtent l="19050" t="0" r="19050" b="0"/>
            <wp:docPr id="11" name="Chart 52"/>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9732C09" w14:textId="77777777" w:rsidR="000B0E3B" w:rsidRPr="00081F4C" w:rsidRDefault="000B0E3B" w:rsidP="000B0E3B">
      <w:pPr>
        <w:jc w:val="center"/>
        <w:rPr>
          <w:rFonts w:cs="Times New Roman"/>
          <w:b/>
          <w:color w:val="7030A0"/>
          <w:szCs w:val="24"/>
        </w:rPr>
      </w:pPr>
      <w:r w:rsidRPr="00081F4C">
        <w:rPr>
          <w:rFonts w:cs="Times New Roman"/>
          <w:b/>
          <w:color w:val="7030A0"/>
          <w:szCs w:val="24"/>
        </w:rPr>
        <w:t>Figure 4: Duration of use of VLE</w:t>
      </w:r>
    </w:p>
    <w:p w14:paraId="226D07EC" w14:textId="77777777" w:rsidR="006974DD" w:rsidRDefault="006974DD" w:rsidP="00E200AA">
      <w:pPr>
        <w:rPr>
          <w:color w:val="FF0000"/>
        </w:rPr>
      </w:pPr>
    </w:p>
    <w:p w14:paraId="4BD5BA7B" w14:textId="77777777" w:rsidR="006974DD" w:rsidRDefault="006974DD" w:rsidP="00E200AA">
      <w:pPr>
        <w:rPr>
          <w:color w:val="FF0000"/>
        </w:rPr>
      </w:pPr>
    </w:p>
    <w:p w14:paraId="615FE10A" w14:textId="77777777" w:rsidR="00532172" w:rsidRDefault="006974DD" w:rsidP="00FB3371">
      <w:pPr>
        <w:spacing w:line="259" w:lineRule="auto"/>
        <w:jc w:val="left"/>
        <w:rPr>
          <w:color w:val="FF0000"/>
        </w:rPr>
      </w:pPr>
      <w:r>
        <w:rPr>
          <w:color w:val="FF0000"/>
        </w:rPr>
        <w:br w:type="page"/>
      </w:r>
    </w:p>
    <w:p w14:paraId="4B5ED982" w14:textId="46DD8DE5" w:rsidR="00B00277" w:rsidRDefault="00B00277" w:rsidP="00B00277">
      <w:pPr>
        <w:rPr>
          <w:color w:val="0D0D0D" w:themeColor="text1" w:themeTint="F2"/>
        </w:rPr>
      </w:pPr>
      <w:r>
        <w:rPr>
          <w:color w:val="0D0D0D" w:themeColor="text1" w:themeTint="F2"/>
        </w:rPr>
        <w:lastRenderedPageBreak/>
        <w:t>9.Appendix</w:t>
      </w:r>
    </w:p>
    <w:p w14:paraId="3C9953C6" w14:textId="43B9A918" w:rsidR="00B00277" w:rsidRDefault="00931A4D" w:rsidP="00B00277">
      <w:pPr>
        <w:rPr>
          <w:color w:val="0D0D0D" w:themeColor="text1" w:themeTint="F2"/>
        </w:rPr>
      </w:pPr>
      <w:r>
        <w:rPr>
          <w:noProof/>
          <w:color w:val="000000" w:themeColor="text1"/>
        </w:rPr>
        <w:lastRenderedPageBreak/>
        <w:drawing>
          <wp:inline distT="0" distB="0" distL="0" distR="0" wp14:anchorId="48F9A32C" wp14:editId="7F8E771D">
            <wp:extent cx="7642225" cy="5731510"/>
            <wp:effectExtent l="2858" t="0" r="0" b="0"/>
            <wp:docPr id="5" name="Picture 5"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G_2843.JPG"/>
                    <pic:cNvPicPr/>
                  </pic:nvPicPr>
                  <pic:blipFill>
                    <a:blip r:embed="rId12"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Pr>
          <w:noProof/>
          <w:color w:val="000000" w:themeColor="text1"/>
        </w:rPr>
        <w:lastRenderedPageBreak/>
        <w:drawing>
          <wp:inline distT="0" distB="0" distL="0" distR="0" wp14:anchorId="6D5329B2" wp14:editId="231C95E3">
            <wp:extent cx="7642225" cy="5731510"/>
            <wp:effectExtent l="2858" t="0" r="0" b="0"/>
            <wp:docPr id="7" name="Picture 7"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G_2844.JPG"/>
                    <pic:cNvPicPr/>
                  </pic:nvPicPr>
                  <pic:blipFill>
                    <a:blip r:embed="rId13"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Pr>
          <w:noProof/>
          <w:color w:val="000000" w:themeColor="text1"/>
        </w:rPr>
        <w:lastRenderedPageBreak/>
        <w:drawing>
          <wp:inline distT="0" distB="0" distL="0" distR="0" wp14:anchorId="0B0605A5" wp14:editId="4323EBEF">
            <wp:extent cx="7642225" cy="5731510"/>
            <wp:effectExtent l="2858" t="0" r="0" b="0"/>
            <wp:docPr id="10" name="Picture 10"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G_2845.JPG"/>
                    <pic:cNvPicPr/>
                  </pic:nvPicPr>
                  <pic:blipFill>
                    <a:blip r:embed="rId14"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Pr>
          <w:noProof/>
          <w:color w:val="000000" w:themeColor="text1"/>
        </w:rPr>
        <w:lastRenderedPageBreak/>
        <w:drawing>
          <wp:inline distT="0" distB="0" distL="0" distR="0" wp14:anchorId="07CE8B8D" wp14:editId="479CDB17">
            <wp:extent cx="7642225" cy="5731510"/>
            <wp:effectExtent l="2858" t="0" r="0" b="0"/>
            <wp:docPr id="12" name="Picture 1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G_2846.JPG"/>
                    <pic:cNvPicPr/>
                  </pic:nvPicPr>
                  <pic:blipFill>
                    <a:blip r:embed="rId15"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Pr>
          <w:noProof/>
          <w:color w:val="000000" w:themeColor="text1"/>
        </w:rPr>
        <w:lastRenderedPageBreak/>
        <w:drawing>
          <wp:inline distT="0" distB="0" distL="0" distR="0" wp14:anchorId="64FDC3E8" wp14:editId="49A2ED60">
            <wp:extent cx="7642225" cy="5731510"/>
            <wp:effectExtent l="2858" t="0" r="0" b="0"/>
            <wp:docPr id="13" name="Picture 1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IMG_2847.JPG"/>
                    <pic:cNvPicPr/>
                  </pic:nvPicPr>
                  <pic:blipFill>
                    <a:blip r:embed="rId16"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Pr>
          <w:noProof/>
          <w:color w:val="000000" w:themeColor="text1"/>
        </w:rPr>
        <w:lastRenderedPageBreak/>
        <w:drawing>
          <wp:inline distT="0" distB="0" distL="0" distR="0" wp14:anchorId="4A2C5AC0" wp14:editId="6EA5DEF3">
            <wp:extent cx="7642225" cy="5731510"/>
            <wp:effectExtent l="2858" t="0" r="0" b="0"/>
            <wp:docPr id="14" name="Picture 14"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G_2848.JPG"/>
                    <pic:cNvPicPr/>
                  </pic:nvPicPr>
                  <pic:blipFill>
                    <a:blip r:embed="rId17"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Pr>
          <w:noProof/>
          <w:color w:val="000000" w:themeColor="text1"/>
        </w:rPr>
        <w:lastRenderedPageBreak/>
        <w:drawing>
          <wp:inline distT="0" distB="0" distL="0" distR="0" wp14:anchorId="0668AD7E" wp14:editId="4491E2D0">
            <wp:extent cx="7642225" cy="5731510"/>
            <wp:effectExtent l="2858" t="0" r="0" b="0"/>
            <wp:docPr id="15" name="Picture 15"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IMG_2849.JPG"/>
                    <pic:cNvPicPr/>
                  </pic:nvPicPr>
                  <pic:blipFill>
                    <a:blip r:embed="rId18"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Pr>
          <w:noProof/>
          <w:color w:val="000000" w:themeColor="text1"/>
        </w:rPr>
        <w:lastRenderedPageBreak/>
        <w:drawing>
          <wp:inline distT="0" distB="0" distL="0" distR="0" wp14:anchorId="5CA99E75" wp14:editId="2C0B7AC8">
            <wp:extent cx="7642225" cy="5731510"/>
            <wp:effectExtent l="2858"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MG_2850.JPG"/>
                    <pic:cNvPicPr/>
                  </pic:nvPicPr>
                  <pic:blipFill>
                    <a:blip r:embed="rId19"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Pr>
          <w:noProof/>
          <w:color w:val="000000" w:themeColor="text1"/>
        </w:rPr>
        <w:lastRenderedPageBreak/>
        <w:drawing>
          <wp:inline distT="0" distB="0" distL="0" distR="0" wp14:anchorId="2F87B298" wp14:editId="64A4DF36">
            <wp:extent cx="7642225" cy="5731510"/>
            <wp:effectExtent l="2858" t="0" r="0" b="0"/>
            <wp:docPr id="17" name="Picture 17"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IMG_2851.JPG"/>
                    <pic:cNvPicPr/>
                  </pic:nvPicPr>
                  <pic:blipFill>
                    <a:blip r:embed="rId20"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Pr>
          <w:noProof/>
          <w:color w:val="000000" w:themeColor="text1"/>
        </w:rPr>
        <w:lastRenderedPageBreak/>
        <w:drawing>
          <wp:inline distT="0" distB="0" distL="0" distR="0" wp14:anchorId="37E4842B" wp14:editId="2CB87CA0">
            <wp:extent cx="7642225" cy="5731510"/>
            <wp:effectExtent l="2858"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IMG_2852.JPG"/>
                    <pic:cNvPicPr/>
                  </pic:nvPicPr>
                  <pic:blipFill>
                    <a:blip r:embed="rId21"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Pr>
          <w:noProof/>
          <w:color w:val="000000" w:themeColor="text1"/>
        </w:rPr>
        <w:lastRenderedPageBreak/>
        <w:drawing>
          <wp:inline distT="0" distB="0" distL="0" distR="0" wp14:anchorId="66122D0E" wp14:editId="3889F9D7">
            <wp:extent cx="7628758" cy="5721410"/>
            <wp:effectExtent l="953" t="0" r="0" b="0"/>
            <wp:docPr id="19" name="Picture 19"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IMG_2853.JPG"/>
                    <pic:cNvPicPr/>
                  </pic:nvPicPr>
                  <pic:blipFill>
                    <a:blip r:embed="rId22" cstate="print">
                      <a:extLst>
                        <a:ext uri="{28A0092B-C50C-407E-A947-70E740481C1C}">
                          <a14:useLocalDpi xmlns:a14="http://schemas.microsoft.com/office/drawing/2010/main" val="0"/>
                        </a:ext>
                      </a:extLst>
                    </a:blip>
                    <a:stretch>
                      <a:fillRect/>
                    </a:stretch>
                  </pic:blipFill>
                  <pic:spPr>
                    <a:xfrm rot="5400000">
                      <a:off x="0" y="0"/>
                      <a:ext cx="7631388" cy="5723383"/>
                    </a:xfrm>
                    <a:prstGeom prst="rect">
                      <a:avLst/>
                    </a:prstGeom>
                  </pic:spPr>
                </pic:pic>
              </a:graphicData>
            </a:graphic>
          </wp:inline>
        </w:drawing>
      </w:r>
      <w:r>
        <w:rPr>
          <w:noProof/>
          <w:color w:val="000000" w:themeColor="text1"/>
        </w:rPr>
        <w:lastRenderedPageBreak/>
        <w:drawing>
          <wp:inline distT="0" distB="0" distL="0" distR="0" wp14:anchorId="32616E92" wp14:editId="2CAC5433">
            <wp:extent cx="7642225" cy="5731510"/>
            <wp:effectExtent l="2858" t="0" r="0" b="0"/>
            <wp:docPr id="20" name="Picture 20"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IMG_2854.JPG"/>
                    <pic:cNvPicPr/>
                  </pic:nvPicPr>
                  <pic:blipFill>
                    <a:blip r:embed="rId23"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Pr>
          <w:noProof/>
          <w:color w:val="000000" w:themeColor="text1"/>
        </w:rPr>
        <w:lastRenderedPageBreak/>
        <w:drawing>
          <wp:inline distT="0" distB="0" distL="0" distR="0" wp14:anchorId="29F81F87" wp14:editId="743F7114">
            <wp:extent cx="7642225" cy="5731510"/>
            <wp:effectExtent l="2858" t="0" r="0" b="0"/>
            <wp:docPr id="21" name="Picture 2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IMG_2855.JPG"/>
                    <pic:cNvPicPr/>
                  </pic:nvPicPr>
                  <pic:blipFill>
                    <a:blip r:embed="rId24"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Pr>
          <w:noProof/>
          <w:color w:val="000000" w:themeColor="text1"/>
        </w:rPr>
        <w:lastRenderedPageBreak/>
        <w:drawing>
          <wp:inline distT="0" distB="0" distL="0" distR="0" wp14:anchorId="11DFC346" wp14:editId="3916BF96">
            <wp:extent cx="7642225" cy="5731510"/>
            <wp:effectExtent l="2858" t="0" r="0" b="0"/>
            <wp:docPr id="22" name="Picture 2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IMG_2856.JPG"/>
                    <pic:cNvPicPr/>
                  </pic:nvPicPr>
                  <pic:blipFill>
                    <a:blip r:embed="rId25"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Pr>
          <w:noProof/>
          <w:color w:val="000000" w:themeColor="text1"/>
        </w:rPr>
        <w:lastRenderedPageBreak/>
        <w:drawing>
          <wp:inline distT="0" distB="0" distL="0" distR="0" wp14:anchorId="6AFF80BE" wp14:editId="523DC0F5">
            <wp:extent cx="7642225" cy="5731510"/>
            <wp:effectExtent l="2858" t="0" r="0" b="0"/>
            <wp:docPr id="23" name="Picture 2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IMG_2857.JPG"/>
                    <pic:cNvPicPr/>
                  </pic:nvPicPr>
                  <pic:blipFill>
                    <a:blip r:embed="rId26"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Pr>
          <w:noProof/>
          <w:color w:val="000000" w:themeColor="text1"/>
        </w:rPr>
        <w:lastRenderedPageBreak/>
        <w:drawing>
          <wp:inline distT="0" distB="0" distL="0" distR="0" wp14:anchorId="4498C9B2" wp14:editId="4C96C5C8">
            <wp:extent cx="7642225" cy="5731510"/>
            <wp:effectExtent l="2858" t="0" r="0" b="0"/>
            <wp:docPr id="24" name="Picture 2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IMG_2858.JPG"/>
                    <pic:cNvPicPr/>
                  </pic:nvPicPr>
                  <pic:blipFill>
                    <a:blip r:embed="rId27"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79663CE1" w14:textId="77777777" w:rsidR="00B00277" w:rsidRPr="00B00277" w:rsidRDefault="00B00277" w:rsidP="00B00277">
      <w:pPr>
        <w:rPr>
          <w:color w:val="0D0D0D" w:themeColor="text1" w:themeTint="F2"/>
        </w:rPr>
      </w:pPr>
    </w:p>
    <w:p w14:paraId="5F6F84F2" w14:textId="544C2A7A" w:rsidR="00B00277" w:rsidRDefault="00B00277" w:rsidP="00532172">
      <w:pPr>
        <w:jc w:val="center"/>
        <w:rPr>
          <w:color w:val="FF0000"/>
        </w:rPr>
      </w:pPr>
    </w:p>
    <w:p w14:paraId="0906801C" w14:textId="77777777" w:rsidR="00B00277" w:rsidRDefault="00B00277" w:rsidP="00532172">
      <w:pPr>
        <w:jc w:val="center"/>
        <w:rPr>
          <w:color w:val="FF0000"/>
        </w:rPr>
      </w:pPr>
    </w:p>
    <w:p w14:paraId="30540A93" w14:textId="77777777" w:rsidR="00861444" w:rsidRDefault="00861444" w:rsidP="00532172">
      <w:pPr>
        <w:jc w:val="center"/>
        <w:rPr>
          <w:color w:val="FF0000"/>
        </w:rPr>
      </w:pPr>
    </w:p>
    <w:p w14:paraId="232671DC" w14:textId="77777777" w:rsidR="00861444" w:rsidRDefault="00861444" w:rsidP="00532172">
      <w:pPr>
        <w:jc w:val="center"/>
        <w:rPr>
          <w:color w:val="FF0000"/>
        </w:rPr>
      </w:pPr>
    </w:p>
    <w:p w14:paraId="14EAD134" w14:textId="77777777" w:rsidR="00861444" w:rsidRDefault="00861444" w:rsidP="00532172">
      <w:pPr>
        <w:jc w:val="center"/>
        <w:rPr>
          <w:color w:val="FF0000"/>
        </w:rPr>
      </w:pPr>
    </w:p>
    <w:p w14:paraId="0F6867EC" w14:textId="77777777" w:rsidR="00861444" w:rsidRDefault="00861444" w:rsidP="00532172">
      <w:pPr>
        <w:jc w:val="center"/>
        <w:rPr>
          <w:color w:val="FF0000"/>
        </w:rPr>
      </w:pPr>
    </w:p>
    <w:p w14:paraId="33678CC5" w14:textId="77777777" w:rsidR="00861444" w:rsidRDefault="00861444" w:rsidP="00532172">
      <w:pPr>
        <w:jc w:val="center"/>
        <w:rPr>
          <w:color w:val="FF0000"/>
        </w:rPr>
      </w:pPr>
    </w:p>
    <w:p w14:paraId="269038B6" w14:textId="77777777" w:rsidR="00861444" w:rsidRDefault="00861444" w:rsidP="00532172">
      <w:pPr>
        <w:jc w:val="center"/>
        <w:rPr>
          <w:color w:val="FF0000"/>
        </w:rPr>
      </w:pPr>
    </w:p>
    <w:p w14:paraId="05DC5B1D" w14:textId="77777777" w:rsidR="00861444" w:rsidRDefault="00861444" w:rsidP="00532172">
      <w:pPr>
        <w:jc w:val="center"/>
        <w:rPr>
          <w:color w:val="FF0000"/>
        </w:rPr>
      </w:pPr>
    </w:p>
    <w:p w14:paraId="71A01577" w14:textId="77777777" w:rsidR="005A02F9" w:rsidRDefault="005A02F9" w:rsidP="00532172">
      <w:pPr>
        <w:jc w:val="center"/>
        <w:rPr>
          <w:color w:val="FF0000"/>
        </w:rPr>
      </w:pPr>
    </w:p>
    <w:p w14:paraId="25645D55" w14:textId="77777777" w:rsidR="005A02F9" w:rsidRDefault="005A02F9" w:rsidP="00532172">
      <w:pPr>
        <w:jc w:val="center"/>
        <w:rPr>
          <w:color w:val="FF0000"/>
        </w:rPr>
      </w:pPr>
    </w:p>
    <w:p w14:paraId="165D5D53" w14:textId="77777777" w:rsidR="005A02F9" w:rsidRPr="00E200AA" w:rsidRDefault="005A02F9" w:rsidP="00532172">
      <w:pPr>
        <w:jc w:val="center"/>
        <w:rPr>
          <w:color w:val="FF0000"/>
        </w:rPr>
      </w:pPr>
    </w:p>
    <w:sectPr w:rsidR="005A02F9" w:rsidRPr="00E200AA" w:rsidSect="002C5269">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8187D5E" w14:textId="77777777" w:rsidR="000E13FE" w:rsidRDefault="000E13FE" w:rsidP="008D25B6">
      <w:pPr>
        <w:spacing w:after="0" w:line="240" w:lineRule="auto"/>
      </w:pPr>
      <w:r>
        <w:separator/>
      </w:r>
    </w:p>
  </w:endnote>
  <w:endnote w:type="continuationSeparator" w:id="0">
    <w:p w14:paraId="34550677" w14:textId="77777777" w:rsidR="000E13FE" w:rsidRDefault="000E13FE" w:rsidP="008D25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10090636"/>
      <w:docPartObj>
        <w:docPartGallery w:val="Page Numbers (Bottom of Page)"/>
        <w:docPartUnique/>
      </w:docPartObj>
    </w:sdtPr>
    <w:sdtEndPr>
      <w:rPr>
        <w:noProof/>
      </w:rPr>
    </w:sdtEndPr>
    <w:sdtContent>
      <w:p w14:paraId="1B3A56B3" w14:textId="77777777" w:rsidR="008B5693" w:rsidRDefault="005F1C4A">
        <w:pPr>
          <w:pStyle w:val="Footer"/>
          <w:jc w:val="right"/>
        </w:pPr>
        <w:r>
          <w:fldChar w:fldCharType="begin"/>
        </w:r>
        <w:r>
          <w:instrText xml:space="preserve"> PAGE   \* MERGEFORMAT </w:instrText>
        </w:r>
        <w:r>
          <w:fldChar w:fldCharType="separate"/>
        </w:r>
        <w:r w:rsidR="000B0E3B">
          <w:rPr>
            <w:noProof/>
          </w:rPr>
          <w:t>7</w:t>
        </w:r>
        <w:r>
          <w:rPr>
            <w:noProof/>
          </w:rPr>
          <w:fldChar w:fldCharType="end"/>
        </w:r>
      </w:p>
    </w:sdtContent>
  </w:sdt>
  <w:p w14:paraId="281CCB40" w14:textId="77777777" w:rsidR="008B5693" w:rsidRDefault="008B56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DE5CA6A" w14:textId="77777777" w:rsidR="000E13FE" w:rsidRDefault="000E13FE" w:rsidP="008D25B6">
      <w:pPr>
        <w:spacing w:after="0" w:line="240" w:lineRule="auto"/>
      </w:pPr>
      <w:r>
        <w:separator/>
      </w:r>
    </w:p>
  </w:footnote>
  <w:footnote w:type="continuationSeparator" w:id="0">
    <w:p w14:paraId="2E1CCCB6" w14:textId="77777777" w:rsidR="000E13FE" w:rsidRDefault="000E13FE" w:rsidP="008D25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5D562D"/>
    <w:multiLevelType w:val="hybridMultilevel"/>
    <w:tmpl w:val="A0BE27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jQyNDYwNzI0MDEyNzBW0lEKTi0uzszPAykwrQUAzdQltywAAAA="/>
  </w:docVars>
  <w:rsids>
    <w:rsidRoot w:val="000D2EB5"/>
    <w:rsid w:val="00007D40"/>
    <w:rsid w:val="000124B5"/>
    <w:rsid w:val="000160E5"/>
    <w:rsid w:val="0003750D"/>
    <w:rsid w:val="00057C25"/>
    <w:rsid w:val="00064D2A"/>
    <w:rsid w:val="00074E1C"/>
    <w:rsid w:val="00077DEF"/>
    <w:rsid w:val="00081F4C"/>
    <w:rsid w:val="000825F9"/>
    <w:rsid w:val="0008640D"/>
    <w:rsid w:val="00086693"/>
    <w:rsid w:val="000B0E3B"/>
    <w:rsid w:val="000B2A26"/>
    <w:rsid w:val="000C0E39"/>
    <w:rsid w:val="000D0EA7"/>
    <w:rsid w:val="000D2EB5"/>
    <w:rsid w:val="000D7982"/>
    <w:rsid w:val="000E13DF"/>
    <w:rsid w:val="000E13FE"/>
    <w:rsid w:val="000E63D1"/>
    <w:rsid w:val="000F1B8B"/>
    <w:rsid w:val="00112220"/>
    <w:rsid w:val="0012107D"/>
    <w:rsid w:val="00123E4A"/>
    <w:rsid w:val="00133E23"/>
    <w:rsid w:val="00145747"/>
    <w:rsid w:val="00147E12"/>
    <w:rsid w:val="001504AE"/>
    <w:rsid w:val="00150743"/>
    <w:rsid w:val="001865FE"/>
    <w:rsid w:val="001A51B7"/>
    <w:rsid w:val="001A71FC"/>
    <w:rsid w:val="001B0415"/>
    <w:rsid w:val="001C27E7"/>
    <w:rsid w:val="001E624D"/>
    <w:rsid w:val="00216E4B"/>
    <w:rsid w:val="002235B5"/>
    <w:rsid w:val="0022572E"/>
    <w:rsid w:val="00233412"/>
    <w:rsid w:val="00236A43"/>
    <w:rsid w:val="00253FA9"/>
    <w:rsid w:val="00275309"/>
    <w:rsid w:val="00280ACE"/>
    <w:rsid w:val="00285B58"/>
    <w:rsid w:val="00294BE5"/>
    <w:rsid w:val="002A3D21"/>
    <w:rsid w:val="002A7E17"/>
    <w:rsid w:val="002B03D3"/>
    <w:rsid w:val="002B0BC4"/>
    <w:rsid w:val="002B6D11"/>
    <w:rsid w:val="002C2AA2"/>
    <w:rsid w:val="002C418E"/>
    <w:rsid w:val="002C5269"/>
    <w:rsid w:val="002C5595"/>
    <w:rsid w:val="002D295E"/>
    <w:rsid w:val="002E529C"/>
    <w:rsid w:val="002E6994"/>
    <w:rsid w:val="002E6FFB"/>
    <w:rsid w:val="002F3BF0"/>
    <w:rsid w:val="002F54FE"/>
    <w:rsid w:val="0031361D"/>
    <w:rsid w:val="00317624"/>
    <w:rsid w:val="00320C20"/>
    <w:rsid w:val="00385832"/>
    <w:rsid w:val="003B44C4"/>
    <w:rsid w:val="003B5F55"/>
    <w:rsid w:val="003C34D4"/>
    <w:rsid w:val="003C684C"/>
    <w:rsid w:val="003C77AA"/>
    <w:rsid w:val="003E7D2B"/>
    <w:rsid w:val="003F4E09"/>
    <w:rsid w:val="003F5454"/>
    <w:rsid w:val="003F6153"/>
    <w:rsid w:val="004011D4"/>
    <w:rsid w:val="00404CFD"/>
    <w:rsid w:val="00417C12"/>
    <w:rsid w:val="004A2B66"/>
    <w:rsid w:val="004B3952"/>
    <w:rsid w:val="004F08B9"/>
    <w:rsid w:val="004F20AB"/>
    <w:rsid w:val="00500B32"/>
    <w:rsid w:val="005063D2"/>
    <w:rsid w:val="00532172"/>
    <w:rsid w:val="00580A57"/>
    <w:rsid w:val="005A02F9"/>
    <w:rsid w:val="005C7B88"/>
    <w:rsid w:val="005C7C8C"/>
    <w:rsid w:val="005E010B"/>
    <w:rsid w:val="005E0A59"/>
    <w:rsid w:val="005F1C4A"/>
    <w:rsid w:val="006073B6"/>
    <w:rsid w:val="006156E1"/>
    <w:rsid w:val="00646FE2"/>
    <w:rsid w:val="00651C4A"/>
    <w:rsid w:val="0066135B"/>
    <w:rsid w:val="006637DB"/>
    <w:rsid w:val="00664C99"/>
    <w:rsid w:val="006718E1"/>
    <w:rsid w:val="00677D82"/>
    <w:rsid w:val="00686898"/>
    <w:rsid w:val="00690D6C"/>
    <w:rsid w:val="006974DD"/>
    <w:rsid w:val="006A15C1"/>
    <w:rsid w:val="006B25C9"/>
    <w:rsid w:val="006C0C97"/>
    <w:rsid w:val="006C26FA"/>
    <w:rsid w:val="006C5ECE"/>
    <w:rsid w:val="00723868"/>
    <w:rsid w:val="00736879"/>
    <w:rsid w:val="007510E9"/>
    <w:rsid w:val="00751B1F"/>
    <w:rsid w:val="00762BB2"/>
    <w:rsid w:val="00764F7D"/>
    <w:rsid w:val="00777B7B"/>
    <w:rsid w:val="00786499"/>
    <w:rsid w:val="007878A2"/>
    <w:rsid w:val="00793F95"/>
    <w:rsid w:val="007B71F3"/>
    <w:rsid w:val="007F13FB"/>
    <w:rsid w:val="008010AF"/>
    <w:rsid w:val="0081495A"/>
    <w:rsid w:val="008244B6"/>
    <w:rsid w:val="008511E2"/>
    <w:rsid w:val="00861444"/>
    <w:rsid w:val="008628EC"/>
    <w:rsid w:val="00887B9D"/>
    <w:rsid w:val="00893297"/>
    <w:rsid w:val="008B5693"/>
    <w:rsid w:val="008C1F5B"/>
    <w:rsid w:val="008D25B6"/>
    <w:rsid w:val="008F325B"/>
    <w:rsid w:val="00905A46"/>
    <w:rsid w:val="00910465"/>
    <w:rsid w:val="009138AF"/>
    <w:rsid w:val="0092694D"/>
    <w:rsid w:val="00931A4D"/>
    <w:rsid w:val="00937C24"/>
    <w:rsid w:val="00944779"/>
    <w:rsid w:val="00950D1A"/>
    <w:rsid w:val="00974A13"/>
    <w:rsid w:val="00986099"/>
    <w:rsid w:val="009944C8"/>
    <w:rsid w:val="009A03B5"/>
    <w:rsid w:val="009D4A70"/>
    <w:rsid w:val="009E5145"/>
    <w:rsid w:val="009E7B97"/>
    <w:rsid w:val="009F15CA"/>
    <w:rsid w:val="00A02495"/>
    <w:rsid w:val="00A026B9"/>
    <w:rsid w:val="00A12AF4"/>
    <w:rsid w:val="00A37570"/>
    <w:rsid w:val="00A40BA5"/>
    <w:rsid w:val="00A55568"/>
    <w:rsid w:val="00A57DC2"/>
    <w:rsid w:val="00A814B6"/>
    <w:rsid w:val="00A81F07"/>
    <w:rsid w:val="00A8312C"/>
    <w:rsid w:val="00A87B01"/>
    <w:rsid w:val="00AA2D8B"/>
    <w:rsid w:val="00AA6541"/>
    <w:rsid w:val="00AB2560"/>
    <w:rsid w:val="00AC0AB4"/>
    <w:rsid w:val="00AC5FC2"/>
    <w:rsid w:val="00AD6FDC"/>
    <w:rsid w:val="00AE58FC"/>
    <w:rsid w:val="00B00277"/>
    <w:rsid w:val="00B04A6F"/>
    <w:rsid w:val="00B13882"/>
    <w:rsid w:val="00B32997"/>
    <w:rsid w:val="00B35495"/>
    <w:rsid w:val="00B409AF"/>
    <w:rsid w:val="00B52DD2"/>
    <w:rsid w:val="00B758F8"/>
    <w:rsid w:val="00B972B7"/>
    <w:rsid w:val="00BB75A4"/>
    <w:rsid w:val="00BC1A13"/>
    <w:rsid w:val="00BD13B8"/>
    <w:rsid w:val="00BD257E"/>
    <w:rsid w:val="00BE7C14"/>
    <w:rsid w:val="00C15328"/>
    <w:rsid w:val="00C41FDA"/>
    <w:rsid w:val="00C56084"/>
    <w:rsid w:val="00C5744F"/>
    <w:rsid w:val="00C670AF"/>
    <w:rsid w:val="00C67FAA"/>
    <w:rsid w:val="00C82703"/>
    <w:rsid w:val="00C96B74"/>
    <w:rsid w:val="00C96FBF"/>
    <w:rsid w:val="00CA6896"/>
    <w:rsid w:val="00CB1706"/>
    <w:rsid w:val="00CD7F04"/>
    <w:rsid w:val="00CF542F"/>
    <w:rsid w:val="00D24A4C"/>
    <w:rsid w:val="00D31651"/>
    <w:rsid w:val="00D36E52"/>
    <w:rsid w:val="00D4539C"/>
    <w:rsid w:val="00D565A5"/>
    <w:rsid w:val="00D649AD"/>
    <w:rsid w:val="00D736C1"/>
    <w:rsid w:val="00D7374D"/>
    <w:rsid w:val="00D82B35"/>
    <w:rsid w:val="00D86DA6"/>
    <w:rsid w:val="00DA117B"/>
    <w:rsid w:val="00DB493F"/>
    <w:rsid w:val="00DE2A32"/>
    <w:rsid w:val="00DF446F"/>
    <w:rsid w:val="00DF7C7A"/>
    <w:rsid w:val="00E02EF6"/>
    <w:rsid w:val="00E200AA"/>
    <w:rsid w:val="00E455AD"/>
    <w:rsid w:val="00E64754"/>
    <w:rsid w:val="00E86BB2"/>
    <w:rsid w:val="00E87EF5"/>
    <w:rsid w:val="00E92E49"/>
    <w:rsid w:val="00EB3837"/>
    <w:rsid w:val="00EC5398"/>
    <w:rsid w:val="00EF3DB2"/>
    <w:rsid w:val="00EF66AC"/>
    <w:rsid w:val="00F371A4"/>
    <w:rsid w:val="00F50E9E"/>
    <w:rsid w:val="00F51BAA"/>
    <w:rsid w:val="00F523B8"/>
    <w:rsid w:val="00F60739"/>
    <w:rsid w:val="00F70D09"/>
    <w:rsid w:val="00F7136A"/>
    <w:rsid w:val="00F77A9C"/>
    <w:rsid w:val="00F84BD5"/>
    <w:rsid w:val="00F84F65"/>
    <w:rsid w:val="00F84F83"/>
    <w:rsid w:val="00F931F7"/>
    <w:rsid w:val="00FB3371"/>
    <w:rsid w:val="00FC7B88"/>
    <w:rsid w:val="00FD307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0F3A2C"/>
  <w15:docId w15:val="{2DC51C87-884C-488E-99B2-41052A5928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7EF5"/>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E87EF5"/>
    <w:pPr>
      <w:keepNext/>
      <w:keepLines/>
      <w:spacing w:before="240" w:after="0"/>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unhideWhenUsed/>
    <w:qFormat/>
    <w:rsid w:val="00887B9D"/>
    <w:pPr>
      <w:keepNext/>
      <w:keepLines/>
      <w:spacing w:before="200" w:after="0"/>
      <w:outlineLvl w:val="1"/>
    </w:pPr>
    <w:rPr>
      <w:rFonts w:eastAsiaTheme="majorEastAsia" w:cstheme="majorBidi"/>
      <w:b/>
      <w:bCs/>
      <w:color w:val="FF0000"/>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D2EB5"/>
    <w:pPr>
      <w:ind w:left="720"/>
      <w:contextualSpacing/>
    </w:pPr>
  </w:style>
  <w:style w:type="character" w:customStyle="1" w:styleId="Heading1Char">
    <w:name w:val="Heading 1 Char"/>
    <w:basedOn w:val="DefaultParagraphFont"/>
    <w:link w:val="Heading1"/>
    <w:uiPriority w:val="9"/>
    <w:rsid w:val="00E87EF5"/>
    <w:rPr>
      <w:rFonts w:ascii="Times New Roman" w:eastAsiaTheme="majorEastAsia" w:hAnsi="Times New Roman" w:cstheme="majorBidi"/>
      <w:b/>
      <w:color w:val="000000" w:themeColor="text1"/>
      <w:sz w:val="24"/>
      <w:szCs w:val="32"/>
    </w:rPr>
  </w:style>
  <w:style w:type="paragraph" w:styleId="Header">
    <w:name w:val="header"/>
    <w:basedOn w:val="Normal"/>
    <w:link w:val="HeaderChar"/>
    <w:uiPriority w:val="99"/>
    <w:unhideWhenUsed/>
    <w:rsid w:val="008D25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25B6"/>
    <w:rPr>
      <w:rFonts w:ascii="Times New Roman" w:hAnsi="Times New Roman"/>
      <w:sz w:val="24"/>
    </w:rPr>
  </w:style>
  <w:style w:type="paragraph" w:styleId="Footer">
    <w:name w:val="footer"/>
    <w:basedOn w:val="Normal"/>
    <w:link w:val="FooterChar"/>
    <w:uiPriority w:val="99"/>
    <w:unhideWhenUsed/>
    <w:rsid w:val="008D25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25B6"/>
    <w:rPr>
      <w:rFonts w:ascii="Times New Roman" w:hAnsi="Times New Roman"/>
      <w:sz w:val="24"/>
    </w:rPr>
  </w:style>
  <w:style w:type="paragraph" w:styleId="TOCHeading">
    <w:name w:val="TOC Heading"/>
    <w:basedOn w:val="Heading1"/>
    <w:next w:val="Normal"/>
    <w:uiPriority w:val="39"/>
    <w:unhideWhenUsed/>
    <w:qFormat/>
    <w:rsid w:val="008D25B6"/>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8D25B6"/>
    <w:pPr>
      <w:spacing w:after="100"/>
    </w:pPr>
  </w:style>
  <w:style w:type="character" w:styleId="Hyperlink">
    <w:name w:val="Hyperlink"/>
    <w:basedOn w:val="DefaultParagraphFont"/>
    <w:uiPriority w:val="99"/>
    <w:unhideWhenUsed/>
    <w:rsid w:val="008D25B6"/>
    <w:rPr>
      <w:color w:val="0563C1" w:themeColor="hyperlink"/>
      <w:u w:val="single"/>
    </w:rPr>
  </w:style>
  <w:style w:type="paragraph" w:styleId="Title">
    <w:name w:val="Title"/>
    <w:basedOn w:val="Normal"/>
    <w:next w:val="Normal"/>
    <w:link w:val="TitleChar"/>
    <w:uiPriority w:val="10"/>
    <w:qFormat/>
    <w:rsid w:val="008D25B6"/>
    <w:pPr>
      <w:spacing w:after="0" w:line="240" w:lineRule="auto"/>
      <w:contextualSpacing/>
      <w:jc w:val="center"/>
    </w:pPr>
    <w:rPr>
      <w:rFonts w:eastAsiaTheme="majorEastAsia" w:cstheme="majorBidi"/>
      <w:b/>
      <w:spacing w:val="-10"/>
      <w:kern w:val="28"/>
      <w:sz w:val="36"/>
      <w:szCs w:val="56"/>
    </w:rPr>
  </w:style>
  <w:style w:type="character" w:customStyle="1" w:styleId="TitleChar">
    <w:name w:val="Title Char"/>
    <w:basedOn w:val="DefaultParagraphFont"/>
    <w:link w:val="Title"/>
    <w:uiPriority w:val="10"/>
    <w:rsid w:val="008D25B6"/>
    <w:rPr>
      <w:rFonts w:ascii="Times New Roman" w:eastAsiaTheme="majorEastAsia" w:hAnsi="Times New Roman" w:cstheme="majorBidi"/>
      <w:b/>
      <w:spacing w:val="-10"/>
      <w:kern w:val="28"/>
      <w:sz w:val="36"/>
      <w:szCs w:val="56"/>
    </w:rPr>
  </w:style>
  <w:style w:type="paragraph" w:styleId="BalloonText">
    <w:name w:val="Balloon Text"/>
    <w:basedOn w:val="Normal"/>
    <w:link w:val="BalloonTextChar"/>
    <w:uiPriority w:val="99"/>
    <w:semiHidden/>
    <w:unhideWhenUsed/>
    <w:rsid w:val="0073687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36879"/>
    <w:rPr>
      <w:rFonts w:ascii="Tahoma" w:hAnsi="Tahoma" w:cs="Tahoma"/>
      <w:sz w:val="16"/>
      <w:szCs w:val="16"/>
    </w:rPr>
  </w:style>
  <w:style w:type="character" w:customStyle="1" w:styleId="Heading2Char">
    <w:name w:val="Heading 2 Char"/>
    <w:basedOn w:val="DefaultParagraphFont"/>
    <w:link w:val="Heading2"/>
    <w:uiPriority w:val="9"/>
    <w:rsid w:val="00887B9D"/>
    <w:rPr>
      <w:rFonts w:ascii="Times New Roman" w:eastAsiaTheme="majorEastAsia" w:hAnsi="Times New Roman" w:cstheme="majorBidi"/>
      <w:b/>
      <w:bCs/>
      <w:color w:val="FF0000"/>
      <w:sz w:val="24"/>
      <w:szCs w:val="26"/>
    </w:rPr>
  </w:style>
  <w:style w:type="paragraph" w:styleId="TOC2">
    <w:name w:val="toc 2"/>
    <w:basedOn w:val="Normal"/>
    <w:next w:val="Normal"/>
    <w:autoRedefine/>
    <w:uiPriority w:val="39"/>
    <w:unhideWhenUsed/>
    <w:rsid w:val="00CA6896"/>
    <w:pPr>
      <w:spacing w:after="100"/>
      <w:ind w:left="240"/>
    </w:pPr>
  </w:style>
  <w:style w:type="table" w:styleId="TableGrid">
    <w:name w:val="Table Grid"/>
    <w:basedOn w:val="TableNormal"/>
    <w:uiPriority w:val="39"/>
    <w:rsid w:val="00A02495"/>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051040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image" Target="media/image2.jpeg"/><Relationship Id="rId18" Type="http://schemas.openxmlformats.org/officeDocument/2006/relationships/image" Target="media/image7.jpeg"/><Relationship Id="rId26" Type="http://schemas.openxmlformats.org/officeDocument/2006/relationships/image" Target="media/image15.jpeg"/><Relationship Id="rId3" Type="http://schemas.openxmlformats.org/officeDocument/2006/relationships/styles" Target="styles.xml"/><Relationship Id="rId21" Type="http://schemas.openxmlformats.org/officeDocument/2006/relationships/image" Target="media/image10.jpeg"/><Relationship Id="rId7" Type="http://schemas.openxmlformats.org/officeDocument/2006/relationships/endnotes" Target="endnotes.xml"/><Relationship Id="rId12" Type="http://schemas.openxmlformats.org/officeDocument/2006/relationships/image" Target="media/image1.jpeg"/><Relationship Id="rId17" Type="http://schemas.openxmlformats.org/officeDocument/2006/relationships/image" Target="media/image6.jpeg"/><Relationship Id="rId25" Type="http://schemas.openxmlformats.org/officeDocument/2006/relationships/image" Target="media/image14.jpeg"/><Relationship Id="rId2" Type="http://schemas.openxmlformats.org/officeDocument/2006/relationships/numbering" Target="numbering.xml"/><Relationship Id="rId16" Type="http://schemas.openxmlformats.org/officeDocument/2006/relationships/image" Target="media/image5.jpeg"/><Relationship Id="rId20" Type="http://schemas.openxmlformats.org/officeDocument/2006/relationships/image" Target="media/image9.jpe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24" Type="http://schemas.openxmlformats.org/officeDocument/2006/relationships/image" Target="media/image13.jpeg"/><Relationship Id="rId5" Type="http://schemas.openxmlformats.org/officeDocument/2006/relationships/webSettings" Target="webSettings.xml"/><Relationship Id="rId15" Type="http://schemas.openxmlformats.org/officeDocument/2006/relationships/image" Target="media/image4.jpeg"/><Relationship Id="rId23" Type="http://schemas.openxmlformats.org/officeDocument/2006/relationships/image" Target="media/image12.jpeg"/><Relationship Id="rId28" Type="http://schemas.openxmlformats.org/officeDocument/2006/relationships/footer" Target="footer1.xml"/><Relationship Id="rId10" Type="http://schemas.openxmlformats.org/officeDocument/2006/relationships/chart" Target="charts/chart3.xml"/><Relationship Id="rId19" Type="http://schemas.openxmlformats.org/officeDocument/2006/relationships/image" Target="media/image8.jpeg"/><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image" Target="media/image3.jpeg"/><Relationship Id="rId22" Type="http://schemas.openxmlformats.org/officeDocument/2006/relationships/image" Target="media/image11.jpeg"/><Relationship Id="rId27" Type="http://schemas.openxmlformats.org/officeDocument/2006/relationships/image" Target="media/image16.jpeg"/><Relationship Id="rId30"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oleObject" Target="Book2"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Book2"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Book2"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Book2"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view3D>
      <c:rotX val="15"/>
      <c:rotY val="20"/>
      <c:rAngAx val="1"/>
    </c:view3D>
    <c:floor>
      <c:thickness val="0"/>
    </c:floor>
    <c:sideWall>
      <c:thickness val="0"/>
    </c:sideWall>
    <c:backWall>
      <c:thickness val="0"/>
    </c:backWall>
    <c:plotArea>
      <c:layout/>
      <c:bar3DChart>
        <c:barDir val="col"/>
        <c:grouping val="clustered"/>
        <c:varyColors val="0"/>
        <c:ser>
          <c:idx val="0"/>
          <c:order val="0"/>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Sheet1!$A$1:$A$2</c:f>
              <c:strCache>
                <c:ptCount val="2"/>
                <c:pt idx="0">
                  <c:v>Yes</c:v>
                </c:pt>
                <c:pt idx="1">
                  <c:v>No</c:v>
                </c:pt>
              </c:strCache>
            </c:strRef>
          </c:cat>
          <c:val>
            <c:numRef>
              <c:f>Sheet1!$B$1:$B$2</c:f>
              <c:numCache>
                <c:formatCode>General</c:formatCode>
                <c:ptCount val="2"/>
                <c:pt idx="0">
                  <c:v>19</c:v>
                </c:pt>
                <c:pt idx="1">
                  <c:v>4</c:v>
                </c:pt>
              </c:numCache>
            </c:numRef>
          </c:val>
          <c:extLst>
            <c:ext xmlns:c16="http://schemas.microsoft.com/office/drawing/2014/chart" uri="{C3380CC4-5D6E-409C-BE32-E72D297353CC}">
              <c16:uniqueId val="{00000000-4F90-4677-99C1-E21677D04346}"/>
            </c:ext>
          </c:extLst>
        </c:ser>
        <c:dLbls>
          <c:showLegendKey val="0"/>
          <c:showVal val="0"/>
          <c:showCatName val="0"/>
          <c:showSerName val="0"/>
          <c:showPercent val="0"/>
          <c:showBubbleSize val="0"/>
        </c:dLbls>
        <c:gapWidth val="150"/>
        <c:shape val="box"/>
        <c:axId val="194328064"/>
        <c:axId val="194329984"/>
        <c:axId val="0"/>
      </c:bar3DChart>
      <c:catAx>
        <c:axId val="194328064"/>
        <c:scaling>
          <c:orientation val="minMax"/>
        </c:scaling>
        <c:delete val="0"/>
        <c:axPos val="b"/>
        <c:numFmt formatCode="General" sourceLinked="0"/>
        <c:majorTickMark val="out"/>
        <c:minorTickMark val="none"/>
        <c:tickLblPos val="nextTo"/>
        <c:crossAx val="194329984"/>
        <c:crosses val="autoZero"/>
        <c:auto val="1"/>
        <c:lblAlgn val="ctr"/>
        <c:lblOffset val="100"/>
        <c:noMultiLvlLbl val="0"/>
      </c:catAx>
      <c:valAx>
        <c:axId val="194329984"/>
        <c:scaling>
          <c:orientation val="minMax"/>
        </c:scaling>
        <c:delete val="0"/>
        <c:axPos val="l"/>
        <c:majorGridlines/>
        <c:numFmt formatCode="General" sourceLinked="1"/>
        <c:majorTickMark val="out"/>
        <c:minorTickMark val="none"/>
        <c:tickLblPos val="nextTo"/>
        <c:crossAx val="194328064"/>
        <c:crosses val="autoZero"/>
        <c:crossBetween val="between"/>
      </c:valAx>
    </c:plotArea>
    <c:legend>
      <c:legendPos val="r"/>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doughnutChart>
        <c:varyColors val="1"/>
        <c:ser>
          <c:idx val="0"/>
          <c:order val="0"/>
          <c:cat>
            <c:strRef>
              <c:f>Sheet1!$A$22:$A$25</c:f>
              <c:strCache>
                <c:ptCount val="4"/>
                <c:pt idx="0">
                  <c:v>Very satisfied</c:v>
                </c:pt>
                <c:pt idx="1">
                  <c:v>Satisfied</c:v>
                </c:pt>
                <c:pt idx="2">
                  <c:v>Not satisfied</c:v>
                </c:pt>
                <c:pt idx="3">
                  <c:v>Not sure</c:v>
                </c:pt>
              </c:strCache>
            </c:strRef>
          </c:cat>
          <c:val>
            <c:numRef>
              <c:f>Sheet1!$B$22:$B$25</c:f>
              <c:numCache>
                <c:formatCode>General</c:formatCode>
                <c:ptCount val="4"/>
              </c:numCache>
            </c:numRef>
          </c:val>
          <c:extLst>
            <c:ext xmlns:c16="http://schemas.microsoft.com/office/drawing/2014/chart" uri="{C3380CC4-5D6E-409C-BE32-E72D297353CC}">
              <c16:uniqueId val="{00000000-8286-495F-8013-47741EEDD8DE}"/>
            </c:ext>
          </c:extLst>
        </c:ser>
        <c:ser>
          <c:idx val="1"/>
          <c:order val="1"/>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Sheet1!$A$22:$A$25</c:f>
              <c:strCache>
                <c:ptCount val="4"/>
                <c:pt idx="0">
                  <c:v>Very satisfied</c:v>
                </c:pt>
                <c:pt idx="1">
                  <c:v>Satisfied</c:v>
                </c:pt>
                <c:pt idx="2">
                  <c:v>Not satisfied</c:v>
                </c:pt>
                <c:pt idx="3">
                  <c:v>Not sure</c:v>
                </c:pt>
              </c:strCache>
            </c:strRef>
          </c:cat>
          <c:val>
            <c:numRef>
              <c:f>Sheet1!$C$22:$C$25</c:f>
              <c:numCache>
                <c:formatCode>General</c:formatCode>
                <c:ptCount val="4"/>
                <c:pt idx="0">
                  <c:v>20</c:v>
                </c:pt>
                <c:pt idx="1">
                  <c:v>20</c:v>
                </c:pt>
                <c:pt idx="2">
                  <c:v>0</c:v>
                </c:pt>
                <c:pt idx="3">
                  <c:v>3</c:v>
                </c:pt>
              </c:numCache>
            </c:numRef>
          </c:val>
          <c:extLst>
            <c:ext xmlns:c16="http://schemas.microsoft.com/office/drawing/2014/chart" uri="{C3380CC4-5D6E-409C-BE32-E72D297353CC}">
              <c16:uniqueId val="{00000001-8286-495F-8013-47741EEDD8DE}"/>
            </c:ext>
          </c:extLst>
        </c:ser>
        <c:dLbls>
          <c:showLegendKey val="0"/>
          <c:showVal val="0"/>
          <c:showCatName val="0"/>
          <c:showSerName val="0"/>
          <c:showPercent val="0"/>
          <c:showBubbleSize val="0"/>
          <c:showLeaderLines val="1"/>
        </c:dLbls>
        <c:firstSliceAng val="0"/>
        <c:holeSize val="50"/>
      </c:doughnutChart>
    </c:plotArea>
    <c:legend>
      <c:legendPos val="r"/>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view3D>
      <c:rotX val="30"/>
      <c:rotY val="0"/>
      <c:rAngAx val="0"/>
    </c:view3D>
    <c:floor>
      <c:thickness val="0"/>
    </c:floor>
    <c:sideWall>
      <c:thickness val="0"/>
    </c:sideWall>
    <c:backWall>
      <c:thickness val="0"/>
    </c:backWall>
    <c:plotArea>
      <c:layout/>
      <c:pie3DChart>
        <c:varyColors val="1"/>
        <c:ser>
          <c:idx val="0"/>
          <c:order val="0"/>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Sheet1!$A$29:$A$30</c:f>
              <c:strCache>
                <c:ptCount val="2"/>
                <c:pt idx="0">
                  <c:v>yes</c:v>
                </c:pt>
                <c:pt idx="1">
                  <c:v>no</c:v>
                </c:pt>
              </c:strCache>
            </c:strRef>
          </c:cat>
          <c:val>
            <c:numRef>
              <c:f>Sheet1!$B$29:$B$30</c:f>
              <c:numCache>
                <c:formatCode>General</c:formatCode>
                <c:ptCount val="2"/>
                <c:pt idx="0">
                  <c:v>18</c:v>
                </c:pt>
                <c:pt idx="1">
                  <c:v>5</c:v>
                </c:pt>
              </c:numCache>
            </c:numRef>
          </c:val>
          <c:extLst>
            <c:ext xmlns:c16="http://schemas.microsoft.com/office/drawing/2014/chart" uri="{C3380CC4-5D6E-409C-BE32-E72D297353CC}">
              <c16:uniqueId val="{00000000-6835-4054-AE5E-20622E4FA432}"/>
            </c:ext>
          </c:extLst>
        </c:ser>
        <c:dLbls>
          <c:showLegendKey val="0"/>
          <c:showVal val="0"/>
          <c:showCatName val="0"/>
          <c:showSerName val="0"/>
          <c:showPercent val="0"/>
          <c:showBubbleSize val="0"/>
          <c:showLeaderLines val="1"/>
        </c:dLbls>
      </c:pie3DChart>
    </c:plotArea>
    <c:legend>
      <c:legendPos val="r"/>
      <c:overlay val="0"/>
    </c:legend>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view3D>
      <c:rotX val="15"/>
      <c:rotY val="20"/>
      <c:rAngAx val="1"/>
    </c:view3D>
    <c:floor>
      <c:thickness val="0"/>
    </c:floor>
    <c:sideWall>
      <c:thickness val="0"/>
    </c:sideWall>
    <c:backWall>
      <c:thickness val="0"/>
    </c:backWall>
    <c:plotArea>
      <c:layout/>
      <c:bar3DChart>
        <c:barDir val="col"/>
        <c:grouping val="clustered"/>
        <c:varyColors val="0"/>
        <c:ser>
          <c:idx val="0"/>
          <c:order val="0"/>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Sheet1!$A$34:$A$35</c:f>
              <c:strCache>
                <c:ptCount val="2"/>
                <c:pt idx="0">
                  <c:v>Less than 1year</c:v>
                </c:pt>
                <c:pt idx="1">
                  <c:v>More than 1 year</c:v>
                </c:pt>
              </c:strCache>
            </c:strRef>
          </c:cat>
          <c:val>
            <c:numRef>
              <c:f>Sheet1!$B$34:$B$35</c:f>
              <c:numCache>
                <c:formatCode>General</c:formatCode>
                <c:ptCount val="2"/>
                <c:pt idx="0">
                  <c:v>10</c:v>
                </c:pt>
                <c:pt idx="1">
                  <c:v>12</c:v>
                </c:pt>
              </c:numCache>
            </c:numRef>
          </c:val>
          <c:extLst>
            <c:ext xmlns:c16="http://schemas.microsoft.com/office/drawing/2014/chart" uri="{C3380CC4-5D6E-409C-BE32-E72D297353CC}">
              <c16:uniqueId val="{00000000-DB29-4D5E-BA99-27D7D79A18AF}"/>
            </c:ext>
          </c:extLst>
        </c:ser>
        <c:dLbls>
          <c:showLegendKey val="0"/>
          <c:showVal val="0"/>
          <c:showCatName val="0"/>
          <c:showSerName val="0"/>
          <c:showPercent val="0"/>
          <c:showBubbleSize val="0"/>
        </c:dLbls>
        <c:gapWidth val="150"/>
        <c:shape val="box"/>
        <c:axId val="257324544"/>
        <c:axId val="257326080"/>
        <c:axId val="0"/>
      </c:bar3DChart>
      <c:catAx>
        <c:axId val="257324544"/>
        <c:scaling>
          <c:orientation val="minMax"/>
        </c:scaling>
        <c:delete val="0"/>
        <c:axPos val="b"/>
        <c:numFmt formatCode="General" sourceLinked="0"/>
        <c:majorTickMark val="out"/>
        <c:minorTickMark val="none"/>
        <c:tickLblPos val="nextTo"/>
        <c:crossAx val="257326080"/>
        <c:crosses val="autoZero"/>
        <c:auto val="1"/>
        <c:lblAlgn val="ctr"/>
        <c:lblOffset val="100"/>
        <c:noMultiLvlLbl val="0"/>
      </c:catAx>
      <c:valAx>
        <c:axId val="257326080"/>
        <c:scaling>
          <c:orientation val="minMax"/>
        </c:scaling>
        <c:delete val="0"/>
        <c:axPos val="l"/>
        <c:majorGridlines/>
        <c:numFmt formatCode="General" sourceLinked="1"/>
        <c:majorTickMark val="out"/>
        <c:minorTickMark val="none"/>
        <c:tickLblPos val="nextTo"/>
        <c:crossAx val="257324544"/>
        <c:crosses val="autoZero"/>
        <c:crossBetween val="between"/>
      </c:valAx>
    </c:plotArea>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15026E-3723-4AB3-AA22-D5E9B5D4F4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32</Pages>
  <Words>2908</Words>
  <Characters>16581</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Priyanka Daftery</dc:creator>
  <cp:lastModifiedBy>Maria Dandu (1810151)</cp:lastModifiedBy>
  <cp:revision>2</cp:revision>
  <dcterms:created xsi:type="dcterms:W3CDTF">2020-01-07T18:10:00Z</dcterms:created>
  <dcterms:modified xsi:type="dcterms:W3CDTF">2020-01-07T18:10:00Z</dcterms:modified>
</cp:coreProperties>
</file>