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0C351" w14:textId="77777777" w:rsidR="00A058BE" w:rsidRDefault="00A058BE" w:rsidP="00A058BE">
      <w:pPr>
        <w:spacing w:line="259" w:lineRule="auto"/>
        <w:jc w:val="center"/>
        <w:rPr>
          <w:sz w:val="32"/>
          <w:szCs w:val="28"/>
        </w:rPr>
      </w:pPr>
    </w:p>
    <w:p w14:paraId="590B0271" w14:textId="77777777" w:rsidR="00A058BE" w:rsidRDefault="00A058BE" w:rsidP="00A058BE">
      <w:pPr>
        <w:spacing w:line="259" w:lineRule="auto"/>
        <w:jc w:val="center"/>
        <w:rPr>
          <w:sz w:val="32"/>
          <w:szCs w:val="28"/>
        </w:rPr>
      </w:pPr>
    </w:p>
    <w:p w14:paraId="6AFFBD47" w14:textId="77777777" w:rsidR="00A058BE" w:rsidRDefault="00A058BE" w:rsidP="00A058BE">
      <w:pPr>
        <w:spacing w:line="259" w:lineRule="auto"/>
        <w:jc w:val="center"/>
        <w:rPr>
          <w:sz w:val="32"/>
          <w:szCs w:val="28"/>
        </w:rPr>
      </w:pPr>
    </w:p>
    <w:p w14:paraId="58771858" w14:textId="16699181" w:rsidR="00A058BE" w:rsidRPr="00A058BE" w:rsidRDefault="00A058BE" w:rsidP="00A058BE">
      <w:pPr>
        <w:spacing w:line="259" w:lineRule="auto"/>
        <w:jc w:val="center"/>
        <w:rPr>
          <w:b/>
          <w:bCs/>
          <w:sz w:val="32"/>
          <w:szCs w:val="28"/>
        </w:rPr>
      </w:pPr>
      <w:r w:rsidRPr="00A058BE">
        <w:rPr>
          <w:b/>
          <w:bCs/>
          <w:sz w:val="32"/>
          <w:szCs w:val="28"/>
        </w:rPr>
        <w:t>Master of Business Administration</w:t>
      </w:r>
    </w:p>
    <w:p w14:paraId="2CB2D79F" w14:textId="73BB4826" w:rsidR="00A058BE" w:rsidRPr="00A058BE" w:rsidRDefault="00A058BE" w:rsidP="00A058BE">
      <w:pPr>
        <w:spacing w:line="259" w:lineRule="auto"/>
        <w:jc w:val="center"/>
        <w:rPr>
          <w:b/>
          <w:bCs/>
          <w:sz w:val="32"/>
          <w:szCs w:val="28"/>
        </w:rPr>
      </w:pPr>
      <w:r w:rsidRPr="00A058BE">
        <w:rPr>
          <w:b/>
          <w:bCs/>
          <w:sz w:val="32"/>
          <w:szCs w:val="28"/>
        </w:rPr>
        <w:t>LCMB7035 Dissertation</w:t>
      </w:r>
    </w:p>
    <w:p w14:paraId="498C0198" w14:textId="77777777" w:rsidR="00A058BE" w:rsidRPr="00A058BE" w:rsidRDefault="00A058BE" w:rsidP="00A058BE">
      <w:pPr>
        <w:spacing w:line="259" w:lineRule="auto"/>
        <w:jc w:val="center"/>
        <w:rPr>
          <w:b/>
          <w:bCs/>
          <w:sz w:val="32"/>
          <w:szCs w:val="28"/>
        </w:rPr>
      </w:pPr>
    </w:p>
    <w:p w14:paraId="5E3B023A" w14:textId="700D4E91" w:rsidR="00A058BE" w:rsidRPr="00A058BE" w:rsidRDefault="00A058BE" w:rsidP="00A058BE">
      <w:pPr>
        <w:spacing w:line="259" w:lineRule="auto"/>
        <w:jc w:val="center"/>
        <w:rPr>
          <w:sz w:val="32"/>
          <w:szCs w:val="28"/>
        </w:rPr>
      </w:pPr>
      <w:r w:rsidRPr="00A058BE">
        <w:rPr>
          <w:sz w:val="32"/>
          <w:szCs w:val="28"/>
        </w:rPr>
        <w:t>Dissertation Proposal on</w:t>
      </w:r>
    </w:p>
    <w:p w14:paraId="5BA0C82B" w14:textId="4FB1B8ED" w:rsidR="00A058BE" w:rsidRDefault="00A058BE" w:rsidP="00A058BE">
      <w:pPr>
        <w:jc w:val="center"/>
        <w:rPr>
          <w:i/>
          <w:iCs/>
          <w:sz w:val="32"/>
          <w:szCs w:val="28"/>
        </w:rPr>
      </w:pPr>
      <w:r>
        <w:rPr>
          <w:sz w:val="32"/>
          <w:szCs w:val="28"/>
        </w:rPr>
        <w:t>“</w:t>
      </w:r>
      <w:r w:rsidRPr="00A058BE">
        <w:rPr>
          <w:i/>
          <w:iCs/>
          <w:sz w:val="32"/>
          <w:szCs w:val="28"/>
        </w:rPr>
        <w:t xml:space="preserve">The Impact of Service Quality on Customer Satisfaction in the UK Restaurant Industry. A </w:t>
      </w:r>
      <w:r w:rsidR="00FC665B">
        <w:rPr>
          <w:i/>
          <w:iCs/>
          <w:sz w:val="32"/>
          <w:szCs w:val="28"/>
        </w:rPr>
        <w:t>Quantitative</w:t>
      </w:r>
      <w:r w:rsidRPr="00A058BE">
        <w:rPr>
          <w:i/>
          <w:iCs/>
          <w:sz w:val="32"/>
          <w:szCs w:val="28"/>
        </w:rPr>
        <w:t xml:space="preserve"> Study on McDonald's”.</w:t>
      </w:r>
    </w:p>
    <w:p w14:paraId="2CEB133D" w14:textId="77777777" w:rsidR="00A058BE" w:rsidRDefault="00A058BE" w:rsidP="00A058BE">
      <w:pPr>
        <w:jc w:val="center"/>
        <w:rPr>
          <w:i/>
          <w:iCs/>
          <w:sz w:val="32"/>
          <w:szCs w:val="28"/>
        </w:rPr>
      </w:pPr>
    </w:p>
    <w:p w14:paraId="2F4C5CBE" w14:textId="77777777" w:rsidR="00A058BE" w:rsidRDefault="00A058BE" w:rsidP="00A058BE">
      <w:pPr>
        <w:jc w:val="center"/>
        <w:rPr>
          <w:i/>
          <w:iCs/>
          <w:sz w:val="32"/>
          <w:szCs w:val="28"/>
        </w:rPr>
      </w:pPr>
    </w:p>
    <w:p w14:paraId="676A69DD" w14:textId="63600BF4" w:rsidR="00A058BE" w:rsidRDefault="00A058BE" w:rsidP="00A058BE">
      <w:pPr>
        <w:jc w:val="center"/>
        <w:rPr>
          <w:sz w:val="32"/>
          <w:szCs w:val="28"/>
        </w:rPr>
      </w:pPr>
      <w:r>
        <w:rPr>
          <w:sz w:val="32"/>
          <w:szCs w:val="28"/>
        </w:rPr>
        <w:t>Student Name:</w:t>
      </w:r>
      <w:r w:rsidR="00044BC3">
        <w:rPr>
          <w:sz w:val="32"/>
          <w:szCs w:val="28"/>
        </w:rPr>
        <w:t xml:space="preserve"> Md Saiful Islam Shamal</w:t>
      </w:r>
    </w:p>
    <w:p w14:paraId="50940E3D" w14:textId="3817E584" w:rsidR="003950F9" w:rsidRDefault="00A058BE" w:rsidP="00A058BE">
      <w:pPr>
        <w:jc w:val="center"/>
        <w:rPr>
          <w:rFonts w:eastAsiaTheme="majorEastAsia" w:cstheme="majorBidi"/>
          <w:b/>
          <w:sz w:val="32"/>
          <w:szCs w:val="40"/>
        </w:rPr>
      </w:pPr>
      <w:r>
        <w:rPr>
          <w:sz w:val="32"/>
          <w:szCs w:val="28"/>
        </w:rPr>
        <w:t>Student ID:</w:t>
      </w:r>
      <w:r w:rsidR="00044BC3">
        <w:rPr>
          <w:sz w:val="32"/>
          <w:szCs w:val="28"/>
        </w:rPr>
        <w:t xml:space="preserve"> 2436021</w:t>
      </w:r>
      <w:r w:rsidR="003950F9">
        <w:br w:type="page"/>
      </w:r>
    </w:p>
    <w:sdt>
      <w:sdtPr>
        <w:rPr>
          <w:rFonts w:ascii="Times New Roman" w:eastAsiaTheme="minorHAnsi" w:hAnsi="Times New Roman" w:cstheme="minorBidi"/>
          <w:color w:val="auto"/>
          <w:kern w:val="2"/>
          <w:sz w:val="24"/>
          <w:szCs w:val="22"/>
          <w:lang w:val="en-GB"/>
          <w14:ligatures w14:val="standardContextual"/>
        </w:rPr>
        <w:id w:val="-684979176"/>
        <w:docPartObj>
          <w:docPartGallery w:val="Table of Contents"/>
          <w:docPartUnique/>
        </w:docPartObj>
      </w:sdtPr>
      <w:sdtEndPr>
        <w:rPr>
          <w:b/>
          <w:bCs/>
          <w:noProof/>
        </w:rPr>
      </w:sdtEndPr>
      <w:sdtContent>
        <w:p w14:paraId="66C2388B" w14:textId="3391632D" w:rsidR="00A058BE" w:rsidRPr="00A058BE" w:rsidRDefault="00A058BE" w:rsidP="00A058BE">
          <w:pPr>
            <w:pStyle w:val="TOCHeading"/>
            <w:spacing w:after="240"/>
            <w:rPr>
              <w:rFonts w:ascii="Times New Roman" w:hAnsi="Times New Roman" w:cs="Times New Roman"/>
              <w:b/>
              <w:bCs/>
              <w:color w:val="1F4E79" w:themeColor="accent5" w:themeShade="80"/>
            </w:rPr>
          </w:pPr>
          <w:r w:rsidRPr="00A058BE">
            <w:rPr>
              <w:rFonts w:ascii="Times New Roman" w:hAnsi="Times New Roman" w:cs="Times New Roman"/>
              <w:b/>
              <w:bCs/>
              <w:color w:val="1F4E79" w:themeColor="accent5" w:themeShade="80"/>
            </w:rPr>
            <w:t>Table of Contents</w:t>
          </w:r>
        </w:p>
        <w:p w14:paraId="35AAF8C6" w14:textId="24E3C051" w:rsidR="00A058BE" w:rsidRDefault="00A058BE">
          <w:pPr>
            <w:pStyle w:val="TOC1"/>
            <w:tabs>
              <w:tab w:val="right" w:leader="dot" w:pos="9350"/>
            </w:tabs>
            <w:rPr>
              <w:noProof/>
            </w:rPr>
          </w:pPr>
          <w:r>
            <w:fldChar w:fldCharType="begin"/>
          </w:r>
          <w:r>
            <w:instrText xml:space="preserve"> TOC \o "1-3" \h \z \u </w:instrText>
          </w:r>
          <w:r>
            <w:fldChar w:fldCharType="separate"/>
          </w:r>
          <w:hyperlink w:anchor="_Toc223657131" w:history="1">
            <w:r w:rsidRPr="0092012D">
              <w:rPr>
                <w:rStyle w:val="Hyperlink"/>
                <w:noProof/>
              </w:rPr>
              <w:t>AI Use Acknowledged</w:t>
            </w:r>
            <w:r>
              <w:rPr>
                <w:noProof/>
                <w:webHidden/>
              </w:rPr>
              <w:tab/>
            </w:r>
            <w:r>
              <w:rPr>
                <w:noProof/>
                <w:webHidden/>
              </w:rPr>
              <w:fldChar w:fldCharType="begin"/>
            </w:r>
            <w:r>
              <w:rPr>
                <w:noProof/>
                <w:webHidden/>
              </w:rPr>
              <w:instrText xml:space="preserve"> PAGEREF _Toc223657131 \h </w:instrText>
            </w:r>
            <w:r>
              <w:rPr>
                <w:noProof/>
                <w:webHidden/>
              </w:rPr>
            </w:r>
            <w:r>
              <w:rPr>
                <w:noProof/>
                <w:webHidden/>
              </w:rPr>
              <w:fldChar w:fldCharType="separate"/>
            </w:r>
            <w:r w:rsidR="00FC665B">
              <w:rPr>
                <w:noProof/>
                <w:webHidden/>
              </w:rPr>
              <w:t>3</w:t>
            </w:r>
            <w:r>
              <w:rPr>
                <w:noProof/>
                <w:webHidden/>
              </w:rPr>
              <w:fldChar w:fldCharType="end"/>
            </w:r>
          </w:hyperlink>
        </w:p>
        <w:p w14:paraId="7B169F90" w14:textId="26E3607A" w:rsidR="00A058BE" w:rsidRDefault="00A058BE">
          <w:pPr>
            <w:pStyle w:val="TOC1"/>
            <w:tabs>
              <w:tab w:val="right" w:leader="dot" w:pos="9350"/>
            </w:tabs>
            <w:rPr>
              <w:noProof/>
            </w:rPr>
          </w:pPr>
          <w:hyperlink w:anchor="_Toc223657132" w:history="1">
            <w:r w:rsidRPr="0092012D">
              <w:rPr>
                <w:rStyle w:val="Hyperlink"/>
                <w:noProof/>
              </w:rPr>
              <w:t>1. Introduction</w:t>
            </w:r>
            <w:r>
              <w:rPr>
                <w:noProof/>
                <w:webHidden/>
              </w:rPr>
              <w:tab/>
            </w:r>
            <w:r>
              <w:rPr>
                <w:noProof/>
                <w:webHidden/>
              </w:rPr>
              <w:fldChar w:fldCharType="begin"/>
            </w:r>
            <w:r>
              <w:rPr>
                <w:noProof/>
                <w:webHidden/>
              </w:rPr>
              <w:instrText xml:space="preserve"> PAGEREF _Toc223657132 \h </w:instrText>
            </w:r>
            <w:r>
              <w:rPr>
                <w:noProof/>
                <w:webHidden/>
              </w:rPr>
            </w:r>
            <w:r>
              <w:rPr>
                <w:noProof/>
                <w:webHidden/>
              </w:rPr>
              <w:fldChar w:fldCharType="separate"/>
            </w:r>
            <w:r w:rsidR="00FC665B">
              <w:rPr>
                <w:noProof/>
                <w:webHidden/>
              </w:rPr>
              <w:t>4</w:t>
            </w:r>
            <w:r>
              <w:rPr>
                <w:noProof/>
                <w:webHidden/>
              </w:rPr>
              <w:fldChar w:fldCharType="end"/>
            </w:r>
          </w:hyperlink>
        </w:p>
        <w:p w14:paraId="2DF45D23" w14:textId="49D64CAB" w:rsidR="00A058BE" w:rsidRDefault="00A058BE">
          <w:pPr>
            <w:pStyle w:val="TOC2"/>
            <w:tabs>
              <w:tab w:val="right" w:leader="dot" w:pos="9350"/>
            </w:tabs>
            <w:rPr>
              <w:noProof/>
            </w:rPr>
          </w:pPr>
          <w:hyperlink w:anchor="_Toc223657133" w:history="1">
            <w:r w:rsidRPr="0092012D">
              <w:rPr>
                <w:rStyle w:val="Hyperlink"/>
                <w:noProof/>
              </w:rPr>
              <w:t>1.1 Background of the Research</w:t>
            </w:r>
            <w:r>
              <w:rPr>
                <w:noProof/>
                <w:webHidden/>
              </w:rPr>
              <w:tab/>
            </w:r>
            <w:r>
              <w:rPr>
                <w:noProof/>
                <w:webHidden/>
              </w:rPr>
              <w:fldChar w:fldCharType="begin"/>
            </w:r>
            <w:r>
              <w:rPr>
                <w:noProof/>
                <w:webHidden/>
              </w:rPr>
              <w:instrText xml:space="preserve"> PAGEREF _Toc223657133 \h </w:instrText>
            </w:r>
            <w:r>
              <w:rPr>
                <w:noProof/>
                <w:webHidden/>
              </w:rPr>
            </w:r>
            <w:r>
              <w:rPr>
                <w:noProof/>
                <w:webHidden/>
              </w:rPr>
              <w:fldChar w:fldCharType="separate"/>
            </w:r>
            <w:r w:rsidR="00FC665B">
              <w:rPr>
                <w:noProof/>
                <w:webHidden/>
              </w:rPr>
              <w:t>4</w:t>
            </w:r>
            <w:r>
              <w:rPr>
                <w:noProof/>
                <w:webHidden/>
              </w:rPr>
              <w:fldChar w:fldCharType="end"/>
            </w:r>
          </w:hyperlink>
        </w:p>
        <w:p w14:paraId="12A5CB14" w14:textId="2F046CD6" w:rsidR="00A058BE" w:rsidRDefault="00A058BE">
          <w:pPr>
            <w:pStyle w:val="TOC2"/>
            <w:tabs>
              <w:tab w:val="right" w:leader="dot" w:pos="9350"/>
            </w:tabs>
            <w:rPr>
              <w:noProof/>
            </w:rPr>
          </w:pPr>
          <w:hyperlink w:anchor="_Toc223657134" w:history="1">
            <w:r w:rsidRPr="0092012D">
              <w:rPr>
                <w:rStyle w:val="Hyperlink"/>
                <w:noProof/>
              </w:rPr>
              <w:t>1.2 Problem Statement</w:t>
            </w:r>
            <w:r>
              <w:rPr>
                <w:noProof/>
                <w:webHidden/>
              </w:rPr>
              <w:tab/>
            </w:r>
            <w:r>
              <w:rPr>
                <w:noProof/>
                <w:webHidden/>
              </w:rPr>
              <w:fldChar w:fldCharType="begin"/>
            </w:r>
            <w:r>
              <w:rPr>
                <w:noProof/>
                <w:webHidden/>
              </w:rPr>
              <w:instrText xml:space="preserve"> PAGEREF _Toc223657134 \h </w:instrText>
            </w:r>
            <w:r>
              <w:rPr>
                <w:noProof/>
                <w:webHidden/>
              </w:rPr>
            </w:r>
            <w:r>
              <w:rPr>
                <w:noProof/>
                <w:webHidden/>
              </w:rPr>
              <w:fldChar w:fldCharType="separate"/>
            </w:r>
            <w:r w:rsidR="00FC665B">
              <w:rPr>
                <w:noProof/>
                <w:webHidden/>
              </w:rPr>
              <w:t>4</w:t>
            </w:r>
            <w:r>
              <w:rPr>
                <w:noProof/>
                <w:webHidden/>
              </w:rPr>
              <w:fldChar w:fldCharType="end"/>
            </w:r>
          </w:hyperlink>
        </w:p>
        <w:p w14:paraId="7D6C7D0D" w14:textId="52D5035A" w:rsidR="00A058BE" w:rsidRDefault="00A058BE">
          <w:pPr>
            <w:pStyle w:val="TOC2"/>
            <w:tabs>
              <w:tab w:val="right" w:leader="dot" w:pos="9350"/>
            </w:tabs>
            <w:rPr>
              <w:noProof/>
            </w:rPr>
          </w:pPr>
          <w:hyperlink w:anchor="_Toc223657135" w:history="1">
            <w:r w:rsidRPr="0092012D">
              <w:rPr>
                <w:rStyle w:val="Hyperlink"/>
                <w:noProof/>
              </w:rPr>
              <w:t>1.3 Research Aim</w:t>
            </w:r>
            <w:r>
              <w:rPr>
                <w:noProof/>
                <w:webHidden/>
              </w:rPr>
              <w:tab/>
            </w:r>
            <w:r>
              <w:rPr>
                <w:noProof/>
                <w:webHidden/>
              </w:rPr>
              <w:fldChar w:fldCharType="begin"/>
            </w:r>
            <w:r>
              <w:rPr>
                <w:noProof/>
                <w:webHidden/>
              </w:rPr>
              <w:instrText xml:space="preserve"> PAGEREF _Toc223657135 \h </w:instrText>
            </w:r>
            <w:r>
              <w:rPr>
                <w:noProof/>
                <w:webHidden/>
              </w:rPr>
            </w:r>
            <w:r>
              <w:rPr>
                <w:noProof/>
                <w:webHidden/>
              </w:rPr>
              <w:fldChar w:fldCharType="separate"/>
            </w:r>
            <w:r w:rsidR="00FC665B">
              <w:rPr>
                <w:noProof/>
                <w:webHidden/>
              </w:rPr>
              <w:t>5</w:t>
            </w:r>
            <w:r>
              <w:rPr>
                <w:noProof/>
                <w:webHidden/>
              </w:rPr>
              <w:fldChar w:fldCharType="end"/>
            </w:r>
          </w:hyperlink>
        </w:p>
        <w:p w14:paraId="4606642B" w14:textId="7E8AB03B" w:rsidR="00A058BE" w:rsidRDefault="00A058BE">
          <w:pPr>
            <w:pStyle w:val="TOC2"/>
            <w:tabs>
              <w:tab w:val="right" w:leader="dot" w:pos="9350"/>
            </w:tabs>
            <w:rPr>
              <w:noProof/>
            </w:rPr>
          </w:pPr>
          <w:hyperlink w:anchor="_Toc223657136" w:history="1">
            <w:r w:rsidRPr="0092012D">
              <w:rPr>
                <w:rStyle w:val="Hyperlink"/>
                <w:noProof/>
              </w:rPr>
              <w:t>1.4 Research Objectives</w:t>
            </w:r>
            <w:r>
              <w:rPr>
                <w:noProof/>
                <w:webHidden/>
              </w:rPr>
              <w:tab/>
            </w:r>
            <w:r>
              <w:rPr>
                <w:noProof/>
                <w:webHidden/>
              </w:rPr>
              <w:fldChar w:fldCharType="begin"/>
            </w:r>
            <w:r>
              <w:rPr>
                <w:noProof/>
                <w:webHidden/>
              </w:rPr>
              <w:instrText xml:space="preserve"> PAGEREF _Toc223657136 \h </w:instrText>
            </w:r>
            <w:r>
              <w:rPr>
                <w:noProof/>
                <w:webHidden/>
              </w:rPr>
            </w:r>
            <w:r>
              <w:rPr>
                <w:noProof/>
                <w:webHidden/>
              </w:rPr>
              <w:fldChar w:fldCharType="separate"/>
            </w:r>
            <w:r w:rsidR="00FC665B">
              <w:rPr>
                <w:noProof/>
                <w:webHidden/>
              </w:rPr>
              <w:t>5</w:t>
            </w:r>
            <w:r>
              <w:rPr>
                <w:noProof/>
                <w:webHidden/>
              </w:rPr>
              <w:fldChar w:fldCharType="end"/>
            </w:r>
          </w:hyperlink>
        </w:p>
        <w:p w14:paraId="7E3D969D" w14:textId="6F714D00" w:rsidR="00A058BE" w:rsidRDefault="00A058BE">
          <w:pPr>
            <w:pStyle w:val="TOC2"/>
            <w:tabs>
              <w:tab w:val="right" w:leader="dot" w:pos="9350"/>
            </w:tabs>
            <w:rPr>
              <w:noProof/>
            </w:rPr>
          </w:pPr>
          <w:hyperlink w:anchor="_Toc223657137" w:history="1">
            <w:r w:rsidRPr="0092012D">
              <w:rPr>
                <w:rStyle w:val="Hyperlink"/>
                <w:noProof/>
              </w:rPr>
              <w:t>1.5 Research Questions</w:t>
            </w:r>
            <w:r>
              <w:rPr>
                <w:noProof/>
                <w:webHidden/>
              </w:rPr>
              <w:tab/>
            </w:r>
            <w:r>
              <w:rPr>
                <w:noProof/>
                <w:webHidden/>
              </w:rPr>
              <w:fldChar w:fldCharType="begin"/>
            </w:r>
            <w:r>
              <w:rPr>
                <w:noProof/>
                <w:webHidden/>
              </w:rPr>
              <w:instrText xml:space="preserve"> PAGEREF _Toc223657137 \h </w:instrText>
            </w:r>
            <w:r>
              <w:rPr>
                <w:noProof/>
                <w:webHidden/>
              </w:rPr>
            </w:r>
            <w:r>
              <w:rPr>
                <w:noProof/>
                <w:webHidden/>
              </w:rPr>
              <w:fldChar w:fldCharType="separate"/>
            </w:r>
            <w:r w:rsidR="00FC665B">
              <w:rPr>
                <w:noProof/>
                <w:webHidden/>
              </w:rPr>
              <w:t>5</w:t>
            </w:r>
            <w:r>
              <w:rPr>
                <w:noProof/>
                <w:webHidden/>
              </w:rPr>
              <w:fldChar w:fldCharType="end"/>
            </w:r>
          </w:hyperlink>
        </w:p>
        <w:p w14:paraId="1BC812CD" w14:textId="6FF767A3" w:rsidR="00A058BE" w:rsidRDefault="00A058BE">
          <w:pPr>
            <w:pStyle w:val="TOC2"/>
            <w:tabs>
              <w:tab w:val="right" w:leader="dot" w:pos="9350"/>
            </w:tabs>
            <w:rPr>
              <w:noProof/>
            </w:rPr>
          </w:pPr>
          <w:hyperlink w:anchor="_Toc223657138" w:history="1">
            <w:r w:rsidRPr="0092012D">
              <w:rPr>
                <w:rStyle w:val="Hyperlink"/>
                <w:noProof/>
              </w:rPr>
              <w:t>1.6 Research Outline</w:t>
            </w:r>
            <w:r>
              <w:rPr>
                <w:noProof/>
                <w:webHidden/>
              </w:rPr>
              <w:tab/>
            </w:r>
            <w:r>
              <w:rPr>
                <w:noProof/>
                <w:webHidden/>
              </w:rPr>
              <w:fldChar w:fldCharType="begin"/>
            </w:r>
            <w:r>
              <w:rPr>
                <w:noProof/>
                <w:webHidden/>
              </w:rPr>
              <w:instrText xml:space="preserve"> PAGEREF _Toc223657138 \h </w:instrText>
            </w:r>
            <w:r>
              <w:rPr>
                <w:noProof/>
                <w:webHidden/>
              </w:rPr>
            </w:r>
            <w:r>
              <w:rPr>
                <w:noProof/>
                <w:webHidden/>
              </w:rPr>
              <w:fldChar w:fldCharType="separate"/>
            </w:r>
            <w:r w:rsidR="00FC665B">
              <w:rPr>
                <w:noProof/>
                <w:webHidden/>
              </w:rPr>
              <w:t>6</w:t>
            </w:r>
            <w:r>
              <w:rPr>
                <w:noProof/>
                <w:webHidden/>
              </w:rPr>
              <w:fldChar w:fldCharType="end"/>
            </w:r>
          </w:hyperlink>
        </w:p>
        <w:p w14:paraId="65860F6C" w14:textId="2713EDE2" w:rsidR="00A058BE" w:rsidRDefault="00A058BE">
          <w:pPr>
            <w:pStyle w:val="TOC1"/>
            <w:tabs>
              <w:tab w:val="right" w:leader="dot" w:pos="9350"/>
            </w:tabs>
            <w:rPr>
              <w:noProof/>
            </w:rPr>
          </w:pPr>
          <w:hyperlink w:anchor="_Toc223657139" w:history="1">
            <w:r w:rsidRPr="0092012D">
              <w:rPr>
                <w:rStyle w:val="Hyperlink"/>
                <w:noProof/>
              </w:rPr>
              <w:t>2. Literature Review</w:t>
            </w:r>
            <w:r>
              <w:rPr>
                <w:noProof/>
                <w:webHidden/>
              </w:rPr>
              <w:tab/>
            </w:r>
            <w:r>
              <w:rPr>
                <w:noProof/>
                <w:webHidden/>
              </w:rPr>
              <w:fldChar w:fldCharType="begin"/>
            </w:r>
            <w:r>
              <w:rPr>
                <w:noProof/>
                <w:webHidden/>
              </w:rPr>
              <w:instrText xml:space="preserve"> PAGEREF _Toc223657139 \h </w:instrText>
            </w:r>
            <w:r>
              <w:rPr>
                <w:noProof/>
                <w:webHidden/>
              </w:rPr>
            </w:r>
            <w:r>
              <w:rPr>
                <w:noProof/>
                <w:webHidden/>
              </w:rPr>
              <w:fldChar w:fldCharType="separate"/>
            </w:r>
            <w:r w:rsidR="00FC665B">
              <w:rPr>
                <w:noProof/>
                <w:webHidden/>
              </w:rPr>
              <w:t>7</w:t>
            </w:r>
            <w:r>
              <w:rPr>
                <w:noProof/>
                <w:webHidden/>
              </w:rPr>
              <w:fldChar w:fldCharType="end"/>
            </w:r>
          </w:hyperlink>
        </w:p>
        <w:p w14:paraId="630A90FA" w14:textId="43DC577F" w:rsidR="00A058BE" w:rsidRDefault="00A058BE">
          <w:pPr>
            <w:pStyle w:val="TOC2"/>
            <w:tabs>
              <w:tab w:val="right" w:leader="dot" w:pos="9350"/>
            </w:tabs>
            <w:rPr>
              <w:noProof/>
            </w:rPr>
          </w:pPr>
          <w:hyperlink w:anchor="_Toc223657140" w:history="1">
            <w:r w:rsidRPr="0092012D">
              <w:rPr>
                <w:rStyle w:val="Hyperlink"/>
                <w:noProof/>
              </w:rPr>
              <w:t>2.1 Customer Satisfaction: Expectation-Confirmation Theory</w:t>
            </w:r>
            <w:r>
              <w:rPr>
                <w:noProof/>
                <w:webHidden/>
              </w:rPr>
              <w:tab/>
            </w:r>
            <w:r>
              <w:rPr>
                <w:noProof/>
                <w:webHidden/>
              </w:rPr>
              <w:fldChar w:fldCharType="begin"/>
            </w:r>
            <w:r>
              <w:rPr>
                <w:noProof/>
                <w:webHidden/>
              </w:rPr>
              <w:instrText xml:space="preserve"> PAGEREF _Toc223657140 \h </w:instrText>
            </w:r>
            <w:r>
              <w:rPr>
                <w:noProof/>
                <w:webHidden/>
              </w:rPr>
            </w:r>
            <w:r>
              <w:rPr>
                <w:noProof/>
                <w:webHidden/>
              </w:rPr>
              <w:fldChar w:fldCharType="separate"/>
            </w:r>
            <w:r w:rsidR="00FC665B">
              <w:rPr>
                <w:noProof/>
                <w:webHidden/>
              </w:rPr>
              <w:t>7</w:t>
            </w:r>
            <w:r>
              <w:rPr>
                <w:noProof/>
                <w:webHidden/>
              </w:rPr>
              <w:fldChar w:fldCharType="end"/>
            </w:r>
          </w:hyperlink>
        </w:p>
        <w:p w14:paraId="2768B27E" w14:textId="2D4FBC3A" w:rsidR="00A058BE" w:rsidRDefault="00A058BE">
          <w:pPr>
            <w:pStyle w:val="TOC2"/>
            <w:tabs>
              <w:tab w:val="right" w:leader="dot" w:pos="9350"/>
            </w:tabs>
            <w:rPr>
              <w:noProof/>
            </w:rPr>
          </w:pPr>
          <w:hyperlink w:anchor="_Toc223657141" w:history="1">
            <w:r w:rsidRPr="0092012D">
              <w:rPr>
                <w:rStyle w:val="Hyperlink"/>
                <w:noProof/>
              </w:rPr>
              <w:t>2.2 Service Quality: The SERVQUAL Model</w:t>
            </w:r>
            <w:r>
              <w:rPr>
                <w:noProof/>
                <w:webHidden/>
              </w:rPr>
              <w:tab/>
            </w:r>
            <w:r>
              <w:rPr>
                <w:noProof/>
                <w:webHidden/>
              </w:rPr>
              <w:fldChar w:fldCharType="begin"/>
            </w:r>
            <w:r>
              <w:rPr>
                <w:noProof/>
                <w:webHidden/>
              </w:rPr>
              <w:instrText xml:space="preserve"> PAGEREF _Toc223657141 \h </w:instrText>
            </w:r>
            <w:r>
              <w:rPr>
                <w:noProof/>
                <w:webHidden/>
              </w:rPr>
            </w:r>
            <w:r>
              <w:rPr>
                <w:noProof/>
                <w:webHidden/>
              </w:rPr>
              <w:fldChar w:fldCharType="separate"/>
            </w:r>
            <w:r w:rsidR="00FC665B">
              <w:rPr>
                <w:noProof/>
                <w:webHidden/>
              </w:rPr>
              <w:t>8</w:t>
            </w:r>
            <w:r>
              <w:rPr>
                <w:noProof/>
                <w:webHidden/>
              </w:rPr>
              <w:fldChar w:fldCharType="end"/>
            </w:r>
          </w:hyperlink>
        </w:p>
        <w:p w14:paraId="76946649" w14:textId="581119BA" w:rsidR="00A058BE" w:rsidRDefault="00A058BE">
          <w:pPr>
            <w:pStyle w:val="TOC2"/>
            <w:tabs>
              <w:tab w:val="right" w:leader="dot" w:pos="9350"/>
            </w:tabs>
            <w:rPr>
              <w:noProof/>
            </w:rPr>
          </w:pPr>
          <w:hyperlink w:anchor="_Toc223657142" w:history="1">
            <w:r w:rsidRPr="0092012D">
              <w:rPr>
                <w:rStyle w:val="Hyperlink"/>
                <w:noProof/>
              </w:rPr>
              <w:t>2.3 Research Gap</w:t>
            </w:r>
            <w:r>
              <w:rPr>
                <w:noProof/>
                <w:webHidden/>
              </w:rPr>
              <w:tab/>
            </w:r>
            <w:r>
              <w:rPr>
                <w:noProof/>
                <w:webHidden/>
              </w:rPr>
              <w:fldChar w:fldCharType="begin"/>
            </w:r>
            <w:r>
              <w:rPr>
                <w:noProof/>
                <w:webHidden/>
              </w:rPr>
              <w:instrText xml:space="preserve"> PAGEREF _Toc223657142 \h </w:instrText>
            </w:r>
            <w:r>
              <w:rPr>
                <w:noProof/>
                <w:webHidden/>
              </w:rPr>
            </w:r>
            <w:r>
              <w:rPr>
                <w:noProof/>
                <w:webHidden/>
              </w:rPr>
              <w:fldChar w:fldCharType="separate"/>
            </w:r>
            <w:r w:rsidR="00FC665B">
              <w:rPr>
                <w:noProof/>
                <w:webHidden/>
              </w:rPr>
              <w:t>8</w:t>
            </w:r>
            <w:r>
              <w:rPr>
                <w:noProof/>
                <w:webHidden/>
              </w:rPr>
              <w:fldChar w:fldCharType="end"/>
            </w:r>
          </w:hyperlink>
        </w:p>
        <w:p w14:paraId="3624E88B" w14:textId="46310AEA" w:rsidR="00A058BE" w:rsidRDefault="00A058BE">
          <w:pPr>
            <w:pStyle w:val="TOC1"/>
            <w:tabs>
              <w:tab w:val="right" w:leader="dot" w:pos="9350"/>
            </w:tabs>
            <w:rPr>
              <w:noProof/>
            </w:rPr>
          </w:pPr>
          <w:hyperlink w:anchor="_Toc223657143" w:history="1">
            <w:r w:rsidRPr="0092012D">
              <w:rPr>
                <w:rStyle w:val="Hyperlink"/>
                <w:noProof/>
              </w:rPr>
              <w:t>3. Methodology</w:t>
            </w:r>
            <w:r>
              <w:rPr>
                <w:noProof/>
                <w:webHidden/>
              </w:rPr>
              <w:tab/>
            </w:r>
            <w:r>
              <w:rPr>
                <w:noProof/>
                <w:webHidden/>
              </w:rPr>
              <w:fldChar w:fldCharType="begin"/>
            </w:r>
            <w:r>
              <w:rPr>
                <w:noProof/>
                <w:webHidden/>
              </w:rPr>
              <w:instrText xml:space="preserve"> PAGEREF _Toc223657143 \h </w:instrText>
            </w:r>
            <w:r>
              <w:rPr>
                <w:noProof/>
                <w:webHidden/>
              </w:rPr>
            </w:r>
            <w:r>
              <w:rPr>
                <w:noProof/>
                <w:webHidden/>
              </w:rPr>
              <w:fldChar w:fldCharType="separate"/>
            </w:r>
            <w:r w:rsidR="00FC665B">
              <w:rPr>
                <w:noProof/>
                <w:webHidden/>
              </w:rPr>
              <w:t>9</w:t>
            </w:r>
            <w:r>
              <w:rPr>
                <w:noProof/>
                <w:webHidden/>
              </w:rPr>
              <w:fldChar w:fldCharType="end"/>
            </w:r>
          </w:hyperlink>
        </w:p>
        <w:p w14:paraId="40F9F73C" w14:textId="0639A6B3" w:rsidR="00A058BE" w:rsidRDefault="00A058BE">
          <w:pPr>
            <w:pStyle w:val="TOC2"/>
            <w:tabs>
              <w:tab w:val="right" w:leader="dot" w:pos="9350"/>
            </w:tabs>
            <w:rPr>
              <w:noProof/>
            </w:rPr>
          </w:pPr>
          <w:hyperlink w:anchor="_Toc223657144" w:history="1">
            <w:r w:rsidRPr="0092012D">
              <w:rPr>
                <w:rStyle w:val="Hyperlink"/>
                <w:noProof/>
              </w:rPr>
              <w:t>3.1 Research Approach</w:t>
            </w:r>
            <w:r>
              <w:rPr>
                <w:noProof/>
                <w:webHidden/>
              </w:rPr>
              <w:tab/>
            </w:r>
            <w:r>
              <w:rPr>
                <w:noProof/>
                <w:webHidden/>
              </w:rPr>
              <w:fldChar w:fldCharType="begin"/>
            </w:r>
            <w:r>
              <w:rPr>
                <w:noProof/>
                <w:webHidden/>
              </w:rPr>
              <w:instrText xml:space="preserve"> PAGEREF _Toc223657144 \h </w:instrText>
            </w:r>
            <w:r>
              <w:rPr>
                <w:noProof/>
                <w:webHidden/>
              </w:rPr>
            </w:r>
            <w:r>
              <w:rPr>
                <w:noProof/>
                <w:webHidden/>
              </w:rPr>
              <w:fldChar w:fldCharType="separate"/>
            </w:r>
            <w:r w:rsidR="00FC665B">
              <w:rPr>
                <w:noProof/>
                <w:webHidden/>
              </w:rPr>
              <w:t>9</w:t>
            </w:r>
            <w:r>
              <w:rPr>
                <w:noProof/>
                <w:webHidden/>
              </w:rPr>
              <w:fldChar w:fldCharType="end"/>
            </w:r>
          </w:hyperlink>
        </w:p>
        <w:p w14:paraId="508E915D" w14:textId="51766E67" w:rsidR="00A058BE" w:rsidRDefault="00A058BE">
          <w:pPr>
            <w:pStyle w:val="TOC2"/>
            <w:tabs>
              <w:tab w:val="right" w:leader="dot" w:pos="9350"/>
            </w:tabs>
            <w:rPr>
              <w:noProof/>
            </w:rPr>
          </w:pPr>
          <w:hyperlink w:anchor="_Toc223657145" w:history="1">
            <w:r w:rsidRPr="0092012D">
              <w:rPr>
                <w:rStyle w:val="Hyperlink"/>
                <w:noProof/>
              </w:rPr>
              <w:t>3.2 Data Collection Methods</w:t>
            </w:r>
            <w:r>
              <w:rPr>
                <w:noProof/>
                <w:webHidden/>
              </w:rPr>
              <w:tab/>
            </w:r>
            <w:r>
              <w:rPr>
                <w:noProof/>
                <w:webHidden/>
              </w:rPr>
              <w:fldChar w:fldCharType="begin"/>
            </w:r>
            <w:r>
              <w:rPr>
                <w:noProof/>
                <w:webHidden/>
              </w:rPr>
              <w:instrText xml:space="preserve"> PAGEREF _Toc223657145 \h </w:instrText>
            </w:r>
            <w:r>
              <w:rPr>
                <w:noProof/>
                <w:webHidden/>
              </w:rPr>
            </w:r>
            <w:r>
              <w:rPr>
                <w:noProof/>
                <w:webHidden/>
              </w:rPr>
              <w:fldChar w:fldCharType="separate"/>
            </w:r>
            <w:r w:rsidR="00FC665B">
              <w:rPr>
                <w:noProof/>
                <w:webHidden/>
              </w:rPr>
              <w:t>9</w:t>
            </w:r>
            <w:r>
              <w:rPr>
                <w:noProof/>
                <w:webHidden/>
              </w:rPr>
              <w:fldChar w:fldCharType="end"/>
            </w:r>
          </w:hyperlink>
        </w:p>
        <w:p w14:paraId="086B6B17" w14:textId="30BA4575" w:rsidR="00A058BE" w:rsidRDefault="00A058BE">
          <w:pPr>
            <w:pStyle w:val="TOC2"/>
            <w:tabs>
              <w:tab w:val="right" w:leader="dot" w:pos="9350"/>
            </w:tabs>
            <w:rPr>
              <w:noProof/>
            </w:rPr>
          </w:pPr>
          <w:hyperlink w:anchor="_Toc223657146" w:history="1">
            <w:r w:rsidRPr="0092012D">
              <w:rPr>
                <w:rStyle w:val="Hyperlink"/>
                <w:noProof/>
              </w:rPr>
              <w:t>3.3 Sampling Strategy</w:t>
            </w:r>
            <w:r>
              <w:rPr>
                <w:noProof/>
                <w:webHidden/>
              </w:rPr>
              <w:tab/>
            </w:r>
            <w:r>
              <w:rPr>
                <w:noProof/>
                <w:webHidden/>
              </w:rPr>
              <w:fldChar w:fldCharType="begin"/>
            </w:r>
            <w:r>
              <w:rPr>
                <w:noProof/>
                <w:webHidden/>
              </w:rPr>
              <w:instrText xml:space="preserve"> PAGEREF _Toc223657146 \h </w:instrText>
            </w:r>
            <w:r>
              <w:rPr>
                <w:noProof/>
                <w:webHidden/>
              </w:rPr>
            </w:r>
            <w:r>
              <w:rPr>
                <w:noProof/>
                <w:webHidden/>
              </w:rPr>
              <w:fldChar w:fldCharType="separate"/>
            </w:r>
            <w:r w:rsidR="00FC665B">
              <w:rPr>
                <w:noProof/>
                <w:webHidden/>
              </w:rPr>
              <w:t>9</w:t>
            </w:r>
            <w:r>
              <w:rPr>
                <w:noProof/>
                <w:webHidden/>
              </w:rPr>
              <w:fldChar w:fldCharType="end"/>
            </w:r>
          </w:hyperlink>
        </w:p>
        <w:p w14:paraId="1BF7FDB7" w14:textId="6272607B" w:rsidR="00A058BE" w:rsidRDefault="00A058BE">
          <w:pPr>
            <w:pStyle w:val="TOC2"/>
            <w:tabs>
              <w:tab w:val="right" w:leader="dot" w:pos="9350"/>
            </w:tabs>
            <w:rPr>
              <w:noProof/>
            </w:rPr>
          </w:pPr>
          <w:hyperlink w:anchor="_Toc223657147" w:history="1">
            <w:r w:rsidRPr="0092012D">
              <w:rPr>
                <w:rStyle w:val="Hyperlink"/>
                <w:noProof/>
              </w:rPr>
              <w:t>3.4 Analysis Techniques</w:t>
            </w:r>
            <w:r>
              <w:rPr>
                <w:noProof/>
                <w:webHidden/>
              </w:rPr>
              <w:tab/>
            </w:r>
            <w:r>
              <w:rPr>
                <w:noProof/>
                <w:webHidden/>
              </w:rPr>
              <w:fldChar w:fldCharType="begin"/>
            </w:r>
            <w:r>
              <w:rPr>
                <w:noProof/>
                <w:webHidden/>
              </w:rPr>
              <w:instrText xml:space="preserve"> PAGEREF _Toc223657147 \h </w:instrText>
            </w:r>
            <w:r>
              <w:rPr>
                <w:noProof/>
                <w:webHidden/>
              </w:rPr>
            </w:r>
            <w:r>
              <w:rPr>
                <w:noProof/>
                <w:webHidden/>
              </w:rPr>
              <w:fldChar w:fldCharType="separate"/>
            </w:r>
            <w:r w:rsidR="00FC665B">
              <w:rPr>
                <w:noProof/>
                <w:webHidden/>
              </w:rPr>
              <w:t>9</w:t>
            </w:r>
            <w:r>
              <w:rPr>
                <w:noProof/>
                <w:webHidden/>
              </w:rPr>
              <w:fldChar w:fldCharType="end"/>
            </w:r>
          </w:hyperlink>
        </w:p>
        <w:p w14:paraId="13CD1D57" w14:textId="349D73F9" w:rsidR="00A058BE" w:rsidRDefault="00A058BE">
          <w:pPr>
            <w:pStyle w:val="TOC2"/>
            <w:tabs>
              <w:tab w:val="right" w:leader="dot" w:pos="9350"/>
            </w:tabs>
            <w:rPr>
              <w:noProof/>
            </w:rPr>
          </w:pPr>
          <w:hyperlink w:anchor="_Toc223657148" w:history="1">
            <w:r w:rsidRPr="0092012D">
              <w:rPr>
                <w:rStyle w:val="Hyperlink"/>
                <w:noProof/>
              </w:rPr>
              <w:t>3.5 Ethical Consideration</w:t>
            </w:r>
            <w:r>
              <w:rPr>
                <w:noProof/>
                <w:webHidden/>
              </w:rPr>
              <w:tab/>
            </w:r>
            <w:r>
              <w:rPr>
                <w:noProof/>
                <w:webHidden/>
              </w:rPr>
              <w:fldChar w:fldCharType="begin"/>
            </w:r>
            <w:r>
              <w:rPr>
                <w:noProof/>
                <w:webHidden/>
              </w:rPr>
              <w:instrText xml:space="preserve"> PAGEREF _Toc223657148 \h </w:instrText>
            </w:r>
            <w:r>
              <w:rPr>
                <w:noProof/>
                <w:webHidden/>
              </w:rPr>
            </w:r>
            <w:r>
              <w:rPr>
                <w:noProof/>
                <w:webHidden/>
              </w:rPr>
              <w:fldChar w:fldCharType="separate"/>
            </w:r>
            <w:r w:rsidR="00FC665B">
              <w:rPr>
                <w:noProof/>
                <w:webHidden/>
              </w:rPr>
              <w:t>9</w:t>
            </w:r>
            <w:r>
              <w:rPr>
                <w:noProof/>
                <w:webHidden/>
              </w:rPr>
              <w:fldChar w:fldCharType="end"/>
            </w:r>
          </w:hyperlink>
        </w:p>
        <w:p w14:paraId="3EEB4D80" w14:textId="3BBBC43E" w:rsidR="00A058BE" w:rsidRDefault="00A058BE">
          <w:pPr>
            <w:pStyle w:val="TOC1"/>
            <w:tabs>
              <w:tab w:val="right" w:leader="dot" w:pos="9350"/>
            </w:tabs>
            <w:rPr>
              <w:noProof/>
            </w:rPr>
          </w:pPr>
          <w:hyperlink w:anchor="_Toc223657149" w:history="1">
            <w:r w:rsidRPr="0092012D">
              <w:rPr>
                <w:rStyle w:val="Hyperlink"/>
                <w:noProof/>
              </w:rPr>
              <w:t>4. Expected Findings</w:t>
            </w:r>
            <w:r>
              <w:rPr>
                <w:noProof/>
                <w:webHidden/>
              </w:rPr>
              <w:tab/>
            </w:r>
            <w:r>
              <w:rPr>
                <w:noProof/>
                <w:webHidden/>
              </w:rPr>
              <w:fldChar w:fldCharType="begin"/>
            </w:r>
            <w:r>
              <w:rPr>
                <w:noProof/>
                <w:webHidden/>
              </w:rPr>
              <w:instrText xml:space="preserve"> PAGEREF _Toc223657149 \h </w:instrText>
            </w:r>
            <w:r>
              <w:rPr>
                <w:noProof/>
                <w:webHidden/>
              </w:rPr>
            </w:r>
            <w:r>
              <w:rPr>
                <w:noProof/>
                <w:webHidden/>
              </w:rPr>
              <w:fldChar w:fldCharType="separate"/>
            </w:r>
            <w:r w:rsidR="00FC665B">
              <w:rPr>
                <w:noProof/>
                <w:webHidden/>
              </w:rPr>
              <w:t>10</w:t>
            </w:r>
            <w:r>
              <w:rPr>
                <w:noProof/>
                <w:webHidden/>
              </w:rPr>
              <w:fldChar w:fldCharType="end"/>
            </w:r>
          </w:hyperlink>
        </w:p>
        <w:p w14:paraId="6408F87F" w14:textId="5F7B6718" w:rsidR="00A058BE" w:rsidRDefault="00A058BE">
          <w:pPr>
            <w:pStyle w:val="TOC1"/>
            <w:tabs>
              <w:tab w:val="right" w:leader="dot" w:pos="9350"/>
            </w:tabs>
            <w:rPr>
              <w:noProof/>
            </w:rPr>
          </w:pPr>
          <w:hyperlink w:anchor="_Toc223657150" w:history="1">
            <w:r w:rsidRPr="0092012D">
              <w:rPr>
                <w:rStyle w:val="Hyperlink"/>
                <w:noProof/>
              </w:rPr>
              <w:t>5. Limitation</w:t>
            </w:r>
            <w:r>
              <w:rPr>
                <w:noProof/>
                <w:webHidden/>
              </w:rPr>
              <w:tab/>
            </w:r>
            <w:r>
              <w:rPr>
                <w:noProof/>
                <w:webHidden/>
              </w:rPr>
              <w:fldChar w:fldCharType="begin"/>
            </w:r>
            <w:r>
              <w:rPr>
                <w:noProof/>
                <w:webHidden/>
              </w:rPr>
              <w:instrText xml:space="preserve"> PAGEREF _Toc223657150 \h </w:instrText>
            </w:r>
            <w:r>
              <w:rPr>
                <w:noProof/>
                <w:webHidden/>
              </w:rPr>
            </w:r>
            <w:r>
              <w:rPr>
                <w:noProof/>
                <w:webHidden/>
              </w:rPr>
              <w:fldChar w:fldCharType="separate"/>
            </w:r>
            <w:r w:rsidR="00FC665B">
              <w:rPr>
                <w:noProof/>
                <w:webHidden/>
              </w:rPr>
              <w:t>10</w:t>
            </w:r>
            <w:r>
              <w:rPr>
                <w:noProof/>
                <w:webHidden/>
              </w:rPr>
              <w:fldChar w:fldCharType="end"/>
            </w:r>
          </w:hyperlink>
        </w:p>
        <w:p w14:paraId="4732078A" w14:textId="335D7592" w:rsidR="00A058BE" w:rsidRDefault="00A058BE">
          <w:pPr>
            <w:pStyle w:val="TOC1"/>
            <w:tabs>
              <w:tab w:val="right" w:leader="dot" w:pos="9350"/>
            </w:tabs>
            <w:rPr>
              <w:noProof/>
            </w:rPr>
          </w:pPr>
          <w:hyperlink w:anchor="_Toc223657151" w:history="1">
            <w:r w:rsidRPr="0092012D">
              <w:rPr>
                <w:rStyle w:val="Hyperlink"/>
                <w:noProof/>
              </w:rPr>
              <w:t>6. Timeframe</w:t>
            </w:r>
            <w:r>
              <w:rPr>
                <w:noProof/>
                <w:webHidden/>
              </w:rPr>
              <w:tab/>
            </w:r>
            <w:r>
              <w:rPr>
                <w:noProof/>
                <w:webHidden/>
              </w:rPr>
              <w:fldChar w:fldCharType="begin"/>
            </w:r>
            <w:r>
              <w:rPr>
                <w:noProof/>
                <w:webHidden/>
              </w:rPr>
              <w:instrText xml:space="preserve"> PAGEREF _Toc223657151 \h </w:instrText>
            </w:r>
            <w:r>
              <w:rPr>
                <w:noProof/>
                <w:webHidden/>
              </w:rPr>
            </w:r>
            <w:r>
              <w:rPr>
                <w:noProof/>
                <w:webHidden/>
              </w:rPr>
              <w:fldChar w:fldCharType="separate"/>
            </w:r>
            <w:r w:rsidR="00FC665B">
              <w:rPr>
                <w:noProof/>
                <w:webHidden/>
              </w:rPr>
              <w:t>11</w:t>
            </w:r>
            <w:r>
              <w:rPr>
                <w:noProof/>
                <w:webHidden/>
              </w:rPr>
              <w:fldChar w:fldCharType="end"/>
            </w:r>
          </w:hyperlink>
        </w:p>
        <w:p w14:paraId="65580615" w14:textId="2B1A66D4" w:rsidR="00A058BE" w:rsidRDefault="00A058BE">
          <w:pPr>
            <w:pStyle w:val="TOC1"/>
            <w:tabs>
              <w:tab w:val="right" w:leader="dot" w:pos="9350"/>
            </w:tabs>
            <w:rPr>
              <w:noProof/>
            </w:rPr>
          </w:pPr>
          <w:hyperlink w:anchor="_Toc223657152" w:history="1">
            <w:r w:rsidRPr="0092012D">
              <w:rPr>
                <w:rStyle w:val="Hyperlink"/>
                <w:noProof/>
              </w:rPr>
              <w:t>8. Conclusion</w:t>
            </w:r>
            <w:r>
              <w:rPr>
                <w:noProof/>
                <w:webHidden/>
              </w:rPr>
              <w:tab/>
            </w:r>
            <w:r>
              <w:rPr>
                <w:noProof/>
                <w:webHidden/>
              </w:rPr>
              <w:fldChar w:fldCharType="begin"/>
            </w:r>
            <w:r>
              <w:rPr>
                <w:noProof/>
                <w:webHidden/>
              </w:rPr>
              <w:instrText xml:space="preserve"> PAGEREF _Toc223657152 \h </w:instrText>
            </w:r>
            <w:r>
              <w:rPr>
                <w:noProof/>
                <w:webHidden/>
              </w:rPr>
            </w:r>
            <w:r>
              <w:rPr>
                <w:noProof/>
                <w:webHidden/>
              </w:rPr>
              <w:fldChar w:fldCharType="separate"/>
            </w:r>
            <w:r w:rsidR="00FC665B">
              <w:rPr>
                <w:noProof/>
                <w:webHidden/>
              </w:rPr>
              <w:t>12</w:t>
            </w:r>
            <w:r>
              <w:rPr>
                <w:noProof/>
                <w:webHidden/>
              </w:rPr>
              <w:fldChar w:fldCharType="end"/>
            </w:r>
          </w:hyperlink>
        </w:p>
        <w:p w14:paraId="7CEE425F" w14:textId="627D6A29" w:rsidR="00A058BE" w:rsidRDefault="00A058BE">
          <w:pPr>
            <w:pStyle w:val="TOC1"/>
            <w:tabs>
              <w:tab w:val="right" w:leader="dot" w:pos="9350"/>
            </w:tabs>
            <w:rPr>
              <w:noProof/>
            </w:rPr>
          </w:pPr>
          <w:hyperlink w:anchor="_Toc223657153" w:history="1">
            <w:r w:rsidRPr="0092012D">
              <w:rPr>
                <w:rStyle w:val="Hyperlink"/>
                <w:noProof/>
              </w:rPr>
              <w:t>9. References</w:t>
            </w:r>
            <w:r>
              <w:rPr>
                <w:noProof/>
                <w:webHidden/>
              </w:rPr>
              <w:tab/>
            </w:r>
            <w:r>
              <w:rPr>
                <w:noProof/>
                <w:webHidden/>
              </w:rPr>
              <w:fldChar w:fldCharType="begin"/>
            </w:r>
            <w:r>
              <w:rPr>
                <w:noProof/>
                <w:webHidden/>
              </w:rPr>
              <w:instrText xml:space="preserve"> PAGEREF _Toc223657153 \h </w:instrText>
            </w:r>
            <w:r>
              <w:rPr>
                <w:noProof/>
                <w:webHidden/>
              </w:rPr>
            </w:r>
            <w:r>
              <w:rPr>
                <w:noProof/>
                <w:webHidden/>
              </w:rPr>
              <w:fldChar w:fldCharType="separate"/>
            </w:r>
            <w:r w:rsidR="00FC665B">
              <w:rPr>
                <w:noProof/>
                <w:webHidden/>
              </w:rPr>
              <w:t>13</w:t>
            </w:r>
            <w:r>
              <w:rPr>
                <w:noProof/>
                <w:webHidden/>
              </w:rPr>
              <w:fldChar w:fldCharType="end"/>
            </w:r>
          </w:hyperlink>
        </w:p>
        <w:p w14:paraId="44000849" w14:textId="74030987" w:rsidR="00A058BE" w:rsidRDefault="00A058BE">
          <w:r>
            <w:rPr>
              <w:b/>
              <w:bCs/>
              <w:noProof/>
            </w:rPr>
            <w:fldChar w:fldCharType="end"/>
          </w:r>
        </w:p>
      </w:sdtContent>
    </w:sdt>
    <w:p w14:paraId="4CF2C76D" w14:textId="5AF3114D" w:rsidR="003950F9" w:rsidRDefault="003950F9" w:rsidP="003950F9">
      <w:pPr>
        <w:pStyle w:val="Heading1"/>
      </w:pPr>
      <w:bookmarkStart w:id="0" w:name="_Toc223657131"/>
      <w:r>
        <w:lastRenderedPageBreak/>
        <w:t>AI Use Acknowledged</w:t>
      </w:r>
      <w:bookmarkEnd w:id="0"/>
    </w:p>
    <w:p w14:paraId="056C3267" w14:textId="01B58AA8" w:rsidR="003950F9" w:rsidRDefault="003950F9" w:rsidP="003950F9">
      <w:r>
        <w:t>Upon completion of this dissertation proposal, I hereby declare that this has not take</w:t>
      </w:r>
      <w:r w:rsidR="00565DA2">
        <w:t>n</w:t>
      </w:r>
      <w:r>
        <w:t xml:space="preserve"> any assistance from any artificial intelligence (AI software). Rather</w:t>
      </w:r>
      <w:r w:rsidR="00565DA2">
        <w:t>,</w:t>
      </w:r>
      <w:r>
        <w:t xml:space="preserve"> this has solely been compiled based </w:t>
      </w:r>
      <w:r w:rsidR="00565DA2">
        <w:t>on</w:t>
      </w:r>
      <w:r>
        <w:t xml:space="preserve"> the intellect of the author. Writing software like Microsoft Office has been used to compile the proposal. </w:t>
      </w:r>
    </w:p>
    <w:p w14:paraId="1225A0CE" w14:textId="77777777" w:rsidR="003950F9" w:rsidRDefault="003950F9">
      <w:pPr>
        <w:spacing w:line="259" w:lineRule="auto"/>
        <w:jc w:val="left"/>
      </w:pPr>
    </w:p>
    <w:p w14:paraId="48ACF9F8" w14:textId="77777777" w:rsidR="003950F9" w:rsidRDefault="003950F9">
      <w:pPr>
        <w:spacing w:line="259" w:lineRule="auto"/>
        <w:jc w:val="left"/>
      </w:pPr>
      <w:r>
        <w:t xml:space="preserve">Sincerely </w:t>
      </w:r>
    </w:p>
    <w:p w14:paraId="3ECFD777" w14:textId="7EA26B90" w:rsidR="003950F9" w:rsidRDefault="003950F9">
      <w:pPr>
        <w:spacing w:line="259" w:lineRule="auto"/>
        <w:jc w:val="left"/>
      </w:pPr>
      <w:r>
        <w:t xml:space="preserve">Student Name: </w:t>
      </w:r>
      <w:r w:rsidR="00044BC3">
        <w:t>Md Saiful Islam Shamal</w:t>
      </w:r>
    </w:p>
    <w:p w14:paraId="0A51FBBF" w14:textId="11C04A65" w:rsidR="009269FD" w:rsidRDefault="003950F9">
      <w:pPr>
        <w:spacing w:line="259" w:lineRule="auto"/>
        <w:jc w:val="left"/>
      </w:pPr>
      <w:r>
        <w:t>Student ID:</w:t>
      </w:r>
      <w:r w:rsidR="00044BC3">
        <w:t xml:space="preserve"> 2436021</w:t>
      </w:r>
      <w:r w:rsidR="009269FD">
        <w:br w:type="page"/>
      </w:r>
    </w:p>
    <w:p w14:paraId="119AD2CB" w14:textId="3439145E" w:rsidR="008F4E61" w:rsidRDefault="00327BB7" w:rsidP="003950F9">
      <w:pPr>
        <w:pStyle w:val="Heading1"/>
      </w:pPr>
      <w:bookmarkStart w:id="1" w:name="_Toc223657132"/>
      <w:r>
        <w:lastRenderedPageBreak/>
        <w:t xml:space="preserve">1. </w:t>
      </w:r>
      <w:r w:rsidR="00FD6EBE">
        <w:t>Introduction</w:t>
      </w:r>
      <w:bookmarkEnd w:id="1"/>
      <w:r w:rsidR="00FD6EBE">
        <w:t xml:space="preserve"> </w:t>
      </w:r>
    </w:p>
    <w:p w14:paraId="58A66798" w14:textId="348656E8" w:rsidR="00BA6072" w:rsidRDefault="00BA6072">
      <w:r>
        <w:t xml:space="preserve">Title: </w:t>
      </w:r>
      <w:r w:rsidRPr="00BA6072">
        <w:t>The Impact of Service Quality on Customer Satisfaction in the UK Restaurant Industry</w:t>
      </w:r>
      <w:r>
        <w:t xml:space="preserve">. A </w:t>
      </w:r>
      <w:r w:rsidR="00FC665B">
        <w:t>Quantitative</w:t>
      </w:r>
      <w:r>
        <w:t xml:space="preserve"> Study on McDonald</w:t>
      </w:r>
      <w:r w:rsidR="00565DA2">
        <w:t>'s</w:t>
      </w:r>
      <w:r>
        <w:t>.</w:t>
      </w:r>
    </w:p>
    <w:p w14:paraId="55890BAB" w14:textId="18743BDE" w:rsidR="00FD6EBE" w:rsidRDefault="00327BB7" w:rsidP="00327BB7">
      <w:pPr>
        <w:pStyle w:val="Heading2"/>
      </w:pPr>
      <w:bookmarkStart w:id="2" w:name="_Toc223657133"/>
      <w:r>
        <w:t xml:space="preserve">1.1 </w:t>
      </w:r>
      <w:r w:rsidR="00FD6EBE">
        <w:t>Background of the Research</w:t>
      </w:r>
      <w:bookmarkEnd w:id="2"/>
      <w:r w:rsidR="00FD6EBE">
        <w:t xml:space="preserve"> </w:t>
      </w:r>
    </w:p>
    <w:p w14:paraId="766B2683" w14:textId="6A6FFA32" w:rsidR="00BA6072" w:rsidRDefault="00BA6072">
      <w:r>
        <w:t>The fast-food industry is one of the leading and growing industr</w:t>
      </w:r>
      <w:r w:rsidR="00565DA2">
        <w:t>ies</w:t>
      </w:r>
      <w:r>
        <w:t xml:space="preserve"> with the advancement and change of lifestyle, shifting in demands for affordable and convenient options, and urbanisation. </w:t>
      </w:r>
      <w:r w:rsidR="004354CA">
        <w:t xml:space="preserve">In this modern culture where consumers often tend to look for quick services, easy dining access, and </w:t>
      </w:r>
      <w:r w:rsidR="00565DA2">
        <w:t xml:space="preserve">a </w:t>
      </w:r>
      <w:r w:rsidR="004354CA">
        <w:t>pleasant and convenient experience, the fast-food restaurants have taken a significant part. Due to the increasing demand and available options, the competition has increased</w:t>
      </w:r>
      <w:r w:rsidR="00565DA2">
        <w:t>,</w:t>
      </w:r>
      <w:r w:rsidR="004354CA">
        <w:t xml:space="preserve"> and many competitors </w:t>
      </w:r>
      <w:r w:rsidR="00565DA2">
        <w:t>exist</w:t>
      </w:r>
      <w:r w:rsidR="004354CA">
        <w:t xml:space="preserve"> in this market. To set the business unique or stand </w:t>
      </w:r>
      <w:r w:rsidR="00565DA2">
        <w:t xml:space="preserve">out as a </w:t>
      </w:r>
      <w:r w:rsidR="004354CA">
        <w:t>recognisable one must ensure superior quality to attract the attention of the customers</w:t>
      </w:r>
      <w:r w:rsidR="00565DA2">
        <w:t xml:space="preserve"> (Singh et al., 2023)</w:t>
      </w:r>
      <w:r w:rsidR="004354CA">
        <w:t>. Providing superior service quality is one of the way</w:t>
      </w:r>
      <w:r w:rsidR="00565DA2">
        <w:t>s</w:t>
      </w:r>
      <w:r w:rsidR="004354CA">
        <w:t xml:space="preserve"> businesses are now found to use to engage with customers. Providing high</w:t>
      </w:r>
      <w:r w:rsidR="00565DA2">
        <w:t>-</w:t>
      </w:r>
      <w:r w:rsidR="004354CA">
        <w:t>quality services advocates</w:t>
      </w:r>
      <w:r w:rsidR="0001728E">
        <w:t xml:space="preserve"> for</w:t>
      </w:r>
      <w:r w:rsidR="004354CA">
        <w:t xml:space="preserve"> customer satisfaction (</w:t>
      </w:r>
      <w:r w:rsidR="00565DA2">
        <w:t>Fader, 2020</w:t>
      </w:r>
      <w:r w:rsidR="004354CA">
        <w:t xml:space="preserve">). </w:t>
      </w:r>
      <w:r w:rsidR="0001728E">
        <w:t>Service quality ensures that the demands of the customers are met</w:t>
      </w:r>
      <w:r w:rsidR="00565DA2">
        <w:t>;</w:t>
      </w:r>
      <w:r w:rsidR="0001728E">
        <w:t xml:space="preserve"> when customer demands are met or are higher</w:t>
      </w:r>
      <w:r w:rsidR="00565DA2">
        <w:t>,</w:t>
      </w:r>
      <w:r w:rsidR="0001728E">
        <w:t xml:space="preserve"> it turns into customer satisfaction (</w:t>
      </w:r>
      <w:r w:rsidR="00565DA2">
        <w:t>Pearson, 2016</w:t>
      </w:r>
      <w:r w:rsidR="0001728E">
        <w:t xml:space="preserve">). </w:t>
      </w:r>
    </w:p>
    <w:p w14:paraId="44A7A7CD" w14:textId="27EEA0ED" w:rsidR="0001728E" w:rsidRDefault="0001728E">
      <w:r>
        <w:t xml:space="preserve">The services of restaurant businesses are quite similar. The common factors are good quality of food, well dining experience, and </w:t>
      </w:r>
      <w:r w:rsidR="00565DA2">
        <w:t xml:space="preserve">a </w:t>
      </w:r>
      <w:r>
        <w:t xml:space="preserve">clean environment. These are the basic factors that influence the customer satisfaction level when it comes to </w:t>
      </w:r>
      <w:r w:rsidR="00DB0DAF">
        <w:t>restaurant businesses. Any gap or shortcomings can generate dissatisfaction among the customers (</w:t>
      </w:r>
      <w:r w:rsidR="00565DA2">
        <w:t>Gurung, 2021</w:t>
      </w:r>
      <w:r w:rsidR="00DB0DAF">
        <w:t xml:space="preserve">). </w:t>
      </w:r>
    </w:p>
    <w:p w14:paraId="1086A04B" w14:textId="4C2F25A1" w:rsidR="00DB0DAF" w:rsidRDefault="00DB0DAF">
      <w:r>
        <w:t>Due to the increase</w:t>
      </w:r>
      <w:r w:rsidR="00565DA2">
        <w:t>d</w:t>
      </w:r>
      <w:r>
        <w:t xml:space="preserve"> demand not only for high</w:t>
      </w:r>
      <w:r w:rsidR="00565DA2">
        <w:t>-</w:t>
      </w:r>
      <w:r>
        <w:t>quality services but also for consistent services, integration of digital services, like being able to order food digitally, seamless payment option</w:t>
      </w:r>
      <w:r w:rsidR="00565DA2">
        <w:t>s</w:t>
      </w:r>
      <w:r>
        <w:t>, well dining experience ha</w:t>
      </w:r>
      <w:r w:rsidR="00565DA2">
        <w:t>s</w:t>
      </w:r>
      <w:r>
        <w:t xml:space="preserve"> increased. On the other hand, the use case of </w:t>
      </w:r>
      <w:r w:rsidR="00565DA2">
        <w:t xml:space="preserve">a </w:t>
      </w:r>
      <w:r>
        <w:t xml:space="preserve">social media platform can easily influence people or </w:t>
      </w:r>
      <w:r w:rsidR="00565DA2">
        <w:t xml:space="preserve">the </w:t>
      </w:r>
      <w:r>
        <w:t>community towards a certain thing. Thus, maintaining the service quality and the community is important</w:t>
      </w:r>
      <w:r w:rsidR="00565DA2">
        <w:t>,</w:t>
      </w:r>
      <w:r>
        <w:t xml:space="preserve"> which keeps the customer satisfied.</w:t>
      </w:r>
    </w:p>
    <w:p w14:paraId="19A2E36F" w14:textId="5D537846" w:rsidR="00FD6EBE" w:rsidRDefault="00327BB7" w:rsidP="00327BB7">
      <w:pPr>
        <w:pStyle w:val="Heading2"/>
      </w:pPr>
      <w:bookmarkStart w:id="3" w:name="_Toc223657134"/>
      <w:r>
        <w:t xml:space="preserve">1.2 </w:t>
      </w:r>
      <w:r w:rsidR="00FD6EBE">
        <w:t>Problem Statement</w:t>
      </w:r>
      <w:bookmarkEnd w:id="3"/>
      <w:r w:rsidR="00FD6EBE">
        <w:t xml:space="preserve"> </w:t>
      </w:r>
    </w:p>
    <w:p w14:paraId="0148FC78" w14:textId="423A7EFB" w:rsidR="00DB0DAF" w:rsidRDefault="00DB0DAF">
      <w:r>
        <w:t>There are many studies that ha</w:t>
      </w:r>
      <w:r w:rsidR="00565DA2">
        <w:t>ve</w:t>
      </w:r>
      <w:r>
        <w:t xml:space="preserve"> undertaken the study </w:t>
      </w:r>
      <w:r w:rsidR="00565DA2">
        <w:t xml:space="preserve">of </w:t>
      </w:r>
      <w:r>
        <w:t>service quality and its impact o</w:t>
      </w:r>
      <w:r w:rsidR="00565DA2">
        <w:t>n</w:t>
      </w:r>
      <w:r>
        <w:t xml:space="preserve"> customer satisfaction. This study aims to analyse the activities of McDonald</w:t>
      </w:r>
      <w:r w:rsidR="00565DA2">
        <w:t>'s</w:t>
      </w:r>
      <w:r>
        <w:t xml:space="preserve"> and add a new pillar to the existing realm of literature. This study will ensure </w:t>
      </w:r>
      <w:r w:rsidR="00565DA2">
        <w:t xml:space="preserve">a </w:t>
      </w:r>
      <w:r>
        <w:t xml:space="preserve">concentrated study on </w:t>
      </w:r>
      <w:r w:rsidR="00565DA2">
        <w:t xml:space="preserve">a </w:t>
      </w:r>
      <w:r>
        <w:t>single entity</w:t>
      </w:r>
      <w:r w:rsidR="00565DA2">
        <w:t>,</w:t>
      </w:r>
      <w:r>
        <w:t xml:space="preserve"> which is McDonald</w:t>
      </w:r>
      <w:r w:rsidR="00565DA2">
        <w:t>'s</w:t>
      </w:r>
      <w:r>
        <w:t xml:space="preserve">. This will allow </w:t>
      </w:r>
      <w:r w:rsidR="00565DA2">
        <w:t xml:space="preserve">us </w:t>
      </w:r>
      <w:r>
        <w:t xml:space="preserve">to understand the tactics </w:t>
      </w:r>
      <w:r w:rsidR="00565DA2">
        <w:t xml:space="preserve">of </w:t>
      </w:r>
      <w:r>
        <w:t xml:space="preserve">how large restaurants like </w:t>
      </w:r>
      <w:r>
        <w:lastRenderedPageBreak/>
        <w:t>McDonald</w:t>
      </w:r>
      <w:r w:rsidR="00565DA2">
        <w:t>'s manage their service</w:t>
      </w:r>
      <w:r>
        <w:t xml:space="preserve"> quality and </w:t>
      </w:r>
      <w:r w:rsidR="00565DA2">
        <w:t>their</w:t>
      </w:r>
      <w:r>
        <w:t xml:space="preserve"> customers. This will provide insights on developing further strategies for managers of this industr</w:t>
      </w:r>
      <w:r w:rsidR="00126CF8">
        <w:t>y</w:t>
      </w:r>
      <w:r>
        <w:t xml:space="preserve"> to </w:t>
      </w:r>
      <w:r w:rsidR="00126CF8">
        <w:t>improve their business service quality</w:t>
      </w:r>
      <w:r w:rsidR="00565DA2">
        <w:t>,</w:t>
      </w:r>
      <w:r w:rsidR="00126CF8">
        <w:t xml:space="preserve"> or </w:t>
      </w:r>
      <w:r w:rsidR="00565DA2">
        <w:t>to satisfy</w:t>
      </w:r>
      <w:r w:rsidR="00126CF8">
        <w:t xml:space="preserve"> their customer base and create a loyal customer base. </w:t>
      </w:r>
    </w:p>
    <w:p w14:paraId="3EAD5859" w14:textId="5947E809" w:rsidR="00FD6EBE" w:rsidRDefault="00327BB7" w:rsidP="00327BB7">
      <w:pPr>
        <w:pStyle w:val="Heading2"/>
      </w:pPr>
      <w:bookmarkStart w:id="4" w:name="_Toc223657135"/>
      <w:r>
        <w:t xml:space="preserve">1.3 </w:t>
      </w:r>
      <w:r w:rsidR="00FD6EBE">
        <w:t>Research Aim</w:t>
      </w:r>
      <w:bookmarkEnd w:id="4"/>
    </w:p>
    <w:p w14:paraId="50332AF9" w14:textId="7655569D" w:rsidR="00126CF8" w:rsidRDefault="00126CF8">
      <w:r>
        <w:t xml:space="preserve">The aim of this research is to examine the impact of service quality on the satisfaction of customers in the restaurant industry, </w:t>
      </w:r>
      <w:r w:rsidR="00565DA2">
        <w:t>based on evidence from</w:t>
      </w:r>
      <w:r>
        <w:t xml:space="preserve"> McDonald</w:t>
      </w:r>
      <w:r w:rsidR="00565DA2">
        <w:t>'s</w:t>
      </w:r>
      <w:r>
        <w:t xml:space="preserve">. </w:t>
      </w:r>
    </w:p>
    <w:p w14:paraId="65756367" w14:textId="14ECCAE0" w:rsidR="00FD6EBE" w:rsidRDefault="00FC665B" w:rsidP="00FC665B">
      <w:pPr>
        <w:pStyle w:val="Heading2"/>
        <w:numPr>
          <w:ilvl w:val="1"/>
          <w:numId w:val="3"/>
        </w:numPr>
      </w:pPr>
      <w:bookmarkStart w:id="5" w:name="_Toc223657136"/>
      <w:r>
        <w:t xml:space="preserve"> </w:t>
      </w:r>
      <w:r w:rsidR="00FD6EBE">
        <w:t>Research Objectives</w:t>
      </w:r>
      <w:bookmarkEnd w:id="5"/>
      <w:r w:rsidR="00FD6EBE">
        <w:t xml:space="preserve"> </w:t>
      </w:r>
    </w:p>
    <w:p w14:paraId="3536C36A" w14:textId="77777777" w:rsidR="00FC665B" w:rsidRDefault="00126CF8" w:rsidP="00FC665B">
      <w:r>
        <w:t xml:space="preserve">The aim of this research will be examined through the analysis of major concepts of service quality of fast food </w:t>
      </w:r>
      <w:proofErr w:type="gramStart"/>
      <w:r>
        <w:t>busines</w:t>
      </w:r>
      <w:r w:rsidR="00565DA2">
        <w:t>se</w:t>
      </w:r>
      <w:r>
        <w:t>s</w:t>
      </w:r>
      <w:r w:rsidR="00565DA2">
        <w:t>,</w:t>
      </w:r>
      <w:r>
        <w:t xml:space="preserve"> and</w:t>
      </w:r>
      <w:proofErr w:type="gramEnd"/>
      <w:r>
        <w:t xml:space="preserve"> examine which parameter</w:t>
      </w:r>
      <w:r w:rsidR="00565DA2">
        <w:t>s</w:t>
      </w:r>
      <w:r>
        <w:t xml:space="preserve"> result in high</w:t>
      </w:r>
      <w:r w:rsidR="00565DA2">
        <w:t>-</w:t>
      </w:r>
      <w:r>
        <w:t>quality services. To achieve it, these are the objectives of this research –</w:t>
      </w:r>
    </w:p>
    <w:p w14:paraId="653A76BF" w14:textId="6063493C" w:rsidR="00126CF8" w:rsidRDefault="00126CF8" w:rsidP="00126CF8">
      <w:pPr>
        <w:pStyle w:val="ListParagraph"/>
        <w:numPr>
          <w:ilvl w:val="0"/>
          <w:numId w:val="1"/>
        </w:numPr>
      </w:pPr>
      <w:r>
        <w:t xml:space="preserve">To identify the relationship between service quality and customer satisfaction in </w:t>
      </w:r>
      <w:r w:rsidR="00565DA2">
        <w:t xml:space="preserve">the </w:t>
      </w:r>
      <w:r>
        <w:t>restaurant industry.</w:t>
      </w:r>
    </w:p>
    <w:p w14:paraId="533012C0" w14:textId="40A6F71F" w:rsidR="00126CF8" w:rsidRDefault="00126CF8" w:rsidP="00126CF8">
      <w:pPr>
        <w:pStyle w:val="ListParagraph"/>
        <w:numPr>
          <w:ilvl w:val="0"/>
          <w:numId w:val="1"/>
        </w:numPr>
      </w:pPr>
      <w:r>
        <w:t>To explore the factors that influence the satisfaction level of customers of McDonald</w:t>
      </w:r>
      <w:r w:rsidR="00565DA2">
        <w:t>'s</w:t>
      </w:r>
      <w:r>
        <w:t>.</w:t>
      </w:r>
    </w:p>
    <w:p w14:paraId="4CC3EA1D" w14:textId="7A1673F2" w:rsidR="00FC665B" w:rsidRDefault="00FC665B" w:rsidP="00126CF8">
      <w:pPr>
        <w:pStyle w:val="ListParagraph"/>
        <w:numPr>
          <w:ilvl w:val="0"/>
          <w:numId w:val="1"/>
        </w:numPr>
      </w:pPr>
      <w:r>
        <w:t xml:space="preserve">To explore </w:t>
      </w:r>
      <w:r w:rsidR="0092207D">
        <w:t>the relationship between service quality features such as food quality, speed, environment, employee attitude and customer satisfaction in McDonald’s</w:t>
      </w:r>
      <w:r>
        <w:t>.</w:t>
      </w:r>
    </w:p>
    <w:p w14:paraId="7F852AD7" w14:textId="62DC4F12" w:rsidR="00FD6EBE" w:rsidRDefault="00327BB7" w:rsidP="00327BB7">
      <w:pPr>
        <w:pStyle w:val="Heading2"/>
      </w:pPr>
      <w:bookmarkStart w:id="6" w:name="_Toc223657137"/>
      <w:r>
        <w:t xml:space="preserve">1.5 </w:t>
      </w:r>
      <w:r w:rsidR="00FD6EBE">
        <w:t>Research Questions</w:t>
      </w:r>
      <w:bookmarkEnd w:id="6"/>
    </w:p>
    <w:p w14:paraId="6F6FEC3F" w14:textId="7326F710" w:rsidR="00126CF8" w:rsidRDefault="00126CF8">
      <w:r>
        <w:t xml:space="preserve">To explore and meet the aim and objective </w:t>
      </w:r>
      <w:r w:rsidR="006A74DB">
        <w:t>of</w:t>
      </w:r>
      <w:r>
        <w:t xml:space="preserve"> </w:t>
      </w:r>
      <w:r w:rsidR="006A74DB">
        <w:t>this</w:t>
      </w:r>
      <w:r>
        <w:t xml:space="preserve"> research</w:t>
      </w:r>
      <w:r w:rsidR="00565DA2">
        <w:t>,</w:t>
      </w:r>
      <w:r>
        <w:t xml:space="preserve"> these are the questions that </w:t>
      </w:r>
      <w:r w:rsidR="00565DA2">
        <w:t>ne</w:t>
      </w:r>
      <w:r>
        <w:t>ed to be answered –</w:t>
      </w:r>
    </w:p>
    <w:p w14:paraId="5EFE85EE" w14:textId="38E12476" w:rsidR="00126CF8" w:rsidRDefault="006A74DB" w:rsidP="00126CF8">
      <w:pPr>
        <w:pStyle w:val="ListParagraph"/>
        <w:numPr>
          <w:ilvl w:val="0"/>
          <w:numId w:val="2"/>
        </w:numPr>
      </w:pPr>
      <w:r>
        <w:t xml:space="preserve">Is there any </w:t>
      </w:r>
      <w:r w:rsidR="00126CF8">
        <w:t xml:space="preserve">relationship between the service quality and customer satisfaction in </w:t>
      </w:r>
      <w:r w:rsidR="00565DA2">
        <w:t xml:space="preserve">the </w:t>
      </w:r>
      <w:r w:rsidR="00126CF8">
        <w:t>restaurant industry</w:t>
      </w:r>
      <w:r>
        <w:t>?</w:t>
      </w:r>
    </w:p>
    <w:p w14:paraId="6564EC4D" w14:textId="3A9D53DB" w:rsidR="00126CF8" w:rsidRDefault="006A74DB" w:rsidP="00126CF8">
      <w:pPr>
        <w:pStyle w:val="ListParagraph"/>
        <w:numPr>
          <w:ilvl w:val="0"/>
          <w:numId w:val="2"/>
        </w:numPr>
      </w:pPr>
      <w:r>
        <w:t xml:space="preserve">What are </w:t>
      </w:r>
      <w:r w:rsidR="00126CF8">
        <w:t xml:space="preserve">the factors that influence the satisfaction level of </w:t>
      </w:r>
      <w:r w:rsidR="00565DA2">
        <w:t>McDonald's customers</w:t>
      </w:r>
      <w:r>
        <w:t>?</w:t>
      </w:r>
    </w:p>
    <w:p w14:paraId="5EC117E4" w14:textId="4006C7E8" w:rsidR="00FC665B" w:rsidRDefault="00FC665B" w:rsidP="00FC665B">
      <w:pPr>
        <w:pStyle w:val="ListParagraph"/>
        <w:numPr>
          <w:ilvl w:val="0"/>
          <w:numId w:val="2"/>
        </w:numPr>
      </w:pPr>
      <w:r>
        <w:t xml:space="preserve">Is </w:t>
      </w:r>
      <w:r w:rsidR="00EC1017">
        <w:t xml:space="preserve">there any </w:t>
      </w:r>
      <w:r w:rsidR="003A4A01">
        <w:t>relationship between service quality features such as food quality, speed, environment, employee attitude and customer satisfaction in McDonald’s</w:t>
      </w:r>
      <w:r>
        <w:t>?</w:t>
      </w:r>
    </w:p>
    <w:p w14:paraId="1FF0F78B" w14:textId="0E821584" w:rsidR="00126CF8" w:rsidRDefault="00327BB7" w:rsidP="00327BB7">
      <w:pPr>
        <w:pStyle w:val="Heading2"/>
      </w:pPr>
      <w:bookmarkStart w:id="7" w:name="_Toc223657138"/>
      <w:r>
        <w:t xml:space="preserve">1.6 </w:t>
      </w:r>
      <w:r w:rsidR="006A74DB">
        <w:t>Research Outline</w:t>
      </w:r>
      <w:bookmarkEnd w:id="7"/>
      <w:r w:rsidR="006A74DB">
        <w:t xml:space="preserve"> </w:t>
      </w:r>
    </w:p>
    <w:p w14:paraId="7C77090A" w14:textId="10272F09" w:rsidR="006A74DB" w:rsidRDefault="006A74DB">
      <w:r>
        <w:t>This research will include six chapters. First</w:t>
      </w:r>
      <w:r w:rsidR="00565DA2">
        <w:t>,</w:t>
      </w:r>
      <w:r>
        <w:t xml:space="preserve"> it will include the introductory part, later in the second chapter</w:t>
      </w:r>
      <w:r w:rsidR="00565DA2">
        <w:t>,</w:t>
      </w:r>
      <w:r>
        <w:t xml:space="preserve"> this will provide the evidence from existing literature, </w:t>
      </w:r>
      <w:r w:rsidR="00565DA2">
        <w:t xml:space="preserve">and </w:t>
      </w:r>
      <w:r>
        <w:t xml:space="preserve">then </w:t>
      </w:r>
      <w:r w:rsidR="00565DA2">
        <w:t>it</w:t>
      </w:r>
      <w:r>
        <w:t xml:space="preserve"> will discuss the methods that will be used to collect data and analyse data. This will collect data from </w:t>
      </w:r>
      <w:r w:rsidR="00565DA2">
        <w:t xml:space="preserve">a </w:t>
      </w:r>
      <w:r>
        <w:t xml:space="preserve">primary source, where the sample size will be 20. This will primarily be </w:t>
      </w:r>
      <w:r w:rsidR="00FC665B">
        <w:t>quantitative</w:t>
      </w:r>
      <w:r>
        <w:t xml:space="preserve"> research. The </w:t>
      </w:r>
      <w:r>
        <w:lastRenderedPageBreak/>
        <w:t>expectation from this research is that this will provide enough evidence to conclude that service quality does influence customer satisfaction and provide some factors that influence the customer satisfaction of McDonald</w:t>
      </w:r>
      <w:r w:rsidR="00565DA2">
        <w:t>'s</w:t>
      </w:r>
      <w:r>
        <w:t xml:space="preserve">. </w:t>
      </w:r>
    </w:p>
    <w:p w14:paraId="32CDD677" w14:textId="1DA96B46" w:rsidR="006A74DB" w:rsidRDefault="006A74DB">
      <w:pPr>
        <w:spacing w:line="259" w:lineRule="auto"/>
        <w:jc w:val="left"/>
      </w:pPr>
      <w:r>
        <w:br w:type="page"/>
      </w:r>
    </w:p>
    <w:p w14:paraId="07852052" w14:textId="7DCB2531" w:rsidR="006A74DB" w:rsidRDefault="006A74DB" w:rsidP="00327BB7">
      <w:pPr>
        <w:pStyle w:val="Heading1"/>
      </w:pPr>
      <w:bookmarkStart w:id="8" w:name="_Toc223657139"/>
      <w:r>
        <w:lastRenderedPageBreak/>
        <w:t>2. Literature Review</w:t>
      </w:r>
      <w:bookmarkEnd w:id="8"/>
      <w:r>
        <w:t xml:space="preserve"> </w:t>
      </w:r>
    </w:p>
    <w:p w14:paraId="09727F11" w14:textId="61D2E417" w:rsidR="00103FBC" w:rsidRDefault="00103FBC">
      <w:r>
        <w:t>The restaurant industry is highly competitive. In the UK</w:t>
      </w:r>
      <w:r w:rsidR="00565DA2">
        <w:t>,</w:t>
      </w:r>
      <w:r>
        <w:t xml:space="preserve"> there are </w:t>
      </w:r>
      <w:proofErr w:type="gramStart"/>
      <w:r w:rsidR="00565DA2">
        <w:t xml:space="preserve">a </w:t>
      </w:r>
      <w:r>
        <w:t>number of</w:t>
      </w:r>
      <w:proofErr w:type="gramEnd"/>
      <w:r>
        <w:t xml:space="preserve"> large and global fast-food restaurant that operates similar kind</w:t>
      </w:r>
      <w:r w:rsidR="00565DA2">
        <w:t>s</w:t>
      </w:r>
      <w:r>
        <w:t xml:space="preserve"> of businesses </w:t>
      </w:r>
      <w:r w:rsidR="00565DA2">
        <w:t>to</w:t>
      </w:r>
      <w:r>
        <w:t xml:space="preserve"> McDonald</w:t>
      </w:r>
      <w:r w:rsidR="00565DA2">
        <w:t>'s</w:t>
      </w:r>
      <w:r>
        <w:t>, e.g., KFC, Burger King</w:t>
      </w:r>
      <w:r w:rsidR="00565DA2">
        <w:t>,</w:t>
      </w:r>
      <w:r>
        <w:t xml:space="preserve"> etc. Due to the increase</w:t>
      </w:r>
      <w:r w:rsidR="00565DA2">
        <w:t>d</w:t>
      </w:r>
      <w:r>
        <w:t xml:space="preserve"> demand </w:t>
      </w:r>
      <w:r w:rsidR="00565DA2">
        <w:t>for</w:t>
      </w:r>
      <w:r>
        <w:t xml:space="preserve"> accessible</w:t>
      </w:r>
      <w:r w:rsidR="00565DA2">
        <w:t>,</w:t>
      </w:r>
      <w:r>
        <w:t xml:space="preserve"> convenient food options and </w:t>
      </w:r>
      <w:r w:rsidR="00565DA2">
        <w:t>a lifestyle chang</w:t>
      </w:r>
      <w:r>
        <w:t>e</w:t>
      </w:r>
      <w:r w:rsidR="00565DA2">
        <w:t>,</w:t>
      </w:r>
      <w:r>
        <w:t xml:space="preserve"> the business demands are also </w:t>
      </w:r>
      <w:r w:rsidR="00565DA2">
        <w:t>at their</w:t>
      </w:r>
      <w:r>
        <w:t xml:space="preserve"> peak</w:t>
      </w:r>
      <w:r w:rsidR="00565DA2">
        <w:t>;</w:t>
      </w:r>
      <w:r>
        <w:t xml:space="preserve"> therefore, </w:t>
      </w:r>
      <w:r w:rsidR="00565DA2">
        <w:t xml:space="preserve">the </w:t>
      </w:r>
      <w:r>
        <w:t xml:space="preserve">number of competitors </w:t>
      </w:r>
      <w:r w:rsidR="00565DA2">
        <w:t>is</w:t>
      </w:r>
      <w:r>
        <w:t xml:space="preserve"> also high. </w:t>
      </w:r>
      <w:r w:rsidR="00565DA2">
        <w:t>I</w:t>
      </w:r>
      <w:r>
        <w:t xml:space="preserve">n such </w:t>
      </w:r>
      <w:r w:rsidR="00565DA2">
        <w:t xml:space="preserve">a </w:t>
      </w:r>
      <w:r>
        <w:t>scenario, to differentiate the business among the competitors, the service quality needs to be superior (</w:t>
      </w:r>
      <w:r w:rsidR="00565DA2">
        <w:t>Buell et al., 2016</w:t>
      </w:r>
      <w:r>
        <w:t>). Service quality ensures that the whole customer journey is executed smoothly and customers are satisfied during the process (</w:t>
      </w:r>
      <w:r w:rsidR="00565DA2" w:rsidRPr="00565DA2">
        <w:t>Halvorsrud</w:t>
      </w:r>
      <w:r w:rsidR="00565DA2">
        <w:t xml:space="preserve"> et al., 2016</w:t>
      </w:r>
      <w:r>
        <w:t xml:space="preserve">). Customer satisfaction results in brand loyalty, which helps the company </w:t>
      </w:r>
      <w:r w:rsidR="00565DA2">
        <w:t xml:space="preserve">stand out </w:t>
      </w:r>
      <w:r>
        <w:t xml:space="preserve">among the competitors </w:t>
      </w:r>
      <w:r w:rsidR="00565DA2">
        <w:t>in</w:t>
      </w:r>
      <w:r>
        <w:t xml:space="preserve"> the industry (</w:t>
      </w:r>
      <w:r w:rsidR="00565DA2" w:rsidRPr="00565DA2">
        <w:t>Azizan and Yusr</w:t>
      </w:r>
      <w:r w:rsidR="00565DA2">
        <w:t>, 2019</w:t>
      </w:r>
      <w:r>
        <w:t xml:space="preserve">). </w:t>
      </w:r>
    </w:p>
    <w:p w14:paraId="54D07E53" w14:textId="4C175E38" w:rsidR="00565DA2" w:rsidRDefault="00565DA2" w:rsidP="00565DA2">
      <w:r>
        <w:t>Thus, focusing on serving consistent services is necessary for brands such as global brands like McDonald's to maintain their customer base and foster a loyal customer base. There are multiple fast</w:t>
      </w:r>
      <w:r w:rsidR="00A367B9">
        <w:t>-</w:t>
      </w:r>
      <w:r>
        <w:t>food chains, like Burger King or KFC, who operates similar kind of business. In such cases, brand loyalty plays a significant role in driving customers. Thus, maintaining customer loyalty is important (</w:t>
      </w:r>
      <w:r w:rsidRPr="00565DA2">
        <w:t>Arslan</w:t>
      </w:r>
      <w:r>
        <w:t xml:space="preserve">, 2020). </w:t>
      </w:r>
    </w:p>
    <w:p w14:paraId="40266F1D" w14:textId="02ACF00B" w:rsidR="0021354A" w:rsidRDefault="00103FBC" w:rsidP="00327BB7">
      <w:pPr>
        <w:pStyle w:val="Heading2"/>
      </w:pPr>
      <w:bookmarkStart w:id="9" w:name="_Toc223657140"/>
      <w:r>
        <w:t>2.1 Customer Satisfaction</w:t>
      </w:r>
      <w:r w:rsidR="00073149">
        <w:t xml:space="preserve"> </w:t>
      </w:r>
      <w:bookmarkEnd w:id="9"/>
    </w:p>
    <w:p w14:paraId="1089AF22" w14:textId="4EEFC18E" w:rsidR="00103FBC" w:rsidRDefault="00073149">
      <w:r>
        <w:t>Before the purchase of the actual product customer sets some expectation about the service or the quality of the product. If the actual product meets those expectations or exceeds those expectation</w:t>
      </w:r>
      <w:r w:rsidR="00A367B9">
        <w:t>s</w:t>
      </w:r>
      <w:r w:rsidR="00FC665B">
        <w:t>, the</w:t>
      </w:r>
      <w:r>
        <w:t>n it results in customer satisfaction (</w:t>
      </w:r>
      <w:r w:rsidR="00565DA2">
        <w:t>Shukla et al., 2025</w:t>
      </w:r>
      <w:r>
        <w:t>). This advocates the “</w:t>
      </w:r>
      <w:r>
        <w:rPr>
          <w:i/>
          <w:iCs/>
        </w:rPr>
        <w:t>Expectation-Confirmation Theory</w:t>
      </w:r>
      <w:r>
        <w:t>”. According to this, dissatisfaction occurs when the service or quality of the product fall</w:t>
      </w:r>
      <w:r w:rsidR="00565DA2">
        <w:t>s</w:t>
      </w:r>
      <w:r>
        <w:t xml:space="preserve"> short of expectations. Customer satisfaction is one of the key elements to build </w:t>
      </w:r>
      <w:r w:rsidR="00565DA2">
        <w:t xml:space="preserve">a </w:t>
      </w:r>
      <w:r>
        <w:t>loyal customer base (</w:t>
      </w:r>
      <w:r w:rsidR="00565DA2">
        <w:t>Lee and Kim, 2020</w:t>
      </w:r>
      <w:r>
        <w:t xml:space="preserve">). In </w:t>
      </w:r>
      <w:r w:rsidR="00565DA2">
        <w:t xml:space="preserve">the </w:t>
      </w:r>
      <w:r>
        <w:t>restaurant business</w:t>
      </w:r>
      <w:r w:rsidR="00565DA2">
        <w:t>,</w:t>
      </w:r>
      <w:r>
        <w:t xml:space="preserve"> service quality plays </w:t>
      </w:r>
      <w:r w:rsidR="00565DA2">
        <w:t xml:space="preserve">a </w:t>
      </w:r>
      <w:r>
        <w:t xml:space="preserve">key role in managing customers. </w:t>
      </w:r>
      <w:r w:rsidR="00565DA2">
        <w:t>T</w:t>
      </w:r>
      <w:r>
        <w:t>he quality of the services depends on several factors</w:t>
      </w:r>
      <w:r w:rsidR="00565DA2">
        <w:t>,</w:t>
      </w:r>
      <w:r>
        <w:t xml:space="preserve"> such as the quick response of the staff, </w:t>
      </w:r>
      <w:r w:rsidR="00565DA2">
        <w:t xml:space="preserve">the </w:t>
      </w:r>
      <w:r>
        <w:t xml:space="preserve">price of the food, food quality, dining experience, and the overall experience. In </w:t>
      </w:r>
      <w:r w:rsidR="00565DA2">
        <w:t xml:space="preserve">the </w:t>
      </w:r>
      <w:r>
        <w:t xml:space="preserve">case of </w:t>
      </w:r>
      <w:r w:rsidR="00565DA2">
        <w:t xml:space="preserve">the </w:t>
      </w:r>
      <w:r>
        <w:t>restaurant business</w:t>
      </w:r>
      <w:r w:rsidR="00565DA2">
        <w:t>,</w:t>
      </w:r>
      <w:r>
        <w:t xml:space="preserve"> convenience and speed are the two major factors in </w:t>
      </w:r>
      <w:r w:rsidR="00565DA2">
        <w:t xml:space="preserve">the </w:t>
      </w:r>
      <w:r>
        <w:t>case of service quality (</w:t>
      </w:r>
      <w:r w:rsidR="00565DA2">
        <w:t>Ahmed et al., 2023</w:t>
      </w:r>
      <w:r>
        <w:t>). Failing to maintain these two factors result</w:t>
      </w:r>
      <w:r w:rsidR="00565DA2">
        <w:t>s</w:t>
      </w:r>
      <w:r>
        <w:t xml:space="preserve"> in customer dissatisfaction and could lead to negative influence. Besides the rise of social media platform</w:t>
      </w:r>
      <w:r w:rsidR="00565DA2">
        <w:t>s</w:t>
      </w:r>
      <w:r>
        <w:t xml:space="preserve"> and easily influence the community (</w:t>
      </w:r>
      <w:r w:rsidR="00565DA2">
        <w:t>Azemi et al., 2020</w:t>
      </w:r>
      <w:r>
        <w:t xml:space="preserve">). </w:t>
      </w:r>
    </w:p>
    <w:p w14:paraId="53744741" w14:textId="2BA26C5E" w:rsidR="00073149" w:rsidRDefault="00073149" w:rsidP="00327BB7">
      <w:pPr>
        <w:pStyle w:val="Heading2"/>
      </w:pPr>
      <w:bookmarkStart w:id="10" w:name="_Toc223657141"/>
      <w:r>
        <w:lastRenderedPageBreak/>
        <w:t>2.2 Service Quality</w:t>
      </w:r>
      <w:bookmarkEnd w:id="10"/>
    </w:p>
    <w:p w14:paraId="616E2014" w14:textId="5EE1482A" w:rsidR="00073149" w:rsidRDefault="00073149">
      <w:r>
        <w:t>Restaurant business is a product</w:t>
      </w:r>
      <w:r w:rsidR="00565DA2">
        <w:t>-</w:t>
      </w:r>
      <w:r>
        <w:t>based business</w:t>
      </w:r>
      <w:r w:rsidR="00565DA2">
        <w:t>,</w:t>
      </w:r>
      <w:r>
        <w:t xml:space="preserve"> but it also offers services. The whole experience or process also includes service</w:t>
      </w:r>
      <w:r w:rsidR="00565DA2">
        <w:t>,</w:t>
      </w:r>
      <w:r>
        <w:t xml:space="preserve"> for instance, serving the customer as quickly as possible or responding to the </w:t>
      </w:r>
      <w:r w:rsidR="00565DA2">
        <w:t>customer's query</w:t>
      </w:r>
      <w:r>
        <w:t xml:space="preserve"> quickly, taking the order, ensuring a </w:t>
      </w:r>
      <w:r w:rsidR="00565DA2">
        <w:t>clean</w:t>
      </w:r>
      <w:r>
        <w:t xml:space="preserve"> and clean dining experience</w:t>
      </w:r>
      <w:r w:rsidR="00565DA2">
        <w:t>,</w:t>
      </w:r>
      <w:r>
        <w:t xml:space="preserve"> all </w:t>
      </w:r>
      <w:r w:rsidR="00565DA2">
        <w:t>of which</w:t>
      </w:r>
      <w:r>
        <w:t xml:space="preserve"> consist </w:t>
      </w:r>
      <w:r w:rsidR="00565DA2">
        <w:t xml:space="preserve">of </w:t>
      </w:r>
      <w:r>
        <w:t xml:space="preserve">the service factor. </w:t>
      </w:r>
      <w:r w:rsidR="00CB3EF3">
        <w:t xml:space="preserve">Thus, assessing factors like reliability, assurance, tangibility, responsiveness, and empathy enables the understanding of service quality. The physical appearance of equipment, furniture, employees, </w:t>
      </w:r>
      <w:r w:rsidR="00565DA2">
        <w:t xml:space="preserve">and </w:t>
      </w:r>
      <w:r w:rsidR="00CB3EF3">
        <w:t xml:space="preserve">staff </w:t>
      </w:r>
      <w:proofErr w:type="gramStart"/>
      <w:r w:rsidR="00CB3EF3">
        <w:t>consist</w:t>
      </w:r>
      <w:proofErr w:type="gramEnd"/>
      <w:r w:rsidR="00CB3EF3">
        <w:t xml:space="preserve"> the factor tangibility. Ensuring proper placement </w:t>
      </w:r>
      <w:r w:rsidR="00565DA2">
        <w:t xml:space="preserve">and </w:t>
      </w:r>
      <w:r w:rsidR="00CB3EF3">
        <w:t>cleanliness ensures high</w:t>
      </w:r>
      <w:r w:rsidR="00565DA2">
        <w:t>-</w:t>
      </w:r>
      <w:r w:rsidR="00CB3EF3">
        <w:t>quality services (</w:t>
      </w:r>
      <w:r w:rsidR="00565DA2" w:rsidRPr="00565DA2">
        <w:t>Shi and Shang</w:t>
      </w:r>
      <w:r w:rsidR="00565DA2">
        <w:t>, 2020</w:t>
      </w:r>
      <w:r w:rsidR="00CB3EF3">
        <w:t>). The consistent quality of food, timely delivery</w:t>
      </w:r>
      <w:r w:rsidR="00565DA2">
        <w:t>,</w:t>
      </w:r>
      <w:r w:rsidR="00CB3EF3">
        <w:t xml:space="preserve"> and consistent responses increase reliability towards the company </w:t>
      </w:r>
      <w:proofErr w:type="gramStart"/>
      <w:r w:rsidR="00565DA2">
        <w:t xml:space="preserve">and </w:t>
      </w:r>
      <w:r w:rsidR="00CB3EF3">
        <w:t>also</w:t>
      </w:r>
      <w:proofErr w:type="gramEnd"/>
      <w:r w:rsidR="00CB3EF3">
        <w:t xml:space="preserve"> contribute </w:t>
      </w:r>
      <w:r w:rsidR="00565DA2">
        <w:t>to</w:t>
      </w:r>
      <w:r w:rsidR="00CB3EF3">
        <w:t xml:space="preserve"> service quality (</w:t>
      </w:r>
      <w:r w:rsidR="00565DA2">
        <w:t>Wand et al., 2015</w:t>
      </w:r>
      <w:r w:rsidR="00CB3EF3">
        <w:t>). Quick and prompt response to customer queries, taking the order</w:t>
      </w:r>
      <w:r w:rsidR="00565DA2">
        <w:t>s</w:t>
      </w:r>
      <w:r w:rsidR="00CB3EF3">
        <w:t xml:space="preserve"> of the customers </w:t>
      </w:r>
      <w:r w:rsidR="00565DA2">
        <w:t xml:space="preserve">in a </w:t>
      </w:r>
      <w:r w:rsidR="00CB3EF3">
        <w:t xml:space="preserve">timely </w:t>
      </w:r>
      <w:r w:rsidR="00565DA2">
        <w:t xml:space="preserve">manner, </w:t>
      </w:r>
      <w:r w:rsidR="00CB3EF3">
        <w:t>ensures customer satisfaction. The professional behaviour of the staff and employees provides assurance to the customers</w:t>
      </w:r>
      <w:r w:rsidR="00565DA2">
        <w:t>,</w:t>
      </w:r>
      <w:r w:rsidR="00CB3EF3">
        <w:t xml:space="preserve"> and ensuring personalised attention ensures empathy. The demand for customised and personalised services has increase</w:t>
      </w:r>
      <w:r w:rsidR="00565DA2">
        <w:t>d</w:t>
      </w:r>
      <w:r w:rsidR="00CB3EF3">
        <w:t xml:space="preserve"> recently (</w:t>
      </w:r>
      <w:r w:rsidR="00565DA2" w:rsidRPr="00565DA2">
        <w:t>Teshnizi</w:t>
      </w:r>
      <w:r w:rsidR="00565DA2">
        <w:t xml:space="preserve"> et al., 2018</w:t>
      </w:r>
      <w:r w:rsidR="00CB3EF3">
        <w:t>).</w:t>
      </w:r>
    </w:p>
    <w:p w14:paraId="6BD1002C" w14:textId="3DB544F8" w:rsidR="00EC46FD" w:rsidRDefault="00EC46FD">
      <w:r>
        <w:t>Restaurant business</w:t>
      </w:r>
      <w:r w:rsidR="00565DA2">
        <w:t>,</w:t>
      </w:r>
      <w:r>
        <w:t xml:space="preserve"> particularly the global brands</w:t>
      </w:r>
      <w:r w:rsidR="00565DA2">
        <w:t>,</w:t>
      </w:r>
      <w:r>
        <w:t xml:space="preserve"> encounter </w:t>
      </w:r>
      <w:proofErr w:type="gramStart"/>
      <w:r w:rsidR="00565DA2">
        <w:t xml:space="preserve">a </w:t>
      </w:r>
      <w:r>
        <w:t>large number of</w:t>
      </w:r>
      <w:proofErr w:type="gramEnd"/>
      <w:r>
        <w:t xml:space="preserve"> customers daily</w:t>
      </w:r>
      <w:r w:rsidR="00565DA2">
        <w:t>;</w:t>
      </w:r>
      <w:r>
        <w:t xml:space="preserve"> therefore, maintain</w:t>
      </w:r>
      <w:r w:rsidR="00565DA2">
        <w:t>ing</w:t>
      </w:r>
      <w:r>
        <w:t xml:space="preserve"> the service quality and ensur</w:t>
      </w:r>
      <w:r w:rsidR="00565DA2">
        <w:t>ing</w:t>
      </w:r>
      <w:r>
        <w:t xml:space="preserve"> consistent delivery is critical</w:t>
      </w:r>
      <w:r w:rsidR="00565DA2">
        <w:t>,</w:t>
      </w:r>
      <w:r>
        <w:t xml:space="preserve"> and this is </w:t>
      </w:r>
      <w:r w:rsidR="00565DA2">
        <w:t xml:space="preserve">the </w:t>
      </w:r>
      <w:r>
        <w:t>reason why the last global brands like McDonald</w:t>
      </w:r>
      <w:r w:rsidR="00565DA2">
        <w:t>'s</w:t>
      </w:r>
      <w:r>
        <w:t xml:space="preserve"> ensure standardize</w:t>
      </w:r>
      <w:r w:rsidR="00565DA2">
        <w:t>d</w:t>
      </w:r>
      <w:r>
        <w:t xml:space="preserve"> procedure</w:t>
      </w:r>
      <w:r w:rsidR="00FC665B">
        <w:t>s</w:t>
      </w:r>
      <w:r>
        <w:t xml:space="preserve"> throughout their outlets (</w:t>
      </w:r>
      <w:r w:rsidR="00565DA2" w:rsidRPr="00565DA2">
        <w:t>Crawford</w:t>
      </w:r>
      <w:r w:rsidR="00565DA2">
        <w:t xml:space="preserve"> et al., 2015</w:t>
      </w:r>
      <w:r>
        <w:t>). But due to wide operation in different region difference can be seen due to factors like culture, management practices, and employee behaviour.</w:t>
      </w:r>
    </w:p>
    <w:p w14:paraId="3210C0C3" w14:textId="3A171D2B" w:rsidR="00EC46FD" w:rsidRDefault="00EC46FD" w:rsidP="00327BB7">
      <w:pPr>
        <w:pStyle w:val="Heading2"/>
      </w:pPr>
      <w:bookmarkStart w:id="11" w:name="_Toc223657142"/>
      <w:r>
        <w:t>2.3 Research Gap</w:t>
      </w:r>
      <w:bookmarkEnd w:id="11"/>
    </w:p>
    <w:p w14:paraId="1C5BD55B" w14:textId="4810C92A" w:rsidR="00EC46FD" w:rsidRDefault="00EC46FD">
      <w:r>
        <w:t xml:space="preserve">The existing studies identified here focus on the factors that contributes </w:t>
      </w:r>
      <w:proofErr w:type="gramStart"/>
      <w:r>
        <w:t>in</w:t>
      </w:r>
      <w:proofErr w:type="gramEnd"/>
      <w:r>
        <w:t xml:space="preserve"> service quality </w:t>
      </w:r>
      <w:r w:rsidR="00565DA2">
        <w:t>in</w:t>
      </w:r>
      <w:r>
        <w:t xml:space="preserve"> the restaurant business that focuses on the whole industry. However, a need or gap remains for concentrated study on a single entity</w:t>
      </w:r>
      <w:r w:rsidR="00565DA2">
        <w:t>,</w:t>
      </w:r>
      <w:r>
        <w:t xml:space="preserve"> such as M</w:t>
      </w:r>
      <w:r w:rsidR="00565DA2">
        <w:t>cDonald's</w:t>
      </w:r>
      <w:r>
        <w:t xml:space="preserve">. It is a global brand </w:t>
      </w:r>
      <w:r w:rsidR="00565DA2">
        <w:t>that</w:t>
      </w:r>
      <w:r>
        <w:t xml:space="preserve"> consistently updates</w:t>
      </w:r>
      <w:r w:rsidR="00565DA2">
        <w:t xml:space="preserve"> and</w:t>
      </w:r>
      <w:r>
        <w:t xml:space="preserve"> modifies its business strategies</w:t>
      </w:r>
      <w:r w:rsidR="00565DA2">
        <w:t>,</w:t>
      </w:r>
      <w:r>
        <w:t xml:space="preserve"> that needs to be analy</w:t>
      </w:r>
      <w:r w:rsidR="00565DA2">
        <w:t>s</w:t>
      </w:r>
      <w:r>
        <w:t>ed or can be helpful for other small businesses to operate their business. This study is to meet that gap.</w:t>
      </w:r>
    </w:p>
    <w:p w14:paraId="1BCD271D" w14:textId="77777777" w:rsidR="00EC46FD" w:rsidRDefault="00EC46FD">
      <w:pPr>
        <w:spacing w:line="259" w:lineRule="auto"/>
        <w:jc w:val="left"/>
      </w:pPr>
      <w:r>
        <w:br w:type="page"/>
      </w:r>
    </w:p>
    <w:p w14:paraId="0AE3D4C2" w14:textId="431375A9" w:rsidR="00EC46FD" w:rsidRDefault="00EC46FD" w:rsidP="00327BB7">
      <w:pPr>
        <w:pStyle w:val="Heading1"/>
      </w:pPr>
      <w:bookmarkStart w:id="12" w:name="_Toc223657143"/>
      <w:r>
        <w:lastRenderedPageBreak/>
        <w:t>3. Methodology</w:t>
      </w:r>
      <w:bookmarkEnd w:id="12"/>
      <w:r>
        <w:t xml:space="preserve"> </w:t>
      </w:r>
    </w:p>
    <w:p w14:paraId="76721825" w14:textId="4EA66FD0" w:rsidR="00EC46FD" w:rsidRDefault="00EC46FD" w:rsidP="00327BB7">
      <w:pPr>
        <w:pStyle w:val="Heading2"/>
      </w:pPr>
      <w:bookmarkStart w:id="13" w:name="_Toc223657144"/>
      <w:r>
        <w:t>3.1 Research Approach</w:t>
      </w:r>
      <w:bookmarkEnd w:id="13"/>
    </w:p>
    <w:p w14:paraId="76FC1C1E" w14:textId="46E1B734" w:rsidR="00EC46FD" w:rsidRDefault="005B4EFD" w:rsidP="00EC46FD">
      <w:r>
        <w:t xml:space="preserve">This research will focus on </w:t>
      </w:r>
      <w:r w:rsidR="00FC665B">
        <w:t>quantitative</w:t>
      </w:r>
      <w:r>
        <w:t xml:space="preserve"> data, since this is </w:t>
      </w:r>
      <w:r w:rsidR="00FC665B">
        <w:t>cause-and-effect</w:t>
      </w:r>
      <w:r>
        <w:t xml:space="preserve"> study use of </w:t>
      </w:r>
      <w:r w:rsidR="00FC665B">
        <w:t>quantitative</w:t>
      </w:r>
      <w:r>
        <w:t xml:space="preserve"> data will allow </w:t>
      </w:r>
      <w:r w:rsidR="00565DA2">
        <w:t xml:space="preserve">us </w:t>
      </w:r>
      <w:r>
        <w:t xml:space="preserve">to understand the </w:t>
      </w:r>
      <w:r w:rsidR="00FC665B">
        <w:t>cause-and-effect</w:t>
      </w:r>
      <w:r>
        <w:t xml:space="preserve"> </w:t>
      </w:r>
      <w:r w:rsidR="00FC665B">
        <w:t xml:space="preserve">relationship </w:t>
      </w:r>
      <w:r>
        <w:t xml:space="preserve">and </w:t>
      </w:r>
      <w:r w:rsidR="00FC665B">
        <w:t>factors</w:t>
      </w:r>
      <w:r>
        <w:t xml:space="preserve"> of the problem (</w:t>
      </w:r>
      <w:r w:rsidR="00FC665B" w:rsidRPr="00FC665B">
        <w:t>Sturmberg and Marcum</w:t>
      </w:r>
      <w:r w:rsidR="00565DA2">
        <w:t>, 20</w:t>
      </w:r>
      <w:r w:rsidR="00FC665B">
        <w:t>24</w:t>
      </w:r>
      <w:r>
        <w:t xml:space="preserve">). The objective of this research is to understand whether service quality results in customer satisfaction. The valid option for this would be </w:t>
      </w:r>
      <w:r w:rsidR="00565DA2">
        <w:t xml:space="preserve">to </w:t>
      </w:r>
      <w:r>
        <w:t xml:space="preserve">collect data from </w:t>
      </w:r>
      <w:r w:rsidR="00565DA2">
        <w:t xml:space="preserve">the </w:t>
      </w:r>
      <w:r>
        <w:t>customer or the company</w:t>
      </w:r>
      <w:r w:rsidR="00565DA2">
        <w:t>,</w:t>
      </w:r>
      <w:r>
        <w:t xml:space="preserve"> which asserts that </w:t>
      </w:r>
      <w:r w:rsidR="00FC665B">
        <w:t>quantitative</w:t>
      </w:r>
      <w:r>
        <w:t xml:space="preserve"> data will be suitable to explore the cause</w:t>
      </w:r>
      <w:r w:rsidR="00565DA2">
        <w:t xml:space="preserve"> (</w:t>
      </w:r>
      <w:r w:rsidR="00FC665B">
        <w:t>Render et al.,</w:t>
      </w:r>
      <w:r w:rsidR="00565DA2">
        <w:t xml:space="preserve"> 201</w:t>
      </w:r>
      <w:r w:rsidR="00FC665B">
        <w:t>6</w:t>
      </w:r>
      <w:r w:rsidR="00565DA2">
        <w:t>)</w:t>
      </w:r>
      <w:r>
        <w:t>.</w:t>
      </w:r>
    </w:p>
    <w:p w14:paraId="79769B1A" w14:textId="4A24346B" w:rsidR="00EC46FD" w:rsidRDefault="00EC46FD" w:rsidP="00327BB7">
      <w:pPr>
        <w:pStyle w:val="Heading2"/>
      </w:pPr>
      <w:bookmarkStart w:id="14" w:name="_Toc223657145"/>
      <w:r>
        <w:t>3.2 Data Collection Methods</w:t>
      </w:r>
      <w:bookmarkEnd w:id="14"/>
    </w:p>
    <w:p w14:paraId="785A0585" w14:textId="73CE8918" w:rsidR="00EC46FD" w:rsidRDefault="005B4EFD" w:rsidP="00EC46FD">
      <w:r>
        <w:t xml:space="preserve">The data collection method that will be used here is the survey method. A questionnaire will be set </w:t>
      </w:r>
      <w:r w:rsidR="00565DA2">
        <w:t xml:space="preserve">up </w:t>
      </w:r>
      <w:r>
        <w:t xml:space="preserve">through </w:t>
      </w:r>
      <w:r w:rsidR="00565DA2">
        <w:t>Google F</w:t>
      </w:r>
      <w:r>
        <w:t>orm</w:t>
      </w:r>
      <w:r w:rsidR="00565DA2">
        <w:t>,</w:t>
      </w:r>
      <w:r>
        <w:t xml:space="preserve"> and this will be sent to customers to fill </w:t>
      </w:r>
      <w:r w:rsidR="00565DA2">
        <w:t>out</w:t>
      </w:r>
      <w:r>
        <w:t>. In this way</w:t>
      </w:r>
      <w:r w:rsidR="00565DA2">
        <w:t>,</w:t>
      </w:r>
      <w:r>
        <w:t xml:space="preserve"> this will collect raw or first-hand data for the research. This will directly enable the research by understanding how service quality influence</w:t>
      </w:r>
      <w:r w:rsidR="00565DA2">
        <w:t>s</w:t>
      </w:r>
      <w:r>
        <w:t xml:space="preserve"> customers</w:t>
      </w:r>
      <w:r w:rsidR="00565DA2">
        <w:t xml:space="preserve"> (</w:t>
      </w:r>
      <w:r w:rsidR="00565DA2" w:rsidRPr="00565DA2">
        <w:t>Taherdoost</w:t>
      </w:r>
      <w:r w:rsidR="00565DA2">
        <w:t>, 2021)</w:t>
      </w:r>
      <w:r>
        <w:t xml:space="preserve">. </w:t>
      </w:r>
      <w:r w:rsidR="00565DA2">
        <w:t>T</w:t>
      </w:r>
      <w:r>
        <w:t>here will be both open-ended and close</w:t>
      </w:r>
      <w:r w:rsidR="00565DA2">
        <w:t>d</w:t>
      </w:r>
      <w:r>
        <w:t xml:space="preserve">-ended questions. </w:t>
      </w:r>
    </w:p>
    <w:p w14:paraId="4FCEF86D" w14:textId="61C61E10" w:rsidR="00EC46FD" w:rsidRDefault="00EC46FD" w:rsidP="00327BB7">
      <w:pPr>
        <w:pStyle w:val="Heading2"/>
      </w:pPr>
      <w:bookmarkStart w:id="15" w:name="_Toc223657146"/>
      <w:r>
        <w:t xml:space="preserve">3.3 </w:t>
      </w:r>
      <w:r w:rsidR="005B4EFD">
        <w:t>Sam</w:t>
      </w:r>
      <w:r w:rsidR="00327BB7">
        <w:t>p</w:t>
      </w:r>
      <w:r w:rsidR="005B4EFD">
        <w:t>ling Strategy</w:t>
      </w:r>
      <w:bookmarkEnd w:id="15"/>
      <w:r w:rsidR="005B4EFD">
        <w:t xml:space="preserve"> </w:t>
      </w:r>
    </w:p>
    <w:p w14:paraId="23FC3CEF" w14:textId="784F73FF" w:rsidR="005B4EFD" w:rsidRDefault="005B4EFD" w:rsidP="00EC46FD">
      <w:r>
        <w:t xml:space="preserve">The stratified random sampling method will be used to collect data. The sample size of the research will be small. It will include </w:t>
      </w:r>
      <w:r w:rsidR="00EC1017">
        <w:t>30</w:t>
      </w:r>
      <w:r>
        <w:t xml:space="preserve"> customers</w:t>
      </w:r>
      <w:r w:rsidR="00565DA2">
        <w:t>,</w:t>
      </w:r>
      <w:r w:rsidR="00EC1017">
        <w:t xml:space="preserve"> colleagues, </w:t>
      </w:r>
      <w:r w:rsidR="00BE6FF8">
        <w:t xml:space="preserve">friends, </w:t>
      </w:r>
      <w:r>
        <w:t xml:space="preserve">where each </w:t>
      </w:r>
      <w:r w:rsidR="00BE6FF8">
        <w:t>member</w:t>
      </w:r>
      <w:r>
        <w:t xml:space="preserve"> will be </w:t>
      </w:r>
      <w:r w:rsidR="00565DA2">
        <w:t xml:space="preserve">an </w:t>
      </w:r>
      <w:r>
        <w:t>adult</w:t>
      </w:r>
      <w:r w:rsidR="00565DA2">
        <w:t>,</w:t>
      </w:r>
      <w:r>
        <w:t xml:space="preserve"> and this will ensure their privacy and take consent before collecting data. </w:t>
      </w:r>
    </w:p>
    <w:p w14:paraId="36D67943" w14:textId="1BC0708C" w:rsidR="005B4EFD" w:rsidRDefault="005B4EFD" w:rsidP="00565DA2">
      <w:pPr>
        <w:pStyle w:val="Heading2"/>
      </w:pPr>
      <w:bookmarkStart w:id="16" w:name="_Toc223657147"/>
      <w:r>
        <w:t>3.4 Analysis Techniques</w:t>
      </w:r>
      <w:bookmarkEnd w:id="16"/>
    </w:p>
    <w:p w14:paraId="64BDC638" w14:textId="331DC255" w:rsidR="005B4EFD" w:rsidRDefault="005B4EFD" w:rsidP="00EC46FD">
      <w:r>
        <w:t>The data will be collected through a survey questionnaire where the customer will be asked several question</w:t>
      </w:r>
      <w:r w:rsidR="00565DA2">
        <w:t>s</w:t>
      </w:r>
      <w:r>
        <w:t xml:space="preserve">. From the answer </w:t>
      </w:r>
      <w:r w:rsidR="00565DA2">
        <w:t>to</w:t>
      </w:r>
      <w:r>
        <w:t xml:space="preserve"> the question</w:t>
      </w:r>
      <w:r w:rsidR="00565DA2">
        <w:t>,</w:t>
      </w:r>
      <w:r>
        <w:t xml:space="preserve"> first</w:t>
      </w:r>
      <w:r w:rsidR="00565DA2">
        <w:t>,</w:t>
      </w:r>
      <w:r>
        <w:t xml:space="preserve"> the demographic of the customer will be tried to understand</w:t>
      </w:r>
      <w:r w:rsidR="00565DA2">
        <w:t>,</w:t>
      </w:r>
      <w:r>
        <w:t xml:space="preserve"> and later it will try to extract themes for the data and build a relationship among the identified themes or data to </w:t>
      </w:r>
      <w:r w:rsidR="00CA0CDB">
        <w:t>draw a conclusion.</w:t>
      </w:r>
      <w:r>
        <w:t xml:space="preserve"> </w:t>
      </w:r>
    </w:p>
    <w:p w14:paraId="0BC863BA" w14:textId="27A7BC79" w:rsidR="005B4EFD" w:rsidRDefault="005B4EFD" w:rsidP="00327BB7">
      <w:pPr>
        <w:pStyle w:val="Heading2"/>
      </w:pPr>
      <w:bookmarkStart w:id="17" w:name="_Toc223657148"/>
      <w:r>
        <w:t xml:space="preserve">3.5 </w:t>
      </w:r>
      <w:r w:rsidR="00CA0CDB">
        <w:t>Ethical Consideration</w:t>
      </w:r>
      <w:bookmarkEnd w:id="17"/>
      <w:r w:rsidR="00CA0CDB">
        <w:t xml:space="preserve"> </w:t>
      </w:r>
    </w:p>
    <w:p w14:paraId="2DD9D105" w14:textId="645AF0AF" w:rsidR="00CA0CDB" w:rsidRDefault="00CA0CDB" w:rsidP="00CA0CDB">
      <w:r>
        <w:t>This research will include participants</w:t>
      </w:r>
      <w:r w:rsidR="00565DA2">
        <w:t>;</w:t>
      </w:r>
      <w:r>
        <w:t xml:space="preserve"> thus</w:t>
      </w:r>
      <w:r w:rsidR="00565DA2">
        <w:t>,</w:t>
      </w:r>
      <w:r>
        <w:t xml:space="preserve"> it is subject to ensur</w:t>
      </w:r>
      <w:r w:rsidR="00565DA2">
        <w:t>ing</w:t>
      </w:r>
      <w:r>
        <w:t xml:space="preserve"> informed consent, confidentiality, and privacy issue</w:t>
      </w:r>
      <w:r w:rsidR="00565DA2">
        <w:t>s</w:t>
      </w:r>
      <w:r>
        <w:t xml:space="preserve">. This research will ensure </w:t>
      </w:r>
      <w:proofErr w:type="gramStart"/>
      <w:r>
        <w:t>all of</w:t>
      </w:r>
      <w:proofErr w:type="gramEnd"/>
      <w:r>
        <w:t xml:space="preserve"> these factors are met and protected</w:t>
      </w:r>
      <w:r w:rsidR="00565DA2">
        <w:t xml:space="preserve"> (Hasan et al., 2021)</w:t>
      </w:r>
      <w:r>
        <w:t>. Gathering consent from the customer will be the priority. The data will be collected anonymously and will not be shared with anyone</w:t>
      </w:r>
      <w:r w:rsidR="00565DA2">
        <w:t>,</w:t>
      </w:r>
      <w:r>
        <w:t xml:space="preserve"> which will ensure privacy.</w:t>
      </w:r>
    </w:p>
    <w:p w14:paraId="3406539F" w14:textId="1823A452" w:rsidR="00EC46FD" w:rsidRDefault="00CA0CDB" w:rsidP="00327BB7">
      <w:pPr>
        <w:pStyle w:val="Heading1"/>
      </w:pPr>
      <w:bookmarkStart w:id="18" w:name="_Toc223657149"/>
      <w:r>
        <w:lastRenderedPageBreak/>
        <w:t>4. Expected Findings</w:t>
      </w:r>
      <w:bookmarkEnd w:id="18"/>
    </w:p>
    <w:p w14:paraId="3F57B80E" w14:textId="216F19A0" w:rsidR="000901CF" w:rsidRDefault="000901CF" w:rsidP="00CA0CDB">
      <w:r>
        <w:t xml:space="preserve">The expected findings from this research </w:t>
      </w:r>
      <w:r w:rsidR="00565DA2">
        <w:t>are</w:t>
      </w:r>
      <w:r>
        <w:t xml:space="preserve"> that this will provide or identify the services that </w:t>
      </w:r>
      <w:r w:rsidR="00565DA2">
        <w:t xml:space="preserve">the </w:t>
      </w:r>
      <w:r>
        <w:t>restaurant industry should identify as significant or work on</w:t>
      </w:r>
      <w:r w:rsidR="00565DA2">
        <w:t>,</w:t>
      </w:r>
      <w:r>
        <w:t xml:space="preserve"> such </w:t>
      </w:r>
      <w:r w:rsidR="00565DA2">
        <w:t xml:space="preserve">as </w:t>
      </w:r>
      <w:r>
        <w:t>factors that influence customer interactions. Besides, this will provide enough evidence to conclude that service quality does influence customer satisfaction. Additionally</w:t>
      </w:r>
      <w:r w:rsidR="00565DA2">
        <w:t>,</w:t>
      </w:r>
      <w:r>
        <w:t xml:space="preserve"> this will provide some factors that influence the customer satisfaction level of McDonald</w:t>
      </w:r>
      <w:r w:rsidR="00565DA2">
        <w:t>'s</w:t>
      </w:r>
      <w:r>
        <w:t>. On the other hand</w:t>
      </w:r>
      <w:r w:rsidR="00565DA2">
        <w:t>,</w:t>
      </w:r>
      <w:r>
        <w:t xml:space="preserve"> this will allow </w:t>
      </w:r>
      <w:r w:rsidR="00565DA2">
        <w:t xml:space="preserve">us </w:t>
      </w:r>
      <w:r>
        <w:t>to identify which services or service quality influence customer</w:t>
      </w:r>
      <w:r w:rsidR="00565DA2">
        <w:t>s</w:t>
      </w:r>
      <w:r>
        <w:t xml:space="preserve"> to go back to McDonald</w:t>
      </w:r>
      <w:r w:rsidR="00565DA2">
        <w:t>'s</w:t>
      </w:r>
      <w:r w:rsidR="00FC665B">
        <w:t>, such as their food quality, service speed, staff behaviour, and cleanliness.</w:t>
      </w:r>
    </w:p>
    <w:p w14:paraId="498F0674" w14:textId="7FA65B5D" w:rsidR="00CA0CDB" w:rsidRDefault="00CA0CDB" w:rsidP="00327BB7">
      <w:pPr>
        <w:pStyle w:val="Heading1"/>
      </w:pPr>
      <w:bookmarkStart w:id="19" w:name="_Toc223657150"/>
      <w:r>
        <w:t>5. Limitation</w:t>
      </w:r>
      <w:bookmarkEnd w:id="19"/>
    </w:p>
    <w:p w14:paraId="425980B7" w14:textId="44E22AC0" w:rsidR="000901CF" w:rsidRDefault="000901CF" w:rsidP="00CA0CDB">
      <w:r>
        <w:t xml:space="preserve">Limitation is </w:t>
      </w:r>
      <w:r w:rsidR="00565DA2">
        <w:t xml:space="preserve">an </w:t>
      </w:r>
      <w:r>
        <w:t>unavoidable phenomenon. Extensive research requires significant time, wide access to data</w:t>
      </w:r>
      <w:r w:rsidR="00565DA2">
        <w:t>,</w:t>
      </w:r>
      <w:r>
        <w:t xml:space="preserve"> and finance</w:t>
      </w:r>
      <w:r w:rsidR="00565DA2">
        <w:t>s</w:t>
      </w:r>
      <w:r>
        <w:t>. The timeframe of this research is limited</w:t>
      </w:r>
      <w:r w:rsidR="00565DA2">
        <w:t>;</w:t>
      </w:r>
      <w:r>
        <w:t xml:space="preserve"> within the limited time</w:t>
      </w:r>
      <w:r w:rsidR="00565DA2">
        <w:t>,</w:t>
      </w:r>
      <w:r>
        <w:t xml:space="preserve"> conducting extensive research is critical. Thus</w:t>
      </w:r>
      <w:r w:rsidR="00BB0045">
        <w:t>,</w:t>
      </w:r>
      <w:r>
        <w:t xml:space="preserve"> there is also </w:t>
      </w:r>
      <w:r w:rsidR="00565DA2">
        <w:t xml:space="preserve">a </w:t>
      </w:r>
      <w:r>
        <w:t xml:space="preserve">methodical limitation. </w:t>
      </w:r>
      <w:r w:rsidR="00DE1E4F">
        <w:t xml:space="preserve">The data collection source is </w:t>
      </w:r>
      <w:r w:rsidR="00203E9E">
        <w:t xml:space="preserve">also a limitation. Since this is a primary data collection it would be difficult to collect data </w:t>
      </w:r>
      <w:r w:rsidR="00A048A3">
        <w:t xml:space="preserve">and since this involves online survey questionnaire can not be updated to collect data based on the situation. </w:t>
      </w:r>
      <w:r>
        <w:t xml:space="preserve">This </w:t>
      </w:r>
      <w:r w:rsidR="00FE1DC2">
        <w:t xml:space="preserve">relies on </w:t>
      </w:r>
      <w:r w:rsidR="00FC665B">
        <w:t>basic quantitative</w:t>
      </w:r>
      <w:r w:rsidR="00FE1DC2">
        <w:t xml:space="preserve"> analysis</w:t>
      </w:r>
      <w:r w:rsidR="00565DA2">
        <w:t>,</w:t>
      </w:r>
      <w:r w:rsidR="00FE1DC2">
        <w:t xml:space="preserve"> where </w:t>
      </w:r>
      <w:r w:rsidR="00FC665B">
        <w:t xml:space="preserve">sophisticated </w:t>
      </w:r>
      <w:r w:rsidR="00FE1DC2">
        <w:t>quantitative</w:t>
      </w:r>
      <w:r w:rsidR="00FC665B">
        <w:t xml:space="preserve">, </w:t>
      </w:r>
      <w:r w:rsidR="00FE1DC2">
        <w:t>statistical analysis</w:t>
      </w:r>
      <w:r w:rsidR="00FC665B">
        <w:t>, and qualitative analysis</w:t>
      </w:r>
      <w:r w:rsidR="00FE1DC2">
        <w:t xml:space="preserve"> might provide evidence-based result</w:t>
      </w:r>
      <w:r w:rsidR="00565DA2">
        <w:t>s</w:t>
      </w:r>
      <w:r w:rsidR="00FE1DC2">
        <w:t xml:space="preserve">. On the other hand, access to </w:t>
      </w:r>
      <w:r w:rsidR="00565DA2">
        <w:t xml:space="preserve">a </w:t>
      </w:r>
      <w:r w:rsidR="00FE1DC2">
        <w:t>large customer base is difficult. Thus, the sample size has become small</w:t>
      </w:r>
      <w:r w:rsidR="00565DA2">
        <w:t>,</w:t>
      </w:r>
      <w:r w:rsidR="00FE1DC2">
        <w:t xml:space="preserve"> which may not extract the true data.</w:t>
      </w:r>
    </w:p>
    <w:p w14:paraId="32733F8A" w14:textId="77777777" w:rsidR="00F109DC" w:rsidRDefault="00F109DC">
      <w:pPr>
        <w:spacing w:line="259" w:lineRule="auto"/>
        <w:jc w:val="left"/>
      </w:pPr>
      <w:r>
        <w:br w:type="page"/>
      </w:r>
    </w:p>
    <w:p w14:paraId="7A9D60B5" w14:textId="661E4613" w:rsidR="00CB3EF3" w:rsidRDefault="00CA0CDB" w:rsidP="00327BB7">
      <w:pPr>
        <w:pStyle w:val="Heading1"/>
      </w:pPr>
      <w:bookmarkStart w:id="20" w:name="_Toc223657151"/>
      <w:r>
        <w:lastRenderedPageBreak/>
        <w:t>6. Timeframe</w:t>
      </w:r>
      <w:bookmarkEnd w:id="20"/>
    </w:p>
    <w:tbl>
      <w:tblPr>
        <w:tblStyle w:val="TableGrid"/>
        <w:tblW w:w="0" w:type="auto"/>
        <w:tblLook w:val="04A0" w:firstRow="1" w:lastRow="0" w:firstColumn="1" w:lastColumn="0" w:noHBand="0" w:noVBand="1"/>
      </w:tblPr>
      <w:tblGrid>
        <w:gridCol w:w="1581"/>
        <w:gridCol w:w="491"/>
        <w:gridCol w:w="492"/>
        <w:gridCol w:w="510"/>
        <w:gridCol w:w="456"/>
        <w:gridCol w:w="501"/>
        <w:gridCol w:w="503"/>
        <w:gridCol w:w="501"/>
        <w:gridCol w:w="501"/>
        <w:gridCol w:w="456"/>
        <w:gridCol w:w="501"/>
        <w:gridCol w:w="490"/>
        <w:gridCol w:w="493"/>
        <w:gridCol w:w="456"/>
        <w:gridCol w:w="456"/>
        <w:gridCol w:w="478"/>
        <w:gridCol w:w="484"/>
      </w:tblGrid>
      <w:tr w:rsidR="00FC665B" w14:paraId="5880BA83" w14:textId="6380FAC0" w:rsidTr="002D2001">
        <w:tc>
          <w:tcPr>
            <w:tcW w:w="1581" w:type="dxa"/>
            <w:vMerge w:val="restart"/>
            <w:vAlign w:val="bottom"/>
          </w:tcPr>
          <w:p w14:paraId="07522D56" w14:textId="7C158D52" w:rsidR="00FC665B" w:rsidRPr="00C35CED" w:rsidRDefault="00FC665B" w:rsidP="00C35CED">
            <w:pPr>
              <w:jc w:val="left"/>
              <w:rPr>
                <w:b/>
                <w:bCs/>
              </w:rPr>
            </w:pPr>
            <w:r w:rsidRPr="00C35CED">
              <w:rPr>
                <w:b/>
                <w:bCs/>
              </w:rPr>
              <w:t>Tasks</w:t>
            </w:r>
          </w:p>
        </w:tc>
        <w:tc>
          <w:tcPr>
            <w:tcW w:w="7769" w:type="dxa"/>
            <w:gridSpan w:val="16"/>
          </w:tcPr>
          <w:p w14:paraId="662079C1" w14:textId="7B7B3931" w:rsidR="00FC665B" w:rsidRPr="00C35CED" w:rsidRDefault="00FC665B" w:rsidP="00C35CED">
            <w:pPr>
              <w:jc w:val="center"/>
              <w:rPr>
                <w:b/>
                <w:bCs/>
              </w:rPr>
            </w:pPr>
            <w:r w:rsidRPr="00C35CED">
              <w:rPr>
                <w:b/>
                <w:bCs/>
              </w:rPr>
              <w:t>Week</w:t>
            </w:r>
          </w:p>
        </w:tc>
      </w:tr>
      <w:tr w:rsidR="00FC665B" w14:paraId="09F80D31" w14:textId="06EBDCE6" w:rsidTr="00FC665B">
        <w:tc>
          <w:tcPr>
            <w:tcW w:w="1581" w:type="dxa"/>
            <w:vMerge/>
          </w:tcPr>
          <w:p w14:paraId="646C9ACB" w14:textId="2CEF86DD" w:rsidR="00FC665B" w:rsidRDefault="00FC665B" w:rsidP="00FC665B"/>
        </w:tc>
        <w:tc>
          <w:tcPr>
            <w:tcW w:w="491" w:type="dxa"/>
          </w:tcPr>
          <w:p w14:paraId="1350AD01" w14:textId="575211CB" w:rsidR="00FC665B" w:rsidRPr="00C35CED" w:rsidRDefault="00FC665B" w:rsidP="00FC665B">
            <w:pPr>
              <w:jc w:val="center"/>
              <w:rPr>
                <w:i/>
                <w:iCs/>
              </w:rPr>
            </w:pPr>
            <w:r w:rsidRPr="00C35CED">
              <w:rPr>
                <w:i/>
                <w:iCs/>
              </w:rPr>
              <w:t>01</w:t>
            </w:r>
          </w:p>
        </w:tc>
        <w:tc>
          <w:tcPr>
            <w:tcW w:w="492" w:type="dxa"/>
          </w:tcPr>
          <w:p w14:paraId="78341980" w14:textId="02817DFA" w:rsidR="00FC665B" w:rsidRPr="00C35CED" w:rsidRDefault="00FC665B" w:rsidP="00FC665B">
            <w:pPr>
              <w:jc w:val="center"/>
              <w:rPr>
                <w:i/>
                <w:iCs/>
              </w:rPr>
            </w:pPr>
            <w:r w:rsidRPr="00C35CED">
              <w:rPr>
                <w:i/>
                <w:iCs/>
              </w:rPr>
              <w:t>02</w:t>
            </w:r>
          </w:p>
        </w:tc>
        <w:tc>
          <w:tcPr>
            <w:tcW w:w="510" w:type="dxa"/>
          </w:tcPr>
          <w:p w14:paraId="357B5269" w14:textId="44C92208" w:rsidR="00FC665B" w:rsidRPr="00C35CED" w:rsidRDefault="00FC665B" w:rsidP="00FC665B">
            <w:pPr>
              <w:jc w:val="center"/>
              <w:rPr>
                <w:i/>
                <w:iCs/>
              </w:rPr>
            </w:pPr>
            <w:r w:rsidRPr="00C35CED">
              <w:rPr>
                <w:i/>
                <w:iCs/>
              </w:rPr>
              <w:t>03</w:t>
            </w:r>
          </w:p>
        </w:tc>
        <w:tc>
          <w:tcPr>
            <w:tcW w:w="456" w:type="dxa"/>
          </w:tcPr>
          <w:p w14:paraId="37094BF7" w14:textId="15DF2086" w:rsidR="00FC665B" w:rsidRPr="00C35CED" w:rsidRDefault="00FC665B" w:rsidP="00FC665B">
            <w:pPr>
              <w:jc w:val="center"/>
              <w:rPr>
                <w:i/>
                <w:iCs/>
              </w:rPr>
            </w:pPr>
            <w:r w:rsidRPr="00C35CED">
              <w:rPr>
                <w:i/>
                <w:iCs/>
              </w:rPr>
              <w:t>04</w:t>
            </w:r>
          </w:p>
        </w:tc>
        <w:tc>
          <w:tcPr>
            <w:tcW w:w="501" w:type="dxa"/>
          </w:tcPr>
          <w:p w14:paraId="571558DD" w14:textId="2BEF7652" w:rsidR="00FC665B" w:rsidRPr="00C35CED" w:rsidRDefault="00FC665B" w:rsidP="00FC665B">
            <w:pPr>
              <w:jc w:val="center"/>
              <w:rPr>
                <w:i/>
                <w:iCs/>
              </w:rPr>
            </w:pPr>
            <w:r w:rsidRPr="00C35CED">
              <w:rPr>
                <w:i/>
                <w:iCs/>
              </w:rPr>
              <w:t>05</w:t>
            </w:r>
          </w:p>
        </w:tc>
        <w:tc>
          <w:tcPr>
            <w:tcW w:w="503" w:type="dxa"/>
          </w:tcPr>
          <w:p w14:paraId="68FF0481" w14:textId="1C9ADFC3" w:rsidR="00FC665B" w:rsidRPr="00C35CED" w:rsidRDefault="00FC665B" w:rsidP="00FC665B">
            <w:pPr>
              <w:jc w:val="center"/>
              <w:rPr>
                <w:i/>
                <w:iCs/>
              </w:rPr>
            </w:pPr>
            <w:r w:rsidRPr="00C35CED">
              <w:rPr>
                <w:i/>
                <w:iCs/>
              </w:rPr>
              <w:t>06</w:t>
            </w:r>
          </w:p>
        </w:tc>
        <w:tc>
          <w:tcPr>
            <w:tcW w:w="501" w:type="dxa"/>
          </w:tcPr>
          <w:p w14:paraId="1A5CAA1F" w14:textId="7C87099D" w:rsidR="00FC665B" w:rsidRPr="00C35CED" w:rsidRDefault="00FC665B" w:rsidP="00FC665B">
            <w:pPr>
              <w:jc w:val="center"/>
              <w:rPr>
                <w:i/>
                <w:iCs/>
              </w:rPr>
            </w:pPr>
            <w:r w:rsidRPr="00C35CED">
              <w:rPr>
                <w:i/>
                <w:iCs/>
              </w:rPr>
              <w:t>07</w:t>
            </w:r>
          </w:p>
        </w:tc>
        <w:tc>
          <w:tcPr>
            <w:tcW w:w="501" w:type="dxa"/>
          </w:tcPr>
          <w:p w14:paraId="6FF73842" w14:textId="3693C2F4" w:rsidR="00FC665B" w:rsidRPr="00C35CED" w:rsidRDefault="00FC665B" w:rsidP="00FC665B">
            <w:pPr>
              <w:jc w:val="center"/>
              <w:rPr>
                <w:i/>
                <w:iCs/>
              </w:rPr>
            </w:pPr>
            <w:r w:rsidRPr="00C35CED">
              <w:rPr>
                <w:i/>
                <w:iCs/>
              </w:rPr>
              <w:t>08</w:t>
            </w:r>
          </w:p>
        </w:tc>
        <w:tc>
          <w:tcPr>
            <w:tcW w:w="456" w:type="dxa"/>
          </w:tcPr>
          <w:p w14:paraId="61DD20ED" w14:textId="5DAAD62B" w:rsidR="00FC665B" w:rsidRPr="00C35CED" w:rsidRDefault="00FC665B" w:rsidP="00FC665B">
            <w:pPr>
              <w:jc w:val="center"/>
              <w:rPr>
                <w:i/>
                <w:iCs/>
              </w:rPr>
            </w:pPr>
            <w:r w:rsidRPr="00C35CED">
              <w:rPr>
                <w:i/>
                <w:iCs/>
              </w:rPr>
              <w:t>09</w:t>
            </w:r>
          </w:p>
        </w:tc>
        <w:tc>
          <w:tcPr>
            <w:tcW w:w="501" w:type="dxa"/>
          </w:tcPr>
          <w:p w14:paraId="7A362360" w14:textId="7DE70D0E" w:rsidR="00FC665B" w:rsidRPr="00C35CED" w:rsidRDefault="00FC665B" w:rsidP="00FC665B">
            <w:pPr>
              <w:jc w:val="center"/>
              <w:rPr>
                <w:i/>
                <w:iCs/>
              </w:rPr>
            </w:pPr>
            <w:r w:rsidRPr="00C35CED">
              <w:rPr>
                <w:i/>
                <w:iCs/>
              </w:rPr>
              <w:t>10</w:t>
            </w:r>
          </w:p>
        </w:tc>
        <w:tc>
          <w:tcPr>
            <w:tcW w:w="490" w:type="dxa"/>
          </w:tcPr>
          <w:p w14:paraId="6B8D9116" w14:textId="4242C484" w:rsidR="00FC665B" w:rsidRPr="00C35CED" w:rsidRDefault="00FC665B" w:rsidP="00FC665B">
            <w:pPr>
              <w:jc w:val="center"/>
              <w:rPr>
                <w:i/>
                <w:iCs/>
              </w:rPr>
            </w:pPr>
            <w:r>
              <w:rPr>
                <w:i/>
                <w:iCs/>
              </w:rPr>
              <w:t>11</w:t>
            </w:r>
          </w:p>
        </w:tc>
        <w:tc>
          <w:tcPr>
            <w:tcW w:w="493" w:type="dxa"/>
          </w:tcPr>
          <w:p w14:paraId="60F8C78A" w14:textId="1679C503" w:rsidR="00FC665B" w:rsidRPr="00C35CED" w:rsidRDefault="00FC665B" w:rsidP="00FC665B">
            <w:pPr>
              <w:jc w:val="center"/>
              <w:rPr>
                <w:i/>
                <w:iCs/>
              </w:rPr>
            </w:pPr>
            <w:r w:rsidRPr="00C35CED">
              <w:rPr>
                <w:i/>
                <w:iCs/>
              </w:rPr>
              <w:t>1</w:t>
            </w:r>
            <w:r>
              <w:rPr>
                <w:i/>
                <w:iCs/>
              </w:rPr>
              <w:t>2</w:t>
            </w:r>
          </w:p>
        </w:tc>
        <w:tc>
          <w:tcPr>
            <w:tcW w:w="456" w:type="dxa"/>
          </w:tcPr>
          <w:p w14:paraId="55D6A09C" w14:textId="6A2CA0C0" w:rsidR="00FC665B" w:rsidRDefault="00FC665B" w:rsidP="00FC665B">
            <w:pPr>
              <w:jc w:val="center"/>
              <w:rPr>
                <w:i/>
                <w:iCs/>
              </w:rPr>
            </w:pPr>
            <w:r>
              <w:rPr>
                <w:i/>
                <w:iCs/>
              </w:rPr>
              <w:t>13</w:t>
            </w:r>
          </w:p>
        </w:tc>
        <w:tc>
          <w:tcPr>
            <w:tcW w:w="456" w:type="dxa"/>
          </w:tcPr>
          <w:p w14:paraId="31FE40A0" w14:textId="58F413C6" w:rsidR="00FC665B" w:rsidRDefault="00FC665B" w:rsidP="00FC665B">
            <w:pPr>
              <w:jc w:val="center"/>
              <w:rPr>
                <w:i/>
                <w:iCs/>
              </w:rPr>
            </w:pPr>
            <w:r>
              <w:rPr>
                <w:i/>
                <w:iCs/>
              </w:rPr>
              <w:t>14</w:t>
            </w:r>
          </w:p>
        </w:tc>
        <w:tc>
          <w:tcPr>
            <w:tcW w:w="478" w:type="dxa"/>
          </w:tcPr>
          <w:p w14:paraId="338890C6" w14:textId="7FBCB678" w:rsidR="00FC665B" w:rsidRPr="00C35CED" w:rsidRDefault="00FC665B" w:rsidP="00FC665B">
            <w:pPr>
              <w:jc w:val="center"/>
              <w:rPr>
                <w:i/>
                <w:iCs/>
              </w:rPr>
            </w:pPr>
            <w:r>
              <w:rPr>
                <w:i/>
                <w:iCs/>
              </w:rPr>
              <w:t>15</w:t>
            </w:r>
          </w:p>
        </w:tc>
        <w:tc>
          <w:tcPr>
            <w:tcW w:w="484" w:type="dxa"/>
          </w:tcPr>
          <w:p w14:paraId="218619BB" w14:textId="74576E60" w:rsidR="00FC665B" w:rsidRPr="00C35CED" w:rsidRDefault="00FC665B" w:rsidP="00FC665B">
            <w:pPr>
              <w:jc w:val="center"/>
              <w:rPr>
                <w:i/>
                <w:iCs/>
              </w:rPr>
            </w:pPr>
            <w:r>
              <w:rPr>
                <w:i/>
                <w:iCs/>
              </w:rPr>
              <w:t>16</w:t>
            </w:r>
          </w:p>
        </w:tc>
      </w:tr>
      <w:tr w:rsidR="00FC665B" w14:paraId="2C84CAEA" w14:textId="77777777" w:rsidTr="00FC665B">
        <w:tc>
          <w:tcPr>
            <w:tcW w:w="1581" w:type="dxa"/>
          </w:tcPr>
          <w:p w14:paraId="433DF22E" w14:textId="4191E304" w:rsidR="00FC665B" w:rsidRPr="004B3B81" w:rsidRDefault="00FC665B" w:rsidP="00FC665B">
            <w:pPr>
              <w:rPr>
                <w:i/>
                <w:iCs/>
              </w:rPr>
            </w:pPr>
            <w:r>
              <w:rPr>
                <w:i/>
                <w:iCs/>
              </w:rPr>
              <w:t>Proposal</w:t>
            </w:r>
          </w:p>
        </w:tc>
        <w:tc>
          <w:tcPr>
            <w:tcW w:w="491" w:type="dxa"/>
            <w:shd w:val="clear" w:color="auto" w:fill="002060"/>
            <w:vAlign w:val="center"/>
          </w:tcPr>
          <w:p w14:paraId="3A80B583" w14:textId="04DAFCFF" w:rsidR="00FC665B" w:rsidRPr="00FC665B" w:rsidRDefault="00FC665B" w:rsidP="00FC665B">
            <w:pPr>
              <w:jc w:val="center"/>
              <w:rPr>
                <w:b/>
                <w:bCs/>
              </w:rPr>
            </w:pPr>
            <w:r w:rsidRPr="00FC665B">
              <w:rPr>
                <w:b/>
                <w:bCs/>
              </w:rPr>
              <w:t>X</w:t>
            </w:r>
          </w:p>
        </w:tc>
        <w:tc>
          <w:tcPr>
            <w:tcW w:w="492" w:type="dxa"/>
            <w:shd w:val="clear" w:color="auto" w:fill="002060"/>
            <w:vAlign w:val="center"/>
          </w:tcPr>
          <w:p w14:paraId="76C04485" w14:textId="60286554" w:rsidR="00FC665B" w:rsidRPr="00FC665B" w:rsidRDefault="00FC665B" w:rsidP="00FC665B">
            <w:pPr>
              <w:jc w:val="center"/>
              <w:rPr>
                <w:b/>
                <w:bCs/>
              </w:rPr>
            </w:pPr>
            <w:r w:rsidRPr="00FC665B">
              <w:rPr>
                <w:b/>
                <w:bCs/>
              </w:rPr>
              <w:t>X</w:t>
            </w:r>
          </w:p>
        </w:tc>
        <w:tc>
          <w:tcPr>
            <w:tcW w:w="510" w:type="dxa"/>
            <w:vAlign w:val="center"/>
          </w:tcPr>
          <w:p w14:paraId="49118BAA" w14:textId="77777777" w:rsidR="00FC665B" w:rsidRPr="00FC665B" w:rsidRDefault="00FC665B" w:rsidP="00FC665B">
            <w:pPr>
              <w:jc w:val="center"/>
              <w:rPr>
                <w:b/>
                <w:bCs/>
              </w:rPr>
            </w:pPr>
          </w:p>
        </w:tc>
        <w:tc>
          <w:tcPr>
            <w:tcW w:w="456" w:type="dxa"/>
          </w:tcPr>
          <w:p w14:paraId="6B5CB756" w14:textId="77777777" w:rsidR="00FC665B" w:rsidRPr="00FC665B" w:rsidRDefault="00FC665B" w:rsidP="00FC665B">
            <w:pPr>
              <w:jc w:val="center"/>
              <w:rPr>
                <w:b/>
                <w:bCs/>
              </w:rPr>
            </w:pPr>
          </w:p>
        </w:tc>
        <w:tc>
          <w:tcPr>
            <w:tcW w:w="501" w:type="dxa"/>
            <w:vAlign w:val="center"/>
          </w:tcPr>
          <w:p w14:paraId="4127E195" w14:textId="7AB420D6" w:rsidR="00FC665B" w:rsidRPr="00FC665B" w:rsidRDefault="00FC665B" w:rsidP="00FC665B">
            <w:pPr>
              <w:jc w:val="center"/>
              <w:rPr>
                <w:b/>
                <w:bCs/>
              </w:rPr>
            </w:pPr>
          </w:p>
        </w:tc>
        <w:tc>
          <w:tcPr>
            <w:tcW w:w="503" w:type="dxa"/>
            <w:vAlign w:val="center"/>
          </w:tcPr>
          <w:p w14:paraId="3205EF64" w14:textId="77777777" w:rsidR="00FC665B" w:rsidRPr="00FC665B" w:rsidRDefault="00FC665B" w:rsidP="00FC665B">
            <w:pPr>
              <w:jc w:val="center"/>
              <w:rPr>
                <w:b/>
                <w:bCs/>
              </w:rPr>
            </w:pPr>
          </w:p>
        </w:tc>
        <w:tc>
          <w:tcPr>
            <w:tcW w:w="501" w:type="dxa"/>
            <w:vAlign w:val="center"/>
          </w:tcPr>
          <w:p w14:paraId="28BD9623" w14:textId="77777777" w:rsidR="00FC665B" w:rsidRPr="00FC665B" w:rsidRDefault="00FC665B" w:rsidP="00FC665B">
            <w:pPr>
              <w:jc w:val="center"/>
              <w:rPr>
                <w:b/>
                <w:bCs/>
              </w:rPr>
            </w:pPr>
          </w:p>
        </w:tc>
        <w:tc>
          <w:tcPr>
            <w:tcW w:w="501" w:type="dxa"/>
            <w:vAlign w:val="center"/>
          </w:tcPr>
          <w:p w14:paraId="0C358925" w14:textId="77777777" w:rsidR="00FC665B" w:rsidRPr="00FC665B" w:rsidRDefault="00FC665B" w:rsidP="00FC665B">
            <w:pPr>
              <w:jc w:val="center"/>
              <w:rPr>
                <w:b/>
                <w:bCs/>
              </w:rPr>
            </w:pPr>
          </w:p>
        </w:tc>
        <w:tc>
          <w:tcPr>
            <w:tcW w:w="456" w:type="dxa"/>
          </w:tcPr>
          <w:p w14:paraId="25243FF1" w14:textId="77777777" w:rsidR="00FC665B" w:rsidRPr="00FC665B" w:rsidRDefault="00FC665B" w:rsidP="00FC665B">
            <w:pPr>
              <w:jc w:val="center"/>
              <w:rPr>
                <w:b/>
                <w:bCs/>
              </w:rPr>
            </w:pPr>
          </w:p>
        </w:tc>
        <w:tc>
          <w:tcPr>
            <w:tcW w:w="501" w:type="dxa"/>
            <w:vAlign w:val="center"/>
          </w:tcPr>
          <w:p w14:paraId="7CDB0E67" w14:textId="7B451ADB" w:rsidR="00FC665B" w:rsidRPr="00FC665B" w:rsidRDefault="00FC665B" w:rsidP="00FC665B">
            <w:pPr>
              <w:jc w:val="center"/>
              <w:rPr>
                <w:b/>
                <w:bCs/>
              </w:rPr>
            </w:pPr>
          </w:p>
        </w:tc>
        <w:tc>
          <w:tcPr>
            <w:tcW w:w="490" w:type="dxa"/>
            <w:vAlign w:val="center"/>
          </w:tcPr>
          <w:p w14:paraId="7AC48DEF" w14:textId="77777777" w:rsidR="00FC665B" w:rsidRPr="00FC665B" w:rsidRDefault="00FC665B" w:rsidP="00FC665B">
            <w:pPr>
              <w:jc w:val="center"/>
              <w:rPr>
                <w:b/>
                <w:bCs/>
              </w:rPr>
            </w:pPr>
          </w:p>
        </w:tc>
        <w:tc>
          <w:tcPr>
            <w:tcW w:w="493" w:type="dxa"/>
            <w:vAlign w:val="center"/>
          </w:tcPr>
          <w:p w14:paraId="6186083A" w14:textId="77777777" w:rsidR="00FC665B" w:rsidRPr="00FC665B" w:rsidRDefault="00FC665B" w:rsidP="00FC665B">
            <w:pPr>
              <w:jc w:val="center"/>
              <w:rPr>
                <w:b/>
                <w:bCs/>
              </w:rPr>
            </w:pPr>
          </w:p>
        </w:tc>
        <w:tc>
          <w:tcPr>
            <w:tcW w:w="456" w:type="dxa"/>
          </w:tcPr>
          <w:p w14:paraId="13778F05" w14:textId="77777777" w:rsidR="00FC665B" w:rsidRPr="00FC665B" w:rsidRDefault="00FC665B" w:rsidP="00FC665B">
            <w:pPr>
              <w:jc w:val="center"/>
              <w:rPr>
                <w:b/>
                <w:bCs/>
              </w:rPr>
            </w:pPr>
          </w:p>
        </w:tc>
        <w:tc>
          <w:tcPr>
            <w:tcW w:w="456" w:type="dxa"/>
          </w:tcPr>
          <w:p w14:paraId="250F790B" w14:textId="77777777" w:rsidR="00FC665B" w:rsidRPr="00FC665B" w:rsidRDefault="00FC665B" w:rsidP="00FC665B">
            <w:pPr>
              <w:jc w:val="center"/>
              <w:rPr>
                <w:b/>
                <w:bCs/>
              </w:rPr>
            </w:pPr>
          </w:p>
        </w:tc>
        <w:tc>
          <w:tcPr>
            <w:tcW w:w="478" w:type="dxa"/>
            <w:vAlign w:val="center"/>
          </w:tcPr>
          <w:p w14:paraId="6DF68364" w14:textId="020215EB" w:rsidR="00FC665B" w:rsidRPr="00FC665B" w:rsidRDefault="00FC665B" w:rsidP="00FC665B">
            <w:pPr>
              <w:jc w:val="center"/>
              <w:rPr>
                <w:b/>
                <w:bCs/>
              </w:rPr>
            </w:pPr>
          </w:p>
        </w:tc>
        <w:tc>
          <w:tcPr>
            <w:tcW w:w="484" w:type="dxa"/>
            <w:vAlign w:val="center"/>
          </w:tcPr>
          <w:p w14:paraId="251B89DE" w14:textId="77777777" w:rsidR="00FC665B" w:rsidRPr="00FC665B" w:rsidRDefault="00FC665B" w:rsidP="00FC665B">
            <w:pPr>
              <w:jc w:val="center"/>
              <w:rPr>
                <w:b/>
                <w:bCs/>
              </w:rPr>
            </w:pPr>
          </w:p>
        </w:tc>
      </w:tr>
      <w:tr w:rsidR="00FC665B" w14:paraId="31212F01" w14:textId="3095DAEC" w:rsidTr="00FC665B">
        <w:tc>
          <w:tcPr>
            <w:tcW w:w="1581" w:type="dxa"/>
          </w:tcPr>
          <w:p w14:paraId="0C1ED943" w14:textId="1F66C686" w:rsidR="00FC665B" w:rsidRPr="004B3B81" w:rsidRDefault="00FC665B" w:rsidP="00FC665B">
            <w:pPr>
              <w:rPr>
                <w:i/>
                <w:iCs/>
              </w:rPr>
            </w:pPr>
            <w:r w:rsidRPr="004B3B81">
              <w:rPr>
                <w:i/>
                <w:iCs/>
              </w:rPr>
              <w:t>Chapter 01: Introduction</w:t>
            </w:r>
          </w:p>
        </w:tc>
        <w:tc>
          <w:tcPr>
            <w:tcW w:w="491" w:type="dxa"/>
          </w:tcPr>
          <w:p w14:paraId="278E4C35" w14:textId="77777777" w:rsidR="00FC665B" w:rsidRPr="00FC665B" w:rsidRDefault="00FC665B" w:rsidP="00FC665B">
            <w:pPr>
              <w:jc w:val="center"/>
              <w:rPr>
                <w:b/>
                <w:bCs/>
              </w:rPr>
            </w:pPr>
          </w:p>
        </w:tc>
        <w:tc>
          <w:tcPr>
            <w:tcW w:w="492" w:type="dxa"/>
          </w:tcPr>
          <w:p w14:paraId="38A7BD8E" w14:textId="1909C9C5" w:rsidR="00FC665B" w:rsidRPr="00FC665B" w:rsidRDefault="00FC665B" w:rsidP="00FC665B">
            <w:pPr>
              <w:jc w:val="center"/>
              <w:rPr>
                <w:b/>
                <w:bCs/>
              </w:rPr>
            </w:pPr>
          </w:p>
        </w:tc>
        <w:tc>
          <w:tcPr>
            <w:tcW w:w="510" w:type="dxa"/>
            <w:shd w:val="clear" w:color="auto" w:fill="385623" w:themeFill="accent6" w:themeFillShade="80"/>
            <w:vAlign w:val="center"/>
          </w:tcPr>
          <w:p w14:paraId="16818542" w14:textId="01C333D2" w:rsidR="00FC665B" w:rsidRPr="00FC665B" w:rsidRDefault="00FC665B" w:rsidP="00FC665B">
            <w:pPr>
              <w:jc w:val="center"/>
              <w:rPr>
                <w:b/>
                <w:bCs/>
                <w:color w:val="FFFFFF" w:themeColor="background1"/>
              </w:rPr>
            </w:pPr>
            <w:r w:rsidRPr="00FC665B">
              <w:rPr>
                <w:b/>
                <w:bCs/>
                <w:color w:val="FFFFFF" w:themeColor="background1"/>
              </w:rPr>
              <w:t>X</w:t>
            </w:r>
          </w:p>
        </w:tc>
        <w:tc>
          <w:tcPr>
            <w:tcW w:w="456" w:type="dxa"/>
            <w:shd w:val="clear" w:color="auto" w:fill="385623" w:themeFill="accent6" w:themeFillShade="80"/>
            <w:vAlign w:val="center"/>
          </w:tcPr>
          <w:p w14:paraId="125A95F5" w14:textId="06156145"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vAlign w:val="center"/>
          </w:tcPr>
          <w:p w14:paraId="01E1E502" w14:textId="5EF25959" w:rsidR="00FC665B" w:rsidRPr="00FC665B" w:rsidRDefault="00FC665B" w:rsidP="00FC665B">
            <w:pPr>
              <w:jc w:val="center"/>
              <w:rPr>
                <w:b/>
                <w:bCs/>
                <w:color w:val="FFFFFF" w:themeColor="background1"/>
              </w:rPr>
            </w:pPr>
          </w:p>
        </w:tc>
        <w:tc>
          <w:tcPr>
            <w:tcW w:w="503" w:type="dxa"/>
            <w:vAlign w:val="center"/>
          </w:tcPr>
          <w:p w14:paraId="521B41C3" w14:textId="77777777" w:rsidR="00FC665B" w:rsidRPr="00FC665B" w:rsidRDefault="00FC665B" w:rsidP="00FC665B">
            <w:pPr>
              <w:jc w:val="center"/>
              <w:rPr>
                <w:b/>
                <w:bCs/>
                <w:color w:val="FFFFFF" w:themeColor="background1"/>
              </w:rPr>
            </w:pPr>
          </w:p>
        </w:tc>
        <w:tc>
          <w:tcPr>
            <w:tcW w:w="501" w:type="dxa"/>
            <w:vAlign w:val="center"/>
          </w:tcPr>
          <w:p w14:paraId="7AB6ACFB" w14:textId="77777777" w:rsidR="00FC665B" w:rsidRPr="00FC665B" w:rsidRDefault="00FC665B" w:rsidP="00FC665B">
            <w:pPr>
              <w:jc w:val="center"/>
              <w:rPr>
                <w:b/>
                <w:bCs/>
                <w:color w:val="FFFFFF" w:themeColor="background1"/>
              </w:rPr>
            </w:pPr>
          </w:p>
        </w:tc>
        <w:tc>
          <w:tcPr>
            <w:tcW w:w="501" w:type="dxa"/>
            <w:vAlign w:val="center"/>
          </w:tcPr>
          <w:p w14:paraId="4D17138B" w14:textId="77777777" w:rsidR="00FC665B" w:rsidRPr="00FC665B" w:rsidRDefault="00FC665B" w:rsidP="00FC665B">
            <w:pPr>
              <w:jc w:val="center"/>
              <w:rPr>
                <w:b/>
                <w:bCs/>
                <w:color w:val="FFFFFF" w:themeColor="background1"/>
              </w:rPr>
            </w:pPr>
          </w:p>
        </w:tc>
        <w:tc>
          <w:tcPr>
            <w:tcW w:w="456" w:type="dxa"/>
          </w:tcPr>
          <w:p w14:paraId="2ACA9F8F" w14:textId="77777777" w:rsidR="00FC665B" w:rsidRPr="00FC665B" w:rsidRDefault="00FC665B" w:rsidP="00FC665B">
            <w:pPr>
              <w:jc w:val="center"/>
              <w:rPr>
                <w:b/>
                <w:bCs/>
                <w:color w:val="FFFFFF" w:themeColor="background1"/>
              </w:rPr>
            </w:pPr>
          </w:p>
        </w:tc>
        <w:tc>
          <w:tcPr>
            <w:tcW w:w="501" w:type="dxa"/>
            <w:vAlign w:val="center"/>
          </w:tcPr>
          <w:p w14:paraId="095586CD" w14:textId="7AB5C81B" w:rsidR="00FC665B" w:rsidRPr="00FC665B" w:rsidRDefault="00FC665B" w:rsidP="00FC665B">
            <w:pPr>
              <w:jc w:val="center"/>
              <w:rPr>
                <w:b/>
                <w:bCs/>
                <w:color w:val="FFFFFF" w:themeColor="background1"/>
              </w:rPr>
            </w:pPr>
          </w:p>
        </w:tc>
        <w:tc>
          <w:tcPr>
            <w:tcW w:w="490" w:type="dxa"/>
            <w:vAlign w:val="center"/>
          </w:tcPr>
          <w:p w14:paraId="7DA315A7" w14:textId="77777777" w:rsidR="00FC665B" w:rsidRPr="00FC665B" w:rsidRDefault="00FC665B" w:rsidP="00FC665B">
            <w:pPr>
              <w:jc w:val="center"/>
              <w:rPr>
                <w:b/>
                <w:bCs/>
                <w:color w:val="FFFFFF" w:themeColor="background1"/>
              </w:rPr>
            </w:pPr>
          </w:p>
        </w:tc>
        <w:tc>
          <w:tcPr>
            <w:tcW w:w="493" w:type="dxa"/>
            <w:vAlign w:val="center"/>
          </w:tcPr>
          <w:p w14:paraId="3B1EC44C" w14:textId="77777777" w:rsidR="00FC665B" w:rsidRPr="00FC665B" w:rsidRDefault="00FC665B" w:rsidP="00FC665B">
            <w:pPr>
              <w:jc w:val="center"/>
              <w:rPr>
                <w:b/>
                <w:bCs/>
                <w:color w:val="FFFFFF" w:themeColor="background1"/>
              </w:rPr>
            </w:pPr>
          </w:p>
        </w:tc>
        <w:tc>
          <w:tcPr>
            <w:tcW w:w="456" w:type="dxa"/>
          </w:tcPr>
          <w:p w14:paraId="2F703B09" w14:textId="77777777" w:rsidR="00FC665B" w:rsidRPr="00FC665B" w:rsidRDefault="00FC665B" w:rsidP="00FC665B">
            <w:pPr>
              <w:jc w:val="center"/>
              <w:rPr>
                <w:b/>
                <w:bCs/>
                <w:color w:val="FFFFFF" w:themeColor="background1"/>
              </w:rPr>
            </w:pPr>
          </w:p>
        </w:tc>
        <w:tc>
          <w:tcPr>
            <w:tcW w:w="456" w:type="dxa"/>
          </w:tcPr>
          <w:p w14:paraId="5E25D3B3" w14:textId="77777777" w:rsidR="00FC665B" w:rsidRPr="00FC665B" w:rsidRDefault="00FC665B" w:rsidP="00FC665B">
            <w:pPr>
              <w:jc w:val="center"/>
              <w:rPr>
                <w:b/>
                <w:bCs/>
                <w:color w:val="FFFFFF" w:themeColor="background1"/>
              </w:rPr>
            </w:pPr>
          </w:p>
        </w:tc>
        <w:tc>
          <w:tcPr>
            <w:tcW w:w="478" w:type="dxa"/>
            <w:vAlign w:val="center"/>
          </w:tcPr>
          <w:p w14:paraId="0298D018" w14:textId="5DA355F7" w:rsidR="00FC665B" w:rsidRPr="00FC665B" w:rsidRDefault="00FC665B" w:rsidP="00FC665B">
            <w:pPr>
              <w:jc w:val="center"/>
              <w:rPr>
                <w:b/>
                <w:bCs/>
                <w:color w:val="FFFFFF" w:themeColor="background1"/>
              </w:rPr>
            </w:pPr>
          </w:p>
        </w:tc>
        <w:tc>
          <w:tcPr>
            <w:tcW w:w="484" w:type="dxa"/>
            <w:vAlign w:val="center"/>
          </w:tcPr>
          <w:p w14:paraId="7FFC6E37" w14:textId="77777777" w:rsidR="00FC665B" w:rsidRPr="00FC665B" w:rsidRDefault="00FC665B" w:rsidP="00FC665B">
            <w:pPr>
              <w:jc w:val="center"/>
              <w:rPr>
                <w:b/>
                <w:bCs/>
                <w:color w:val="FFFFFF" w:themeColor="background1"/>
              </w:rPr>
            </w:pPr>
          </w:p>
        </w:tc>
      </w:tr>
      <w:tr w:rsidR="00FC665B" w14:paraId="78D812AD" w14:textId="121D360F" w:rsidTr="00FC665B">
        <w:tc>
          <w:tcPr>
            <w:tcW w:w="1581" w:type="dxa"/>
          </w:tcPr>
          <w:p w14:paraId="61150C9B" w14:textId="2E8F8B2B" w:rsidR="00FC665B" w:rsidRPr="004B3B81" w:rsidRDefault="00FC665B" w:rsidP="00FC665B">
            <w:pPr>
              <w:rPr>
                <w:i/>
                <w:iCs/>
              </w:rPr>
            </w:pPr>
            <w:r w:rsidRPr="004B3B81">
              <w:rPr>
                <w:i/>
                <w:iCs/>
              </w:rPr>
              <w:t>Chapter 02: Literature Review</w:t>
            </w:r>
          </w:p>
        </w:tc>
        <w:tc>
          <w:tcPr>
            <w:tcW w:w="491" w:type="dxa"/>
          </w:tcPr>
          <w:p w14:paraId="53828FD8" w14:textId="77777777" w:rsidR="00FC665B" w:rsidRPr="00FC665B" w:rsidRDefault="00FC665B" w:rsidP="00FC665B">
            <w:pPr>
              <w:jc w:val="center"/>
              <w:rPr>
                <w:b/>
                <w:bCs/>
              </w:rPr>
            </w:pPr>
          </w:p>
        </w:tc>
        <w:tc>
          <w:tcPr>
            <w:tcW w:w="492" w:type="dxa"/>
          </w:tcPr>
          <w:p w14:paraId="5C524406" w14:textId="190E453A" w:rsidR="00FC665B" w:rsidRPr="00FC665B" w:rsidRDefault="00FC665B" w:rsidP="00FC665B">
            <w:pPr>
              <w:jc w:val="center"/>
              <w:rPr>
                <w:b/>
                <w:bCs/>
              </w:rPr>
            </w:pPr>
          </w:p>
        </w:tc>
        <w:tc>
          <w:tcPr>
            <w:tcW w:w="510" w:type="dxa"/>
            <w:vAlign w:val="center"/>
          </w:tcPr>
          <w:p w14:paraId="7F918EF1" w14:textId="161FC842" w:rsidR="00FC665B" w:rsidRPr="00FC665B" w:rsidRDefault="00FC665B" w:rsidP="00FC665B">
            <w:pPr>
              <w:jc w:val="center"/>
              <w:rPr>
                <w:b/>
                <w:bCs/>
                <w:color w:val="FFFFFF" w:themeColor="background1"/>
              </w:rPr>
            </w:pPr>
          </w:p>
        </w:tc>
        <w:tc>
          <w:tcPr>
            <w:tcW w:w="456" w:type="dxa"/>
          </w:tcPr>
          <w:p w14:paraId="48A93FEE" w14:textId="77777777" w:rsidR="00FC665B" w:rsidRPr="00FC665B" w:rsidRDefault="00FC665B" w:rsidP="00FC665B">
            <w:pPr>
              <w:jc w:val="center"/>
              <w:rPr>
                <w:b/>
                <w:bCs/>
                <w:color w:val="FFFFFF" w:themeColor="background1"/>
              </w:rPr>
            </w:pPr>
          </w:p>
        </w:tc>
        <w:tc>
          <w:tcPr>
            <w:tcW w:w="501" w:type="dxa"/>
            <w:shd w:val="clear" w:color="auto" w:fill="538135" w:themeFill="accent6" w:themeFillShade="BF"/>
            <w:vAlign w:val="center"/>
          </w:tcPr>
          <w:p w14:paraId="0E259E54" w14:textId="38379DB0" w:rsidR="00FC665B" w:rsidRPr="00FC665B" w:rsidRDefault="00FC665B" w:rsidP="00FC665B">
            <w:pPr>
              <w:jc w:val="center"/>
              <w:rPr>
                <w:b/>
                <w:bCs/>
                <w:color w:val="FFFFFF" w:themeColor="background1"/>
              </w:rPr>
            </w:pPr>
            <w:r w:rsidRPr="00FC665B">
              <w:rPr>
                <w:b/>
                <w:bCs/>
                <w:color w:val="FFFFFF" w:themeColor="background1"/>
              </w:rPr>
              <w:t>X</w:t>
            </w:r>
          </w:p>
        </w:tc>
        <w:tc>
          <w:tcPr>
            <w:tcW w:w="503" w:type="dxa"/>
            <w:shd w:val="clear" w:color="auto" w:fill="538135" w:themeFill="accent6" w:themeFillShade="BF"/>
            <w:vAlign w:val="center"/>
          </w:tcPr>
          <w:p w14:paraId="5437A9D9" w14:textId="2BC57F33"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vAlign w:val="center"/>
          </w:tcPr>
          <w:p w14:paraId="767BBF8C" w14:textId="4E12369A" w:rsidR="00FC665B" w:rsidRPr="00FC665B" w:rsidRDefault="00FC665B" w:rsidP="00FC665B">
            <w:pPr>
              <w:jc w:val="center"/>
              <w:rPr>
                <w:b/>
                <w:bCs/>
                <w:color w:val="FFFFFF" w:themeColor="background1"/>
              </w:rPr>
            </w:pPr>
          </w:p>
        </w:tc>
        <w:tc>
          <w:tcPr>
            <w:tcW w:w="501" w:type="dxa"/>
            <w:vAlign w:val="center"/>
          </w:tcPr>
          <w:p w14:paraId="04705646" w14:textId="77777777" w:rsidR="00FC665B" w:rsidRPr="00FC665B" w:rsidRDefault="00FC665B" w:rsidP="00FC665B">
            <w:pPr>
              <w:jc w:val="center"/>
              <w:rPr>
                <w:b/>
                <w:bCs/>
                <w:color w:val="FFFFFF" w:themeColor="background1"/>
              </w:rPr>
            </w:pPr>
          </w:p>
        </w:tc>
        <w:tc>
          <w:tcPr>
            <w:tcW w:w="456" w:type="dxa"/>
          </w:tcPr>
          <w:p w14:paraId="5A0DEDD1" w14:textId="77777777" w:rsidR="00FC665B" w:rsidRPr="00FC665B" w:rsidRDefault="00FC665B" w:rsidP="00FC665B">
            <w:pPr>
              <w:jc w:val="center"/>
              <w:rPr>
                <w:b/>
                <w:bCs/>
                <w:color w:val="FFFFFF" w:themeColor="background1"/>
              </w:rPr>
            </w:pPr>
          </w:p>
        </w:tc>
        <w:tc>
          <w:tcPr>
            <w:tcW w:w="501" w:type="dxa"/>
            <w:vAlign w:val="center"/>
          </w:tcPr>
          <w:p w14:paraId="64AA6B02" w14:textId="3A57EC38" w:rsidR="00FC665B" w:rsidRPr="00FC665B" w:rsidRDefault="00FC665B" w:rsidP="00FC665B">
            <w:pPr>
              <w:jc w:val="center"/>
              <w:rPr>
                <w:b/>
                <w:bCs/>
                <w:color w:val="FFFFFF" w:themeColor="background1"/>
              </w:rPr>
            </w:pPr>
          </w:p>
        </w:tc>
        <w:tc>
          <w:tcPr>
            <w:tcW w:w="490" w:type="dxa"/>
            <w:vAlign w:val="center"/>
          </w:tcPr>
          <w:p w14:paraId="5537F345" w14:textId="77777777" w:rsidR="00FC665B" w:rsidRPr="00FC665B" w:rsidRDefault="00FC665B" w:rsidP="00FC665B">
            <w:pPr>
              <w:jc w:val="center"/>
              <w:rPr>
                <w:b/>
                <w:bCs/>
                <w:color w:val="FFFFFF" w:themeColor="background1"/>
              </w:rPr>
            </w:pPr>
          </w:p>
        </w:tc>
        <w:tc>
          <w:tcPr>
            <w:tcW w:w="493" w:type="dxa"/>
            <w:vAlign w:val="center"/>
          </w:tcPr>
          <w:p w14:paraId="694660EA" w14:textId="77777777" w:rsidR="00FC665B" w:rsidRPr="00FC665B" w:rsidRDefault="00FC665B" w:rsidP="00FC665B">
            <w:pPr>
              <w:jc w:val="center"/>
              <w:rPr>
                <w:b/>
                <w:bCs/>
                <w:color w:val="FFFFFF" w:themeColor="background1"/>
              </w:rPr>
            </w:pPr>
          </w:p>
        </w:tc>
        <w:tc>
          <w:tcPr>
            <w:tcW w:w="456" w:type="dxa"/>
          </w:tcPr>
          <w:p w14:paraId="2992E831" w14:textId="77777777" w:rsidR="00FC665B" w:rsidRPr="00FC665B" w:rsidRDefault="00FC665B" w:rsidP="00FC665B">
            <w:pPr>
              <w:jc w:val="center"/>
              <w:rPr>
                <w:b/>
                <w:bCs/>
                <w:color w:val="FFFFFF" w:themeColor="background1"/>
              </w:rPr>
            </w:pPr>
          </w:p>
        </w:tc>
        <w:tc>
          <w:tcPr>
            <w:tcW w:w="456" w:type="dxa"/>
          </w:tcPr>
          <w:p w14:paraId="21A79CAD" w14:textId="77777777" w:rsidR="00FC665B" w:rsidRPr="00FC665B" w:rsidRDefault="00FC665B" w:rsidP="00FC665B">
            <w:pPr>
              <w:jc w:val="center"/>
              <w:rPr>
                <w:b/>
                <w:bCs/>
                <w:color w:val="FFFFFF" w:themeColor="background1"/>
              </w:rPr>
            </w:pPr>
          </w:p>
        </w:tc>
        <w:tc>
          <w:tcPr>
            <w:tcW w:w="478" w:type="dxa"/>
            <w:vAlign w:val="center"/>
          </w:tcPr>
          <w:p w14:paraId="68180D39" w14:textId="6C37543D" w:rsidR="00FC665B" w:rsidRPr="00FC665B" w:rsidRDefault="00FC665B" w:rsidP="00FC665B">
            <w:pPr>
              <w:jc w:val="center"/>
              <w:rPr>
                <w:b/>
                <w:bCs/>
                <w:color w:val="FFFFFF" w:themeColor="background1"/>
              </w:rPr>
            </w:pPr>
          </w:p>
        </w:tc>
        <w:tc>
          <w:tcPr>
            <w:tcW w:w="484" w:type="dxa"/>
            <w:vAlign w:val="center"/>
          </w:tcPr>
          <w:p w14:paraId="05AF9D84" w14:textId="77777777" w:rsidR="00FC665B" w:rsidRPr="00FC665B" w:rsidRDefault="00FC665B" w:rsidP="00FC665B">
            <w:pPr>
              <w:jc w:val="center"/>
              <w:rPr>
                <w:b/>
                <w:bCs/>
                <w:color w:val="FFFFFF" w:themeColor="background1"/>
              </w:rPr>
            </w:pPr>
          </w:p>
        </w:tc>
      </w:tr>
      <w:tr w:rsidR="00FC665B" w14:paraId="19B0615E" w14:textId="3D3A900B" w:rsidTr="00FC665B">
        <w:tc>
          <w:tcPr>
            <w:tcW w:w="1581" w:type="dxa"/>
          </w:tcPr>
          <w:p w14:paraId="45FA34E8" w14:textId="756EA3D6" w:rsidR="00FC665B" w:rsidRPr="004B3B81" w:rsidRDefault="00FC665B" w:rsidP="00FC665B">
            <w:pPr>
              <w:rPr>
                <w:i/>
                <w:iCs/>
              </w:rPr>
            </w:pPr>
            <w:r w:rsidRPr="004B3B81">
              <w:rPr>
                <w:i/>
                <w:iCs/>
              </w:rPr>
              <w:t xml:space="preserve">Chapter 03: Methodology </w:t>
            </w:r>
          </w:p>
        </w:tc>
        <w:tc>
          <w:tcPr>
            <w:tcW w:w="491" w:type="dxa"/>
          </w:tcPr>
          <w:p w14:paraId="5A0A636B" w14:textId="77777777" w:rsidR="00FC665B" w:rsidRPr="00FC665B" w:rsidRDefault="00FC665B" w:rsidP="00FC665B">
            <w:pPr>
              <w:jc w:val="center"/>
              <w:rPr>
                <w:b/>
                <w:bCs/>
              </w:rPr>
            </w:pPr>
          </w:p>
        </w:tc>
        <w:tc>
          <w:tcPr>
            <w:tcW w:w="492" w:type="dxa"/>
          </w:tcPr>
          <w:p w14:paraId="6D943E48" w14:textId="52D54023" w:rsidR="00FC665B" w:rsidRPr="00FC665B" w:rsidRDefault="00FC665B" w:rsidP="00FC665B">
            <w:pPr>
              <w:jc w:val="center"/>
              <w:rPr>
                <w:b/>
                <w:bCs/>
              </w:rPr>
            </w:pPr>
          </w:p>
        </w:tc>
        <w:tc>
          <w:tcPr>
            <w:tcW w:w="510" w:type="dxa"/>
            <w:vAlign w:val="center"/>
          </w:tcPr>
          <w:p w14:paraId="2ACC7E13" w14:textId="5B086EEC" w:rsidR="00FC665B" w:rsidRPr="00FC665B" w:rsidRDefault="00FC665B" w:rsidP="00FC665B">
            <w:pPr>
              <w:jc w:val="center"/>
              <w:rPr>
                <w:b/>
                <w:bCs/>
                <w:color w:val="FFFFFF" w:themeColor="background1"/>
              </w:rPr>
            </w:pPr>
          </w:p>
        </w:tc>
        <w:tc>
          <w:tcPr>
            <w:tcW w:w="456" w:type="dxa"/>
          </w:tcPr>
          <w:p w14:paraId="300C2E47" w14:textId="77777777" w:rsidR="00FC665B" w:rsidRPr="00FC665B" w:rsidRDefault="00FC665B" w:rsidP="00FC665B">
            <w:pPr>
              <w:jc w:val="center"/>
              <w:rPr>
                <w:b/>
                <w:bCs/>
                <w:color w:val="FFFFFF" w:themeColor="background1"/>
              </w:rPr>
            </w:pPr>
          </w:p>
        </w:tc>
        <w:tc>
          <w:tcPr>
            <w:tcW w:w="501" w:type="dxa"/>
            <w:vAlign w:val="center"/>
          </w:tcPr>
          <w:p w14:paraId="020D77EC" w14:textId="200662E2" w:rsidR="00FC665B" w:rsidRPr="00FC665B" w:rsidRDefault="00FC665B" w:rsidP="00FC665B">
            <w:pPr>
              <w:jc w:val="center"/>
              <w:rPr>
                <w:b/>
                <w:bCs/>
                <w:color w:val="FFFFFF" w:themeColor="background1"/>
              </w:rPr>
            </w:pPr>
          </w:p>
        </w:tc>
        <w:tc>
          <w:tcPr>
            <w:tcW w:w="503" w:type="dxa"/>
            <w:shd w:val="clear" w:color="auto" w:fill="A8D08D" w:themeFill="accent6" w:themeFillTint="99"/>
            <w:vAlign w:val="center"/>
          </w:tcPr>
          <w:p w14:paraId="59BE441E" w14:textId="0E86A2E3"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shd w:val="clear" w:color="auto" w:fill="A8D08D" w:themeFill="accent6" w:themeFillTint="99"/>
            <w:vAlign w:val="center"/>
          </w:tcPr>
          <w:p w14:paraId="73481341" w14:textId="437281E9"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vAlign w:val="center"/>
          </w:tcPr>
          <w:p w14:paraId="2F17AC16" w14:textId="77777777" w:rsidR="00FC665B" w:rsidRPr="00FC665B" w:rsidRDefault="00FC665B" w:rsidP="00FC665B">
            <w:pPr>
              <w:jc w:val="center"/>
              <w:rPr>
                <w:b/>
                <w:bCs/>
                <w:color w:val="FFFFFF" w:themeColor="background1"/>
              </w:rPr>
            </w:pPr>
          </w:p>
        </w:tc>
        <w:tc>
          <w:tcPr>
            <w:tcW w:w="456" w:type="dxa"/>
          </w:tcPr>
          <w:p w14:paraId="5D316ED1" w14:textId="77777777" w:rsidR="00FC665B" w:rsidRPr="00FC665B" w:rsidRDefault="00FC665B" w:rsidP="00FC665B">
            <w:pPr>
              <w:jc w:val="center"/>
              <w:rPr>
                <w:b/>
                <w:bCs/>
                <w:color w:val="FFFFFF" w:themeColor="background1"/>
              </w:rPr>
            </w:pPr>
          </w:p>
        </w:tc>
        <w:tc>
          <w:tcPr>
            <w:tcW w:w="501" w:type="dxa"/>
            <w:vAlign w:val="center"/>
          </w:tcPr>
          <w:p w14:paraId="3A318B0E" w14:textId="63696415" w:rsidR="00FC665B" w:rsidRPr="00FC665B" w:rsidRDefault="00FC665B" w:rsidP="00FC665B">
            <w:pPr>
              <w:jc w:val="center"/>
              <w:rPr>
                <w:b/>
                <w:bCs/>
                <w:color w:val="FFFFFF" w:themeColor="background1"/>
              </w:rPr>
            </w:pPr>
          </w:p>
        </w:tc>
        <w:tc>
          <w:tcPr>
            <w:tcW w:w="490" w:type="dxa"/>
            <w:vAlign w:val="center"/>
          </w:tcPr>
          <w:p w14:paraId="69A33ED8" w14:textId="77777777" w:rsidR="00FC665B" w:rsidRPr="00FC665B" w:rsidRDefault="00FC665B" w:rsidP="00FC665B">
            <w:pPr>
              <w:jc w:val="center"/>
              <w:rPr>
                <w:b/>
                <w:bCs/>
                <w:color w:val="FFFFFF" w:themeColor="background1"/>
              </w:rPr>
            </w:pPr>
          </w:p>
        </w:tc>
        <w:tc>
          <w:tcPr>
            <w:tcW w:w="493" w:type="dxa"/>
            <w:vAlign w:val="center"/>
          </w:tcPr>
          <w:p w14:paraId="5783A0B5" w14:textId="77777777" w:rsidR="00FC665B" w:rsidRPr="00FC665B" w:rsidRDefault="00FC665B" w:rsidP="00FC665B">
            <w:pPr>
              <w:jc w:val="center"/>
              <w:rPr>
                <w:b/>
                <w:bCs/>
                <w:color w:val="FFFFFF" w:themeColor="background1"/>
              </w:rPr>
            </w:pPr>
          </w:p>
        </w:tc>
        <w:tc>
          <w:tcPr>
            <w:tcW w:w="456" w:type="dxa"/>
          </w:tcPr>
          <w:p w14:paraId="1FFFF5AB" w14:textId="77777777" w:rsidR="00FC665B" w:rsidRPr="00FC665B" w:rsidRDefault="00FC665B" w:rsidP="00FC665B">
            <w:pPr>
              <w:jc w:val="center"/>
              <w:rPr>
                <w:b/>
                <w:bCs/>
                <w:color w:val="FFFFFF" w:themeColor="background1"/>
              </w:rPr>
            </w:pPr>
          </w:p>
        </w:tc>
        <w:tc>
          <w:tcPr>
            <w:tcW w:w="456" w:type="dxa"/>
          </w:tcPr>
          <w:p w14:paraId="4541BFD2" w14:textId="77777777" w:rsidR="00FC665B" w:rsidRPr="00FC665B" w:rsidRDefault="00FC665B" w:rsidP="00FC665B">
            <w:pPr>
              <w:jc w:val="center"/>
              <w:rPr>
                <w:b/>
                <w:bCs/>
                <w:color w:val="FFFFFF" w:themeColor="background1"/>
              </w:rPr>
            </w:pPr>
          </w:p>
        </w:tc>
        <w:tc>
          <w:tcPr>
            <w:tcW w:w="478" w:type="dxa"/>
            <w:vAlign w:val="center"/>
          </w:tcPr>
          <w:p w14:paraId="50CF77C9" w14:textId="36325DB5" w:rsidR="00FC665B" w:rsidRPr="00FC665B" w:rsidRDefault="00FC665B" w:rsidP="00FC665B">
            <w:pPr>
              <w:jc w:val="center"/>
              <w:rPr>
                <w:b/>
                <w:bCs/>
                <w:color w:val="FFFFFF" w:themeColor="background1"/>
              </w:rPr>
            </w:pPr>
          </w:p>
        </w:tc>
        <w:tc>
          <w:tcPr>
            <w:tcW w:w="484" w:type="dxa"/>
            <w:vAlign w:val="center"/>
          </w:tcPr>
          <w:p w14:paraId="0AB4CD97" w14:textId="77777777" w:rsidR="00FC665B" w:rsidRPr="00FC665B" w:rsidRDefault="00FC665B" w:rsidP="00FC665B">
            <w:pPr>
              <w:jc w:val="center"/>
              <w:rPr>
                <w:b/>
                <w:bCs/>
                <w:color w:val="FFFFFF" w:themeColor="background1"/>
              </w:rPr>
            </w:pPr>
          </w:p>
        </w:tc>
      </w:tr>
      <w:tr w:rsidR="00FC665B" w14:paraId="539A5343" w14:textId="553FDA4B" w:rsidTr="00FC665B">
        <w:tc>
          <w:tcPr>
            <w:tcW w:w="1581" w:type="dxa"/>
          </w:tcPr>
          <w:p w14:paraId="145166B8" w14:textId="6111851E" w:rsidR="00FC665B" w:rsidRPr="004B3B81" w:rsidRDefault="00FC665B" w:rsidP="00FC665B">
            <w:pPr>
              <w:rPr>
                <w:i/>
                <w:iCs/>
              </w:rPr>
            </w:pPr>
            <w:r w:rsidRPr="004B3B81">
              <w:rPr>
                <w:i/>
                <w:iCs/>
              </w:rPr>
              <w:t>Questionnaire Development</w:t>
            </w:r>
          </w:p>
        </w:tc>
        <w:tc>
          <w:tcPr>
            <w:tcW w:w="491" w:type="dxa"/>
          </w:tcPr>
          <w:p w14:paraId="7928E482" w14:textId="77777777" w:rsidR="00FC665B" w:rsidRPr="00FC665B" w:rsidRDefault="00FC665B" w:rsidP="00FC665B">
            <w:pPr>
              <w:jc w:val="center"/>
              <w:rPr>
                <w:b/>
                <w:bCs/>
              </w:rPr>
            </w:pPr>
          </w:p>
        </w:tc>
        <w:tc>
          <w:tcPr>
            <w:tcW w:w="492" w:type="dxa"/>
          </w:tcPr>
          <w:p w14:paraId="33D519FC" w14:textId="5B94DE81" w:rsidR="00FC665B" w:rsidRPr="00FC665B" w:rsidRDefault="00FC665B" w:rsidP="00FC665B">
            <w:pPr>
              <w:jc w:val="center"/>
              <w:rPr>
                <w:b/>
                <w:bCs/>
              </w:rPr>
            </w:pPr>
          </w:p>
        </w:tc>
        <w:tc>
          <w:tcPr>
            <w:tcW w:w="510" w:type="dxa"/>
            <w:vAlign w:val="center"/>
          </w:tcPr>
          <w:p w14:paraId="11DE5BAA" w14:textId="6B26353B" w:rsidR="00FC665B" w:rsidRPr="00FC665B" w:rsidRDefault="00FC665B" w:rsidP="00FC665B">
            <w:pPr>
              <w:jc w:val="center"/>
              <w:rPr>
                <w:b/>
                <w:bCs/>
                <w:color w:val="FFFFFF" w:themeColor="background1"/>
              </w:rPr>
            </w:pPr>
          </w:p>
        </w:tc>
        <w:tc>
          <w:tcPr>
            <w:tcW w:w="456" w:type="dxa"/>
          </w:tcPr>
          <w:p w14:paraId="74E1EC23" w14:textId="77777777" w:rsidR="00FC665B" w:rsidRPr="00FC665B" w:rsidRDefault="00FC665B" w:rsidP="00FC665B">
            <w:pPr>
              <w:jc w:val="center"/>
              <w:rPr>
                <w:b/>
                <w:bCs/>
                <w:color w:val="FFFFFF" w:themeColor="background1"/>
              </w:rPr>
            </w:pPr>
          </w:p>
        </w:tc>
        <w:tc>
          <w:tcPr>
            <w:tcW w:w="501" w:type="dxa"/>
            <w:vAlign w:val="center"/>
          </w:tcPr>
          <w:p w14:paraId="1A6F52CA" w14:textId="5E5819C8" w:rsidR="00FC665B" w:rsidRPr="00FC665B" w:rsidRDefault="00FC665B" w:rsidP="00FC665B">
            <w:pPr>
              <w:jc w:val="center"/>
              <w:rPr>
                <w:b/>
                <w:bCs/>
                <w:color w:val="FFFFFF" w:themeColor="background1"/>
              </w:rPr>
            </w:pPr>
          </w:p>
        </w:tc>
        <w:tc>
          <w:tcPr>
            <w:tcW w:w="503" w:type="dxa"/>
            <w:vAlign w:val="center"/>
          </w:tcPr>
          <w:p w14:paraId="3BC7D48B" w14:textId="642390AF" w:rsidR="00FC665B" w:rsidRPr="00FC665B" w:rsidRDefault="00FC665B" w:rsidP="00FC665B">
            <w:pPr>
              <w:jc w:val="center"/>
              <w:rPr>
                <w:b/>
                <w:bCs/>
                <w:color w:val="FFFFFF" w:themeColor="background1"/>
              </w:rPr>
            </w:pPr>
          </w:p>
        </w:tc>
        <w:tc>
          <w:tcPr>
            <w:tcW w:w="501" w:type="dxa"/>
            <w:shd w:val="clear" w:color="auto" w:fill="9CC2E5" w:themeFill="accent5" w:themeFillTint="99"/>
            <w:vAlign w:val="center"/>
          </w:tcPr>
          <w:p w14:paraId="7C31A512" w14:textId="2AF71669"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shd w:val="clear" w:color="auto" w:fill="9CC2E5" w:themeFill="accent5" w:themeFillTint="99"/>
            <w:vAlign w:val="center"/>
          </w:tcPr>
          <w:p w14:paraId="179695CF" w14:textId="2BECF62C" w:rsidR="00FC665B" w:rsidRPr="00FC665B" w:rsidRDefault="00FC665B" w:rsidP="00FC665B">
            <w:pPr>
              <w:jc w:val="center"/>
              <w:rPr>
                <w:b/>
                <w:bCs/>
                <w:color w:val="FFFFFF" w:themeColor="background1"/>
              </w:rPr>
            </w:pPr>
            <w:r w:rsidRPr="00FC665B">
              <w:rPr>
                <w:b/>
                <w:bCs/>
                <w:color w:val="FFFFFF" w:themeColor="background1"/>
              </w:rPr>
              <w:t>X</w:t>
            </w:r>
          </w:p>
        </w:tc>
        <w:tc>
          <w:tcPr>
            <w:tcW w:w="456" w:type="dxa"/>
          </w:tcPr>
          <w:p w14:paraId="451BA82F" w14:textId="77777777" w:rsidR="00FC665B" w:rsidRPr="00FC665B" w:rsidRDefault="00FC665B" w:rsidP="00FC665B">
            <w:pPr>
              <w:jc w:val="center"/>
              <w:rPr>
                <w:b/>
                <w:bCs/>
                <w:color w:val="FFFFFF" w:themeColor="background1"/>
              </w:rPr>
            </w:pPr>
          </w:p>
        </w:tc>
        <w:tc>
          <w:tcPr>
            <w:tcW w:w="501" w:type="dxa"/>
            <w:vAlign w:val="center"/>
          </w:tcPr>
          <w:p w14:paraId="06FDD9D4" w14:textId="4C752510" w:rsidR="00FC665B" w:rsidRPr="00FC665B" w:rsidRDefault="00FC665B" w:rsidP="00FC665B">
            <w:pPr>
              <w:jc w:val="center"/>
              <w:rPr>
                <w:b/>
                <w:bCs/>
                <w:color w:val="FFFFFF" w:themeColor="background1"/>
              </w:rPr>
            </w:pPr>
          </w:p>
        </w:tc>
        <w:tc>
          <w:tcPr>
            <w:tcW w:w="490" w:type="dxa"/>
            <w:vAlign w:val="center"/>
          </w:tcPr>
          <w:p w14:paraId="6E3CAF84" w14:textId="77777777" w:rsidR="00FC665B" w:rsidRPr="00FC665B" w:rsidRDefault="00FC665B" w:rsidP="00FC665B">
            <w:pPr>
              <w:jc w:val="center"/>
              <w:rPr>
                <w:b/>
                <w:bCs/>
                <w:color w:val="FFFFFF" w:themeColor="background1"/>
              </w:rPr>
            </w:pPr>
          </w:p>
        </w:tc>
        <w:tc>
          <w:tcPr>
            <w:tcW w:w="493" w:type="dxa"/>
            <w:vAlign w:val="center"/>
          </w:tcPr>
          <w:p w14:paraId="2C5F5F26" w14:textId="77777777" w:rsidR="00FC665B" w:rsidRPr="00FC665B" w:rsidRDefault="00FC665B" w:rsidP="00FC665B">
            <w:pPr>
              <w:jc w:val="center"/>
              <w:rPr>
                <w:b/>
                <w:bCs/>
                <w:color w:val="FFFFFF" w:themeColor="background1"/>
              </w:rPr>
            </w:pPr>
          </w:p>
        </w:tc>
        <w:tc>
          <w:tcPr>
            <w:tcW w:w="456" w:type="dxa"/>
          </w:tcPr>
          <w:p w14:paraId="0F9B50D2" w14:textId="77777777" w:rsidR="00FC665B" w:rsidRPr="00FC665B" w:rsidRDefault="00FC665B" w:rsidP="00FC665B">
            <w:pPr>
              <w:jc w:val="center"/>
              <w:rPr>
                <w:b/>
                <w:bCs/>
                <w:color w:val="FFFFFF" w:themeColor="background1"/>
              </w:rPr>
            </w:pPr>
          </w:p>
        </w:tc>
        <w:tc>
          <w:tcPr>
            <w:tcW w:w="456" w:type="dxa"/>
          </w:tcPr>
          <w:p w14:paraId="7A5B4043" w14:textId="77777777" w:rsidR="00FC665B" w:rsidRPr="00FC665B" w:rsidRDefault="00FC665B" w:rsidP="00FC665B">
            <w:pPr>
              <w:jc w:val="center"/>
              <w:rPr>
                <w:b/>
                <w:bCs/>
                <w:color w:val="FFFFFF" w:themeColor="background1"/>
              </w:rPr>
            </w:pPr>
          </w:p>
        </w:tc>
        <w:tc>
          <w:tcPr>
            <w:tcW w:w="478" w:type="dxa"/>
            <w:vAlign w:val="center"/>
          </w:tcPr>
          <w:p w14:paraId="42F73DF9" w14:textId="0668B7AE" w:rsidR="00FC665B" w:rsidRPr="00FC665B" w:rsidRDefault="00FC665B" w:rsidP="00FC665B">
            <w:pPr>
              <w:jc w:val="center"/>
              <w:rPr>
                <w:b/>
                <w:bCs/>
                <w:color w:val="FFFFFF" w:themeColor="background1"/>
              </w:rPr>
            </w:pPr>
          </w:p>
        </w:tc>
        <w:tc>
          <w:tcPr>
            <w:tcW w:w="484" w:type="dxa"/>
            <w:vAlign w:val="center"/>
          </w:tcPr>
          <w:p w14:paraId="0DA6512E" w14:textId="77777777" w:rsidR="00FC665B" w:rsidRPr="00FC665B" w:rsidRDefault="00FC665B" w:rsidP="00FC665B">
            <w:pPr>
              <w:jc w:val="center"/>
              <w:rPr>
                <w:b/>
                <w:bCs/>
                <w:color w:val="FFFFFF" w:themeColor="background1"/>
              </w:rPr>
            </w:pPr>
          </w:p>
        </w:tc>
      </w:tr>
      <w:tr w:rsidR="00FC665B" w14:paraId="3A36EF1A" w14:textId="408514B2" w:rsidTr="00FC665B">
        <w:tc>
          <w:tcPr>
            <w:tcW w:w="1581" w:type="dxa"/>
          </w:tcPr>
          <w:p w14:paraId="6279027C" w14:textId="7E7B64B2" w:rsidR="00FC665B" w:rsidRPr="004B3B81" w:rsidRDefault="00FC665B" w:rsidP="00FC665B">
            <w:pPr>
              <w:rPr>
                <w:i/>
                <w:iCs/>
              </w:rPr>
            </w:pPr>
            <w:r w:rsidRPr="004B3B81">
              <w:rPr>
                <w:i/>
                <w:iCs/>
              </w:rPr>
              <w:t>Data Collection</w:t>
            </w:r>
          </w:p>
        </w:tc>
        <w:tc>
          <w:tcPr>
            <w:tcW w:w="491" w:type="dxa"/>
          </w:tcPr>
          <w:p w14:paraId="3641B935" w14:textId="77777777" w:rsidR="00FC665B" w:rsidRPr="00FC665B" w:rsidRDefault="00FC665B" w:rsidP="00FC665B">
            <w:pPr>
              <w:jc w:val="center"/>
              <w:rPr>
                <w:b/>
                <w:bCs/>
              </w:rPr>
            </w:pPr>
          </w:p>
        </w:tc>
        <w:tc>
          <w:tcPr>
            <w:tcW w:w="492" w:type="dxa"/>
          </w:tcPr>
          <w:p w14:paraId="2CE88DC2" w14:textId="30D353C7" w:rsidR="00FC665B" w:rsidRPr="00FC665B" w:rsidRDefault="00FC665B" w:rsidP="00FC665B">
            <w:pPr>
              <w:jc w:val="center"/>
              <w:rPr>
                <w:b/>
                <w:bCs/>
              </w:rPr>
            </w:pPr>
          </w:p>
        </w:tc>
        <w:tc>
          <w:tcPr>
            <w:tcW w:w="510" w:type="dxa"/>
            <w:vAlign w:val="center"/>
          </w:tcPr>
          <w:p w14:paraId="57614462" w14:textId="1152B4A3" w:rsidR="00FC665B" w:rsidRPr="00FC665B" w:rsidRDefault="00FC665B" w:rsidP="00FC665B">
            <w:pPr>
              <w:jc w:val="center"/>
              <w:rPr>
                <w:b/>
                <w:bCs/>
                <w:color w:val="FFFFFF" w:themeColor="background1"/>
              </w:rPr>
            </w:pPr>
          </w:p>
        </w:tc>
        <w:tc>
          <w:tcPr>
            <w:tcW w:w="456" w:type="dxa"/>
          </w:tcPr>
          <w:p w14:paraId="4AEAB7CF" w14:textId="77777777" w:rsidR="00FC665B" w:rsidRPr="00FC665B" w:rsidRDefault="00FC665B" w:rsidP="00FC665B">
            <w:pPr>
              <w:jc w:val="center"/>
              <w:rPr>
                <w:b/>
                <w:bCs/>
                <w:color w:val="FFFFFF" w:themeColor="background1"/>
              </w:rPr>
            </w:pPr>
          </w:p>
        </w:tc>
        <w:tc>
          <w:tcPr>
            <w:tcW w:w="501" w:type="dxa"/>
            <w:vAlign w:val="center"/>
          </w:tcPr>
          <w:p w14:paraId="49894EAD" w14:textId="1A2CFCCB" w:rsidR="00FC665B" w:rsidRPr="00FC665B" w:rsidRDefault="00FC665B" w:rsidP="00FC665B">
            <w:pPr>
              <w:jc w:val="center"/>
              <w:rPr>
                <w:b/>
                <w:bCs/>
                <w:color w:val="FFFFFF" w:themeColor="background1"/>
              </w:rPr>
            </w:pPr>
          </w:p>
        </w:tc>
        <w:tc>
          <w:tcPr>
            <w:tcW w:w="503" w:type="dxa"/>
            <w:vAlign w:val="center"/>
          </w:tcPr>
          <w:p w14:paraId="339C0BFB" w14:textId="77777777" w:rsidR="00FC665B" w:rsidRPr="00FC665B" w:rsidRDefault="00FC665B" w:rsidP="00FC665B">
            <w:pPr>
              <w:jc w:val="center"/>
              <w:rPr>
                <w:b/>
                <w:bCs/>
                <w:color w:val="FFFFFF" w:themeColor="background1"/>
              </w:rPr>
            </w:pPr>
          </w:p>
        </w:tc>
        <w:tc>
          <w:tcPr>
            <w:tcW w:w="501" w:type="dxa"/>
            <w:vAlign w:val="center"/>
          </w:tcPr>
          <w:p w14:paraId="04845A74" w14:textId="77777777" w:rsidR="00FC665B" w:rsidRPr="00FC665B" w:rsidRDefault="00FC665B" w:rsidP="00FC665B">
            <w:pPr>
              <w:jc w:val="center"/>
              <w:rPr>
                <w:b/>
                <w:bCs/>
                <w:color w:val="FFFFFF" w:themeColor="background1"/>
              </w:rPr>
            </w:pPr>
          </w:p>
        </w:tc>
        <w:tc>
          <w:tcPr>
            <w:tcW w:w="501" w:type="dxa"/>
            <w:vAlign w:val="center"/>
          </w:tcPr>
          <w:p w14:paraId="648EC571" w14:textId="7AEDD88E" w:rsidR="00FC665B" w:rsidRPr="00FC665B" w:rsidRDefault="00FC665B" w:rsidP="00FC665B">
            <w:pPr>
              <w:jc w:val="center"/>
              <w:rPr>
                <w:b/>
                <w:bCs/>
                <w:color w:val="FFFFFF" w:themeColor="background1"/>
              </w:rPr>
            </w:pPr>
          </w:p>
        </w:tc>
        <w:tc>
          <w:tcPr>
            <w:tcW w:w="456" w:type="dxa"/>
            <w:shd w:val="clear" w:color="auto" w:fill="2E74B5" w:themeFill="accent5" w:themeFillShade="BF"/>
            <w:vAlign w:val="center"/>
          </w:tcPr>
          <w:p w14:paraId="6C81CD59" w14:textId="1199C57C" w:rsidR="00FC665B" w:rsidRPr="00FC665B" w:rsidRDefault="00FC665B" w:rsidP="00FC665B">
            <w:pPr>
              <w:jc w:val="center"/>
              <w:rPr>
                <w:b/>
                <w:bCs/>
                <w:color w:val="FFFFFF" w:themeColor="background1"/>
              </w:rPr>
            </w:pPr>
            <w:r w:rsidRPr="00FC665B">
              <w:rPr>
                <w:b/>
                <w:bCs/>
                <w:color w:val="FFFFFF" w:themeColor="background1"/>
              </w:rPr>
              <w:t>X</w:t>
            </w:r>
          </w:p>
        </w:tc>
        <w:tc>
          <w:tcPr>
            <w:tcW w:w="501" w:type="dxa"/>
            <w:shd w:val="clear" w:color="auto" w:fill="2E74B5" w:themeFill="accent5" w:themeFillShade="BF"/>
            <w:vAlign w:val="center"/>
          </w:tcPr>
          <w:p w14:paraId="54396DD2" w14:textId="510FF6F4" w:rsidR="00FC665B" w:rsidRPr="00FC665B" w:rsidRDefault="00FC665B" w:rsidP="00FC665B">
            <w:pPr>
              <w:jc w:val="center"/>
              <w:rPr>
                <w:b/>
                <w:bCs/>
                <w:color w:val="FFFFFF" w:themeColor="background1"/>
              </w:rPr>
            </w:pPr>
            <w:r w:rsidRPr="00FC665B">
              <w:rPr>
                <w:b/>
                <w:bCs/>
                <w:color w:val="FFFFFF" w:themeColor="background1"/>
              </w:rPr>
              <w:t>X</w:t>
            </w:r>
          </w:p>
        </w:tc>
        <w:tc>
          <w:tcPr>
            <w:tcW w:w="490" w:type="dxa"/>
            <w:vAlign w:val="center"/>
          </w:tcPr>
          <w:p w14:paraId="3E41EDC3" w14:textId="77777777" w:rsidR="00FC665B" w:rsidRPr="00FC665B" w:rsidRDefault="00FC665B" w:rsidP="00FC665B">
            <w:pPr>
              <w:jc w:val="center"/>
              <w:rPr>
                <w:b/>
                <w:bCs/>
                <w:color w:val="FFFFFF" w:themeColor="background1"/>
              </w:rPr>
            </w:pPr>
          </w:p>
        </w:tc>
        <w:tc>
          <w:tcPr>
            <w:tcW w:w="493" w:type="dxa"/>
            <w:vAlign w:val="center"/>
          </w:tcPr>
          <w:p w14:paraId="510D32AF" w14:textId="77777777" w:rsidR="00FC665B" w:rsidRPr="00FC665B" w:rsidRDefault="00FC665B" w:rsidP="00FC665B">
            <w:pPr>
              <w:jc w:val="center"/>
              <w:rPr>
                <w:b/>
                <w:bCs/>
                <w:color w:val="FFFFFF" w:themeColor="background1"/>
              </w:rPr>
            </w:pPr>
          </w:p>
        </w:tc>
        <w:tc>
          <w:tcPr>
            <w:tcW w:w="456" w:type="dxa"/>
          </w:tcPr>
          <w:p w14:paraId="242399AB" w14:textId="77777777" w:rsidR="00FC665B" w:rsidRPr="00FC665B" w:rsidRDefault="00FC665B" w:rsidP="00FC665B">
            <w:pPr>
              <w:jc w:val="center"/>
              <w:rPr>
                <w:b/>
                <w:bCs/>
                <w:color w:val="FFFFFF" w:themeColor="background1"/>
              </w:rPr>
            </w:pPr>
          </w:p>
        </w:tc>
        <w:tc>
          <w:tcPr>
            <w:tcW w:w="456" w:type="dxa"/>
          </w:tcPr>
          <w:p w14:paraId="0A103438" w14:textId="77777777" w:rsidR="00FC665B" w:rsidRPr="00FC665B" w:rsidRDefault="00FC665B" w:rsidP="00FC665B">
            <w:pPr>
              <w:jc w:val="center"/>
              <w:rPr>
                <w:b/>
                <w:bCs/>
                <w:color w:val="FFFFFF" w:themeColor="background1"/>
              </w:rPr>
            </w:pPr>
          </w:p>
        </w:tc>
        <w:tc>
          <w:tcPr>
            <w:tcW w:w="478" w:type="dxa"/>
            <w:vAlign w:val="center"/>
          </w:tcPr>
          <w:p w14:paraId="0AF23C19" w14:textId="19BD3112" w:rsidR="00FC665B" w:rsidRPr="00FC665B" w:rsidRDefault="00FC665B" w:rsidP="00FC665B">
            <w:pPr>
              <w:jc w:val="center"/>
              <w:rPr>
                <w:b/>
                <w:bCs/>
                <w:color w:val="FFFFFF" w:themeColor="background1"/>
              </w:rPr>
            </w:pPr>
          </w:p>
        </w:tc>
        <w:tc>
          <w:tcPr>
            <w:tcW w:w="484" w:type="dxa"/>
            <w:vAlign w:val="center"/>
          </w:tcPr>
          <w:p w14:paraId="4C77D957" w14:textId="77777777" w:rsidR="00FC665B" w:rsidRPr="00FC665B" w:rsidRDefault="00FC665B" w:rsidP="00FC665B">
            <w:pPr>
              <w:jc w:val="center"/>
              <w:rPr>
                <w:b/>
                <w:bCs/>
                <w:color w:val="FFFFFF" w:themeColor="background1"/>
              </w:rPr>
            </w:pPr>
          </w:p>
        </w:tc>
      </w:tr>
      <w:tr w:rsidR="00FC665B" w14:paraId="304DE6D5" w14:textId="2CD9AEEE" w:rsidTr="00FC665B">
        <w:tc>
          <w:tcPr>
            <w:tcW w:w="1581" w:type="dxa"/>
          </w:tcPr>
          <w:p w14:paraId="687F7BCE" w14:textId="270A2F6A" w:rsidR="00FC665B" w:rsidRPr="004B3B81" w:rsidRDefault="00FC665B" w:rsidP="00FC665B">
            <w:pPr>
              <w:rPr>
                <w:i/>
                <w:iCs/>
              </w:rPr>
            </w:pPr>
            <w:r w:rsidRPr="004B3B81">
              <w:rPr>
                <w:i/>
                <w:iCs/>
              </w:rPr>
              <w:t>Chapter 04: Data Analysis</w:t>
            </w:r>
          </w:p>
        </w:tc>
        <w:tc>
          <w:tcPr>
            <w:tcW w:w="491" w:type="dxa"/>
          </w:tcPr>
          <w:p w14:paraId="2D964E67" w14:textId="77777777" w:rsidR="00FC665B" w:rsidRPr="00FC665B" w:rsidRDefault="00FC665B" w:rsidP="00FC665B">
            <w:pPr>
              <w:jc w:val="center"/>
              <w:rPr>
                <w:b/>
                <w:bCs/>
              </w:rPr>
            </w:pPr>
          </w:p>
        </w:tc>
        <w:tc>
          <w:tcPr>
            <w:tcW w:w="492" w:type="dxa"/>
          </w:tcPr>
          <w:p w14:paraId="56B2759E" w14:textId="126AFDC6" w:rsidR="00FC665B" w:rsidRPr="00FC665B" w:rsidRDefault="00FC665B" w:rsidP="00FC665B">
            <w:pPr>
              <w:jc w:val="center"/>
              <w:rPr>
                <w:b/>
                <w:bCs/>
              </w:rPr>
            </w:pPr>
          </w:p>
        </w:tc>
        <w:tc>
          <w:tcPr>
            <w:tcW w:w="510" w:type="dxa"/>
            <w:vAlign w:val="center"/>
          </w:tcPr>
          <w:p w14:paraId="7DBD72FC" w14:textId="70931C52" w:rsidR="00FC665B" w:rsidRPr="00FC665B" w:rsidRDefault="00FC665B" w:rsidP="00FC665B">
            <w:pPr>
              <w:jc w:val="center"/>
              <w:rPr>
                <w:b/>
                <w:bCs/>
                <w:color w:val="FFFFFF" w:themeColor="background1"/>
              </w:rPr>
            </w:pPr>
          </w:p>
        </w:tc>
        <w:tc>
          <w:tcPr>
            <w:tcW w:w="456" w:type="dxa"/>
          </w:tcPr>
          <w:p w14:paraId="233A8F43" w14:textId="77777777" w:rsidR="00FC665B" w:rsidRPr="00FC665B" w:rsidRDefault="00FC665B" w:rsidP="00FC665B">
            <w:pPr>
              <w:jc w:val="center"/>
              <w:rPr>
                <w:b/>
                <w:bCs/>
                <w:color w:val="FFFFFF" w:themeColor="background1"/>
              </w:rPr>
            </w:pPr>
          </w:p>
        </w:tc>
        <w:tc>
          <w:tcPr>
            <w:tcW w:w="501" w:type="dxa"/>
            <w:vAlign w:val="center"/>
          </w:tcPr>
          <w:p w14:paraId="67F135FD" w14:textId="299A65A7" w:rsidR="00FC665B" w:rsidRPr="00FC665B" w:rsidRDefault="00FC665B" w:rsidP="00FC665B">
            <w:pPr>
              <w:jc w:val="center"/>
              <w:rPr>
                <w:b/>
                <w:bCs/>
                <w:color w:val="FFFFFF" w:themeColor="background1"/>
              </w:rPr>
            </w:pPr>
          </w:p>
        </w:tc>
        <w:tc>
          <w:tcPr>
            <w:tcW w:w="503" w:type="dxa"/>
            <w:vAlign w:val="center"/>
          </w:tcPr>
          <w:p w14:paraId="2BB12246" w14:textId="77777777" w:rsidR="00FC665B" w:rsidRPr="00FC665B" w:rsidRDefault="00FC665B" w:rsidP="00FC665B">
            <w:pPr>
              <w:jc w:val="center"/>
              <w:rPr>
                <w:b/>
                <w:bCs/>
                <w:color w:val="FFFFFF" w:themeColor="background1"/>
              </w:rPr>
            </w:pPr>
          </w:p>
        </w:tc>
        <w:tc>
          <w:tcPr>
            <w:tcW w:w="501" w:type="dxa"/>
            <w:vAlign w:val="center"/>
          </w:tcPr>
          <w:p w14:paraId="457C9878" w14:textId="77777777" w:rsidR="00FC665B" w:rsidRPr="00FC665B" w:rsidRDefault="00FC665B" w:rsidP="00FC665B">
            <w:pPr>
              <w:jc w:val="center"/>
              <w:rPr>
                <w:b/>
                <w:bCs/>
                <w:color w:val="FFFFFF" w:themeColor="background1"/>
              </w:rPr>
            </w:pPr>
          </w:p>
        </w:tc>
        <w:tc>
          <w:tcPr>
            <w:tcW w:w="501" w:type="dxa"/>
            <w:vAlign w:val="center"/>
          </w:tcPr>
          <w:p w14:paraId="57F2008B" w14:textId="77777777" w:rsidR="00FC665B" w:rsidRPr="00FC665B" w:rsidRDefault="00FC665B" w:rsidP="00FC665B">
            <w:pPr>
              <w:jc w:val="center"/>
              <w:rPr>
                <w:b/>
                <w:bCs/>
                <w:color w:val="FFFFFF" w:themeColor="background1"/>
              </w:rPr>
            </w:pPr>
          </w:p>
        </w:tc>
        <w:tc>
          <w:tcPr>
            <w:tcW w:w="456" w:type="dxa"/>
          </w:tcPr>
          <w:p w14:paraId="5363A76A" w14:textId="77777777" w:rsidR="00FC665B" w:rsidRPr="00FC665B" w:rsidRDefault="00FC665B" w:rsidP="00FC665B">
            <w:pPr>
              <w:jc w:val="center"/>
              <w:rPr>
                <w:b/>
                <w:bCs/>
                <w:color w:val="FFFFFF" w:themeColor="background1"/>
              </w:rPr>
            </w:pPr>
          </w:p>
        </w:tc>
        <w:tc>
          <w:tcPr>
            <w:tcW w:w="501" w:type="dxa"/>
            <w:vAlign w:val="center"/>
          </w:tcPr>
          <w:p w14:paraId="7A0BC33D" w14:textId="4AAFBFF3" w:rsidR="00FC665B" w:rsidRPr="00FC665B" w:rsidRDefault="00FC665B" w:rsidP="00FC665B">
            <w:pPr>
              <w:jc w:val="center"/>
              <w:rPr>
                <w:b/>
                <w:bCs/>
                <w:color w:val="FFFFFF" w:themeColor="background1"/>
              </w:rPr>
            </w:pPr>
          </w:p>
        </w:tc>
        <w:tc>
          <w:tcPr>
            <w:tcW w:w="490" w:type="dxa"/>
            <w:shd w:val="clear" w:color="auto" w:fill="1F4E79" w:themeFill="accent5" w:themeFillShade="80"/>
            <w:vAlign w:val="center"/>
          </w:tcPr>
          <w:p w14:paraId="19FF9691" w14:textId="01266269" w:rsidR="00FC665B" w:rsidRPr="00FC665B" w:rsidRDefault="00FC665B" w:rsidP="00FC665B">
            <w:pPr>
              <w:jc w:val="center"/>
              <w:rPr>
                <w:b/>
                <w:bCs/>
                <w:color w:val="FFFFFF" w:themeColor="background1"/>
              </w:rPr>
            </w:pPr>
            <w:r w:rsidRPr="00FC665B">
              <w:rPr>
                <w:b/>
                <w:bCs/>
                <w:color w:val="FFFFFF" w:themeColor="background1"/>
              </w:rPr>
              <w:t>X</w:t>
            </w:r>
          </w:p>
        </w:tc>
        <w:tc>
          <w:tcPr>
            <w:tcW w:w="493" w:type="dxa"/>
            <w:shd w:val="clear" w:color="auto" w:fill="1F4E79" w:themeFill="accent5" w:themeFillShade="80"/>
            <w:vAlign w:val="center"/>
          </w:tcPr>
          <w:p w14:paraId="755E120E" w14:textId="389A123D" w:rsidR="00FC665B" w:rsidRPr="00FC665B" w:rsidRDefault="00FC665B" w:rsidP="00FC665B">
            <w:pPr>
              <w:jc w:val="center"/>
              <w:rPr>
                <w:b/>
                <w:bCs/>
                <w:color w:val="FFFFFF" w:themeColor="background1"/>
              </w:rPr>
            </w:pPr>
            <w:r w:rsidRPr="00FC665B">
              <w:rPr>
                <w:b/>
                <w:bCs/>
                <w:color w:val="FFFFFF" w:themeColor="background1"/>
              </w:rPr>
              <w:t>X</w:t>
            </w:r>
          </w:p>
        </w:tc>
        <w:tc>
          <w:tcPr>
            <w:tcW w:w="456" w:type="dxa"/>
          </w:tcPr>
          <w:p w14:paraId="7C129028" w14:textId="77777777" w:rsidR="00FC665B" w:rsidRPr="00FC665B" w:rsidRDefault="00FC665B" w:rsidP="00FC665B">
            <w:pPr>
              <w:jc w:val="center"/>
              <w:rPr>
                <w:b/>
                <w:bCs/>
                <w:color w:val="FFFFFF" w:themeColor="background1"/>
              </w:rPr>
            </w:pPr>
          </w:p>
        </w:tc>
        <w:tc>
          <w:tcPr>
            <w:tcW w:w="456" w:type="dxa"/>
          </w:tcPr>
          <w:p w14:paraId="3A992D44" w14:textId="77777777" w:rsidR="00FC665B" w:rsidRPr="00FC665B" w:rsidRDefault="00FC665B" w:rsidP="00FC665B">
            <w:pPr>
              <w:jc w:val="center"/>
              <w:rPr>
                <w:b/>
                <w:bCs/>
                <w:color w:val="FFFFFF" w:themeColor="background1"/>
              </w:rPr>
            </w:pPr>
          </w:p>
        </w:tc>
        <w:tc>
          <w:tcPr>
            <w:tcW w:w="478" w:type="dxa"/>
            <w:vAlign w:val="center"/>
          </w:tcPr>
          <w:p w14:paraId="15E62A35" w14:textId="2AAFF00F" w:rsidR="00FC665B" w:rsidRPr="00FC665B" w:rsidRDefault="00FC665B" w:rsidP="00FC665B">
            <w:pPr>
              <w:jc w:val="center"/>
              <w:rPr>
                <w:b/>
                <w:bCs/>
                <w:color w:val="FFFFFF" w:themeColor="background1"/>
              </w:rPr>
            </w:pPr>
          </w:p>
        </w:tc>
        <w:tc>
          <w:tcPr>
            <w:tcW w:w="484" w:type="dxa"/>
            <w:vAlign w:val="center"/>
          </w:tcPr>
          <w:p w14:paraId="3618AF83" w14:textId="77777777" w:rsidR="00FC665B" w:rsidRPr="00FC665B" w:rsidRDefault="00FC665B" w:rsidP="00FC665B">
            <w:pPr>
              <w:jc w:val="center"/>
              <w:rPr>
                <w:b/>
                <w:bCs/>
                <w:color w:val="FFFFFF" w:themeColor="background1"/>
              </w:rPr>
            </w:pPr>
          </w:p>
        </w:tc>
      </w:tr>
      <w:tr w:rsidR="00FC665B" w14:paraId="2362F97F" w14:textId="6C120044" w:rsidTr="00FC665B">
        <w:tc>
          <w:tcPr>
            <w:tcW w:w="1581" w:type="dxa"/>
          </w:tcPr>
          <w:p w14:paraId="61F383E2" w14:textId="28666F66" w:rsidR="00FC665B" w:rsidRPr="004B3B81" w:rsidRDefault="00FC665B" w:rsidP="00FC665B">
            <w:pPr>
              <w:rPr>
                <w:i/>
                <w:iCs/>
              </w:rPr>
            </w:pPr>
            <w:r w:rsidRPr="004B3B81">
              <w:rPr>
                <w:i/>
                <w:iCs/>
              </w:rPr>
              <w:t>Chapter 05: Discussion</w:t>
            </w:r>
          </w:p>
        </w:tc>
        <w:tc>
          <w:tcPr>
            <w:tcW w:w="491" w:type="dxa"/>
          </w:tcPr>
          <w:p w14:paraId="17E145C9" w14:textId="77777777" w:rsidR="00FC665B" w:rsidRPr="00FC665B" w:rsidRDefault="00FC665B" w:rsidP="00FC665B">
            <w:pPr>
              <w:jc w:val="center"/>
              <w:rPr>
                <w:b/>
                <w:bCs/>
              </w:rPr>
            </w:pPr>
          </w:p>
        </w:tc>
        <w:tc>
          <w:tcPr>
            <w:tcW w:w="492" w:type="dxa"/>
          </w:tcPr>
          <w:p w14:paraId="00376599" w14:textId="7A4A851B" w:rsidR="00FC665B" w:rsidRPr="00FC665B" w:rsidRDefault="00FC665B" w:rsidP="00FC665B">
            <w:pPr>
              <w:jc w:val="center"/>
              <w:rPr>
                <w:b/>
                <w:bCs/>
              </w:rPr>
            </w:pPr>
          </w:p>
        </w:tc>
        <w:tc>
          <w:tcPr>
            <w:tcW w:w="510" w:type="dxa"/>
            <w:vAlign w:val="center"/>
          </w:tcPr>
          <w:p w14:paraId="56176425" w14:textId="175703BF" w:rsidR="00FC665B" w:rsidRPr="00FC665B" w:rsidRDefault="00FC665B" w:rsidP="00FC665B">
            <w:pPr>
              <w:jc w:val="center"/>
              <w:rPr>
                <w:b/>
                <w:bCs/>
                <w:color w:val="FFFFFF" w:themeColor="background1"/>
              </w:rPr>
            </w:pPr>
          </w:p>
        </w:tc>
        <w:tc>
          <w:tcPr>
            <w:tcW w:w="456" w:type="dxa"/>
          </w:tcPr>
          <w:p w14:paraId="69FB5D39" w14:textId="77777777" w:rsidR="00FC665B" w:rsidRPr="00FC665B" w:rsidRDefault="00FC665B" w:rsidP="00FC665B">
            <w:pPr>
              <w:jc w:val="center"/>
              <w:rPr>
                <w:b/>
                <w:bCs/>
                <w:color w:val="FFFFFF" w:themeColor="background1"/>
              </w:rPr>
            </w:pPr>
          </w:p>
        </w:tc>
        <w:tc>
          <w:tcPr>
            <w:tcW w:w="501" w:type="dxa"/>
            <w:vAlign w:val="center"/>
          </w:tcPr>
          <w:p w14:paraId="5A69C09F" w14:textId="1896BDC8" w:rsidR="00FC665B" w:rsidRPr="00FC665B" w:rsidRDefault="00FC665B" w:rsidP="00FC665B">
            <w:pPr>
              <w:jc w:val="center"/>
              <w:rPr>
                <w:b/>
                <w:bCs/>
                <w:color w:val="FFFFFF" w:themeColor="background1"/>
              </w:rPr>
            </w:pPr>
          </w:p>
        </w:tc>
        <w:tc>
          <w:tcPr>
            <w:tcW w:w="503" w:type="dxa"/>
            <w:vAlign w:val="center"/>
          </w:tcPr>
          <w:p w14:paraId="260F8428" w14:textId="77777777" w:rsidR="00FC665B" w:rsidRPr="00FC665B" w:rsidRDefault="00FC665B" w:rsidP="00FC665B">
            <w:pPr>
              <w:jc w:val="center"/>
              <w:rPr>
                <w:b/>
                <w:bCs/>
                <w:color w:val="FFFFFF" w:themeColor="background1"/>
              </w:rPr>
            </w:pPr>
          </w:p>
        </w:tc>
        <w:tc>
          <w:tcPr>
            <w:tcW w:w="501" w:type="dxa"/>
            <w:vAlign w:val="center"/>
          </w:tcPr>
          <w:p w14:paraId="3C4DB7B1" w14:textId="77777777" w:rsidR="00FC665B" w:rsidRPr="00FC665B" w:rsidRDefault="00FC665B" w:rsidP="00FC665B">
            <w:pPr>
              <w:jc w:val="center"/>
              <w:rPr>
                <w:b/>
                <w:bCs/>
                <w:color w:val="FFFFFF" w:themeColor="background1"/>
              </w:rPr>
            </w:pPr>
          </w:p>
        </w:tc>
        <w:tc>
          <w:tcPr>
            <w:tcW w:w="501" w:type="dxa"/>
            <w:vAlign w:val="center"/>
          </w:tcPr>
          <w:p w14:paraId="0C8CCDE2" w14:textId="77777777" w:rsidR="00FC665B" w:rsidRPr="00FC665B" w:rsidRDefault="00FC665B" w:rsidP="00FC665B">
            <w:pPr>
              <w:jc w:val="center"/>
              <w:rPr>
                <w:b/>
                <w:bCs/>
                <w:color w:val="FFFFFF" w:themeColor="background1"/>
              </w:rPr>
            </w:pPr>
          </w:p>
        </w:tc>
        <w:tc>
          <w:tcPr>
            <w:tcW w:w="456" w:type="dxa"/>
          </w:tcPr>
          <w:p w14:paraId="5FEF90FD" w14:textId="77777777" w:rsidR="00FC665B" w:rsidRPr="00FC665B" w:rsidRDefault="00FC665B" w:rsidP="00FC665B">
            <w:pPr>
              <w:jc w:val="center"/>
              <w:rPr>
                <w:b/>
                <w:bCs/>
                <w:color w:val="FFFFFF" w:themeColor="background1"/>
              </w:rPr>
            </w:pPr>
          </w:p>
        </w:tc>
        <w:tc>
          <w:tcPr>
            <w:tcW w:w="501" w:type="dxa"/>
            <w:vAlign w:val="center"/>
          </w:tcPr>
          <w:p w14:paraId="10C2FCA5" w14:textId="311A7B0E" w:rsidR="00FC665B" w:rsidRPr="00FC665B" w:rsidRDefault="00FC665B" w:rsidP="00FC665B">
            <w:pPr>
              <w:jc w:val="center"/>
              <w:rPr>
                <w:b/>
                <w:bCs/>
                <w:color w:val="FFFFFF" w:themeColor="background1"/>
              </w:rPr>
            </w:pPr>
          </w:p>
        </w:tc>
        <w:tc>
          <w:tcPr>
            <w:tcW w:w="490" w:type="dxa"/>
            <w:vAlign w:val="center"/>
          </w:tcPr>
          <w:p w14:paraId="17E361E4" w14:textId="4EBD31FE" w:rsidR="00FC665B" w:rsidRPr="00FC665B" w:rsidRDefault="00FC665B" w:rsidP="00FC665B">
            <w:pPr>
              <w:jc w:val="center"/>
              <w:rPr>
                <w:b/>
                <w:bCs/>
                <w:color w:val="FFFFFF" w:themeColor="background1"/>
              </w:rPr>
            </w:pPr>
          </w:p>
        </w:tc>
        <w:tc>
          <w:tcPr>
            <w:tcW w:w="493" w:type="dxa"/>
            <w:vAlign w:val="center"/>
          </w:tcPr>
          <w:p w14:paraId="3400471D" w14:textId="40437894" w:rsidR="00FC665B" w:rsidRPr="00FC665B" w:rsidRDefault="00FC665B" w:rsidP="00FC665B">
            <w:pPr>
              <w:jc w:val="center"/>
              <w:rPr>
                <w:b/>
                <w:bCs/>
                <w:color w:val="FFFFFF" w:themeColor="background1"/>
              </w:rPr>
            </w:pPr>
          </w:p>
        </w:tc>
        <w:tc>
          <w:tcPr>
            <w:tcW w:w="456" w:type="dxa"/>
            <w:shd w:val="clear" w:color="auto" w:fill="806000" w:themeFill="accent4" w:themeFillShade="80"/>
            <w:vAlign w:val="center"/>
          </w:tcPr>
          <w:p w14:paraId="52F3C50B" w14:textId="7775A55F" w:rsidR="00FC665B" w:rsidRPr="00FC665B" w:rsidRDefault="00FC665B" w:rsidP="00FC665B">
            <w:pPr>
              <w:jc w:val="center"/>
              <w:rPr>
                <w:b/>
                <w:bCs/>
                <w:color w:val="FFFFFF" w:themeColor="background1"/>
              </w:rPr>
            </w:pPr>
            <w:r w:rsidRPr="00FC665B">
              <w:rPr>
                <w:b/>
                <w:bCs/>
                <w:color w:val="FFFFFF" w:themeColor="background1"/>
              </w:rPr>
              <w:t>X</w:t>
            </w:r>
          </w:p>
        </w:tc>
        <w:tc>
          <w:tcPr>
            <w:tcW w:w="456" w:type="dxa"/>
            <w:shd w:val="clear" w:color="auto" w:fill="806000" w:themeFill="accent4" w:themeFillShade="80"/>
            <w:vAlign w:val="center"/>
          </w:tcPr>
          <w:p w14:paraId="08A206DF" w14:textId="774A9393" w:rsidR="00FC665B" w:rsidRPr="00FC665B" w:rsidRDefault="00FC665B" w:rsidP="00FC665B">
            <w:pPr>
              <w:jc w:val="right"/>
              <w:rPr>
                <w:b/>
                <w:bCs/>
                <w:color w:val="FFFFFF" w:themeColor="background1"/>
              </w:rPr>
            </w:pPr>
            <w:r w:rsidRPr="00FC665B">
              <w:rPr>
                <w:b/>
                <w:bCs/>
                <w:color w:val="FFFFFF" w:themeColor="background1"/>
              </w:rPr>
              <w:t>X</w:t>
            </w:r>
          </w:p>
        </w:tc>
        <w:tc>
          <w:tcPr>
            <w:tcW w:w="478" w:type="dxa"/>
            <w:vAlign w:val="center"/>
          </w:tcPr>
          <w:p w14:paraId="77F59760" w14:textId="4C3A653C" w:rsidR="00FC665B" w:rsidRPr="00FC665B" w:rsidRDefault="00FC665B" w:rsidP="00FC665B">
            <w:pPr>
              <w:jc w:val="center"/>
              <w:rPr>
                <w:b/>
                <w:bCs/>
                <w:color w:val="FFFFFF" w:themeColor="background1"/>
              </w:rPr>
            </w:pPr>
          </w:p>
        </w:tc>
        <w:tc>
          <w:tcPr>
            <w:tcW w:w="484" w:type="dxa"/>
            <w:vAlign w:val="center"/>
          </w:tcPr>
          <w:p w14:paraId="09A11C14" w14:textId="77777777" w:rsidR="00FC665B" w:rsidRPr="00FC665B" w:rsidRDefault="00FC665B" w:rsidP="00FC665B">
            <w:pPr>
              <w:jc w:val="center"/>
              <w:rPr>
                <w:b/>
                <w:bCs/>
                <w:color w:val="FFFFFF" w:themeColor="background1"/>
              </w:rPr>
            </w:pPr>
          </w:p>
        </w:tc>
      </w:tr>
      <w:tr w:rsidR="00FC665B" w14:paraId="1CAA3E45" w14:textId="04BEE9FC" w:rsidTr="00FC665B">
        <w:tc>
          <w:tcPr>
            <w:tcW w:w="1581" w:type="dxa"/>
          </w:tcPr>
          <w:p w14:paraId="10027A2C" w14:textId="2E637292" w:rsidR="00FC665B" w:rsidRPr="004B3B81" w:rsidRDefault="00FC665B" w:rsidP="00FC665B">
            <w:pPr>
              <w:rPr>
                <w:i/>
                <w:iCs/>
              </w:rPr>
            </w:pPr>
            <w:r w:rsidRPr="004B3B81">
              <w:rPr>
                <w:i/>
                <w:iCs/>
              </w:rPr>
              <w:t>Chapter 06: Conclusion</w:t>
            </w:r>
          </w:p>
        </w:tc>
        <w:tc>
          <w:tcPr>
            <w:tcW w:w="491" w:type="dxa"/>
          </w:tcPr>
          <w:p w14:paraId="626D70FE" w14:textId="77777777" w:rsidR="00FC665B" w:rsidRPr="00FC665B" w:rsidRDefault="00FC665B" w:rsidP="00FC665B">
            <w:pPr>
              <w:jc w:val="center"/>
              <w:rPr>
                <w:b/>
                <w:bCs/>
              </w:rPr>
            </w:pPr>
          </w:p>
        </w:tc>
        <w:tc>
          <w:tcPr>
            <w:tcW w:w="492" w:type="dxa"/>
          </w:tcPr>
          <w:p w14:paraId="29B440A1" w14:textId="383EF5EE" w:rsidR="00FC665B" w:rsidRPr="00FC665B" w:rsidRDefault="00FC665B" w:rsidP="00FC665B">
            <w:pPr>
              <w:jc w:val="center"/>
              <w:rPr>
                <w:b/>
                <w:bCs/>
              </w:rPr>
            </w:pPr>
          </w:p>
        </w:tc>
        <w:tc>
          <w:tcPr>
            <w:tcW w:w="510" w:type="dxa"/>
            <w:vAlign w:val="center"/>
          </w:tcPr>
          <w:p w14:paraId="4A15985D" w14:textId="68413C54" w:rsidR="00FC665B" w:rsidRPr="00FC665B" w:rsidRDefault="00FC665B" w:rsidP="00FC665B">
            <w:pPr>
              <w:jc w:val="center"/>
              <w:rPr>
                <w:b/>
                <w:bCs/>
                <w:color w:val="FFFFFF" w:themeColor="background1"/>
              </w:rPr>
            </w:pPr>
          </w:p>
        </w:tc>
        <w:tc>
          <w:tcPr>
            <w:tcW w:w="456" w:type="dxa"/>
          </w:tcPr>
          <w:p w14:paraId="4E172AC3" w14:textId="77777777" w:rsidR="00FC665B" w:rsidRPr="00FC665B" w:rsidRDefault="00FC665B" w:rsidP="00FC665B">
            <w:pPr>
              <w:jc w:val="center"/>
              <w:rPr>
                <w:b/>
                <w:bCs/>
                <w:color w:val="FFFFFF" w:themeColor="background1"/>
              </w:rPr>
            </w:pPr>
          </w:p>
        </w:tc>
        <w:tc>
          <w:tcPr>
            <w:tcW w:w="501" w:type="dxa"/>
            <w:vAlign w:val="center"/>
          </w:tcPr>
          <w:p w14:paraId="39831255" w14:textId="6B343D0E" w:rsidR="00FC665B" w:rsidRPr="00FC665B" w:rsidRDefault="00FC665B" w:rsidP="00FC665B">
            <w:pPr>
              <w:jc w:val="center"/>
              <w:rPr>
                <w:b/>
                <w:bCs/>
                <w:color w:val="FFFFFF" w:themeColor="background1"/>
              </w:rPr>
            </w:pPr>
          </w:p>
        </w:tc>
        <w:tc>
          <w:tcPr>
            <w:tcW w:w="503" w:type="dxa"/>
            <w:vAlign w:val="center"/>
          </w:tcPr>
          <w:p w14:paraId="74632BF4" w14:textId="77777777" w:rsidR="00FC665B" w:rsidRPr="00FC665B" w:rsidRDefault="00FC665B" w:rsidP="00FC665B">
            <w:pPr>
              <w:jc w:val="center"/>
              <w:rPr>
                <w:b/>
                <w:bCs/>
                <w:color w:val="FFFFFF" w:themeColor="background1"/>
              </w:rPr>
            </w:pPr>
          </w:p>
        </w:tc>
        <w:tc>
          <w:tcPr>
            <w:tcW w:w="501" w:type="dxa"/>
            <w:vAlign w:val="center"/>
          </w:tcPr>
          <w:p w14:paraId="1B9A311F" w14:textId="77777777" w:rsidR="00FC665B" w:rsidRPr="00FC665B" w:rsidRDefault="00FC665B" w:rsidP="00FC665B">
            <w:pPr>
              <w:jc w:val="center"/>
              <w:rPr>
                <w:b/>
                <w:bCs/>
                <w:color w:val="FFFFFF" w:themeColor="background1"/>
              </w:rPr>
            </w:pPr>
          </w:p>
        </w:tc>
        <w:tc>
          <w:tcPr>
            <w:tcW w:w="501" w:type="dxa"/>
            <w:vAlign w:val="center"/>
          </w:tcPr>
          <w:p w14:paraId="055B20F2" w14:textId="77777777" w:rsidR="00FC665B" w:rsidRPr="00FC665B" w:rsidRDefault="00FC665B" w:rsidP="00FC665B">
            <w:pPr>
              <w:jc w:val="center"/>
              <w:rPr>
                <w:b/>
                <w:bCs/>
                <w:color w:val="FFFFFF" w:themeColor="background1"/>
              </w:rPr>
            </w:pPr>
          </w:p>
        </w:tc>
        <w:tc>
          <w:tcPr>
            <w:tcW w:w="456" w:type="dxa"/>
          </w:tcPr>
          <w:p w14:paraId="2A302DAB" w14:textId="77777777" w:rsidR="00FC665B" w:rsidRPr="00FC665B" w:rsidRDefault="00FC665B" w:rsidP="00FC665B">
            <w:pPr>
              <w:jc w:val="center"/>
              <w:rPr>
                <w:b/>
                <w:bCs/>
                <w:color w:val="FFFFFF" w:themeColor="background1"/>
              </w:rPr>
            </w:pPr>
          </w:p>
        </w:tc>
        <w:tc>
          <w:tcPr>
            <w:tcW w:w="501" w:type="dxa"/>
            <w:vAlign w:val="center"/>
          </w:tcPr>
          <w:p w14:paraId="140B9D9D" w14:textId="049A3000" w:rsidR="00FC665B" w:rsidRPr="00FC665B" w:rsidRDefault="00FC665B" w:rsidP="00FC665B">
            <w:pPr>
              <w:jc w:val="center"/>
              <w:rPr>
                <w:b/>
                <w:bCs/>
                <w:color w:val="FFFFFF" w:themeColor="background1"/>
              </w:rPr>
            </w:pPr>
          </w:p>
        </w:tc>
        <w:tc>
          <w:tcPr>
            <w:tcW w:w="490" w:type="dxa"/>
            <w:vAlign w:val="center"/>
          </w:tcPr>
          <w:p w14:paraId="6EE6D4A0" w14:textId="77777777" w:rsidR="00FC665B" w:rsidRPr="00FC665B" w:rsidRDefault="00FC665B" w:rsidP="00FC665B">
            <w:pPr>
              <w:jc w:val="center"/>
              <w:rPr>
                <w:b/>
                <w:bCs/>
                <w:color w:val="FFFFFF" w:themeColor="background1"/>
              </w:rPr>
            </w:pPr>
          </w:p>
        </w:tc>
        <w:tc>
          <w:tcPr>
            <w:tcW w:w="493" w:type="dxa"/>
            <w:vAlign w:val="center"/>
          </w:tcPr>
          <w:p w14:paraId="7C8C1E86" w14:textId="70A7316A" w:rsidR="00FC665B" w:rsidRPr="00FC665B" w:rsidRDefault="00FC665B" w:rsidP="00FC665B">
            <w:pPr>
              <w:jc w:val="center"/>
              <w:rPr>
                <w:b/>
                <w:bCs/>
                <w:color w:val="FFFFFF" w:themeColor="background1"/>
              </w:rPr>
            </w:pPr>
          </w:p>
        </w:tc>
        <w:tc>
          <w:tcPr>
            <w:tcW w:w="456" w:type="dxa"/>
          </w:tcPr>
          <w:p w14:paraId="2978468E" w14:textId="77777777" w:rsidR="00FC665B" w:rsidRPr="00FC665B" w:rsidRDefault="00FC665B" w:rsidP="00FC665B">
            <w:pPr>
              <w:jc w:val="center"/>
              <w:rPr>
                <w:b/>
                <w:bCs/>
                <w:color w:val="FFFFFF" w:themeColor="background1"/>
              </w:rPr>
            </w:pPr>
          </w:p>
        </w:tc>
        <w:tc>
          <w:tcPr>
            <w:tcW w:w="456" w:type="dxa"/>
          </w:tcPr>
          <w:p w14:paraId="333B461C" w14:textId="77777777" w:rsidR="00FC665B" w:rsidRPr="00FC665B" w:rsidRDefault="00FC665B" w:rsidP="00FC665B">
            <w:pPr>
              <w:jc w:val="center"/>
              <w:rPr>
                <w:b/>
                <w:bCs/>
                <w:color w:val="FFFFFF" w:themeColor="background1"/>
              </w:rPr>
            </w:pPr>
          </w:p>
        </w:tc>
        <w:tc>
          <w:tcPr>
            <w:tcW w:w="478" w:type="dxa"/>
            <w:shd w:val="clear" w:color="auto" w:fill="BF8F00" w:themeFill="accent4" w:themeFillShade="BF"/>
            <w:vAlign w:val="center"/>
          </w:tcPr>
          <w:p w14:paraId="2F004BA2" w14:textId="4AEE4E36" w:rsidR="00FC665B" w:rsidRPr="00FC665B" w:rsidRDefault="00FC665B" w:rsidP="00FC665B">
            <w:pPr>
              <w:jc w:val="center"/>
              <w:rPr>
                <w:b/>
                <w:bCs/>
                <w:color w:val="FFFFFF" w:themeColor="background1"/>
              </w:rPr>
            </w:pPr>
            <w:r w:rsidRPr="00FC665B">
              <w:rPr>
                <w:b/>
                <w:bCs/>
                <w:color w:val="FFFFFF" w:themeColor="background1"/>
              </w:rPr>
              <w:t>X</w:t>
            </w:r>
          </w:p>
        </w:tc>
        <w:tc>
          <w:tcPr>
            <w:tcW w:w="484" w:type="dxa"/>
            <w:shd w:val="clear" w:color="auto" w:fill="BF8F00" w:themeFill="accent4" w:themeFillShade="BF"/>
            <w:vAlign w:val="center"/>
          </w:tcPr>
          <w:p w14:paraId="2B231D4C" w14:textId="6409C6D8" w:rsidR="00FC665B" w:rsidRPr="00FC665B" w:rsidRDefault="00FC665B" w:rsidP="00FC665B">
            <w:pPr>
              <w:jc w:val="center"/>
              <w:rPr>
                <w:b/>
                <w:bCs/>
                <w:color w:val="FFFFFF" w:themeColor="background1"/>
              </w:rPr>
            </w:pPr>
            <w:r w:rsidRPr="00FC665B">
              <w:rPr>
                <w:b/>
                <w:bCs/>
                <w:color w:val="FFFFFF" w:themeColor="background1"/>
              </w:rPr>
              <w:t>X</w:t>
            </w:r>
          </w:p>
        </w:tc>
      </w:tr>
      <w:tr w:rsidR="00FC665B" w14:paraId="2ACFDBCE" w14:textId="7D27C1A6" w:rsidTr="00FC665B">
        <w:tc>
          <w:tcPr>
            <w:tcW w:w="1581" w:type="dxa"/>
          </w:tcPr>
          <w:p w14:paraId="57C44BCC" w14:textId="16EB85B9" w:rsidR="00FC665B" w:rsidRPr="004B3B81" w:rsidRDefault="00FC665B" w:rsidP="00FC665B">
            <w:pPr>
              <w:rPr>
                <w:i/>
                <w:iCs/>
              </w:rPr>
            </w:pPr>
            <w:proofErr w:type="gramStart"/>
            <w:r w:rsidRPr="004B3B81">
              <w:rPr>
                <w:i/>
                <w:iCs/>
              </w:rPr>
              <w:t>Proofreading  and</w:t>
            </w:r>
            <w:proofErr w:type="gramEnd"/>
            <w:r w:rsidRPr="004B3B81">
              <w:rPr>
                <w:i/>
                <w:iCs/>
              </w:rPr>
              <w:t xml:space="preserve"> Submissions</w:t>
            </w:r>
          </w:p>
        </w:tc>
        <w:tc>
          <w:tcPr>
            <w:tcW w:w="491" w:type="dxa"/>
          </w:tcPr>
          <w:p w14:paraId="3224F6F6" w14:textId="77777777" w:rsidR="00FC665B" w:rsidRPr="00FC665B" w:rsidRDefault="00FC665B" w:rsidP="00FC665B">
            <w:pPr>
              <w:jc w:val="center"/>
              <w:rPr>
                <w:b/>
                <w:bCs/>
              </w:rPr>
            </w:pPr>
          </w:p>
        </w:tc>
        <w:tc>
          <w:tcPr>
            <w:tcW w:w="492" w:type="dxa"/>
          </w:tcPr>
          <w:p w14:paraId="03A19A44" w14:textId="1B94AFB2" w:rsidR="00FC665B" w:rsidRPr="00FC665B" w:rsidRDefault="00FC665B" w:rsidP="00FC665B">
            <w:pPr>
              <w:jc w:val="center"/>
              <w:rPr>
                <w:b/>
                <w:bCs/>
              </w:rPr>
            </w:pPr>
          </w:p>
        </w:tc>
        <w:tc>
          <w:tcPr>
            <w:tcW w:w="510" w:type="dxa"/>
            <w:vAlign w:val="center"/>
          </w:tcPr>
          <w:p w14:paraId="209CB691" w14:textId="032027C0" w:rsidR="00FC665B" w:rsidRPr="00FC665B" w:rsidRDefault="00FC665B" w:rsidP="00FC665B">
            <w:pPr>
              <w:jc w:val="center"/>
              <w:rPr>
                <w:b/>
                <w:bCs/>
                <w:color w:val="FFFFFF" w:themeColor="background1"/>
              </w:rPr>
            </w:pPr>
          </w:p>
        </w:tc>
        <w:tc>
          <w:tcPr>
            <w:tcW w:w="456" w:type="dxa"/>
          </w:tcPr>
          <w:p w14:paraId="76E3392D" w14:textId="77777777" w:rsidR="00FC665B" w:rsidRPr="00FC665B" w:rsidRDefault="00FC665B" w:rsidP="00FC665B">
            <w:pPr>
              <w:jc w:val="center"/>
              <w:rPr>
                <w:b/>
                <w:bCs/>
                <w:color w:val="FFFFFF" w:themeColor="background1"/>
              </w:rPr>
            </w:pPr>
          </w:p>
        </w:tc>
        <w:tc>
          <w:tcPr>
            <w:tcW w:w="501" w:type="dxa"/>
            <w:vAlign w:val="center"/>
          </w:tcPr>
          <w:p w14:paraId="371489E8" w14:textId="69D04B3C" w:rsidR="00FC665B" w:rsidRPr="00FC665B" w:rsidRDefault="00FC665B" w:rsidP="00FC665B">
            <w:pPr>
              <w:jc w:val="center"/>
              <w:rPr>
                <w:b/>
                <w:bCs/>
                <w:color w:val="FFFFFF" w:themeColor="background1"/>
              </w:rPr>
            </w:pPr>
          </w:p>
        </w:tc>
        <w:tc>
          <w:tcPr>
            <w:tcW w:w="503" w:type="dxa"/>
            <w:vAlign w:val="center"/>
          </w:tcPr>
          <w:p w14:paraId="29FB49B9" w14:textId="77777777" w:rsidR="00FC665B" w:rsidRPr="00FC665B" w:rsidRDefault="00FC665B" w:rsidP="00FC665B">
            <w:pPr>
              <w:jc w:val="center"/>
              <w:rPr>
                <w:b/>
                <w:bCs/>
                <w:color w:val="FFFFFF" w:themeColor="background1"/>
              </w:rPr>
            </w:pPr>
          </w:p>
        </w:tc>
        <w:tc>
          <w:tcPr>
            <w:tcW w:w="501" w:type="dxa"/>
            <w:vAlign w:val="center"/>
          </w:tcPr>
          <w:p w14:paraId="2847F9C7" w14:textId="77777777" w:rsidR="00FC665B" w:rsidRPr="00FC665B" w:rsidRDefault="00FC665B" w:rsidP="00FC665B">
            <w:pPr>
              <w:jc w:val="center"/>
              <w:rPr>
                <w:b/>
                <w:bCs/>
                <w:color w:val="FFFFFF" w:themeColor="background1"/>
              </w:rPr>
            </w:pPr>
          </w:p>
        </w:tc>
        <w:tc>
          <w:tcPr>
            <w:tcW w:w="501" w:type="dxa"/>
            <w:vAlign w:val="center"/>
          </w:tcPr>
          <w:p w14:paraId="6C460A47" w14:textId="77777777" w:rsidR="00FC665B" w:rsidRPr="00FC665B" w:rsidRDefault="00FC665B" w:rsidP="00FC665B">
            <w:pPr>
              <w:jc w:val="center"/>
              <w:rPr>
                <w:b/>
                <w:bCs/>
                <w:color w:val="FFFFFF" w:themeColor="background1"/>
              </w:rPr>
            </w:pPr>
          </w:p>
        </w:tc>
        <w:tc>
          <w:tcPr>
            <w:tcW w:w="456" w:type="dxa"/>
          </w:tcPr>
          <w:p w14:paraId="6F3FBACA" w14:textId="77777777" w:rsidR="00FC665B" w:rsidRPr="00FC665B" w:rsidRDefault="00FC665B" w:rsidP="00FC665B">
            <w:pPr>
              <w:jc w:val="center"/>
              <w:rPr>
                <w:b/>
                <w:bCs/>
                <w:color w:val="FFFFFF" w:themeColor="background1"/>
              </w:rPr>
            </w:pPr>
          </w:p>
        </w:tc>
        <w:tc>
          <w:tcPr>
            <w:tcW w:w="501" w:type="dxa"/>
            <w:vAlign w:val="center"/>
          </w:tcPr>
          <w:p w14:paraId="56052E77" w14:textId="1554BF68" w:rsidR="00FC665B" w:rsidRPr="00FC665B" w:rsidRDefault="00FC665B" w:rsidP="00FC665B">
            <w:pPr>
              <w:jc w:val="center"/>
              <w:rPr>
                <w:b/>
                <w:bCs/>
                <w:color w:val="FFFFFF" w:themeColor="background1"/>
              </w:rPr>
            </w:pPr>
          </w:p>
        </w:tc>
        <w:tc>
          <w:tcPr>
            <w:tcW w:w="490" w:type="dxa"/>
            <w:vAlign w:val="center"/>
          </w:tcPr>
          <w:p w14:paraId="1FD481FE" w14:textId="77777777" w:rsidR="00FC665B" w:rsidRPr="00FC665B" w:rsidRDefault="00FC665B" w:rsidP="00FC665B">
            <w:pPr>
              <w:jc w:val="center"/>
              <w:rPr>
                <w:b/>
                <w:bCs/>
                <w:color w:val="FFFFFF" w:themeColor="background1"/>
              </w:rPr>
            </w:pPr>
          </w:p>
        </w:tc>
        <w:tc>
          <w:tcPr>
            <w:tcW w:w="493" w:type="dxa"/>
            <w:vAlign w:val="center"/>
          </w:tcPr>
          <w:p w14:paraId="368BC34B" w14:textId="77777777" w:rsidR="00FC665B" w:rsidRPr="00FC665B" w:rsidRDefault="00FC665B" w:rsidP="00FC665B">
            <w:pPr>
              <w:jc w:val="center"/>
              <w:rPr>
                <w:b/>
                <w:bCs/>
                <w:color w:val="FFFFFF" w:themeColor="background1"/>
              </w:rPr>
            </w:pPr>
          </w:p>
        </w:tc>
        <w:tc>
          <w:tcPr>
            <w:tcW w:w="456" w:type="dxa"/>
          </w:tcPr>
          <w:p w14:paraId="1BE52184" w14:textId="77777777" w:rsidR="00FC665B" w:rsidRPr="00FC665B" w:rsidRDefault="00FC665B" w:rsidP="00FC665B">
            <w:pPr>
              <w:jc w:val="center"/>
              <w:rPr>
                <w:b/>
                <w:bCs/>
                <w:color w:val="FFFFFF" w:themeColor="background1"/>
              </w:rPr>
            </w:pPr>
          </w:p>
        </w:tc>
        <w:tc>
          <w:tcPr>
            <w:tcW w:w="456" w:type="dxa"/>
          </w:tcPr>
          <w:p w14:paraId="2B7896B5" w14:textId="77777777" w:rsidR="00FC665B" w:rsidRPr="00FC665B" w:rsidRDefault="00FC665B" w:rsidP="00FC665B">
            <w:pPr>
              <w:jc w:val="center"/>
              <w:rPr>
                <w:b/>
                <w:bCs/>
                <w:color w:val="FFFFFF" w:themeColor="background1"/>
              </w:rPr>
            </w:pPr>
          </w:p>
        </w:tc>
        <w:tc>
          <w:tcPr>
            <w:tcW w:w="478" w:type="dxa"/>
            <w:vAlign w:val="center"/>
          </w:tcPr>
          <w:p w14:paraId="0C5D0DBA" w14:textId="03FD6782" w:rsidR="00FC665B" w:rsidRPr="00FC665B" w:rsidRDefault="00FC665B" w:rsidP="00FC665B">
            <w:pPr>
              <w:jc w:val="center"/>
              <w:rPr>
                <w:b/>
                <w:bCs/>
                <w:color w:val="FFFFFF" w:themeColor="background1"/>
              </w:rPr>
            </w:pPr>
          </w:p>
        </w:tc>
        <w:tc>
          <w:tcPr>
            <w:tcW w:w="484" w:type="dxa"/>
            <w:shd w:val="clear" w:color="auto" w:fill="FFD966" w:themeFill="accent4" w:themeFillTint="99"/>
            <w:vAlign w:val="center"/>
          </w:tcPr>
          <w:p w14:paraId="793D03B9" w14:textId="1A484E9D" w:rsidR="00FC665B" w:rsidRPr="00FC665B" w:rsidRDefault="00FC665B" w:rsidP="00FC665B">
            <w:pPr>
              <w:jc w:val="center"/>
              <w:rPr>
                <w:b/>
                <w:bCs/>
                <w:color w:val="FFFFFF" w:themeColor="background1"/>
              </w:rPr>
            </w:pPr>
            <w:r w:rsidRPr="00FC665B">
              <w:rPr>
                <w:b/>
                <w:bCs/>
                <w:color w:val="FFFFFF" w:themeColor="background1"/>
              </w:rPr>
              <w:t>X</w:t>
            </w:r>
          </w:p>
        </w:tc>
      </w:tr>
    </w:tbl>
    <w:p w14:paraId="0B2F7C5A" w14:textId="77777777" w:rsidR="00BB0045" w:rsidRDefault="00BB0045"/>
    <w:p w14:paraId="2033891E" w14:textId="77777777" w:rsidR="00F109DC" w:rsidRDefault="00F109DC">
      <w:pPr>
        <w:spacing w:line="259" w:lineRule="auto"/>
        <w:jc w:val="left"/>
      </w:pPr>
      <w:r>
        <w:br w:type="page"/>
      </w:r>
    </w:p>
    <w:p w14:paraId="14B37B3A" w14:textId="0A59558C" w:rsidR="00CA0CDB" w:rsidRDefault="00CA0CDB" w:rsidP="00327BB7">
      <w:pPr>
        <w:pStyle w:val="Heading1"/>
      </w:pPr>
      <w:bookmarkStart w:id="21" w:name="_Toc223657152"/>
      <w:r>
        <w:lastRenderedPageBreak/>
        <w:t>8. Conclusion</w:t>
      </w:r>
      <w:bookmarkEnd w:id="21"/>
      <w:r>
        <w:t xml:space="preserve"> </w:t>
      </w:r>
    </w:p>
    <w:p w14:paraId="4C237BF5" w14:textId="4EF15EAA" w:rsidR="00327BB7" w:rsidRDefault="004B3B81">
      <w:r>
        <w:t xml:space="preserve">The title of the research is “Title: </w:t>
      </w:r>
      <w:r w:rsidRPr="00BA6072">
        <w:t>The Impact of Service Quality on Customer Satisfaction in the UK Restaurant Industry</w:t>
      </w:r>
      <w:r>
        <w:t xml:space="preserve">. A </w:t>
      </w:r>
      <w:r w:rsidR="00FC665B">
        <w:t>quantitative</w:t>
      </w:r>
      <w:r>
        <w:t xml:space="preserve"> Study on McDonald</w:t>
      </w:r>
      <w:r w:rsidR="00565DA2">
        <w:t>’s.</w:t>
      </w:r>
      <w:r>
        <w:t xml:space="preserve"> The aim of this research is to examine the impact of service quality on the satisfaction of customers in the restaurant industry, </w:t>
      </w:r>
      <w:r w:rsidR="00565DA2">
        <w:t>based on evidence from</w:t>
      </w:r>
      <w:r>
        <w:t xml:space="preserve"> McDonald</w:t>
      </w:r>
      <w:r w:rsidR="00565DA2">
        <w:t>'s</w:t>
      </w:r>
      <w:r>
        <w:t>. In achieving the aim</w:t>
      </w:r>
      <w:r w:rsidR="00565DA2">
        <w:t>,</w:t>
      </w:r>
      <w:r>
        <w:t xml:space="preserve"> this research will </w:t>
      </w:r>
      <w:proofErr w:type="gramStart"/>
      <w:r>
        <w:t>look into</w:t>
      </w:r>
      <w:proofErr w:type="gramEnd"/>
      <w:r>
        <w:t xml:space="preserve"> the service qualities that are significant in the </w:t>
      </w:r>
      <w:r w:rsidR="00FC665B">
        <w:t>restaurant</w:t>
      </w:r>
      <w:r>
        <w:t xml:space="preserve"> industry and that </w:t>
      </w:r>
      <w:r w:rsidR="00565DA2">
        <w:t>a</w:t>
      </w:r>
      <w:r>
        <w:t xml:space="preserve"> restaurant should consider in keeping </w:t>
      </w:r>
      <w:r w:rsidR="00565DA2">
        <w:t>its customers</w:t>
      </w:r>
      <w:r>
        <w:t xml:space="preserve"> satisfied. This research will primarily focus on identifying whether service quality</w:t>
      </w:r>
      <w:r w:rsidR="00FC665B">
        <w:t xml:space="preserve"> e.g., quality, service speed, staff behaviour, and cleanliness</w:t>
      </w:r>
      <w:r>
        <w:t xml:space="preserve"> impact</w:t>
      </w:r>
      <w:r w:rsidR="00565DA2">
        <w:t>s</w:t>
      </w:r>
      <w:r>
        <w:t xml:space="preserve"> customer satisfaction or not, based on the practice of McDonald</w:t>
      </w:r>
      <w:r w:rsidR="00565DA2">
        <w:t>'s</w:t>
      </w:r>
      <w:r>
        <w:t>. In doing so</w:t>
      </w:r>
      <w:r w:rsidR="00565DA2">
        <w:t>,</w:t>
      </w:r>
      <w:r>
        <w:t xml:space="preserve"> this research will focus on primary data</w:t>
      </w:r>
      <w:r w:rsidR="00565DA2">
        <w:t>,</w:t>
      </w:r>
      <w:r>
        <w:t xml:space="preserve"> and the research approach </w:t>
      </w:r>
      <w:r w:rsidR="00565DA2">
        <w:t>has been</w:t>
      </w:r>
      <w:r>
        <w:t xml:space="preserve"> decided to be </w:t>
      </w:r>
      <w:r w:rsidR="00FC665B">
        <w:t>quantitative</w:t>
      </w:r>
      <w:r>
        <w:t xml:space="preserve">. This will collect </w:t>
      </w:r>
      <w:r w:rsidR="00565DA2">
        <w:t xml:space="preserve">a </w:t>
      </w:r>
      <w:r>
        <w:t xml:space="preserve">sample using </w:t>
      </w:r>
      <w:r w:rsidR="00565DA2">
        <w:t xml:space="preserve">a </w:t>
      </w:r>
      <w:r>
        <w:t xml:space="preserve">stratified random sampling method. The sample size is </w:t>
      </w:r>
      <w:r w:rsidR="001729D3">
        <w:t>30</w:t>
      </w:r>
      <w:r>
        <w:t>. This will take 1</w:t>
      </w:r>
      <w:r w:rsidR="00FC665B">
        <w:t>6</w:t>
      </w:r>
      <w:r>
        <w:t xml:space="preserve"> weeks (approx.) to complete the research</w:t>
      </w:r>
      <w:r w:rsidR="00327BB7">
        <w:t>.</w:t>
      </w:r>
    </w:p>
    <w:p w14:paraId="6718C79C" w14:textId="77777777" w:rsidR="00327BB7" w:rsidRDefault="00327BB7">
      <w:pPr>
        <w:spacing w:line="259" w:lineRule="auto"/>
        <w:jc w:val="left"/>
      </w:pPr>
      <w:r>
        <w:br w:type="page"/>
      </w:r>
    </w:p>
    <w:p w14:paraId="5D6E08DE" w14:textId="5F36C65B" w:rsidR="004B3B81" w:rsidRDefault="00327BB7" w:rsidP="00327BB7">
      <w:pPr>
        <w:pStyle w:val="Heading1"/>
      </w:pPr>
      <w:bookmarkStart w:id="22" w:name="_Toc223657153"/>
      <w:r>
        <w:lastRenderedPageBreak/>
        <w:t>9. References</w:t>
      </w:r>
      <w:bookmarkEnd w:id="22"/>
    </w:p>
    <w:p w14:paraId="5BC2C13F"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Ahmed, S., Al Asheq, A., Ahmed, E., Chowdhury, U.Y., Sufi, T. and Mostofa, M.G., 2023. The intricate relationships of consumers’ loyalty and their perceptions of service quality, price, and satisfaction in restaurant service. </w:t>
      </w:r>
      <w:r w:rsidRPr="00FC665B">
        <w:rPr>
          <w:rFonts w:cs="Times New Roman"/>
          <w:i/>
          <w:iCs/>
          <w:szCs w:val="24"/>
          <w:shd w:val="clear" w:color="auto" w:fill="FFFFFF"/>
        </w:rPr>
        <w:t>The TQM Journal</w:t>
      </w:r>
      <w:r w:rsidRPr="00FC665B">
        <w:rPr>
          <w:rFonts w:cs="Times New Roman"/>
          <w:szCs w:val="24"/>
          <w:shd w:val="clear" w:color="auto" w:fill="FFFFFF"/>
        </w:rPr>
        <w:t>, </w:t>
      </w:r>
      <w:r w:rsidRPr="00FC665B">
        <w:rPr>
          <w:rFonts w:cs="Times New Roman"/>
          <w:i/>
          <w:iCs/>
          <w:szCs w:val="24"/>
          <w:shd w:val="clear" w:color="auto" w:fill="FFFFFF"/>
        </w:rPr>
        <w:t>35</w:t>
      </w:r>
      <w:r w:rsidRPr="00FC665B">
        <w:rPr>
          <w:rFonts w:cs="Times New Roman"/>
          <w:szCs w:val="24"/>
          <w:shd w:val="clear" w:color="auto" w:fill="FFFFFF"/>
        </w:rPr>
        <w:t>(2), pp.519-539.</w:t>
      </w:r>
    </w:p>
    <w:p w14:paraId="597C7570"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Arslan, I.K., 2020. The importance of creating customer loyalty in achieving a sustainable competitive advantage. </w:t>
      </w:r>
      <w:r w:rsidRPr="00FC665B">
        <w:rPr>
          <w:rFonts w:cs="Times New Roman"/>
          <w:i/>
          <w:iCs/>
          <w:szCs w:val="24"/>
          <w:shd w:val="clear" w:color="auto" w:fill="FFFFFF"/>
        </w:rPr>
        <w:t>Eurasian Journal of Business and Management</w:t>
      </w:r>
      <w:r w:rsidRPr="00FC665B">
        <w:rPr>
          <w:rFonts w:cs="Times New Roman"/>
          <w:szCs w:val="24"/>
          <w:shd w:val="clear" w:color="auto" w:fill="FFFFFF"/>
        </w:rPr>
        <w:t>, </w:t>
      </w:r>
      <w:r w:rsidRPr="00FC665B">
        <w:rPr>
          <w:rFonts w:cs="Times New Roman"/>
          <w:i/>
          <w:iCs/>
          <w:szCs w:val="24"/>
          <w:shd w:val="clear" w:color="auto" w:fill="FFFFFF"/>
        </w:rPr>
        <w:t>8</w:t>
      </w:r>
      <w:r w:rsidRPr="00FC665B">
        <w:rPr>
          <w:rFonts w:cs="Times New Roman"/>
          <w:szCs w:val="24"/>
          <w:shd w:val="clear" w:color="auto" w:fill="FFFFFF"/>
        </w:rPr>
        <w:t>(1), pp.11-20.</w:t>
      </w:r>
    </w:p>
    <w:p w14:paraId="16B22494"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Azemi, Y., Ozuem, W. and Howell, K.E., 2020. The effects of online negative word‐of‐mouth on dissatisfied customers: A frustration–aggression perspective. </w:t>
      </w:r>
      <w:r w:rsidRPr="00FC665B">
        <w:rPr>
          <w:rFonts w:cs="Times New Roman"/>
          <w:i/>
          <w:iCs/>
          <w:szCs w:val="24"/>
          <w:shd w:val="clear" w:color="auto" w:fill="FFFFFF"/>
        </w:rPr>
        <w:t>Psychology &amp; Marketing</w:t>
      </w:r>
      <w:r w:rsidRPr="00FC665B">
        <w:rPr>
          <w:rFonts w:cs="Times New Roman"/>
          <w:szCs w:val="24"/>
          <w:shd w:val="clear" w:color="auto" w:fill="FFFFFF"/>
        </w:rPr>
        <w:t>, </w:t>
      </w:r>
      <w:r w:rsidRPr="00FC665B">
        <w:rPr>
          <w:rFonts w:cs="Times New Roman"/>
          <w:i/>
          <w:iCs/>
          <w:szCs w:val="24"/>
          <w:shd w:val="clear" w:color="auto" w:fill="FFFFFF"/>
        </w:rPr>
        <w:t>37</w:t>
      </w:r>
      <w:r w:rsidRPr="00FC665B">
        <w:rPr>
          <w:rFonts w:cs="Times New Roman"/>
          <w:szCs w:val="24"/>
          <w:shd w:val="clear" w:color="auto" w:fill="FFFFFF"/>
        </w:rPr>
        <w:t>(4), pp.564-577.</w:t>
      </w:r>
    </w:p>
    <w:p w14:paraId="4B3201E7"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Azizan, N.S. and Yusr, M.M., 2019. The influence of customer satisfaction, brand trust, and brand image on customer loyalty. </w:t>
      </w:r>
      <w:r w:rsidRPr="00FC665B">
        <w:rPr>
          <w:rFonts w:cs="Times New Roman"/>
          <w:i/>
          <w:iCs/>
          <w:szCs w:val="24"/>
          <w:shd w:val="clear" w:color="auto" w:fill="FFFFFF"/>
        </w:rPr>
        <w:t>International Journal of Entrepreneurship and Management Practices</w:t>
      </w:r>
      <w:r w:rsidRPr="00FC665B">
        <w:rPr>
          <w:rFonts w:cs="Times New Roman"/>
          <w:szCs w:val="24"/>
          <w:shd w:val="clear" w:color="auto" w:fill="FFFFFF"/>
        </w:rPr>
        <w:t>, </w:t>
      </w:r>
      <w:r w:rsidRPr="00FC665B">
        <w:rPr>
          <w:rFonts w:cs="Times New Roman"/>
          <w:i/>
          <w:iCs/>
          <w:szCs w:val="24"/>
          <w:shd w:val="clear" w:color="auto" w:fill="FFFFFF"/>
        </w:rPr>
        <w:t>2</w:t>
      </w:r>
      <w:r w:rsidRPr="00FC665B">
        <w:rPr>
          <w:rFonts w:cs="Times New Roman"/>
          <w:szCs w:val="24"/>
          <w:shd w:val="clear" w:color="auto" w:fill="FFFFFF"/>
        </w:rPr>
        <w:t>(7), pp.93-108.</w:t>
      </w:r>
    </w:p>
    <w:p w14:paraId="587FE757"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 xml:space="preserve">Buell, R.W., Campbell, D., and Frei, F.X., 2016. How do customers respond to increased service quality </w:t>
      </w:r>
      <w:proofErr w:type="gramStart"/>
      <w:r w:rsidRPr="00FC665B">
        <w:rPr>
          <w:rFonts w:cs="Times New Roman"/>
          <w:szCs w:val="24"/>
          <w:shd w:val="clear" w:color="auto" w:fill="FFFFFF"/>
        </w:rPr>
        <w:t>competition?.</w:t>
      </w:r>
      <w:proofErr w:type="gramEnd"/>
      <w:r w:rsidRPr="00FC665B">
        <w:rPr>
          <w:rFonts w:cs="Times New Roman"/>
          <w:szCs w:val="24"/>
          <w:shd w:val="clear" w:color="auto" w:fill="FFFFFF"/>
        </w:rPr>
        <w:t> </w:t>
      </w:r>
      <w:r w:rsidRPr="00FC665B">
        <w:rPr>
          <w:rFonts w:cs="Times New Roman"/>
          <w:i/>
          <w:iCs/>
          <w:szCs w:val="24"/>
          <w:shd w:val="clear" w:color="auto" w:fill="FFFFFF"/>
        </w:rPr>
        <w:t>Manufacturing &amp; Service Operations Management</w:t>
      </w:r>
      <w:r w:rsidRPr="00FC665B">
        <w:rPr>
          <w:rFonts w:cs="Times New Roman"/>
          <w:szCs w:val="24"/>
          <w:shd w:val="clear" w:color="auto" w:fill="FFFFFF"/>
        </w:rPr>
        <w:t>, </w:t>
      </w:r>
      <w:r w:rsidRPr="00FC665B">
        <w:rPr>
          <w:rFonts w:cs="Times New Roman"/>
          <w:i/>
          <w:iCs/>
          <w:szCs w:val="24"/>
          <w:shd w:val="clear" w:color="auto" w:fill="FFFFFF"/>
        </w:rPr>
        <w:t>18</w:t>
      </w:r>
      <w:r w:rsidRPr="00FC665B">
        <w:rPr>
          <w:rFonts w:cs="Times New Roman"/>
          <w:szCs w:val="24"/>
          <w:shd w:val="clear" w:color="auto" w:fill="FFFFFF"/>
        </w:rPr>
        <w:t>(4), pp.585-607.</w:t>
      </w:r>
    </w:p>
    <w:p w14:paraId="3DDAC813"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Crawford, A., Humphries, S.A. and Geddy, M.M., 2015. McDonald's: A Case Study in Glocalization. </w:t>
      </w:r>
      <w:r w:rsidRPr="00FC665B">
        <w:rPr>
          <w:rFonts w:cs="Times New Roman"/>
          <w:i/>
          <w:iCs/>
          <w:szCs w:val="24"/>
          <w:shd w:val="clear" w:color="auto" w:fill="FFFFFF"/>
        </w:rPr>
        <w:t>Journal of Global Business Issues</w:t>
      </w:r>
      <w:r w:rsidRPr="00FC665B">
        <w:rPr>
          <w:rFonts w:cs="Times New Roman"/>
          <w:szCs w:val="24"/>
          <w:shd w:val="clear" w:color="auto" w:fill="FFFFFF"/>
        </w:rPr>
        <w:t>, </w:t>
      </w:r>
      <w:r w:rsidRPr="00FC665B">
        <w:rPr>
          <w:rFonts w:cs="Times New Roman"/>
          <w:i/>
          <w:iCs/>
          <w:szCs w:val="24"/>
          <w:shd w:val="clear" w:color="auto" w:fill="FFFFFF"/>
        </w:rPr>
        <w:t>9</w:t>
      </w:r>
      <w:r w:rsidRPr="00FC665B">
        <w:rPr>
          <w:rFonts w:cs="Times New Roman"/>
          <w:szCs w:val="24"/>
          <w:shd w:val="clear" w:color="auto" w:fill="FFFFFF"/>
        </w:rPr>
        <w:t>(1).</w:t>
      </w:r>
    </w:p>
    <w:p w14:paraId="0D3A6815"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Fader, P., 2020. </w:t>
      </w:r>
      <w:r w:rsidRPr="00FC665B">
        <w:rPr>
          <w:rFonts w:cs="Times New Roman"/>
          <w:i/>
          <w:iCs/>
          <w:szCs w:val="24"/>
          <w:shd w:val="clear" w:color="auto" w:fill="FFFFFF"/>
        </w:rPr>
        <w:t>Customer centricity: Focus on the right customers for strategic advantage</w:t>
      </w:r>
      <w:r w:rsidRPr="00FC665B">
        <w:rPr>
          <w:rFonts w:cs="Times New Roman"/>
          <w:szCs w:val="24"/>
          <w:shd w:val="clear" w:color="auto" w:fill="FFFFFF"/>
        </w:rPr>
        <w:t>. University of Pennsylvania Press.</w:t>
      </w:r>
    </w:p>
    <w:p w14:paraId="14B7A5AE"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Gurung, T., 2021. Customer satisfaction in restaurant business: An initiative for successful business.</w:t>
      </w:r>
    </w:p>
    <w:p w14:paraId="645BB297"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Halvorsrud, R., Kvale, K. and Følstad, A., 2016. Improving service quality through customer journey analysis. </w:t>
      </w:r>
      <w:r w:rsidRPr="00FC665B">
        <w:rPr>
          <w:rFonts w:cs="Times New Roman"/>
          <w:i/>
          <w:iCs/>
          <w:szCs w:val="24"/>
          <w:shd w:val="clear" w:color="auto" w:fill="FFFFFF"/>
        </w:rPr>
        <w:t>Journal of service theory and practice</w:t>
      </w:r>
      <w:r w:rsidRPr="00FC665B">
        <w:rPr>
          <w:rFonts w:cs="Times New Roman"/>
          <w:szCs w:val="24"/>
          <w:shd w:val="clear" w:color="auto" w:fill="FFFFFF"/>
        </w:rPr>
        <w:t>, </w:t>
      </w:r>
      <w:r w:rsidRPr="00FC665B">
        <w:rPr>
          <w:rFonts w:cs="Times New Roman"/>
          <w:i/>
          <w:iCs/>
          <w:szCs w:val="24"/>
          <w:shd w:val="clear" w:color="auto" w:fill="FFFFFF"/>
        </w:rPr>
        <w:t>26</w:t>
      </w:r>
      <w:r w:rsidRPr="00FC665B">
        <w:rPr>
          <w:rFonts w:cs="Times New Roman"/>
          <w:szCs w:val="24"/>
          <w:shd w:val="clear" w:color="auto" w:fill="FFFFFF"/>
        </w:rPr>
        <w:t>(6), pp.840-867.</w:t>
      </w:r>
    </w:p>
    <w:p w14:paraId="2CDF3568"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Hasan, N., Rana, R.U., Chowdhury, S., Dola, A.J. and Rony, M.K.K., 2021. Ethical considerations in research. </w:t>
      </w:r>
      <w:r w:rsidRPr="00FC665B">
        <w:rPr>
          <w:rFonts w:cs="Times New Roman"/>
          <w:i/>
          <w:iCs/>
          <w:szCs w:val="24"/>
          <w:shd w:val="clear" w:color="auto" w:fill="FFFFFF"/>
        </w:rPr>
        <w:t>Journal of Nursing Research, Patient Safety and Practise</w:t>
      </w:r>
      <w:r w:rsidRPr="00FC665B">
        <w:rPr>
          <w:rFonts w:cs="Times New Roman"/>
          <w:szCs w:val="24"/>
          <w:shd w:val="clear" w:color="auto" w:fill="FFFFFF"/>
        </w:rPr>
        <w:t>, </w:t>
      </w:r>
      <w:r w:rsidRPr="00FC665B">
        <w:rPr>
          <w:rFonts w:cs="Times New Roman"/>
          <w:i/>
          <w:iCs/>
          <w:szCs w:val="24"/>
          <w:shd w:val="clear" w:color="auto" w:fill="FFFFFF"/>
        </w:rPr>
        <w:t>1</w:t>
      </w:r>
      <w:r w:rsidRPr="00FC665B">
        <w:rPr>
          <w:rFonts w:cs="Times New Roman"/>
          <w:szCs w:val="24"/>
          <w:shd w:val="clear" w:color="auto" w:fill="FFFFFF"/>
        </w:rPr>
        <w:t>(1), pp.1-4.</w:t>
      </w:r>
    </w:p>
    <w:p w14:paraId="0A109580"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Lee, J. and Kim, Y.K., 2020. Online reviews of restaurants: expectation-confirmation theory. </w:t>
      </w:r>
      <w:r w:rsidRPr="00FC665B">
        <w:rPr>
          <w:rFonts w:cs="Times New Roman"/>
          <w:i/>
          <w:iCs/>
          <w:szCs w:val="24"/>
          <w:shd w:val="clear" w:color="auto" w:fill="FFFFFF"/>
        </w:rPr>
        <w:t>Journal of Quality Assurance in Hospitality &amp; Tourism</w:t>
      </w:r>
      <w:r w:rsidRPr="00FC665B">
        <w:rPr>
          <w:rFonts w:cs="Times New Roman"/>
          <w:szCs w:val="24"/>
          <w:shd w:val="clear" w:color="auto" w:fill="FFFFFF"/>
        </w:rPr>
        <w:t>, </w:t>
      </w:r>
      <w:r w:rsidRPr="00FC665B">
        <w:rPr>
          <w:rFonts w:cs="Times New Roman"/>
          <w:i/>
          <w:iCs/>
          <w:szCs w:val="24"/>
          <w:shd w:val="clear" w:color="auto" w:fill="FFFFFF"/>
        </w:rPr>
        <w:t>21</w:t>
      </w:r>
      <w:r w:rsidRPr="00FC665B">
        <w:rPr>
          <w:rFonts w:cs="Times New Roman"/>
          <w:szCs w:val="24"/>
          <w:shd w:val="clear" w:color="auto" w:fill="FFFFFF"/>
        </w:rPr>
        <w:t>(5), pp.582-599.</w:t>
      </w:r>
    </w:p>
    <w:p w14:paraId="39440440"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lastRenderedPageBreak/>
        <w:t>Pearson, S., 2016. </w:t>
      </w:r>
      <w:r w:rsidRPr="00FC665B">
        <w:rPr>
          <w:rFonts w:cs="Times New Roman"/>
          <w:i/>
          <w:iCs/>
          <w:szCs w:val="24"/>
          <w:shd w:val="clear" w:color="auto" w:fill="FFFFFF"/>
        </w:rPr>
        <w:t>Building brands directly: creating business value from customer relationships</w:t>
      </w:r>
      <w:r w:rsidRPr="00FC665B">
        <w:rPr>
          <w:rFonts w:cs="Times New Roman"/>
          <w:szCs w:val="24"/>
          <w:shd w:val="clear" w:color="auto" w:fill="FFFFFF"/>
        </w:rPr>
        <w:t>. Springer.</w:t>
      </w:r>
    </w:p>
    <w:p w14:paraId="0163E04C"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Render, B., Stair, R.M., Hanna, M.E. and Badri, T.N., 2016. </w:t>
      </w:r>
      <w:r w:rsidRPr="00FC665B">
        <w:rPr>
          <w:rFonts w:cs="Times New Roman"/>
          <w:i/>
          <w:iCs/>
          <w:szCs w:val="24"/>
          <w:shd w:val="clear" w:color="auto" w:fill="FFFFFF"/>
        </w:rPr>
        <w:t>Quantitative analysis for management</w:t>
      </w:r>
      <w:r w:rsidRPr="00FC665B">
        <w:rPr>
          <w:rFonts w:cs="Times New Roman"/>
          <w:szCs w:val="24"/>
          <w:shd w:val="clear" w:color="auto" w:fill="FFFFFF"/>
        </w:rPr>
        <w:t xml:space="preserve">. Pearson Education India. </w:t>
      </w:r>
    </w:p>
    <w:p w14:paraId="6FA07D4D"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Shi, Z. and Shang, H., 2020, July. A review on quality of service and servqual model. In </w:t>
      </w:r>
      <w:r w:rsidRPr="00FC665B">
        <w:rPr>
          <w:rFonts w:cs="Times New Roman"/>
          <w:i/>
          <w:iCs/>
          <w:szCs w:val="24"/>
          <w:shd w:val="clear" w:color="auto" w:fill="FFFFFF"/>
        </w:rPr>
        <w:t>International conference on human-computer interaction</w:t>
      </w:r>
      <w:r w:rsidRPr="00FC665B">
        <w:rPr>
          <w:rFonts w:cs="Times New Roman"/>
          <w:szCs w:val="24"/>
          <w:shd w:val="clear" w:color="auto" w:fill="FFFFFF"/>
        </w:rPr>
        <w:t> (pp. 188-204). Cham: Springer International Publishing.</w:t>
      </w:r>
    </w:p>
    <w:p w14:paraId="7AF3EDEE"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Shukla, A., Mishra, A. and Dwivedi, Y.K., 2025. Expectation Confirmation Theory. </w:t>
      </w:r>
      <w:r w:rsidRPr="00FC665B">
        <w:rPr>
          <w:rFonts w:cs="Times New Roman"/>
          <w:i/>
          <w:iCs/>
          <w:szCs w:val="24"/>
          <w:shd w:val="clear" w:color="auto" w:fill="FFFFFF"/>
        </w:rPr>
        <w:t>Theoryhub Book. Https://Open. Ncl. Ac. Uk</w:t>
      </w:r>
      <w:r w:rsidRPr="00FC665B">
        <w:rPr>
          <w:rFonts w:cs="Times New Roman"/>
          <w:szCs w:val="24"/>
          <w:shd w:val="clear" w:color="auto" w:fill="FFFFFF"/>
        </w:rPr>
        <w:t>.</w:t>
      </w:r>
    </w:p>
    <w:p w14:paraId="7AFBABAF"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Singh, V., Sharma, M.P., Jayapriya, K., Kumar, B.K., Chander, M.A.R.N. and Kumar, B.R., 2023. Service quality, customer satisfaction and customer loyalty: A comprehensive literature review. </w:t>
      </w:r>
      <w:r w:rsidRPr="00FC665B">
        <w:rPr>
          <w:rFonts w:cs="Times New Roman"/>
          <w:i/>
          <w:iCs/>
          <w:szCs w:val="24"/>
          <w:shd w:val="clear" w:color="auto" w:fill="FFFFFF"/>
        </w:rPr>
        <w:t>Journal of Survey in Fisheries Sciences</w:t>
      </w:r>
      <w:r w:rsidRPr="00FC665B">
        <w:rPr>
          <w:rFonts w:cs="Times New Roman"/>
          <w:szCs w:val="24"/>
          <w:shd w:val="clear" w:color="auto" w:fill="FFFFFF"/>
        </w:rPr>
        <w:t>, </w:t>
      </w:r>
      <w:r w:rsidRPr="00FC665B">
        <w:rPr>
          <w:rFonts w:cs="Times New Roman"/>
          <w:i/>
          <w:iCs/>
          <w:szCs w:val="24"/>
          <w:shd w:val="clear" w:color="auto" w:fill="FFFFFF"/>
        </w:rPr>
        <w:t>10</w:t>
      </w:r>
      <w:r w:rsidRPr="00FC665B">
        <w:rPr>
          <w:rFonts w:cs="Times New Roman"/>
          <w:szCs w:val="24"/>
          <w:shd w:val="clear" w:color="auto" w:fill="FFFFFF"/>
        </w:rPr>
        <w:t>(4S), pp.3457-3464.</w:t>
      </w:r>
    </w:p>
    <w:p w14:paraId="23F64BE4"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Sturmberg, J.P. and Marcum, J.A., 2024. From cause and effect to causes and effects. </w:t>
      </w:r>
      <w:r w:rsidRPr="00FC665B">
        <w:rPr>
          <w:rFonts w:cs="Times New Roman"/>
          <w:i/>
          <w:iCs/>
          <w:szCs w:val="24"/>
          <w:shd w:val="clear" w:color="auto" w:fill="FFFFFF"/>
        </w:rPr>
        <w:t>Journal of Evaluation in Clinical Practice</w:t>
      </w:r>
      <w:r w:rsidRPr="00FC665B">
        <w:rPr>
          <w:rFonts w:cs="Times New Roman"/>
          <w:szCs w:val="24"/>
          <w:shd w:val="clear" w:color="auto" w:fill="FFFFFF"/>
        </w:rPr>
        <w:t>, </w:t>
      </w:r>
      <w:r w:rsidRPr="00FC665B">
        <w:rPr>
          <w:rFonts w:cs="Times New Roman"/>
          <w:i/>
          <w:iCs/>
          <w:szCs w:val="24"/>
          <w:shd w:val="clear" w:color="auto" w:fill="FFFFFF"/>
        </w:rPr>
        <w:t>30</w:t>
      </w:r>
      <w:r w:rsidRPr="00FC665B">
        <w:rPr>
          <w:rFonts w:cs="Times New Roman"/>
          <w:szCs w:val="24"/>
          <w:shd w:val="clear" w:color="auto" w:fill="FFFFFF"/>
        </w:rPr>
        <w:t>(2), pp.296-308.</w:t>
      </w:r>
    </w:p>
    <w:p w14:paraId="3ACA3249"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Taherdoost, H., 2021. Data collection methods and tools for research; a step-by-step guide to choose data collection technique for academic and business research projects. </w:t>
      </w:r>
      <w:r w:rsidRPr="00FC665B">
        <w:rPr>
          <w:rFonts w:cs="Times New Roman"/>
          <w:i/>
          <w:iCs/>
          <w:szCs w:val="24"/>
          <w:shd w:val="clear" w:color="auto" w:fill="FFFFFF"/>
        </w:rPr>
        <w:t>International journal of academic research in management (IJARM)</w:t>
      </w:r>
      <w:r w:rsidRPr="00FC665B">
        <w:rPr>
          <w:rFonts w:cs="Times New Roman"/>
          <w:szCs w:val="24"/>
          <w:shd w:val="clear" w:color="auto" w:fill="FFFFFF"/>
        </w:rPr>
        <w:t>, </w:t>
      </w:r>
      <w:r w:rsidRPr="00FC665B">
        <w:rPr>
          <w:rFonts w:cs="Times New Roman"/>
          <w:i/>
          <w:iCs/>
          <w:szCs w:val="24"/>
          <w:shd w:val="clear" w:color="auto" w:fill="FFFFFF"/>
        </w:rPr>
        <w:t>10</w:t>
      </w:r>
      <w:r w:rsidRPr="00FC665B">
        <w:rPr>
          <w:rFonts w:cs="Times New Roman"/>
          <w:szCs w:val="24"/>
          <w:shd w:val="clear" w:color="auto" w:fill="FFFFFF"/>
        </w:rPr>
        <w:t>(1), pp.10-38.</w:t>
      </w:r>
    </w:p>
    <w:p w14:paraId="79F7E6CB"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Teshnizi, S.H., Aghamolaei, T., Kahnouji, K., Teshnizi, S.M.H. and Ghani, J., 2018. Assessing quality of health services with the SERVQUAL model in Iran. A systematic review and meta-analysis. </w:t>
      </w:r>
      <w:r w:rsidRPr="00FC665B">
        <w:rPr>
          <w:rFonts w:cs="Times New Roman"/>
          <w:i/>
          <w:iCs/>
          <w:szCs w:val="24"/>
          <w:shd w:val="clear" w:color="auto" w:fill="FFFFFF"/>
        </w:rPr>
        <w:t>International Journal for Quality in Health Care</w:t>
      </w:r>
      <w:r w:rsidRPr="00FC665B">
        <w:rPr>
          <w:rFonts w:cs="Times New Roman"/>
          <w:szCs w:val="24"/>
          <w:shd w:val="clear" w:color="auto" w:fill="FFFFFF"/>
        </w:rPr>
        <w:t>, </w:t>
      </w:r>
      <w:r w:rsidRPr="00FC665B">
        <w:rPr>
          <w:rFonts w:cs="Times New Roman"/>
          <w:i/>
          <w:iCs/>
          <w:szCs w:val="24"/>
          <w:shd w:val="clear" w:color="auto" w:fill="FFFFFF"/>
        </w:rPr>
        <w:t>30</w:t>
      </w:r>
      <w:r w:rsidRPr="00FC665B">
        <w:rPr>
          <w:rFonts w:cs="Times New Roman"/>
          <w:szCs w:val="24"/>
          <w:shd w:val="clear" w:color="auto" w:fill="FFFFFF"/>
        </w:rPr>
        <w:t>(2), pp.82-89.</w:t>
      </w:r>
    </w:p>
    <w:p w14:paraId="365DF681" w14:textId="77777777" w:rsidR="00FC665B" w:rsidRPr="00FC665B" w:rsidRDefault="00FC665B" w:rsidP="00565DA2">
      <w:pPr>
        <w:rPr>
          <w:rFonts w:cs="Times New Roman"/>
          <w:szCs w:val="24"/>
          <w:shd w:val="clear" w:color="auto" w:fill="FFFFFF"/>
        </w:rPr>
      </w:pPr>
      <w:r w:rsidRPr="00FC665B">
        <w:rPr>
          <w:rFonts w:cs="Times New Roman"/>
          <w:szCs w:val="24"/>
          <w:shd w:val="clear" w:color="auto" w:fill="FFFFFF"/>
        </w:rPr>
        <w:t>Wang, Y.L., Tainyi, L.U.O.R., Luarn, P. and Lu, H.P., 2015. Contribution and Trend to Quality Research--a literature review of SERVQUAL model from 1998 to 2013. </w:t>
      </w:r>
      <w:r w:rsidRPr="00FC665B">
        <w:rPr>
          <w:rFonts w:cs="Times New Roman"/>
          <w:i/>
          <w:iCs/>
          <w:szCs w:val="24"/>
          <w:shd w:val="clear" w:color="auto" w:fill="FFFFFF"/>
        </w:rPr>
        <w:t>Informatica economica</w:t>
      </w:r>
      <w:r w:rsidRPr="00FC665B">
        <w:rPr>
          <w:rFonts w:cs="Times New Roman"/>
          <w:szCs w:val="24"/>
          <w:shd w:val="clear" w:color="auto" w:fill="FFFFFF"/>
        </w:rPr>
        <w:t>, </w:t>
      </w:r>
      <w:r w:rsidRPr="00FC665B">
        <w:rPr>
          <w:rFonts w:cs="Times New Roman"/>
          <w:i/>
          <w:iCs/>
          <w:szCs w:val="24"/>
          <w:shd w:val="clear" w:color="auto" w:fill="FFFFFF"/>
        </w:rPr>
        <w:t>19</w:t>
      </w:r>
      <w:r w:rsidRPr="00FC665B">
        <w:rPr>
          <w:rFonts w:cs="Times New Roman"/>
          <w:szCs w:val="24"/>
          <w:shd w:val="clear" w:color="auto" w:fill="FFFFFF"/>
        </w:rPr>
        <w:t>(1).</w:t>
      </w:r>
    </w:p>
    <w:sectPr w:rsidR="00FC665B" w:rsidRPr="00FC665B" w:rsidSect="00565DA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DE40C" w14:textId="77777777" w:rsidR="0061351D" w:rsidRDefault="0061351D" w:rsidP="00565DA2">
      <w:pPr>
        <w:spacing w:after="0" w:line="240" w:lineRule="auto"/>
      </w:pPr>
      <w:r>
        <w:separator/>
      </w:r>
    </w:p>
  </w:endnote>
  <w:endnote w:type="continuationSeparator" w:id="0">
    <w:p w14:paraId="1548AB10" w14:textId="77777777" w:rsidR="0061351D" w:rsidRDefault="0061351D" w:rsidP="00565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516544"/>
      <w:docPartObj>
        <w:docPartGallery w:val="Page Numbers (Bottom of Page)"/>
        <w:docPartUnique/>
      </w:docPartObj>
    </w:sdtPr>
    <w:sdtEndPr>
      <w:rPr>
        <w:noProof/>
      </w:rPr>
    </w:sdtEndPr>
    <w:sdtContent>
      <w:p w14:paraId="2959C7CC" w14:textId="4B67B29F" w:rsidR="00565DA2" w:rsidRDefault="00565D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D2A24A" w14:textId="77777777" w:rsidR="00565DA2" w:rsidRDefault="00565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B7780" w14:textId="77777777" w:rsidR="0061351D" w:rsidRDefault="0061351D" w:rsidP="00565DA2">
      <w:pPr>
        <w:spacing w:after="0" w:line="240" w:lineRule="auto"/>
      </w:pPr>
      <w:r>
        <w:separator/>
      </w:r>
    </w:p>
  </w:footnote>
  <w:footnote w:type="continuationSeparator" w:id="0">
    <w:p w14:paraId="6DCEC9AB" w14:textId="77777777" w:rsidR="0061351D" w:rsidRDefault="0061351D" w:rsidP="00565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E2E"/>
    <w:multiLevelType w:val="multilevel"/>
    <w:tmpl w:val="7370FE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43F391D"/>
    <w:multiLevelType w:val="hybridMultilevel"/>
    <w:tmpl w:val="A8266E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4C1240"/>
    <w:multiLevelType w:val="hybridMultilevel"/>
    <w:tmpl w:val="A8266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5852286">
    <w:abstractNumId w:val="2"/>
  </w:num>
  <w:num w:numId="2" w16cid:durableId="1241210755">
    <w:abstractNumId w:val="1"/>
  </w:num>
  <w:num w:numId="3" w16cid:durableId="47725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yMDY3NLEwMDI0M7NU0lEKTi0uzszPAykwqQUARztnViwAAAA="/>
  </w:docVars>
  <w:rsids>
    <w:rsidRoot w:val="00FD6EBE"/>
    <w:rsid w:val="00010B8F"/>
    <w:rsid w:val="0001728E"/>
    <w:rsid w:val="00044BC3"/>
    <w:rsid w:val="0005329E"/>
    <w:rsid w:val="00073149"/>
    <w:rsid w:val="000901CF"/>
    <w:rsid w:val="000C1548"/>
    <w:rsid w:val="000E2B60"/>
    <w:rsid w:val="00103FBC"/>
    <w:rsid w:val="00117224"/>
    <w:rsid w:val="00126CF8"/>
    <w:rsid w:val="001729D3"/>
    <w:rsid w:val="001C10C8"/>
    <w:rsid w:val="00203E9E"/>
    <w:rsid w:val="0021354A"/>
    <w:rsid w:val="00327BB7"/>
    <w:rsid w:val="003950F9"/>
    <w:rsid w:val="003A4A01"/>
    <w:rsid w:val="004354CA"/>
    <w:rsid w:val="004B3B81"/>
    <w:rsid w:val="005366F8"/>
    <w:rsid w:val="00565DA2"/>
    <w:rsid w:val="005B4EFD"/>
    <w:rsid w:val="005C516E"/>
    <w:rsid w:val="0061351D"/>
    <w:rsid w:val="006A118E"/>
    <w:rsid w:val="006A74DB"/>
    <w:rsid w:val="00747FDE"/>
    <w:rsid w:val="007A2745"/>
    <w:rsid w:val="008C1B8C"/>
    <w:rsid w:val="008F4E61"/>
    <w:rsid w:val="0092207D"/>
    <w:rsid w:val="009269FD"/>
    <w:rsid w:val="009C2BA1"/>
    <w:rsid w:val="009D3F02"/>
    <w:rsid w:val="00A048A3"/>
    <w:rsid w:val="00A058BE"/>
    <w:rsid w:val="00A367B9"/>
    <w:rsid w:val="00AE222B"/>
    <w:rsid w:val="00B8246B"/>
    <w:rsid w:val="00BA6072"/>
    <w:rsid w:val="00BB0045"/>
    <w:rsid w:val="00BE6FF8"/>
    <w:rsid w:val="00C35CED"/>
    <w:rsid w:val="00CA0CDB"/>
    <w:rsid w:val="00CB3EF3"/>
    <w:rsid w:val="00D13B83"/>
    <w:rsid w:val="00D2098F"/>
    <w:rsid w:val="00DB0DAF"/>
    <w:rsid w:val="00DE1E4F"/>
    <w:rsid w:val="00E72110"/>
    <w:rsid w:val="00EB2C26"/>
    <w:rsid w:val="00EC1017"/>
    <w:rsid w:val="00EC46FD"/>
    <w:rsid w:val="00F109DC"/>
    <w:rsid w:val="00FA617C"/>
    <w:rsid w:val="00FC665B"/>
    <w:rsid w:val="00FD6EBE"/>
    <w:rsid w:val="00FE1DC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5D6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B8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65DA2"/>
    <w:pPr>
      <w:keepNext/>
      <w:keepLines/>
      <w:spacing w:before="240" w:after="0"/>
      <w:outlineLvl w:val="0"/>
    </w:pPr>
    <w:rPr>
      <w:rFonts w:eastAsiaTheme="majorEastAsia" w:cstheme="majorBidi"/>
      <w:b/>
      <w:color w:val="1F4E79" w:themeColor="accent5" w:themeShade="80"/>
      <w:sz w:val="32"/>
      <w:szCs w:val="40"/>
    </w:rPr>
  </w:style>
  <w:style w:type="paragraph" w:styleId="Heading2">
    <w:name w:val="heading 2"/>
    <w:basedOn w:val="Normal"/>
    <w:next w:val="Normal"/>
    <w:link w:val="Heading2Char"/>
    <w:uiPriority w:val="9"/>
    <w:unhideWhenUsed/>
    <w:qFormat/>
    <w:rsid w:val="00565DA2"/>
    <w:pPr>
      <w:keepNext/>
      <w:keepLines/>
      <w:spacing w:before="40" w:after="0"/>
      <w:outlineLvl w:val="1"/>
    </w:pPr>
    <w:rPr>
      <w:rFonts w:eastAsiaTheme="majorEastAsia" w:cstheme="majorBidi"/>
      <w:b/>
      <w:color w:val="1F3864" w:themeColor="accent1" w:themeShade="80"/>
      <w:sz w:val="28"/>
      <w:szCs w:val="33"/>
    </w:rPr>
  </w:style>
  <w:style w:type="paragraph" w:styleId="Heading3">
    <w:name w:val="heading 3"/>
    <w:basedOn w:val="Normal"/>
    <w:next w:val="Normal"/>
    <w:link w:val="Heading3Char"/>
    <w:uiPriority w:val="9"/>
    <w:semiHidden/>
    <w:unhideWhenUsed/>
    <w:qFormat/>
    <w:rsid w:val="00FD6EB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6EB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6EB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D6E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6E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6E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6E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DA2"/>
    <w:rPr>
      <w:rFonts w:ascii="Times New Roman" w:eastAsiaTheme="majorEastAsia" w:hAnsi="Times New Roman" w:cstheme="majorBidi"/>
      <w:b/>
      <w:color w:val="1F4E79" w:themeColor="accent5" w:themeShade="80"/>
      <w:sz w:val="32"/>
      <w:szCs w:val="40"/>
      <w:lang w:val="en-GB"/>
    </w:rPr>
  </w:style>
  <w:style w:type="character" w:customStyle="1" w:styleId="Heading2Char">
    <w:name w:val="Heading 2 Char"/>
    <w:basedOn w:val="DefaultParagraphFont"/>
    <w:link w:val="Heading2"/>
    <w:uiPriority w:val="9"/>
    <w:rsid w:val="00565DA2"/>
    <w:rPr>
      <w:rFonts w:ascii="Times New Roman" w:eastAsiaTheme="majorEastAsia" w:hAnsi="Times New Roman" w:cstheme="majorBidi"/>
      <w:b/>
      <w:color w:val="1F3864" w:themeColor="accent1" w:themeShade="80"/>
      <w:sz w:val="28"/>
      <w:szCs w:val="33"/>
      <w:lang w:val="en-GB"/>
    </w:rPr>
  </w:style>
  <w:style w:type="character" w:customStyle="1" w:styleId="Heading3Char">
    <w:name w:val="Heading 3 Char"/>
    <w:basedOn w:val="DefaultParagraphFont"/>
    <w:link w:val="Heading3"/>
    <w:uiPriority w:val="9"/>
    <w:semiHidden/>
    <w:rsid w:val="00FD6EB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D6EBE"/>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FD6EBE"/>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FD6EBE"/>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FD6EBE"/>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FD6EBE"/>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FD6EBE"/>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FD6E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EB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D6E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EB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D6EBE"/>
    <w:pPr>
      <w:spacing w:before="160"/>
      <w:jc w:val="center"/>
    </w:pPr>
    <w:rPr>
      <w:i/>
      <w:iCs/>
      <w:color w:val="404040" w:themeColor="text1" w:themeTint="BF"/>
    </w:rPr>
  </w:style>
  <w:style w:type="character" w:customStyle="1" w:styleId="QuoteChar">
    <w:name w:val="Quote Char"/>
    <w:basedOn w:val="DefaultParagraphFont"/>
    <w:link w:val="Quote"/>
    <w:uiPriority w:val="29"/>
    <w:rsid w:val="00FD6EBE"/>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FD6EBE"/>
    <w:pPr>
      <w:ind w:left="720"/>
      <w:contextualSpacing/>
    </w:pPr>
  </w:style>
  <w:style w:type="character" w:styleId="IntenseEmphasis">
    <w:name w:val="Intense Emphasis"/>
    <w:basedOn w:val="DefaultParagraphFont"/>
    <w:uiPriority w:val="21"/>
    <w:qFormat/>
    <w:rsid w:val="00FD6EBE"/>
    <w:rPr>
      <w:i/>
      <w:iCs/>
      <w:color w:val="2F5496" w:themeColor="accent1" w:themeShade="BF"/>
    </w:rPr>
  </w:style>
  <w:style w:type="paragraph" w:styleId="IntenseQuote">
    <w:name w:val="Intense Quote"/>
    <w:basedOn w:val="Normal"/>
    <w:next w:val="Normal"/>
    <w:link w:val="IntenseQuoteChar"/>
    <w:uiPriority w:val="30"/>
    <w:qFormat/>
    <w:rsid w:val="00FD6E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6EBE"/>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FD6EBE"/>
    <w:rPr>
      <w:b/>
      <w:bCs/>
      <w:smallCaps/>
      <w:color w:val="2F5496" w:themeColor="accent1" w:themeShade="BF"/>
      <w:spacing w:val="5"/>
    </w:rPr>
  </w:style>
  <w:style w:type="table" w:styleId="TableGrid">
    <w:name w:val="Table Grid"/>
    <w:basedOn w:val="TableNormal"/>
    <w:uiPriority w:val="39"/>
    <w:rsid w:val="00D20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5D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DA2"/>
    <w:rPr>
      <w:rFonts w:ascii="Times New Roman" w:hAnsi="Times New Roman"/>
      <w:sz w:val="24"/>
      <w:lang w:val="en-GB"/>
    </w:rPr>
  </w:style>
  <w:style w:type="paragraph" w:styleId="Footer">
    <w:name w:val="footer"/>
    <w:basedOn w:val="Normal"/>
    <w:link w:val="FooterChar"/>
    <w:uiPriority w:val="99"/>
    <w:unhideWhenUsed/>
    <w:rsid w:val="00565D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DA2"/>
    <w:rPr>
      <w:rFonts w:ascii="Times New Roman" w:hAnsi="Times New Roman"/>
      <w:sz w:val="24"/>
      <w:lang w:val="en-GB"/>
    </w:rPr>
  </w:style>
  <w:style w:type="paragraph" w:styleId="TOCHeading">
    <w:name w:val="TOC Heading"/>
    <w:basedOn w:val="Heading1"/>
    <w:next w:val="Normal"/>
    <w:uiPriority w:val="39"/>
    <w:unhideWhenUsed/>
    <w:qFormat/>
    <w:rsid w:val="00A058BE"/>
    <w:pPr>
      <w:spacing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A058BE"/>
    <w:pPr>
      <w:spacing w:after="100"/>
    </w:pPr>
  </w:style>
  <w:style w:type="paragraph" w:styleId="TOC2">
    <w:name w:val="toc 2"/>
    <w:basedOn w:val="Normal"/>
    <w:next w:val="Normal"/>
    <w:autoRedefine/>
    <w:uiPriority w:val="39"/>
    <w:unhideWhenUsed/>
    <w:rsid w:val="00A058BE"/>
    <w:pPr>
      <w:spacing w:after="100"/>
      <w:ind w:left="240"/>
    </w:pPr>
  </w:style>
  <w:style w:type="character" w:styleId="Hyperlink">
    <w:name w:val="Hyperlink"/>
    <w:basedOn w:val="DefaultParagraphFont"/>
    <w:uiPriority w:val="99"/>
    <w:unhideWhenUsed/>
    <w:rsid w:val="00A058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29FC6-0CBE-4602-827D-C4769900A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3091</Words>
  <Characters>17621</Characters>
  <Application>Microsoft Office Word</Application>
  <DocSecurity>0</DocSecurity>
  <Lines>146</Lines>
  <Paragraphs>41</Paragraphs>
  <ScaleCrop>false</ScaleCrop>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2026-03-18T06:46:00Z</dcterms:created>
  <dcterms:modified xsi:type="dcterms:W3CDTF">2026-03-20T03:07:00Z</dcterms:modified>
</cp:coreProperties>
</file>