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sz w:val="2"/>
          <w:lang w:val="en-GB" w:eastAsia="en-US"/>
        </w:rPr>
        <w:id w:val="-1321271573"/>
        <w:docPartObj>
          <w:docPartGallery w:val="Cover Pages"/>
          <w:docPartUnique/>
        </w:docPartObj>
      </w:sdtPr>
      <w:sdtEndPr>
        <w:rPr>
          <w:sz w:val="24"/>
        </w:rPr>
      </w:sdtEndPr>
      <w:sdtContent>
        <w:p w14:paraId="53D1C6B3" w14:textId="1D015ED4" w:rsidR="001B1DFD" w:rsidRDefault="001B1DFD">
          <w:pPr>
            <w:pStyle w:val="NoSpacing"/>
            <w:rPr>
              <w:sz w:val="2"/>
            </w:rPr>
          </w:pPr>
        </w:p>
        <w:p w14:paraId="31C09745" w14:textId="77777777" w:rsidR="001B1DFD" w:rsidRDefault="001B1DFD">
          <w:r>
            <w:rPr>
              <w:noProof/>
              <w:lang w:val="bg-BG" w:eastAsia="bg-BG"/>
            </w:rPr>
            <mc:AlternateContent>
              <mc:Choice Requires="wps">
                <w:drawing>
                  <wp:anchor distT="0" distB="0" distL="114300" distR="114300" simplePos="0" relativeHeight="251661312" behindDoc="0" locked="0" layoutInCell="1" allowOverlap="1" wp14:anchorId="44780E87" wp14:editId="4CD2306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ED46900" w14:textId="506DBCB2" w:rsidR="001B1DFD" w:rsidRDefault="00E872C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LCBB5000: </w:t>
                                    </w:r>
                                    <w:r w:rsidR="001B1DFD">
                                      <w:rPr>
                                        <w:rFonts w:asciiTheme="majorHAnsi" w:eastAsiaTheme="majorEastAsia" w:hAnsiTheme="majorHAnsi" w:cstheme="majorBidi"/>
                                        <w:caps/>
                                        <w:color w:val="8496B0" w:themeColor="text2" w:themeTint="99"/>
                                        <w:sz w:val="64"/>
                                        <w:szCs w:val="64"/>
                                      </w:rPr>
                                      <w:t>data handling and business intelligence a1</w:t>
                                    </w:r>
                                  </w:p>
                                </w:sdtContent>
                              </w:sdt>
                              <w:p w14:paraId="45CCF4E0" w14:textId="54F1F6DD" w:rsidR="001B1DFD" w:rsidRDefault="001A205C" w:rsidP="00B06D53">
                                <w:pPr>
                                  <w:pStyle w:val="Heading1"/>
                                </w:pPr>
                                <w:sdt>
                                  <w:sdt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B1DFD">
                                      <w:t>Module Leader:</w:t>
                                    </w:r>
                                  </w:sdtContent>
                                </w:sdt>
                                <w:r w:rsidR="00B06D53">
                                  <w:rPr>
                                    <w:noProof/>
                                  </w:rPr>
                                  <w:t xml:space="preserve"> Anupam Mazumdar</w:t>
                                </w:r>
                                <w:bookmarkStart w:id="0" w:name="_GoBack"/>
                                <w:bookmarkEnd w:id="0"/>
                              </w:p>
                              <w:p w14:paraId="62DB00FA" w14:textId="77777777" w:rsidR="001B1DFD" w:rsidRDefault="001B1DF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4780E8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ED46900" w14:textId="506DBCB2" w:rsidR="001B1DFD" w:rsidRDefault="00E872C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LCBB5000: </w:t>
                              </w:r>
                              <w:r w:rsidR="001B1DFD">
                                <w:rPr>
                                  <w:rFonts w:asciiTheme="majorHAnsi" w:eastAsiaTheme="majorEastAsia" w:hAnsiTheme="majorHAnsi" w:cstheme="majorBidi"/>
                                  <w:caps/>
                                  <w:color w:val="8496B0" w:themeColor="text2" w:themeTint="99"/>
                                  <w:sz w:val="64"/>
                                  <w:szCs w:val="64"/>
                                </w:rPr>
                                <w:t>data handling and business intelligence a1</w:t>
                              </w:r>
                            </w:p>
                          </w:sdtContent>
                        </w:sdt>
                        <w:p w14:paraId="45CCF4E0" w14:textId="54F1F6DD" w:rsidR="001B1DFD" w:rsidRDefault="001A205C" w:rsidP="00B06D53">
                          <w:pPr>
                            <w:pStyle w:val="Heading1"/>
                          </w:pPr>
                          <w:sdt>
                            <w:sdt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B1DFD">
                                <w:t>Module Leader:</w:t>
                              </w:r>
                            </w:sdtContent>
                          </w:sdt>
                          <w:r w:rsidR="00B06D53">
                            <w:rPr>
                              <w:noProof/>
                            </w:rPr>
                            <w:t xml:space="preserve"> Anupam Mazumdar</w:t>
                          </w:r>
                          <w:bookmarkStart w:id="1" w:name="_GoBack"/>
                          <w:bookmarkEnd w:id="1"/>
                        </w:p>
                        <w:p w14:paraId="62DB00FA" w14:textId="77777777" w:rsidR="001B1DFD" w:rsidRDefault="001B1DFD"/>
                      </w:txbxContent>
                    </v:textbox>
                    <w10:wrap anchorx="page" anchory="margin"/>
                  </v:shape>
                </w:pict>
              </mc:Fallback>
            </mc:AlternateContent>
          </w:r>
          <w:r>
            <w:rPr>
              <w:noProof/>
              <w:color w:val="4472C4" w:themeColor="accent1"/>
              <w:sz w:val="36"/>
              <w:szCs w:val="36"/>
              <w:lang w:val="bg-BG" w:eastAsia="bg-BG"/>
            </w:rPr>
            <mc:AlternateContent>
              <mc:Choice Requires="wpg">
                <w:drawing>
                  <wp:anchor distT="0" distB="0" distL="114300" distR="114300" simplePos="0" relativeHeight="251660288" behindDoc="1" locked="0" layoutInCell="1" allowOverlap="1" wp14:anchorId="3698A834" wp14:editId="1979AE3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BBA9C7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Pr>
              <w:noProof/>
              <w:lang w:val="bg-BG" w:eastAsia="bg-BG"/>
            </w:rPr>
            <mc:AlternateContent>
              <mc:Choice Requires="wps">
                <w:drawing>
                  <wp:anchor distT="0" distB="0" distL="114300" distR="114300" simplePos="0" relativeHeight="251659264" behindDoc="0" locked="0" layoutInCell="1" allowOverlap="1" wp14:anchorId="6C1DD104" wp14:editId="4EE8808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D582D5" w14:textId="0BDD96A0" w:rsidR="001B1DFD" w:rsidRDefault="001A205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B1DFD">
                                      <w:rPr>
                                        <w:color w:val="4472C4" w:themeColor="accent1"/>
                                        <w:sz w:val="36"/>
                                        <w:szCs w:val="36"/>
                                      </w:rPr>
                                      <w:t>Student ID:</w:t>
                                    </w:r>
                                  </w:sdtContent>
                                </w:sdt>
                                <w:r w:rsidR="00B06D53">
                                  <w:rPr>
                                    <w:color w:val="4472C4" w:themeColor="accent1"/>
                                    <w:sz w:val="36"/>
                                    <w:szCs w:val="36"/>
                                  </w:rPr>
                                  <w:t>1907082</w:t>
                                </w:r>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408F927" w14:textId="7439D518" w:rsidR="001B1DFD" w:rsidRDefault="001B1DFD">
                                    <w:pPr>
                                      <w:pStyle w:val="NoSpacing"/>
                                      <w:jc w:val="right"/>
                                      <w:rPr>
                                        <w:color w:val="4472C4" w:themeColor="accent1"/>
                                        <w:sz w:val="36"/>
                                        <w:szCs w:val="36"/>
                                      </w:rPr>
                                    </w:pPr>
                                    <w:r>
                                      <w:rPr>
                                        <w:color w:val="4472C4" w:themeColor="accent1"/>
                                        <w:sz w:val="36"/>
                                        <w:szCs w:val="36"/>
                                      </w:rPr>
                                      <w:t xml:space="preserve">Student </w:t>
                                    </w:r>
                                    <w:proofErr w:type="spellStart"/>
                                    <w:r>
                                      <w:rPr>
                                        <w:color w:val="4472C4" w:themeColor="accent1"/>
                                        <w:sz w:val="36"/>
                                        <w:szCs w:val="36"/>
                                      </w:rPr>
                                      <w:t>Name:</w:t>
                                    </w:r>
                                    <w:r w:rsidR="00B06D53">
                                      <w:rPr>
                                        <w:color w:val="4472C4" w:themeColor="accent1"/>
                                        <w:sz w:val="36"/>
                                        <w:szCs w:val="36"/>
                                      </w:rPr>
                                      <w:t>Georgi</w:t>
                                    </w:r>
                                    <w:proofErr w:type="spellEnd"/>
                                    <w:r w:rsidR="00B06D53">
                                      <w:rPr>
                                        <w:color w:val="4472C4" w:themeColor="accent1"/>
                                        <w:sz w:val="36"/>
                                        <w:szCs w:val="36"/>
                                      </w:rPr>
                                      <w:t xml:space="preserve"> </w:t>
                                    </w:r>
                                    <w:proofErr w:type="spellStart"/>
                                    <w:r w:rsidR="00B06D53">
                                      <w:rPr>
                                        <w:color w:val="4472C4" w:themeColor="accent1"/>
                                        <w:sz w:val="36"/>
                                        <w:szCs w:val="36"/>
                                      </w:rPr>
                                      <w:t>Genchev</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C1DD10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2D582D5" w14:textId="0BDD96A0" w:rsidR="001B1DFD" w:rsidRDefault="001A205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B1DFD">
                                <w:rPr>
                                  <w:color w:val="4472C4" w:themeColor="accent1"/>
                                  <w:sz w:val="36"/>
                                  <w:szCs w:val="36"/>
                                </w:rPr>
                                <w:t>Student ID:</w:t>
                              </w:r>
                            </w:sdtContent>
                          </w:sdt>
                          <w:r w:rsidR="00B06D53">
                            <w:rPr>
                              <w:color w:val="4472C4" w:themeColor="accent1"/>
                              <w:sz w:val="36"/>
                              <w:szCs w:val="36"/>
                            </w:rPr>
                            <w:t>1907082</w:t>
                          </w:r>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408F927" w14:textId="7439D518" w:rsidR="001B1DFD" w:rsidRDefault="001B1DFD">
                              <w:pPr>
                                <w:pStyle w:val="NoSpacing"/>
                                <w:jc w:val="right"/>
                                <w:rPr>
                                  <w:color w:val="4472C4" w:themeColor="accent1"/>
                                  <w:sz w:val="36"/>
                                  <w:szCs w:val="36"/>
                                </w:rPr>
                              </w:pPr>
                              <w:r>
                                <w:rPr>
                                  <w:color w:val="4472C4" w:themeColor="accent1"/>
                                  <w:sz w:val="36"/>
                                  <w:szCs w:val="36"/>
                                </w:rPr>
                                <w:t xml:space="preserve">Student </w:t>
                              </w:r>
                              <w:proofErr w:type="spellStart"/>
                              <w:r>
                                <w:rPr>
                                  <w:color w:val="4472C4" w:themeColor="accent1"/>
                                  <w:sz w:val="36"/>
                                  <w:szCs w:val="36"/>
                                </w:rPr>
                                <w:t>Name:</w:t>
                              </w:r>
                              <w:r w:rsidR="00B06D53">
                                <w:rPr>
                                  <w:color w:val="4472C4" w:themeColor="accent1"/>
                                  <w:sz w:val="36"/>
                                  <w:szCs w:val="36"/>
                                </w:rPr>
                                <w:t>Georgi</w:t>
                              </w:r>
                              <w:proofErr w:type="spellEnd"/>
                              <w:r w:rsidR="00B06D53">
                                <w:rPr>
                                  <w:color w:val="4472C4" w:themeColor="accent1"/>
                                  <w:sz w:val="36"/>
                                  <w:szCs w:val="36"/>
                                </w:rPr>
                                <w:t xml:space="preserve"> </w:t>
                              </w:r>
                              <w:proofErr w:type="spellStart"/>
                              <w:r w:rsidR="00B06D53">
                                <w:rPr>
                                  <w:color w:val="4472C4" w:themeColor="accent1"/>
                                  <w:sz w:val="36"/>
                                  <w:szCs w:val="36"/>
                                </w:rPr>
                                <w:t>Genchev</w:t>
                              </w:r>
                              <w:proofErr w:type="spellEnd"/>
                            </w:p>
                          </w:sdtContent>
                        </w:sdt>
                      </w:txbxContent>
                    </v:textbox>
                    <w10:wrap anchorx="page" anchory="margin"/>
                  </v:shape>
                </w:pict>
              </mc:Fallback>
            </mc:AlternateContent>
          </w:r>
        </w:p>
        <w:p w14:paraId="3B34EE05" w14:textId="4896F762" w:rsidR="001B1DFD" w:rsidRDefault="001B1DFD">
          <w:pPr>
            <w:spacing w:after="0" w:line="240" w:lineRule="auto"/>
            <w:rPr>
              <w:lang w:val="en-US"/>
            </w:rPr>
          </w:pPr>
          <w:r>
            <w:rPr>
              <w:lang w:val="en-US"/>
            </w:rPr>
            <w:br w:type="page"/>
          </w:r>
        </w:p>
      </w:sdtContent>
    </w:sdt>
    <w:sdt>
      <w:sdtPr>
        <w:rPr>
          <w:rFonts w:ascii="Arial" w:eastAsiaTheme="minorHAnsi" w:hAnsi="Arial" w:cstheme="minorBidi"/>
          <w:b w:val="0"/>
          <w:bCs w:val="0"/>
          <w:color w:val="auto"/>
          <w:sz w:val="24"/>
          <w:szCs w:val="22"/>
          <w:lang w:val="en-GB"/>
        </w:rPr>
        <w:id w:val="-2147191543"/>
        <w:docPartObj>
          <w:docPartGallery w:val="Table of Contents"/>
          <w:docPartUnique/>
        </w:docPartObj>
      </w:sdtPr>
      <w:sdtEndPr>
        <w:rPr>
          <w:noProof/>
        </w:rPr>
      </w:sdtEndPr>
      <w:sdtContent>
        <w:p w14:paraId="620BF896" w14:textId="32488506" w:rsidR="004D19FC" w:rsidRPr="00C46A95" w:rsidRDefault="004D19FC" w:rsidP="00C46A95">
          <w:pPr>
            <w:pStyle w:val="TOCHeading"/>
            <w:spacing w:line="360" w:lineRule="auto"/>
            <w:rPr>
              <w:sz w:val="33"/>
              <w:szCs w:val="33"/>
            </w:rPr>
          </w:pPr>
          <w:r w:rsidRPr="00C46A95">
            <w:rPr>
              <w:sz w:val="33"/>
              <w:szCs w:val="33"/>
            </w:rPr>
            <w:t>Table of Contents</w:t>
          </w:r>
          <w:r w:rsidR="00C46A95" w:rsidRPr="00C46A95">
            <w:rPr>
              <w:sz w:val="33"/>
              <w:szCs w:val="33"/>
            </w:rPr>
            <w:t>:</w:t>
          </w:r>
        </w:p>
        <w:p w14:paraId="752A919C" w14:textId="463F6E23" w:rsidR="004D19FC" w:rsidRPr="00C46A95" w:rsidRDefault="004D19FC" w:rsidP="00C46A95">
          <w:pPr>
            <w:pStyle w:val="TOC1"/>
            <w:tabs>
              <w:tab w:val="right" w:leader="dot" w:pos="9016"/>
            </w:tabs>
            <w:spacing w:line="360" w:lineRule="auto"/>
            <w:rPr>
              <w:b w:val="0"/>
              <w:bCs w:val="0"/>
              <w:noProof/>
              <w:sz w:val="28"/>
              <w:szCs w:val="28"/>
            </w:rPr>
          </w:pPr>
          <w:r w:rsidRPr="00C46A95">
            <w:rPr>
              <w:b w:val="0"/>
              <w:bCs w:val="0"/>
              <w:sz w:val="28"/>
              <w:szCs w:val="28"/>
            </w:rPr>
            <w:fldChar w:fldCharType="begin"/>
          </w:r>
          <w:r w:rsidRPr="00C46A95">
            <w:rPr>
              <w:b w:val="0"/>
              <w:bCs w:val="0"/>
              <w:sz w:val="28"/>
              <w:szCs w:val="28"/>
            </w:rPr>
            <w:instrText xml:space="preserve"> TOC \o "1-3" \h \z \u </w:instrText>
          </w:r>
          <w:r w:rsidRPr="00C46A95">
            <w:rPr>
              <w:b w:val="0"/>
              <w:bCs w:val="0"/>
              <w:sz w:val="28"/>
              <w:szCs w:val="28"/>
            </w:rPr>
            <w:fldChar w:fldCharType="separate"/>
          </w:r>
          <w:hyperlink w:anchor="_Toc103171695" w:history="1">
            <w:r w:rsidRPr="00C46A95">
              <w:rPr>
                <w:rStyle w:val="Hyperlink"/>
                <w:b w:val="0"/>
                <w:bCs w:val="0"/>
                <w:noProof/>
                <w:sz w:val="28"/>
                <w:szCs w:val="28"/>
                <w:lang w:val="en-US"/>
              </w:rPr>
              <w:t>Introduction</w:t>
            </w:r>
            <w:r w:rsidRPr="00C46A95">
              <w:rPr>
                <w:b w:val="0"/>
                <w:bCs w:val="0"/>
                <w:noProof/>
                <w:webHidden/>
                <w:sz w:val="28"/>
                <w:szCs w:val="28"/>
              </w:rPr>
              <w:tab/>
            </w:r>
            <w:r w:rsidRPr="00C46A95">
              <w:rPr>
                <w:b w:val="0"/>
                <w:bCs w:val="0"/>
                <w:noProof/>
                <w:webHidden/>
                <w:sz w:val="28"/>
                <w:szCs w:val="28"/>
              </w:rPr>
              <w:fldChar w:fldCharType="begin"/>
            </w:r>
            <w:r w:rsidRPr="00C46A95">
              <w:rPr>
                <w:b w:val="0"/>
                <w:bCs w:val="0"/>
                <w:noProof/>
                <w:webHidden/>
                <w:sz w:val="28"/>
                <w:szCs w:val="28"/>
              </w:rPr>
              <w:instrText xml:space="preserve"> PAGEREF _Toc103171695 \h </w:instrText>
            </w:r>
            <w:r w:rsidRPr="00C46A95">
              <w:rPr>
                <w:b w:val="0"/>
                <w:bCs w:val="0"/>
                <w:noProof/>
                <w:webHidden/>
                <w:sz w:val="28"/>
                <w:szCs w:val="28"/>
              </w:rPr>
            </w:r>
            <w:r w:rsidRPr="00C46A95">
              <w:rPr>
                <w:b w:val="0"/>
                <w:bCs w:val="0"/>
                <w:noProof/>
                <w:webHidden/>
                <w:sz w:val="28"/>
                <w:szCs w:val="28"/>
              </w:rPr>
              <w:fldChar w:fldCharType="separate"/>
            </w:r>
            <w:r w:rsidR="00C46A95">
              <w:rPr>
                <w:b w:val="0"/>
                <w:bCs w:val="0"/>
                <w:noProof/>
                <w:webHidden/>
                <w:sz w:val="28"/>
                <w:szCs w:val="28"/>
              </w:rPr>
              <w:t>2</w:t>
            </w:r>
            <w:r w:rsidRPr="00C46A95">
              <w:rPr>
                <w:b w:val="0"/>
                <w:bCs w:val="0"/>
                <w:noProof/>
                <w:webHidden/>
                <w:sz w:val="28"/>
                <w:szCs w:val="28"/>
              </w:rPr>
              <w:fldChar w:fldCharType="end"/>
            </w:r>
          </w:hyperlink>
        </w:p>
        <w:p w14:paraId="7D21076D" w14:textId="2C5405C3" w:rsidR="004D19FC" w:rsidRPr="00C46A95" w:rsidRDefault="001A205C" w:rsidP="00C46A95">
          <w:pPr>
            <w:pStyle w:val="TOC1"/>
            <w:tabs>
              <w:tab w:val="right" w:leader="dot" w:pos="9016"/>
            </w:tabs>
            <w:spacing w:line="360" w:lineRule="auto"/>
            <w:rPr>
              <w:b w:val="0"/>
              <w:bCs w:val="0"/>
              <w:noProof/>
              <w:sz w:val="28"/>
              <w:szCs w:val="28"/>
            </w:rPr>
          </w:pPr>
          <w:hyperlink w:anchor="_Toc103171696" w:history="1">
            <w:r w:rsidR="004D19FC" w:rsidRPr="00C46A95">
              <w:rPr>
                <w:rStyle w:val="Hyperlink"/>
                <w:b w:val="0"/>
                <w:bCs w:val="0"/>
                <w:noProof/>
                <w:sz w:val="28"/>
                <w:szCs w:val="28"/>
                <w:lang w:val="en-US"/>
              </w:rPr>
              <w:t>Overview of Business Intelligence</w:t>
            </w:r>
            <w:r w:rsidR="004D19FC" w:rsidRPr="00C46A95">
              <w:rPr>
                <w:b w:val="0"/>
                <w:bCs w:val="0"/>
                <w:noProof/>
                <w:webHidden/>
                <w:sz w:val="28"/>
                <w:szCs w:val="28"/>
              </w:rPr>
              <w:tab/>
            </w:r>
            <w:r w:rsidR="004D19FC" w:rsidRPr="00C46A95">
              <w:rPr>
                <w:b w:val="0"/>
                <w:bCs w:val="0"/>
                <w:noProof/>
                <w:webHidden/>
                <w:sz w:val="28"/>
                <w:szCs w:val="28"/>
              </w:rPr>
              <w:fldChar w:fldCharType="begin"/>
            </w:r>
            <w:r w:rsidR="004D19FC" w:rsidRPr="00C46A95">
              <w:rPr>
                <w:b w:val="0"/>
                <w:bCs w:val="0"/>
                <w:noProof/>
                <w:webHidden/>
                <w:sz w:val="28"/>
                <w:szCs w:val="28"/>
              </w:rPr>
              <w:instrText xml:space="preserve"> PAGEREF _Toc103171696 \h </w:instrText>
            </w:r>
            <w:r w:rsidR="004D19FC" w:rsidRPr="00C46A95">
              <w:rPr>
                <w:b w:val="0"/>
                <w:bCs w:val="0"/>
                <w:noProof/>
                <w:webHidden/>
                <w:sz w:val="28"/>
                <w:szCs w:val="28"/>
              </w:rPr>
            </w:r>
            <w:r w:rsidR="004D19FC" w:rsidRPr="00C46A95">
              <w:rPr>
                <w:b w:val="0"/>
                <w:bCs w:val="0"/>
                <w:noProof/>
                <w:webHidden/>
                <w:sz w:val="28"/>
                <w:szCs w:val="28"/>
              </w:rPr>
              <w:fldChar w:fldCharType="separate"/>
            </w:r>
            <w:r w:rsidR="00C46A95">
              <w:rPr>
                <w:b w:val="0"/>
                <w:bCs w:val="0"/>
                <w:noProof/>
                <w:webHidden/>
                <w:sz w:val="28"/>
                <w:szCs w:val="28"/>
              </w:rPr>
              <w:t>2</w:t>
            </w:r>
            <w:r w:rsidR="004D19FC" w:rsidRPr="00C46A95">
              <w:rPr>
                <w:b w:val="0"/>
                <w:bCs w:val="0"/>
                <w:noProof/>
                <w:webHidden/>
                <w:sz w:val="28"/>
                <w:szCs w:val="28"/>
              </w:rPr>
              <w:fldChar w:fldCharType="end"/>
            </w:r>
          </w:hyperlink>
        </w:p>
        <w:p w14:paraId="7726E73E" w14:textId="46ECF118" w:rsidR="004D19FC" w:rsidRPr="00C46A95" w:rsidRDefault="001A205C" w:rsidP="00C46A95">
          <w:pPr>
            <w:pStyle w:val="TOC1"/>
            <w:tabs>
              <w:tab w:val="right" w:leader="dot" w:pos="9016"/>
            </w:tabs>
            <w:spacing w:line="360" w:lineRule="auto"/>
            <w:rPr>
              <w:b w:val="0"/>
              <w:bCs w:val="0"/>
              <w:noProof/>
              <w:sz w:val="28"/>
              <w:szCs w:val="28"/>
            </w:rPr>
          </w:pPr>
          <w:hyperlink w:anchor="_Toc103171697" w:history="1">
            <w:r w:rsidR="004D19FC" w:rsidRPr="00C46A95">
              <w:rPr>
                <w:rStyle w:val="Hyperlink"/>
                <w:b w:val="0"/>
                <w:bCs w:val="0"/>
                <w:noProof/>
                <w:sz w:val="28"/>
                <w:szCs w:val="28"/>
                <w:lang w:val="en-US"/>
              </w:rPr>
              <w:t>Data Handling Analysis</w:t>
            </w:r>
            <w:r w:rsidR="004D19FC" w:rsidRPr="00C46A95">
              <w:rPr>
                <w:b w:val="0"/>
                <w:bCs w:val="0"/>
                <w:noProof/>
                <w:webHidden/>
                <w:sz w:val="28"/>
                <w:szCs w:val="28"/>
              </w:rPr>
              <w:tab/>
            </w:r>
            <w:r w:rsidR="004D19FC" w:rsidRPr="00C46A95">
              <w:rPr>
                <w:b w:val="0"/>
                <w:bCs w:val="0"/>
                <w:noProof/>
                <w:webHidden/>
                <w:sz w:val="28"/>
                <w:szCs w:val="28"/>
              </w:rPr>
              <w:fldChar w:fldCharType="begin"/>
            </w:r>
            <w:r w:rsidR="004D19FC" w:rsidRPr="00C46A95">
              <w:rPr>
                <w:b w:val="0"/>
                <w:bCs w:val="0"/>
                <w:noProof/>
                <w:webHidden/>
                <w:sz w:val="28"/>
                <w:szCs w:val="28"/>
              </w:rPr>
              <w:instrText xml:space="preserve"> PAGEREF _Toc103171697 \h </w:instrText>
            </w:r>
            <w:r w:rsidR="004D19FC" w:rsidRPr="00C46A95">
              <w:rPr>
                <w:b w:val="0"/>
                <w:bCs w:val="0"/>
                <w:noProof/>
                <w:webHidden/>
                <w:sz w:val="28"/>
                <w:szCs w:val="28"/>
              </w:rPr>
            </w:r>
            <w:r w:rsidR="004D19FC" w:rsidRPr="00C46A95">
              <w:rPr>
                <w:b w:val="0"/>
                <w:bCs w:val="0"/>
                <w:noProof/>
                <w:webHidden/>
                <w:sz w:val="28"/>
                <w:szCs w:val="28"/>
              </w:rPr>
              <w:fldChar w:fldCharType="separate"/>
            </w:r>
            <w:r w:rsidR="00C46A95">
              <w:rPr>
                <w:b w:val="0"/>
                <w:bCs w:val="0"/>
                <w:noProof/>
                <w:webHidden/>
                <w:sz w:val="28"/>
                <w:szCs w:val="28"/>
              </w:rPr>
              <w:t>2</w:t>
            </w:r>
            <w:r w:rsidR="004D19FC" w:rsidRPr="00C46A95">
              <w:rPr>
                <w:b w:val="0"/>
                <w:bCs w:val="0"/>
                <w:noProof/>
                <w:webHidden/>
                <w:sz w:val="28"/>
                <w:szCs w:val="28"/>
              </w:rPr>
              <w:fldChar w:fldCharType="end"/>
            </w:r>
          </w:hyperlink>
        </w:p>
        <w:p w14:paraId="2A821F19" w14:textId="4BB93CBF" w:rsidR="004D19FC" w:rsidRPr="00C46A95" w:rsidRDefault="001A205C" w:rsidP="00C46A95">
          <w:pPr>
            <w:pStyle w:val="TOC1"/>
            <w:tabs>
              <w:tab w:val="right" w:leader="dot" w:pos="9016"/>
            </w:tabs>
            <w:spacing w:line="360" w:lineRule="auto"/>
            <w:rPr>
              <w:b w:val="0"/>
              <w:bCs w:val="0"/>
              <w:noProof/>
              <w:sz w:val="28"/>
              <w:szCs w:val="28"/>
            </w:rPr>
          </w:pPr>
          <w:hyperlink w:anchor="_Toc103171698" w:history="1">
            <w:r w:rsidR="004D19FC" w:rsidRPr="00C46A95">
              <w:rPr>
                <w:rStyle w:val="Hyperlink"/>
                <w:b w:val="0"/>
                <w:bCs w:val="0"/>
                <w:noProof/>
                <w:sz w:val="28"/>
                <w:szCs w:val="28"/>
                <w:lang w:val="en-US"/>
              </w:rPr>
              <w:t>Trend Analysis for Business Intelligence and Data Handling</w:t>
            </w:r>
            <w:r w:rsidR="004D19FC" w:rsidRPr="00C46A95">
              <w:rPr>
                <w:b w:val="0"/>
                <w:bCs w:val="0"/>
                <w:noProof/>
                <w:webHidden/>
                <w:sz w:val="28"/>
                <w:szCs w:val="28"/>
              </w:rPr>
              <w:tab/>
            </w:r>
            <w:r w:rsidR="004D19FC" w:rsidRPr="00C46A95">
              <w:rPr>
                <w:b w:val="0"/>
                <w:bCs w:val="0"/>
                <w:noProof/>
                <w:webHidden/>
                <w:sz w:val="28"/>
                <w:szCs w:val="28"/>
              </w:rPr>
              <w:fldChar w:fldCharType="begin"/>
            </w:r>
            <w:r w:rsidR="004D19FC" w:rsidRPr="00C46A95">
              <w:rPr>
                <w:b w:val="0"/>
                <w:bCs w:val="0"/>
                <w:noProof/>
                <w:webHidden/>
                <w:sz w:val="28"/>
                <w:szCs w:val="28"/>
              </w:rPr>
              <w:instrText xml:space="preserve"> PAGEREF _Toc103171698 \h </w:instrText>
            </w:r>
            <w:r w:rsidR="004D19FC" w:rsidRPr="00C46A95">
              <w:rPr>
                <w:b w:val="0"/>
                <w:bCs w:val="0"/>
                <w:noProof/>
                <w:webHidden/>
                <w:sz w:val="28"/>
                <w:szCs w:val="28"/>
              </w:rPr>
            </w:r>
            <w:r w:rsidR="004D19FC" w:rsidRPr="00C46A95">
              <w:rPr>
                <w:b w:val="0"/>
                <w:bCs w:val="0"/>
                <w:noProof/>
                <w:webHidden/>
                <w:sz w:val="28"/>
                <w:szCs w:val="28"/>
              </w:rPr>
              <w:fldChar w:fldCharType="separate"/>
            </w:r>
            <w:r w:rsidR="00C46A95">
              <w:rPr>
                <w:b w:val="0"/>
                <w:bCs w:val="0"/>
                <w:noProof/>
                <w:webHidden/>
                <w:sz w:val="28"/>
                <w:szCs w:val="28"/>
              </w:rPr>
              <w:t>3</w:t>
            </w:r>
            <w:r w:rsidR="004D19FC" w:rsidRPr="00C46A95">
              <w:rPr>
                <w:b w:val="0"/>
                <w:bCs w:val="0"/>
                <w:noProof/>
                <w:webHidden/>
                <w:sz w:val="28"/>
                <w:szCs w:val="28"/>
              </w:rPr>
              <w:fldChar w:fldCharType="end"/>
            </w:r>
          </w:hyperlink>
        </w:p>
        <w:p w14:paraId="5CEFD95F" w14:textId="190CA870" w:rsidR="004D19FC" w:rsidRPr="00C46A95" w:rsidRDefault="001A205C" w:rsidP="00C46A95">
          <w:pPr>
            <w:pStyle w:val="TOC1"/>
            <w:tabs>
              <w:tab w:val="right" w:leader="dot" w:pos="9016"/>
            </w:tabs>
            <w:spacing w:line="360" w:lineRule="auto"/>
            <w:rPr>
              <w:b w:val="0"/>
              <w:bCs w:val="0"/>
              <w:noProof/>
              <w:sz w:val="28"/>
              <w:szCs w:val="28"/>
            </w:rPr>
          </w:pPr>
          <w:hyperlink w:anchor="_Toc103171699" w:history="1">
            <w:r w:rsidR="004D19FC" w:rsidRPr="00C46A95">
              <w:rPr>
                <w:rStyle w:val="Hyperlink"/>
                <w:b w:val="0"/>
                <w:bCs w:val="0"/>
                <w:noProof/>
                <w:sz w:val="28"/>
                <w:szCs w:val="28"/>
                <w:lang w:val="en-US"/>
              </w:rPr>
              <w:t>Conclusion</w:t>
            </w:r>
            <w:r w:rsidR="004D19FC" w:rsidRPr="00C46A95">
              <w:rPr>
                <w:b w:val="0"/>
                <w:bCs w:val="0"/>
                <w:noProof/>
                <w:webHidden/>
                <w:sz w:val="28"/>
                <w:szCs w:val="28"/>
              </w:rPr>
              <w:tab/>
            </w:r>
            <w:r w:rsidR="004D19FC" w:rsidRPr="00C46A95">
              <w:rPr>
                <w:b w:val="0"/>
                <w:bCs w:val="0"/>
                <w:noProof/>
                <w:webHidden/>
                <w:sz w:val="28"/>
                <w:szCs w:val="28"/>
              </w:rPr>
              <w:fldChar w:fldCharType="begin"/>
            </w:r>
            <w:r w:rsidR="004D19FC" w:rsidRPr="00C46A95">
              <w:rPr>
                <w:b w:val="0"/>
                <w:bCs w:val="0"/>
                <w:noProof/>
                <w:webHidden/>
                <w:sz w:val="28"/>
                <w:szCs w:val="28"/>
              </w:rPr>
              <w:instrText xml:space="preserve"> PAGEREF _Toc103171699 \h </w:instrText>
            </w:r>
            <w:r w:rsidR="004D19FC" w:rsidRPr="00C46A95">
              <w:rPr>
                <w:b w:val="0"/>
                <w:bCs w:val="0"/>
                <w:noProof/>
                <w:webHidden/>
                <w:sz w:val="28"/>
                <w:szCs w:val="28"/>
              </w:rPr>
            </w:r>
            <w:r w:rsidR="004D19FC" w:rsidRPr="00C46A95">
              <w:rPr>
                <w:b w:val="0"/>
                <w:bCs w:val="0"/>
                <w:noProof/>
                <w:webHidden/>
                <w:sz w:val="28"/>
                <w:szCs w:val="28"/>
              </w:rPr>
              <w:fldChar w:fldCharType="separate"/>
            </w:r>
            <w:r w:rsidR="00C46A95">
              <w:rPr>
                <w:b w:val="0"/>
                <w:bCs w:val="0"/>
                <w:noProof/>
                <w:webHidden/>
                <w:sz w:val="28"/>
                <w:szCs w:val="28"/>
              </w:rPr>
              <w:t>4</w:t>
            </w:r>
            <w:r w:rsidR="004D19FC" w:rsidRPr="00C46A95">
              <w:rPr>
                <w:b w:val="0"/>
                <w:bCs w:val="0"/>
                <w:noProof/>
                <w:webHidden/>
                <w:sz w:val="28"/>
                <w:szCs w:val="28"/>
              </w:rPr>
              <w:fldChar w:fldCharType="end"/>
            </w:r>
          </w:hyperlink>
        </w:p>
        <w:p w14:paraId="787302CD" w14:textId="312BC54B" w:rsidR="004D19FC" w:rsidRPr="00C46A95" w:rsidRDefault="001A205C" w:rsidP="00C46A95">
          <w:pPr>
            <w:pStyle w:val="TOC1"/>
            <w:tabs>
              <w:tab w:val="right" w:leader="dot" w:pos="9016"/>
            </w:tabs>
            <w:spacing w:line="360" w:lineRule="auto"/>
            <w:rPr>
              <w:b w:val="0"/>
              <w:bCs w:val="0"/>
              <w:noProof/>
              <w:sz w:val="28"/>
              <w:szCs w:val="28"/>
            </w:rPr>
          </w:pPr>
          <w:hyperlink w:anchor="_Toc103171700" w:history="1">
            <w:r w:rsidR="004D19FC" w:rsidRPr="00C46A95">
              <w:rPr>
                <w:rStyle w:val="Hyperlink"/>
                <w:b w:val="0"/>
                <w:bCs w:val="0"/>
                <w:noProof/>
                <w:sz w:val="28"/>
                <w:szCs w:val="28"/>
                <w:lang w:val="en-US"/>
              </w:rPr>
              <w:t>Reference List</w:t>
            </w:r>
            <w:r w:rsidR="004D19FC" w:rsidRPr="00C46A95">
              <w:rPr>
                <w:b w:val="0"/>
                <w:bCs w:val="0"/>
                <w:noProof/>
                <w:webHidden/>
                <w:sz w:val="28"/>
                <w:szCs w:val="28"/>
              </w:rPr>
              <w:tab/>
            </w:r>
            <w:r w:rsidR="004D19FC" w:rsidRPr="00C46A95">
              <w:rPr>
                <w:b w:val="0"/>
                <w:bCs w:val="0"/>
                <w:noProof/>
                <w:webHidden/>
                <w:sz w:val="28"/>
                <w:szCs w:val="28"/>
              </w:rPr>
              <w:fldChar w:fldCharType="begin"/>
            </w:r>
            <w:r w:rsidR="004D19FC" w:rsidRPr="00C46A95">
              <w:rPr>
                <w:b w:val="0"/>
                <w:bCs w:val="0"/>
                <w:noProof/>
                <w:webHidden/>
                <w:sz w:val="28"/>
                <w:szCs w:val="28"/>
              </w:rPr>
              <w:instrText xml:space="preserve"> PAGEREF _Toc103171700 \h </w:instrText>
            </w:r>
            <w:r w:rsidR="004D19FC" w:rsidRPr="00C46A95">
              <w:rPr>
                <w:b w:val="0"/>
                <w:bCs w:val="0"/>
                <w:noProof/>
                <w:webHidden/>
                <w:sz w:val="28"/>
                <w:szCs w:val="28"/>
              </w:rPr>
            </w:r>
            <w:r w:rsidR="004D19FC" w:rsidRPr="00C46A95">
              <w:rPr>
                <w:b w:val="0"/>
                <w:bCs w:val="0"/>
                <w:noProof/>
                <w:webHidden/>
                <w:sz w:val="28"/>
                <w:szCs w:val="28"/>
              </w:rPr>
              <w:fldChar w:fldCharType="separate"/>
            </w:r>
            <w:r w:rsidR="00C46A95">
              <w:rPr>
                <w:b w:val="0"/>
                <w:bCs w:val="0"/>
                <w:noProof/>
                <w:webHidden/>
                <w:sz w:val="28"/>
                <w:szCs w:val="28"/>
              </w:rPr>
              <w:t>5</w:t>
            </w:r>
            <w:r w:rsidR="004D19FC" w:rsidRPr="00C46A95">
              <w:rPr>
                <w:b w:val="0"/>
                <w:bCs w:val="0"/>
                <w:noProof/>
                <w:webHidden/>
                <w:sz w:val="28"/>
                <w:szCs w:val="28"/>
              </w:rPr>
              <w:fldChar w:fldCharType="end"/>
            </w:r>
          </w:hyperlink>
        </w:p>
        <w:p w14:paraId="004C8D9B" w14:textId="236E8644" w:rsidR="004D19FC" w:rsidRPr="004D19FC" w:rsidRDefault="004D19FC" w:rsidP="00C46A95">
          <w:pPr>
            <w:spacing w:line="360" w:lineRule="auto"/>
          </w:pPr>
          <w:r w:rsidRPr="00C46A95">
            <w:rPr>
              <w:noProof/>
              <w:sz w:val="28"/>
              <w:szCs w:val="24"/>
            </w:rPr>
            <w:fldChar w:fldCharType="end"/>
          </w:r>
        </w:p>
      </w:sdtContent>
    </w:sdt>
    <w:p w14:paraId="63AAB349" w14:textId="77777777" w:rsidR="00FE6EE1" w:rsidRPr="004D19FC" w:rsidRDefault="001A205C">
      <w:pPr>
        <w:rPr>
          <w:lang w:val="en-US"/>
        </w:rPr>
      </w:pPr>
    </w:p>
    <w:p w14:paraId="52009DB3" w14:textId="7CAEC6A6" w:rsidR="002C3615" w:rsidRPr="004D19FC" w:rsidRDefault="002C3615">
      <w:pPr>
        <w:rPr>
          <w:lang w:val="en-US"/>
        </w:rPr>
      </w:pPr>
    </w:p>
    <w:p w14:paraId="5807BA5A" w14:textId="3B84E5D6" w:rsidR="002C3615" w:rsidRDefault="002C3615">
      <w:pPr>
        <w:rPr>
          <w:lang w:val="en-US"/>
        </w:rPr>
      </w:pPr>
    </w:p>
    <w:p w14:paraId="74722618" w14:textId="5A2C6160" w:rsidR="002C3615" w:rsidRDefault="002C3615">
      <w:pPr>
        <w:rPr>
          <w:lang w:val="en-US"/>
        </w:rPr>
      </w:pPr>
    </w:p>
    <w:p w14:paraId="73A0870C" w14:textId="7069DC21" w:rsidR="002C3615" w:rsidRDefault="002C3615">
      <w:pPr>
        <w:rPr>
          <w:lang w:val="en-US"/>
        </w:rPr>
      </w:pPr>
    </w:p>
    <w:p w14:paraId="282ED919" w14:textId="284B5858" w:rsidR="002C3615" w:rsidRDefault="002C3615">
      <w:pPr>
        <w:rPr>
          <w:lang w:val="en-US"/>
        </w:rPr>
      </w:pPr>
    </w:p>
    <w:p w14:paraId="6D88EDA6" w14:textId="3911F6A9" w:rsidR="002C3615" w:rsidRDefault="002C3615">
      <w:pPr>
        <w:rPr>
          <w:lang w:val="en-US"/>
        </w:rPr>
      </w:pPr>
    </w:p>
    <w:p w14:paraId="013086E4" w14:textId="3DB395F8" w:rsidR="002C3615" w:rsidRDefault="002C3615">
      <w:pPr>
        <w:rPr>
          <w:lang w:val="en-US"/>
        </w:rPr>
      </w:pPr>
    </w:p>
    <w:p w14:paraId="2D8D2D54" w14:textId="1C10B37A" w:rsidR="002C3615" w:rsidRDefault="002C3615">
      <w:pPr>
        <w:rPr>
          <w:lang w:val="en-US"/>
        </w:rPr>
      </w:pPr>
    </w:p>
    <w:p w14:paraId="47C21F7E" w14:textId="7D3F0C3F" w:rsidR="002C3615" w:rsidRDefault="002C3615">
      <w:pPr>
        <w:rPr>
          <w:lang w:val="en-US"/>
        </w:rPr>
      </w:pPr>
    </w:p>
    <w:p w14:paraId="76C5C72B" w14:textId="1C76A73F" w:rsidR="002C3615" w:rsidRDefault="002C3615">
      <w:pPr>
        <w:rPr>
          <w:lang w:val="en-US"/>
        </w:rPr>
      </w:pPr>
    </w:p>
    <w:p w14:paraId="0EFAE1A6" w14:textId="49AF54E7" w:rsidR="002C3615" w:rsidRDefault="002C3615">
      <w:pPr>
        <w:rPr>
          <w:lang w:val="en-US"/>
        </w:rPr>
      </w:pPr>
    </w:p>
    <w:p w14:paraId="6658F337" w14:textId="7D7761E3" w:rsidR="002C3615" w:rsidRDefault="002C3615">
      <w:pPr>
        <w:rPr>
          <w:lang w:val="en-US"/>
        </w:rPr>
      </w:pPr>
    </w:p>
    <w:p w14:paraId="67F34AA8" w14:textId="7B83FF58" w:rsidR="002C3615" w:rsidRDefault="002C3615">
      <w:pPr>
        <w:rPr>
          <w:lang w:val="en-US"/>
        </w:rPr>
      </w:pPr>
    </w:p>
    <w:p w14:paraId="11E7DDE4" w14:textId="07381E51" w:rsidR="002C3615" w:rsidRDefault="002C3615">
      <w:pPr>
        <w:rPr>
          <w:lang w:val="en-US"/>
        </w:rPr>
      </w:pPr>
    </w:p>
    <w:p w14:paraId="5EDE36D9" w14:textId="0DEB0A50" w:rsidR="002C3615" w:rsidRDefault="002C3615">
      <w:pPr>
        <w:rPr>
          <w:lang w:val="en-US"/>
        </w:rPr>
      </w:pPr>
    </w:p>
    <w:p w14:paraId="0CF763A0" w14:textId="09B5AC52" w:rsidR="002C3615" w:rsidRDefault="002C3615">
      <w:pPr>
        <w:rPr>
          <w:lang w:val="en-US"/>
        </w:rPr>
      </w:pPr>
    </w:p>
    <w:p w14:paraId="4597F10D" w14:textId="169530A6" w:rsidR="002C3615" w:rsidRPr="002C3615" w:rsidRDefault="002C3615" w:rsidP="002C3615">
      <w:pPr>
        <w:pStyle w:val="Heading1"/>
        <w:rPr>
          <w:lang w:val="en-US"/>
        </w:rPr>
      </w:pPr>
      <w:bookmarkStart w:id="2" w:name="_Toc103171695"/>
      <w:r>
        <w:rPr>
          <w:lang w:val="en-US"/>
        </w:rPr>
        <w:lastRenderedPageBreak/>
        <w:t>Introduction</w:t>
      </w:r>
      <w:bookmarkEnd w:id="2"/>
    </w:p>
    <w:p w14:paraId="71075D75" w14:textId="721087F8" w:rsidR="002C3615" w:rsidRPr="002C3615" w:rsidRDefault="00E817AF" w:rsidP="002C3615">
      <w:pPr>
        <w:rPr>
          <w:lang w:val="en-US"/>
        </w:rPr>
      </w:pPr>
      <w:r w:rsidRPr="00E817AF">
        <w:rPr>
          <w:lang w:val="en-US"/>
        </w:rPr>
        <w:t xml:space="preserve">Business intelligence includes different types of administration that help associations make progress </w:t>
      </w:r>
      <w:r w:rsidR="00246C04" w:rsidRPr="00246C04">
        <w:rPr>
          <w:lang w:val="en-US"/>
        </w:rPr>
        <w:t>(</w:t>
      </w:r>
      <w:proofErr w:type="spellStart"/>
      <w:r w:rsidR="00246C04" w:rsidRPr="00246C04">
        <w:rPr>
          <w:lang w:val="en-US"/>
        </w:rPr>
        <w:t>Rikhardsson</w:t>
      </w:r>
      <w:proofErr w:type="spellEnd"/>
      <w:r w:rsidR="00246C04" w:rsidRPr="00246C04">
        <w:rPr>
          <w:lang w:val="en-US"/>
        </w:rPr>
        <w:t xml:space="preserve"> and </w:t>
      </w:r>
      <w:proofErr w:type="spellStart"/>
      <w:r w:rsidR="00246C04" w:rsidRPr="00246C04">
        <w:rPr>
          <w:lang w:val="en-US"/>
        </w:rPr>
        <w:t>Yigitbasioglu</w:t>
      </w:r>
      <w:proofErr w:type="spellEnd"/>
      <w:r w:rsidR="00246C04" w:rsidRPr="00246C04">
        <w:rPr>
          <w:lang w:val="en-US"/>
        </w:rPr>
        <w:t>, 2018)</w:t>
      </w:r>
      <w:r w:rsidR="00246C04">
        <w:rPr>
          <w:lang w:val="en-US"/>
        </w:rPr>
        <w:t xml:space="preserve">. </w:t>
      </w:r>
      <w:r w:rsidRPr="00E817AF">
        <w:rPr>
          <w:lang w:val="en-US"/>
        </w:rPr>
        <w:t xml:space="preserve">These include information retrieval, information storage, insightful information and research. Business knowledge is the technique for researching gross information and making it meaningful. The report includes a written audit, business information, </w:t>
      </w:r>
      <w:r>
        <w:rPr>
          <w:lang w:val="en-US"/>
        </w:rPr>
        <w:t>professional skills</w:t>
      </w:r>
      <w:r w:rsidRPr="00E817AF">
        <w:rPr>
          <w:lang w:val="en-US"/>
        </w:rPr>
        <w:t xml:space="preserve"> and expertise.</w:t>
      </w:r>
    </w:p>
    <w:p w14:paraId="0A76B167" w14:textId="6700298B" w:rsidR="002C3615" w:rsidRPr="002C3615" w:rsidRDefault="004D19FC" w:rsidP="002C3615">
      <w:pPr>
        <w:pStyle w:val="Heading1"/>
        <w:rPr>
          <w:lang w:val="en-US"/>
        </w:rPr>
      </w:pPr>
      <w:bookmarkStart w:id="3" w:name="_Toc103171696"/>
      <w:r>
        <w:rPr>
          <w:lang w:val="en-US"/>
        </w:rPr>
        <w:t>Overview of Business Intelligence</w:t>
      </w:r>
      <w:bookmarkEnd w:id="3"/>
      <w:r>
        <w:rPr>
          <w:lang w:val="en-US"/>
        </w:rPr>
        <w:t xml:space="preserve"> </w:t>
      </w:r>
    </w:p>
    <w:p w14:paraId="791297B9" w14:textId="109568C7" w:rsidR="00246C04" w:rsidRPr="00246C04" w:rsidRDefault="00246C04" w:rsidP="00246C04">
      <w:pPr>
        <w:rPr>
          <w:lang w:val="en-US"/>
        </w:rPr>
      </w:pPr>
      <w:r w:rsidRPr="00246C04">
        <w:rPr>
          <w:lang w:val="en-US"/>
        </w:rPr>
        <w:t>Modern businesses need to expand the presentation and will use different methodologies to make progress. The business exam assists the association in obtaining and selecting information and this will help them in performing procedures</w:t>
      </w:r>
      <w:r w:rsidRPr="00246C04">
        <w:t xml:space="preserve"> </w:t>
      </w:r>
      <w:r w:rsidRPr="00246C04">
        <w:rPr>
          <w:lang w:val="en-US"/>
        </w:rPr>
        <w:t>(Qi, 2020). This is a key component for associations, as they will actually want to have significant data when researching and making techniques. There is data available to the associations and they have to organize it in order to have the methodologies. Associations should have talented representatives to help them work on the exhibition. This will help the business to make the developed methodologies and will understand the external and internal factors that influence the association.</w:t>
      </w:r>
    </w:p>
    <w:p w14:paraId="122DD6DC" w14:textId="04386B18" w:rsidR="002C3615" w:rsidRPr="002C3615" w:rsidRDefault="00246C04" w:rsidP="00246C04">
      <w:pPr>
        <w:rPr>
          <w:lang w:val="en-US"/>
        </w:rPr>
      </w:pPr>
      <w:r w:rsidRPr="00246C04">
        <w:rPr>
          <w:lang w:val="en-US"/>
        </w:rPr>
        <w:t>The main factor that is important for the association is understanding the models and they will actually want to make techniques when they have representatives who will help them in the work on the exhibition. There are different subjects in business exams. Information digging is the most common way to dissect valuable data from various topics and they will help the association in developing procedures. The Dissemination Center monitors and controls the information. They help the association to further develop information and help create systems (Paik et al., 2019)</w:t>
      </w:r>
      <w:r>
        <w:rPr>
          <w:lang w:val="en-US"/>
        </w:rPr>
        <w:t>.</w:t>
      </w:r>
    </w:p>
    <w:p w14:paraId="03987E15" w14:textId="4FEFB1C7" w:rsidR="002C3615" w:rsidRPr="002C3615" w:rsidRDefault="002C3615" w:rsidP="002C3615">
      <w:pPr>
        <w:pStyle w:val="Heading1"/>
        <w:rPr>
          <w:lang w:val="en-US"/>
        </w:rPr>
      </w:pPr>
      <w:bookmarkStart w:id="4" w:name="_Toc103171697"/>
      <w:r w:rsidRPr="002C3615">
        <w:rPr>
          <w:lang w:val="en-US"/>
        </w:rPr>
        <w:t xml:space="preserve">Data </w:t>
      </w:r>
      <w:r w:rsidR="004D19FC">
        <w:rPr>
          <w:lang w:val="en-US"/>
        </w:rPr>
        <w:t>H</w:t>
      </w:r>
      <w:r w:rsidRPr="002C3615">
        <w:rPr>
          <w:lang w:val="en-US"/>
        </w:rPr>
        <w:t xml:space="preserve">andling </w:t>
      </w:r>
      <w:r w:rsidR="004D19FC">
        <w:rPr>
          <w:lang w:val="en-US"/>
        </w:rPr>
        <w:t>Analysis</w:t>
      </w:r>
      <w:bookmarkEnd w:id="4"/>
    </w:p>
    <w:p w14:paraId="4AD0460C" w14:textId="53941558" w:rsidR="00246C04" w:rsidRPr="00246C04" w:rsidRDefault="00246C04" w:rsidP="00246C04">
      <w:pPr>
        <w:rPr>
          <w:lang w:val="en-US"/>
        </w:rPr>
      </w:pPr>
      <w:r w:rsidRPr="00246C04">
        <w:rPr>
          <w:lang w:val="en-US"/>
        </w:rPr>
        <w:t xml:space="preserve">The associations have methodologies to help them work on the </w:t>
      </w:r>
      <w:r>
        <w:rPr>
          <w:lang w:val="en-US"/>
        </w:rPr>
        <w:t>necessary operations and processes involved</w:t>
      </w:r>
      <w:r w:rsidRPr="00246C04">
        <w:rPr>
          <w:lang w:val="en-US"/>
        </w:rPr>
        <w:t>. There are various elements that affect the exposure of the association and they need to be considered in order to make systems. Associations can understand customer requirements and this will help them develop long-distance techniques to make progress. Customers make different systems when they have to buy, and associations can invent behaviors and make items and administrations (</w:t>
      </w:r>
      <w:proofErr w:type="spellStart"/>
      <w:r w:rsidRPr="00246C04">
        <w:rPr>
          <w:lang w:val="en-US"/>
        </w:rPr>
        <w:t>Božič</w:t>
      </w:r>
      <w:proofErr w:type="spellEnd"/>
      <w:r w:rsidRPr="00246C04">
        <w:rPr>
          <w:lang w:val="en-US"/>
        </w:rPr>
        <w:t xml:space="preserve"> and </w:t>
      </w:r>
      <w:proofErr w:type="spellStart"/>
      <w:r w:rsidRPr="00246C04">
        <w:rPr>
          <w:lang w:val="en-US"/>
        </w:rPr>
        <w:t>Dimovski</w:t>
      </w:r>
      <w:proofErr w:type="spellEnd"/>
      <w:r w:rsidRPr="00246C04">
        <w:rPr>
          <w:lang w:val="en-US"/>
        </w:rPr>
        <w:t>, 2019)</w:t>
      </w:r>
      <w:r>
        <w:rPr>
          <w:lang w:val="en-US"/>
        </w:rPr>
        <w:t>.</w:t>
      </w:r>
    </w:p>
    <w:p w14:paraId="331C07D7" w14:textId="23C138C5" w:rsidR="00246C04" w:rsidRPr="00246C04" w:rsidRDefault="00246C04" w:rsidP="00246C04">
      <w:pPr>
        <w:rPr>
          <w:lang w:val="en-US"/>
        </w:rPr>
      </w:pPr>
      <w:r w:rsidRPr="00246C04">
        <w:rPr>
          <w:lang w:val="en-US"/>
        </w:rPr>
        <w:t xml:space="preserve">Business knowledge includes an online exam and this will help the presentation and transactions to analyze the performance of the work and products. Information retrieval is the most common way of understanding information and makes systems valuable to the association. Associations review implementation with business implementation strategies and help them understand customer needs </w:t>
      </w:r>
      <w:r w:rsidR="002968C8" w:rsidRPr="002968C8">
        <w:rPr>
          <w:lang w:val="en-US"/>
        </w:rPr>
        <w:t>(</w:t>
      </w:r>
      <w:proofErr w:type="spellStart"/>
      <w:r w:rsidR="002968C8" w:rsidRPr="002968C8">
        <w:rPr>
          <w:lang w:val="en-US"/>
        </w:rPr>
        <w:t>Popovič</w:t>
      </w:r>
      <w:proofErr w:type="spellEnd"/>
      <w:r w:rsidR="002968C8" w:rsidRPr="002968C8">
        <w:rPr>
          <w:lang w:val="en-US"/>
        </w:rPr>
        <w:t xml:space="preserve">, </w:t>
      </w:r>
      <w:proofErr w:type="spellStart"/>
      <w:r w:rsidR="002968C8" w:rsidRPr="002968C8">
        <w:rPr>
          <w:lang w:val="en-US"/>
        </w:rPr>
        <w:t>Puklavec</w:t>
      </w:r>
      <w:proofErr w:type="spellEnd"/>
      <w:r w:rsidR="002968C8" w:rsidRPr="002968C8">
        <w:rPr>
          <w:lang w:val="en-US"/>
        </w:rPr>
        <w:t xml:space="preserve"> and Oliveira, 2019)</w:t>
      </w:r>
      <w:r w:rsidR="002968C8">
        <w:rPr>
          <w:lang w:val="en-US"/>
        </w:rPr>
        <w:t xml:space="preserve">. </w:t>
      </w:r>
      <w:r w:rsidRPr="00246C04">
        <w:rPr>
          <w:lang w:val="en-US"/>
        </w:rPr>
        <w:t xml:space="preserve">Data storage is generally important for the storage device. It is known as a subset of the storage medium. It contains the end of </w:t>
      </w:r>
      <w:r w:rsidRPr="00246C04">
        <w:rPr>
          <w:lang w:val="en-US"/>
        </w:rPr>
        <w:lastRenderedPageBreak/>
        <w:t xml:space="preserve">repositories for an assortment of data. It is used to reduce a specific region, not the whole parts of the association. </w:t>
      </w:r>
      <w:r w:rsidR="002968C8">
        <w:rPr>
          <w:lang w:val="en-US"/>
        </w:rPr>
        <w:t>The data</w:t>
      </w:r>
      <w:r w:rsidRPr="00246C04">
        <w:rPr>
          <w:lang w:val="en-US"/>
        </w:rPr>
        <w:t xml:space="preserve"> </w:t>
      </w:r>
      <w:r w:rsidR="002968C8">
        <w:rPr>
          <w:lang w:val="en-US"/>
        </w:rPr>
        <w:t>m</w:t>
      </w:r>
      <w:r w:rsidRPr="00246C04">
        <w:rPr>
          <w:lang w:val="en-US"/>
        </w:rPr>
        <w:t>ining is a method of cycle testing. It is used for selection, review and work on a certified cycle by easy data isolation.</w:t>
      </w:r>
    </w:p>
    <w:p w14:paraId="17B55DFD" w14:textId="0BF2FD2A" w:rsidR="002C3615" w:rsidRPr="002C3615" w:rsidRDefault="00246C04" w:rsidP="00246C04">
      <w:pPr>
        <w:rPr>
          <w:lang w:val="en-US"/>
        </w:rPr>
      </w:pPr>
      <w:r w:rsidRPr="00246C04">
        <w:rPr>
          <w:lang w:val="en-US"/>
        </w:rPr>
        <w:t>Business information and the dashboard are the basic model of mechanical assembly of business knowledge. Dashboards work with indoctrination applications that organize accessible data into drawings and diagrams that give a sense of the rapid state of the association</w:t>
      </w:r>
      <w:r w:rsidR="002968C8" w:rsidRPr="002968C8">
        <w:rPr>
          <w:lang w:val="en-US"/>
        </w:rPr>
        <w:t xml:space="preserve"> (</w:t>
      </w:r>
      <w:proofErr w:type="spellStart"/>
      <w:r w:rsidR="002968C8" w:rsidRPr="002968C8">
        <w:rPr>
          <w:lang w:val="en-US"/>
        </w:rPr>
        <w:t>Popovič</w:t>
      </w:r>
      <w:proofErr w:type="spellEnd"/>
      <w:r w:rsidR="002968C8" w:rsidRPr="002968C8">
        <w:rPr>
          <w:lang w:val="en-US"/>
        </w:rPr>
        <w:t xml:space="preserve">, </w:t>
      </w:r>
      <w:proofErr w:type="spellStart"/>
      <w:r w:rsidR="002968C8" w:rsidRPr="002968C8">
        <w:rPr>
          <w:lang w:val="en-US"/>
        </w:rPr>
        <w:t>Puklavec</w:t>
      </w:r>
      <w:proofErr w:type="spellEnd"/>
      <w:r w:rsidR="002968C8" w:rsidRPr="002968C8">
        <w:rPr>
          <w:lang w:val="en-US"/>
        </w:rPr>
        <w:t xml:space="preserve"> and Oliveira, 2019)</w:t>
      </w:r>
      <w:r w:rsidRPr="00246C04">
        <w:rPr>
          <w:lang w:val="en-US"/>
        </w:rPr>
        <w:t>. Business experience does not teach business customers and will happen if there is an explicit course and includes only BI and reporting. Business Insight offers a course for individuals to analyze data to gain a float and decide on information by smoothing out the association's performance, and is expected to seek hardening and question data vital to making smart business decisions.</w:t>
      </w:r>
    </w:p>
    <w:p w14:paraId="23E37B4B" w14:textId="13FB6974" w:rsidR="002C3615" w:rsidRPr="002C3615" w:rsidRDefault="004D19FC" w:rsidP="002C3615">
      <w:pPr>
        <w:pStyle w:val="Heading1"/>
        <w:rPr>
          <w:lang w:val="en-US"/>
        </w:rPr>
      </w:pPr>
      <w:bookmarkStart w:id="5" w:name="_Toc103171698"/>
      <w:r>
        <w:rPr>
          <w:lang w:val="en-US"/>
        </w:rPr>
        <w:t xml:space="preserve">Trend </w:t>
      </w:r>
      <w:r w:rsidR="002C3615" w:rsidRPr="002C3615">
        <w:rPr>
          <w:lang w:val="en-US"/>
        </w:rPr>
        <w:t xml:space="preserve">Analysis </w:t>
      </w:r>
      <w:r>
        <w:rPr>
          <w:lang w:val="en-US"/>
        </w:rPr>
        <w:t>for</w:t>
      </w:r>
      <w:r w:rsidR="002C3615" w:rsidRPr="002C3615">
        <w:rPr>
          <w:lang w:val="en-US"/>
        </w:rPr>
        <w:t xml:space="preserve"> </w:t>
      </w:r>
      <w:r>
        <w:rPr>
          <w:lang w:val="en-US"/>
        </w:rPr>
        <w:t>Business Intelligence</w:t>
      </w:r>
      <w:r w:rsidR="002C3615" w:rsidRPr="002C3615">
        <w:rPr>
          <w:lang w:val="en-US"/>
        </w:rPr>
        <w:t xml:space="preserve"> and </w:t>
      </w:r>
      <w:r>
        <w:rPr>
          <w:lang w:val="en-US"/>
        </w:rPr>
        <w:t>Data Handling</w:t>
      </w:r>
      <w:bookmarkEnd w:id="5"/>
    </w:p>
    <w:p w14:paraId="37CF5D8E" w14:textId="405D8ED3" w:rsidR="002C3615" w:rsidRDefault="00246C04" w:rsidP="002C3615">
      <w:pPr>
        <w:rPr>
          <w:lang w:val="en-US"/>
        </w:rPr>
      </w:pPr>
      <w:r w:rsidRPr="00246C04">
        <w:rPr>
          <w:lang w:val="en-US"/>
        </w:rPr>
        <w:t xml:space="preserve">A business intelligence model is working on the association's exposition in preparing reports and they will have more benefits and greater variation of the data. The state of the data is the commitment of 80% of the resources for orchestration and 20% for action in the association. Summary of how the business knowledge of an association will be used to control. Creation of more up-to-date information channels for streaming and data managers. Arranging data is really important throughout the </w:t>
      </w:r>
      <w:r w:rsidR="002968C8">
        <w:rPr>
          <w:lang w:val="en-US"/>
        </w:rPr>
        <w:t>i</w:t>
      </w:r>
      <w:r w:rsidRPr="00246C04">
        <w:rPr>
          <w:lang w:val="en-US"/>
        </w:rPr>
        <w:t>nformation</w:t>
      </w:r>
      <w:r w:rsidR="002968C8">
        <w:rPr>
          <w:lang w:val="en-US"/>
        </w:rPr>
        <w:t xml:space="preserve"> field. </w:t>
      </w:r>
      <w:r w:rsidRPr="00246C04">
        <w:rPr>
          <w:lang w:val="en-US"/>
        </w:rPr>
        <w:t>An association cannot have convincing business knowledge without exceptional data. The benefits of Business insight are emotional in terms of the idea of ​​this data</w:t>
      </w:r>
      <w:r w:rsidR="002968C8" w:rsidRPr="002968C8">
        <w:t xml:space="preserve"> </w:t>
      </w:r>
      <w:r w:rsidR="002968C8" w:rsidRPr="002968C8">
        <w:rPr>
          <w:lang w:val="en-US"/>
        </w:rPr>
        <w:t>(</w:t>
      </w:r>
      <w:proofErr w:type="spellStart"/>
      <w:r w:rsidR="002968C8" w:rsidRPr="002968C8">
        <w:rPr>
          <w:lang w:val="en-US"/>
        </w:rPr>
        <w:t>Saiz</w:t>
      </w:r>
      <w:proofErr w:type="spellEnd"/>
      <w:r w:rsidR="002968C8" w:rsidRPr="002968C8">
        <w:rPr>
          <w:lang w:val="en-US"/>
        </w:rPr>
        <w:t xml:space="preserve">-Rubio and </w:t>
      </w:r>
      <w:proofErr w:type="spellStart"/>
      <w:r w:rsidR="002968C8" w:rsidRPr="002968C8">
        <w:rPr>
          <w:lang w:val="en-US"/>
        </w:rPr>
        <w:t>Rovira-Más</w:t>
      </w:r>
      <w:proofErr w:type="spellEnd"/>
      <w:r w:rsidR="002968C8" w:rsidRPr="002968C8">
        <w:rPr>
          <w:lang w:val="en-US"/>
        </w:rPr>
        <w:t>, 2020)</w:t>
      </w:r>
      <w:r w:rsidRPr="00246C04">
        <w:rPr>
          <w:lang w:val="en-US"/>
        </w:rPr>
        <w:t>.</w:t>
      </w:r>
    </w:p>
    <w:p w14:paraId="633BE68C" w14:textId="77777777" w:rsidR="00246C04" w:rsidRPr="00246C04" w:rsidRDefault="00246C04" w:rsidP="00246C04">
      <w:pPr>
        <w:rPr>
          <w:lang w:val="en-US"/>
        </w:rPr>
      </w:pPr>
      <w:r w:rsidRPr="00246C04">
        <w:rPr>
          <w:lang w:val="en-US"/>
        </w:rPr>
        <w:t>The data is in the given request and the specific final needs for business insight and adherence to the right plan that satisfies the best is essential.</w:t>
      </w:r>
    </w:p>
    <w:p w14:paraId="0C08811F" w14:textId="77777777" w:rsidR="00246C04" w:rsidRPr="00246C04" w:rsidRDefault="00246C04" w:rsidP="00246C04">
      <w:pPr>
        <w:rPr>
          <w:lang w:val="en-US"/>
        </w:rPr>
      </w:pPr>
      <w:r w:rsidRPr="00246C04">
        <w:rPr>
          <w:lang w:val="en-US"/>
        </w:rPr>
        <w:t>Business information can help associations choose the most ideal solutions by showing current and obvious data in the business environment. Individuals can use Business insight to work on operational performance and competitors to make the association run smoother and more realistically. Workers are even more successful examples of the on-site market for making arrangements or pay. The right data can help with everything from consistency to using experiments.</w:t>
      </w:r>
    </w:p>
    <w:p w14:paraId="08FEF3A9" w14:textId="363DB2B8" w:rsidR="002C3615" w:rsidRPr="002C3615" w:rsidRDefault="00246C04" w:rsidP="00246C04">
      <w:pPr>
        <w:rPr>
          <w:lang w:val="en-US"/>
        </w:rPr>
      </w:pPr>
      <w:r w:rsidRPr="00246C04">
        <w:rPr>
          <w:lang w:val="en-US"/>
        </w:rPr>
        <w:t xml:space="preserve">Business Knowledge includes various applications, tools and frameworks used to view data and present information that will help the association get the best elements </w:t>
      </w:r>
      <w:r w:rsidR="002968C8" w:rsidRPr="002968C8">
        <w:rPr>
          <w:lang w:val="en-US"/>
        </w:rPr>
        <w:t>(</w:t>
      </w:r>
      <w:proofErr w:type="spellStart"/>
      <w:r w:rsidR="002968C8" w:rsidRPr="002968C8">
        <w:rPr>
          <w:lang w:val="en-US"/>
        </w:rPr>
        <w:t>Saiz</w:t>
      </w:r>
      <w:proofErr w:type="spellEnd"/>
      <w:r w:rsidR="002968C8" w:rsidRPr="002968C8">
        <w:rPr>
          <w:lang w:val="en-US"/>
        </w:rPr>
        <w:t xml:space="preserve">-Rubio and </w:t>
      </w:r>
      <w:proofErr w:type="spellStart"/>
      <w:r w:rsidR="002968C8" w:rsidRPr="002968C8">
        <w:rPr>
          <w:lang w:val="en-US"/>
        </w:rPr>
        <w:t>Rovira-Más</w:t>
      </w:r>
      <w:proofErr w:type="spellEnd"/>
      <w:r w:rsidR="002968C8" w:rsidRPr="002968C8">
        <w:rPr>
          <w:lang w:val="en-US"/>
        </w:rPr>
        <w:t>, 2020)</w:t>
      </w:r>
      <w:r w:rsidR="002968C8">
        <w:rPr>
          <w:lang w:val="en-US"/>
        </w:rPr>
        <w:t xml:space="preserve">. </w:t>
      </w:r>
      <w:r w:rsidRPr="00246C04">
        <w:rPr>
          <w:lang w:val="en-US"/>
        </w:rPr>
        <w:t xml:space="preserve">Business insight can be used from a variety of perspectives to support the association's rising pay, work at the level of work efficiency, or improve the levels of commitment of association buyers. Business Insight Associations can complete structures that rely on what data they can have and what they need to achieve by helping the association expand its performance in creating a business focus. The size of the association and the business that takes place, certainly the ideal result is the purpose of using business knowledge is to help associations in making more decisive decisions and work on the </w:t>
      </w:r>
      <w:r>
        <w:rPr>
          <w:lang w:val="en-US"/>
        </w:rPr>
        <w:t>processes</w:t>
      </w:r>
      <w:r w:rsidRPr="00246C04">
        <w:rPr>
          <w:lang w:val="en-US"/>
        </w:rPr>
        <w:t>.</w:t>
      </w:r>
    </w:p>
    <w:p w14:paraId="13EB06C3" w14:textId="4BBEB235" w:rsidR="002C3615" w:rsidRPr="002C3615" w:rsidRDefault="00246C04" w:rsidP="00246C04">
      <w:pPr>
        <w:rPr>
          <w:lang w:val="en-US"/>
        </w:rPr>
      </w:pPr>
      <w:r w:rsidRPr="00246C04">
        <w:rPr>
          <w:lang w:val="en-US"/>
        </w:rPr>
        <w:lastRenderedPageBreak/>
        <w:t>The association has full ownership and control of the association systems, as most of the applications are acquired by purchasing the game plan as it is or have been expanded. They declare that full control over local business insight structures allows the association to direct information, which allows many business leaders to easily develop data-driven business solutions.</w:t>
      </w:r>
      <w:r w:rsidR="002968C8">
        <w:rPr>
          <w:lang w:val="en-US"/>
        </w:rPr>
        <w:t xml:space="preserve"> </w:t>
      </w:r>
      <w:r w:rsidRPr="00246C04">
        <w:rPr>
          <w:lang w:val="en-US"/>
        </w:rPr>
        <w:t>It is quite certain that the distribution of colossal data and research proved to be an amazing philosophy for online associations. The effect of customer goliath data on business. The data helped pave the way for such titanic data, prompting the association to work on the processes</w:t>
      </w:r>
      <w:r w:rsidR="002968C8" w:rsidRPr="002968C8">
        <w:t xml:space="preserve"> </w:t>
      </w:r>
      <w:r w:rsidR="002968C8" w:rsidRPr="002968C8">
        <w:rPr>
          <w:lang w:val="en-US"/>
        </w:rPr>
        <w:t>(</w:t>
      </w:r>
      <w:proofErr w:type="spellStart"/>
      <w:r w:rsidR="004D19FC">
        <w:rPr>
          <w:lang w:val="en-US"/>
        </w:rPr>
        <w:t>Loshin</w:t>
      </w:r>
      <w:proofErr w:type="spellEnd"/>
      <w:r w:rsidR="004D19FC">
        <w:rPr>
          <w:lang w:val="en-US"/>
        </w:rPr>
        <w:t>, 2012</w:t>
      </w:r>
      <w:r w:rsidR="002968C8" w:rsidRPr="002968C8">
        <w:rPr>
          <w:lang w:val="en-US"/>
        </w:rPr>
        <w:t>)</w:t>
      </w:r>
      <w:r w:rsidRPr="00246C04">
        <w:rPr>
          <w:lang w:val="en-US"/>
        </w:rPr>
        <w:t>.</w:t>
      </w:r>
    </w:p>
    <w:p w14:paraId="10482B03" w14:textId="6D012566" w:rsidR="002C3615" w:rsidRPr="002C3615" w:rsidRDefault="00246C04" w:rsidP="002C3615">
      <w:pPr>
        <w:rPr>
          <w:lang w:val="en-US"/>
        </w:rPr>
      </w:pPr>
      <w:r w:rsidRPr="00246C04">
        <w:rPr>
          <w:lang w:val="en-US"/>
        </w:rPr>
        <w:t>The business investigation is related to the data and places of work on the exhibition of the association and the restrictions imposed by the association. They analyze what a business needs to work on and what it needs to improve and will clarify the methodologies for the association and try to complete the plans</w:t>
      </w:r>
      <w:r w:rsidR="002968C8" w:rsidRPr="002968C8">
        <w:t xml:space="preserve"> </w:t>
      </w:r>
      <w:r w:rsidR="002968C8" w:rsidRPr="002968C8">
        <w:rPr>
          <w:lang w:val="en-US"/>
        </w:rPr>
        <w:t>(</w:t>
      </w:r>
      <w:proofErr w:type="spellStart"/>
      <w:r w:rsidR="004D19FC">
        <w:rPr>
          <w:lang w:val="en-US"/>
        </w:rPr>
        <w:t>Loshin</w:t>
      </w:r>
      <w:proofErr w:type="spellEnd"/>
      <w:r w:rsidR="004D19FC">
        <w:rPr>
          <w:lang w:val="en-US"/>
        </w:rPr>
        <w:t>, 2012).</w:t>
      </w:r>
      <w:r w:rsidRPr="00246C04">
        <w:rPr>
          <w:lang w:val="en-US"/>
        </w:rPr>
        <w:t xml:space="preserve"> This will include further development cycles, changing methodologies and introducing new progress. For example, a business master works with a client who needs the business, and the improvement group collects the items and helps the association accomplish this important task. They will work with between the two social events to ensure game plans are made by progress, to meet customer requirements and to change the way we act as needs change. They will go to the boss of a specific endeavor and work with partners to design and implement the association and the items and make sure he handles the client.</w:t>
      </w:r>
    </w:p>
    <w:p w14:paraId="3BA6BE4C" w14:textId="1141F9B2" w:rsidR="002C3615" w:rsidRPr="002C3615" w:rsidRDefault="002C3615" w:rsidP="002C3615">
      <w:pPr>
        <w:pStyle w:val="Heading1"/>
        <w:rPr>
          <w:lang w:val="en-US"/>
        </w:rPr>
      </w:pPr>
      <w:bookmarkStart w:id="6" w:name="_Toc103171699"/>
      <w:r>
        <w:rPr>
          <w:lang w:val="en-US"/>
        </w:rPr>
        <w:t>Conclusion</w:t>
      </w:r>
      <w:bookmarkEnd w:id="6"/>
    </w:p>
    <w:p w14:paraId="3F747071" w14:textId="7FE9B3D7" w:rsidR="002C3615" w:rsidRDefault="00246C04" w:rsidP="002C3615">
      <w:pPr>
        <w:rPr>
          <w:lang w:val="en-US"/>
        </w:rPr>
      </w:pPr>
      <w:r w:rsidRPr="00246C04">
        <w:rPr>
          <w:lang w:val="en-US"/>
        </w:rPr>
        <w:t>In conclusion, the above report analyses that the association is carrying out the procedures for progress. Business experts must make the techniques and data they accumulate and what data they need to collect and make items and administrations, as specified by customer requirements. They are expected to review and highlight data that may be useful in performing procedures.</w:t>
      </w:r>
    </w:p>
    <w:p w14:paraId="43A5327F" w14:textId="338F017D" w:rsidR="00246C04" w:rsidRDefault="00246C04" w:rsidP="002C3615">
      <w:pPr>
        <w:rPr>
          <w:lang w:val="en-US"/>
        </w:rPr>
      </w:pPr>
    </w:p>
    <w:p w14:paraId="1038D99A" w14:textId="70009D78" w:rsidR="00246C04" w:rsidRDefault="00246C04" w:rsidP="002C3615">
      <w:pPr>
        <w:rPr>
          <w:lang w:val="en-US"/>
        </w:rPr>
      </w:pPr>
    </w:p>
    <w:p w14:paraId="62A5EB18" w14:textId="711EEEA9" w:rsidR="00246C04" w:rsidRDefault="00246C04" w:rsidP="002C3615">
      <w:pPr>
        <w:rPr>
          <w:lang w:val="en-US"/>
        </w:rPr>
      </w:pPr>
    </w:p>
    <w:p w14:paraId="4AB6B597" w14:textId="5E6146C8" w:rsidR="002968C8" w:rsidRDefault="002968C8" w:rsidP="002C3615">
      <w:pPr>
        <w:rPr>
          <w:lang w:val="en-US"/>
        </w:rPr>
      </w:pPr>
    </w:p>
    <w:p w14:paraId="54E55A32" w14:textId="77777777" w:rsidR="002968C8" w:rsidRDefault="002968C8" w:rsidP="002C3615">
      <w:pPr>
        <w:rPr>
          <w:lang w:val="en-US"/>
        </w:rPr>
      </w:pPr>
    </w:p>
    <w:p w14:paraId="2B950C8D" w14:textId="100F3E0A" w:rsidR="00246C04" w:rsidRDefault="00246C04" w:rsidP="002C3615">
      <w:pPr>
        <w:rPr>
          <w:lang w:val="en-US"/>
        </w:rPr>
      </w:pPr>
    </w:p>
    <w:p w14:paraId="571DCB30" w14:textId="77777777" w:rsidR="00246C04" w:rsidRDefault="00246C04" w:rsidP="002C3615">
      <w:pPr>
        <w:rPr>
          <w:lang w:val="en-US"/>
        </w:rPr>
      </w:pPr>
    </w:p>
    <w:p w14:paraId="3BFFFB27" w14:textId="4F2B73C5" w:rsidR="002C3615" w:rsidRDefault="002C3615" w:rsidP="00E872C5">
      <w:pPr>
        <w:pStyle w:val="Heading1"/>
        <w:rPr>
          <w:lang w:val="en-US"/>
        </w:rPr>
      </w:pPr>
      <w:bookmarkStart w:id="7" w:name="_Toc103171700"/>
      <w:r>
        <w:rPr>
          <w:lang w:val="en-US"/>
        </w:rPr>
        <w:lastRenderedPageBreak/>
        <w:t>Reference List</w:t>
      </w:r>
      <w:bookmarkEnd w:id="7"/>
    </w:p>
    <w:p w14:paraId="0CA67F28" w14:textId="65FFAC04" w:rsidR="002968C8" w:rsidRDefault="002968C8" w:rsidP="002C3615">
      <w:pPr>
        <w:rPr>
          <w:lang w:val="en-US"/>
        </w:rPr>
      </w:pPr>
      <w:proofErr w:type="spellStart"/>
      <w:r w:rsidRPr="002968C8">
        <w:rPr>
          <w:lang w:val="en-US"/>
        </w:rPr>
        <w:t>Božič</w:t>
      </w:r>
      <w:proofErr w:type="spellEnd"/>
      <w:r w:rsidRPr="002968C8">
        <w:rPr>
          <w:lang w:val="en-US"/>
        </w:rPr>
        <w:t xml:space="preserve">, K. and </w:t>
      </w:r>
      <w:proofErr w:type="spellStart"/>
      <w:r w:rsidRPr="002968C8">
        <w:rPr>
          <w:lang w:val="en-US"/>
        </w:rPr>
        <w:t>Dimovski</w:t>
      </w:r>
      <w:proofErr w:type="spellEnd"/>
      <w:r w:rsidRPr="002968C8">
        <w:rPr>
          <w:lang w:val="en-US"/>
        </w:rPr>
        <w:t xml:space="preserve">, V. (2019). Business intelligence and analytics use, innovation ambidexterity, and firm performance: A dynamic capabilities perspective. </w:t>
      </w:r>
      <w:r w:rsidRPr="004D19FC">
        <w:rPr>
          <w:i/>
          <w:iCs/>
          <w:lang w:val="en-US"/>
        </w:rPr>
        <w:t>The Journal of Strategic Information Systems</w:t>
      </w:r>
      <w:r w:rsidRPr="002968C8">
        <w:rPr>
          <w:lang w:val="en-US"/>
        </w:rPr>
        <w:t>, 28(</w:t>
      </w:r>
      <w:r w:rsidRPr="004D19FC">
        <w:rPr>
          <w:b/>
          <w:bCs/>
          <w:lang w:val="en-US"/>
        </w:rPr>
        <w:t>4</w:t>
      </w:r>
      <w:r w:rsidRPr="002968C8">
        <w:rPr>
          <w:lang w:val="en-US"/>
        </w:rPr>
        <w:t xml:space="preserve">), p.101578. </w:t>
      </w:r>
    </w:p>
    <w:p w14:paraId="15EFC1E5" w14:textId="13E9053B" w:rsidR="004D19FC" w:rsidRDefault="004D19FC" w:rsidP="002C3615">
      <w:pPr>
        <w:rPr>
          <w:lang w:val="en-US"/>
        </w:rPr>
      </w:pPr>
      <w:proofErr w:type="spellStart"/>
      <w:r w:rsidRPr="004D19FC">
        <w:rPr>
          <w:lang w:val="en-US"/>
        </w:rPr>
        <w:t>Loshin</w:t>
      </w:r>
      <w:proofErr w:type="spellEnd"/>
      <w:r w:rsidRPr="004D19FC">
        <w:rPr>
          <w:lang w:val="en-US"/>
        </w:rPr>
        <w:t xml:space="preserve">, D. (2012). </w:t>
      </w:r>
      <w:r w:rsidRPr="004D19FC">
        <w:rPr>
          <w:i/>
          <w:iCs/>
          <w:lang w:val="en-US"/>
        </w:rPr>
        <w:t>Business intelligence</w:t>
      </w:r>
      <w:r w:rsidRPr="004D19FC">
        <w:rPr>
          <w:lang w:val="en-US"/>
        </w:rPr>
        <w:t>. San Francisco, Calif.: Morgan Kaufmann; Oxford.</w:t>
      </w:r>
    </w:p>
    <w:p w14:paraId="27CF4C1F" w14:textId="6DC7680E" w:rsidR="00246C04" w:rsidRDefault="00246C04" w:rsidP="002C3615">
      <w:pPr>
        <w:rPr>
          <w:lang w:val="en-US"/>
        </w:rPr>
      </w:pPr>
      <w:r w:rsidRPr="00246C04">
        <w:rPr>
          <w:lang w:val="en-US"/>
        </w:rPr>
        <w:t xml:space="preserve">Paik, H.-Y., Xu, X., </w:t>
      </w:r>
      <w:proofErr w:type="spellStart"/>
      <w:r w:rsidRPr="00246C04">
        <w:rPr>
          <w:lang w:val="en-US"/>
        </w:rPr>
        <w:t>Bandara</w:t>
      </w:r>
      <w:proofErr w:type="spellEnd"/>
      <w:r w:rsidRPr="00246C04">
        <w:rPr>
          <w:lang w:val="en-US"/>
        </w:rPr>
        <w:t xml:space="preserve">, H.M.N.D., Lee, S.U. and Lo, S.K. (2019). Analysis of Data Management in </w:t>
      </w:r>
      <w:proofErr w:type="spellStart"/>
      <w:r w:rsidRPr="00246C04">
        <w:rPr>
          <w:lang w:val="en-US"/>
        </w:rPr>
        <w:t>Blockchain</w:t>
      </w:r>
      <w:proofErr w:type="spellEnd"/>
      <w:r w:rsidRPr="00246C04">
        <w:rPr>
          <w:lang w:val="en-US"/>
        </w:rPr>
        <w:t xml:space="preserve">-Based Systems: From Architecture to Governance. </w:t>
      </w:r>
      <w:r w:rsidRPr="004D19FC">
        <w:rPr>
          <w:i/>
          <w:iCs/>
          <w:lang w:val="en-US"/>
        </w:rPr>
        <w:t>IEEE Access</w:t>
      </w:r>
      <w:r w:rsidRPr="00246C04">
        <w:rPr>
          <w:lang w:val="en-US"/>
        </w:rPr>
        <w:t xml:space="preserve">, 7, pp.186091–186107. </w:t>
      </w:r>
    </w:p>
    <w:p w14:paraId="4AC83AD1" w14:textId="1096BFCB" w:rsidR="002968C8" w:rsidRDefault="002968C8" w:rsidP="002C3615">
      <w:pPr>
        <w:rPr>
          <w:lang w:val="en-US"/>
        </w:rPr>
      </w:pPr>
      <w:proofErr w:type="spellStart"/>
      <w:r w:rsidRPr="002968C8">
        <w:rPr>
          <w:lang w:val="en-US"/>
        </w:rPr>
        <w:t>Popovič</w:t>
      </w:r>
      <w:proofErr w:type="spellEnd"/>
      <w:r w:rsidRPr="002968C8">
        <w:rPr>
          <w:lang w:val="en-US"/>
        </w:rPr>
        <w:t xml:space="preserve">, A., </w:t>
      </w:r>
      <w:proofErr w:type="spellStart"/>
      <w:r w:rsidRPr="002968C8">
        <w:rPr>
          <w:lang w:val="en-US"/>
        </w:rPr>
        <w:t>Puklavec</w:t>
      </w:r>
      <w:proofErr w:type="spellEnd"/>
      <w:r w:rsidRPr="002968C8">
        <w:rPr>
          <w:lang w:val="en-US"/>
        </w:rPr>
        <w:t xml:space="preserve">, B. and Oliveira, T. (2019). Justifying business intelligence systems adoption in SMEs. </w:t>
      </w:r>
      <w:r w:rsidRPr="004D19FC">
        <w:rPr>
          <w:i/>
          <w:iCs/>
          <w:lang w:val="en-US"/>
        </w:rPr>
        <w:t>Industrial Management &amp; Data Systems</w:t>
      </w:r>
      <w:r w:rsidRPr="002968C8">
        <w:rPr>
          <w:lang w:val="en-US"/>
        </w:rPr>
        <w:t>, 119(</w:t>
      </w:r>
      <w:r w:rsidRPr="004D19FC">
        <w:rPr>
          <w:b/>
          <w:bCs/>
          <w:lang w:val="en-US"/>
        </w:rPr>
        <w:t>1</w:t>
      </w:r>
      <w:r w:rsidRPr="002968C8">
        <w:rPr>
          <w:lang w:val="en-US"/>
        </w:rPr>
        <w:t xml:space="preserve">), pp.210–228. </w:t>
      </w:r>
    </w:p>
    <w:p w14:paraId="51053EAE" w14:textId="03E6DD66" w:rsidR="002C3615" w:rsidRDefault="00246C04" w:rsidP="002C3615">
      <w:pPr>
        <w:rPr>
          <w:lang w:val="en-US"/>
        </w:rPr>
      </w:pPr>
      <w:proofErr w:type="spellStart"/>
      <w:r w:rsidRPr="00246C04">
        <w:rPr>
          <w:lang w:val="en-US"/>
        </w:rPr>
        <w:t>Rikhardsson</w:t>
      </w:r>
      <w:proofErr w:type="spellEnd"/>
      <w:r w:rsidRPr="00246C04">
        <w:rPr>
          <w:lang w:val="en-US"/>
        </w:rPr>
        <w:t xml:space="preserve">, P. and </w:t>
      </w:r>
      <w:proofErr w:type="spellStart"/>
      <w:r w:rsidRPr="00246C04">
        <w:rPr>
          <w:lang w:val="en-US"/>
        </w:rPr>
        <w:t>Yigitbasioglu</w:t>
      </w:r>
      <w:proofErr w:type="spellEnd"/>
      <w:r w:rsidRPr="00246C04">
        <w:rPr>
          <w:lang w:val="en-US"/>
        </w:rPr>
        <w:t xml:space="preserve">, O. (2018). Business intelligence &amp; analytics in management accounting research: Status and future focus. </w:t>
      </w:r>
      <w:r w:rsidRPr="004D19FC">
        <w:rPr>
          <w:i/>
          <w:iCs/>
          <w:lang w:val="en-US"/>
        </w:rPr>
        <w:t>International Journal of Accounting Information Systems</w:t>
      </w:r>
      <w:r w:rsidRPr="00246C04">
        <w:rPr>
          <w:lang w:val="en-US"/>
        </w:rPr>
        <w:t>, 29(</w:t>
      </w:r>
      <w:r w:rsidRPr="004D19FC">
        <w:rPr>
          <w:b/>
          <w:bCs/>
          <w:lang w:val="en-US"/>
        </w:rPr>
        <w:t>29</w:t>
      </w:r>
      <w:r w:rsidRPr="00246C04">
        <w:rPr>
          <w:lang w:val="en-US"/>
        </w:rPr>
        <w:t xml:space="preserve">), pp.37–58. </w:t>
      </w:r>
    </w:p>
    <w:p w14:paraId="3574049A" w14:textId="7DC20D72" w:rsidR="00246C04" w:rsidRDefault="00246C04" w:rsidP="002C3615">
      <w:pPr>
        <w:rPr>
          <w:lang w:val="en-US"/>
        </w:rPr>
      </w:pPr>
      <w:r w:rsidRPr="00246C04">
        <w:rPr>
          <w:lang w:val="en-US"/>
        </w:rPr>
        <w:t xml:space="preserve">Qi, C. (2020). Big data management in the mining industry. </w:t>
      </w:r>
      <w:r w:rsidRPr="004D19FC">
        <w:rPr>
          <w:i/>
          <w:iCs/>
          <w:lang w:val="en-US"/>
        </w:rPr>
        <w:t>International Journal of Minerals, Metallurgy and Materials</w:t>
      </w:r>
      <w:r w:rsidRPr="00246C04">
        <w:rPr>
          <w:lang w:val="en-US"/>
        </w:rPr>
        <w:t>, 27(</w:t>
      </w:r>
      <w:r w:rsidRPr="004D19FC">
        <w:rPr>
          <w:b/>
          <w:bCs/>
          <w:lang w:val="en-US"/>
        </w:rPr>
        <w:t>2</w:t>
      </w:r>
      <w:r w:rsidRPr="00246C04">
        <w:rPr>
          <w:lang w:val="en-US"/>
        </w:rPr>
        <w:t xml:space="preserve">), pp.131–139. </w:t>
      </w:r>
    </w:p>
    <w:p w14:paraId="188AD417" w14:textId="7D266516" w:rsidR="002968C8" w:rsidRPr="002C3615" w:rsidRDefault="002968C8" w:rsidP="002C3615">
      <w:pPr>
        <w:rPr>
          <w:lang w:val="en-US"/>
        </w:rPr>
      </w:pPr>
      <w:proofErr w:type="spellStart"/>
      <w:r w:rsidRPr="002968C8">
        <w:rPr>
          <w:lang w:val="en-US"/>
        </w:rPr>
        <w:t>Saiz</w:t>
      </w:r>
      <w:proofErr w:type="spellEnd"/>
      <w:r w:rsidRPr="002968C8">
        <w:rPr>
          <w:lang w:val="en-US"/>
        </w:rPr>
        <w:t xml:space="preserve">-Rubio, V. and </w:t>
      </w:r>
      <w:proofErr w:type="spellStart"/>
      <w:r w:rsidRPr="002968C8">
        <w:rPr>
          <w:lang w:val="en-US"/>
        </w:rPr>
        <w:t>Rovira-Más</w:t>
      </w:r>
      <w:proofErr w:type="spellEnd"/>
      <w:r w:rsidRPr="002968C8">
        <w:rPr>
          <w:lang w:val="en-US"/>
        </w:rPr>
        <w:t xml:space="preserve">, F. (2020). From Smart Farming towards Agriculture 5.0: A Review on Crop Data Management. </w:t>
      </w:r>
      <w:r w:rsidRPr="004D19FC">
        <w:rPr>
          <w:i/>
          <w:iCs/>
          <w:lang w:val="en-US"/>
        </w:rPr>
        <w:t>Agronomy</w:t>
      </w:r>
      <w:r w:rsidRPr="002968C8">
        <w:rPr>
          <w:lang w:val="en-US"/>
        </w:rPr>
        <w:t>, 10(</w:t>
      </w:r>
      <w:r w:rsidRPr="004D19FC">
        <w:rPr>
          <w:b/>
          <w:bCs/>
          <w:lang w:val="en-US"/>
        </w:rPr>
        <w:t>2</w:t>
      </w:r>
      <w:r w:rsidRPr="002968C8">
        <w:rPr>
          <w:lang w:val="en-US"/>
        </w:rPr>
        <w:t xml:space="preserve">), p.207. </w:t>
      </w:r>
    </w:p>
    <w:sectPr w:rsidR="002968C8" w:rsidRPr="002C3615" w:rsidSect="001B1DFD">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6F5742" w14:textId="77777777" w:rsidR="001A205C" w:rsidRDefault="001A205C" w:rsidP="002C3615">
      <w:pPr>
        <w:spacing w:after="0" w:line="240" w:lineRule="auto"/>
      </w:pPr>
      <w:r>
        <w:separator/>
      </w:r>
    </w:p>
  </w:endnote>
  <w:endnote w:type="continuationSeparator" w:id="0">
    <w:p w14:paraId="4E666931" w14:textId="77777777" w:rsidR="001A205C" w:rsidRDefault="001A205C" w:rsidP="002C3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621502654"/>
      <w:docPartObj>
        <w:docPartGallery w:val="Page Numbers (Bottom of Page)"/>
        <w:docPartUnique/>
      </w:docPartObj>
    </w:sdtPr>
    <w:sdtEndPr>
      <w:rPr>
        <w:rStyle w:val="PageNumber"/>
      </w:rPr>
    </w:sdtEndPr>
    <w:sdtContent>
      <w:p w14:paraId="7538BF79" w14:textId="04D9BDD1" w:rsidR="002C3615" w:rsidRDefault="002C3615"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D298B2" w14:textId="77777777" w:rsidR="002C3615" w:rsidRDefault="002C3615" w:rsidP="002C3615">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67155659"/>
      <w:docPartObj>
        <w:docPartGallery w:val="Page Numbers (Bottom of Page)"/>
        <w:docPartUnique/>
      </w:docPartObj>
    </w:sdtPr>
    <w:sdtEndPr>
      <w:rPr>
        <w:rStyle w:val="PageNumber"/>
      </w:rPr>
    </w:sdtEndPr>
    <w:sdtContent>
      <w:p w14:paraId="7C13A7F7" w14:textId="17D98C65" w:rsidR="002C3615" w:rsidRDefault="002C3615" w:rsidP="0001798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06D53">
          <w:rPr>
            <w:rStyle w:val="PageNumber"/>
            <w:noProof/>
          </w:rPr>
          <w:t>5</w:t>
        </w:r>
        <w:r>
          <w:rPr>
            <w:rStyle w:val="PageNumber"/>
          </w:rPr>
          <w:fldChar w:fldCharType="end"/>
        </w:r>
      </w:p>
    </w:sdtContent>
  </w:sdt>
  <w:p w14:paraId="44DA0C38" w14:textId="77777777" w:rsidR="002C3615" w:rsidRDefault="002C3615" w:rsidP="002C3615">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3CB210" w14:textId="77777777" w:rsidR="001A205C" w:rsidRDefault="001A205C" w:rsidP="002C3615">
      <w:pPr>
        <w:spacing w:after="0" w:line="240" w:lineRule="auto"/>
      </w:pPr>
      <w:r>
        <w:separator/>
      </w:r>
    </w:p>
  </w:footnote>
  <w:footnote w:type="continuationSeparator" w:id="0">
    <w:p w14:paraId="0BA319CC" w14:textId="77777777" w:rsidR="001A205C" w:rsidRDefault="001A205C" w:rsidP="002C36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3615"/>
    <w:rsid w:val="001A205C"/>
    <w:rsid w:val="001B1DFD"/>
    <w:rsid w:val="00213C7C"/>
    <w:rsid w:val="00246C04"/>
    <w:rsid w:val="002968C8"/>
    <w:rsid w:val="002C3615"/>
    <w:rsid w:val="004D19FC"/>
    <w:rsid w:val="005433BA"/>
    <w:rsid w:val="007A3D60"/>
    <w:rsid w:val="00B06D53"/>
    <w:rsid w:val="00C46A95"/>
    <w:rsid w:val="00E817AF"/>
    <w:rsid w:val="00E872C5"/>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52B78"/>
  <w15:chartTrackingRefBased/>
  <w15:docId w15:val="{02554FE1-C79D-0747-979F-DA8F55E71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1B1DFD"/>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1B1DFD"/>
    <w:pPr>
      <w:keepNext/>
      <w:keepLines/>
      <w:spacing w:before="40" w:after="0"/>
      <w:outlineLvl w:val="1"/>
    </w:pPr>
    <w:rPr>
      <w:rFonts w:asciiTheme="majorHAnsi" w:eastAsiaTheme="majorEastAsia" w:hAnsiTheme="majorHAnsi" w:cstheme="majorBidi"/>
      <w:color w:val="2F5496" w:themeColor="accent1" w:themeShade="BF"/>
      <w:sz w:val="29"/>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C3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615"/>
    <w:rPr>
      <w:rFonts w:ascii="Arial" w:hAnsi="Arial"/>
      <w:szCs w:val="22"/>
    </w:rPr>
  </w:style>
  <w:style w:type="character" w:styleId="PageNumber">
    <w:name w:val="page number"/>
    <w:basedOn w:val="DefaultParagraphFont"/>
    <w:uiPriority w:val="99"/>
    <w:semiHidden/>
    <w:unhideWhenUsed/>
    <w:rsid w:val="002C3615"/>
  </w:style>
  <w:style w:type="character" w:customStyle="1" w:styleId="Heading1Char">
    <w:name w:val="Heading 1 Char"/>
    <w:basedOn w:val="DefaultParagraphFont"/>
    <w:link w:val="Heading1"/>
    <w:uiPriority w:val="9"/>
    <w:rsid w:val="001B1DFD"/>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1B1DFD"/>
    <w:rPr>
      <w:rFonts w:asciiTheme="majorHAnsi" w:eastAsiaTheme="majorEastAsia" w:hAnsiTheme="majorHAnsi" w:cstheme="majorBidi"/>
      <w:color w:val="2F5496" w:themeColor="accent1" w:themeShade="BF"/>
      <w:sz w:val="29"/>
      <w:szCs w:val="26"/>
    </w:rPr>
  </w:style>
  <w:style w:type="paragraph" w:styleId="NoSpacing">
    <w:name w:val="No Spacing"/>
    <w:link w:val="NoSpacingChar"/>
    <w:uiPriority w:val="1"/>
    <w:qFormat/>
    <w:rsid w:val="001B1DFD"/>
    <w:rPr>
      <w:rFonts w:eastAsiaTheme="minorEastAsia"/>
      <w:sz w:val="22"/>
      <w:szCs w:val="22"/>
      <w:lang w:val="en-US" w:eastAsia="zh-CN"/>
    </w:rPr>
  </w:style>
  <w:style w:type="character" w:customStyle="1" w:styleId="NoSpacingChar">
    <w:name w:val="No Spacing Char"/>
    <w:basedOn w:val="DefaultParagraphFont"/>
    <w:link w:val="NoSpacing"/>
    <w:uiPriority w:val="1"/>
    <w:rsid w:val="001B1DFD"/>
    <w:rPr>
      <w:rFonts w:eastAsiaTheme="minorEastAsia"/>
      <w:sz w:val="22"/>
      <w:szCs w:val="22"/>
      <w:lang w:val="en-US" w:eastAsia="zh-CN"/>
    </w:rPr>
  </w:style>
  <w:style w:type="paragraph" w:styleId="TOCHeading">
    <w:name w:val="TOC Heading"/>
    <w:basedOn w:val="Heading1"/>
    <w:next w:val="Normal"/>
    <w:uiPriority w:val="39"/>
    <w:unhideWhenUsed/>
    <w:qFormat/>
    <w:rsid w:val="004D19FC"/>
    <w:pPr>
      <w:spacing w:before="480"/>
      <w:outlineLvl w:val="9"/>
    </w:pPr>
    <w:rPr>
      <w:bCs/>
      <w:sz w:val="28"/>
      <w:szCs w:val="28"/>
      <w:lang w:val="en-US"/>
    </w:rPr>
  </w:style>
  <w:style w:type="paragraph" w:styleId="TOC1">
    <w:name w:val="toc 1"/>
    <w:basedOn w:val="Normal"/>
    <w:next w:val="Normal"/>
    <w:autoRedefine/>
    <w:uiPriority w:val="39"/>
    <w:unhideWhenUsed/>
    <w:rsid w:val="004D19FC"/>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4D19FC"/>
    <w:rPr>
      <w:color w:val="0563C1" w:themeColor="hyperlink"/>
      <w:u w:val="single"/>
    </w:rPr>
  </w:style>
  <w:style w:type="paragraph" w:styleId="TOC2">
    <w:name w:val="toc 2"/>
    <w:basedOn w:val="Normal"/>
    <w:next w:val="Normal"/>
    <w:autoRedefine/>
    <w:uiPriority w:val="39"/>
    <w:semiHidden/>
    <w:unhideWhenUsed/>
    <w:rsid w:val="004D19FC"/>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D19FC"/>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D19FC"/>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D19FC"/>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D19FC"/>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D19FC"/>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D19FC"/>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D19FC"/>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9748313">
      <w:bodyDiv w:val="1"/>
      <w:marLeft w:val="0"/>
      <w:marRight w:val="0"/>
      <w:marTop w:val="0"/>
      <w:marBottom w:val="0"/>
      <w:divBdr>
        <w:top w:val="none" w:sz="0" w:space="0" w:color="auto"/>
        <w:left w:val="none" w:sz="0" w:space="0" w:color="auto"/>
        <w:bottom w:val="none" w:sz="0" w:space="0" w:color="auto"/>
        <w:right w:val="none" w:sz="0" w:space="0" w:color="auto"/>
      </w:divBdr>
      <w:divsChild>
        <w:div w:id="26974895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833D68-1E38-403B-A160-A3C501541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1469</Words>
  <Characters>8379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LCBB5000: data handling and business intelligence a1</vt:lpstr>
    </vt:vector>
  </TitlesOfParts>
  <Company>Student ID:</Company>
  <LinksUpToDate>false</LinksUpToDate>
  <CharactersWithSpaces>9829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 data handling and business intelligence a1</dc:title>
  <dc:subject>Module Leader:</dc:subject>
  <cp:keywords/>
  <dc:description/>
  <cp:lastModifiedBy>user1</cp:lastModifiedBy>
  <cp:revision>6</cp:revision>
  <dcterms:created xsi:type="dcterms:W3CDTF">2022-05-11T13:04:00Z</dcterms:created>
  <dcterms:modified xsi:type="dcterms:W3CDTF">2022-05-11T20:26:00Z</dcterms:modified>
  <cp:category>Student Name:Georgi Genchev</cp:category>
</cp:coreProperties>
</file>