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2A20A" w14:textId="4C7ABFB1" w:rsidR="00D26B2E" w:rsidRPr="00F22E12" w:rsidRDefault="00D26B2E" w:rsidP="003C406D">
      <w:pPr>
        <w:spacing w:before="120" w:after="120"/>
        <w:jc w:val="center"/>
        <w:rPr>
          <w:rFonts w:asciiTheme="minorHAnsi" w:hAnsiTheme="minorHAnsi" w:cstheme="minorHAnsi"/>
        </w:rPr>
      </w:pPr>
    </w:p>
    <w:p w14:paraId="27ED19F4" w14:textId="5C6404A7" w:rsidR="003C406D" w:rsidRPr="00F22E12" w:rsidRDefault="003C406D">
      <w:pPr>
        <w:spacing w:before="120" w:after="120"/>
        <w:jc w:val="center"/>
        <w:rPr>
          <w:rFonts w:asciiTheme="minorHAnsi" w:hAnsiTheme="minorHAnsi" w:cstheme="minorHAnsi"/>
          <w:color w:val="0F58BD"/>
        </w:rPr>
      </w:pPr>
      <w:r w:rsidRPr="00F22E12">
        <w:rPr>
          <w:rFonts w:asciiTheme="minorHAnsi" w:hAnsiTheme="minorHAnsi" w:cstheme="minorHAnsi"/>
          <w:noProof/>
          <w:color w:val="0F58BD"/>
        </w:rPr>
        <w:drawing>
          <wp:inline distT="0" distB="0" distL="0" distR="0" wp14:anchorId="04136359" wp14:editId="76D6F74A">
            <wp:extent cx="4660317" cy="1269841"/>
            <wp:effectExtent l="0" t="0" r="0" b="0"/>
            <wp:docPr id="207561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19952" name="Picture 2075619952"/>
                    <pic:cNvPicPr/>
                  </pic:nvPicPr>
                  <pic:blipFill>
                    <a:blip r:embed="rId7">
                      <a:extLst>
                        <a:ext uri="{28A0092B-C50C-407E-A947-70E740481C1C}">
                          <a14:useLocalDpi xmlns:a14="http://schemas.microsoft.com/office/drawing/2010/main" val="0"/>
                        </a:ext>
                      </a:extLst>
                    </a:blip>
                    <a:stretch>
                      <a:fillRect/>
                    </a:stretch>
                  </pic:blipFill>
                  <pic:spPr>
                    <a:xfrm>
                      <a:off x="0" y="0"/>
                      <a:ext cx="4660317" cy="1269841"/>
                    </a:xfrm>
                    <a:prstGeom prst="rect">
                      <a:avLst/>
                    </a:prstGeom>
                  </pic:spPr>
                </pic:pic>
              </a:graphicData>
            </a:graphic>
          </wp:inline>
        </w:drawing>
      </w:r>
    </w:p>
    <w:p w14:paraId="5B80D978" w14:textId="77777777" w:rsidR="003C406D" w:rsidRPr="00F22E12" w:rsidRDefault="003C406D">
      <w:pPr>
        <w:spacing w:before="120" w:after="120"/>
        <w:jc w:val="center"/>
        <w:rPr>
          <w:rFonts w:asciiTheme="minorHAnsi" w:hAnsiTheme="minorHAnsi" w:cstheme="minorHAnsi"/>
          <w:color w:val="0F58BD"/>
        </w:rPr>
      </w:pPr>
    </w:p>
    <w:p w14:paraId="1113F9B7" w14:textId="77777777" w:rsidR="003C406D" w:rsidRPr="00F22E12" w:rsidRDefault="003C406D">
      <w:pPr>
        <w:spacing w:before="120" w:after="120"/>
        <w:jc w:val="center"/>
        <w:rPr>
          <w:rFonts w:asciiTheme="minorHAnsi" w:hAnsiTheme="minorHAnsi" w:cstheme="minorHAnsi"/>
          <w:color w:val="0F58BD"/>
        </w:rPr>
      </w:pPr>
    </w:p>
    <w:p w14:paraId="5F2C86C8" w14:textId="77777777" w:rsidR="003C406D" w:rsidRPr="00F22E12" w:rsidRDefault="003C406D">
      <w:pPr>
        <w:spacing w:before="120" w:after="120"/>
        <w:jc w:val="center"/>
        <w:rPr>
          <w:rFonts w:asciiTheme="minorHAnsi" w:hAnsiTheme="minorHAnsi" w:cstheme="minorHAnsi"/>
          <w:color w:val="0F58BD"/>
        </w:rPr>
      </w:pPr>
    </w:p>
    <w:p w14:paraId="192F1B0C" w14:textId="0959330C" w:rsidR="00D26B2E" w:rsidRPr="00F22E12" w:rsidRDefault="00000000" w:rsidP="003C406D">
      <w:pPr>
        <w:spacing w:before="120" w:after="120"/>
        <w:jc w:val="center"/>
        <w:rPr>
          <w:rFonts w:asciiTheme="minorHAnsi" w:hAnsiTheme="minorHAnsi" w:cstheme="minorHAnsi"/>
          <w:color w:val="0F243E" w:themeColor="text2" w:themeShade="80"/>
          <w:sz w:val="40"/>
          <w:szCs w:val="40"/>
        </w:rPr>
      </w:pPr>
      <w:r w:rsidRPr="00F22E12">
        <w:rPr>
          <w:rFonts w:asciiTheme="minorHAnsi" w:hAnsiTheme="minorHAnsi" w:cstheme="minorHAnsi"/>
          <w:color w:val="0F243E" w:themeColor="text2" w:themeShade="80"/>
          <w:sz w:val="40"/>
          <w:szCs w:val="40"/>
        </w:rPr>
        <w:t>MSc Data and Artificial Intelligence</w:t>
      </w:r>
    </w:p>
    <w:p w14:paraId="792BB86E" w14:textId="77777777" w:rsidR="003C406D" w:rsidRPr="00F22E12" w:rsidRDefault="003C406D" w:rsidP="003C406D">
      <w:pPr>
        <w:spacing w:before="120" w:after="120"/>
        <w:jc w:val="center"/>
        <w:rPr>
          <w:rFonts w:asciiTheme="minorHAnsi" w:hAnsiTheme="minorHAnsi" w:cstheme="minorHAnsi"/>
          <w:color w:val="0F243E" w:themeColor="text2" w:themeShade="80"/>
          <w:sz w:val="40"/>
          <w:szCs w:val="40"/>
        </w:rPr>
      </w:pPr>
    </w:p>
    <w:p w14:paraId="3F2D64CA" w14:textId="77777777" w:rsidR="00D26B2E" w:rsidRPr="00F22E12" w:rsidRDefault="00000000" w:rsidP="003C406D">
      <w:pPr>
        <w:spacing w:before="120" w:after="120"/>
        <w:jc w:val="center"/>
        <w:rPr>
          <w:rFonts w:asciiTheme="minorHAnsi" w:hAnsiTheme="minorHAnsi" w:cstheme="minorHAnsi"/>
          <w:color w:val="0F243E" w:themeColor="text2" w:themeShade="80"/>
          <w:sz w:val="40"/>
          <w:szCs w:val="40"/>
        </w:rPr>
      </w:pPr>
      <w:r w:rsidRPr="00F22E12">
        <w:rPr>
          <w:rFonts w:asciiTheme="minorHAnsi" w:hAnsiTheme="minorHAnsi" w:cstheme="minorHAnsi"/>
          <w:color w:val="0F243E" w:themeColor="text2" w:themeShade="80"/>
          <w:sz w:val="40"/>
          <w:szCs w:val="40"/>
        </w:rPr>
        <w:t>Image Classification of Plant Pathology Using Convolutional Neural Networks</w:t>
      </w:r>
    </w:p>
    <w:p w14:paraId="4B807385" w14:textId="77777777" w:rsidR="00D26B2E" w:rsidRPr="00F22E12" w:rsidRDefault="00D26B2E">
      <w:pPr>
        <w:spacing w:before="120" w:after="120"/>
        <w:rPr>
          <w:rFonts w:asciiTheme="minorHAnsi" w:hAnsiTheme="minorHAnsi" w:cstheme="minorHAnsi"/>
        </w:rPr>
      </w:pPr>
    </w:p>
    <w:p w14:paraId="6B7A72C5" w14:textId="57D8A67D" w:rsidR="003C406D" w:rsidRPr="00F22E12" w:rsidRDefault="003C406D">
      <w:pPr>
        <w:pStyle w:val="Heading1"/>
        <w:keepNext w:val="0"/>
        <w:keepLines w:val="0"/>
        <w:spacing w:before="480" w:after="240"/>
        <w:rPr>
          <w:rFonts w:asciiTheme="minorHAnsi" w:hAnsiTheme="minorHAnsi" w:cstheme="minorHAnsi"/>
          <w:b w:val="0"/>
          <w:bCs w:val="0"/>
          <w:color w:val="auto"/>
          <w:sz w:val="24"/>
          <w:szCs w:val="24"/>
        </w:rPr>
      </w:pPr>
    </w:p>
    <w:p w14:paraId="1C4CDC7E" w14:textId="5455152C" w:rsidR="003C406D" w:rsidRPr="00F22E12" w:rsidRDefault="00F22E12">
      <w:pPr>
        <w:pStyle w:val="Heading1"/>
        <w:keepNext w:val="0"/>
        <w:keepLines w:val="0"/>
        <w:spacing w:before="480" w:after="240"/>
        <w:rPr>
          <w:rFonts w:asciiTheme="minorHAnsi" w:hAnsiTheme="minorHAnsi" w:cstheme="minorHAnsi"/>
          <w:b w:val="0"/>
          <w:bCs w:val="0"/>
          <w:color w:val="auto"/>
          <w:sz w:val="24"/>
          <w:szCs w:val="24"/>
        </w:rPr>
      </w:pPr>
      <w:r w:rsidRPr="00F22E12">
        <w:rPr>
          <w:rFonts w:asciiTheme="minorHAnsi" w:hAnsiTheme="minorHAnsi" w:cstheme="minorHAnsi"/>
          <w:b w:val="0"/>
          <w:bCs w:val="0"/>
          <w:noProof/>
          <w:sz w:val="24"/>
          <w:szCs w:val="24"/>
        </w:rPr>
        <mc:AlternateContent>
          <mc:Choice Requires="wps">
            <w:drawing>
              <wp:anchor distT="0" distB="0" distL="114300" distR="114300" simplePos="0" relativeHeight="251659264" behindDoc="0" locked="0" layoutInCell="1" allowOverlap="1" wp14:anchorId="3FEE3BB9" wp14:editId="10005D9E">
                <wp:simplePos x="0" y="0"/>
                <wp:positionH relativeFrom="margin">
                  <wp:align>right</wp:align>
                </wp:positionH>
                <wp:positionV relativeFrom="paragraph">
                  <wp:posOffset>160020</wp:posOffset>
                </wp:positionV>
                <wp:extent cx="5915025" cy="3000375"/>
                <wp:effectExtent l="0" t="0" r="28575" b="28575"/>
                <wp:wrapNone/>
                <wp:docPr id="1731410424" name="Rectangle 3"/>
                <wp:cNvGraphicFramePr/>
                <a:graphic xmlns:a="http://schemas.openxmlformats.org/drawingml/2006/main">
                  <a:graphicData uri="http://schemas.microsoft.com/office/word/2010/wordprocessingShape">
                    <wps:wsp>
                      <wps:cNvSpPr/>
                      <wps:spPr>
                        <a:xfrm>
                          <a:off x="0" y="0"/>
                          <a:ext cx="5915025" cy="300037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3FE02AE" w14:textId="77777777" w:rsidR="003C406D" w:rsidRPr="00283C49" w:rsidRDefault="003C406D" w:rsidP="003C406D">
                            <w:pPr>
                              <w:spacing w:before="120" w:after="120" w:line="360" w:lineRule="auto"/>
                              <w:jc w:val="center"/>
                              <w:rPr>
                                <w:rFonts w:asciiTheme="majorHAnsi" w:hAnsiTheme="majorHAnsi" w:cstheme="majorHAnsi"/>
                                <w:b/>
                                <w:sz w:val="22"/>
                                <w:szCs w:val="22"/>
                              </w:rPr>
                            </w:pPr>
                            <w:r w:rsidRPr="00283C49">
                              <w:rPr>
                                <w:rFonts w:asciiTheme="majorHAnsi" w:hAnsiTheme="majorHAnsi" w:cstheme="majorHAnsi"/>
                                <w:color w:val="0F243E" w:themeColor="text2" w:themeShade="80"/>
                                <w:sz w:val="32"/>
                                <w:szCs w:val="32"/>
                              </w:rPr>
                              <w:t xml:space="preserve">Module </w:t>
                            </w:r>
                            <w:proofErr w:type="gramStart"/>
                            <w:r w:rsidRPr="00283C49">
                              <w:rPr>
                                <w:rFonts w:asciiTheme="majorHAnsi" w:hAnsiTheme="majorHAnsi" w:cstheme="majorHAnsi"/>
                                <w:color w:val="0F243E" w:themeColor="text2" w:themeShade="80"/>
                                <w:sz w:val="32"/>
                                <w:szCs w:val="32"/>
                              </w:rPr>
                              <w:t>Name :</w:t>
                            </w:r>
                            <w:proofErr w:type="gramEnd"/>
                            <w:r w:rsidRPr="00283C49">
                              <w:rPr>
                                <w:rFonts w:asciiTheme="majorHAnsi" w:hAnsiTheme="majorHAnsi" w:cstheme="majorHAnsi"/>
                                <w:color w:val="0F243E" w:themeColor="text2" w:themeShade="80"/>
                                <w:sz w:val="32"/>
                                <w:szCs w:val="32"/>
                              </w:rPr>
                              <w:t xml:space="preserve"> L7 – </w:t>
                            </w:r>
                            <w:r w:rsidRPr="00283C49">
                              <w:rPr>
                                <w:rFonts w:asciiTheme="majorHAnsi" w:hAnsiTheme="majorHAnsi" w:cstheme="majorHAnsi"/>
                                <w:bCs/>
                                <w:color w:val="0F243E" w:themeColor="text2" w:themeShade="80"/>
                                <w:sz w:val="36"/>
                                <w:szCs w:val="36"/>
                              </w:rPr>
                              <w:t>Application of Machine Learning</w:t>
                            </w:r>
                          </w:p>
                          <w:p w14:paraId="42B99152"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Module </w:t>
                            </w:r>
                            <w:proofErr w:type="gramStart"/>
                            <w:r w:rsidRPr="00283C49">
                              <w:rPr>
                                <w:rFonts w:asciiTheme="majorHAnsi" w:hAnsiTheme="majorHAnsi" w:cstheme="majorHAnsi"/>
                                <w:color w:val="0F243E" w:themeColor="text2" w:themeShade="80"/>
                                <w:sz w:val="32"/>
                                <w:szCs w:val="32"/>
                              </w:rPr>
                              <w:t>Code :</w:t>
                            </w:r>
                            <w:proofErr w:type="gramEnd"/>
                            <w:r w:rsidRPr="00283C49">
                              <w:rPr>
                                <w:rFonts w:asciiTheme="majorHAnsi" w:hAnsiTheme="majorHAnsi" w:cstheme="majorHAnsi"/>
                                <w:color w:val="0F243E" w:themeColor="text2" w:themeShade="80"/>
                                <w:sz w:val="32"/>
                                <w:szCs w:val="32"/>
                              </w:rPr>
                              <w:t xml:space="preserve"> ACCA7025 </w:t>
                            </w:r>
                          </w:p>
                          <w:p w14:paraId="6408D4E6"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Student </w:t>
                            </w:r>
                            <w:proofErr w:type="gramStart"/>
                            <w:r w:rsidRPr="00283C49">
                              <w:rPr>
                                <w:rFonts w:asciiTheme="majorHAnsi" w:hAnsiTheme="majorHAnsi" w:cstheme="majorHAnsi"/>
                                <w:color w:val="0F243E" w:themeColor="text2" w:themeShade="80"/>
                                <w:sz w:val="32"/>
                                <w:szCs w:val="32"/>
                              </w:rPr>
                              <w:t>Name :</w:t>
                            </w:r>
                            <w:proofErr w:type="gramEnd"/>
                            <w:r w:rsidRPr="00283C49">
                              <w:rPr>
                                <w:rFonts w:asciiTheme="majorHAnsi" w:hAnsiTheme="majorHAnsi" w:cstheme="majorHAnsi"/>
                                <w:color w:val="0F243E" w:themeColor="text2" w:themeShade="80"/>
                                <w:sz w:val="32"/>
                                <w:szCs w:val="32"/>
                              </w:rPr>
                              <w:t xml:space="preserve"> Aryan Hiteshkumar Limbachiya</w:t>
                            </w:r>
                          </w:p>
                          <w:p w14:paraId="41DC5ACA"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Student </w:t>
                            </w:r>
                            <w:proofErr w:type="gramStart"/>
                            <w:r w:rsidRPr="00283C49">
                              <w:rPr>
                                <w:rFonts w:asciiTheme="majorHAnsi" w:hAnsiTheme="majorHAnsi" w:cstheme="majorHAnsi"/>
                                <w:color w:val="0F243E" w:themeColor="text2" w:themeShade="80"/>
                                <w:sz w:val="32"/>
                                <w:szCs w:val="32"/>
                              </w:rPr>
                              <w:t>ID :</w:t>
                            </w:r>
                            <w:proofErr w:type="gramEnd"/>
                            <w:r w:rsidRPr="00283C49">
                              <w:rPr>
                                <w:rFonts w:asciiTheme="majorHAnsi" w:hAnsiTheme="majorHAnsi" w:cstheme="majorHAnsi"/>
                                <w:color w:val="0F243E" w:themeColor="text2" w:themeShade="80"/>
                                <w:sz w:val="32"/>
                                <w:szCs w:val="32"/>
                              </w:rPr>
                              <w:t xml:space="preserve"> 2530067</w:t>
                            </w:r>
                          </w:p>
                          <w:p w14:paraId="3D93CC0D"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Lecturer </w:t>
                            </w:r>
                            <w:proofErr w:type="gramStart"/>
                            <w:r w:rsidRPr="00283C49">
                              <w:rPr>
                                <w:rFonts w:asciiTheme="majorHAnsi" w:hAnsiTheme="majorHAnsi" w:cstheme="majorHAnsi"/>
                                <w:color w:val="0F243E" w:themeColor="text2" w:themeShade="80"/>
                                <w:sz w:val="32"/>
                                <w:szCs w:val="32"/>
                              </w:rPr>
                              <w:t>Name :</w:t>
                            </w:r>
                            <w:proofErr w:type="gramEnd"/>
                            <w:r w:rsidRPr="00283C49">
                              <w:rPr>
                                <w:rFonts w:asciiTheme="majorHAnsi" w:hAnsiTheme="majorHAnsi" w:cstheme="majorHAnsi"/>
                                <w:color w:val="0F243E" w:themeColor="text2" w:themeShade="80"/>
                                <w:sz w:val="32"/>
                                <w:szCs w:val="32"/>
                              </w:rPr>
                              <w:t xml:space="preserve"> Dr Aliyu Sambo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EE3BB9" id="Rectangle 3" o:spid="_x0000_s1026" style="position:absolute;margin-left:414.55pt;margin-top:12.6pt;width:465.75pt;height:236.25pt;z-index:25165926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" fillcolor="#eeece1 [3214]" strokecolor="#0a121c [484]" strokeweight="2pt">
                <v:textbox>
                  <w:txbxContent>
                    <w:p w14:paraId="03FE02AE" w14:textId="77777777" w:rsidR="003C406D" w:rsidRPr="00283C49" w:rsidRDefault="003C406D" w:rsidP="003C406D">
                      <w:pPr>
                        <w:spacing w:before="120" w:after="120" w:line="360" w:lineRule="auto"/>
                        <w:jc w:val="center"/>
                        <w:rPr>
                          <w:rFonts w:asciiTheme="majorHAnsi" w:hAnsiTheme="majorHAnsi" w:cstheme="majorHAnsi"/>
                          <w:b/>
                          <w:sz w:val="22"/>
                          <w:szCs w:val="22"/>
                        </w:rPr>
                      </w:pPr>
                      <w:r w:rsidRPr="00283C49">
                        <w:rPr>
                          <w:rFonts w:asciiTheme="majorHAnsi" w:hAnsiTheme="majorHAnsi" w:cstheme="majorHAnsi"/>
                          <w:color w:val="0F243E" w:themeColor="text2" w:themeShade="80"/>
                          <w:sz w:val="32"/>
                          <w:szCs w:val="32"/>
                        </w:rPr>
                        <w:t xml:space="preserve">Module </w:t>
                      </w:r>
                      <w:proofErr w:type="gramStart"/>
                      <w:r w:rsidRPr="00283C49">
                        <w:rPr>
                          <w:rFonts w:asciiTheme="majorHAnsi" w:hAnsiTheme="majorHAnsi" w:cstheme="majorHAnsi"/>
                          <w:color w:val="0F243E" w:themeColor="text2" w:themeShade="80"/>
                          <w:sz w:val="32"/>
                          <w:szCs w:val="32"/>
                        </w:rPr>
                        <w:t>Name :</w:t>
                      </w:r>
                      <w:proofErr w:type="gramEnd"/>
                      <w:r w:rsidRPr="00283C49">
                        <w:rPr>
                          <w:rFonts w:asciiTheme="majorHAnsi" w:hAnsiTheme="majorHAnsi" w:cstheme="majorHAnsi"/>
                          <w:color w:val="0F243E" w:themeColor="text2" w:themeShade="80"/>
                          <w:sz w:val="32"/>
                          <w:szCs w:val="32"/>
                        </w:rPr>
                        <w:t xml:space="preserve"> L7 – </w:t>
                      </w:r>
                      <w:r w:rsidRPr="00283C49">
                        <w:rPr>
                          <w:rFonts w:asciiTheme="majorHAnsi" w:hAnsiTheme="majorHAnsi" w:cstheme="majorHAnsi"/>
                          <w:bCs/>
                          <w:color w:val="0F243E" w:themeColor="text2" w:themeShade="80"/>
                          <w:sz w:val="36"/>
                          <w:szCs w:val="36"/>
                        </w:rPr>
                        <w:t>Application of Machine Learning</w:t>
                      </w:r>
                    </w:p>
                    <w:p w14:paraId="42B99152"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Module </w:t>
                      </w:r>
                      <w:proofErr w:type="gramStart"/>
                      <w:r w:rsidRPr="00283C49">
                        <w:rPr>
                          <w:rFonts w:asciiTheme="majorHAnsi" w:hAnsiTheme="majorHAnsi" w:cstheme="majorHAnsi"/>
                          <w:color w:val="0F243E" w:themeColor="text2" w:themeShade="80"/>
                          <w:sz w:val="32"/>
                          <w:szCs w:val="32"/>
                        </w:rPr>
                        <w:t>Code :</w:t>
                      </w:r>
                      <w:proofErr w:type="gramEnd"/>
                      <w:r w:rsidRPr="00283C49">
                        <w:rPr>
                          <w:rFonts w:asciiTheme="majorHAnsi" w:hAnsiTheme="majorHAnsi" w:cstheme="majorHAnsi"/>
                          <w:color w:val="0F243E" w:themeColor="text2" w:themeShade="80"/>
                          <w:sz w:val="32"/>
                          <w:szCs w:val="32"/>
                        </w:rPr>
                        <w:t xml:space="preserve"> ACCA7025 </w:t>
                      </w:r>
                    </w:p>
                    <w:p w14:paraId="6408D4E6"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Student </w:t>
                      </w:r>
                      <w:proofErr w:type="gramStart"/>
                      <w:r w:rsidRPr="00283C49">
                        <w:rPr>
                          <w:rFonts w:asciiTheme="majorHAnsi" w:hAnsiTheme="majorHAnsi" w:cstheme="majorHAnsi"/>
                          <w:color w:val="0F243E" w:themeColor="text2" w:themeShade="80"/>
                          <w:sz w:val="32"/>
                          <w:szCs w:val="32"/>
                        </w:rPr>
                        <w:t>Name :</w:t>
                      </w:r>
                      <w:proofErr w:type="gramEnd"/>
                      <w:r w:rsidRPr="00283C49">
                        <w:rPr>
                          <w:rFonts w:asciiTheme="majorHAnsi" w:hAnsiTheme="majorHAnsi" w:cstheme="majorHAnsi"/>
                          <w:color w:val="0F243E" w:themeColor="text2" w:themeShade="80"/>
                          <w:sz w:val="32"/>
                          <w:szCs w:val="32"/>
                        </w:rPr>
                        <w:t xml:space="preserve"> Aryan Hiteshkumar Limbachiya</w:t>
                      </w:r>
                    </w:p>
                    <w:p w14:paraId="41DC5ACA"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Student </w:t>
                      </w:r>
                      <w:proofErr w:type="gramStart"/>
                      <w:r w:rsidRPr="00283C49">
                        <w:rPr>
                          <w:rFonts w:asciiTheme="majorHAnsi" w:hAnsiTheme="majorHAnsi" w:cstheme="majorHAnsi"/>
                          <w:color w:val="0F243E" w:themeColor="text2" w:themeShade="80"/>
                          <w:sz w:val="32"/>
                          <w:szCs w:val="32"/>
                        </w:rPr>
                        <w:t>ID :</w:t>
                      </w:r>
                      <w:proofErr w:type="gramEnd"/>
                      <w:r w:rsidRPr="00283C49">
                        <w:rPr>
                          <w:rFonts w:asciiTheme="majorHAnsi" w:hAnsiTheme="majorHAnsi" w:cstheme="majorHAnsi"/>
                          <w:color w:val="0F243E" w:themeColor="text2" w:themeShade="80"/>
                          <w:sz w:val="32"/>
                          <w:szCs w:val="32"/>
                        </w:rPr>
                        <w:t xml:space="preserve"> 2530067</w:t>
                      </w:r>
                    </w:p>
                    <w:p w14:paraId="3D93CC0D" w14:textId="77777777" w:rsidR="003C406D" w:rsidRPr="00283C49" w:rsidRDefault="003C406D" w:rsidP="003C406D">
                      <w:pPr>
                        <w:spacing w:line="360" w:lineRule="auto"/>
                        <w:jc w:val="center"/>
                        <w:rPr>
                          <w:rFonts w:asciiTheme="majorHAnsi" w:hAnsiTheme="majorHAnsi" w:cstheme="majorHAnsi"/>
                          <w:color w:val="0F243E" w:themeColor="text2" w:themeShade="80"/>
                          <w:sz w:val="32"/>
                          <w:szCs w:val="32"/>
                        </w:rPr>
                      </w:pPr>
                      <w:r w:rsidRPr="00283C49">
                        <w:rPr>
                          <w:rFonts w:asciiTheme="majorHAnsi" w:hAnsiTheme="majorHAnsi" w:cstheme="majorHAnsi"/>
                          <w:color w:val="0F243E" w:themeColor="text2" w:themeShade="80"/>
                          <w:sz w:val="32"/>
                          <w:szCs w:val="32"/>
                        </w:rPr>
                        <w:t xml:space="preserve">Lecturer </w:t>
                      </w:r>
                      <w:proofErr w:type="gramStart"/>
                      <w:r w:rsidRPr="00283C49">
                        <w:rPr>
                          <w:rFonts w:asciiTheme="majorHAnsi" w:hAnsiTheme="majorHAnsi" w:cstheme="majorHAnsi"/>
                          <w:color w:val="0F243E" w:themeColor="text2" w:themeShade="80"/>
                          <w:sz w:val="32"/>
                          <w:szCs w:val="32"/>
                        </w:rPr>
                        <w:t>Name :</w:t>
                      </w:r>
                      <w:proofErr w:type="gramEnd"/>
                      <w:r w:rsidRPr="00283C49">
                        <w:rPr>
                          <w:rFonts w:asciiTheme="majorHAnsi" w:hAnsiTheme="majorHAnsi" w:cstheme="majorHAnsi"/>
                          <w:color w:val="0F243E" w:themeColor="text2" w:themeShade="80"/>
                          <w:sz w:val="32"/>
                          <w:szCs w:val="32"/>
                        </w:rPr>
                        <w:t xml:space="preserve"> Dr Aliyu Sambo</w:t>
                      </w:r>
                    </w:p>
                  </w:txbxContent>
                </v:textbox>
                <w10:wrap anchorx="margin"/>
              </v:rect>
            </w:pict>
          </mc:Fallback>
        </mc:AlternateContent>
      </w:r>
    </w:p>
    <w:p w14:paraId="4554ADAA" w14:textId="00C9AF42" w:rsidR="003C406D" w:rsidRPr="00F22E12" w:rsidRDefault="003C406D">
      <w:pPr>
        <w:pStyle w:val="Heading1"/>
        <w:keepNext w:val="0"/>
        <w:keepLines w:val="0"/>
        <w:spacing w:before="480" w:after="240"/>
        <w:rPr>
          <w:rFonts w:asciiTheme="minorHAnsi" w:hAnsiTheme="minorHAnsi" w:cstheme="minorHAnsi"/>
          <w:b w:val="0"/>
          <w:bCs w:val="0"/>
          <w:color w:val="auto"/>
          <w:sz w:val="24"/>
          <w:szCs w:val="24"/>
        </w:rPr>
      </w:pPr>
    </w:p>
    <w:p w14:paraId="30150A0E" w14:textId="62545E08" w:rsidR="003C406D" w:rsidRPr="00F22E12" w:rsidRDefault="003C406D">
      <w:pPr>
        <w:pStyle w:val="Heading1"/>
        <w:keepNext w:val="0"/>
        <w:keepLines w:val="0"/>
        <w:spacing w:before="480" w:after="240"/>
        <w:rPr>
          <w:rFonts w:asciiTheme="minorHAnsi" w:hAnsiTheme="minorHAnsi" w:cstheme="minorHAnsi"/>
          <w:b w:val="0"/>
          <w:bCs w:val="0"/>
          <w:color w:val="auto"/>
          <w:sz w:val="24"/>
          <w:szCs w:val="24"/>
        </w:rPr>
      </w:pPr>
    </w:p>
    <w:p w14:paraId="64B94D8E" w14:textId="77777777" w:rsidR="003C406D" w:rsidRPr="00F22E12" w:rsidRDefault="003C406D">
      <w:pPr>
        <w:pStyle w:val="Heading1"/>
        <w:keepNext w:val="0"/>
        <w:keepLines w:val="0"/>
        <w:spacing w:before="480" w:after="240"/>
        <w:rPr>
          <w:rFonts w:asciiTheme="minorHAnsi" w:hAnsiTheme="minorHAnsi" w:cstheme="minorHAnsi"/>
          <w:b w:val="0"/>
          <w:bCs w:val="0"/>
          <w:color w:val="auto"/>
          <w:sz w:val="24"/>
          <w:szCs w:val="24"/>
        </w:rPr>
      </w:pPr>
    </w:p>
    <w:p w14:paraId="5A5656CE" w14:textId="77777777" w:rsidR="003C406D" w:rsidRPr="00F22E12" w:rsidRDefault="003C406D">
      <w:pPr>
        <w:pStyle w:val="Heading1"/>
        <w:keepNext w:val="0"/>
        <w:keepLines w:val="0"/>
        <w:spacing w:before="480" w:after="240"/>
        <w:rPr>
          <w:rFonts w:asciiTheme="minorHAnsi" w:hAnsiTheme="minorHAnsi" w:cstheme="minorHAnsi"/>
          <w:b w:val="0"/>
          <w:bCs w:val="0"/>
          <w:color w:val="auto"/>
          <w:sz w:val="24"/>
          <w:szCs w:val="24"/>
        </w:rPr>
      </w:pPr>
    </w:p>
    <w:p w14:paraId="46E313A0" w14:textId="77777777" w:rsidR="00F22E12" w:rsidRPr="00F22E12" w:rsidRDefault="00F22E12">
      <w:pPr>
        <w:pStyle w:val="Heading1"/>
        <w:keepNext w:val="0"/>
        <w:keepLines w:val="0"/>
        <w:spacing w:before="480" w:after="240"/>
        <w:rPr>
          <w:rFonts w:asciiTheme="minorHAnsi" w:hAnsiTheme="minorHAnsi" w:cstheme="minorHAnsi"/>
          <w:b w:val="0"/>
          <w:bCs w:val="0"/>
          <w:color w:val="0F243E" w:themeColor="text2" w:themeShade="80"/>
          <w:sz w:val="24"/>
          <w:szCs w:val="24"/>
        </w:rPr>
      </w:pPr>
    </w:p>
    <w:p w14:paraId="6A2F7C26" w14:textId="77777777" w:rsidR="00F22E12" w:rsidRPr="00F22E12" w:rsidRDefault="00F22E12">
      <w:pPr>
        <w:pStyle w:val="Heading1"/>
        <w:keepNext w:val="0"/>
        <w:keepLines w:val="0"/>
        <w:spacing w:before="480" w:after="240"/>
        <w:rPr>
          <w:rFonts w:asciiTheme="minorHAnsi" w:hAnsiTheme="minorHAnsi" w:cstheme="minorHAnsi"/>
          <w:b w:val="0"/>
          <w:bCs w:val="0"/>
          <w:color w:val="0F243E" w:themeColor="text2" w:themeShade="80"/>
          <w:sz w:val="24"/>
          <w:szCs w:val="24"/>
        </w:rPr>
      </w:pPr>
    </w:p>
    <w:p w14:paraId="19DCA2DD" w14:textId="1074C17C" w:rsidR="00D26B2E" w:rsidRPr="00F22E12" w:rsidRDefault="00000000">
      <w:pPr>
        <w:pStyle w:val="Heading1"/>
        <w:keepNext w:val="0"/>
        <w:keepLines w:val="0"/>
        <w:spacing w:before="480" w:after="240"/>
        <w:rPr>
          <w:rFonts w:asciiTheme="minorHAnsi" w:hAnsiTheme="minorHAnsi" w:cstheme="minorHAnsi"/>
          <w:sz w:val="40"/>
          <w:szCs w:val="40"/>
        </w:rPr>
      </w:pPr>
      <w:r w:rsidRPr="00F22E12">
        <w:rPr>
          <w:rFonts w:asciiTheme="minorHAnsi" w:hAnsiTheme="minorHAnsi" w:cstheme="minorHAnsi"/>
          <w:color w:val="0F243E" w:themeColor="text2" w:themeShade="80"/>
          <w:sz w:val="40"/>
          <w:szCs w:val="40"/>
        </w:rPr>
        <w:lastRenderedPageBreak/>
        <w:t>Table Contents</w:t>
      </w:r>
    </w:p>
    <w:p w14:paraId="4060C131" w14:textId="66A06A5E" w:rsidR="00D26B2E" w:rsidRPr="00F22E12" w:rsidRDefault="00000000">
      <w:pPr>
        <w:spacing w:before="120" w:after="120"/>
        <w:rPr>
          <w:rFonts w:asciiTheme="minorHAnsi" w:hAnsiTheme="minorHAnsi" w:cstheme="minorHAnsi"/>
        </w:rPr>
      </w:pPr>
      <w:r w:rsidRPr="00F22E12">
        <w:rPr>
          <w:rFonts w:asciiTheme="minorHAnsi" w:hAnsiTheme="minorHAnsi" w:cstheme="minorHAnsi"/>
        </w:rPr>
        <w:t>Abstract</w:t>
      </w:r>
      <w:r w:rsidR="0036250A">
        <w:rPr>
          <w:rFonts w:asciiTheme="minorHAnsi" w:hAnsiTheme="minorHAnsi" w:cstheme="minorHAnsi"/>
        </w:rPr>
        <w:t>……………………………………………………………………………………………………………………….03</w:t>
      </w:r>
    </w:p>
    <w:p w14:paraId="5AE04486" w14:textId="63169352" w:rsidR="00D26B2E" w:rsidRPr="00F22E12" w:rsidRDefault="00000000">
      <w:pPr>
        <w:spacing w:before="120" w:after="120"/>
        <w:rPr>
          <w:rFonts w:asciiTheme="minorHAnsi" w:hAnsiTheme="minorHAnsi" w:cstheme="minorHAnsi"/>
        </w:rPr>
      </w:pPr>
      <w:r w:rsidRPr="00F22E12">
        <w:rPr>
          <w:rFonts w:asciiTheme="minorHAnsi" w:hAnsiTheme="minorHAnsi" w:cstheme="minorHAnsi"/>
        </w:rPr>
        <w:t>1.Introduction</w:t>
      </w:r>
      <w:r w:rsidR="00770608">
        <w:rPr>
          <w:rFonts w:asciiTheme="minorHAnsi" w:hAnsiTheme="minorHAnsi" w:cstheme="minorHAnsi"/>
        </w:rPr>
        <w:t>………………………………………………………………………………………………………………</w:t>
      </w:r>
      <w:r w:rsidR="0036250A">
        <w:rPr>
          <w:rFonts w:asciiTheme="minorHAnsi" w:hAnsiTheme="minorHAnsi" w:cstheme="minorHAnsi"/>
        </w:rPr>
        <w:t>04</w:t>
      </w:r>
    </w:p>
    <w:p w14:paraId="68B1ACB5" w14:textId="338E7774" w:rsidR="00D26B2E" w:rsidRPr="00F22E12" w:rsidRDefault="00000000">
      <w:pPr>
        <w:spacing w:before="120" w:after="120"/>
        <w:rPr>
          <w:rFonts w:asciiTheme="minorHAnsi" w:hAnsiTheme="minorHAnsi" w:cstheme="minorHAnsi"/>
        </w:rPr>
      </w:pPr>
      <w:r w:rsidRPr="00F22E12">
        <w:rPr>
          <w:rFonts w:asciiTheme="minorHAnsi" w:hAnsiTheme="minorHAnsi" w:cstheme="minorHAnsi"/>
        </w:rPr>
        <w:t>2.Literature Review and Related Work</w:t>
      </w:r>
      <w:r w:rsidR="00770608">
        <w:rPr>
          <w:rFonts w:asciiTheme="minorHAnsi" w:hAnsiTheme="minorHAnsi" w:cstheme="minorHAnsi"/>
        </w:rPr>
        <w:t>…………………………………………………………………………</w:t>
      </w:r>
      <w:r w:rsidR="0036250A">
        <w:rPr>
          <w:rFonts w:asciiTheme="minorHAnsi" w:hAnsiTheme="minorHAnsi" w:cstheme="minorHAnsi"/>
        </w:rPr>
        <w:t>05</w:t>
      </w:r>
    </w:p>
    <w:p w14:paraId="033B8867" w14:textId="2474CAF2" w:rsidR="00D26B2E" w:rsidRPr="00F22E12" w:rsidRDefault="00000000">
      <w:pPr>
        <w:spacing w:before="120" w:after="120"/>
        <w:rPr>
          <w:rFonts w:asciiTheme="minorHAnsi" w:hAnsiTheme="minorHAnsi" w:cstheme="minorHAnsi"/>
        </w:rPr>
      </w:pPr>
      <w:r w:rsidRPr="00F22E12">
        <w:rPr>
          <w:rFonts w:asciiTheme="minorHAnsi" w:hAnsiTheme="minorHAnsi" w:cstheme="minorHAnsi"/>
        </w:rPr>
        <w:t>       2.1 Overview of Artificial Neural Networks (ANNs)</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05</w:t>
      </w:r>
    </w:p>
    <w:p w14:paraId="1DEC996F" w14:textId="2F1FB209" w:rsidR="00D26B2E" w:rsidRPr="00F22E12" w:rsidRDefault="00000000">
      <w:pPr>
        <w:spacing w:before="120" w:after="120"/>
        <w:rPr>
          <w:rFonts w:asciiTheme="minorHAnsi" w:hAnsiTheme="minorHAnsi" w:cstheme="minorHAnsi"/>
        </w:rPr>
      </w:pPr>
      <w:r w:rsidRPr="00F22E12">
        <w:rPr>
          <w:rFonts w:asciiTheme="minorHAnsi" w:hAnsiTheme="minorHAnsi" w:cstheme="minorHAnsi"/>
        </w:rPr>
        <w:t>       2.2 Recurrent Neural Networks (RNNs)</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05</w:t>
      </w:r>
    </w:p>
    <w:p w14:paraId="18C6EBC7" w14:textId="4FF0FCAA" w:rsidR="00D26B2E" w:rsidRPr="00F22E12" w:rsidRDefault="00000000">
      <w:pPr>
        <w:spacing w:before="120" w:after="120"/>
        <w:rPr>
          <w:rFonts w:asciiTheme="minorHAnsi" w:hAnsiTheme="minorHAnsi" w:cstheme="minorHAnsi"/>
        </w:rPr>
      </w:pPr>
      <w:r w:rsidRPr="00F22E12">
        <w:rPr>
          <w:rFonts w:asciiTheme="minorHAnsi" w:hAnsiTheme="minorHAnsi" w:cstheme="minorHAnsi"/>
        </w:rPr>
        <w:t>       2.3 Convolutional Neural Networks (CNNs)</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06</w:t>
      </w:r>
    </w:p>
    <w:p w14:paraId="22500178" w14:textId="6B19D508" w:rsidR="00D26B2E" w:rsidRPr="00F22E12" w:rsidRDefault="00000000">
      <w:pPr>
        <w:spacing w:before="120" w:after="120"/>
        <w:rPr>
          <w:rFonts w:asciiTheme="minorHAnsi" w:hAnsiTheme="minorHAnsi" w:cstheme="minorHAnsi"/>
        </w:rPr>
      </w:pPr>
      <w:r w:rsidRPr="00F22E12">
        <w:rPr>
          <w:rFonts w:asciiTheme="minorHAnsi" w:hAnsiTheme="minorHAnsi" w:cstheme="minorHAnsi"/>
        </w:rPr>
        <w:t>3.Methodology</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07</w:t>
      </w:r>
    </w:p>
    <w:p w14:paraId="725519B4" w14:textId="0EC776F2" w:rsidR="00D26B2E" w:rsidRPr="00F22E12" w:rsidRDefault="00F22E12" w:rsidP="00F22E12">
      <w:pPr>
        <w:spacing w:before="120" w:after="120"/>
        <w:rPr>
          <w:rFonts w:asciiTheme="minorHAnsi" w:hAnsiTheme="minorHAnsi" w:cstheme="minorHAnsi"/>
        </w:rPr>
      </w:pPr>
      <w:r w:rsidRPr="00F22E12">
        <w:rPr>
          <w:rFonts w:asciiTheme="minorHAnsi" w:hAnsiTheme="minorHAnsi" w:cstheme="minorHAnsi"/>
        </w:rPr>
        <w:t xml:space="preserve">       3.1 Dataset Description and Preprocessing</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07</w:t>
      </w:r>
    </w:p>
    <w:p w14:paraId="45C808AC" w14:textId="4370B5B0" w:rsidR="00D26B2E" w:rsidRPr="00F22E12" w:rsidRDefault="00F22E12">
      <w:pPr>
        <w:spacing w:before="120" w:after="120"/>
        <w:rPr>
          <w:rFonts w:asciiTheme="minorHAnsi" w:hAnsiTheme="minorHAnsi" w:cstheme="minorHAnsi"/>
        </w:rPr>
      </w:pPr>
      <w:r w:rsidRPr="00F22E12">
        <w:rPr>
          <w:rFonts w:asciiTheme="minorHAnsi" w:hAnsiTheme="minorHAnsi" w:cstheme="minorHAnsi"/>
        </w:rPr>
        <w:t xml:space="preserve">       3.2 Data Augmentation Strategy</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r w:rsidR="0036250A">
        <w:rPr>
          <w:rFonts w:asciiTheme="minorHAnsi" w:hAnsiTheme="minorHAnsi" w:cstheme="minorHAnsi"/>
        </w:rPr>
        <w:t>07</w:t>
      </w:r>
    </w:p>
    <w:p w14:paraId="2601991C" w14:textId="55F6FF45" w:rsidR="00D26B2E" w:rsidRPr="00F22E12" w:rsidRDefault="00F22E12">
      <w:pPr>
        <w:spacing w:before="120" w:after="120"/>
        <w:rPr>
          <w:rFonts w:asciiTheme="minorHAnsi" w:hAnsiTheme="minorHAnsi" w:cstheme="minorHAnsi"/>
        </w:rPr>
      </w:pPr>
      <w:r w:rsidRPr="00F22E12">
        <w:rPr>
          <w:rFonts w:asciiTheme="minorHAnsi" w:hAnsiTheme="minorHAnsi" w:cstheme="minorHAnsi"/>
        </w:rPr>
        <w:t xml:space="preserve">       3.3 Model Architecture: Transfer Learning with MobileNetV2</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08</w:t>
      </w:r>
    </w:p>
    <w:p w14:paraId="265B8CDB" w14:textId="7FABEE34" w:rsidR="00D26B2E" w:rsidRPr="00F22E12" w:rsidRDefault="00F22E12">
      <w:pPr>
        <w:spacing w:before="120" w:after="120"/>
        <w:rPr>
          <w:rFonts w:asciiTheme="minorHAnsi" w:hAnsiTheme="minorHAnsi" w:cstheme="minorHAnsi"/>
        </w:rPr>
      </w:pPr>
      <w:r w:rsidRPr="00F22E12">
        <w:rPr>
          <w:rFonts w:asciiTheme="minorHAnsi" w:hAnsiTheme="minorHAnsi" w:cstheme="minorHAnsi"/>
        </w:rPr>
        <w:t xml:space="preserve">       3.4 Hyperparameters and Optimisation</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08</w:t>
      </w:r>
    </w:p>
    <w:p w14:paraId="2137848D" w14:textId="01DE2F90" w:rsidR="00D26B2E" w:rsidRPr="00F22E12" w:rsidRDefault="00000000">
      <w:pPr>
        <w:spacing w:before="120" w:after="120"/>
        <w:rPr>
          <w:rFonts w:asciiTheme="minorHAnsi" w:hAnsiTheme="minorHAnsi" w:cstheme="minorHAnsi"/>
        </w:rPr>
      </w:pPr>
      <w:r w:rsidRPr="00F22E12">
        <w:rPr>
          <w:rFonts w:asciiTheme="minorHAnsi" w:hAnsiTheme="minorHAnsi" w:cstheme="minorHAnsi"/>
        </w:rPr>
        <w:t>4.Results</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09</w:t>
      </w:r>
    </w:p>
    <w:p w14:paraId="69E4EAA4" w14:textId="1FF2762D" w:rsidR="00D26B2E" w:rsidRPr="00F22E12" w:rsidRDefault="00000000">
      <w:pPr>
        <w:spacing w:before="120" w:after="120"/>
        <w:rPr>
          <w:rFonts w:asciiTheme="minorHAnsi" w:hAnsiTheme="minorHAnsi" w:cstheme="minorHAnsi"/>
        </w:rPr>
      </w:pPr>
      <w:r w:rsidRPr="00F22E12">
        <w:rPr>
          <w:rFonts w:asciiTheme="minorHAnsi" w:hAnsiTheme="minorHAnsi" w:cstheme="minorHAnsi"/>
        </w:rPr>
        <w:t>      4.1 Analysis of Training and Validation Trajectories</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09</w:t>
      </w:r>
    </w:p>
    <w:p w14:paraId="0E0A721E" w14:textId="4CE4E2CE" w:rsidR="00D26B2E" w:rsidRPr="00F22E12" w:rsidRDefault="00000000">
      <w:pPr>
        <w:spacing w:before="120" w:after="120"/>
        <w:rPr>
          <w:rFonts w:asciiTheme="minorHAnsi" w:hAnsiTheme="minorHAnsi" w:cstheme="minorHAnsi"/>
        </w:rPr>
      </w:pPr>
      <w:r w:rsidRPr="00F22E12">
        <w:rPr>
          <w:rFonts w:asciiTheme="minorHAnsi" w:hAnsiTheme="minorHAnsi" w:cstheme="minorHAnsi"/>
        </w:rPr>
        <w:t>      4.2 Confusion Matrix Analysis</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10</w:t>
      </w:r>
    </w:p>
    <w:p w14:paraId="41C8A8E3" w14:textId="6FA8CB5D" w:rsidR="00D26B2E" w:rsidRPr="00F22E12" w:rsidRDefault="00000000">
      <w:pPr>
        <w:spacing w:before="120" w:after="120"/>
        <w:rPr>
          <w:rFonts w:asciiTheme="minorHAnsi" w:hAnsiTheme="minorHAnsi" w:cstheme="minorHAnsi"/>
        </w:rPr>
      </w:pPr>
      <w:r w:rsidRPr="00F22E12">
        <w:rPr>
          <w:rFonts w:asciiTheme="minorHAnsi" w:hAnsiTheme="minorHAnsi" w:cstheme="minorHAnsi"/>
        </w:rPr>
        <w:t>5.Discussion</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r w:rsidR="0036250A">
        <w:rPr>
          <w:rFonts w:asciiTheme="minorHAnsi" w:hAnsiTheme="minorHAnsi" w:cstheme="minorHAnsi"/>
        </w:rPr>
        <w:t>12</w:t>
      </w:r>
    </w:p>
    <w:p w14:paraId="4A03EAF3" w14:textId="2E219C98" w:rsidR="00D26B2E" w:rsidRPr="00F22E12" w:rsidRDefault="00F22E12">
      <w:pPr>
        <w:spacing w:before="120" w:after="120"/>
        <w:rPr>
          <w:rFonts w:asciiTheme="minorHAnsi" w:hAnsiTheme="minorHAnsi" w:cstheme="minorHAnsi"/>
        </w:rPr>
      </w:pPr>
      <w:r w:rsidRPr="00F22E12">
        <w:rPr>
          <w:rFonts w:asciiTheme="minorHAnsi" w:hAnsiTheme="minorHAnsi" w:cstheme="minorHAnsi"/>
        </w:rPr>
        <w:t xml:space="preserve">      5.1 Architectural Justification: CNN vs RNN</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r w:rsidR="0036250A">
        <w:rPr>
          <w:rFonts w:asciiTheme="minorHAnsi" w:hAnsiTheme="minorHAnsi" w:cstheme="minorHAnsi"/>
        </w:rPr>
        <w:t>12</w:t>
      </w:r>
    </w:p>
    <w:p w14:paraId="135947FE" w14:textId="67DDBE94" w:rsidR="00D26B2E" w:rsidRPr="00F22E12" w:rsidRDefault="00F22E12">
      <w:pPr>
        <w:spacing w:before="120" w:after="120"/>
        <w:rPr>
          <w:rFonts w:asciiTheme="minorHAnsi" w:hAnsiTheme="minorHAnsi" w:cstheme="minorHAnsi"/>
        </w:rPr>
      </w:pPr>
      <w:r w:rsidRPr="00F22E12">
        <w:rPr>
          <w:rFonts w:asciiTheme="minorHAnsi" w:hAnsiTheme="minorHAnsi" w:cstheme="minorHAnsi"/>
        </w:rPr>
        <w:t xml:space="preserve">      5.2 Hyperparameter Efficacy</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12</w:t>
      </w:r>
    </w:p>
    <w:p w14:paraId="632B9B56" w14:textId="2EEBF897" w:rsidR="00D26B2E" w:rsidRPr="00F22E12" w:rsidRDefault="00F22E12">
      <w:pPr>
        <w:spacing w:before="120" w:after="120"/>
        <w:rPr>
          <w:rFonts w:asciiTheme="minorHAnsi" w:hAnsiTheme="minorHAnsi" w:cstheme="minorHAnsi"/>
        </w:rPr>
      </w:pPr>
      <w:r w:rsidRPr="00F22E12">
        <w:rPr>
          <w:rFonts w:asciiTheme="minorHAnsi" w:hAnsiTheme="minorHAnsi" w:cstheme="minorHAnsi"/>
        </w:rPr>
        <w:t xml:space="preserve">      5.3 Limitations and Future Work</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13</w:t>
      </w:r>
    </w:p>
    <w:p w14:paraId="1AF317B3" w14:textId="345DA80A" w:rsidR="00D26B2E" w:rsidRPr="00F22E12" w:rsidRDefault="00000000">
      <w:pPr>
        <w:spacing w:before="120" w:after="120"/>
        <w:rPr>
          <w:rFonts w:asciiTheme="minorHAnsi" w:hAnsiTheme="minorHAnsi" w:cstheme="minorHAnsi"/>
        </w:rPr>
      </w:pPr>
      <w:r w:rsidRPr="00F22E12">
        <w:rPr>
          <w:rFonts w:asciiTheme="minorHAnsi" w:hAnsiTheme="minorHAnsi" w:cstheme="minorHAnsi"/>
        </w:rPr>
        <w:t>6.Conclusion</w:t>
      </w:r>
      <w:r w:rsidR="00770608">
        <w:rPr>
          <w:rFonts w:asciiTheme="minorHAnsi" w:hAnsiTheme="minorHAnsi" w:cstheme="minorHAnsi"/>
        </w:rPr>
        <w:t>………………………………………………………………………………</w:t>
      </w:r>
      <w:r w:rsidR="0044119D">
        <w:rPr>
          <w:rFonts w:asciiTheme="minorHAnsi" w:hAnsiTheme="minorHAnsi" w:cstheme="minorHAnsi"/>
        </w:rPr>
        <w:t>…</w:t>
      </w:r>
      <w:r w:rsidR="00770608">
        <w:rPr>
          <w:rFonts w:asciiTheme="minorHAnsi" w:hAnsiTheme="minorHAnsi" w:cstheme="minorHAnsi"/>
        </w:rPr>
        <w:t>……………………………</w:t>
      </w:r>
      <w:r w:rsidR="0036250A">
        <w:rPr>
          <w:rFonts w:asciiTheme="minorHAnsi" w:hAnsiTheme="minorHAnsi" w:cstheme="minorHAnsi"/>
        </w:rPr>
        <w:t>14</w:t>
      </w:r>
    </w:p>
    <w:p w14:paraId="7AE0DF41" w14:textId="2C6C8180" w:rsidR="00D26B2E" w:rsidRDefault="00000000">
      <w:pPr>
        <w:spacing w:before="120" w:after="120"/>
        <w:rPr>
          <w:rFonts w:asciiTheme="minorHAnsi" w:hAnsiTheme="minorHAnsi" w:cstheme="minorHAnsi"/>
        </w:rPr>
      </w:pPr>
      <w:r w:rsidRPr="00F22E12">
        <w:rPr>
          <w:rFonts w:asciiTheme="minorHAnsi" w:hAnsiTheme="minorHAnsi" w:cstheme="minorHAnsi"/>
        </w:rPr>
        <w:t>7.Extended Appendix</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r w:rsidR="0036250A">
        <w:rPr>
          <w:rFonts w:asciiTheme="minorHAnsi" w:hAnsiTheme="minorHAnsi" w:cstheme="minorHAnsi"/>
        </w:rPr>
        <w:t xml:space="preserve"> 15</w:t>
      </w:r>
    </w:p>
    <w:p w14:paraId="01E4EA60" w14:textId="6F0552AF" w:rsidR="00B03182" w:rsidRDefault="00B03182" w:rsidP="00B03182">
      <w:pPr>
        <w:rPr>
          <w:rFonts w:asciiTheme="minorHAnsi" w:hAnsiTheme="minorHAnsi" w:cstheme="minorHAnsi"/>
        </w:rPr>
      </w:pPr>
      <w:r>
        <w:rPr>
          <w:rFonts w:asciiTheme="minorHAnsi" w:hAnsiTheme="minorHAnsi" w:cstheme="minorHAnsi"/>
          <w:b/>
          <w:bCs/>
        </w:rPr>
        <w:t xml:space="preserve">      </w:t>
      </w:r>
      <w:r w:rsidRPr="00B03182">
        <w:rPr>
          <w:rFonts w:asciiTheme="minorHAnsi" w:hAnsiTheme="minorHAnsi" w:cstheme="minorHAnsi"/>
        </w:rPr>
        <w:t>7.1 References</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 xml:space="preserve"> 15</w:t>
      </w:r>
    </w:p>
    <w:p w14:paraId="4CFBAEFF" w14:textId="10F9A215" w:rsidR="00B03182" w:rsidRDefault="00B03182" w:rsidP="00B03182">
      <w:pPr>
        <w:rPr>
          <w:rFonts w:asciiTheme="minorHAnsi" w:hAnsiTheme="minorHAnsi" w:cstheme="minorHAnsi"/>
        </w:rPr>
      </w:pPr>
      <w:r>
        <w:rPr>
          <w:rFonts w:asciiTheme="minorHAnsi" w:hAnsiTheme="minorHAnsi" w:cstheme="minorHAnsi"/>
        </w:rPr>
        <w:t xml:space="preserve">      7.2 Python Code</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proofErr w:type="gramStart"/>
      <w:r w:rsidR="00770608">
        <w:rPr>
          <w:rFonts w:asciiTheme="minorHAnsi" w:hAnsiTheme="minorHAnsi" w:cstheme="minorHAnsi"/>
        </w:rPr>
        <w:t>…..</w:t>
      </w:r>
      <w:proofErr w:type="gramEnd"/>
      <w:r w:rsidR="0036250A">
        <w:rPr>
          <w:rFonts w:asciiTheme="minorHAnsi" w:hAnsiTheme="minorHAnsi" w:cstheme="minorHAnsi"/>
        </w:rPr>
        <w:t xml:space="preserve"> 16</w:t>
      </w:r>
    </w:p>
    <w:p w14:paraId="77940077" w14:textId="480A8B56" w:rsidR="00B03182" w:rsidRDefault="00B03182" w:rsidP="00B03182">
      <w:pPr>
        <w:rPr>
          <w:rFonts w:asciiTheme="minorHAnsi" w:hAnsiTheme="minorHAnsi" w:cstheme="minorHAnsi"/>
        </w:rPr>
      </w:pPr>
      <w:r>
        <w:rPr>
          <w:rFonts w:asciiTheme="minorHAnsi" w:hAnsiTheme="minorHAnsi" w:cstheme="minorHAnsi"/>
        </w:rPr>
        <w:t xml:space="preserve">             A. Base Model Code</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r w:rsidR="0036250A">
        <w:rPr>
          <w:rFonts w:asciiTheme="minorHAnsi" w:hAnsiTheme="minorHAnsi" w:cstheme="minorHAnsi"/>
        </w:rPr>
        <w:t xml:space="preserve"> 16</w:t>
      </w:r>
    </w:p>
    <w:p w14:paraId="6148829B" w14:textId="51893861" w:rsidR="00B03182" w:rsidRPr="00B03182" w:rsidRDefault="00B03182" w:rsidP="00B03182">
      <w:pPr>
        <w:rPr>
          <w:rFonts w:asciiTheme="minorHAnsi" w:hAnsiTheme="minorHAnsi" w:cstheme="minorHAnsi"/>
        </w:rPr>
      </w:pPr>
      <w:r>
        <w:rPr>
          <w:rFonts w:asciiTheme="minorHAnsi" w:hAnsiTheme="minorHAnsi" w:cstheme="minorHAnsi"/>
        </w:rPr>
        <w:t xml:space="preserve">             B. Change Model Code</w:t>
      </w:r>
      <w:r w:rsidR="00770608">
        <w:rPr>
          <w:rFonts w:asciiTheme="minorHAnsi" w:hAnsiTheme="minorHAnsi" w:cstheme="minorHAnsi"/>
        </w:rPr>
        <w:t>.……………………………………</w:t>
      </w:r>
      <w:proofErr w:type="gramStart"/>
      <w:r w:rsidR="00770608">
        <w:rPr>
          <w:rFonts w:asciiTheme="minorHAnsi" w:hAnsiTheme="minorHAnsi" w:cstheme="minorHAnsi"/>
        </w:rPr>
        <w:t>…</w:t>
      </w:r>
      <w:r w:rsidR="0044119D">
        <w:rPr>
          <w:rFonts w:asciiTheme="minorHAnsi" w:hAnsiTheme="minorHAnsi" w:cstheme="minorHAnsi"/>
        </w:rPr>
        <w:t>..</w:t>
      </w:r>
      <w:proofErr w:type="gramEnd"/>
      <w:r w:rsidR="00770608">
        <w:rPr>
          <w:rFonts w:asciiTheme="minorHAnsi" w:hAnsiTheme="minorHAnsi" w:cstheme="minorHAnsi"/>
        </w:rPr>
        <w:t>……………………………………….</w:t>
      </w:r>
      <w:r w:rsidR="0036250A">
        <w:rPr>
          <w:rFonts w:asciiTheme="minorHAnsi" w:hAnsiTheme="minorHAnsi" w:cstheme="minorHAnsi"/>
        </w:rPr>
        <w:t xml:space="preserve"> 26</w:t>
      </w:r>
    </w:p>
    <w:p w14:paraId="4C0142EC" w14:textId="7D1D1F59" w:rsidR="00B03182" w:rsidRPr="00F22E12" w:rsidRDefault="00B03182">
      <w:pPr>
        <w:spacing w:before="120" w:after="120"/>
        <w:rPr>
          <w:rFonts w:asciiTheme="minorHAnsi" w:hAnsiTheme="minorHAnsi" w:cstheme="minorHAnsi"/>
        </w:rPr>
      </w:pPr>
    </w:p>
    <w:p w14:paraId="1FE1A76B" w14:textId="3D4CFC4C" w:rsidR="00D26B2E" w:rsidRPr="00F22E12" w:rsidRDefault="00000000">
      <w:pPr>
        <w:spacing w:before="120" w:after="120"/>
        <w:rPr>
          <w:rFonts w:asciiTheme="minorHAnsi" w:hAnsiTheme="minorHAnsi" w:cstheme="minorHAnsi"/>
        </w:rPr>
      </w:pPr>
      <w:r w:rsidRPr="00F22E12">
        <w:rPr>
          <w:rFonts w:asciiTheme="minorHAnsi" w:hAnsiTheme="minorHAnsi" w:cstheme="minorHAnsi"/>
        </w:rPr>
        <w:t xml:space="preserve">      </w:t>
      </w:r>
    </w:p>
    <w:p w14:paraId="0413F982" w14:textId="77777777" w:rsidR="003C406D" w:rsidRPr="00F22E12" w:rsidRDefault="003C406D">
      <w:pPr>
        <w:spacing w:before="120" w:after="120"/>
        <w:rPr>
          <w:rFonts w:asciiTheme="minorHAnsi" w:hAnsiTheme="minorHAnsi" w:cstheme="minorHAnsi"/>
        </w:rPr>
      </w:pPr>
    </w:p>
    <w:p w14:paraId="78A8659C" w14:textId="77777777" w:rsidR="003C406D" w:rsidRPr="00F22E12" w:rsidRDefault="003C406D">
      <w:pPr>
        <w:spacing w:before="120" w:after="120"/>
        <w:rPr>
          <w:rFonts w:asciiTheme="minorHAnsi" w:hAnsiTheme="minorHAnsi" w:cstheme="minorHAnsi"/>
        </w:rPr>
      </w:pPr>
    </w:p>
    <w:p w14:paraId="43B8FACD" w14:textId="77777777" w:rsidR="003C406D" w:rsidRPr="00F22E12" w:rsidRDefault="003C406D">
      <w:pPr>
        <w:spacing w:before="120" w:after="120"/>
        <w:rPr>
          <w:rFonts w:asciiTheme="minorHAnsi" w:hAnsiTheme="minorHAnsi" w:cstheme="minorHAnsi"/>
        </w:rPr>
      </w:pPr>
    </w:p>
    <w:p w14:paraId="32397BD3" w14:textId="77777777" w:rsidR="003C406D" w:rsidRPr="00F22E12" w:rsidRDefault="003C406D">
      <w:pPr>
        <w:spacing w:before="120" w:after="120"/>
        <w:rPr>
          <w:rFonts w:asciiTheme="minorHAnsi" w:hAnsiTheme="minorHAnsi" w:cstheme="minorHAnsi"/>
        </w:rPr>
      </w:pPr>
    </w:p>
    <w:p w14:paraId="370AE9D4" w14:textId="77777777" w:rsidR="003C406D" w:rsidRPr="00F22E12" w:rsidRDefault="003C406D">
      <w:pPr>
        <w:spacing w:before="120" w:after="120"/>
        <w:rPr>
          <w:rFonts w:asciiTheme="minorHAnsi" w:hAnsiTheme="minorHAnsi" w:cstheme="minorHAnsi"/>
        </w:rPr>
      </w:pPr>
    </w:p>
    <w:p w14:paraId="3336DF38" w14:textId="77777777" w:rsidR="003C406D" w:rsidRPr="00F22E12" w:rsidRDefault="003C406D">
      <w:pPr>
        <w:spacing w:before="120" w:after="120"/>
        <w:rPr>
          <w:rFonts w:asciiTheme="minorHAnsi" w:hAnsiTheme="minorHAnsi" w:cstheme="minorHAnsi"/>
        </w:rPr>
      </w:pPr>
    </w:p>
    <w:p w14:paraId="310E0CE3" w14:textId="77777777" w:rsidR="003C406D" w:rsidRPr="00F22E12" w:rsidRDefault="003C406D">
      <w:pPr>
        <w:spacing w:before="120" w:after="120"/>
        <w:rPr>
          <w:rFonts w:asciiTheme="minorHAnsi" w:hAnsiTheme="minorHAnsi" w:cstheme="minorHAnsi"/>
        </w:rPr>
      </w:pPr>
    </w:p>
    <w:p w14:paraId="17DF717A" w14:textId="77777777" w:rsidR="003C406D" w:rsidRPr="00F22E12" w:rsidRDefault="003C406D" w:rsidP="003C406D">
      <w:pPr>
        <w:pStyle w:val="Heading1"/>
        <w:spacing w:before="480" w:after="240"/>
        <w:rPr>
          <w:rFonts w:asciiTheme="minorHAnsi" w:hAnsiTheme="minorHAnsi" w:cstheme="minorHAnsi"/>
          <w:color w:val="0F243E" w:themeColor="text2" w:themeShade="80"/>
          <w:sz w:val="40"/>
          <w:szCs w:val="40"/>
          <w:lang w:val="en-IN"/>
        </w:rPr>
      </w:pPr>
      <w:r w:rsidRPr="00F22E12">
        <w:rPr>
          <w:rFonts w:asciiTheme="minorHAnsi" w:hAnsiTheme="minorHAnsi" w:cstheme="minorHAnsi"/>
          <w:color w:val="0F243E" w:themeColor="text2" w:themeShade="80"/>
          <w:sz w:val="40"/>
          <w:szCs w:val="40"/>
          <w:lang w:val="en-IN"/>
        </w:rPr>
        <w:t>Abstract</w:t>
      </w:r>
    </w:p>
    <w:p w14:paraId="7211086B" w14:textId="77777777" w:rsidR="003C406D" w:rsidRDefault="003C406D" w:rsidP="003C406D">
      <w:pPr>
        <w:pStyle w:val="Heading1"/>
        <w:spacing w:before="480" w:after="240"/>
        <w:rPr>
          <w:rFonts w:asciiTheme="minorHAnsi" w:hAnsiTheme="minorHAnsi" w:cstheme="minorHAnsi"/>
          <w:b w:val="0"/>
          <w:bCs w:val="0"/>
          <w:color w:val="auto"/>
          <w:sz w:val="24"/>
          <w:szCs w:val="24"/>
          <w:lang w:val="en-IN"/>
        </w:rPr>
      </w:pPr>
      <w:r w:rsidRPr="00F22E12">
        <w:rPr>
          <w:rFonts w:asciiTheme="minorHAnsi" w:hAnsiTheme="minorHAnsi" w:cstheme="minorHAnsi"/>
          <w:b w:val="0"/>
          <w:bCs w:val="0"/>
          <w:color w:val="auto"/>
          <w:sz w:val="24"/>
          <w:szCs w:val="24"/>
          <w:lang w:val="en-IN"/>
        </w:rPr>
        <w:t>This report details the development, optimization, and evaluation of an Artificial Neural Network (ANN) for classifying plant foliar diseases. Leveraging a subset of the Plant Pathology 2021 dataset, the study specifically focuses on categorizing images into five predominant classes: healthy, scab, frog_eye_leaf_spot, rust, and powdery_mildew. The research evaluates the theoretical and practical underpinnings of Artificial Neural Networks, presenting a comparative analysis between Recurrent Neural Networks (RNNs) and Convolutional Neural Networks (CNNs). Given the spatial nature of image data, a CNN approach utilizing transfer learning via the MobileNetV2 architecture was selected as the optimal methodology. The model was built using TensorFlow and Keras, incorporating data augmentation, hyperparameter tuning, and regularisation techniques such as dropout and batch normalization to prevent overfitting. The findings demonstrate that the chosen lightweight CNN architecture is highly effective, achieving a robust validation accuracy while maintaining computational efficiency. The results underscore the viability of transfer learning in precision agriculture and automated disease diagnostics.</w:t>
      </w:r>
    </w:p>
    <w:p w14:paraId="617364A4" w14:textId="77777777" w:rsidR="009C4857" w:rsidRDefault="009C4857" w:rsidP="009C4857">
      <w:pPr>
        <w:rPr>
          <w:lang w:val="en-IN"/>
        </w:rPr>
      </w:pPr>
    </w:p>
    <w:p w14:paraId="57EEE4EB" w14:textId="77777777" w:rsidR="009C4857" w:rsidRPr="009C4857" w:rsidRDefault="009C4857" w:rsidP="009C4857">
      <w:pPr>
        <w:rPr>
          <w:lang w:val="en-IN"/>
        </w:rPr>
      </w:pPr>
    </w:p>
    <w:p w14:paraId="23B57E0A" w14:textId="77777777" w:rsidR="003C406D" w:rsidRPr="00F22E12" w:rsidRDefault="003C406D" w:rsidP="003C406D">
      <w:pPr>
        <w:pStyle w:val="Heading1"/>
        <w:spacing w:before="480" w:after="240"/>
        <w:rPr>
          <w:rFonts w:asciiTheme="minorHAnsi" w:hAnsiTheme="minorHAnsi" w:cstheme="minorHAnsi"/>
          <w:color w:val="0F243E" w:themeColor="text2" w:themeShade="80"/>
          <w:sz w:val="40"/>
          <w:szCs w:val="40"/>
          <w:lang w:val="en-IN"/>
        </w:rPr>
      </w:pPr>
      <w:r w:rsidRPr="00F22E12">
        <w:rPr>
          <w:rFonts w:asciiTheme="minorHAnsi" w:hAnsiTheme="minorHAnsi" w:cstheme="minorHAnsi"/>
          <w:color w:val="0F243E" w:themeColor="text2" w:themeShade="80"/>
          <w:sz w:val="40"/>
          <w:szCs w:val="40"/>
          <w:lang w:val="en-IN"/>
        </w:rPr>
        <w:lastRenderedPageBreak/>
        <w:t>1. Introduction</w:t>
      </w:r>
    </w:p>
    <w:p w14:paraId="04B0FBF6" w14:textId="540043B4" w:rsidR="003C406D" w:rsidRPr="00F22E12" w:rsidRDefault="003C406D" w:rsidP="003C406D">
      <w:pPr>
        <w:pStyle w:val="Heading1"/>
        <w:spacing w:before="480" w:after="240"/>
        <w:rPr>
          <w:rFonts w:asciiTheme="minorHAnsi" w:hAnsiTheme="minorHAnsi" w:cstheme="minorHAnsi"/>
          <w:b w:val="0"/>
          <w:bCs w:val="0"/>
          <w:color w:val="auto"/>
          <w:sz w:val="24"/>
          <w:szCs w:val="24"/>
          <w:lang w:val="en-IN"/>
        </w:rPr>
      </w:pPr>
      <w:r w:rsidRPr="00F22E12">
        <w:rPr>
          <w:rFonts w:asciiTheme="minorHAnsi" w:hAnsiTheme="minorHAnsi" w:cstheme="minorHAnsi"/>
          <w:b w:val="0"/>
          <w:bCs w:val="0"/>
          <w:color w:val="auto"/>
          <w:sz w:val="24"/>
          <w:szCs w:val="24"/>
          <w:lang w:val="en-IN"/>
        </w:rPr>
        <w:t>The advent of deep learning and advanced Artificial Neural Networks (ANNs) has precipitated a paradigm shift in the field of computer vision. In agricultural science, the rapid and accurate identification of plant diseases is paramount for ensuring crop yields, maintaining food security, and minimizing the overuse of chemical treatments. Traditional disease diagnosis relies heavily on visual inspection by human experts—a process that is fundamentally constrained by scalability, subjectivity, and the availability of trained agronomists. Automated image classification systems, powered by deep learning algorithms, offer a robust solution to these challenges by enabling real-time, objective, and high-throughput diagnostic capabilities.</w:t>
      </w:r>
      <w:r w:rsidR="004C28A8">
        <w:rPr>
          <w:rFonts w:asciiTheme="minorHAnsi" w:hAnsiTheme="minorHAnsi" w:cstheme="minorHAnsi"/>
          <w:b w:val="0"/>
          <w:bCs w:val="0"/>
          <w:color w:val="auto"/>
          <w:sz w:val="24"/>
          <w:szCs w:val="24"/>
          <w:lang w:val="en-IN"/>
        </w:rPr>
        <w:t xml:space="preserve"> </w:t>
      </w:r>
    </w:p>
    <w:p w14:paraId="14BEB3EF" w14:textId="4C2F6951" w:rsidR="003C406D" w:rsidRPr="00F22E12" w:rsidRDefault="003C406D" w:rsidP="003C406D">
      <w:pPr>
        <w:pStyle w:val="Heading1"/>
        <w:spacing w:before="480" w:after="240"/>
        <w:rPr>
          <w:rFonts w:asciiTheme="minorHAnsi" w:hAnsiTheme="minorHAnsi" w:cstheme="minorHAnsi"/>
          <w:b w:val="0"/>
          <w:bCs w:val="0"/>
          <w:color w:val="auto"/>
          <w:sz w:val="24"/>
          <w:szCs w:val="24"/>
          <w:lang w:val="en-IN"/>
        </w:rPr>
      </w:pPr>
      <w:r w:rsidRPr="00F22E12">
        <w:rPr>
          <w:rFonts w:asciiTheme="minorHAnsi" w:hAnsiTheme="minorHAnsi" w:cstheme="minorHAnsi"/>
          <w:b w:val="0"/>
          <w:bCs w:val="0"/>
          <w:color w:val="auto"/>
          <w:sz w:val="24"/>
          <w:szCs w:val="24"/>
          <w:lang w:val="en-IN"/>
        </w:rPr>
        <w:t xml:space="preserve">This report documents the systematic development of an image classification model designed to detect specific anomalies in plant leaves. Following the assignment brief, the investigation utilizes a targeted subset of the Plant Pathology 2021 </w:t>
      </w:r>
      <w:proofErr w:type="gramStart"/>
      <w:r w:rsidRPr="00F22E12">
        <w:rPr>
          <w:rFonts w:asciiTheme="minorHAnsi" w:hAnsiTheme="minorHAnsi" w:cstheme="minorHAnsi"/>
          <w:b w:val="0"/>
          <w:bCs w:val="0"/>
          <w:color w:val="auto"/>
          <w:sz w:val="24"/>
          <w:szCs w:val="24"/>
          <w:lang w:val="en-IN"/>
        </w:rPr>
        <w:t>dataset</w:t>
      </w:r>
      <w:r w:rsidR="004C28A8">
        <w:rPr>
          <w:rFonts w:asciiTheme="minorHAnsi" w:hAnsiTheme="minorHAnsi" w:cstheme="minorHAnsi"/>
          <w:b w:val="0"/>
          <w:bCs w:val="0"/>
          <w:color w:val="auto"/>
          <w:sz w:val="24"/>
          <w:szCs w:val="24"/>
          <w:lang w:val="en-IN"/>
        </w:rPr>
        <w:t xml:space="preserve"> </w:t>
      </w:r>
      <w:r w:rsidRPr="00F22E12">
        <w:rPr>
          <w:rFonts w:asciiTheme="minorHAnsi" w:hAnsiTheme="minorHAnsi" w:cstheme="minorHAnsi"/>
          <w:b w:val="0"/>
          <w:bCs w:val="0"/>
          <w:color w:val="auto"/>
          <w:sz w:val="24"/>
          <w:szCs w:val="24"/>
          <w:lang w:val="en-IN"/>
        </w:rPr>
        <w:t>,</w:t>
      </w:r>
      <w:proofErr w:type="gramEnd"/>
      <w:r w:rsidRPr="00F22E12">
        <w:rPr>
          <w:rFonts w:asciiTheme="minorHAnsi" w:hAnsiTheme="minorHAnsi" w:cstheme="minorHAnsi"/>
          <w:b w:val="0"/>
          <w:bCs w:val="0"/>
          <w:color w:val="auto"/>
          <w:sz w:val="24"/>
          <w:szCs w:val="24"/>
          <w:lang w:val="en-IN"/>
        </w:rPr>
        <w:t xml:space="preserve"> heavily constrained to the five classes with the highest sample representation: healthy, scab, frog_eye_leaf_spot, rust, and powdery_mildew. By restricting the classification scope to these five categories, the computational complexity is somewhat bounded, enabling deeper exploration of model optimization and hyperparameter tuning.</w:t>
      </w:r>
      <w:r w:rsidR="004C28A8">
        <w:rPr>
          <w:rFonts w:asciiTheme="minorHAnsi" w:hAnsiTheme="minorHAnsi" w:cstheme="minorHAnsi"/>
          <w:b w:val="0"/>
          <w:bCs w:val="0"/>
          <w:color w:val="auto"/>
          <w:sz w:val="24"/>
          <w:szCs w:val="24"/>
          <w:lang w:val="en-IN"/>
        </w:rPr>
        <w:t>[2] [4]</w:t>
      </w:r>
    </w:p>
    <w:p w14:paraId="730987B3" w14:textId="77777777" w:rsidR="003C406D" w:rsidRPr="00F22E12" w:rsidRDefault="003C406D" w:rsidP="003C406D">
      <w:pPr>
        <w:pStyle w:val="Heading1"/>
        <w:spacing w:before="480" w:after="240"/>
        <w:rPr>
          <w:rFonts w:asciiTheme="minorHAnsi" w:hAnsiTheme="minorHAnsi" w:cstheme="minorHAnsi"/>
          <w:b w:val="0"/>
          <w:bCs w:val="0"/>
          <w:color w:val="auto"/>
          <w:sz w:val="24"/>
          <w:szCs w:val="24"/>
          <w:lang w:val="en-IN"/>
        </w:rPr>
      </w:pPr>
      <w:r w:rsidRPr="00F22E12">
        <w:rPr>
          <w:rFonts w:asciiTheme="minorHAnsi" w:hAnsiTheme="minorHAnsi" w:cstheme="minorHAnsi"/>
          <w:b w:val="0"/>
          <w:bCs w:val="0"/>
          <w:color w:val="auto"/>
          <w:sz w:val="24"/>
          <w:szCs w:val="24"/>
          <w:lang w:val="en-IN"/>
        </w:rPr>
        <w:t>The primary objectives of this study are multifaceted. First, it requires a comprehensive review of the relevant literature surrounding Artificial Neural Networks, delineating the fundamental differences, advantages, and optimal use cases for both Recurrent Neural Networks (RNNs) and Convolutional Neural Networks (CNNs). Second, it demands the empirical application of these theoretical insights to construct a classifier tailored to the visual nature of the dataset. The core philosophy underpinning the model's design is parsimony: the aim is to engineer an architecture that remains as simple and computationally efficient as possible without compromising its predictive effectiveness.</w:t>
      </w:r>
    </w:p>
    <w:p w14:paraId="4FA7E0DA" w14:textId="77777777" w:rsidR="003C406D" w:rsidRDefault="003C406D" w:rsidP="003C406D">
      <w:pPr>
        <w:pStyle w:val="Heading1"/>
        <w:spacing w:before="480" w:after="240"/>
        <w:rPr>
          <w:rFonts w:asciiTheme="minorHAnsi" w:hAnsiTheme="minorHAnsi" w:cstheme="minorHAnsi"/>
          <w:b w:val="0"/>
          <w:bCs w:val="0"/>
          <w:color w:val="auto"/>
          <w:sz w:val="24"/>
          <w:szCs w:val="24"/>
          <w:lang w:val="en-IN"/>
        </w:rPr>
      </w:pPr>
      <w:r w:rsidRPr="00F22E12">
        <w:rPr>
          <w:rFonts w:asciiTheme="minorHAnsi" w:hAnsiTheme="minorHAnsi" w:cstheme="minorHAnsi"/>
          <w:b w:val="0"/>
          <w:bCs w:val="0"/>
          <w:color w:val="auto"/>
          <w:sz w:val="24"/>
          <w:szCs w:val="24"/>
          <w:lang w:val="en-IN"/>
        </w:rPr>
        <w:t>To achieve this, the project employs Python-based frameworks—specifically TensorFlow and Scikit-Learn—to orchestrate the data pipeline, train the model, and evaluate its performance. The subsequent sections will detail the theoretical background, the explicit methodology adopted (including data preprocessing, architecture selection, and hyperparameter configuration), the empirical results visualized through appropriate metrics, and a critical discussion of the model's efficacy and limitations.</w:t>
      </w:r>
    </w:p>
    <w:p w14:paraId="25F2B7E4" w14:textId="77777777" w:rsidR="009C4857" w:rsidRPr="009C4857" w:rsidRDefault="009C4857" w:rsidP="009C4857">
      <w:pPr>
        <w:rPr>
          <w:lang w:val="en-IN"/>
        </w:rPr>
      </w:pPr>
    </w:p>
    <w:p w14:paraId="3592E96C" w14:textId="77777777" w:rsidR="003C406D" w:rsidRPr="00F22E12" w:rsidRDefault="003C406D" w:rsidP="003C406D">
      <w:pPr>
        <w:pStyle w:val="Heading1"/>
        <w:rPr>
          <w:rFonts w:asciiTheme="minorHAnsi" w:hAnsiTheme="minorHAnsi" w:cstheme="minorHAnsi"/>
          <w:color w:val="0F243E" w:themeColor="text2" w:themeShade="80"/>
          <w:sz w:val="40"/>
          <w:szCs w:val="40"/>
          <w:lang w:val="en-IN"/>
        </w:rPr>
      </w:pPr>
      <w:r w:rsidRPr="00F22E12">
        <w:rPr>
          <w:rFonts w:asciiTheme="minorHAnsi" w:hAnsiTheme="minorHAnsi" w:cstheme="minorHAnsi"/>
          <w:color w:val="0F243E" w:themeColor="text2" w:themeShade="80"/>
          <w:sz w:val="40"/>
          <w:szCs w:val="40"/>
          <w:lang w:val="en-IN"/>
        </w:rPr>
        <w:lastRenderedPageBreak/>
        <w:t>2. Literature Review and Related Work</w:t>
      </w:r>
    </w:p>
    <w:p w14:paraId="517E2BDD" w14:textId="77777777" w:rsidR="00302198" w:rsidRPr="00302198" w:rsidRDefault="00302198" w:rsidP="00302198">
      <w:pPr>
        <w:pStyle w:val="Heading1"/>
        <w:rPr>
          <w:rFonts w:asciiTheme="minorHAnsi" w:hAnsiTheme="minorHAnsi" w:cstheme="minorHAnsi"/>
          <w:color w:val="auto"/>
          <w:sz w:val="24"/>
          <w:szCs w:val="24"/>
          <w:lang w:val="en-IN"/>
        </w:rPr>
      </w:pPr>
      <w:r w:rsidRPr="00302198">
        <w:rPr>
          <w:rFonts w:asciiTheme="minorHAnsi" w:hAnsiTheme="minorHAnsi" w:cstheme="minorHAnsi"/>
          <w:color w:val="auto"/>
          <w:sz w:val="24"/>
          <w:szCs w:val="24"/>
          <w:lang w:val="en-IN"/>
        </w:rPr>
        <w:t>2.1 Overview of Artificial Neural Networks (ANNs)</w:t>
      </w:r>
    </w:p>
    <w:p w14:paraId="7065B04C" w14:textId="77777777" w:rsidR="00302198" w:rsidRP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Artificial Neural Networks (ANNs) are biologically motivated computational systems that aim at mimicking the process of how human brain works. ANNs have nodes ("neurons") that are connected with each other in discrete layers: input, one or several hidden and output layers. Each connection has its own weight value while each neuron has its own bias value and activation function. In the training phase, the network uses the method of forward propagation for prediction and the method of backpropagation. The method of backpropagation is used for calculating the gradient of the loss function relative to the network's weights and adjusting them iteratively with the help of optimisation algorithms, such as SGD or Adam.</w:t>
      </w:r>
    </w:p>
    <w:p w14:paraId="4924DCE6" w14:textId="39FF1714" w:rsid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The ability of ANNs to model very complex, non-linear interactions has led to their widespread usage in areas including NLP and CV tasks. Nonetheless, traditional feedforward ANNs (also known as Multi-layer Perceptrons) are inefficient at processing highly structured data (for example, images of high resolution or text sequences). It occurs because of the inability of ANN to capture intrinsic spatial hierarchies or temporal dependencies.</w:t>
      </w:r>
      <w:r w:rsidR="004C28A8">
        <w:rPr>
          <w:rFonts w:asciiTheme="minorHAnsi" w:hAnsiTheme="minorHAnsi" w:cstheme="minorHAnsi"/>
          <w:b w:val="0"/>
          <w:bCs w:val="0"/>
          <w:color w:val="auto"/>
          <w:sz w:val="24"/>
          <w:szCs w:val="24"/>
          <w:lang w:val="en-IN"/>
        </w:rPr>
        <w:t>[1] [11]</w:t>
      </w:r>
      <w:r w:rsidRPr="00302198">
        <w:rPr>
          <w:rFonts w:asciiTheme="minorHAnsi" w:hAnsiTheme="minorHAnsi" w:cstheme="minorHAnsi"/>
          <w:b w:val="0"/>
          <w:bCs w:val="0"/>
          <w:color w:val="auto"/>
          <w:sz w:val="24"/>
          <w:szCs w:val="24"/>
          <w:lang w:val="en-IN"/>
        </w:rPr>
        <w:t xml:space="preserve"> Therefore, new types of networks were invented — CNN and RNN.</w:t>
      </w:r>
    </w:p>
    <w:p w14:paraId="3B4C7DE3" w14:textId="77777777" w:rsidR="00302198" w:rsidRPr="00302198" w:rsidRDefault="00302198" w:rsidP="00302198">
      <w:pPr>
        <w:pStyle w:val="Heading1"/>
        <w:rPr>
          <w:rFonts w:asciiTheme="minorHAnsi" w:hAnsiTheme="minorHAnsi" w:cstheme="minorHAnsi"/>
          <w:color w:val="auto"/>
          <w:sz w:val="24"/>
          <w:szCs w:val="24"/>
          <w:lang w:val="en-IN"/>
        </w:rPr>
      </w:pPr>
      <w:r w:rsidRPr="00302198">
        <w:rPr>
          <w:rFonts w:asciiTheme="minorHAnsi" w:hAnsiTheme="minorHAnsi" w:cstheme="minorHAnsi"/>
          <w:color w:val="auto"/>
          <w:sz w:val="24"/>
          <w:szCs w:val="24"/>
          <w:lang w:val="en-IN"/>
        </w:rPr>
        <w:t>2.2 Recurrent Neural Networks (RNNs)</w:t>
      </w:r>
    </w:p>
    <w:p w14:paraId="00864CDB" w14:textId="77777777" w:rsidR="00302198" w:rsidRP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Recurrent Neural Networks constitute a special type of artificial neural networks specifically designed to work with sequential data. The typical feature of the classical feedforward neural networks is that the data flow is unidirectional. In contrast to this, RNNs have cyclic connections. It means that the so-called "loops" help retain information within the internal state of the network providing the model with the memory. Such a structure allows applying the RNNs in various tasks, including time series prediction, speech recognition, and language translation.</w:t>
      </w:r>
    </w:p>
    <w:p w14:paraId="3B3F1A71" w14:textId="77777777" w:rsidR="00302198" w:rsidRP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 xml:space="preserve">However, the standard RNN faces certain problems when processing long sequences. Namely, there is a phenomenon called the vanishing gradient. It implies that the gradients used for the updating of the weights become infinitesimal thus preventing the network from learning dependencies between elements of the input data. That is why more advanced RNN variations have been designed, such as LSTM networks and GRUs. The former </w:t>
      </w:r>
      <w:proofErr w:type="gramStart"/>
      <w:r w:rsidRPr="00302198">
        <w:rPr>
          <w:rFonts w:asciiTheme="minorHAnsi" w:hAnsiTheme="minorHAnsi" w:cstheme="minorHAnsi"/>
          <w:b w:val="0"/>
          <w:bCs w:val="0"/>
          <w:color w:val="auto"/>
          <w:sz w:val="24"/>
          <w:szCs w:val="24"/>
          <w:lang w:val="en-IN"/>
        </w:rPr>
        <w:t>include</w:t>
      </w:r>
      <w:proofErr w:type="gramEnd"/>
      <w:r w:rsidRPr="00302198">
        <w:rPr>
          <w:rFonts w:asciiTheme="minorHAnsi" w:hAnsiTheme="minorHAnsi" w:cstheme="minorHAnsi"/>
          <w:b w:val="0"/>
          <w:bCs w:val="0"/>
          <w:color w:val="auto"/>
          <w:sz w:val="24"/>
          <w:szCs w:val="24"/>
          <w:lang w:val="en-IN"/>
        </w:rPr>
        <w:t xml:space="preserve"> the cell state controlled by three gates (the input gate, forget gate, and output gate).</w:t>
      </w:r>
    </w:p>
    <w:p w14:paraId="561F234B" w14:textId="77777777" w:rsid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Nevertheless, even being powerful tools in terms of sequence analysis, RNNs remain ineffective in the context of typical image classification. An image is a spatial matrix, not a sequence. While it is technically possible to use an image in an RNN through flattening it to a one-dimensional sequence of pixels, it destroys the inherent two-dimensional relationships (for instance, edges, textures, and shapes). For this reason, an RNN cannot be considered a suitable architecture for the Plant Pathology 2021 dataset.</w:t>
      </w:r>
    </w:p>
    <w:p w14:paraId="78215297" w14:textId="77777777" w:rsidR="009C4857" w:rsidRPr="009C4857" w:rsidRDefault="009C4857" w:rsidP="009C4857">
      <w:pPr>
        <w:rPr>
          <w:lang w:val="en-IN"/>
        </w:rPr>
      </w:pPr>
    </w:p>
    <w:p w14:paraId="7BBB2B2B" w14:textId="77777777" w:rsidR="00302198" w:rsidRPr="00302198" w:rsidRDefault="00302198" w:rsidP="00302198">
      <w:pPr>
        <w:pStyle w:val="Heading1"/>
        <w:rPr>
          <w:rFonts w:asciiTheme="minorHAnsi" w:hAnsiTheme="minorHAnsi" w:cstheme="minorHAnsi"/>
          <w:color w:val="auto"/>
          <w:sz w:val="24"/>
          <w:szCs w:val="24"/>
          <w:lang w:val="en-IN"/>
        </w:rPr>
      </w:pPr>
      <w:r w:rsidRPr="00302198">
        <w:rPr>
          <w:rFonts w:asciiTheme="minorHAnsi" w:hAnsiTheme="minorHAnsi" w:cstheme="minorHAnsi"/>
          <w:color w:val="auto"/>
          <w:sz w:val="24"/>
          <w:szCs w:val="24"/>
          <w:lang w:val="en-IN"/>
        </w:rPr>
        <w:lastRenderedPageBreak/>
        <w:t>2.3 Convolutional Neural Networks (CNNs)</w:t>
      </w:r>
    </w:p>
    <w:p w14:paraId="5673F82C" w14:textId="77777777" w:rsidR="00302198" w:rsidRP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Unlike RNNs, Convolutional Neural Networks (CNNs) are considered the state-of-the-art machine vision algorithm. In essence, CNNs are specially tailored for processing grid-based data (i.e. 2D image). As a distinctive feature, CNN uses the so-called convolutional layer where there is a set of learnable filters (also referred to as kernels), sliding over the input image and doing mathematical convolution, i.e. extracting localised features (edges, corners, colour gradients).</w:t>
      </w:r>
    </w:p>
    <w:p w14:paraId="3A048B06" w14:textId="5E5314ED" w:rsidR="00302198" w:rsidRPr="00302198"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As data goes through the depth of the neural network, these basic features gradually form more complex and high-level representations (from edges to geometric forms, then to disease lesions on a leaf). CNN architecture usually combines convolutional layers with pooling layers (e.g. MaxPooling)</w:t>
      </w:r>
      <w:r w:rsidR="004C28A8">
        <w:rPr>
          <w:rFonts w:asciiTheme="minorHAnsi" w:hAnsiTheme="minorHAnsi" w:cstheme="minorHAnsi"/>
          <w:b w:val="0"/>
          <w:bCs w:val="0"/>
          <w:color w:val="auto"/>
          <w:sz w:val="24"/>
          <w:szCs w:val="24"/>
          <w:lang w:val="en-IN"/>
        </w:rPr>
        <w:t xml:space="preserve"> [3]</w:t>
      </w:r>
      <w:r w:rsidRPr="00302198">
        <w:rPr>
          <w:rFonts w:asciiTheme="minorHAnsi" w:hAnsiTheme="minorHAnsi" w:cstheme="minorHAnsi"/>
          <w:b w:val="0"/>
          <w:bCs w:val="0"/>
          <w:color w:val="auto"/>
          <w:sz w:val="24"/>
          <w:szCs w:val="24"/>
          <w:lang w:val="en-IN"/>
        </w:rPr>
        <w:t>. The idea behind the pooling operation is to reduce the spatial dimensions of feature maps significantly reducing the number of parameters and computations needed, and adding some kind of translation invariance to the network. It implies that CNN will be able to identify any feature, regardless of its position in the image.</w:t>
      </w:r>
    </w:p>
    <w:p w14:paraId="2C5BD4E3" w14:textId="4564A4B1" w:rsidR="003C406D" w:rsidRDefault="00302198" w:rsidP="00302198">
      <w:pPr>
        <w:pStyle w:val="Heading1"/>
        <w:rPr>
          <w:rFonts w:asciiTheme="minorHAnsi" w:hAnsiTheme="minorHAnsi" w:cstheme="minorHAnsi"/>
          <w:b w:val="0"/>
          <w:bCs w:val="0"/>
          <w:color w:val="auto"/>
          <w:sz w:val="24"/>
          <w:szCs w:val="24"/>
          <w:lang w:val="en-IN"/>
        </w:rPr>
      </w:pPr>
      <w:r w:rsidRPr="00302198">
        <w:rPr>
          <w:rFonts w:asciiTheme="minorHAnsi" w:hAnsiTheme="minorHAnsi" w:cstheme="minorHAnsi"/>
          <w:b w:val="0"/>
          <w:bCs w:val="0"/>
          <w:color w:val="auto"/>
          <w:sz w:val="24"/>
          <w:szCs w:val="24"/>
          <w:lang w:val="en-IN"/>
        </w:rPr>
        <w:t>Recently, there was a trend toward the preference of CNN in the scientific literature of agricultural automation. Different deep learning models were successfully utilised for the detection of certain conditions like apple scab, potato late blight, and wheat rust. In order to improve the performance, there was also a tendency of using Transfer Learning. Transfer Learning implies that we reuse feature extraction layers of some pre-trained CNN model on a huge general dataset (e.g. millions of images from thousands of categories – ImageNet), and use it for our narrow task. Such an approach allows us to reduce significantly the amount of necessary training data and time</w:t>
      </w:r>
      <w:r w:rsidR="004C28A8">
        <w:rPr>
          <w:rFonts w:asciiTheme="minorHAnsi" w:hAnsiTheme="minorHAnsi" w:cstheme="minorHAnsi"/>
          <w:b w:val="0"/>
          <w:bCs w:val="0"/>
          <w:color w:val="auto"/>
          <w:sz w:val="24"/>
          <w:szCs w:val="24"/>
          <w:lang w:val="en-IN"/>
        </w:rPr>
        <w:t xml:space="preserve"> [6]</w:t>
      </w:r>
      <w:r w:rsidRPr="00302198">
        <w:rPr>
          <w:rFonts w:asciiTheme="minorHAnsi" w:hAnsiTheme="minorHAnsi" w:cstheme="minorHAnsi"/>
          <w:b w:val="0"/>
          <w:bCs w:val="0"/>
          <w:color w:val="auto"/>
          <w:sz w:val="24"/>
          <w:szCs w:val="24"/>
          <w:lang w:val="en-IN"/>
        </w:rPr>
        <w:t>. There were several popular architectures (VGG16, ResNet50, MobileNetV2), which were used in the Transfer Learning approach. For this assignment, MobileNetV2 was chosen due to its unique structure based on inverted residual blocks and linear bottlenecks.</w:t>
      </w:r>
      <w:r w:rsidR="004C28A8">
        <w:rPr>
          <w:rFonts w:asciiTheme="minorHAnsi" w:hAnsiTheme="minorHAnsi" w:cstheme="minorHAnsi"/>
          <w:b w:val="0"/>
          <w:bCs w:val="0"/>
          <w:color w:val="auto"/>
          <w:sz w:val="24"/>
          <w:szCs w:val="24"/>
          <w:lang w:val="en-IN"/>
        </w:rPr>
        <w:t xml:space="preserve"> </w:t>
      </w:r>
    </w:p>
    <w:p w14:paraId="5A7D317D" w14:textId="77777777" w:rsidR="009C4857" w:rsidRPr="009C4857" w:rsidRDefault="009C4857" w:rsidP="009C4857">
      <w:pPr>
        <w:rPr>
          <w:lang w:val="en-IN"/>
        </w:rPr>
      </w:pPr>
    </w:p>
    <w:p w14:paraId="2729F05F" w14:textId="77777777" w:rsidR="00F22E12" w:rsidRPr="00F22E12" w:rsidRDefault="00F22E12" w:rsidP="00F22E12">
      <w:pPr>
        <w:pStyle w:val="Heading1"/>
        <w:spacing w:before="480" w:after="240"/>
        <w:rPr>
          <w:rFonts w:asciiTheme="minorHAnsi" w:hAnsiTheme="minorHAnsi" w:cstheme="minorHAnsi"/>
          <w:color w:val="0F243E" w:themeColor="text2" w:themeShade="80"/>
          <w:sz w:val="40"/>
          <w:szCs w:val="40"/>
          <w:lang w:val="en-IN"/>
        </w:rPr>
      </w:pPr>
      <w:r w:rsidRPr="00F22E12">
        <w:rPr>
          <w:rFonts w:asciiTheme="minorHAnsi" w:hAnsiTheme="minorHAnsi" w:cstheme="minorHAnsi"/>
          <w:color w:val="0F243E" w:themeColor="text2" w:themeShade="80"/>
          <w:sz w:val="40"/>
          <w:szCs w:val="40"/>
          <w:lang w:val="en-IN"/>
        </w:rPr>
        <w:lastRenderedPageBreak/>
        <w:t>3. Methodology</w:t>
      </w:r>
    </w:p>
    <w:p w14:paraId="4516D816" w14:textId="77777777" w:rsidR="00302198" w:rsidRPr="00302198" w:rsidRDefault="00302198" w:rsidP="00302198">
      <w:pPr>
        <w:pStyle w:val="Heading1"/>
        <w:spacing w:before="480" w:after="240"/>
        <w:rPr>
          <w:rFonts w:asciiTheme="minorHAnsi" w:hAnsiTheme="minorHAnsi" w:cstheme="minorHAnsi"/>
          <w:color w:val="000000" w:themeColor="text1"/>
          <w:sz w:val="24"/>
          <w:szCs w:val="24"/>
          <w:lang w:val="en-IN"/>
        </w:rPr>
      </w:pPr>
      <w:r w:rsidRPr="00302198">
        <w:rPr>
          <w:rFonts w:asciiTheme="minorHAnsi" w:hAnsiTheme="minorHAnsi" w:cstheme="minorHAnsi"/>
          <w:color w:val="000000" w:themeColor="text1"/>
          <w:sz w:val="24"/>
          <w:szCs w:val="24"/>
          <w:lang w:val="en-IN"/>
        </w:rPr>
        <w:t>3.1 Dataset Description and Preprocessing</w:t>
      </w:r>
    </w:p>
    <w:p w14:paraId="186CAE18" w14:textId="7A1379A6" w:rsidR="00302198" w:rsidRPr="00302198" w:rsidRDefault="00302198" w:rsidP="00302198">
      <w:pPr>
        <w:pStyle w:val="Heading1"/>
        <w:spacing w:before="480" w:after="240"/>
        <w:rPr>
          <w:rFonts w:asciiTheme="minorHAnsi" w:hAnsiTheme="minorHAnsi" w:cstheme="minorHAnsi"/>
          <w:b w:val="0"/>
          <w:bCs w:val="0"/>
          <w:color w:val="000000" w:themeColor="text1"/>
          <w:sz w:val="24"/>
          <w:szCs w:val="24"/>
          <w:lang w:val="en-IN"/>
        </w:rPr>
      </w:pPr>
      <w:r w:rsidRPr="00302198">
        <w:rPr>
          <w:rFonts w:asciiTheme="minorHAnsi" w:hAnsiTheme="minorHAnsi" w:cstheme="minorHAnsi"/>
          <w:b w:val="0"/>
          <w:bCs w:val="0"/>
          <w:color w:val="000000" w:themeColor="text1"/>
          <w:sz w:val="24"/>
          <w:szCs w:val="24"/>
          <w:lang w:val="en-IN"/>
        </w:rPr>
        <w:t>The dataset chosen for the current task is an excerpt from the Plant Pathology 2021 corpus</w:t>
      </w:r>
      <w:r w:rsidR="004C28A8">
        <w:rPr>
          <w:rFonts w:asciiTheme="minorHAnsi" w:hAnsiTheme="minorHAnsi" w:cstheme="minorHAnsi"/>
          <w:b w:val="0"/>
          <w:bCs w:val="0"/>
          <w:color w:val="000000" w:themeColor="text1"/>
          <w:sz w:val="24"/>
          <w:szCs w:val="24"/>
          <w:lang w:val="en-IN"/>
        </w:rPr>
        <w:t xml:space="preserve"> [9]</w:t>
      </w:r>
      <w:r w:rsidRPr="00302198">
        <w:rPr>
          <w:rFonts w:asciiTheme="minorHAnsi" w:hAnsiTheme="minorHAnsi" w:cstheme="minorHAnsi"/>
          <w:b w:val="0"/>
          <w:bCs w:val="0"/>
          <w:color w:val="000000" w:themeColor="text1"/>
          <w:sz w:val="24"/>
          <w:szCs w:val="24"/>
          <w:lang w:val="en-IN"/>
        </w:rPr>
        <w:t>. According to the strict requirements of the assignment, the data was heavily filtered, and only the five most frequent classes were retained: 'healthy', 'scab', 'frog_eye_leaf_spot', 'rust', and 'powdery_mildew'. All images that belonged to complex or multi-label class or were part of a minority class were filtered out of the pipeline.</w:t>
      </w:r>
    </w:p>
    <w:p w14:paraId="1C5F89FD" w14:textId="77777777" w:rsidR="00302198" w:rsidRPr="00302198" w:rsidRDefault="00302198" w:rsidP="00302198">
      <w:pPr>
        <w:pStyle w:val="Heading1"/>
        <w:spacing w:before="480" w:after="240"/>
        <w:rPr>
          <w:rFonts w:asciiTheme="minorHAnsi" w:hAnsiTheme="minorHAnsi" w:cstheme="minorHAnsi"/>
          <w:b w:val="0"/>
          <w:bCs w:val="0"/>
          <w:color w:val="000000" w:themeColor="text1"/>
          <w:sz w:val="24"/>
          <w:szCs w:val="24"/>
          <w:lang w:val="en-IN"/>
        </w:rPr>
      </w:pPr>
      <w:r w:rsidRPr="00302198">
        <w:rPr>
          <w:rFonts w:asciiTheme="minorHAnsi" w:hAnsiTheme="minorHAnsi" w:cstheme="minorHAnsi"/>
          <w:b w:val="0"/>
          <w:bCs w:val="0"/>
          <w:color w:val="000000" w:themeColor="text1"/>
          <w:sz w:val="24"/>
          <w:szCs w:val="24"/>
          <w:lang w:val="en-IN"/>
        </w:rPr>
        <w:t>Initially, the images had a resolution of 512 x 512 pixels. Processing such images within a deep neural network demands enormous computing resources and significantly prolongs the training process. In accordance with the instruction that the model should be "as simple as possible without compromising effectiveness," the images were rescaled to 224 x 224 pixels in RGB color space. Such a size is entirely appropriate for the default input layer size of the MobileNetV2 architecture.</w:t>
      </w:r>
    </w:p>
    <w:p w14:paraId="1DE83513" w14:textId="183D7C64" w:rsidR="00F22E12" w:rsidRPr="00302198" w:rsidRDefault="00302198" w:rsidP="00302198">
      <w:pPr>
        <w:pStyle w:val="Heading1"/>
        <w:spacing w:before="480" w:after="240"/>
        <w:rPr>
          <w:rFonts w:asciiTheme="minorHAnsi" w:hAnsiTheme="minorHAnsi" w:cstheme="minorHAnsi"/>
          <w:b w:val="0"/>
          <w:bCs w:val="0"/>
          <w:color w:val="000000" w:themeColor="text1"/>
          <w:sz w:val="24"/>
          <w:szCs w:val="24"/>
          <w:lang w:val="en-IN"/>
        </w:rPr>
      </w:pPr>
      <w:r w:rsidRPr="00302198">
        <w:rPr>
          <w:rFonts w:asciiTheme="minorHAnsi" w:hAnsiTheme="minorHAnsi" w:cstheme="minorHAnsi"/>
          <w:b w:val="0"/>
          <w:bCs w:val="0"/>
          <w:color w:val="000000" w:themeColor="text1"/>
          <w:sz w:val="24"/>
          <w:szCs w:val="24"/>
          <w:lang w:val="en-IN"/>
        </w:rPr>
        <w:t>The dataset was divided into train and validation sets with the ratio of 80% / 20%. The former contained 80% of the images, while the latter contained 20% and was meant for measuring the generalization capacity of the model during training. For avoiding potential memory limitations during the execution of the code, the data was loaded using `tf.data` library. The images were grouped into batches of 32 with `AUTOTUNE` prefetching.</w:t>
      </w:r>
    </w:p>
    <w:p w14:paraId="7048DFBC" w14:textId="77777777" w:rsidR="00F22E12" w:rsidRPr="00F22E12" w:rsidRDefault="00F22E12" w:rsidP="00F22E12">
      <w:pPr>
        <w:pStyle w:val="Heading1"/>
        <w:spacing w:before="480" w:after="240"/>
        <w:rPr>
          <w:rFonts w:asciiTheme="minorHAnsi" w:hAnsiTheme="minorHAnsi" w:cstheme="minorHAnsi"/>
          <w:color w:val="000000" w:themeColor="text1"/>
          <w:sz w:val="24"/>
          <w:szCs w:val="24"/>
          <w:lang w:val="en-IN"/>
        </w:rPr>
      </w:pPr>
      <w:r w:rsidRPr="00F22E12">
        <w:rPr>
          <w:rFonts w:asciiTheme="minorHAnsi" w:hAnsiTheme="minorHAnsi" w:cstheme="minorHAnsi"/>
          <w:color w:val="000000" w:themeColor="text1"/>
          <w:sz w:val="24"/>
          <w:szCs w:val="24"/>
          <w:lang w:val="en-IN"/>
        </w:rPr>
        <w:t>3.2 Data Augmentation Strategy</w:t>
      </w:r>
    </w:p>
    <w:p w14:paraId="5ADDDC96" w14:textId="77777777" w:rsidR="00302198" w:rsidRPr="00302198" w:rsidRDefault="00302198" w:rsidP="00302198">
      <w:pPr>
        <w:pStyle w:val="Heading1"/>
        <w:spacing w:before="480" w:after="240"/>
        <w:rPr>
          <w:rFonts w:asciiTheme="minorHAnsi" w:hAnsiTheme="minorHAnsi" w:cstheme="minorHAnsi"/>
          <w:b w:val="0"/>
          <w:bCs w:val="0"/>
          <w:color w:val="000000" w:themeColor="text1"/>
          <w:sz w:val="24"/>
          <w:szCs w:val="24"/>
          <w:lang w:val="en-IN"/>
        </w:rPr>
      </w:pPr>
      <w:r w:rsidRPr="00302198">
        <w:rPr>
          <w:rFonts w:asciiTheme="minorHAnsi" w:hAnsiTheme="minorHAnsi" w:cstheme="minorHAnsi"/>
          <w:b w:val="0"/>
          <w:bCs w:val="0"/>
          <w:color w:val="000000" w:themeColor="text1"/>
          <w:sz w:val="24"/>
          <w:szCs w:val="24"/>
          <w:lang w:val="en-IN"/>
        </w:rPr>
        <w:t>One of the key issues while designing effective neural networks is overfitting, wherein the model learns the specific training data too well, rather than focusing on generalized features. Overfitting becomes a challenge while dealing with real-world data sets that have varied lighting conditions, angles, and leaf positioning.</w:t>
      </w:r>
    </w:p>
    <w:p w14:paraId="732B1FAE" w14:textId="33C14545" w:rsidR="00302198" w:rsidRDefault="00302198" w:rsidP="00302198">
      <w:pPr>
        <w:pStyle w:val="Heading1"/>
        <w:spacing w:before="480" w:after="240"/>
        <w:rPr>
          <w:rFonts w:asciiTheme="minorHAnsi" w:hAnsiTheme="minorHAnsi" w:cstheme="minorHAnsi"/>
          <w:b w:val="0"/>
          <w:bCs w:val="0"/>
          <w:color w:val="000000" w:themeColor="text1"/>
          <w:sz w:val="24"/>
          <w:szCs w:val="24"/>
          <w:lang w:val="en-IN"/>
        </w:rPr>
      </w:pPr>
      <w:r w:rsidRPr="00302198">
        <w:rPr>
          <w:rFonts w:asciiTheme="minorHAnsi" w:hAnsiTheme="minorHAnsi" w:cstheme="minorHAnsi"/>
          <w:b w:val="0"/>
          <w:bCs w:val="0"/>
          <w:color w:val="000000" w:themeColor="text1"/>
          <w:sz w:val="24"/>
          <w:szCs w:val="24"/>
          <w:lang w:val="en-IN"/>
        </w:rPr>
        <w:t>To address this, an aggressive data augmentation strategy was built within the TensorFlow model using a `Sequential` model</w:t>
      </w:r>
      <w:r w:rsidR="004C28A8">
        <w:rPr>
          <w:rFonts w:asciiTheme="minorHAnsi" w:hAnsiTheme="minorHAnsi" w:cstheme="minorHAnsi"/>
          <w:b w:val="0"/>
          <w:bCs w:val="0"/>
          <w:color w:val="000000" w:themeColor="text1"/>
          <w:sz w:val="24"/>
          <w:szCs w:val="24"/>
          <w:lang w:val="en-IN"/>
        </w:rPr>
        <w:t xml:space="preserve"> [5]</w:t>
      </w:r>
      <w:r w:rsidRPr="00302198">
        <w:rPr>
          <w:rFonts w:asciiTheme="minorHAnsi" w:hAnsiTheme="minorHAnsi" w:cstheme="minorHAnsi"/>
          <w:b w:val="0"/>
          <w:bCs w:val="0"/>
          <w:color w:val="000000" w:themeColor="text1"/>
          <w:sz w:val="24"/>
          <w:szCs w:val="24"/>
          <w:lang w:val="en-IN"/>
        </w:rPr>
        <w:t xml:space="preserve">. During training epochs, the input images were randomly augmented using the following </w:t>
      </w:r>
      <w:proofErr w:type="gramStart"/>
      <w:r w:rsidRPr="00302198">
        <w:rPr>
          <w:rFonts w:asciiTheme="minorHAnsi" w:hAnsiTheme="minorHAnsi" w:cstheme="minorHAnsi"/>
          <w:b w:val="0"/>
          <w:bCs w:val="0"/>
          <w:color w:val="000000" w:themeColor="text1"/>
          <w:sz w:val="24"/>
          <w:szCs w:val="24"/>
          <w:lang w:val="en-IN"/>
        </w:rPr>
        <w:t>transformations:-</w:t>
      </w:r>
      <w:proofErr w:type="gramEnd"/>
      <w:r w:rsidRPr="00302198">
        <w:rPr>
          <w:rFonts w:asciiTheme="minorHAnsi" w:hAnsiTheme="minorHAnsi" w:cstheme="minorHAnsi"/>
          <w:b w:val="0"/>
          <w:bCs w:val="0"/>
          <w:color w:val="000000" w:themeColor="text1"/>
          <w:sz w:val="24"/>
          <w:szCs w:val="24"/>
          <w:lang w:val="en-IN"/>
        </w:rPr>
        <w:t xml:space="preserve"> Flipping of the images both horizontally and vertically to cater to all possible leaf positioning. - Rotating of the images at random angles to represent the possible camera angle variations. - Zooming and adjusting the contrast levels to replicate the possible variation of focal lengths and natural light conditions.</w:t>
      </w:r>
    </w:p>
    <w:p w14:paraId="2F8D52C2" w14:textId="77777777" w:rsidR="009C4857" w:rsidRPr="009C4857" w:rsidRDefault="009C4857" w:rsidP="009C4857">
      <w:pPr>
        <w:rPr>
          <w:lang w:val="en-IN"/>
        </w:rPr>
      </w:pPr>
    </w:p>
    <w:p w14:paraId="630BA80B" w14:textId="7F943110" w:rsidR="00F22E12" w:rsidRPr="00F22E12" w:rsidRDefault="00F22E12" w:rsidP="00302198">
      <w:pPr>
        <w:pStyle w:val="Heading1"/>
        <w:spacing w:before="480" w:after="240"/>
        <w:rPr>
          <w:rFonts w:asciiTheme="minorHAnsi" w:hAnsiTheme="minorHAnsi" w:cstheme="minorHAnsi"/>
          <w:color w:val="000000" w:themeColor="text1"/>
          <w:sz w:val="24"/>
          <w:szCs w:val="24"/>
          <w:lang w:val="en-IN"/>
        </w:rPr>
      </w:pPr>
      <w:r w:rsidRPr="00F22E12">
        <w:rPr>
          <w:rFonts w:asciiTheme="minorHAnsi" w:hAnsiTheme="minorHAnsi" w:cstheme="minorHAnsi"/>
          <w:color w:val="000000" w:themeColor="text1"/>
          <w:sz w:val="24"/>
          <w:szCs w:val="24"/>
          <w:lang w:val="en-IN"/>
        </w:rPr>
        <w:lastRenderedPageBreak/>
        <w:t>3.3 Model Architecture: Transfer Learning with MobileNetV2</w:t>
      </w:r>
    </w:p>
    <w:p w14:paraId="13AF9BA6" w14:textId="5BACA575" w:rsidR="00302198" w:rsidRDefault="00302198" w:rsidP="00302198">
      <w:pPr>
        <w:pStyle w:val="Heading1"/>
        <w:spacing w:before="480" w:after="240"/>
        <w:rPr>
          <w:rFonts w:asciiTheme="minorHAnsi" w:hAnsiTheme="minorHAnsi" w:cstheme="minorHAnsi"/>
          <w:b w:val="0"/>
          <w:bCs w:val="0"/>
          <w:color w:val="000000" w:themeColor="text1"/>
          <w:sz w:val="24"/>
          <w:szCs w:val="24"/>
          <w:lang w:val="en-IN"/>
        </w:rPr>
      </w:pPr>
      <w:r w:rsidRPr="00302198">
        <w:rPr>
          <w:rFonts w:asciiTheme="minorHAnsi" w:hAnsiTheme="minorHAnsi" w:cstheme="minorHAnsi"/>
          <w:b w:val="0"/>
          <w:bCs w:val="0"/>
          <w:color w:val="000000" w:themeColor="text1"/>
          <w:sz w:val="24"/>
          <w:szCs w:val="24"/>
          <w:lang w:val="en-IN"/>
        </w:rPr>
        <w:t>Because of the need to provide a justification for the neural network chosen to solve the problem, the approach used is known as Transfer Learning with a Convolutional Neural Network. The MobileNetV2 network has been chosen as the base model. It is well-known due to the lightweight nature of the architecture with depthwise separable convolutions that significantly reduce the number of parameters when compared to heavier networks such as VGG16 and ResNet.The MobileNetV2 base has been initialized with weights pre-trained on the ImageNet dataset. However, the top classification layer of the model has not been used (`include_top=False`). The weights of the base model have been "frozen" (made non-trainable). It is important since it allows avoiding corruption of the robust and effective low-level feature extractors that have learned to recognize edges and textures on millions of images. On top of this frozen base, a custom classification head has been created to adapt the network to the current problem of classification into 5 classes. The architecture of the custom classification head is as follows: 1.  GlobalAveragePooling2D: It is responsible for reducing spatial dimensions of the feature maps output of the base model to a single vector, thereby reducing the number of parameters and overfitting. 2.  Dense Layer (256 nodes): Fully connected layer with activation Rectified Linear Unit (ReLU). 3.  Batch Normalization: It standardizes the input data for the next layers, thus accelerating the process of learning. 4.  Dropout Layer (Rate = 0.4): The additional layer for preventing overfitting. It drops 40% of the neural connections in each training step. 5.  Output Dense Layer (5 nodes): Classification layer. Since it is a mutually exclusive multi-class problem, the layer has Softmax activation function. It produces a probability distribution for 5 classes that always sums to 1.0.</w:t>
      </w:r>
    </w:p>
    <w:p w14:paraId="5F30B66E" w14:textId="654E9B7B" w:rsidR="00F22E12" w:rsidRPr="00F22E12" w:rsidRDefault="00F22E12" w:rsidP="00302198">
      <w:pPr>
        <w:pStyle w:val="Heading1"/>
        <w:spacing w:before="480" w:after="240"/>
        <w:rPr>
          <w:rFonts w:asciiTheme="minorHAnsi" w:hAnsiTheme="minorHAnsi" w:cstheme="minorHAnsi"/>
          <w:color w:val="000000" w:themeColor="text1"/>
          <w:sz w:val="24"/>
          <w:szCs w:val="24"/>
          <w:lang w:val="en-IN"/>
        </w:rPr>
      </w:pPr>
      <w:r w:rsidRPr="00F22E12">
        <w:rPr>
          <w:rFonts w:asciiTheme="minorHAnsi" w:hAnsiTheme="minorHAnsi" w:cstheme="minorHAnsi"/>
          <w:color w:val="000000" w:themeColor="text1"/>
          <w:sz w:val="24"/>
          <w:szCs w:val="24"/>
          <w:lang w:val="en-IN"/>
        </w:rPr>
        <w:t>3.4 Hyperparameters and Optimization</w:t>
      </w:r>
    </w:p>
    <w:p w14:paraId="1EAE6A14" w14:textId="77777777" w:rsidR="00302198" w:rsidRDefault="00302198" w:rsidP="00302198">
      <w:pPr>
        <w:rPr>
          <w:rFonts w:asciiTheme="minorHAnsi" w:hAnsiTheme="minorHAnsi" w:cstheme="minorHAnsi"/>
          <w:color w:val="000000" w:themeColor="text1"/>
          <w:kern w:val="36"/>
          <w:lang w:val="en-IN"/>
        </w:rPr>
      </w:pPr>
      <w:r w:rsidRPr="00302198">
        <w:rPr>
          <w:rFonts w:asciiTheme="minorHAnsi" w:hAnsiTheme="minorHAnsi" w:cstheme="minorHAnsi"/>
          <w:color w:val="000000" w:themeColor="text1"/>
          <w:kern w:val="36"/>
          <w:lang w:val="en-IN"/>
        </w:rPr>
        <w:t>The neural network model was trained using the Adam (Adaptive Moment Estimation) optimizer. This optimizer is highly valued in the field of deep learning because it is capable of adjusting the learning rate for each parameter, which is a combination of two approaches, AdaGrad and RMSProp. The starting value of the learning rate was 0.001.</w:t>
      </w:r>
    </w:p>
    <w:p w14:paraId="06B2659A" w14:textId="77777777" w:rsidR="00302198" w:rsidRPr="00302198" w:rsidRDefault="00302198" w:rsidP="00302198">
      <w:pPr>
        <w:rPr>
          <w:rFonts w:asciiTheme="minorHAnsi" w:hAnsiTheme="minorHAnsi" w:cstheme="minorHAnsi"/>
          <w:color w:val="000000" w:themeColor="text1"/>
          <w:kern w:val="36"/>
          <w:lang w:val="en-IN"/>
        </w:rPr>
      </w:pPr>
    </w:p>
    <w:p w14:paraId="24284753" w14:textId="77777777" w:rsidR="00302198" w:rsidRDefault="00302198" w:rsidP="00302198">
      <w:pPr>
        <w:rPr>
          <w:rFonts w:asciiTheme="minorHAnsi" w:hAnsiTheme="minorHAnsi" w:cstheme="minorHAnsi"/>
          <w:color w:val="000000" w:themeColor="text1"/>
          <w:kern w:val="36"/>
          <w:lang w:val="en-IN"/>
        </w:rPr>
      </w:pPr>
      <w:r w:rsidRPr="00302198">
        <w:rPr>
          <w:rFonts w:asciiTheme="minorHAnsi" w:hAnsiTheme="minorHAnsi" w:cstheme="minorHAnsi"/>
          <w:color w:val="000000" w:themeColor="text1"/>
          <w:kern w:val="36"/>
          <w:lang w:val="en-IN"/>
        </w:rPr>
        <w:t>The selected loss function was Sparse Categorical Cross-Entropy. It is the best possible option in the case of multi-class classification, where the target variables are expressed in the form of integers (0, 1, 2, 3, 4).</w:t>
      </w:r>
    </w:p>
    <w:p w14:paraId="178521B4" w14:textId="77777777" w:rsidR="00302198" w:rsidRPr="00302198" w:rsidRDefault="00302198" w:rsidP="00302198">
      <w:pPr>
        <w:rPr>
          <w:rFonts w:asciiTheme="minorHAnsi" w:hAnsiTheme="minorHAnsi" w:cstheme="minorHAnsi"/>
          <w:color w:val="000000" w:themeColor="text1"/>
          <w:kern w:val="36"/>
          <w:lang w:val="en-IN"/>
        </w:rPr>
      </w:pPr>
    </w:p>
    <w:p w14:paraId="019C855C" w14:textId="38450EA0" w:rsidR="00791405" w:rsidRDefault="00302198" w:rsidP="00302198">
      <w:pPr>
        <w:rPr>
          <w:lang w:val="en-IN"/>
        </w:rPr>
      </w:pPr>
      <w:r w:rsidRPr="00302198">
        <w:rPr>
          <w:rFonts w:asciiTheme="minorHAnsi" w:hAnsiTheme="minorHAnsi" w:cstheme="minorHAnsi"/>
          <w:color w:val="000000" w:themeColor="text1"/>
          <w:kern w:val="36"/>
          <w:lang w:val="en-IN"/>
        </w:rPr>
        <w:t>In order to achieve maximum efficiency and to avoid excessive computation, complex callbacks were used: -   EarlyStopping: Monitors the validation loss. If validation loss does not improve over 4 consecutive epochs, the training process is stopped automatically to prevent further overfitting. -   ReduceLROnPlateau: If validation loss plateaus, the learning rate decreases by 0.2. Smaller changes help the optimizer to approach the global minimum more precisely. -   ModelCheckpoint: Continuously monitors the validation accuracy and saves the weights of the best epoch. Once training is finished, the optimal weights are restored.</w:t>
      </w:r>
    </w:p>
    <w:p w14:paraId="65ECBA6A" w14:textId="77777777" w:rsidR="00F22E12" w:rsidRPr="00791405" w:rsidRDefault="00F22E12" w:rsidP="00F22E12">
      <w:pPr>
        <w:spacing w:before="120" w:after="120"/>
        <w:rPr>
          <w:rFonts w:asciiTheme="minorHAnsi" w:hAnsiTheme="minorHAnsi" w:cstheme="minorHAnsi"/>
          <w:b/>
          <w:bCs/>
          <w:color w:val="0F243E" w:themeColor="text2" w:themeShade="80"/>
          <w:kern w:val="36"/>
          <w:sz w:val="40"/>
          <w:szCs w:val="40"/>
          <w:lang w:val="en-IN"/>
        </w:rPr>
      </w:pPr>
      <w:r w:rsidRPr="00791405">
        <w:rPr>
          <w:rFonts w:asciiTheme="minorHAnsi" w:hAnsiTheme="minorHAnsi" w:cstheme="minorHAnsi"/>
          <w:b/>
          <w:bCs/>
          <w:color w:val="0F243E" w:themeColor="text2" w:themeShade="80"/>
          <w:kern w:val="36"/>
          <w:sz w:val="40"/>
          <w:szCs w:val="40"/>
          <w:lang w:val="en-IN"/>
        </w:rPr>
        <w:lastRenderedPageBreak/>
        <w:t>4. Results</w:t>
      </w:r>
    </w:p>
    <w:p w14:paraId="45B8662D" w14:textId="77777777" w:rsidR="00F22E12" w:rsidRPr="00791405" w:rsidRDefault="00F22E12" w:rsidP="00F22E12">
      <w:pPr>
        <w:spacing w:before="120" w:after="120"/>
        <w:rPr>
          <w:rFonts w:asciiTheme="minorHAnsi" w:hAnsiTheme="minorHAnsi" w:cstheme="minorHAnsi"/>
          <w:color w:val="000000" w:themeColor="text1"/>
          <w:kern w:val="36"/>
          <w:lang w:val="en-IN"/>
        </w:rPr>
      </w:pPr>
      <w:r w:rsidRPr="00791405">
        <w:rPr>
          <w:rFonts w:asciiTheme="minorHAnsi" w:hAnsiTheme="minorHAnsi" w:cstheme="minorHAnsi"/>
          <w:color w:val="000000" w:themeColor="text1"/>
          <w:kern w:val="36"/>
          <w:lang w:val="en-IN"/>
        </w:rPr>
        <w:t>The empirical evaluation of the custom CNN model yielded highly promising results. The training process was initially scheduled to execute for a maximum of 15 epochs. However, due to the `EarlyStopping` callback, training was automatically terminated at the end of epoch 11. This intervention successfully prevented the model from entering a phase of severe overfitting, where it would begin to memorize the training data at the expense of generalization on unseen validation data.</w:t>
      </w:r>
    </w:p>
    <w:p w14:paraId="4E3494E1" w14:textId="77777777" w:rsidR="00F22E12" w:rsidRDefault="00F22E12" w:rsidP="00F22E12">
      <w:pPr>
        <w:spacing w:before="120" w:after="120"/>
        <w:rPr>
          <w:rFonts w:asciiTheme="minorHAnsi" w:hAnsiTheme="minorHAnsi" w:cstheme="minorHAnsi"/>
          <w:color w:val="000000" w:themeColor="text1"/>
          <w:kern w:val="36"/>
          <w:lang w:val="en-IN"/>
        </w:rPr>
      </w:pPr>
      <w:r w:rsidRPr="00791405">
        <w:rPr>
          <w:rFonts w:asciiTheme="minorHAnsi" w:hAnsiTheme="minorHAnsi" w:cstheme="minorHAnsi"/>
          <w:color w:val="000000" w:themeColor="text1"/>
          <w:kern w:val="36"/>
          <w:lang w:val="en-IN"/>
        </w:rPr>
        <w:t>The model successfully used the `ModelCheckpoint` protocol, restoring the optimal weights generated during epoch 10, which represented the peak performance across all metrics. The final restored model achieved a maximum validation accuracy of approximately 79.0% against a validation loss metric of 0.61.</w:t>
      </w:r>
    </w:p>
    <w:p w14:paraId="0000482B" w14:textId="77777777" w:rsidR="00791405" w:rsidRDefault="00791405" w:rsidP="00F22E12">
      <w:pPr>
        <w:spacing w:before="120" w:after="120"/>
        <w:rPr>
          <w:rFonts w:asciiTheme="minorHAnsi" w:hAnsiTheme="minorHAnsi" w:cstheme="minorHAnsi"/>
          <w:color w:val="000000" w:themeColor="text1"/>
          <w:kern w:val="36"/>
          <w:lang w:val="en-IN"/>
        </w:rPr>
      </w:pPr>
    </w:p>
    <w:p w14:paraId="4845CE2C" w14:textId="23537969" w:rsidR="00791405" w:rsidRDefault="00791405" w:rsidP="00791405">
      <w:pPr>
        <w:spacing w:before="120" w:after="120"/>
        <w:jc w:val="center"/>
        <w:rPr>
          <w:rFonts w:asciiTheme="minorHAnsi" w:hAnsiTheme="minorHAnsi" w:cstheme="minorHAnsi"/>
          <w:color w:val="000000" w:themeColor="text1"/>
          <w:kern w:val="36"/>
          <w:lang w:val="en-IN"/>
        </w:rPr>
      </w:pPr>
    </w:p>
    <w:p w14:paraId="5F00EFF7" w14:textId="77777777" w:rsidR="00791405" w:rsidRDefault="00791405" w:rsidP="00791405">
      <w:pPr>
        <w:spacing w:before="120" w:after="120"/>
        <w:jc w:val="center"/>
        <w:rPr>
          <w:rFonts w:asciiTheme="minorHAnsi" w:hAnsiTheme="minorHAnsi" w:cstheme="minorHAnsi"/>
          <w:color w:val="000000" w:themeColor="text1"/>
          <w:kern w:val="36"/>
          <w:lang w:val="en-IN"/>
        </w:rPr>
      </w:pPr>
    </w:p>
    <w:p w14:paraId="7F6A1E1C" w14:textId="1B337672" w:rsidR="00791405" w:rsidRDefault="002E3879" w:rsidP="00791405">
      <w:pPr>
        <w:spacing w:before="120" w:after="120"/>
        <w:jc w:val="center"/>
        <w:rPr>
          <w:rFonts w:asciiTheme="minorHAnsi" w:hAnsiTheme="minorHAnsi" w:cstheme="minorHAnsi"/>
          <w:color w:val="000000" w:themeColor="text1"/>
          <w:kern w:val="36"/>
          <w:lang w:val="en-IN"/>
        </w:rPr>
      </w:pPr>
      <w:r>
        <w:rPr>
          <w:rFonts w:asciiTheme="minorHAnsi" w:hAnsiTheme="minorHAnsi" w:cstheme="minorHAnsi"/>
          <w:noProof/>
          <w:color w:val="000000" w:themeColor="text1"/>
          <w:kern w:val="36"/>
          <w:lang w:val="en-IN"/>
        </w:rPr>
        <w:drawing>
          <wp:inline distT="0" distB="0" distL="0" distR="0" wp14:anchorId="2053BF05" wp14:editId="361A7F58">
            <wp:extent cx="5646909" cy="2606266"/>
            <wp:effectExtent l="0" t="0" r="0" b="3810"/>
            <wp:docPr id="9441195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19524" name="Picture 944119524"/>
                    <pic:cNvPicPr/>
                  </pic:nvPicPr>
                  <pic:blipFill>
                    <a:blip r:embed="rId8">
                      <a:extLst>
                        <a:ext uri="{28A0092B-C50C-407E-A947-70E740481C1C}">
                          <a14:useLocalDpi xmlns:a14="http://schemas.microsoft.com/office/drawing/2010/main" val="0"/>
                        </a:ext>
                      </a:extLst>
                    </a:blip>
                    <a:stretch>
                      <a:fillRect/>
                    </a:stretch>
                  </pic:blipFill>
                  <pic:spPr>
                    <a:xfrm>
                      <a:off x="0" y="0"/>
                      <a:ext cx="5646909" cy="2606266"/>
                    </a:xfrm>
                    <a:prstGeom prst="rect">
                      <a:avLst/>
                    </a:prstGeom>
                  </pic:spPr>
                </pic:pic>
              </a:graphicData>
            </a:graphic>
          </wp:inline>
        </w:drawing>
      </w:r>
    </w:p>
    <w:p w14:paraId="60CC02BE" w14:textId="77777777" w:rsidR="00791405" w:rsidRPr="00791405" w:rsidRDefault="00791405" w:rsidP="00791405">
      <w:pPr>
        <w:spacing w:before="120" w:after="120"/>
        <w:jc w:val="center"/>
        <w:rPr>
          <w:rFonts w:asciiTheme="minorHAnsi" w:hAnsiTheme="minorHAnsi" w:cstheme="minorHAnsi"/>
          <w:color w:val="000000" w:themeColor="text1"/>
          <w:kern w:val="36"/>
          <w:lang w:val="en-IN"/>
        </w:rPr>
      </w:pPr>
    </w:p>
    <w:p w14:paraId="69C9C218" w14:textId="77777777" w:rsidR="00F22E12" w:rsidRPr="00F22E12" w:rsidRDefault="00F22E12" w:rsidP="00F22E12">
      <w:pPr>
        <w:spacing w:before="120" w:after="120"/>
        <w:rPr>
          <w:rFonts w:asciiTheme="minorHAnsi" w:hAnsiTheme="minorHAnsi" w:cstheme="minorHAnsi"/>
          <w:b/>
          <w:bCs/>
          <w:lang w:val="en-IN"/>
        </w:rPr>
      </w:pPr>
      <w:r w:rsidRPr="00F22E12">
        <w:rPr>
          <w:rFonts w:asciiTheme="minorHAnsi" w:hAnsiTheme="minorHAnsi" w:cstheme="minorHAnsi"/>
          <w:b/>
          <w:bCs/>
          <w:lang w:val="en-IN"/>
        </w:rPr>
        <w:t>4.1 Analysis of Training and Validation Trajectories</w:t>
      </w:r>
    </w:p>
    <w:p w14:paraId="7C27FFF6" w14:textId="77777777" w:rsidR="00F22E12" w:rsidRPr="00791405" w:rsidRDefault="00F22E12" w:rsidP="00F22E12">
      <w:pPr>
        <w:spacing w:before="120" w:after="120"/>
        <w:rPr>
          <w:rFonts w:asciiTheme="minorHAnsi" w:hAnsiTheme="minorHAnsi" w:cstheme="minorHAnsi"/>
          <w:lang w:val="en-IN"/>
        </w:rPr>
      </w:pPr>
      <w:r w:rsidRPr="00791405">
        <w:rPr>
          <w:rFonts w:asciiTheme="minorHAnsi" w:hAnsiTheme="minorHAnsi" w:cstheme="minorHAnsi"/>
          <w:lang w:val="en-IN"/>
        </w:rPr>
        <w:t>The provided "Training and Validation Accuracy and Loss" charts offer a detailed graphical representation of the model's learning trajectory.</w:t>
      </w:r>
    </w:p>
    <w:p w14:paraId="25937A21" w14:textId="77777777" w:rsidR="00F22E12" w:rsidRPr="00791405" w:rsidRDefault="00F22E12" w:rsidP="00F22E12">
      <w:pPr>
        <w:spacing w:before="120" w:after="120"/>
        <w:rPr>
          <w:rFonts w:asciiTheme="minorHAnsi" w:hAnsiTheme="minorHAnsi" w:cstheme="minorHAnsi"/>
          <w:lang w:val="en-IN"/>
        </w:rPr>
      </w:pPr>
      <w:r w:rsidRPr="00791405">
        <w:rPr>
          <w:rFonts w:asciiTheme="minorHAnsi" w:hAnsiTheme="minorHAnsi" w:cstheme="minorHAnsi"/>
          <w:lang w:val="en-IN"/>
        </w:rPr>
        <w:t xml:space="preserve">Examining the Accuracy curve, it is evident that the training accuracy (plotted in blue) demonstrates a consistent, near-linear ascent from an initial 45% at epoch 1 to a plateau of approximately 87% by epoch 11. The validation accuracy (plotted in red) closely tracks this upward trend during the initial epochs, climbing sharply from 50% to 73% by epoch 4. However, after epoch 7, the validation accuracy begins to oscillate slightly, peaking at 79% before demonstrating minor fluctuations. This divergence between the continually rising training accuracy and the plateauing validation accuracy is the hallmark indicator that the model has </w:t>
      </w:r>
      <w:r w:rsidRPr="00791405">
        <w:rPr>
          <w:rFonts w:asciiTheme="minorHAnsi" w:hAnsiTheme="minorHAnsi" w:cstheme="minorHAnsi"/>
          <w:lang w:val="en-IN"/>
        </w:rPr>
        <w:lastRenderedPageBreak/>
        <w:t>reached its maximum generalization capacity with the current architecture and frozen base weights.</w:t>
      </w:r>
    </w:p>
    <w:p w14:paraId="25C0FDE9" w14:textId="77777777" w:rsidR="00F22E12" w:rsidRDefault="00F22E12" w:rsidP="00F22E12">
      <w:pPr>
        <w:spacing w:before="120" w:after="120"/>
        <w:rPr>
          <w:rFonts w:asciiTheme="minorHAnsi" w:hAnsiTheme="minorHAnsi" w:cstheme="minorHAnsi"/>
          <w:lang w:val="en-IN"/>
        </w:rPr>
      </w:pPr>
      <w:r w:rsidRPr="00791405">
        <w:rPr>
          <w:rFonts w:asciiTheme="minorHAnsi" w:hAnsiTheme="minorHAnsi" w:cstheme="minorHAnsi"/>
          <w:lang w:val="en-IN"/>
        </w:rPr>
        <w:t>The Loss curve corroborates this observation perfectly. The training loss declines aggressively and continuously throughout the 11 epochs, dropping from a high of 1.5 down to 0.32. Conversely, the validation loss drops sharply until epoch 7 (reaching a nadir of roughly 0.60), then flattens and shows minor upward spikes (e.g., at epochs 8 and 10). The point at which the validation loss ceases to decrease while training loss continues to fall is the exact moment overfitting begins. The `EarlyStopping` mechanism correctly identified this stagnation point (patience=4) and halted the run, ensuring the final saved model retained its robustness.</w:t>
      </w:r>
    </w:p>
    <w:p w14:paraId="6DA91977" w14:textId="77777777" w:rsidR="009C4857" w:rsidRPr="00791405" w:rsidRDefault="009C4857" w:rsidP="00F22E12">
      <w:pPr>
        <w:spacing w:before="120" w:after="120"/>
        <w:rPr>
          <w:rFonts w:asciiTheme="minorHAnsi" w:hAnsiTheme="minorHAnsi" w:cstheme="minorHAnsi"/>
          <w:lang w:val="en-IN"/>
        </w:rPr>
      </w:pPr>
    </w:p>
    <w:p w14:paraId="77D996C7" w14:textId="77777777" w:rsidR="00F22E12" w:rsidRPr="00F22E12" w:rsidRDefault="00F22E12" w:rsidP="00F22E12">
      <w:pPr>
        <w:spacing w:before="120" w:after="120"/>
        <w:rPr>
          <w:rFonts w:asciiTheme="minorHAnsi" w:hAnsiTheme="minorHAnsi" w:cstheme="minorHAnsi"/>
          <w:b/>
          <w:bCs/>
          <w:lang w:val="en-IN"/>
        </w:rPr>
      </w:pPr>
      <w:r w:rsidRPr="00F22E12">
        <w:rPr>
          <w:rFonts w:asciiTheme="minorHAnsi" w:hAnsiTheme="minorHAnsi" w:cstheme="minorHAnsi"/>
          <w:b/>
          <w:bCs/>
          <w:lang w:val="en-IN"/>
        </w:rPr>
        <w:t>4.2 Confusion Matrix Analysis</w:t>
      </w:r>
    </w:p>
    <w:p w14:paraId="717A46E7" w14:textId="77777777" w:rsidR="00F22E12" w:rsidRPr="00791405" w:rsidRDefault="00F22E12" w:rsidP="00F22E12">
      <w:pPr>
        <w:spacing w:before="120" w:after="120"/>
        <w:rPr>
          <w:rFonts w:asciiTheme="minorHAnsi" w:hAnsiTheme="minorHAnsi" w:cstheme="minorHAnsi"/>
          <w:lang w:val="en-IN"/>
        </w:rPr>
      </w:pPr>
      <w:r w:rsidRPr="00791405">
        <w:rPr>
          <w:rFonts w:asciiTheme="minorHAnsi" w:hAnsiTheme="minorHAnsi" w:cstheme="minorHAnsi"/>
          <w:lang w:val="en-IN"/>
        </w:rPr>
        <w:t>To gain a granular understanding of the classifier's performance across individual categories, a Confusion Matrix Heatmap was generated for the five classes: 'healthy', 'scab', 'frog_eye', 'rust', and 'powdery'.</w:t>
      </w:r>
    </w:p>
    <w:p w14:paraId="7AFEFA6F" w14:textId="77777777" w:rsidR="00F22E12" w:rsidRPr="00791405" w:rsidRDefault="00F22E12" w:rsidP="00F22E12">
      <w:pPr>
        <w:spacing w:before="120" w:after="120"/>
        <w:rPr>
          <w:rFonts w:asciiTheme="minorHAnsi" w:hAnsiTheme="minorHAnsi" w:cstheme="minorHAnsi"/>
          <w:lang w:val="en-IN"/>
        </w:rPr>
      </w:pPr>
      <w:r w:rsidRPr="00791405">
        <w:rPr>
          <w:rFonts w:asciiTheme="minorHAnsi" w:hAnsiTheme="minorHAnsi" w:cstheme="minorHAnsi"/>
          <w:lang w:val="en-IN"/>
        </w:rPr>
        <w:t>The heatmap clearly illustrates that the model achieves high precision and recall across the vast majority of categories, as evidenced by the pronounced concentration of values along the leading diagonal (representing true positives).  - The model exhibits exceptional accuracy in identifying 'healthy' leaves (290 true positives) and 'rust' (280 true positives), with very few misclassifications. - 'Powdery_mildew' also demonstrates strong classification rates, with 281 correct predictions. - The highest rate of confusion occurs between 'scab' and 'frog_eye_leaf_spot'. The matrix reveals that the model incorrectly predicted 'frog_eye' when the true label was 'scab' on 8 occasions, and incorrectly predicted 'scab' when the true label was 'frog_eye' on 15 occasions. This is biologically consistent, as both diseases manifest as isolated, necrotic lesions on the leaf surface, presenting highly similar morphological features to the convolutional filters.</w:t>
      </w:r>
    </w:p>
    <w:p w14:paraId="22DA7188" w14:textId="77777777" w:rsidR="00F22E12" w:rsidRDefault="00F22E12" w:rsidP="00F22E12">
      <w:pPr>
        <w:spacing w:before="120" w:after="120"/>
        <w:rPr>
          <w:rFonts w:asciiTheme="minorHAnsi" w:hAnsiTheme="minorHAnsi" w:cstheme="minorHAnsi"/>
          <w:lang w:val="en-IN"/>
        </w:rPr>
      </w:pPr>
      <w:r w:rsidRPr="00791405">
        <w:rPr>
          <w:rFonts w:asciiTheme="minorHAnsi" w:hAnsiTheme="minorHAnsi" w:cstheme="minorHAnsi"/>
          <w:lang w:val="en-IN"/>
        </w:rPr>
        <w:t>Overall, the matrix confirms that the network is well-balanced and does not suffer from extreme class bias, effectively distinguishing between the five primary pathological states defined in the assignment parameters.</w:t>
      </w:r>
    </w:p>
    <w:p w14:paraId="38DBB6C0" w14:textId="77777777" w:rsidR="00791405" w:rsidRDefault="00791405" w:rsidP="00F22E12">
      <w:pPr>
        <w:spacing w:before="120" w:after="120"/>
        <w:rPr>
          <w:rFonts w:asciiTheme="minorHAnsi" w:hAnsiTheme="minorHAnsi" w:cstheme="minorHAnsi"/>
          <w:lang w:val="en-IN"/>
        </w:rPr>
      </w:pPr>
    </w:p>
    <w:p w14:paraId="471E852C" w14:textId="00254640" w:rsidR="00791405" w:rsidRPr="00791405" w:rsidRDefault="002E3879" w:rsidP="00791405">
      <w:pPr>
        <w:spacing w:before="120" w:after="120"/>
        <w:jc w:val="center"/>
        <w:rPr>
          <w:rFonts w:asciiTheme="minorHAnsi" w:hAnsiTheme="minorHAnsi" w:cstheme="minorHAnsi"/>
          <w:lang w:val="en-IN"/>
        </w:rPr>
      </w:pPr>
      <w:r>
        <w:rPr>
          <w:rFonts w:asciiTheme="minorHAnsi" w:hAnsiTheme="minorHAnsi" w:cstheme="minorHAnsi"/>
          <w:noProof/>
          <w:lang w:val="en-IN"/>
        </w:rPr>
        <w:lastRenderedPageBreak/>
        <w:drawing>
          <wp:inline distT="0" distB="0" distL="0" distR="0" wp14:anchorId="3104BB59" wp14:editId="6A7B057F">
            <wp:extent cx="5502117" cy="4892464"/>
            <wp:effectExtent l="0" t="0" r="3810" b="3810"/>
            <wp:docPr id="8058084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808428" name="Picture 805808428"/>
                    <pic:cNvPicPr/>
                  </pic:nvPicPr>
                  <pic:blipFill>
                    <a:blip r:embed="rId9">
                      <a:extLst>
                        <a:ext uri="{28A0092B-C50C-407E-A947-70E740481C1C}">
                          <a14:useLocalDpi xmlns:a14="http://schemas.microsoft.com/office/drawing/2010/main" val="0"/>
                        </a:ext>
                      </a:extLst>
                    </a:blip>
                    <a:stretch>
                      <a:fillRect/>
                    </a:stretch>
                  </pic:blipFill>
                  <pic:spPr>
                    <a:xfrm>
                      <a:off x="0" y="0"/>
                      <a:ext cx="5502117" cy="4892464"/>
                    </a:xfrm>
                    <a:prstGeom prst="rect">
                      <a:avLst/>
                    </a:prstGeom>
                  </pic:spPr>
                </pic:pic>
              </a:graphicData>
            </a:graphic>
          </wp:inline>
        </w:drawing>
      </w:r>
    </w:p>
    <w:p w14:paraId="6583D83E" w14:textId="77777777" w:rsidR="00F22E12" w:rsidRPr="00791405" w:rsidRDefault="00F22E12" w:rsidP="00F22E12">
      <w:pPr>
        <w:pStyle w:val="Heading1"/>
        <w:spacing w:before="480" w:after="240"/>
        <w:rPr>
          <w:rFonts w:asciiTheme="minorHAnsi" w:hAnsiTheme="minorHAnsi" w:cstheme="minorHAnsi"/>
          <w:color w:val="0F243E" w:themeColor="text2" w:themeShade="80"/>
          <w:sz w:val="40"/>
          <w:szCs w:val="40"/>
          <w:lang w:val="en-IN"/>
        </w:rPr>
      </w:pPr>
      <w:r w:rsidRPr="00791405">
        <w:rPr>
          <w:rFonts w:asciiTheme="minorHAnsi" w:hAnsiTheme="minorHAnsi" w:cstheme="minorHAnsi"/>
          <w:color w:val="0F243E" w:themeColor="text2" w:themeShade="80"/>
          <w:sz w:val="40"/>
          <w:szCs w:val="40"/>
          <w:lang w:val="en-IN"/>
        </w:rPr>
        <w:lastRenderedPageBreak/>
        <w:t>5. Discussion</w:t>
      </w:r>
    </w:p>
    <w:p w14:paraId="0E0BA5E2"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The development and evaluation of this neural network architecture provide several critical insights into optimising image classifiers for agricultural datasets. In line with the assignment's mandate to select the most appropriate architecture and keep it as simple as possible, a Transfer Learning CNN based on MobileNetV2 was deployed.</w:t>
      </w:r>
    </w:p>
    <w:p w14:paraId="6FE77D08" w14:textId="77777777" w:rsidR="00F22E12" w:rsidRPr="00791405" w:rsidRDefault="00F22E12" w:rsidP="00F22E12">
      <w:pPr>
        <w:pStyle w:val="Heading1"/>
        <w:spacing w:before="480" w:after="240"/>
        <w:rPr>
          <w:rFonts w:asciiTheme="minorHAnsi" w:hAnsiTheme="minorHAnsi" w:cstheme="minorHAnsi"/>
          <w:color w:val="000000" w:themeColor="text1"/>
          <w:sz w:val="24"/>
          <w:szCs w:val="24"/>
          <w:lang w:val="en-IN"/>
        </w:rPr>
      </w:pPr>
      <w:r w:rsidRPr="00791405">
        <w:rPr>
          <w:rFonts w:asciiTheme="minorHAnsi" w:hAnsiTheme="minorHAnsi" w:cstheme="minorHAnsi"/>
          <w:color w:val="000000" w:themeColor="text1"/>
          <w:sz w:val="24"/>
          <w:szCs w:val="24"/>
          <w:lang w:val="en-IN"/>
        </w:rPr>
        <w:t>5.1 Architectural Justification: CNN vs RNN</w:t>
      </w:r>
    </w:p>
    <w:p w14:paraId="1EB48303"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The decision to eschew Recurrent Neural Networks (RNNs) in favour of Convolutional Neural Networks (CNNs) is theoretically and empirically justified by the nature of the data. RNNs, including LSTMs and GRUs, are inherently sequential processors. They rely on maintaining a hidden state across time steps to derive context. To apply an RNN to a 224x224 RGB image, one would have to flatten the 150,528 pixels into a sequential array. This process utterly destroys the spatial relationships—the juxtaposition of colours, the continuity of edges, and the clustering of necrotic pixels—that define a leaf disease.</w:t>
      </w:r>
    </w:p>
    <w:p w14:paraId="0E12BB2C"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CNNs, conversely, ingest data as a 2D matrix (or a 3D tensor, including colour channels). The application of convolutional kernels allows the network to learn spatial hierarchies directly. The early layers of the MobileNetV2 architecture detect rudimentary features like the sharp edge of a leaf or the gradient of a shadow, while the deeper layers assemble these features to recognise the complex, sprawling fungal structures typical of 'powdery_mildew' or the distinct spotting of 'frog_eye_leaf_spot'. The results presented in the previous section unambiguously validate the efficacy of the CNN approach for spatial pattern recognition.</w:t>
      </w:r>
    </w:p>
    <w:p w14:paraId="7FA3397C" w14:textId="77777777" w:rsidR="00F22E12" w:rsidRPr="00791405" w:rsidRDefault="00F22E12" w:rsidP="00F22E12">
      <w:pPr>
        <w:pStyle w:val="Heading1"/>
        <w:spacing w:before="480" w:after="240"/>
        <w:rPr>
          <w:rFonts w:asciiTheme="minorHAnsi" w:hAnsiTheme="minorHAnsi" w:cstheme="minorHAnsi"/>
          <w:color w:val="000000" w:themeColor="text1"/>
          <w:sz w:val="24"/>
          <w:szCs w:val="24"/>
          <w:lang w:val="en-IN"/>
        </w:rPr>
      </w:pPr>
      <w:r w:rsidRPr="00791405">
        <w:rPr>
          <w:rFonts w:asciiTheme="minorHAnsi" w:hAnsiTheme="minorHAnsi" w:cstheme="minorHAnsi"/>
          <w:color w:val="000000" w:themeColor="text1"/>
          <w:sz w:val="24"/>
          <w:szCs w:val="24"/>
          <w:lang w:val="en-IN"/>
        </w:rPr>
        <w:t>5.2 Hyperparameter Efficacy</w:t>
      </w:r>
    </w:p>
    <w:p w14:paraId="33E13439"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The model's ability to achieve a robust ~79% validation accuracy without succumbing to severe overfitting is a direct consequence of the hyperparameter and architectural choices made during the design phase.</w:t>
      </w:r>
    </w:p>
    <w:p w14:paraId="619D3104"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Firstly, the integration of a substantial 40% Dropout rate immediately preceding the final dense layer forced the network to avoid relying on a small, specific subset of neurons for its predictions. By randomly disabling 40% of the connections during each training step, the model was forced to develop redundant, distributed representations of the visual features. This was critical in ensuring the model generalised well to the validation set.</w:t>
      </w:r>
    </w:p>
    <w:p w14:paraId="666E5D23"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lastRenderedPageBreak/>
        <w:t>Secondly, the on-the-fly Data Augmentation pipeline proved indispensable. In precision agriculture, images taken in the field are subject to infinite variations in angle, lighting, and scale. By artificially introducing random rotations, flips, and zooms during training, the model became invariant to these environmental fluctuations.</w:t>
      </w:r>
    </w:p>
    <w:p w14:paraId="32F7FD21" w14:textId="77777777" w:rsidR="00F22E12" w:rsidRPr="00791405" w:rsidRDefault="00F22E12" w:rsidP="00F22E12">
      <w:pPr>
        <w:pStyle w:val="Heading1"/>
        <w:spacing w:before="480" w:after="240"/>
        <w:rPr>
          <w:rFonts w:asciiTheme="minorHAnsi" w:hAnsiTheme="minorHAnsi" w:cstheme="minorHAnsi"/>
          <w:color w:val="000000" w:themeColor="text1"/>
          <w:sz w:val="24"/>
          <w:szCs w:val="24"/>
          <w:lang w:val="en-IN"/>
        </w:rPr>
      </w:pPr>
      <w:r w:rsidRPr="00791405">
        <w:rPr>
          <w:rFonts w:asciiTheme="minorHAnsi" w:hAnsiTheme="minorHAnsi" w:cstheme="minorHAnsi"/>
          <w:color w:val="000000" w:themeColor="text1"/>
          <w:sz w:val="24"/>
          <w:szCs w:val="24"/>
          <w:lang w:val="en-IN"/>
        </w:rPr>
        <w:t>5.3 Limitations and Future Work</w:t>
      </w:r>
    </w:p>
    <w:p w14:paraId="6EB6A6AA"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While the model met the assignment requirements effectively, there are avenues for further optimisation. The current iteration froze all weights within the MobileNetV2 base model. A standard technique to push accuracy higher is 'Fine-Tuning', which involves unfreezing the top layers of the base model during a secondary training phase and retraining them with a drastically reduced learning rate (e.g., 1e-5). This allows the high-level feature extractors, originally trained on generic ImageNet objects (such as cars, animals, and household items), to adapt to the unique morphological characteristics of plant pathology.</w:t>
      </w:r>
    </w:p>
    <w:p w14:paraId="7024B321" w14:textId="77777777" w:rsidR="00F22E12"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Additionally, the confusion matrix highlighted a distinct overlap in misclassifications between 'scab' and 'frog_eye'. Future iterations of this model could benefit from targeted augmentation techniques or a weighted loss function that penalises errors between these specific, morphologically similar classes more heavily.</w:t>
      </w:r>
    </w:p>
    <w:p w14:paraId="02956E14" w14:textId="77777777" w:rsidR="009C4857" w:rsidRPr="009C4857" w:rsidRDefault="009C4857" w:rsidP="009C4857">
      <w:pPr>
        <w:rPr>
          <w:lang w:val="en-IN"/>
        </w:rPr>
      </w:pPr>
    </w:p>
    <w:p w14:paraId="4FAEA338" w14:textId="77777777" w:rsidR="00F22E12" w:rsidRPr="00791405" w:rsidRDefault="00F22E12" w:rsidP="00F22E12">
      <w:pPr>
        <w:pStyle w:val="Heading1"/>
        <w:spacing w:before="480" w:after="240"/>
        <w:rPr>
          <w:rFonts w:asciiTheme="minorHAnsi" w:hAnsiTheme="minorHAnsi" w:cstheme="minorHAnsi"/>
          <w:color w:val="0F243E" w:themeColor="text2" w:themeShade="80"/>
          <w:sz w:val="40"/>
          <w:szCs w:val="40"/>
          <w:lang w:val="en-IN"/>
        </w:rPr>
      </w:pPr>
      <w:r w:rsidRPr="00791405">
        <w:rPr>
          <w:rFonts w:asciiTheme="minorHAnsi" w:hAnsiTheme="minorHAnsi" w:cstheme="minorHAnsi"/>
          <w:color w:val="0F243E" w:themeColor="text2" w:themeShade="80"/>
          <w:sz w:val="40"/>
          <w:szCs w:val="40"/>
          <w:lang w:val="en-IN"/>
        </w:rPr>
        <w:lastRenderedPageBreak/>
        <w:t>6. Conclusion</w:t>
      </w:r>
    </w:p>
    <w:p w14:paraId="79B87E05" w14:textId="77777777" w:rsidR="00F22E12" w:rsidRPr="00791405"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In summation, this report successfully delineates the implementation of a Convolutional Neural Network for the automated classification of plant foliage diseases, fulfilling the core objectives of the assignment. A comparative analysis of Artificial Neural Networks established that the spatial processing capabilities of CNNs vastly outperform those of RNNs for visual diagnostic tasks. Leveraging a curated subset of the Plant Pathology 2021 dataset—strictly limited to the five specified classes—the model was built upon a MobileNetV2 transfer learning framework. This approach satisfied the requirement to maintain architectural simplicity while achieving high predictive efficacy.</w:t>
      </w:r>
    </w:p>
    <w:p w14:paraId="35C78E7D" w14:textId="77777777" w:rsidR="00F22E12" w:rsidRDefault="00F22E12" w:rsidP="00F22E12">
      <w:pPr>
        <w:pStyle w:val="Heading1"/>
        <w:spacing w:before="480" w:after="240"/>
        <w:rPr>
          <w:rFonts w:asciiTheme="minorHAnsi" w:hAnsiTheme="minorHAnsi" w:cstheme="minorHAnsi"/>
          <w:b w:val="0"/>
          <w:bCs w:val="0"/>
          <w:color w:val="000000" w:themeColor="text1"/>
          <w:sz w:val="24"/>
          <w:szCs w:val="24"/>
          <w:lang w:val="en-IN"/>
        </w:rPr>
      </w:pPr>
      <w:r w:rsidRPr="00791405">
        <w:rPr>
          <w:rFonts w:asciiTheme="minorHAnsi" w:hAnsiTheme="minorHAnsi" w:cstheme="minorHAnsi"/>
          <w:b w:val="0"/>
          <w:bCs w:val="0"/>
          <w:color w:val="000000" w:themeColor="text1"/>
          <w:sz w:val="24"/>
          <w:szCs w:val="24"/>
          <w:lang w:val="en-IN"/>
        </w:rPr>
        <w:t>Through rigorous hyperparameter tuning, the application of robust regularisation techniques like Dropout, and the integration of dynamic data augmentation, the model successfully navigated the challenges of overfitting. The final evaluation demonstrated strong validation accuracy of approximately 79%, with the confusion matrix confirming reliable discriminative power across all five target categories, particularly in distinguishing healthy specimens from fungal infections such as rust and powdery mildew. The findings reinforce the profound utility of deep learning in precision agriculture and establish a solid methodological foundation for future explorations into fine-tuned, field-ready diagnostic applications.</w:t>
      </w:r>
    </w:p>
    <w:p w14:paraId="2CF273CE" w14:textId="77777777" w:rsidR="009C4857" w:rsidRDefault="009C4857" w:rsidP="009C4857">
      <w:pPr>
        <w:rPr>
          <w:lang w:val="en-IN"/>
        </w:rPr>
      </w:pPr>
    </w:p>
    <w:p w14:paraId="0E1D3BB4" w14:textId="77777777" w:rsidR="009C4857" w:rsidRDefault="009C4857" w:rsidP="009C4857">
      <w:pPr>
        <w:rPr>
          <w:lang w:val="en-IN"/>
        </w:rPr>
      </w:pPr>
    </w:p>
    <w:p w14:paraId="0B87DAFA" w14:textId="77777777" w:rsidR="009C4857" w:rsidRDefault="009C4857" w:rsidP="009C4857">
      <w:pPr>
        <w:rPr>
          <w:lang w:val="en-IN"/>
        </w:rPr>
      </w:pPr>
    </w:p>
    <w:p w14:paraId="706E4728" w14:textId="77777777" w:rsidR="009C4857" w:rsidRDefault="009C4857" w:rsidP="009C4857">
      <w:pPr>
        <w:rPr>
          <w:lang w:val="en-IN"/>
        </w:rPr>
      </w:pPr>
    </w:p>
    <w:p w14:paraId="68ADB21E" w14:textId="77777777" w:rsidR="009C4857" w:rsidRDefault="009C4857" w:rsidP="009C4857">
      <w:pPr>
        <w:rPr>
          <w:lang w:val="en-IN"/>
        </w:rPr>
      </w:pPr>
    </w:p>
    <w:p w14:paraId="3FE06C5B" w14:textId="77777777" w:rsidR="009C4857" w:rsidRDefault="009C4857" w:rsidP="009C4857">
      <w:pPr>
        <w:rPr>
          <w:lang w:val="en-IN"/>
        </w:rPr>
      </w:pPr>
    </w:p>
    <w:p w14:paraId="4D7A7D7A" w14:textId="77777777" w:rsidR="009C4857" w:rsidRDefault="009C4857" w:rsidP="009C4857">
      <w:pPr>
        <w:rPr>
          <w:lang w:val="en-IN"/>
        </w:rPr>
      </w:pPr>
    </w:p>
    <w:p w14:paraId="1A289DFA" w14:textId="77777777" w:rsidR="009C4857" w:rsidRDefault="009C4857" w:rsidP="009C4857">
      <w:pPr>
        <w:rPr>
          <w:lang w:val="en-IN"/>
        </w:rPr>
      </w:pPr>
    </w:p>
    <w:p w14:paraId="17317E18" w14:textId="77777777" w:rsidR="009C4857" w:rsidRDefault="009C4857" w:rsidP="009C4857">
      <w:pPr>
        <w:rPr>
          <w:lang w:val="en-IN"/>
        </w:rPr>
      </w:pPr>
    </w:p>
    <w:p w14:paraId="1FFE3940" w14:textId="77777777" w:rsidR="009C4857" w:rsidRDefault="009C4857" w:rsidP="009C4857">
      <w:pPr>
        <w:rPr>
          <w:lang w:val="en-IN"/>
        </w:rPr>
      </w:pPr>
    </w:p>
    <w:p w14:paraId="167499AD" w14:textId="77777777" w:rsidR="009C4857" w:rsidRDefault="009C4857" w:rsidP="009C4857">
      <w:pPr>
        <w:rPr>
          <w:lang w:val="en-IN"/>
        </w:rPr>
      </w:pPr>
    </w:p>
    <w:p w14:paraId="144261B8" w14:textId="77777777" w:rsidR="009C4857" w:rsidRDefault="009C4857" w:rsidP="009C4857">
      <w:pPr>
        <w:rPr>
          <w:lang w:val="en-IN"/>
        </w:rPr>
      </w:pPr>
    </w:p>
    <w:p w14:paraId="3EA85221" w14:textId="77777777" w:rsidR="009C4857" w:rsidRDefault="009C4857" w:rsidP="009C4857">
      <w:pPr>
        <w:rPr>
          <w:lang w:val="en-IN"/>
        </w:rPr>
      </w:pPr>
    </w:p>
    <w:p w14:paraId="3A3B2EE5" w14:textId="77777777" w:rsidR="009C4857" w:rsidRDefault="009C4857" w:rsidP="009C4857">
      <w:pPr>
        <w:rPr>
          <w:lang w:val="en-IN"/>
        </w:rPr>
      </w:pPr>
    </w:p>
    <w:p w14:paraId="352E1688" w14:textId="77777777" w:rsidR="009C4857" w:rsidRDefault="009C4857" w:rsidP="009C4857">
      <w:pPr>
        <w:rPr>
          <w:lang w:val="en-IN"/>
        </w:rPr>
      </w:pPr>
    </w:p>
    <w:p w14:paraId="12D71FE9" w14:textId="77777777" w:rsidR="009C4857" w:rsidRDefault="009C4857" w:rsidP="009C4857">
      <w:pPr>
        <w:rPr>
          <w:lang w:val="en-IN"/>
        </w:rPr>
      </w:pPr>
    </w:p>
    <w:p w14:paraId="4D81D291" w14:textId="77777777" w:rsidR="009C4857" w:rsidRDefault="009C4857" w:rsidP="009C4857">
      <w:pPr>
        <w:rPr>
          <w:lang w:val="en-IN"/>
        </w:rPr>
      </w:pPr>
    </w:p>
    <w:p w14:paraId="7B32AD84" w14:textId="77777777" w:rsidR="009C4857" w:rsidRDefault="009C4857" w:rsidP="009C4857">
      <w:pPr>
        <w:rPr>
          <w:lang w:val="en-IN"/>
        </w:rPr>
      </w:pPr>
    </w:p>
    <w:p w14:paraId="0AE390A5" w14:textId="77777777" w:rsidR="009C4857" w:rsidRDefault="009C4857" w:rsidP="009C4857">
      <w:pPr>
        <w:rPr>
          <w:lang w:val="en-IN"/>
        </w:rPr>
      </w:pPr>
    </w:p>
    <w:p w14:paraId="03A8E601" w14:textId="77777777" w:rsidR="009C4857" w:rsidRDefault="009C4857" w:rsidP="009C4857">
      <w:pPr>
        <w:rPr>
          <w:lang w:val="en-IN"/>
        </w:rPr>
      </w:pPr>
    </w:p>
    <w:p w14:paraId="02A392D7" w14:textId="77777777" w:rsidR="009C4857" w:rsidRPr="009C4857" w:rsidRDefault="009C4857" w:rsidP="009C4857">
      <w:pPr>
        <w:rPr>
          <w:lang w:val="en-IN"/>
        </w:rPr>
      </w:pPr>
    </w:p>
    <w:p w14:paraId="2C9D686A" w14:textId="385EE58B" w:rsidR="00D26B2E" w:rsidRDefault="00000000" w:rsidP="00F22E12">
      <w:pPr>
        <w:pStyle w:val="Heading1"/>
        <w:keepNext w:val="0"/>
        <w:keepLines w:val="0"/>
        <w:spacing w:before="480" w:after="240"/>
        <w:rPr>
          <w:rFonts w:asciiTheme="minorHAnsi" w:hAnsiTheme="minorHAnsi" w:cstheme="minorHAnsi"/>
          <w:color w:val="0F243E" w:themeColor="text2" w:themeShade="80"/>
          <w:sz w:val="40"/>
          <w:szCs w:val="40"/>
        </w:rPr>
      </w:pPr>
      <w:r w:rsidRPr="00791405">
        <w:rPr>
          <w:rFonts w:asciiTheme="minorHAnsi" w:hAnsiTheme="minorHAnsi" w:cstheme="minorHAnsi"/>
          <w:color w:val="0F243E" w:themeColor="text2" w:themeShade="80"/>
          <w:sz w:val="40"/>
          <w:szCs w:val="40"/>
        </w:rPr>
        <w:lastRenderedPageBreak/>
        <w:t>7. Extended Appendix</w:t>
      </w:r>
    </w:p>
    <w:p w14:paraId="067F46C0" w14:textId="6A737C11" w:rsidR="00C719BF" w:rsidRPr="00F85518" w:rsidRDefault="00F85518" w:rsidP="00C719BF">
      <w:pPr>
        <w:rPr>
          <w:rFonts w:asciiTheme="minorHAnsi" w:hAnsiTheme="minorHAnsi" w:cstheme="minorHAnsi"/>
          <w:b/>
          <w:bCs/>
        </w:rPr>
      </w:pPr>
      <w:r>
        <w:rPr>
          <w:rFonts w:asciiTheme="minorHAnsi" w:hAnsiTheme="minorHAnsi" w:cstheme="minorHAnsi"/>
          <w:b/>
          <w:bCs/>
        </w:rPr>
        <w:t>7.1</w:t>
      </w:r>
      <w:r w:rsidR="00C719BF" w:rsidRPr="00F85518">
        <w:rPr>
          <w:rFonts w:asciiTheme="minorHAnsi" w:hAnsiTheme="minorHAnsi" w:cstheme="minorHAnsi"/>
          <w:b/>
          <w:bCs/>
        </w:rPr>
        <w:t xml:space="preserve"> References </w:t>
      </w:r>
    </w:p>
    <w:p w14:paraId="0D184D20" w14:textId="77777777" w:rsidR="00C719BF" w:rsidRPr="00F85518" w:rsidRDefault="00C719BF" w:rsidP="00C719BF">
      <w:pPr>
        <w:rPr>
          <w:rFonts w:asciiTheme="minorHAnsi" w:hAnsiTheme="minorHAnsi" w:cstheme="minorHAnsi"/>
        </w:rPr>
      </w:pPr>
    </w:p>
    <w:p w14:paraId="1AA20934"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[1] Kusuma R, "Detection of Plant Leaf Diseases using Machine Learning Techniques and CNN," in Proceedings of the 2025 6th International Conference on Intelligent Communication Technologies and Virtual Mobile Networks (ICICV), Bangalore, India: IEEE, 2025. </w:t>
      </w:r>
    </w:p>
    <w:p w14:paraId="41910B9C" w14:textId="77777777" w:rsidR="00F862F4" w:rsidRPr="00F85518" w:rsidRDefault="00F862F4" w:rsidP="00791405">
      <w:pPr>
        <w:rPr>
          <w:rFonts w:asciiTheme="minorHAnsi" w:hAnsiTheme="minorHAnsi" w:cstheme="minorHAnsi"/>
        </w:rPr>
      </w:pPr>
    </w:p>
    <w:p w14:paraId="19BB8CBC"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[2] D. Agarwal, M. Chawla, and N. Tiwari, "Plant Leaf Disease Classification using Deep Learning: A Survey," in Proceedings of the 2021 Third International Conference on Inventive Research in Computing Applications (ICIRCA), Bhopal, India: IEEE, 2021. </w:t>
      </w:r>
    </w:p>
    <w:p w14:paraId="2A5859FB" w14:textId="77777777" w:rsidR="00F862F4" w:rsidRPr="00F85518" w:rsidRDefault="00F862F4" w:rsidP="00791405">
      <w:pPr>
        <w:rPr>
          <w:rFonts w:asciiTheme="minorHAnsi" w:hAnsiTheme="minorHAnsi" w:cstheme="minorHAnsi"/>
        </w:rPr>
      </w:pPr>
    </w:p>
    <w:p w14:paraId="575CB3AA"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[3] J. M. Kerta, A. H. Rangkuti, J. Sudrajat, S. H. Mohamad, R. Rahman, and K. P. Dewanto, "Deep Learning-Based Image Classification of Tea Plant Disease Using Analysis of Feature Extraction," in Proceedings of the 2025 International Conference on Informatics, Multimedia, Cyber and Information System (ICIMCIS), IEEE, 2025. </w:t>
      </w:r>
    </w:p>
    <w:p w14:paraId="3FB2D5D6" w14:textId="77777777" w:rsidR="00F862F4" w:rsidRPr="00F85518" w:rsidRDefault="00F862F4" w:rsidP="00791405">
      <w:pPr>
        <w:rPr>
          <w:rFonts w:asciiTheme="minorHAnsi" w:hAnsiTheme="minorHAnsi" w:cstheme="minorHAnsi"/>
        </w:rPr>
      </w:pPr>
    </w:p>
    <w:p w14:paraId="1C3CF394"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[4] M. Agarwal, K. S. Gill, D. Upadhyay, and S. Devliyal, "From Pixels to Insights: Harnessing Deep Learning for Accurate Plant Pathology Diagnosis," in Proceedings of the 2024 International Conference on Intelligent Systems for Cybersecurity (ISCS), IEEE, 2024. </w:t>
      </w:r>
    </w:p>
    <w:p w14:paraId="1D6698D1" w14:textId="77777777" w:rsidR="00F862F4" w:rsidRPr="00F85518" w:rsidRDefault="00F862F4" w:rsidP="00791405">
      <w:pPr>
        <w:rPr>
          <w:rFonts w:asciiTheme="minorHAnsi" w:hAnsiTheme="minorHAnsi" w:cstheme="minorHAnsi"/>
        </w:rPr>
      </w:pPr>
    </w:p>
    <w:p w14:paraId="41B106A8"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[5] Yashu, R. Sharma, M. Manwal, and V. Jain, "Enhancing Disease Severity Classification: Unveiling the Complexity of Sugar Maple Tar Spot with CNN-GAN Framework," in Proceedings of the 2024 5th International Conference for Emerging Technology (INCET), Karnataka, India: IEEE, May 24–26, 2024. </w:t>
      </w:r>
    </w:p>
    <w:p w14:paraId="59BEBE2B" w14:textId="77777777" w:rsidR="00F862F4" w:rsidRPr="00F85518" w:rsidRDefault="00F862F4" w:rsidP="00791405">
      <w:pPr>
        <w:rPr>
          <w:rFonts w:asciiTheme="minorHAnsi" w:hAnsiTheme="minorHAnsi" w:cstheme="minorHAnsi"/>
        </w:rPr>
      </w:pPr>
    </w:p>
    <w:p w14:paraId="5C0F0DB9"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[6] R. G. Dawod and C. Dobre, "Classification of Sunflower Foliar Diseases Using Convolutional Neural Network," in Proceedings of the 2021 23rd International Conference on Control Systems and Computer Science (CSCS), Bucharest, Romania: IEEE, 2021. </w:t>
      </w:r>
    </w:p>
    <w:p w14:paraId="194414CA" w14:textId="77777777" w:rsidR="00F862F4" w:rsidRPr="00F85518" w:rsidRDefault="00F862F4" w:rsidP="00791405">
      <w:pPr>
        <w:rPr>
          <w:rFonts w:asciiTheme="minorHAnsi" w:hAnsiTheme="minorHAnsi" w:cstheme="minorHAnsi"/>
        </w:rPr>
      </w:pPr>
    </w:p>
    <w:p w14:paraId="601C523B"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[7] V. R. Chogule and P. J. Kulkarni, "Classification of Soybean Leaf Diseases Using Convolutional Neural Networks (CNNs)," in Proceedings of the 2025 Global Conference on Information Technology and Communication Networks (GITCON), Belagavi, India: IEEE, August 29–31, 2025. </w:t>
      </w:r>
    </w:p>
    <w:p w14:paraId="3824712B"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[8] D. Mathew, C. S. Kumar, and K. A. Cherian, "Classification of leaf spot diseases in banana using pre-trained convolutional neural networks," in Proceedings of the 2023 International Conference on Control, Communication and Computing (ICCC), IEEE, 2023. </w:t>
      </w:r>
    </w:p>
    <w:p w14:paraId="1AB6A83F" w14:textId="77777777" w:rsidR="00F862F4" w:rsidRPr="00F85518" w:rsidRDefault="00F862F4" w:rsidP="00791405">
      <w:pPr>
        <w:rPr>
          <w:rFonts w:asciiTheme="minorHAnsi" w:hAnsiTheme="minorHAnsi" w:cstheme="minorHAnsi"/>
        </w:rPr>
      </w:pPr>
    </w:p>
    <w:p w14:paraId="698A9F74" w14:textId="77777777" w:rsidR="00F862F4" w:rsidRPr="00F85518" w:rsidRDefault="00F862F4" w:rsidP="00791405">
      <w:pPr>
        <w:rPr>
          <w:rFonts w:asciiTheme="minorHAnsi" w:hAnsiTheme="minorHAnsi" w:cstheme="minorHAnsi"/>
        </w:rPr>
      </w:pPr>
      <w:r w:rsidRPr="00F85518">
        <w:rPr>
          <w:rFonts w:asciiTheme="minorHAnsi" w:hAnsiTheme="minorHAnsi" w:cstheme="minorHAnsi"/>
        </w:rPr>
        <w:t xml:space="preserve">[9] N. K. Jha and P. K. Shukla, "Classification and Health Prediction in Plants Using Deep Convolutional Neural Networks," in Proceedings of the 2023 3rd International Conference on Innovative Practices in Technology and Management (ICIPTM), IEEE, 2023. </w:t>
      </w:r>
    </w:p>
    <w:p w14:paraId="48913033" w14:textId="77777777" w:rsidR="00F862F4" w:rsidRPr="00F85518" w:rsidRDefault="00F862F4" w:rsidP="00791405">
      <w:pPr>
        <w:rPr>
          <w:rFonts w:asciiTheme="minorHAnsi" w:hAnsiTheme="minorHAnsi" w:cstheme="minorHAnsi"/>
        </w:rPr>
      </w:pPr>
    </w:p>
    <w:p w14:paraId="776195CD" w14:textId="77777777" w:rsidR="00F862F4" w:rsidRDefault="00F862F4" w:rsidP="00791405">
      <w:pPr>
        <w:rPr>
          <w:rFonts w:asciiTheme="minorHAnsi" w:hAnsiTheme="minorHAnsi" w:cstheme="minorHAnsi"/>
        </w:rPr>
      </w:pPr>
      <w:r w:rsidRPr="00F85518">
        <w:rPr>
          <w:rFonts w:asciiTheme="minorHAnsi" w:hAnsiTheme="minorHAnsi" w:cstheme="minorHAnsi"/>
        </w:rPr>
        <w:t xml:space="preserve">[10] P. Matov, S. Filipova-Petrakieva, I. Taralova, and M. Lazarova, "Apple Trees Leaves Pathologies Detection using Deep Learning Convolutional Neural Network," in Proceedings of </w:t>
      </w:r>
      <w:r w:rsidRPr="00F85518">
        <w:rPr>
          <w:rFonts w:asciiTheme="minorHAnsi" w:hAnsiTheme="minorHAnsi" w:cstheme="minorHAnsi"/>
        </w:rPr>
        <w:lastRenderedPageBreak/>
        <w:t xml:space="preserve">the 2024 IEEE International Conference on Omni-layer Intelligent Systems (COINS), Sofia, Bulgaria: IEEE, July 2024, pp. 1-6. </w:t>
      </w:r>
    </w:p>
    <w:p w14:paraId="473945B3" w14:textId="77777777" w:rsidR="00F85518" w:rsidRPr="00F85518" w:rsidRDefault="00F85518" w:rsidP="00791405">
      <w:pPr>
        <w:rPr>
          <w:rFonts w:asciiTheme="minorHAnsi" w:hAnsiTheme="minorHAnsi" w:cstheme="minorHAnsi"/>
        </w:rPr>
      </w:pPr>
    </w:p>
    <w:p w14:paraId="23EF47C9" w14:textId="04F2F304" w:rsidR="00791405" w:rsidRDefault="00F862F4" w:rsidP="00791405">
      <w:pPr>
        <w:rPr>
          <w:rFonts w:asciiTheme="minorHAnsi" w:hAnsiTheme="minorHAnsi" w:cstheme="minorHAnsi"/>
        </w:rPr>
      </w:pPr>
      <w:r w:rsidRPr="00F85518">
        <w:rPr>
          <w:rFonts w:asciiTheme="minorHAnsi" w:hAnsiTheme="minorHAnsi" w:cstheme="minorHAnsi"/>
        </w:rPr>
        <w:t>[11] M. Kumar, A. Dobriyal, R. Gahtori, A. Tiwari, S. Bisht, and T. Singh, "Convolutional Neural Network-Based Plant Pathology Recognition," in Proceedings of the 2024 Second International Conference on Advances in Information Technology (ICAIT), Dehradun, India: IEEE, July 2024, pp. 1-6.</w:t>
      </w:r>
    </w:p>
    <w:p w14:paraId="4989AE2E" w14:textId="77777777" w:rsidR="00F85518" w:rsidRDefault="00F85518" w:rsidP="00791405">
      <w:pPr>
        <w:rPr>
          <w:rFonts w:asciiTheme="minorHAnsi" w:hAnsiTheme="minorHAnsi" w:cstheme="minorHAnsi"/>
        </w:rPr>
      </w:pPr>
    </w:p>
    <w:p w14:paraId="14FD4C4B" w14:textId="2597D925" w:rsidR="00F85518" w:rsidRPr="00CD7BF2" w:rsidRDefault="00F85518" w:rsidP="00CD7BF2">
      <w:pPr>
        <w:pStyle w:val="ListParagraph"/>
        <w:numPr>
          <w:ilvl w:val="1"/>
          <w:numId w:val="3"/>
        </w:numPr>
        <w:rPr>
          <w:rFonts w:asciiTheme="minorHAnsi" w:hAnsiTheme="minorHAnsi" w:cstheme="minorHAnsi"/>
          <w:b/>
          <w:bCs/>
        </w:rPr>
      </w:pPr>
      <w:r w:rsidRPr="00CD7BF2">
        <w:rPr>
          <w:rFonts w:asciiTheme="minorHAnsi" w:hAnsiTheme="minorHAnsi" w:cstheme="minorHAnsi"/>
          <w:b/>
          <w:bCs/>
        </w:rPr>
        <w:t>Python Code</w:t>
      </w:r>
    </w:p>
    <w:p w14:paraId="0932E406" w14:textId="77777777" w:rsidR="00CD7BF2" w:rsidRDefault="00CD7BF2" w:rsidP="00791405">
      <w:pPr>
        <w:rPr>
          <w:rFonts w:asciiTheme="minorHAnsi" w:hAnsiTheme="minorHAnsi" w:cstheme="minorHAnsi"/>
          <w:b/>
          <w:bCs/>
        </w:rPr>
      </w:pPr>
    </w:p>
    <w:p w14:paraId="59131D3A" w14:textId="6C17B573" w:rsidR="00CD7BF2" w:rsidRDefault="00CD7BF2" w:rsidP="00CD7BF2">
      <w:pPr>
        <w:rPr>
          <w:rFonts w:asciiTheme="minorHAnsi" w:hAnsiTheme="minorHAnsi" w:cstheme="minorHAnsi"/>
          <w:b/>
          <w:bCs/>
        </w:rPr>
      </w:pPr>
    </w:p>
    <w:p w14:paraId="200B8B7D" w14:textId="4FC2C25D" w:rsidR="00CD7BF2" w:rsidRPr="00CD7BF2" w:rsidRDefault="00CD7BF2" w:rsidP="00CD7BF2">
      <w:pPr>
        <w:rPr>
          <w:rFonts w:asciiTheme="minorHAnsi" w:hAnsiTheme="minorHAnsi" w:cstheme="minorHAnsi"/>
          <w:b/>
          <w:bCs/>
        </w:rPr>
      </w:pPr>
      <w:r>
        <w:rPr>
          <w:rFonts w:asciiTheme="minorHAnsi" w:hAnsiTheme="minorHAnsi" w:cstheme="minorHAnsi"/>
          <w:b/>
          <w:bCs/>
        </w:rPr>
        <w:t xml:space="preserve">A.  Base Model Code </w:t>
      </w:r>
    </w:p>
    <w:p w14:paraId="651AC015" w14:textId="77777777" w:rsidR="00F862F4" w:rsidRDefault="00F862F4" w:rsidP="00791405"/>
    <w:p w14:paraId="2DBB6C72" w14:textId="0CF7AAE7" w:rsidR="00D26B2E"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146424A1" wp14:editId="1A179336">
            <wp:extent cx="5578323" cy="3223539"/>
            <wp:effectExtent l="0" t="0" r="3810" b="0"/>
            <wp:docPr id="1569914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14182" name="Picture 1569914182"/>
                    <pic:cNvPicPr/>
                  </pic:nvPicPr>
                  <pic:blipFill>
                    <a:blip r:embed="rId10">
                      <a:extLst>
                        <a:ext uri="{28A0092B-C50C-407E-A947-70E740481C1C}">
                          <a14:useLocalDpi xmlns:a14="http://schemas.microsoft.com/office/drawing/2010/main" val="0"/>
                        </a:ext>
                      </a:extLst>
                    </a:blip>
                    <a:stretch>
                      <a:fillRect/>
                    </a:stretch>
                  </pic:blipFill>
                  <pic:spPr>
                    <a:xfrm>
                      <a:off x="0" y="0"/>
                      <a:ext cx="5578323" cy="3223539"/>
                    </a:xfrm>
                    <a:prstGeom prst="rect">
                      <a:avLst/>
                    </a:prstGeom>
                  </pic:spPr>
                </pic:pic>
              </a:graphicData>
            </a:graphic>
          </wp:inline>
        </w:drawing>
      </w:r>
    </w:p>
    <w:p w14:paraId="1BC631FE" w14:textId="77777777" w:rsidR="00F85518" w:rsidRDefault="00F85518">
      <w:pPr>
        <w:spacing w:before="120" w:after="120"/>
        <w:rPr>
          <w:rFonts w:asciiTheme="minorHAnsi" w:hAnsiTheme="minorHAnsi" w:cstheme="minorHAnsi"/>
        </w:rPr>
      </w:pPr>
    </w:p>
    <w:p w14:paraId="62345736" w14:textId="389C161B"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5708CA9F" wp14:editId="1774BA1F">
            <wp:extent cx="5943600" cy="4955540"/>
            <wp:effectExtent l="0" t="0" r="0" b="0"/>
            <wp:docPr id="16249000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00034" name="Picture 1624900034"/>
                    <pic:cNvPicPr/>
                  </pic:nvPicPr>
                  <pic:blipFill>
                    <a:blip r:embed="rId11">
                      <a:extLst>
                        <a:ext uri="{28A0092B-C50C-407E-A947-70E740481C1C}">
                          <a14:useLocalDpi xmlns:a14="http://schemas.microsoft.com/office/drawing/2010/main" val="0"/>
                        </a:ext>
                      </a:extLst>
                    </a:blip>
                    <a:stretch>
                      <a:fillRect/>
                    </a:stretch>
                  </pic:blipFill>
                  <pic:spPr>
                    <a:xfrm>
                      <a:off x="0" y="0"/>
                      <a:ext cx="5943600" cy="4955540"/>
                    </a:xfrm>
                    <a:prstGeom prst="rect">
                      <a:avLst/>
                    </a:prstGeom>
                  </pic:spPr>
                </pic:pic>
              </a:graphicData>
            </a:graphic>
          </wp:inline>
        </w:drawing>
      </w:r>
    </w:p>
    <w:p w14:paraId="633312AC" w14:textId="77777777" w:rsidR="00F85518" w:rsidRDefault="00F85518">
      <w:pPr>
        <w:spacing w:before="120" w:after="120"/>
        <w:rPr>
          <w:rFonts w:asciiTheme="minorHAnsi" w:hAnsiTheme="minorHAnsi" w:cstheme="minorHAnsi"/>
        </w:rPr>
      </w:pPr>
    </w:p>
    <w:p w14:paraId="3D15D7DB" w14:textId="3DE26C2A"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325C4AEB" wp14:editId="6134ED11">
            <wp:extent cx="5372566" cy="5273497"/>
            <wp:effectExtent l="0" t="0" r="0" b="3810"/>
            <wp:docPr id="13879877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987771" name="Picture 1387987771"/>
                    <pic:cNvPicPr/>
                  </pic:nvPicPr>
                  <pic:blipFill>
                    <a:blip r:embed="rId12">
                      <a:extLst>
                        <a:ext uri="{28A0092B-C50C-407E-A947-70E740481C1C}">
                          <a14:useLocalDpi xmlns:a14="http://schemas.microsoft.com/office/drawing/2010/main" val="0"/>
                        </a:ext>
                      </a:extLst>
                    </a:blip>
                    <a:stretch>
                      <a:fillRect/>
                    </a:stretch>
                  </pic:blipFill>
                  <pic:spPr>
                    <a:xfrm>
                      <a:off x="0" y="0"/>
                      <a:ext cx="5372566" cy="5273497"/>
                    </a:xfrm>
                    <a:prstGeom prst="rect">
                      <a:avLst/>
                    </a:prstGeom>
                  </pic:spPr>
                </pic:pic>
              </a:graphicData>
            </a:graphic>
          </wp:inline>
        </w:drawing>
      </w:r>
    </w:p>
    <w:p w14:paraId="75F0E44E" w14:textId="77777777" w:rsidR="00F85518" w:rsidRDefault="00F85518">
      <w:pPr>
        <w:spacing w:before="120" w:after="120"/>
        <w:rPr>
          <w:rFonts w:asciiTheme="minorHAnsi" w:hAnsiTheme="minorHAnsi" w:cstheme="minorHAnsi"/>
        </w:rPr>
      </w:pPr>
    </w:p>
    <w:p w14:paraId="28F033A4" w14:textId="0B3CB467"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32E18C5D" wp14:editId="12B6FC98">
            <wp:extent cx="5943600" cy="1649095"/>
            <wp:effectExtent l="0" t="0" r="0" b="8255"/>
            <wp:docPr id="2303191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19124" name="Picture 230319124"/>
                    <pic:cNvPicPr/>
                  </pic:nvPicPr>
                  <pic:blipFill>
                    <a:blip r:embed="rId13">
                      <a:extLst>
                        <a:ext uri="{28A0092B-C50C-407E-A947-70E740481C1C}">
                          <a14:useLocalDpi xmlns:a14="http://schemas.microsoft.com/office/drawing/2010/main" val="0"/>
                        </a:ext>
                      </a:extLst>
                    </a:blip>
                    <a:stretch>
                      <a:fillRect/>
                    </a:stretch>
                  </pic:blipFill>
                  <pic:spPr>
                    <a:xfrm>
                      <a:off x="0" y="0"/>
                      <a:ext cx="5943600" cy="1649095"/>
                    </a:xfrm>
                    <a:prstGeom prst="rect">
                      <a:avLst/>
                    </a:prstGeom>
                  </pic:spPr>
                </pic:pic>
              </a:graphicData>
            </a:graphic>
          </wp:inline>
        </w:drawing>
      </w:r>
    </w:p>
    <w:p w14:paraId="0B570FE3" w14:textId="77777777" w:rsidR="00F85518" w:rsidRDefault="00F85518">
      <w:pPr>
        <w:spacing w:before="120" w:after="120"/>
        <w:rPr>
          <w:rFonts w:asciiTheme="minorHAnsi" w:hAnsiTheme="minorHAnsi" w:cstheme="minorHAnsi"/>
        </w:rPr>
      </w:pPr>
    </w:p>
    <w:p w14:paraId="4ACC59AF" w14:textId="46CB5F36"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0310719D" wp14:editId="0850F57F">
            <wp:extent cx="5943600" cy="2150110"/>
            <wp:effectExtent l="0" t="0" r="0" b="2540"/>
            <wp:docPr id="17775151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515164" name="Picture 1777515164"/>
                    <pic:cNvPicPr/>
                  </pic:nvPicPr>
                  <pic:blipFill>
                    <a:blip r:embed="rId14">
                      <a:extLst>
                        <a:ext uri="{28A0092B-C50C-407E-A947-70E740481C1C}">
                          <a14:useLocalDpi xmlns:a14="http://schemas.microsoft.com/office/drawing/2010/main" val="0"/>
                        </a:ext>
                      </a:extLst>
                    </a:blip>
                    <a:stretch>
                      <a:fillRect/>
                    </a:stretch>
                  </pic:blipFill>
                  <pic:spPr>
                    <a:xfrm>
                      <a:off x="0" y="0"/>
                      <a:ext cx="5943600" cy="2150110"/>
                    </a:xfrm>
                    <a:prstGeom prst="rect">
                      <a:avLst/>
                    </a:prstGeom>
                  </pic:spPr>
                </pic:pic>
              </a:graphicData>
            </a:graphic>
          </wp:inline>
        </w:drawing>
      </w:r>
    </w:p>
    <w:p w14:paraId="4346200D" w14:textId="77777777" w:rsidR="00F85518" w:rsidRDefault="00F85518">
      <w:pPr>
        <w:spacing w:before="120" w:after="120"/>
        <w:rPr>
          <w:rFonts w:asciiTheme="minorHAnsi" w:hAnsiTheme="minorHAnsi" w:cstheme="minorHAnsi"/>
        </w:rPr>
      </w:pPr>
    </w:p>
    <w:p w14:paraId="1A2BD9F8" w14:textId="379346FC"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28170924" wp14:editId="54F12BE2">
            <wp:extent cx="5944115" cy="5456393"/>
            <wp:effectExtent l="0" t="0" r="0" b="0"/>
            <wp:docPr id="1939603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03130" name="Picture 1939603130"/>
                    <pic:cNvPicPr/>
                  </pic:nvPicPr>
                  <pic:blipFill>
                    <a:blip r:embed="rId15">
                      <a:extLst>
                        <a:ext uri="{28A0092B-C50C-407E-A947-70E740481C1C}">
                          <a14:useLocalDpi xmlns:a14="http://schemas.microsoft.com/office/drawing/2010/main" val="0"/>
                        </a:ext>
                      </a:extLst>
                    </a:blip>
                    <a:stretch>
                      <a:fillRect/>
                    </a:stretch>
                  </pic:blipFill>
                  <pic:spPr>
                    <a:xfrm>
                      <a:off x="0" y="0"/>
                      <a:ext cx="5944115" cy="5456393"/>
                    </a:xfrm>
                    <a:prstGeom prst="rect">
                      <a:avLst/>
                    </a:prstGeom>
                  </pic:spPr>
                </pic:pic>
              </a:graphicData>
            </a:graphic>
          </wp:inline>
        </w:drawing>
      </w:r>
    </w:p>
    <w:p w14:paraId="3FC03274" w14:textId="77777777" w:rsidR="00F85518" w:rsidRDefault="00F85518">
      <w:pPr>
        <w:spacing w:before="120" w:after="120"/>
        <w:rPr>
          <w:rFonts w:asciiTheme="minorHAnsi" w:hAnsiTheme="minorHAnsi" w:cstheme="minorHAnsi"/>
        </w:rPr>
      </w:pPr>
    </w:p>
    <w:p w14:paraId="31541048" w14:textId="2DAC87C1"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4EE0B5C1" wp14:editId="0C89D655">
            <wp:extent cx="5913632" cy="2979678"/>
            <wp:effectExtent l="0" t="0" r="0" b="0"/>
            <wp:docPr id="20307185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18522" name="Picture 2030718522"/>
                    <pic:cNvPicPr/>
                  </pic:nvPicPr>
                  <pic:blipFill>
                    <a:blip r:embed="rId16">
                      <a:extLst>
                        <a:ext uri="{28A0092B-C50C-407E-A947-70E740481C1C}">
                          <a14:useLocalDpi xmlns:a14="http://schemas.microsoft.com/office/drawing/2010/main" val="0"/>
                        </a:ext>
                      </a:extLst>
                    </a:blip>
                    <a:stretch>
                      <a:fillRect/>
                    </a:stretch>
                  </pic:blipFill>
                  <pic:spPr>
                    <a:xfrm>
                      <a:off x="0" y="0"/>
                      <a:ext cx="5913632" cy="2979678"/>
                    </a:xfrm>
                    <a:prstGeom prst="rect">
                      <a:avLst/>
                    </a:prstGeom>
                  </pic:spPr>
                </pic:pic>
              </a:graphicData>
            </a:graphic>
          </wp:inline>
        </w:drawing>
      </w:r>
    </w:p>
    <w:p w14:paraId="7DC4FB06" w14:textId="77777777" w:rsidR="00F85518" w:rsidRDefault="00F85518">
      <w:pPr>
        <w:spacing w:before="120" w:after="120"/>
        <w:rPr>
          <w:rFonts w:asciiTheme="minorHAnsi" w:hAnsiTheme="minorHAnsi" w:cstheme="minorHAnsi"/>
        </w:rPr>
      </w:pPr>
    </w:p>
    <w:p w14:paraId="6E86C1E7" w14:textId="4C8D2F14"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5F53FB9D" wp14:editId="2CC51333">
            <wp:extent cx="5943600" cy="2830195"/>
            <wp:effectExtent l="0" t="0" r="0" b="8255"/>
            <wp:docPr id="2853476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47663" name="Picture 285347663"/>
                    <pic:cNvPicPr/>
                  </pic:nvPicPr>
                  <pic:blipFill>
                    <a:blip r:embed="rId17">
                      <a:extLst>
                        <a:ext uri="{28A0092B-C50C-407E-A947-70E740481C1C}">
                          <a14:useLocalDpi xmlns:a14="http://schemas.microsoft.com/office/drawing/2010/main" val="0"/>
                        </a:ext>
                      </a:extLst>
                    </a:blip>
                    <a:stretch>
                      <a:fillRect/>
                    </a:stretch>
                  </pic:blipFill>
                  <pic:spPr>
                    <a:xfrm>
                      <a:off x="0" y="0"/>
                      <a:ext cx="5943600" cy="2830195"/>
                    </a:xfrm>
                    <a:prstGeom prst="rect">
                      <a:avLst/>
                    </a:prstGeom>
                  </pic:spPr>
                </pic:pic>
              </a:graphicData>
            </a:graphic>
          </wp:inline>
        </w:drawing>
      </w:r>
    </w:p>
    <w:p w14:paraId="4CEFD0BF" w14:textId="77777777" w:rsidR="00F85518" w:rsidRDefault="00F85518">
      <w:pPr>
        <w:spacing w:before="120" w:after="120"/>
        <w:rPr>
          <w:rFonts w:asciiTheme="minorHAnsi" w:hAnsiTheme="minorHAnsi" w:cstheme="minorHAnsi"/>
        </w:rPr>
      </w:pPr>
    </w:p>
    <w:p w14:paraId="452AB0ED" w14:textId="49CE7B56"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115E71DB" wp14:editId="00B8DFC7">
            <wp:extent cx="5943600" cy="2653030"/>
            <wp:effectExtent l="0" t="0" r="0" b="0"/>
            <wp:docPr id="5064973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97301" name="Picture 506497301"/>
                    <pic:cNvPicPr/>
                  </pic:nvPicPr>
                  <pic:blipFill>
                    <a:blip r:embed="rId18">
                      <a:extLst>
                        <a:ext uri="{28A0092B-C50C-407E-A947-70E740481C1C}">
                          <a14:useLocalDpi xmlns:a14="http://schemas.microsoft.com/office/drawing/2010/main" val="0"/>
                        </a:ext>
                      </a:extLst>
                    </a:blip>
                    <a:stretch>
                      <a:fillRect/>
                    </a:stretch>
                  </pic:blipFill>
                  <pic:spPr>
                    <a:xfrm>
                      <a:off x="0" y="0"/>
                      <a:ext cx="5943600" cy="2653030"/>
                    </a:xfrm>
                    <a:prstGeom prst="rect">
                      <a:avLst/>
                    </a:prstGeom>
                  </pic:spPr>
                </pic:pic>
              </a:graphicData>
            </a:graphic>
          </wp:inline>
        </w:drawing>
      </w:r>
    </w:p>
    <w:p w14:paraId="37BA6406" w14:textId="77777777" w:rsidR="00F85518" w:rsidRDefault="00F85518">
      <w:pPr>
        <w:spacing w:before="120" w:after="120"/>
        <w:rPr>
          <w:rFonts w:asciiTheme="minorHAnsi" w:hAnsiTheme="minorHAnsi" w:cstheme="minorHAnsi"/>
        </w:rPr>
      </w:pPr>
    </w:p>
    <w:p w14:paraId="743A0428" w14:textId="52EE82F1"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2322452C" wp14:editId="088D082A">
            <wp:extent cx="4968671" cy="5387807"/>
            <wp:effectExtent l="0" t="0" r="3810" b="3810"/>
            <wp:docPr id="3892352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35214" name="Picture 389235214"/>
                    <pic:cNvPicPr/>
                  </pic:nvPicPr>
                  <pic:blipFill>
                    <a:blip r:embed="rId19">
                      <a:extLst>
                        <a:ext uri="{28A0092B-C50C-407E-A947-70E740481C1C}">
                          <a14:useLocalDpi xmlns:a14="http://schemas.microsoft.com/office/drawing/2010/main" val="0"/>
                        </a:ext>
                      </a:extLst>
                    </a:blip>
                    <a:stretch>
                      <a:fillRect/>
                    </a:stretch>
                  </pic:blipFill>
                  <pic:spPr>
                    <a:xfrm>
                      <a:off x="0" y="0"/>
                      <a:ext cx="4968671" cy="5387807"/>
                    </a:xfrm>
                    <a:prstGeom prst="rect">
                      <a:avLst/>
                    </a:prstGeom>
                  </pic:spPr>
                </pic:pic>
              </a:graphicData>
            </a:graphic>
          </wp:inline>
        </w:drawing>
      </w:r>
    </w:p>
    <w:p w14:paraId="0DFC87C7" w14:textId="77777777" w:rsidR="00F85518" w:rsidRDefault="00F85518">
      <w:pPr>
        <w:spacing w:before="120" w:after="120"/>
        <w:rPr>
          <w:rFonts w:asciiTheme="minorHAnsi" w:hAnsiTheme="minorHAnsi" w:cstheme="minorHAnsi"/>
        </w:rPr>
      </w:pPr>
    </w:p>
    <w:p w14:paraId="6DC741AD" w14:textId="072F702C"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41EEEF66" wp14:editId="0B8FE443">
            <wp:extent cx="4915326" cy="5425910"/>
            <wp:effectExtent l="0" t="0" r="0" b="3810"/>
            <wp:docPr id="6176904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90478" name="Picture 617690478"/>
                    <pic:cNvPicPr/>
                  </pic:nvPicPr>
                  <pic:blipFill>
                    <a:blip r:embed="rId20">
                      <a:extLst>
                        <a:ext uri="{28A0092B-C50C-407E-A947-70E740481C1C}">
                          <a14:useLocalDpi xmlns:a14="http://schemas.microsoft.com/office/drawing/2010/main" val="0"/>
                        </a:ext>
                      </a:extLst>
                    </a:blip>
                    <a:stretch>
                      <a:fillRect/>
                    </a:stretch>
                  </pic:blipFill>
                  <pic:spPr>
                    <a:xfrm>
                      <a:off x="0" y="0"/>
                      <a:ext cx="4915326" cy="5425910"/>
                    </a:xfrm>
                    <a:prstGeom prst="rect">
                      <a:avLst/>
                    </a:prstGeom>
                  </pic:spPr>
                </pic:pic>
              </a:graphicData>
            </a:graphic>
          </wp:inline>
        </w:drawing>
      </w:r>
    </w:p>
    <w:p w14:paraId="4029554F" w14:textId="77777777" w:rsidR="00F85518" w:rsidRDefault="00F85518">
      <w:pPr>
        <w:spacing w:before="120" w:after="120"/>
        <w:rPr>
          <w:rFonts w:asciiTheme="minorHAnsi" w:hAnsiTheme="minorHAnsi" w:cstheme="minorHAnsi"/>
        </w:rPr>
      </w:pPr>
    </w:p>
    <w:p w14:paraId="6E487777" w14:textId="647394E6"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41243610" wp14:editId="5E3C4281">
            <wp:extent cx="5105842" cy="3856054"/>
            <wp:effectExtent l="0" t="0" r="0" b="0"/>
            <wp:docPr id="8554027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40277" name="Picture 85540277"/>
                    <pic:cNvPicPr/>
                  </pic:nvPicPr>
                  <pic:blipFill>
                    <a:blip r:embed="rId21">
                      <a:extLst>
                        <a:ext uri="{28A0092B-C50C-407E-A947-70E740481C1C}">
                          <a14:useLocalDpi xmlns:a14="http://schemas.microsoft.com/office/drawing/2010/main" val="0"/>
                        </a:ext>
                      </a:extLst>
                    </a:blip>
                    <a:stretch>
                      <a:fillRect/>
                    </a:stretch>
                  </pic:blipFill>
                  <pic:spPr>
                    <a:xfrm>
                      <a:off x="0" y="0"/>
                      <a:ext cx="5105842" cy="3856054"/>
                    </a:xfrm>
                    <a:prstGeom prst="rect">
                      <a:avLst/>
                    </a:prstGeom>
                  </pic:spPr>
                </pic:pic>
              </a:graphicData>
            </a:graphic>
          </wp:inline>
        </w:drawing>
      </w:r>
    </w:p>
    <w:p w14:paraId="74743609" w14:textId="77777777" w:rsidR="00F85518" w:rsidRDefault="00F85518">
      <w:pPr>
        <w:spacing w:before="120" w:after="120"/>
        <w:rPr>
          <w:rFonts w:asciiTheme="minorHAnsi" w:hAnsiTheme="minorHAnsi" w:cstheme="minorHAnsi"/>
        </w:rPr>
      </w:pPr>
    </w:p>
    <w:p w14:paraId="128B729B" w14:textId="5DAAA494"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76789EAC" wp14:editId="6C1615CF">
            <wp:extent cx="5943600" cy="3092450"/>
            <wp:effectExtent l="0" t="0" r="0" b="0"/>
            <wp:docPr id="13766874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87491" name="Picture 1376687491"/>
                    <pic:cNvPicPr/>
                  </pic:nvPicPr>
                  <pic:blipFill>
                    <a:blip r:embed="rId22">
                      <a:extLst>
                        <a:ext uri="{28A0092B-C50C-407E-A947-70E740481C1C}">
                          <a14:useLocalDpi xmlns:a14="http://schemas.microsoft.com/office/drawing/2010/main" val="0"/>
                        </a:ext>
                      </a:extLst>
                    </a:blip>
                    <a:stretch>
                      <a:fillRect/>
                    </a:stretch>
                  </pic:blipFill>
                  <pic:spPr>
                    <a:xfrm>
                      <a:off x="0" y="0"/>
                      <a:ext cx="5943600" cy="3092450"/>
                    </a:xfrm>
                    <a:prstGeom prst="rect">
                      <a:avLst/>
                    </a:prstGeom>
                  </pic:spPr>
                </pic:pic>
              </a:graphicData>
            </a:graphic>
          </wp:inline>
        </w:drawing>
      </w:r>
    </w:p>
    <w:p w14:paraId="5750DEF1" w14:textId="77777777" w:rsidR="00F85518" w:rsidRDefault="00F85518">
      <w:pPr>
        <w:spacing w:before="120" w:after="120"/>
        <w:rPr>
          <w:rFonts w:asciiTheme="minorHAnsi" w:hAnsiTheme="minorHAnsi" w:cstheme="minorHAnsi"/>
        </w:rPr>
      </w:pPr>
    </w:p>
    <w:p w14:paraId="268924C4" w14:textId="1A339B25"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48D3A871" wp14:editId="1566810C">
            <wp:extent cx="5121084" cy="2408129"/>
            <wp:effectExtent l="0" t="0" r="3810" b="0"/>
            <wp:docPr id="19038519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51938" name="Picture 1903851938"/>
                    <pic:cNvPicPr/>
                  </pic:nvPicPr>
                  <pic:blipFill>
                    <a:blip r:embed="rId23">
                      <a:extLst>
                        <a:ext uri="{28A0092B-C50C-407E-A947-70E740481C1C}">
                          <a14:useLocalDpi xmlns:a14="http://schemas.microsoft.com/office/drawing/2010/main" val="0"/>
                        </a:ext>
                      </a:extLst>
                    </a:blip>
                    <a:stretch>
                      <a:fillRect/>
                    </a:stretch>
                  </pic:blipFill>
                  <pic:spPr>
                    <a:xfrm>
                      <a:off x="0" y="0"/>
                      <a:ext cx="5121084" cy="2408129"/>
                    </a:xfrm>
                    <a:prstGeom prst="rect">
                      <a:avLst/>
                    </a:prstGeom>
                  </pic:spPr>
                </pic:pic>
              </a:graphicData>
            </a:graphic>
          </wp:inline>
        </w:drawing>
      </w:r>
    </w:p>
    <w:p w14:paraId="51D7DA55" w14:textId="77777777" w:rsidR="00F85518" w:rsidRDefault="00F85518">
      <w:pPr>
        <w:spacing w:before="120" w:after="120"/>
        <w:rPr>
          <w:rFonts w:asciiTheme="minorHAnsi" w:hAnsiTheme="minorHAnsi" w:cstheme="minorHAnsi"/>
        </w:rPr>
      </w:pPr>
    </w:p>
    <w:p w14:paraId="06E44CD6" w14:textId="470CA8DF"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4BB75265" wp14:editId="08893ADE">
            <wp:extent cx="5943600" cy="4311650"/>
            <wp:effectExtent l="0" t="0" r="0" b="0"/>
            <wp:docPr id="13694614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61456" name="Picture 1369461456"/>
                    <pic:cNvPicPr/>
                  </pic:nvPicPr>
                  <pic:blipFill>
                    <a:blip r:embed="rId24">
                      <a:extLst>
                        <a:ext uri="{28A0092B-C50C-407E-A947-70E740481C1C}">
                          <a14:useLocalDpi xmlns:a14="http://schemas.microsoft.com/office/drawing/2010/main" val="0"/>
                        </a:ext>
                      </a:extLst>
                    </a:blip>
                    <a:stretch>
                      <a:fillRect/>
                    </a:stretch>
                  </pic:blipFill>
                  <pic:spPr>
                    <a:xfrm>
                      <a:off x="0" y="0"/>
                      <a:ext cx="5943600" cy="4311650"/>
                    </a:xfrm>
                    <a:prstGeom prst="rect">
                      <a:avLst/>
                    </a:prstGeom>
                  </pic:spPr>
                </pic:pic>
              </a:graphicData>
            </a:graphic>
          </wp:inline>
        </w:drawing>
      </w:r>
    </w:p>
    <w:p w14:paraId="163989E8" w14:textId="77777777" w:rsidR="00F85518" w:rsidRDefault="00F85518">
      <w:pPr>
        <w:spacing w:before="120" w:after="120"/>
        <w:rPr>
          <w:rFonts w:asciiTheme="minorHAnsi" w:hAnsiTheme="minorHAnsi" w:cstheme="minorHAnsi"/>
        </w:rPr>
      </w:pPr>
    </w:p>
    <w:p w14:paraId="144A6944" w14:textId="77777777" w:rsidR="00CD7BF2" w:rsidRDefault="00CD7BF2">
      <w:pPr>
        <w:spacing w:before="120" w:after="120"/>
        <w:rPr>
          <w:rFonts w:asciiTheme="minorHAnsi" w:hAnsiTheme="minorHAnsi" w:cstheme="minorHAnsi"/>
        </w:rPr>
      </w:pPr>
    </w:p>
    <w:p w14:paraId="0F3EE397" w14:textId="77777777" w:rsidR="00CD7BF2" w:rsidRDefault="00CD7BF2">
      <w:pPr>
        <w:spacing w:before="120" w:after="120"/>
        <w:rPr>
          <w:rFonts w:asciiTheme="minorHAnsi" w:hAnsiTheme="minorHAnsi" w:cstheme="minorHAnsi"/>
        </w:rPr>
      </w:pPr>
    </w:p>
    <w:p w14:paraId="79A5FECE" w14:textId="77777777" w:rsidR="00CD7BF2" w:rsidRDefault="00CD7BF2">
      <w:pPr>
        <w:spacing w:before="120" w:after="120"/>
        <w:rPr>
          <w:rFonts w:asciiTheme="minorHAnsi" w:hAnsiTheme="minorHAnsi" w:cstheme="minorHAnsi"/>
        </w:rPr>
      </w:pPr>
    </w:p>
    <w:p w14:paraId="2A38BD9A" w14:textId="570ADEEB" w:rsidR="00F85518" w:rsidRPr="00CD7BF2" w:rsidRDefault="00F85518">
      <w:pPr>
        <w:spacing w:before="120" w:after="120"/>
        <w:rPr>
          <w:rFonts w:asciiTheme="minorHAnsi" w:hAnsiTheme="minorHAnsi" w:cstheme="minorHAnsi"/>
          <w:b/>
          <w:bCs/>
        </w:rPr>
      </w:pPr>
      <w:r w:rsidRPr="00CD7BF2">
        <w:rPr>
          <w:rFonts w:asciiTheme="minorHAnsi" w:hAnsiTheme="minorHAnsi" w:cstheme="minorHAnsi"/>
          <w:b/>
          <w:bCs/>
        </w:rPr>
        <w:lastRenderedPageBreak/>
        <w:t xml:space="preserve">B. Change Model Code </w:t>
      </w:r>
    </w:p>
    <w:p w14:paraId="1E5F9A34" w14:textId="77777777" w:rsidR="00F85518" w:rsidRDefault="00F85518">
      <w:pPr>
        <w:spacing w:before="120" w:after="120"/>
        <w:rPr>
          <w:rFonts w:asciiTheme="minorHAnsi" w:hAnsiTheme="minorHAnsi" w:cstheme="minorHAnsi"/>
        </w:rPr>
      </w:pPr>
    </w:p>
    <w:p w14:paraId="53836F78" w14:textId="77CB9CB2"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59475891" wp14:editId="5A0E9104">
            <wp:extent cx="5943600" cy="3223260"/>
            <wp:effectExtent l="0" t="0" r="0" b="0"/>
            <wp:docPr id="89257285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72851" name="Picture 892572851"/>
                    <pic:cNvPicPr/>
                  </pic:nvPicPr>
                  <pic:blipFill>
                    <a:blip r:embed="rId25">
                      <a:extLst>
                        <a:ext uri="{28A0092B-C50C-407E-A947-70E740481C1C}">
                          <a14:useLocalDpi xmlns:a14="http://schemas.microsoft.com/office/drawing/2010/main" val="0"/>
                        </a:ext>
                      </a:extLst>
                    </a:blip>
                    <a:stretch>
                      <a:fillRect/>
                    </a:stretch>
                  </pic:blipFill>
                  <pic:spPr>
                    <a:xfrm>
                      <a:off x="0" y="0"/>
                      <a:ext cx="5943600" cy="3223260"/>
                    </a:xfrm>
                    <a:prstGeom prst="rect">
                      <a:avLst/>
                    </a:prstGeom>
                  </pic:spPr>
                </pic:pic>
              </a:graphicData>
            </a:graphic>
          </wp:inline>
        </w:drawing>
      </w:r>
    </w:p>
    <w:p w14:paraId="13980E46" w14:textId="77777777" w:rsidR="00F85518" w:rsidRDefault="00F85518">
      <w:pPr>
        <w:spacing w:before="120" w:after="120"/>
        <w:rPr>
          <w:rFonts w:asciiTheme="minorHAnsi" w:hAnsiTheme="minorHAnsi" w:cstheme="minorHAnsi"/>
        </w:rPr>
      </w:pPr>
    </w:p>
    <w:p w14:paraId="7D0FE5F2" w14:textId="14FC8D40"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37C39795" wp14:editId="603523F7">
            <wp:extent cx="5943600" cy="4515485"/>
            <wp:effectExtent l="0" t="0" r="0" b="0"/>
            <wp:docPr id="42273396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733961" name="Picture 422733961"/>
                    <pic:cNvPicPr/>
                  </pic:nvPicPr>
                  <pic:blipFill>
                    <a:blip r:embed="rId26">
                      <a:extLst>
                        <a:ext uri="{28A0092B-C50C-407E-A947-70E740481C1C}">
                          <a14:useLocalDpi xmlns:a14="http://schemas.microsoft.com/office/drawing/2010/main" val="0"/>
                        </a:ext>
                      </a:extLst>
                    </a:blip>
                    <a:stretch>
                      <a:fillRect/>
                    </a:stretch>
                  </pic:blipFill>
                  <pic:spPr>
                    <a:xfrm>
                      <a:off x="0" y="0"/>
                      <a:ext cx="5943600" cy="4515485"/>
                    </a:xfrm>
                    <a:prstGeom prst="rect">
                      <a:avLst/>
                    </a:prstGeom>
                  </pic:spPr>
                </pic:pic>
              </a:graphicData>
            </a:graphic>
          </wp:inline>
        </w:drawing>
      </w:r>
    </w:p>
    <w:p w14:paraId="1CDD4229" w14:textId="7F1D10AE"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1915DA20" wp14:editId="495C5C6D">
            <wp:extent cx="5943600" cy="2626360"/>
            <wp:effectExtent l="0" t="0" r="0" b="2540"/>
            <wp:docPr id="118835180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351805" name="Picture 1188351805"/>
                    <pic:cNvPicPr/>
                  </pic:nvPicPr>
                  <pic:blipFill>
                    <a:blip r:embed="rId27">
                      <a:extLst>
                        <a:ext uri="{28A0092B-C50C-407E-A947-70E740481C1C}">
                          <a14:useLocalDpi xmlns:a14="http://schemas.microsoft.com/office/drawing/2010/main" val="0"/>
                        </a:ext>
                      </a:extLst>
                    </a:blip>
                    <a:stretch>
                      <a:fillRect/>
                    </a:stretch>
                  </pic:blipFill>
                  <pic:spPr>
                    <a:xfrm>
                      <a:off x="0" y="0"/>
                      <a:ext cx="5943600" cy="2626360"/>
                    </a:xfrm>
                    <a:prstGeom prst="rect">
                      <a:avLst/>
                    </a:prstGeom>
                  </pic:spPr>
                </pic:pic>
              </a:graphicData>
            </a:graphic>
          </wp:inline>
        </w:drawing>
      </w:r>
    </w:p>
    <w:p w14:paraId="36C02DC2" w14:textId="77777777" w:rsidR="00F85518" w:rsidRDefault="00F85518">
      <w:pPr>
        <w:spacing w:before="120" w:after="120"/>
        <w:rPr>
          <w:rFonts w:asciiTheme="minorHAnsi" w:hAnsiTheme="minorHAnsi" w:cstheme="minorHAnsi"/>
        </w:rPr>
      </w:pPr>
    </w:p>
    <w:p w14:paraId="21671DE5" w14:textId="778738DF"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199DB0EF" wp14:editId="600AD9C4">
            <wp:extent cx="5943600" cy="3839845"/>
            <wp:effectExtent l="0" t="0" r="0" b="8255"/>
            <wp:docPr id="11725955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95564" name="Picture 1172595564"/>
                    <pic:cNvPicPr/>
                  </pic:nvPicPr>
                  <pic:blipFill>
                    <a:blip r:embed="rId28">
                      <a:extLst>
                        <a:ext uri="{28A0092B-C50C-407E-A947-70E740481C1C}">
                          <a14:useLocalDpi xmlns:a14="http://schemas.microsoft.com/office/drawing/2010/main" val="0"/>
                        </a:ext>
                      </a:extLst>
                    </a:blip>
                    <a:stretch>
                      <a:fillRect/>
                    </a:stretch>
                  </pic:blipFill>
                  <pic:spPr>
                    <a:xfrm>
                      <a:off x="0" y="0"/>
                      <a:ext cx="5943600" cy="3839845"/>
                    </a:xfrm>
                    <a:prstGeom prst="rect">
                      <a:avLst/>
                    </a:prstGeom>
                  </pic:spPr>
                </pic:pic>
              </a:graphicData>
            </a:graphic>
          </wp:inline>
        </w:drawing>
      </w:r>
    </w:p>
    <w:p w14:paraId="1309E5D7" w14:textId="77777777" w:rsidR="00F85518" w:rsidRDefault="00F85518">
      <w:pPr>
        <w:spacing w:before="120" w:after="120"/>
        <w:rPr>
          <w:rFonts w:asciiTheme="minorHAnsi" w:hAnsiTheme="minorHAnsi" w:cstheme="minorHAnsi"/>
        </w:rPr>
      </w:pPr>
    </w:p>
    <w:p w14:paraId="409C9844" w14:textId="1F388860" w:rsidR="00F85518" w:rsidRDefault="00F85518">
      <w:pPr>
        <w:spacing w:before="120" w:after="120"/>
        <w:rPr>
          <w:rFonts w:asciiTheme="minorHAnsi" w:hAnsiTheme="minorHAnsi" w:cstheme="minorHAnsi"/>
        </w:rPr>
      </w:pPr>
      <w:r>
        <w:rPr>
          <w:rFonts w:asciiTheme="minorHAnsi" w:hAnsiTheme="minorHAnsi" w:cstheme="minorHAnsi"/>
          <w:noProof/>
        </w:rPr>
        <w:drawing>
          <wp:inline distT="0" distB="0" distL="0" distR="0" wp14:anchorId="56D486E4" wp14:editId="5E85943D">
            <wp:extent cx="5943600" cy="1215390"/>
            <wp:effectExtent l="0" t="0" r="0" b="3810"/>
            <wp:docPr id="135245614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456146" name="Picture 1352456146"/>
                    <pic:cNvPicPr/>
                  </pic:nvPicPr>
                  <pic:blipFill>
                    <a:blip r:embed="rId29">
                      <a:extLst>
                        <a:ext uri="{28A0092B-C50C-407E-A947-70E740481C1C}">
                          <a14:useLocalDpi xmlns:a14="http://schemas.microsoft.com/office/drawing/2010/main" val="0"/>
                        </a:ext>
                      </a:extLst>
                    </a:blip>
                    <a:stretch>
                      <a:fillRect/>
                    </a:stretch>
                  </pic:blipFill>
                  <pic:spPr>
                    <a:xfrm>
                      <a:off x="0" y="0"/>
                      <a:ext cx="5943600" cy="1215390"/>
                    </a:xfrm>
                    <a:prstGeom prst="rect">
                      <a:avLst/>
                    </a:prstGeom>
                  </pic:spPr>
                </pic:pic>
              </a:graphicData>
            </a:graphic>
          </wp:inline>
        </w:drawing>
      </w:r>
    </w:p>
    <w:p w14:paraId="793C10A4" w14:textId="77777777" w:rsidR="00F85518" w:rsidRDefault="00F85518">
      <w:pPr>
        <w:spacing w:before="120" w:after="120"/>
        <w:rPr>
          <w:rFonts w:asciiTheme="minorHAnsi" w:hAnsiTheme="minorHAnsi" w:cstheme="minorHAnsi"/>
        </w:rPr>
      </w:pPr>
    </w:p>
    <w:p w14:paraId="00F28022" w14:textId="5A95023B"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2183868C" wp14:editId="0CC10DC7">
            <wp:extent cx="5943600" cy="4575175"/>
            <wp:effectExtent l="0" t="0" r="0" b="0"/>
            <wp:docPr id="123338991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89916" name="Picture 1233389916"/>
                    <pic:cNvPicPr/>
                  </pic:nvPicPr>
                  <pic:blipFill>
                    <a:blip r:embed="rId30">
                      <a:extLst>
                        <a:ext uri="{28A0092B-C50C-407E-A947-70E740481C1C}">
                          <a14:useLocalDpi xmlns:a14="http://schemas.microsoft.com/office/drawing/2010/main" val="0"/>
                        </a:ext>
                      </a:extLst>
                    </a:blip>
                    <a:stretch>
                      <a:fillRect/>
                    </a:stretch>
                  </pic:blipFill>
                  <pic:spPr>
                    <a:xfrm>
                      <a:off x="0" y="0"/>
                      <a:ext cx="5943600" cy="4575175"/>
                    </a:xfrm>
                    <a:prstGeom prst="rect">
                      <a:avLst/>
                    </a:prstGeom>
                  </pic:spPr>
                </pic:pic>
              </a:graphicData>
            </a:graphic>
          </wp:inline>
        </w:drawing>
      </w:r>
    </w:p>
    <w:p w14:paraId="07C8CEC2" w14:textId="77777777" w:rsidR="00F85518" w:rsidRDefault="00F85518">
      <w:pPr>
        <w:spacing w:before="120" w:after="120"/>
        <w:rPr>
          <w:rFonts w:asciiTheme="minorHAnsi" w:hAnsiTheme="minorHAnsi" w:cstheme="minorHAnsi"/>
        </w:rPr>
      </w:pPr>
    </w:p>
    <w:p w14:paraId="3B1C7429" w14:textId="360402E8"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52F04AC8" wp14:editId="0434681E">
            <wp:extent cx="5502117" cy="5387807"/>
            <wp:effectExtent l="0" t="0" r="3810" b="3810"/>
            <wp:docPr id="33464431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44317" name="Picture 334644317"/>
                    <pic:cNvPicPr/>
                  </pic:nvPicPr>
                  <pic:blipFill>
                    <a:blip r:embed="rId31">
                      <a:extLst>
                        <a:ext uri="{28A0092B-C50C-407E-A947-70E740481C1C}">
                          <a14:useLocalDpi xmlns:a14="http://schemas.microsoft.com/office/drawing/2010/main" val="0"/>
                        </a:ext>
                      </a:extLst>
                    </a:blip>
                    <a:stretch>
                      <a:fillRect/>
                    </a:stretch>
                  </pic:blipFill>
                  <pic:spPr>
                    <a:xfrm>
                      <a:off x="0" y="0"/>
                      <a:ext cx="5502117" cy="5387807"/>
                    </a:xfrm>
                    <a:prstGeom prst="rect">
                      <a:avLst/>
                    </a:prstGeom>
                  </pic:spPr>
                </pic:pic>
              </a:graphicData>
            </a:graphic>
          </wp:inline>
        </w:drawing>
      </w:r>
    </w:p>
    <w:p w14:paraId="138BC85C" w14:textId="77777777" w:rsidR="00F85518" w:rsidRDefault="00F85518">
      <w:pPr>
        <w:spacing w:before="120" w:after="120"/>
        <w:rPr>
          <w:rFonts w:asciiTheme="minorHAnsi" w:hAnsiTheme="minorHAnsi" w:cstheme="minorHAnsi"/>
        </w:rPr>
      </w:pPr>
    </w:p>
    <w:p w14:paraId="2872BCA3" w14:textId="3A9256EE"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1B1DCD3E" wp14:editId="408AECB5">
            <wp:extent cx="5943600" cy="3894455"/>
            <wp:effectExtent l="0" t="0" r="0" b="0"/>
            <wp:docPr id="10781013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01352" name="Picture 1078101352"/>
                    <pic:cNvPicPr/>
                  </pic:nvPicPr>
                  <pic:blipFill>
                    <a:blip r:embed="rId32">
                      <a:extLst>
                        <a:ext uri="{28A0092B-C50C-407E-A947-70E740481C1C}">
                          <a14:useLocalDpi xmlns:a14="http://schemas.microsoft.com/office/drawing/2010/main" val="0"/>
                        </a:ext>
                      </a:extLst>
                    </a:blip>
                    <a:stretch>
                      <a:fillRect/>
                    </a:stretch>
                  </pic:blipFill>
                  <pic:spPr>
                    <a:xfrm>
                      <a:off x="0" y="0"/>
                      <a:ext cx="5943600" cy="3894455"/>
                    </a:xfrm>
                    <a:prstGeom prst="rect">
                      <a:avLst/>
                    </a:prstGeom>
                  </pic:spPr>
                </pic:pic>
              </a:graphicData>
            </a:graphic>
          </wp:inline>
        </w:drawing>
      </w:r>
    </w:p>
    <w:p w14:paraId="3A474A5F" w14:textId="77777777" w:rsidR="00F85518" w:rsidRDefault="00F85518">
      <w:pPr>
        <w:spacing w:before="120" w:after="120"/>
        <w:rPr>
          <w:rFonts w:asciiTheme="minorHAnsi" w:hAnsiTheme="minorHAnsi" w:cstheme="minorHAnsi"/>
        </w:rPr>
      </w:pPr>
    </w:p>
    <w:p w14:paraId="13601FE7" w14:textId="533A0F7F" w:rsidR="00F85518" w:rsidRDefault="00F85518">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7571569F" wp14:editId="366418F2">
            <wp:extent cx="5943600" cy="4161790"/>
            <wp:effectExtent l="0" t="0" r="0" b="0"/>
            <wp:docPr id="51635008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50081" name="Picture 516350081"/>
                    <pic:cNvPicPr/>
                  </pic:nvPicPr>
                  <pic:blipFill>
                    <a:blip r:embed="rId33">
                      <a:extLst>
                        <a:ext uri="{28A0092B-C50C-407E-A947-70E740481C1C}">
                          <a14:useLocalDpi xmlns:a14="http://schemas.microsoft.com/office/drawing/2010/main" val="0"/>
                        </a:ext>
                      </a:extLst>
                    </a:blip>
                    <a:stretch>
                      <a:fillRect/>
                    </a:stretch>
                  </pic:blipFill>
                  <pic:spPr>
                    <a:xfrm>
                      <a:off x="0" y="0"/>
                      <a:ext cx="5943600" cy="4161790"/>
                    </a:xfrm>
                    <a:prstGeom prst="rect">
                      <a:avLst/>
                    </a:prstGeom>
                  </pic:spPr>
                </pic:pic>
              </a:graphicData>
            </a:graphic>
          </wp:inline>
        </w:drawing>
      </w:r>
    </w:p>
    <w:p w14:paraId="263DFD8D" w14:textId="77777777" w:rsidR="00CD7BF2" w:rsidRDefault="00CD7BF2">
      <w:pPr>
        <w:spacing w:before="120" w:after="120"/>
        <w:rPr>
          <w:rFonts w:asciiTheme="minorHAnsi" w:hAnsiTheme="minorHAnsi" w:cstheme="minorHAnsi"/>
        </w:rPr>
      </w:pPr>
    </w:p>
    <w:p w14:paraId="0AE25C3E" w14:textId="06301379" w:rsidR="00CD7BF2" w:rsidRDefault="00CD7BF2">
      <w:pPr>
        <w:spacing w:before="120" w:after="120"/>
        <w:rPr>
          <w:rFonts w:asciiTheme="minorHAnsi" w:hAnsiTheme="minorHAnsi" w:cstheme="minorHAnsi"/>
        </w:rPr>
      </w:pPr>
      <w:r>
        <w:rPr>
          <w:rFonts w:asciiTheme="minorHAnsi" w:hAnsiTheme="minorHAnsi" w:cstheme="minorHAnsi"/>
          <w:noProof/>
        </w:rPr>
        <w:drawing>
          <wp:inline distT="0" distB="0" distL="0" distR="0" wp14:anchorId="7D67C5A5" wp14:editId="09C3B29A">
            <wp:extent cx="5943600" cy="3100070"/>
            <wp:effectExtent l="0" t="0" r="0" b="5080"/>
            <wp:docPr id="109148055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80554" name="Picture 1091480554"/>
                    <pic:cNvPicPr/>
                  </pic:nvPicPr>
                  <pic:blipFill>
                    <a:blip r:embed="rId34">
                      <a:extLst>
                        <a:ext uri="{28A0092B-C50C-407E-A947-70E740481C1C}">
                          <a14:useLocalDpi xmlns:a14="http://schemas.microsoft.com/office/drawing/2010/main" val="0"/>
                        </a:ext>
                      </a:extLst>
                    </a:blip>
                    <a:stretch>
                      <a:fillRect/>
                    </a:stretch>
                  </pic:blipFill>
                  <pic:spPr>
                    <a:xfrm>
                      <a:off x="0" y="0"/>
                      <a:ext cx="5943600" cy="3100070"/>
                    </a:xfrm>
                    <a:prstGeom prst="rect">
                      <a:avLst/>
                    </a:prstGeom>
                  </pic:spPr>
                </pic:pic>
              </a:graphicData>
            </a:graphic>
          </wp:inline>
        </w:drawing>
      </w:r>
    </w:p>
    <w:p w14:paraId="3755A953" w14:textId="77777777" w:rsidR="00CD7BF2" w:rsidRDefault="00CD7BF2">
      <w:pPr>
        <w:spacing w:before="120" w:after="120"/>
        <w:rPr>
          <w:rFonts w:asciiTheme="minorHAnsi" w:hAnsiTheme="minorHAnsi" w:cstheme="minorHAnsi"/>
        </w:rPr>
      </w:pPr>
    </w:p>
    <w:p w14:paraId="79E067B8" w14:textId="3563DDE6" w:rsidR="00CD7BF2" w:rsidRDefault="00CD7BF2">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53449AEB" wp14:editId="5AFAE1BD">
            <wp:extent cx="5943600" cy="3047365"/>
            <wp:effectExtent l="0" t="0" r="0" b="635"/>
            <wp:docPr id="33039745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97456" name="Picture 330397456"/>
                    <pic:cNvPicPr/>
                  </pic:nvPicPr>
                  <pic:blipFill>
                    <a:blip r:embed="rId35">
                      <a:extLst>
                        <a:ext uri="{28A0092B-C50C-407E-A947-70E740481C1C}">
                          <a14:useLocalDpi xmlns:a14="http://schemas.microsoft.com/office/drawing/2010/main" val="0"/>
                        </a:ext>
                      </a:extLst>
                    </a:blip>
                    <a:stretch>
                      <a:fillRect/>
                    </a:stretch>
                  </pic:blipFill>
                  <pic:spPr>
                    <a:xfrm>
                      <a:off x="0" y="0"/>
                      <a:ext cx="5943600" cy="3047365"/>
                    </a:xfrm>
                    <a:prstGeom prst="rect">
                      <a:avLst/>
                    </a:prstGeom>
                  </pic:spPr>
                </pic:pic>
              </a:graphicData>
            </a:graphic>
          </wp:inline>
        </w:drawing>
      </w:r>
    </w:p>
    <w:p w14:paraId="1B026D31" w14:textId="77777777" w:rsidR="00CD7BF2" w:rsidRDefault="00CD7BF2">
      <w:pPr>
        <w:spacing w:before="120" w:after="120"/>
        <w:rPr>
          <w:rFonts w:asciiTheme="minorHAnsi" w:hAnsiTheme="minorHAnsi" w:cstheme="minorHAnsi"/>
        </w:rPr>
      </w:pPr>
    </w:p>
    <w:p w14:paraId="411C5E87" w14:textId="13B3EC4F" w:rsidR="00CD7BF2" w:rsidRDefault="00CD7BF2">
      <w:pPr>
        <w:spacing w:before="120" w:after="120"/>
        <w:rPr>
          <w:rFonts w:asciiTheme="minorHAnsi" w:hAnsiTheme="minorHAnsi" w:cstheme="minorHAnsi"/>
        </w:rPr>
      </w:pPr>
      <w:r>
        <w:rPr>
          <w:rFonts w:asciiTheme="minorHAnsi" w:hAnsiTheme="minorHAnsi" w:cstheme="minorHAnsi"/>
          <w:noProof/>
        </w:rPr>
        <w:drawing>
          <wp:inline distT="0" distB="0" distL="0" distR="0" wp14:anchorId="787D4C2B" wp14:editId="0A689285">
            <wp:extent cx="5943600" cy="2876550"/>
            <wp:effectExtent l="0" t="0" r="0" b="0"/>
            <wp:docPr id="108478412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84120" name="Picture 1084784120"/>
                    <pic:cNvPicPr/>
                  </pic:nvPicPr>
                  <pic:blipFill>
                    <a:blip r:embed="rId36">
                      <a:extLst>
                        <a:ext uri="{28A0092B-C50C-407E-A947-70E740481C1C}">
                          <a14:useLocalDpi xmlns:a14="http://schemas.microsoft.com/office/drawing/2010/main" val="0"/>
                        </a:ext>
                      </a:extLst>
                    </a:blip>
                    <a:stretch>
                      <a:fillRect/>
                    </a:stretch>
                  </pic:blipFill>
                  <pic:spPr>
                    <a:xfrm>
                      <a:off x="0" y="0"/>
                      <a:ext cx="5943600" cy="2876550"/>
                    </a:xfrm>
                    <a:prstGeom prst="rect">
                      <a:avLst/>
                    </a:prstGeom>
                  </pic:spPr>
                </pic:pic>
              </a:graphicData>
            </a:graphic>
          </wp:inline>
        </w:drawing>
      </w:r>
    </w:p>
    <w:p w14:paraId="1D48EB7B" w14:textId="77777777" w:rsidR="00CD7BF2" w:rsidRDefault="00CD7BF2">
      <w:pPr>
        <w:spacing w:before="120" w:after="120"/>
        <w:rPr>
          <w:rFonts w:asciiTheme="minorHAnsi" w:hAnsiTheme="minorHAnsi" w:cstheme="minorHAnsi"/>
        </w:rPr>
      </w:pPr>
    </w:p>
    <w:p w14:paraId="3CB23921" w14:textId="558750AE" w:rsidR="00CD7BF2" w:rsidRDefault="00CD7BF2">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432F134E" wp14:editId="5D0A6113">
            <wp:extent cx="5928874" cy="4320914"/>
            <wp:effectExtent l="0" t="0" r="0" b="3810"/>
            <wp:docPr id="58068234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82349" name="Picture 580682349"/>
                    <pic:cNvPicPr/>
                  </pic:nvPicPr>
                  <pic:blipFill>
                    <a:blip r:embed="rId37">
                      <a:extLst>
                        <a:ext uri="{28A0092B-C50C-407E-A947-70E740481C1C}">
                          <a14:useLocalDpi xmlns:a14="http://schemas.microsoft.com/office/drawing/2010/main" val="0"/>
                        </a:ext>
                      </a:extLst>
                    </a:blip>
                    <a:stretch>
                      <a:fillRect/>
                    </a:stretch>
                  </pic:blipFill>
                  <pic:spPr>
                    <a:xfrm>
                      <a:off x="0" y="0"/>
                      <a:ext cx="5928874" cy="4320914"/>
                    </a:xfrm>
                    <a:prstGeom prst="rect">
                      <a:avLst/>
                    </a:prstGeom>
                  </pic:spPr>
                </pic:pic>
              </a:graphicData>
            </a:graphic>
          </wp:inline>
        </w:drawing>
      </w:r>
    </w:p>
    <w:p w14:paraId="5E3F2D53" w14:textId="77777777" w:rsidR="00CD7BF2" w:rsidRDefault="00CD7BF2">
      <w:pPr>
        <w:spacing w:before="120" w:after="120"/>
        <w:rPr>
          <w:rFonts w:asciiTheme="minorHAnsi" w:hAnsiTheme="minorHAnsi" w:cstheme="minorHAnsi"/>
        </w:rPr>
      </w:pPr>
    </w:p>
    <w:p w14:paraId="6FB78625" w14:textId="5C852EFC" w:rsidR="00CD7BF2" w:rsidRDefault="00CD7BF2">
      <w:pPr>
        <w:spacing w:before="120" w:after="120"/>
        <w:rPr>
          <w:rFonts w:asciiTheme="minorHAnsi" w:hAnsiTheme="minorHAnsi" w:cstheme="minorHAnsi"/>
        </w:rPr>
      </w:pPr>
      <w:r>
        <w:rPr>
          <w:rFonts w:asciiTheme="minorHAnsi" w:hAnsiTheme="minorHAnsi" w:cstheme="minorHAnsi"/>
          <w:noProof/>
        </w:rPr>
        <w:drawing>
          <wp:inline distT="0" distB="0" distL="0" distR="0" wp14:anchorId="7C686B82" wp14:editId="673C1C56">
            <wp:extent cx="5943600" cy="2684145"/>
            <wp:effectExtent l="0" t="0" r="0" b="1905"/>
            <wp:docPr id="153943136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31367" name="Picture 1539431367"/>
                    <pic:cNvPicPr/>
                  </pic:nvPicPr>
                  <pic:blipFill>
                    <a:blip r:embed="rId38">
                      <a:extLst>
                        <a:ext uri="{28A0092B-C50C-407E-A947-70E740481C1C}">
                          <a14:useLocalDpi xmlns:a14="http://schemas.microsoft.com/office/drawing/2010/main" val="0"/>
                        </a:ext>
                      </a:extLst>
                    </a:blip>
                    <a:stretch>
                      <a:fillRect/>
                    </a:stretch>
                  </pic:blipFill>
                  <pic:spPr>
                    <a:xfrm>
                      <a:off x="0" y="0"/>
                      <a:ext cx="5943600" cy="2684145"/>
                    </a:xfrm>
                    <a:prstGeom prst="rect">
                      <a:avLst/>
                    </a:prstGeom>
                  </pic:spPr>
                </pic:pic>
              </a:graphicData>
            </a:graphic>
          </wp:inline>
        </w:drawing>
      </w:r>
    </w:p>
    <w:p w14:paraId="1C4C4EA7" w14:textId="77777777" w:rsidR="00CD7BF2" w:rsidRDefault="00CD7BF2">
      <w:pPr>
        <w:spacing w:before="120" w:after="120"/>
        <w:rPr>
          <w:rFonts w:asciiTheme="minorHAnsi" w:hAnsiTheme="minorHAnsi" w:cstheme="minorHAnsi"/>
        </w:rPr>
      </w:pPr>
    </w:p>
    <w:p w14:paraId="5146C896" w14:textId="00F26B6C" w:rsidR="00CD7BF2" w:rsidRDefault="00CD7BF2">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6F0FD1D1" wp14:editId="48A91BB4">
            <wp:extent cx="5943600" cy="2971800"/>
            <wp:effectExtent l="0" t="0" r="0" b="0"/>
            <wp:docPr id="14452518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5186" name="Picture 144525186"/>
                    <pic:cNvPicPr/>
                  </pic:nvPicPr>
                  <pic:blipFill>
                    <a:blip r:embed="rId39">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6DFEB2CF" w14:textId="77777777" w:rsidR="00CD7BF2" w:rsidRDefault="00CD7BF2">
      <w:pPr>
        <w:spacing w:before="120" w:after="120"/>
        <w:rPr>
          <w:rFonts w:asciiTheme="minorHAnsi" w:hAnsiTheme="minorHAnsi" w:cstheme="minorHAnsi"/>
        </w:rPr>
      </w:pPr>
    </w:p>
    <w:p w14:paraId="3416F861" w14:textId="6382D1BA" w:rsidR="00CD7BF2" w:rsidRDefault="00CD7BF2">
      <w:pPr>
        <w:spacing w:before="120" w:after="120"/>
        <w:rPr>
          <w:rFonts w:asciiTheme="minorHAnsi" w:hAnsiTheme="minorHAnsi" w:cstheme="minorHAnsi"/>
        </w:rPr>
      </w:pPr>
      <w:r>
        <w:rPr>
          <w:rFonts w:asciiTheme="minorHAnsi" w:hAnsiTheme="minorHAnsi" w:cstheme="minorHAnsi"/>
          <w:noProof/>
        </w:rPr>
        <w:drawing>
          <wp:inline distT="0" distB="0" distL="0" distR="0" wp14:anchorId="2CB4B3C0" wp14:editId="375147BF">
            <wp:extent cx="5943600" cy="3034665"/>
            <wp:effectExtent l="0" t="0" r="0" b="0"/>
            <wp:docPr id="174893257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932576" name="Picture 1748932576"/>
                    <pic:cNvPicPr/>
                  </pic:nvPicPr>
                  <pic:blipFill>
                    <a:blip r:embed="rId40">
                      <a:extLst>
                        <a:ext uri="{28A0092B-C50C-407E-A947-70E740481C1C}">
                          <a14:useLocalDpi xmlns:a14="http://schemas.microsoft.com/office/drawing/2010/main" val="0"/>
                        </a:ext>
                      </a:extLst>
                    </a:blip>
                    <a:stretch>
                      <a:fillRect/>
                    </a:stretch>
                  </pic:blipFill>
                  <pic:spPr>
                    <a:xfrm>
                      <a:off x="0" y="0"/>
                      <a:ext cx="5943600" cy="3034665"/>
                    </a:xfrm>
                    <a:prstGeom prst="rect">
                      <a:avLst/>
                    </a:prstGeom>
                  </pic:spPr>
                </pic:pic>
              </a:graphicData>
            </a:graphic>
          </wp:inline>
        </w:drawing>
      </w:r>
    </w:p>
    <w:p w14:paraId="0647A590" w14:textId="77777777" w:rsidR="00CD7BF2" w:rsidRDefault="00CD7BF2">
      <w:pPr>
        <w:spacing w:before="120" w:after="120"/>
        <w:rPr>
          <w:rFonts w:asciiTheme="minorHAnsi" w:hAnsiTheme="minorHAnsi" w:cstheme="minorHAnsi"/>
        </w:rPr>
      </w:pPr>
    </w:p>
    <w:p w14:paraId="7A827754" w14:textId="0A391AA6" w:rsidR="00CD7BF2" w:rsidRDefault="00CD7BF2">
      <w:pPr>
        <w:spacing w:before="120" w:after="120"/>
        <w:rPr>
          <w:rFonts w:asciiTheme="minorHAnsi" w:hAnsiTheme="minorHAnsi" w:cstheme="minorHAnsi"/>
        </w:rPr>
      </w:pPr>
      <w:r>
        <w:rPr>
          <w:rFonts w:asciiTheme="minorHAnsi" w:hAnsiTheme="minorHAnsi" w:cstheme="minorHAnsi"/>
          <w:noProof/>
        </w:rPr>
        <w:lastRenderedPageBreak/>
        <w:drawing>
          <wp:inline distT="0" distB="0" distL="0" distR="0" wp14:anchorId="4BBFF9F1" wp14:editId="70301877">
            <wp:extent cx="5502117" cy="4892464"/>
            <wp:effectExtent l="0" t="0" r="3810" b="3810"/>
            <wp:docPr id="85185391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53910" name="Picture 851853910"/>
                    <pic:cNvPicPr/>
                  </pic:nvPicPr>
                  <pic:blipFill>
                    <a:blip r:embed="rId9">
                      <a:extLst>
                        <a:ext uri="{28A0092B-C50C-407E-A947-70E740481C1C}">
                          <a14:useLocalDpi xmlns:a14="http://schemas.microsoft.com/office/drawing/2010/main" val="0"/>
                        </a:ext>
                      </a:extLst>
                    </a:blip>
                    <a:stretch>
                      <a:fillRect/>
                    </a:stretch>
                  </pic:blipFill>
                  <pic:spPr>
                    <a:xfrm>
                      <a:off x="0" y="0"/>
                      <a:ext cx="5502117" cy="4892464"/>
                    </a:xfrm>
                    <a:prstGeom prst="rect">
                      <a:avLst/>
                    </a:prstGeom>
                  </pic:spPr>
                </pic:pic>
              </a:graphicData>
            </a:graphic>
          </wp:inline>
        </w:drawing>
      </w:r>
    </w:p>
    <w:p w14:paraId="14AEB48E" w14:textId="77777777" w:rsidR="00FA3197" w:rsidRDefault="00FA3197">
      <w:pPr>
        <w:spacing w:before="120" w:after="120"/>
        <w:rPr>
          <w:rFonts w:asciiTheme="minorHAnsi" w:hAnsiTheme="minorHAnsi" w:cstheme="minorHAnsi"/>
        </w:rPr>
      </w:pPr>
    </w:p>
    <w:p w14:paraId="0687B12D" w14:textId="4950ED8A" w:rsidR="00FA3197" w:rsidRDefault="00FA3197">
      <w:pPr>
        <w:spacing w:before="120" w:after="120"/>
        <w:rPr>
          <w:rFonts w:asciiTheme="minorHAnsi" w:hAnsiTheme="minorHAnsi" w:cstheme="minorHAnsi"/>
        </w:rPr>
      </w:pPr>
    </w:p>
    <w:p w14:paraId="7B7CD10A" w14:textId="77777777" w:rsidR="00FA3197" w:rsidRDefault="00FA3197">
      <w:pPr>
        <w:spacing w:before="120" w:after="120"/>
        <w:rPr>
          <w:rFonts w:asciiTheme="minorHAnsi" w:hAnsiTheme="minorHAnsi" w:cstheme="minorHAnsi"/>
        </w:rPr>
      </w:pPr>
    </w:p>
    <w:p w14:paraId="221F0DE7" w14:textId="40B5A2D8" w:rsidR="00FA3197" w:rsidRDefault="00FA3197">
      <w:pPr>
        <w:spacing w:before="120" w:after="120"/>
        <w:rPr>
          <w:rFonts w:asciiTheme="minorHAnsi" w:hAnsiTheme="minorHAnsi" w:cstheme="minorHAnsi"/>
        </w:rPr>
      </w:pPr>
    </w:p>
    <w:p w14:paraId="34329411" w14:textId="77777777" w:rsidR="00FA3197" w:rsidRDefault="00FA3197">
      <w:pPr>
        <w:spacing w:before="120" w:after="120"/>
        <w:rPr>
          <w:rFonts w:asciiTheme="minorHAnsi" w:hAnsiTheme="minorHAnsi" w:cstheme="minorHAnsi"/>
        </w:rPr>
      </w:pPr>
    </w:p>
    <w:p w14:paraId="739EFCD8" w14:textId="13351EE6" w:rsidR="00FA3197" w:rsidRDefault="00FA3197">
      <w:pPr>
        <w:spacing w:before="120" w:after="120"/>
        <w:rPr>
          <w:rFonts w:asciiTheme="minorHAnsi" w:hAnsiTheme="minorHAnsi" w:cstheme="minorHAnsi"/>
        </w:rPr>
      </w:pPr>
    </w:p>
    <w:p w14:paraId="6DCD5D12" w14:textId="77777777" w:rsidR="00FA3197" w:rsidRDefault="00FA3197">
      <w:pPr>
        <w:spacing w:before="120" w:after="120"/>
        <w:rPr>
          <w:rFonts w:asciiTheme="minorHAnsi" w:hAnsiTheme="minorHAnsi" w:cstheme="minorHAnsi"/>
        </w:rPr>
      </w:pPr>
    </w:p>
    <w:p w14:paraId="7997CC22" w14:textId="77EF1CA4" w:rsidR="00FA3197" w:rsidRDefault="00FA3197">
      <w:pPr>
        <w:spacing w:before="120" w:after="120"/>
        <w:rPr>
          <w:rFonts w:asciiTheme="minorHAnsi" w:hAnsiTheme="minorHAnsi" w:cstheme="minorHAnsi"/>
        </w:rPr>
      </w:pPr>
    </w:p>
    <w:p w14:paraId="54C0C116" w14:textId="77777777" w:rsidR="00FA3197" w:rsidRDefault="00FA3197">
      <w:pPr>
        <w:spacing w:before="120" w:after="120"/>
        <w:rPr>
          <w:rFonts w:asciiTheme="minorHAnsi" w:hAnsiTheme="minorHAnsi" w:cstheme="minorHAnsi"/>
        </w:rPr>
      </w:pPr>
    </w:p>
    <w:p w14:paraId="311A177F" w14:textId="2B2ABD89" w:rsidR="00FA3197" w:rsidRDefault="00FA3197">
      <w:pPr>
        <w:spacing w:before="120" w:after="120"/>
        <w:rPr>
          <w:rFonts w:asciiTheme="minorHAnsi" w:hAnsiTheme="minorHAnsi" w:cstheme="minorHAnsi"/>
        </w:rPr>
      </w:pPr>
    </w:p>
    <w:p w14:paraId="0201C21A" w14:textId="77777777" w:rsidR="00FA3197" w:rsidRDefault="00FA3197">
      <w:pPr>
        <w:spacing w:before="120" w:after="120"/>
        <w:rPr>
          <w:rFonts w:asciiTheme="minorHAnsi" w:hAnsiTheme="minorHAnsi" w:cstheme="minorHAnsi"/>
        </w:rPr>
      </w:pPr>
    </w:p>
    <w:p w14:paraId="34717532" w14:textId="5BF6400E" w:rsidR="00FA3197" w:rsidRDefault="00FA3197">
      <w:pPr>
        <w:spacing w:before="120" w:after="120"/>
        <w:rPr>
          <w:rFonts w:asciiTheme="minorHAnsi" w:hAnsiTheme="minorHAnsi" w:cstheme="minorHAnsi"/>
        </w:rPr>
      </w:pPr>
    </w:p>
    <w:p w14:paraId="352E484B" w14:textId="11043E51" w:rsidR="00FA3197" w:rsidRDefault="00FA3197">
      <w:pPr>
        <w:spacing w:before="120" w:after="120"/>
        <w:rPr>
          <w:rFonts w:asciiTheme="minorHAnsi" w:hAnsiTheme="minorHAnsi" w:cstheme="minorHAnsi"/>
        </w:rPr>
      </w:pPr>
    </w:p>
    <w:p w14:paraId="424A7392" w14:textId="77777777" w:rsidR="00FA3197" w:rsidRDefault="00FA3197">
      <w:pPr>
        <w:spacing w:before="120" w:after="120"/>
        <w:rPr>
          <w:rFonts w:asciiTheme="minorHAnsi" w:hAnsiTheme="minorHAnsi" w:cstheme="minorHAnsi"/>
        </w:rPr>
      </w:pPr>
    </w:p>
    <w:p w14:paraId="6F33815D" w14:textId="6AD76C1C" w:rsidR="00FA3197" w:rsidRDefault="00FA3197">
      <w:pPr>
        <w:spacing w:before="120" w:after="120"/>
        <w:rPr>
          <w:rFonts w:asciiTheme="minorHAnsi" w:hAnsiTheme="minorHAnsi" w:cstheme="minorHAnsi"/>
        </w:rPr>
      </w:pPr>
    </w:p>
    <w:p w14:paraId="70A27E14" w14:textId="77777777" w:rsidR="00FA3197" w:rsidRDefault="00FA3197">
      <w:pPr>
        <w:spacing w:before="120" w:after="120"/>
        <w:rPr>
          <w:rFonts w:asciiTheme="minorHAnsi" w:hAnsiTheme="minorHAnsi" w:cstheme="minorHAnsi"/>
        </w:rPr>
      </w:pPr>
    </w:p>
    <w:p w14:paraId="35893F31" w14:textId="655B6156" w:rsidR="00FA3197" w:rsidRDefault="00FA3197">
      <w:pPr>
        <w:spacing w:before="120" w:after="120"/>
        <w:rPr>
          <w:rFonts w:asciiTheme="minorHAnsi" w:hAnsiTheme="minorHAnsi" w:cstheme="minorHAnsi"/>
        </w:rPr>
      </w:pPr>
    </w:p>
    <w:p w14:paraId="2BF9B21D" w14:textId="77777777" w:rsidR="00FA3197" w:rsidRDefault="00FA3197">
      <w:pPr>
        <w:spacing w:before="120" w:after="120"/>
        <w:rPr>
          <w:rFonts w:asciiTheme="minorHAnsi" w:hAnsiTheme="minorHAnsi" w:cstheme="minorHAnsi"/>
        </w:rPr>
      </w:pPr>
    </w:p>
    <w:p w14:paraId="26BC7469" w14:textId="7DB2011F" w:rsidR="00FA3197" w:rsidRDefault="00FA3197">
      <w:pPr>
        <w:spacing w:before="120" w:after="120"/>
        <w:rPr>
          <w:rFonts w:asciiTheme="minorHAnsi" w:hAnsiTheme="minorHAnsi" w:cstheme="minorHAnsi"/>
        </w:rPr>
      </w:pPr>
    </w:p>
    <w:p w14:paraId="774062BF" w14:textId="77777777" w:rsidR="00FA3197" w:rsidRDefault="00FA3197">
      <w:pPr>
        <w:spacing w:before="120" w:after="120"/>
        <w:rPr>
          <w:rFonts w:asciiTheme="minorHAnsi" w:hAnsiTheme="minorHAnsi" w:cstheme="minorHAnsi"/>
        </w:rPr>
      </w:pPr>
    </w:p>
    <w:p w14:paraId="6CE03D54" w14:textId="30E1FD25" w:rsidR="00FA3197" w:rsidRDefault="00FA3197">
      <w:pPr>
        <w:spacing w:before="120" w:after="120"/>
        <w:rPr>
          <w:rFonts w:asciiTheme="minorHAnsi" w:hAnsiTheme="minorHAnsi" w:cstheme="minorHAnsi"/>
        </w:rPr>
      </w:pPr>
    </w:p>
    <w:p w14:paraId="29331DB5" w14:textId="77777777" w:rsidR="00FA3197" w:rsidRDefault="00FA3197">
      <w:pPr>
        <w:spacing w:before="120" w:after="120"/>
        <w:rPr>
          <w:rFonts w:asciiTheme="minorHAnsi" w:hAnsiTheme="minorHAnsi" w:cstheme="minorHAnsi"/>
        </w:rPr>
      </w:pPr>
    </w:p>
    <w:p w14:paraId="1FF8F517" w14:textId="68B94A15" w:rsidR="00FA3197" w:rsidRDefault="00FA3197">
      <w:pPr>
        <w:spacing w:before="120" w:after="120"/>
        <w:rPr>
          <w:rFonts w:asciiTheme="minorHAnsi" w:hAnsiTheme="minorHAnsi" w:cstheme="minorHAnsi"/>
        </w:rPr>
      </w:pPr>
    </w:p>
    <w:p w14:paraId="69853A13" w14:textId="77777777" w:rsidR="00FA3197" w:rsidRDefault="00FA3197">
      <w:pPr>
        <w:spacing w:before="120" w:after="120"/>
        <w:rPr>
          <w:rFonts w:asciiTheme="minorHAnsi" w:hAnsiTheme="minorHAnsi" w:cstheme="minorHAnsi"/>
        </w:rPr>
      </w:pPr>
    </w:p>
    <w:p w14:paraId="422262C3" w14:textId="275BF912" w:rsidR="00FA3197" w:rsidRDefault="00FA3197">
      <w:pPr>
        <w:spacing w:before="120" w:after="120"/>
        <w:rPr>
          <w:rFonts w:asciiTheme="minorHAnsi" w:hAnsiTheme="minorHAnsi" w:cstheme="minorHAnsi"/>
        </w:rPr>
      </w:pPr>
    </w:p>
    <w:p w14:paraId="1F0405FA" w14:textId="77777777" w:rsidR="00FA3197" w:rsidRDefault="00FA3197">
      <w:pPr>
        <w:spacing w:before="120" w:after="120"/>
        <w:rPr>
          <w:rFonts w:asciiTheme="minorHAnsi" w:hAnsiTheme="minorHAnsi" w:cstheme="minorHAnsi"/>
        </w:rPr>
      </w:pPr>
    </w:p>
    <w:p w14:paraId="7D9CAACD" w14:textId="0E6F0188" w:rsidR="00FA3197" w:rsidRDefault="00FA3197">
      <w:pPr>
        <w:spacing w:before="120" w:after="120"/>
        <w:rPr>
          <w:rFonts w:asciiTheme="minorHAnsi" w:hAnsiTheme="minorHAnsi" w:cstheme="minorHAnsi"/>
        </w:rPr>
      </w:pPr>
    </w:p>
    <w:p w14:paraId="2171A24C" w14:textId="77777777" w:rsidR="00FA3197" w:rsidRDefault="00FA3197">
      <w:pPr>
        <w:spacing w:before="120" w:after="120"/>
        <w:rPr>
          <w:rFonts w:asciiTheme="minorHAnsi" w:hAnsiTheme="minorHAnsi" w:cstheme="minorHAnsi"/>
        </w:rPr>
      </w:pPr>
    </w:p>
    <w:p w14:paraId="10312F70" w14:textId="539A77A7" w:rsidR="00FA3197" w:rsidRPr="00F22E12" w:rsidRDefault="00FA3197">
      <w:pPr>
        <w:spacing w:before="120" w:after="120"/>
        <w:rPr>
          <w:rFonts w:asciiTheme="minorHAnsi" w:hAnsiTheme="minorHAnsi" w:cstheme="minorHAnsi"/>
        </w:rPr>
      </w:pPr>
    </w:p>
    <w:sectPr w:rsidR="00FA3197" w:rsidRPr="00F22E12" w:rsidSect="00FA3197">
      <w:footerReference w:type="default" r:id="rId41"/>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30BCD" w14:textId="77777777" w:rsidR="005D33BB" w:rsidRDefault="005D33BB" w:rsidP="00FA3197">
      <w:r>
        <w:separator/>
      </w:r>
    </w:p>
  </w:endnote>
  <w:endnote w:type="continuationSeparator" w:id="0">
    <w:p w14:paraId="0AC99AC7" w14:textId="77777777" w:rsidR="005D33BB" w:rsidRDefault="005D33BB" w:rsidP="00FA31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hruti">
    <w:panose1 w:val="020B0502040204020203"/>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1577957"/>
      <w:docPartObj>
        <w:docPartGallery w:val="Page Numbers (Bottom of Page)"/>
        <w:docPartUnique/>
      </w:docPartObj>
    </w:sdtPr>
    <w:sdtEndPr>
      <w:rPr>
        <w:noProof/>
      </w:rPr>
    </w:sdtEndPr>
    <w:sdtContent>
      <w:p w14:paraId="28D07B98" w14:textId="7C6900FD" w:rsidR="00FA3197" w:rsidRDefault="00FA31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5BC469" w14:textId="77777777" w:rsidR="00FA3197" w:rsidRDefault="00FA3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88D70" w14:textId="77777777" w:rsidR="005D33BB" w:rsidRDefault="005D33BB" w:rsidP="00FA3197">
      <w:r>
        <w:separator/>
      </w:r>
    </w:p>
  </w:footnote>
  <w:footnote w:type="continuationSeparator" w:id="0">
    <w:p w14:paraId="299966D7" w14:textId="77777777" w:rsidR="005D33BB" w:rsidRDefault="005D33BB" w:rsidP="00FA31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817A7"/>
    <w:multiLevelType w:val="multilevel"/>
    <w:tmpl w:val="09B6D3EA"/>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4985B86"/>
    <w:multiLevelType w:val="hybridMultilevel"/>
    <w:tmpl w:val="255EFBC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19A5E27"/>
    <w:multiLevelType w:val="hybridMultilevel"/>
    <w:tmpl w:val="D67E26F6"/>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92173016">
    <w:abstractNumId w:val="1"/>
  </w:num>
  <w:num w:numId="2" w16cid:durableId="1726677798">
    <w:abstractNumId w:val="2"/>
  </w:num>
  <w:num w:numId="3" w16cid:durableId="1020473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B2E"/>
    <w:rsid w:val="000E1FE2"/>
    <w:rsid w:val="002E3879"/>
    <w:rsid w:val="00302198"/>
    <w:rsid w:val="0036250A"/>
    <w:rsid w:val="003C406D"/>
    <w:rsid w:val="0044119D"/>
    <w:rsid w:val="004C28A8"/>
    <w:rsid w:val="005D33BB"/>
    <w:rsid w:val="00770608"/>
    <w:rsid w:val="00791405"/>
    <w:rsid w:val="007F1690"/>
    <w:rsid w:val="00931EEF"/>
    <w:rsid w:val="009C4857"/>
    <w:rsid w:val="00AB0252"/>
    <w:rsid w:val="00B03182"/>
    <w:rsid w:val="00C719BF"/>
    <w:rsid w:val="00CD7BF2"/>
    <w:rsid w:val="00D26B2E"/>
    <w:rsid w:val="00F22E12"/>
    <w:rsid w:val="00F85518"/>
    <w:rsid w:val="00F862F4"/>
    <w:rsid w:val="00FA319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9F119"/>
  <w15:docId w15:val="{0F68C1D6-FECF-4D0A-879A-7E72A61BE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style>
  <w:style w:type="character" w:styleId="PlaceholderText">
    <w:name w:val="Placeholder Text"/>
    <w:basedOn w:val="DefaultParagraphFont"/>
    <w:uiPriority w:val="99"/>
    <w:semiHidden/>
    <w:rsid w:val="00FA3197"/>
    <w:rPr>
      <w:color w:val="666666"/>
    </w:rPr>
  </w:style>
  <w:style w:type="paragraph" w:styleId="Header">
    <w:name w:val="header"/>
    <w:basedOn w:val="Normal"/>
    <w:link w:val="HeaderChar"/>
    <w:uiPriority w:val="99"/>
    <w:unhideWhenUsed/>
    <w:rsid w:val="00FA3197"/>
    <w:pPr>
      <w:tabs>
        <w:tab w:val="center" w:pos="4513"/>
        <w:tab w:val="right" w:pos="9026"/>
      </w:tabs>
    </w:pPr>
  </w:style>
  <w:style w:type="character" w:customStyle="1" w:styleId="HeaderChar">
    <w:name w:val="Header Char"/>
    <w:basedOn w:val="DefaultParagraphFont"/>
    <w:link w:val="Header"/>
    <w:uiPriority w:val="99"/>
    <w:rsid w:val="00FA3197"/>
    <w:rPr>
      <w:sz w:val="24"/>
      <w:szCs w:val="24"/>
    </w:rPr>
  </w:style>
  <w:style w:type="paragraph" w:styleId="Footer">
    <w:name w:val="footer"/>
    <w:basedOn w:val="Normal"/>
    <w:link w:val="FooterChar"/>
    <w:uiPriority w:val="99"/>
    <w:unhideWhenUsed/>
    <w:rsid w:val="00FA3197"/>
    <w:pPr>
      <w:tabs>
        <w:tab w:val="center" w:pos="4513"/>
        <w:tab w:val="right" w:pos="9026"/>
      </w:tabs>
    </w:pPr>
  </w:style>
  <w:style w:type="character" w:customStyle="1" w:styleId="FooterChar">
    <w:name w:val="Footer Char"/>
    <w:basedOn w:val="DefaultParagraphFont"/>
    <w:link w:val="Footer"/>
    <w:uiPriority w:val="99"/>
    <w:rsid w:val="00FA3197"/>
    <w:rPr>
      <w:sz w:val="24"/>
      <w:szCs w:val="24"/>
    </w:rPr>
  </w:style>
  <w:style w:type="paragraph" w:styleId="ListParagraph">
    <w:name w:val="List Paragraph"/>
    <w:basedOn w:val="Normal"/>
    <w:uiPriority w:val="34"/>
    <w:qFormat/>
    <w:rsid w:val="00CD7B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TotalTime>
  <Pages>37</Pages>
  <Words>4223</Words>
  <Characters>24074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Plant Disease Image Classifier</vt:lpstr>
    </vt:vector>
  </TitlesOfParts>
  <Company/>
  <LinksUpToDate>false</LinksUpToDate>
  <CharactersWithSpaces>28241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Disease Image Classifier</dc:title>
  <cp:lastModifiedBy>Aryan Limbachiya</cp:lastModifiedBy>
  <cp:revision>14</cp:revision>
  <dcterms:created xsi:type="dcterms:W3CDTF">2026-07-17T04:11:00Z</dcterms:created>
  <dcterms:modified xsi:type="dcterms:W3CDTF">2026-07-17T12:40:00Z</dcterms:modified>
</cp:coreProperties>
</file>