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E5AE4" w14:textId="76CB6204" w:rsidR="00071CDE" w:rsidRDefault="00D11672">
      <w:pPr>
        <w:rPr>
          <w:rFonts w:ascii="Arial" w:hAnsi="Arial" w:cs="Arial"/>
          <w:sz w:val="24"/>
          <w:szCs w:val="24"/>
        </w:rPr>
      </w:pPr>
      <w:r>
        <w:rPr>
          <w:rFonts w:ascii="Arial" w:hAnsi="Arial" w:cs="Arial"/>
          <w:sz w:val="24"/>
          <w:szCs w:val="24"/>
        </w:rPr>
        <w:t xml:space="preserve">Cover sheet </w:t>
      </w:r>
    </w:p>
    <w:p w14:paraId="6BB95926" w14:textId="7B0B1E3D" w:rsidR="00291101" w:rsidRDefault="00045BC6">
      <w:pPr>
        <w:rPr>
          <w:rFonts w:ascii="Arial" w:hAnsi="Arial" w:cs="Arial"/>
          <w:sz w:val="24"/>
          <w:szCs w:val="24"/>
        </w:rPr>
      </w:pPr>
      <w:r>
        <w:rPr>
          <w:rFonts w:ascii="Arial" w:hAnsi="Arial" w:cs="Arial"/>
          <w:sz w:val="24"/>
          <w:szCs w:val="24"/>
        </w:rPr>
        <w:t>For this ass</w:t>
      </w:r>
      <w:r w:rsidR="00E5295F">
        <w:rPr>
          <w:rFonts w:ascii="Arial" w:hAnsi="Arial" w:cs="Arial"/>
          <w:sz w:val="24"/>
          <w:szCs w:val="24"/>
        </w:rPr>
        <w:t>ignment I have submitted the following</w:t>
      </w:r>
    </w:p>
    <w:p w14:paraId="6BB2424F" w14:textId="4483FF47" w:rsidR="00E5295F" w:rsidRDefault="00E5295F">
      <w:pPr>
        <w:rPr>
          <w:rFonts w:ascii="Arial" w:hAnsi="Arial" w:cs="Arial"/>
          <w:sz w:val="24"/>
          <w:szCs w:val="24"/>
        </w:rPr>
      </w:pPr>
      <w:r>
        <w:rPr>
          <w:rFonts w:ascii="Arial" w:hAnsi="Arial" w:cs="Arial"/>
          <w:sz w:val="24"/>
          <w:szCs w:val="24"/>
        </w:rPr>
        <w:t>Component 1:</w:t>
      </w:r>
      <w:r w:rsidR="00217DC5">
        <w:rPr>
          <w:rFonts w:ascii="Arial" w:hAnsi="Arial" w:cs="Arial"/>
          <w:sz w:val="24"/>
          <w:szCs w:val="24"/>
        </w:rPr>
        <w:t xml:space="preserve"> Briefing paper </w:t>
      </w:r>
    </w:p>
    <w:p w14:paraId="535C5D51" w14:textId="4C6A930B" w:rsidR="00E5295F" w:rsidRDefault="00E5295F">
      <w:pPr>
        <w:rPr>
          <w:rFonts w:ascii="Arial" w:hAnsi="Arial" w:cs="Arial"/>
          <w:sz w:val="24"/>
          <w:szCs w:val="24"/>
        </w:rPr>
      </w:pPr>
      <w:r>
        <w:rPr>
          <w:rFonts w:ascii="Arial" w:hAnsi="Arial" w:cs="Arial"/>
          <w:sz w:val="24"/>
          <w:szCs w:val="24"/>
        </w:rPr>
        <w:t xml:space="preserve">Component </w:t>
      </w:r>
      <w:r w:rsidR="00433CBA">
        <w:rPr>
          <w:rFonts w:ascii="Arial" w:hAnsi="Arial" w:cs="Arial"/>
          <w:sz w:val="24"/>
          <w:szCs w:val="24"/>
        </w:rPr>
        <w:t>2:</w:t>
      </w:r>
      <w:r w:rsidR="00217DC5">
        <w:rPr>
          <w:rFonts w:ascii="Arial" w:hAnsi="Arial" w:cs="Arial"/>
          <w:sz w:val="24"/>
          <w:szCs w:val="24"/>
        </w:rPr>
        <w:t xml:space="preserve"> Written essay </w:t>
      </w:r>
    </w:p>
    <w:p w14:paraId="7A9D89C0" w14:textId="272E540F" w:rsidR="008F10E4" w:rsidRDefault="008F10E4">
      <w:pPr>
        <w:rPr>
          <w:rFonts w:ascii="Arial" w:hAnsi="Arial" w:cs="Arial"/>
          <w:sz w:val="24"/>
          <w:szCs w:val="24"/>
        </w:rPr>
      </w:pPr>
      <w:r>
        <w:rPr>
          <w:rFonts w:ascii="Arial" w:hAnsi="Arial" w:cs="Arial"/>
          <w:sz w:val="24"/>
          <w:szCs w:val="24"/>
        </w:rPr>
        <w:t xml:space="preserve">Component 3: </w:t>
      </w:r>
      <w:r w:rsidR="00217DC5">
        <w:rPr>
          <w:rFonts w:ascii="Arial" w:hAnsi="Arial" w:cs="Arial"/>
          <w:sz w:val="24"/>
          <w:szCs w:val="24"/>
        </w:rPr>
        <w:t>Written essay</w:t>
      </w:r>
    </w:p>
    <w:p w14:paraId="4D2853F9" w14:textId="692605FB" w:rsidR="00287EB3" w:rsidRPr="00287EB3" w:rsidRDefault="00D406C1">
      <w:pPr>
        <w:rPr>
          <w:rFonts w:ascii="Arial" w:hAnsi="Arial" w:cs="Arial"/>
          <w:sz w:val="24"/>
          <w:szCs w:val="24"/>
        </w:rPr>
      </w:pPr>
      <w:r>
        <w:rPr>
          <w:rFonts w:ascii="Arial" w:hAnsi="Arial" w:cs="Arial"/>
          <w:sz w:val="24"/>
          <w:szCs w:val="24"/>
        </w:rPr>
        <w:t>I have not used artificial intelligence during this assig</w:t>
      </w:r>
      <w:r w:rsidR="00D84570">
        <w:rPr>
          <w:rFonts w:ascii="Arial" w:hAnsi="Arial" w:cs="Arial"/>
          <w:sz w:val="24"/>
          <w:szCs w:val="24"/>
        </w:rPr>
        <w:t xml:space="preserve">nment. </w:t>
      </w:r>
    </w:p>
    <w:tbl>
      <w:tblPr>
        <w:tblStyle w:val="TableGrid"/>
        <w:tblpPr w:leftFromText="180" w:rightFromText="180" w:vertAnchor="page" w:horzAnchor="margin" w:tblpXSpec="center" w:tblpY="1090"/>
        <w:tblW w:w="11761" w:type="dxa"/>
        <w:tblLook w:val="04A0" w:firstRow="1" w:lastRow="0" w:firstColumn="1" w:lastColumn="0" w:noHBand="0" w:noVBand="1"/>
      </w:tblPr>
      <w:tblGrid>
        <w:gridCol w:w="5240"/>
        <w:gridCol w:w="6521"/>
      </w:tblGrid>
      <w:tr w:rsidR="00D11672" w:rsidRPr="00470267" w14:paraId="4A3B3340" w14:textId="77777777" w:rsidTr="00287EB3">
        <w:tc>
          <w:tcPr>
            <w:tcW w:w="11761" w:type="dxa"/>
            <w:gridSpan w:val="2"/>
          </w:tcPr>
          <w:p w14:paraId="59BB90D7" w14:textId="10E7772A" w:rsidR="00287EB3" w:rsidRPr="00287EB3" w:rsidRDefault="00287EB3" w:rsidP="00287EB3">
            <w:pPr>
              <w:rPr>
                <w:rFonts w:ascii="Arial" w:hAnsi="Arial" w:cs="Arial"/>
                <w:b/>
                <w:bCs/>
                <w:sz w:val="24"/>
                <w:szCs w:val="24"/>
              </w:rPr>
            </w:pPr>
            <w:r w:rsidRPr="00287EB3">
              <w:rPr>
                <w:rFonts w:ascii="Arial" w:hAnsi="Arial" w:cs="Arial"/>
                <w:b/>
                <w:bCs/>
                <w:sz w:val="24"/>
                <w:szCs w:val="24"/>
              </w:rPr>
              <w:lastRenderedPageBreak/>
              <w:t>Component 1</w:t>
            </w:r>
          </w:p>
          <w:p w14:paraId="33A59B1E" w14:textId="77777777" w:rsidR="00287EB3" w:rsidRPr="00287EB3" w:rsidRDefault="00287EB3" w:rsidP="00287EB3">
            <w:pPr>
              <w:rPr>
                <w:rFonts w:ascii="Arial" w:hAnsi="Arial" w:cs="Arial"/>
                <w:b/>
                <w:bCs/>
                <w:sz w:val="20"/>
                <w:szCs w:val="20"/>
              </w:rPr>
            </w:pPr>
          </w:p>
          <w:p w14:paraId="32DFAEA1" w14:textId="5D3F2000" w:rsidR="00D11672" w:rsidRPr="00470267" w:rsidRDefault="00D11672" w:rsidP="00287EB3">
            <w:pPr>
              <w:rPr>
                <w:rFonts w:ascii="Arial" w:hAnsi="Arial" w:cs="Arial"/>
                <w:sz w:val="20"/>
                <w:szCs w:val="20"/>
              </w:rPr>
            </w:pPr>
            <w:r w:rsidRPr="00470267">
              <w:rPr>
                <w:rFonts w:ascii="Arial" w:hAnsi="Arial" w:cs="Arial"/>
                <w:sz w:val="20"/>
                <w:szCs w:val="20"/>
              </w:rPr>
              <w:t xml:space="preserve">Maslow’s hierarchy of needs works from the bottom upwards. The order being physiological, safety, social, ego and self-actualisation. Maslow argued that the standard needs at the bottom of the hierarchy must be met and satisfied before the higher up ones can be achieved (McLeod, 2025). The pyramid starts from the bottom with </w:t>
            </w:r>
            <w:r w:rsidR="00FE467D" w:rsidRPr="00470267">
              <w:rPr>
                <w:rFonts w:ascii="Arial" w:hAnsi="Arial" w:cs="Arial"/>
                <w:sz w:val="20"/>
                <w:szCs w:val="20"/>
              </w:rPr>
              <w:t xml:space="preserve">the </w:t>
            </w:r>
            <w:r w:rsidRPr="00470267">
              <w:rPr>
                <w:rFonts w:ascii="Arial" w:hAnsi="Arial" w:cs="Arial"/>
                <w:sz w:val="20"/>
                <w:szCs w:val="20"/>
              </w:rPr>
              <w:t>basic needs which are, physiological and safety, these can also be seen as the survival needs. These are then followed by the physiological needs which are, social and ego. Finally, the self-fulfilment</w:t>
            </w:r>
            <w:r w:rsidR="00494D09" w:rsidRPr="00470267">
              <w:rPr>
                <w:rFonts w:ascii="Arial" w:hAnsi="Arial" w:cs="Arial"/>
                <w:sz w:val="20"/>
                <w:szCs w:val="20"/>
              </w:rPr>
              <w:t xml:space="preserve"> </w:t>
            </w:r>
            <w:r w:rsidRPr="00470267">
              <w:rPr>
                <w:rFonts w:ascii="Arial" w:hAnsi="Arial" w:cs="Arial"/>
                <w:sz w:val="20"/>
                <w:szCs w:val="20"/>
              </w:rPr>
              <w:t>need, which is self-actualisation (McLeod, 2025). Maslow stated that the higher up the hierarchy, the harder it could be to satisfy the need associated with the stage. This could be because of environmental or personal barriers (McLeod, 2025).</w:t>
            </w:r>
          </w:p>
        </w:tc>
      </w:tr>
      <w:tr w:rsidR="00D11672" w:rsidRPr="00470267" w14:paraId="4CF30526" w14:textId="77777777" w:rsidTr="00287EB3">
        <w:tc>
          <w:tcPr>
            <w:tcW w:w="5240" w:type="dxa"/>
          </w:tcPr>
          <w:p w14:paraId="5C29F324" w14:textId="77777777" w:rsidR="00D11672" w:rsidRPr="00470267" w:rsidRDefault="00D11672" w:rsidP="00287EB3">
            <w:pPr>
              <w:rPr>
                <w:rFonts w:ascii="Arial" w:hAnsi="Arial" w:cs="Arial"/>
                <w:b/>
                <w:bCs/>
                <w:sz w:val="20"/>
                <w:szCs w:val="20"/>
              </w:rPr>
            </w:pPr>
            <w:r w:rsidRPr="00470267">
              <w:rPr>
                <w:rFonts w:ascii="Arial" w:hAnsi="Arial" w:cs="Arial"/>
                <w:b/>
                <w:bCs/>
                <w:sz w:val="20"/>
                <w:szCs w:val="20"/>
              </w:rPr>
              <w:t xml:space="preserve">Physiological – air, food, water, health </w:t>
            </w:r>
          </w:p>
        </w:tc>
        <w:tc>
          <w:tcPr>
            <w:tcW w:w="6521" w:type="dxa"/>
          </w:tcPr>
          <w:p w14:paraId="5061A490" w14:textId="37F3F198" w:rsidR="00D11672" w:rsidRPr="00470267" w:rsidRDefault="00D11672" w:rsidP="00287EB3">
            <w:pPr>
              <w:rPr>
                <w:rFonts w:ascii="Arial" w:hAnsi="Arial" w:cs="Arial"/>
                <w:sz w:val="20"/>
                <w:szCs w:val="20"/>
              </w:rPr>
            </w:pPr>
            <w:r w:rsidRPr="00470267">
              <w:rPr>
                <w:rFonts w:ascii="Arial" w:hAnsi="Arial" w:cs="Arial"/>
                <w:sz w:val="20"/>
                <w:szCs w:val="20"/>
              </w:rPr>
              <w:t>These needs are the foundation of the hierarchy, as without fulfilment of oxygen, food, water and basic health, the other foundations would not be possible to achieve. These needs are the strongest needs as if a person was deprived of all needs, the physiological ones would be the first in a person’s search for satisfaction (Simons,</w:t>
            </w:r>
            <w:r w:rsidR="009A7443" w:rsidRPr="00470267">
              <w:rPr>
                <w:rFonts w:ascii="Arial" w:hAnsi="Arial" w:cs="Arial"/>
                <w:sz w:val="20"/>
                <w:szCs w:val="20"/>
              </w:rPr>
              <w:t xml:space="preserve"> Irwin, </w:t>
            </w:r>
            <w:proofErr w:type="spellStart"/>
            <w:r w:rsidR="009A7443" w:rsidRPr="00470267">
              <w:rPr>
                <w:rFonts w:ascii="Arial" w:hAnsi="Arial" w:cs="Arial"/>
                <w:sz w:val="20"/>
                <w:szCs w:val="20"/>
              </w:rPr>
              <w:t>Drinnien</w:t>
            </w:r>
            <w:proofErr w:type="spellEnd"/>
            <w:r w:rsidR="009A7443" w:rsidRPr="00470267">
              <w:rPr>
                <w:rFonts w:ascii="Arial" w:hAnsi="Arial" w:cs="Arial"/>
                <w:sz w:val="20"/>
                <w:szCs w:val="20"/>
              </w:rPr>
              <w:t xml:space="preserve">, </w:t>
            </w:r>
            <w:r w:rsidRPr="00470267">
              <w:rPr>
                <w:rFonts w:ascii="Arial" w:hAnsi="Arial" w:cs="Arial"/>
                <w:sz w:val="20"/>
                <w:szCs w:val="20"/>
              </w:rPr>
              <w:t xml:space="preserve">1987). Maslow stated that if someone is lacking in more than one need, they will most likely meet the physiological needs first, as they are fundamental to every individual (Hopper, 2020). For example, if someone is hungry, it will be difficult for them to concentrate on anything else besides food (Hopper, 2020). </w:t>
            </w:r>
          </w:p>
        </w:tc>
      </w:tr>
      <w:tr w:rsidR="00D11672" w:rsidRPr="00470267" w14:paraId="4EAC4679" w14:textId="77777777" w:rsidTr="00287EB3">
        <w:tc>
          <w:tcPr>
            <w:tcW w:w="5240" w:type="dxa"/>
          </w:tcPr>
          <w:p w14:paraId="22195EAB" w14:textId="77777777" w:rsidR="00D11672" w:rsidRPr="00470267" w:rsidRDefault="00D11672" w:rsidP="00287EB3">
            <w:pPr>
              <w:rPr>
                <w:rFonts w:ascii="Arial" w:hAnsi="Arial" w:cs="Arial"/>
                <w:b/>
                <w:bCs/>
                <w:sz w:val="20"/>
                <w:szCs w:val="20"/>
              </w:rPr>
            </w:pPr>
            <w:r w:rsidRPr="00470267">
              <w:rPr>
                <w:rFonts w:ascii="Arial" w:hAnsi="Arial" w:cs="Arial"/>
                <w:b/>
                <w:bCs/>
                <w:sz w:val="20"/>
                <w:szCs w:val="20"/>
              </w:rPr>
              <w:t xml:space="preserve">Safety – safety, shelter, stability </w:t>
            </w:r>
          </w:p>
        </w:tc>
        <w:tc>
          <w:tcPr>
            <w:tcW w:w="6521" w:type="dxa"/>
          </w:tcPr>
          <w:p w14:paraId="4251941F" w14:textId="2D60CBA9" w:rsidR="00D11672" w:rsidRPr="00470267" w:rsidRDefault="00D11672" w:rsidP="00287EB3">
            <w:pPr>
              <w:rPr>
                <w:rFonts w:ascii="Arial" w:hAnsi="Arial" w:cs="Arial"/>
                <w:sz w:val="20"/>
                <w:szCs w:val="20"/>
              </w:rPr>
            </w:pPr>
            <w:r w:rsidRPr="00470267">
              <w:rPr>
                <w:rFonts w:ascii="Arial" w:hAnsi="Arial" w:cs="Arial"/>
                <w:sz w:val="20"/>
                <w:szCs w:val="20"/>
              </w:rPr>
              <w:t>According to Bob Poston, ‘safety needs may be different for each individual, depending on where he or she is in life’ (</w:t>
            </w:r>
            <w:proofErr w:type="spellStart"/>
            <w:r w:rsidRPr="00470267">
              <w:rPr>
                <w:rFonts w:ascii="Arial" w:hAnsi="Arial" w:cs="Arial"/>
                <w:sz w:val="20"/>
                <w:szCs w:val="20"/>
              </w:rPr>
              <w:t>Poston</w:t>
            </w:r>
            <w:proofErr w:type="spellEnd"/>
            <w:r w:rsidRPr="00470267">
              <w:rPr>
                <w:rFonts w:ascii="Arial" w:hAnsi="Arial" w:cs="Arial"/>
                <w:sz w:val="20"/>
                <w:szCs w:val="20"/>
              </w:rPr>
              <w:t>, 2009).</w:t>
            </w:r>
            <w:r w:rsidR="00470267">
              <w:rPr>
                <w:rFonts w:ascii="Arial" w:hAnsi="Arial" w:cs="Arial"/>
                <w:sz w:val="20"/>
                <w:szCs w:val="20"/>
              </w:rPr>
              <w:t xml:space="preserve"> Meaning that it may be more difficult for some to satisfy their safety, depending on their living situation.</w:t>
            </w:r>
            <w:r w:rsidRPr="00470267">
              <w:rPr>
                <w:rFonts w:ascii="Arial" w:hAnsi="Arial" w:cs="Arial"/>
                <w:sz w:val="20"/>
                <w:szCs w:val="20"/>
              </w:rPr>
              <w:t xml:space="preserve"> For </w:t>
            </w:r>
            <w:r w:rsidR="0027460B" w:rsidRPr="00470267">
              <w:rPr>
                <w:rFonts w:ascii="Arial" w:hAnsi="Arial" w:cs="Arial"/>
                <w:sz w:val="20"/>
                <w:szCs w:val="20"/>
              </w:rPr>
              <w:t>this need</w:t>
            </w:r>
            <w:r w:rsidRPr="00470267">
              <w:rPr>
                <w:rFonts w:ascii="Arial" w:hAnsi="Arial" w:cs="Arial"/>
                <w:sz w:val="20"/>
                <w:szCs w:val="20"/>
              </w:rPr>
              <w:t xml:space="preserve"> to be achieved, there is a need for a safe family environment, with security, warmth and love. When a child comes from a home with difficulties, it makes it harder for that child to move up to the next level of social</w:t>
            </w:r>
            <w:r w:rsidR="00A12985" w:rsidRPr="00470267">
              <w:rPr>
                <w:rFonts w:ascii="Arial" w:hAnsi="Arial" w:cs="Arial"/>
                <w:sz w:val="20"/>
                <w:szCs w:val="20"/>
              </w:rPr>
              <w:t xml:space="preserve"> development</w:t>
            </w:r>
            <w:r w:rsidRPr="00470267">
              <w:rPr>
                <w:rFonts w:ascii="Arial" w:hAnsi="Arial" w:cs="Arial"/>
                <w:sz w:val="20"/>
                <w:szCs w:val="20"/>
              </w:rPr>
              <w:t xml:space="preserve">, as the child may feel a slight constant fear (Poston, 2009). As children have a need for predictable and safe environments, if these are not met the child may react with fear and anxiety (Hopper, 2020). The need for safety and stability could explain why people tend to prefer familiarity and find change hard to manage. </w:t>
            </w:r>
          </w:p>
        </w:tc>
      </w:tr>
      <w:tr w:rsidR="00D11672" w:rsidRPr="00470267" w14:paraId="0ECEF43C" w14:textId="77777777" w:rsidTr="00287EB3">
        <w:tc>
          <w:tcPr>
            <w:tcW w:w="5240" w:type="dxa"/>
          </w:tcPr>
          <w:p w14:paraId="4218684C" w14:textId="77777777" w:rsidR="00D11672" w:rsidRPr="00470267" w:rsidRDefault="00D11672" w:rsidP="00287EB3">
            <w:pPr>
              <w:rPr>
                <w:rFonts w:ascii="Arial" w:hAnsi="Arial" w:cs="Arial"/>
                <w:b/>
                <w:bCs/>
                <w:sz w:val="20"/>
                <w:szCs w:val="20"/>
              </w:rPr>
            </w:pPr>
            <w:r w:rsidRPr="00470267">
              <w:rPr>
                <w:rFonts w:ascii="Arial" w:hAnsi="Arial" w:cs="Arial"/>
                <w:b/>
                <w:bCs/>
                <w:sz w:val="20"/>
                <w:szCs w:val="20"/>
              </w:rPr>
              <w:t xml:space="preserve">Social – love, belonging, inclusion </w:t>
            </w:r>
          </w:p>
        </w:tc>
        <w:tc>
          <w:tcPr>
            <w:tcW w:w="6521" w:type="dxa"/>
          </w:tcPr>
          <w:p w14:paraId="3D660B5E" w14:textId="1756CD72" w:rsidR="00D11672" w:rsidRPr="00470267" w:rsidRDefault="00D11672" w:rsidP="00287EB3">
            <w:pPr>
              <w:rPr>
                <w:rFonts w:ascii="Arial" w:hAnsi="Arial" w:cs="Arial"/>
                <w:sz w:val="20"/>
                <w:szCs w:val="20"/>
              </w:rPr>
            </w:pPr>
            <w:r w:rsidRPr="00470267">
              <w:rPr>
                <w:rFonts w:ascii="Arial" w:hAnsi="Arial" w:cs="Arial"/>
                <w:sz w:val="20"/>
                <w:szCs w:val="20"/>
              </w:rPr>
              <w:t xml:space="preserve">When the physiological and safety needs are satisfied, a person can then develop onto social and belonging. ‘Maslow states that people seek to overcome feelings of loneliness and alienation’ (Simons, </w:t>
            </w:r>
            <w:r w:rsidR="009A7443" w:rsidRPr="00470267">
              <w:rPr>
                <w:rFonts w:ascii="Arial" w:hAnsi="Arial" w:cs="Arial"/>
                <w:sz w:val="20"/>
                <w:szCs w:val="20"/>
              </w:rPr>
              <w:t xml:space="preserve">Irwin, </w:t>
            </w:r>
            <w:proofErr w:type="spellStart"/>
            <w:r w:rsidR="009A7443" w:rsidRPr="00470267">
              <w:rPr>
                <w:rFonts w:ascii="Arial" w:hAnsi="Arial" w:cs="Arial"/>
                <w:sz w:val="20"/>
                <w:szCs w:val="20"/>
              </w:rPr>
              <w:t>Drinnien</w:t>
            </w:r>
            <w:proofErr w:type="spellEnd"/>
            <w:r w:rsidR="009A7443" w:rsidRPr="00470267">
              <w:rPr>
                <w:rFonts w:ascii="Arial" w:hAnsi="Arial" w:cs="Arial"/>
                <w:sz w:val="20"/>
                <w:szCs w:val="20"/>
              </w:rPr>
              <w:t xml:space="preserve">, </w:t>
            </w:r>
            <w:r w:rsidRPr="00470267">
              <w:rPr>
                <w:rFonts w:ascii="Arial" w:hAnsi="Arial" w:cs="Arial"/>
                <w:sz w:val="20"/>
                <w:szCs w:val="20"/>
              </w:rPr>
              <w:t>1987). Individuals at this stage will long for a sense of belonging and acceptance from others</w:t>
            </w:r>
            <w:r w:rsidR="004452F3">
              <w:rPr>
                <w:rFonts w:ascii="Arial" w:hAnsi="Arial" w:cs="Arial"/>
                <w:sz w:val="20"/>
                <w:szCs w:val="20"/>
              </w:rPr>
              <w:t xml:space="preserve">, also wanting to included. </w:t>
            </w:r>
            <w:r w:rsidRPr="00470267">
              <w:rPr>
                <w:rFonts w:ascii="Arial" w:hAnsi="Arial" w:cs="Arial"/>
                <w:sz w:val="20"/>
                <w:szCs w:val="20"/>
              </w:rPr>
              <w:t xml:space="preserve">At this stage of Maslow’s hierarchy, a sense of belonging can be felt as individuals become more focused on building relationships with others, this can include the desire to build a romantic relationship or to have close friends and family (Poston, 2009). Essentially, for this stage to be satisfied, a person will need to feel loved and to feel love towards others (Hopper, 2020). </w:t>
            </w:r>
          </w:p>
        </w:tc>
      </w:tr>
      <w:tr w:rsidR="00D11672" w:rsidRPr="00470267" w14:paraId="08527CBD" w14:textId="77777777" w:rsidTr="00287EB3">
        <w:tc>
          <w:tcPr>
            <w:tcW w:w="5240" w:type="dxa"/>
          </w:tcPr>
          <w:p w14:paraId="347C6888" w14:textId="77777777" w:rsidR="00D11672" w:rsidRPr="00470267" w:rsidRDefault="00D11672" w:rsidP="00287EB3">
            <w:pPr>
              <w:rPr>
                <w:rFonts w:ascii="Arial" w:hAnsi="Arial" w:cs="Arial"/>
                <w:b/>
                <w:bCs/>
                <w:sz w:val="20"/>
                <w:szCs w:val="20"/>
              </w:rPr>
            </w:pPr>
            <w:r w:rsidRPr="00470267">
              <w:rPr>
                <w:rFonts w:ascii="Arial" w:hAnsi="Arial" w:cs="Arial"/>
                <w:b/>
                <w:bCs/>
                <w:sz w:val="20"/>
                <w:szCs w:val="20"/>
              </w:rPr>
              <w:t xml:space="preserve">Ego – self-esteem, power, control, recognition </w:t>
            </w:r>
          </w:p>
        </w:tc>
        <w:tc>
          <w:tcPr>
            <w:tcW w:w="6521" w:type="dxa"/>
          </w:tcPr>
          <w:p w14:paraId="23C2EEDE" w14:textId="72B6AFC7" w:rsidR="00D11672" w:rsidRPr="00470267" w:rsidRDefault="00D11672" w:rsidP="00287EB3">
            <w:pPr>
              <w:rPr>
                <w:rFonts w:ascii="Arial" w:hAnsi="Arial" w:cs="Arial"/>
                <w:sz w:val="20"/>
                <w:szCs w:val="20"/>
              </w:rPr>
            </w:pPr>
            <w:r w:rsidRPr="00470267">
              <w:rPr>
                <w:rFonts w:ascii="Arial" w:hAnsi="Arial" w:cs="Arial"/>
                <w:sz w:val="20"/>
                <w:szCs w:val="20"/>
              </w:rPr>
              <w:t xml:space="preserve">After the first three needs are satisfied, a person can then feel the need of esteem to become dominant. At this stage, individuals will feel the need to be respected by others, as at this stage a person is focused on acceptance from others (Poston, 2009). When these needs for a stable, high level of respect from others is satisfied, the individual will feel self-confident and valuable as a person. When these needs are not met, the individual may feel frustrated, helpless or worthless (Simons, </w:t>
            </w:r>
            <w:r w:rsidR="009A7443" w:rsidRPr="00470267">
              <w:rPr>
                <w:rFonts w:ascii="Arial" w:hAnsi="Arial" w:cs="Arial"/>
                <w:sz w:val="20"/>
                <w:szCs w:val="20"/>
              </w:rPr>
              <w:t xml:space="preserve">Irwin, </w:t>
            </w:r>
            <w:proofErr w:type="spellStart"/>
            <w:r w:rsidR="009A7443" w:rsidRPr="00470267">
              <w:rPr>
                <w:rFonts w:ascii="Arial" w:hAnsi="Arial" w:cs="Arial"/>
                <w:sz w:val="20"/>
                <w:szCs w:val="20"/>
              </w:rPr>
              <w:t>Drinnien</w:t>
            </w:r>
            <w:proofErr w:type="spellEnd"/>
            <w:r w:rsidR="009A7443" w:rsidRPr="00470267">
              <w:rPr>
                <w:rFonts w:ascii="Arial" w:hAnsi="Arial" w:cs="Arial"/>
                <w:sz w:val="20"/>
                <w:szCs w:val="20"/>
              </w:rPr>
              <w:t xml:space="preserve">, </w:t>
            </w:r>
            <w:r w:rsidRPr="00470267">
              <w:rPr>
                <w:rFonts w:ascii="Arial" w:hAnsi="Arial" w:cs="Arial"/>
                <w:sz w:val="20"/>
                <w:szCs w:val="20"/>
              </w:rPr>
              <w:t xml:space="preserve">1987). Maslow saw esteem as two components. The first being self-confidence and the second being feeling valued </w:t>
            </w:r>
            <w:r w:rsidR="00BF2655" w:rsidRPr="00470267">
              <w:rPr>
                <w:rFonts w:ascii="Arial" w:hAnsi="Arial" w:cs="Arial"/>
                <w:sz w:val="20"/>
                <w:szCs w:val="20"/>
              </w:rPr>
              <w:t>and</w:t>
            </w:r>
            <w:r w:rsidRPr="00470267">
              <w:rPr>
                <w:rFonts w:ascii="Arial" w:hAnsi="Arial" w:cs="Arial"/>
                <w:sz w:val="20"/>
                <w:szCs w:val="20"/>
              </w:rPr>
              <w:t xml:space="preserve"> recognised by others (Hopper, 2020). </w:t>
            </w:r>
          </w:p>
        </w:tc>
      </w:tr>
      <w:tr w:rsidR="00D11672" w:rsidRPr="00470267" w14:paraId="2D5379C4" w14:textId="77777777" w:rsidTr="00287EB3">
        <w:tc>
          <w:tcPr>
            <w:tcW w:w="5240" w:type="dxa"/>
          </w:tcPr>
          <w:p w14:paraId="5F881A14" w14:textId="77777777" w:rsidR="00D11672" w:rsidRPr="00470267" w:rsidRDefault="00D11672" w:rsidP="00287EB3">
            <w:pPr>
              <w:rPr>
                <w:rFonts w:ascii="Arial" w:hAnsi="Arial" w:cs="Arial"/>
                <w:b/>
                <w:bCs/>
                <w:sz w:val="20"/>
                <w:szCs w:val="20"/>
              </w:rPr>
            </w:pPr>
            <w:r w:rsidRPr="00470267">
              <w:rPr>
                <w:rFonts w:ascii="Arial" w:hAnsi="Arial" w:cs="Arial"/>
                <w:b/>
                <w:bCs/>
                <w:sz w:val="20"/>
                <w:szCs w:val="20"/>
              </w:rPr>
              <w:t>Self-actualization – development, creativity, growth</w:t>
            </w:r>
          </w:p>
        </w:tc>
        <w:tc>
          <w:tcPr>
            <w:tcW w:w="6521" w:type="dxa"/>
          </w:tcPr>
          <w:p w14:paraId="035D4CAF" w14:textId="367B29FF" w:rsidR="00D11672" w:rsidRPr="00470267" w:rsidRDefault="00D11672" w:rsidP="00287EB3">
            <w:pPr>
              <w:rPr>
                <w:rFonts w:ascii="Arial" w:hAnsi="Arial" w:cs="Arial"/>
                <w:sz w:val="20"/>
                <w:szCs w:val="20"/>
              </w:rPr>
            </w:pPr>
            <w:r w:rsidRPr="00470267">
              <w:rPr>
                <w:rFonts w:ascii="Arial" w:hAnsi="Arial" w:cs="Arial"/>
                <w:sz w:val="20"/>
                <w:szCs w:val="20"/>
              </w:rPr>
              <w:t xml:space="preserve">When all other needs are satisfied, then the need for self-actualisation is activated. This stage of the hierarchy will be individual to every person. For example, for one individual it may be helping others, and for another individual it could mean achieving something creative or artistic (Hopper, 2020). At this stage a person will feel a sense of need to do what they are meant to do. At this stage the individual will worry less about pleasing others and more about sharing a part of themselves. A person only fully reaches this level of the hierarchy when </w:t>
            </w:r>
            <w:r w:rsidRPr="00470267">
              <w:rPr>
                <w:rFonts w:ascii="Arial" w:hAnsi="Arial" w:cs="Arial"/>
                <w:sz w:val="20"/>
                <w:szCs w:val="20"/>
              </w:rPr>
              <w:lastRenderedPageBreak/>
              <w:t>they understand and are satisfied with who they are as a person (Poston, 2009). If an individual is hungry, unsafe, unloved, not accepted or lack</w:t>
            </w:r>
            <w:r w:rsidR="00FE7C1B" w:rsidRPr="00470267">
              <w:rPr>
                <w:rFonts w:ascii="Arial" w:hAnsi="Arial" w:cs="Arial"/>
                <w:sz w:val="20"/>
                <w:szCs w:val="20"/>
              </w:rPr>
              <w:t xml:space="preserve">s </w:t>
            </w:r>
            <w:r w:rsidRPr="00470267">
              <w:rPr>
                <w:rFonts w:ascii="Arial" w:hAnsi="Arial" w:cs="Arial"/>
                <w:sz w:val="20"/>
                <w:szCs w:val="20"/>
              </w:rPr>
              <w:t>self-esteem, it may not be clear what they want or desire (Simons,</w:t>
            </w:r>
            <w:r w:rsidR="009A7443" w:rsidRPr="00470267">
              <w:rPr>
                <w:rFonts w:ascii="Arial" w:hAnsi="Arial" w:cs="Arial"/>
                <w:sz w:val="20"/>
                <w:szCs w:val="20"/>
              </w:rPr>
              <w:t xml:space="preserve"> Irwin, </w:t>
            </w:r>
            <w:proofErr w:type="spellStart"/>
            <w:r w:rsidR="009A7443" w:rsidRPr="00470267">
              <w:rPr>
                <w:rFonts w:ascii="Arial" w:hAnsi="Arial" w:cs="Arial"/>
                <w:sz w:val="20"/>
                <w:szCs w:val="20"/>
              </w:rPr>
              <w:t>Drinnein</w:t>
            </w:r>
            <w:proofErr w:type="spellEnd"/>
            <w:r w:rsidR="009A7443" w:rsidRPr="00470267">
              <w:rPr>
                <w:rFonts w:ascii="Arial" w:hAnsi="Arial" w:cs="Arial"/>
                <w:sz w:val="20"/>
                <w:szCs w:val="20"/>
              </w:rPr>
              <w:t xml:space="preserve">, </w:t>
            </w:r>
            <w:r w:rsidRPr="00470267">
              <w:rPr>
                <w:rFonts w:ascii="Arial" w:hAnsi="Arial" w:cs="Arial"/>
                <w:sz w:val="20"/>
                <w:szCs w:val="20"/>
              </w:rPr>
              <w:t xml:space="preserve">1987), therefore meaning the stage of self-actualisation is not met. Elizabeth Hopper states that according to Maslow, self-actualisation is quite rare to achieve (Hopper, 2020). To satisfy your self-actualisation, you must feel as though you are doing what you are truly meant to be doing. </w:t>
            </w:r>
          </w:p>
        </w:tc>
      </w:tr>
      <w:tr w:rsidR="00D11672" w:rsidRPr="00470267" w14:paraId="3A305F63" w14:textId="77777777" w:rsidTr="00287EB3">
        <w:trPr>
          <w:trHeight w:val="950"/>
        </w:trPr>
        <w:tc>
          <w:tcPr>
            <w:tcW w:w="11761" w:type="dxa"/>
            <w:gridSpan w:val="2"/>
          </w:tcPr>
          <w:p w14:paraId="3C64572C" w14:textId="77777777" w:rsidR="00D11672" w:rsidRDefault="00D11672" w:rsidP="00287EB3">
            <w:pPr>
              <w:rPr>
                <w:rFonts w:ascii="Arial" w:hAnsi="Arial" w:cs="Arial"/>
                <w:sz w:val="20"/>
                <w:szCs w:val="20"/>
              </w:rPr>
            </w:pPr>
            <w:r w:rsidRPr="00470267">
              <w:rPr>
                <w:rFonts w:ascii="Arial" w:hAnsi="Arial" w:cs="Arial"/>
                <w:sz w:val="20"/>
                <w:szCs w:val="20"/>
              </w:rPr>
              <w:lastRenderedPageBreak/>
              <w:t>To conclude, Maslow believed that as humans we must progress and work our way up the hierarchy of needs to be fully fulfilled and satisfied. He believed that to progress onto the next stage, the one before must be completely satisfied. Maslow ordered his hierarchy in order of</w:t>
            </w:r>
            <w:r w:rsidR="00620B5D" w:rsidRPr="00470267">
              <w:rPr>
                <w:rFonts w:ascii="Arial" w:hAnsi="Arial" w:cs="Arial"/>
                <w:sz w:val="20"/>
                <w:szCs w:val="20"/>
              </w:rPr>
              <w:t xml:space="preserve"> </w:t>
            </w:r>
            <w:r w:rsidRPr="00470267">
              <w:rPr>
                <w:rFonts w:ascii="Arial" w:hAnsi="Arial" w:cs="Arial"/>
                <w:sz w:val="20"/>
                <w:szCs w:val="20"/>
              </w:rPr>
              <w:t>importance to us as human</w:t>
            </w:r>
            <w:r w:rsidR="00F542DF" w:rsidRPr="00470267">
              <w:rPr>
                <w:rFonts w:ascii="Arial" w:hAnsi="Arial" w:cs="Arial"/>
                <w:sz w:val="20"/>
                <w:szCs w:val="20"/>
              </w:rPr>
              <w:t>s.</w:t>
            </w:r>
            <w:r w:rsidR="00EA4A78" w:rsidRPr="00470267">
              <w:rPr>
                <w:rFonts w:ascii="Arial" w:hAnsi="Arial" w:cs="Arial"/>
                <w:sz w:val="20"/>
                <w:szCs w:val="20"/>
              </w:rPr>
              <w:t xml:space="preserve"> P</w:t>
            </w:r>
            <w:r w:rsidRPr="00470267">
              <w:rPr>
                <w:rFonts w:ascii="Arial" w:hAnsi="Arial" w:cs="Arial"/>
                <w:sz w:val="20"/>
                <w:szCs w:val="20"/>
              </w:rPr>
              <w:t xml:space="preserve">hysiological needs being at the foundation of the pyramid because without the basic needs of food, water, air and health it would not be possible to fulfil the rest of the hierarchy. </w:t>
            </w:r>
          </w:p>
          <w:p w14:paraId="767323C6" w14:textId="4B95FDCB" w:rsidR="004452F3" w:rsidRPr="00470267" w:rsidRDefault="004452F3" w:rsidP="00287EB3">
            <w:pPr>
              <w:rPr>
                <w:rFonts w:ascii="Arial" w:hAnsi="Arial" w:cs="Arial"/>
                <w:sz w:val="20"/>
                <w:szCs w:val="20"/>
              </w:rPr>
            </w:pPr>
            <w:r>
              <w:rPr>
                <w:rFonts w:ascii="Arial" w:hAnsi="Arial" w:cs="Arial"/>
                <w:sz w:val="20"/>
                <w:szCs w:val="20"/>
              </w:rPr>
              <w:t xml:space="preserve">Maslow’s hierarchy of needs is an effective theory to understand what humans need to feel completely fulfilled and satisfied, although some may argue that it may be difficult for some individuals to move on from a certain stage of the hierarchy because of their living situation. </w:t>
            </w:r>
          </w:p>
        </w:tc>
      </w:tr>
    </w:tbl>
    <w:p w14:paraId="5CB172BC" w14:textId="77777777" w:rsidR="008626AB" w:rsidRDefault="008626AB" w:rsidP="00DF0D34">
      <w:pPr>
        <w:rPr>
          <w:rFonts w:ascii="Arial" w:hAnsi="Arial" w:cs="Arial"/>
          <w:sz w:val="24"/>
          <w:szCs w:val="24"/>
        </w:rPr>
      </w:pPr>
    </w:p>
    <w:p w14:paraId="69C678F1" w14:textId="77777777" w:rsidR="008626AB" w:rsidRDefault="008626AB" w:rsidP="00DF0D34">
      <w:pPr>
        <w:rPr>
          <w:rFonts w:ascii="Arial" w:hAnsi="Arial" w:cs="Arial"/>
          <w:sz w:val="24"/>
          <w:szCs w:val="24"/>
        </w:rPr>
      </w:pPr>
    </w:p>
    <w:p w14:paraId="5D465220" w14:textId="5E532170" w:rsidR="008626AB" w:rsidRDefault="008626AB" w:rsidP="00DF0D34">
      <w:pPr>
        <w:rPr>
          <w:rFonts w:ascii="Arial" w:hAnsi="Arial" w:cs="Arial"/>
          <w:sz w:val="24"/>
          <w:szCs w:val="24"/>
        </w:rPr>
      </w:pPr>
    </w:p>
    <w:p w14:paraId="676F0FBD" w14:textId="77777777" w:rsidR="008626AB" w:rsidRDefault="008626AB" w:rsidP="00DF0D34">
      <w:pPr>
        <w:rPr>
          <w:rFonts w:ascii="Arial" w:hAnsi="Arial" w:cs="Arial"/>
          <w:sz w:val="24"/>
          <w:szCs w:val="24"/>
        </w:rPr>
      </w:pPr>
    </w:p>
    <w:p w14:paraId="4A92504A" w14:textId="77777777" w:rsidR="008C21E1" w:rsidRDefault="008C21E1" w:rsidP="00DF0D34">
      <w:pPr>
        <w:rPr>
          <w:rFonts w:ascii="Arial" w:hAnsi="Arial" w:cs="Arial"/>
          <w:sz w:val="24"/>
          <w:szCs w:val="24"/>
        </w:rPr>
      </w:pPr>
    </w:p>
    <w:p w14:paraId="43D5BA95" w14:textId="77777777" w:rsidR="008C21E1" w:rsidRDefault="008C21E1" w:rsidP="00DF0D34">
      <w:pPr>
        <w:rPr>
          <w:rFonts w:ascii="Arial" w:hAnsi="Arial" w:cs="Arial"/>
          <w:sz w:val="24"/>
          <w:szCs w:val="24"/>
        </w:rPr>
      </w:pPr>
    </w:p>
    <w:p w14:paraId="056340C4" w14:textId="77777777" w:rsidR="008C21E1" w:rsidRDefault="008C21E1" w:rsidP="00DF0D34">
      <w:pPr>
        <w:rPr>
          <w:rFonts w:ascii="Arial" w:hAnsi="Arial" w:cs="Arial"/>
          <w:sz w:val="24"/>
          <w:szCs w:val="24"/>
        </w:rPr>
      </w:pPr>
    </w:p>
    <w:p w14:paraId="79AA6A7C" w14:textId="77777777" w:rsidR="008C21E1" w:rsidRDefault="008C21E1" w:rsidP="00DF0D34">
      <w:pPr>
        <w:rPr>
          <w:rFonts w:ascii="Arial" w:hAnsi="Arial" w:cs="Arial"/>
          <w:sz w:val="24"/>
          <w:szCs w:val="24"/>
        </w:rPr>
      </w:pPr>
    </w:p>
    <w:p w14:paraId="0EEB6FF9" w14:textId="77777777" w:rsidR="008C21E1" w:rsidRDefault="008C21E1" w:rsidP="00DF0D34">
      <w:pPr>
        <w:rPr>
          <w:rFonts w:ascii="Arial" w:hAnsi="Arial" w:cs="Arial"/>
          <w:sz w:val="24"/>
          <w:szCs w:val="24"/>
        </w:rPr>
      </w:pPr>
    </w:p>
    <w:p w14:paraId="3FD794CD" w14:textId="77777777" w:rsidR="008C21E1" w:rsidRDefault="008C21E1" w:rsidP="00DF0D34">
      <w:pPr>
        <w:rPr>
          <w:rFonts w:ascii="Arial" w:hAnsi="Arial" w:cs="Arial"/>
          <w:sz w:val="24"/>
          <w:szCs w:val="24"/>
        </w:rPr>
      </w:pPr>
    </w:p>
    <w:p w14:paraId="254B564E" w14:textId="77777777" w:rsidR="008C21E1" w:rsidRDefault="008C21E1" w:rsidP="00DF0D34">
      <w:pPr>
        <w:rPr>
          <w:rFonts w:ascii="Arial" w:hAnsi="Arial" w:cs="Arial"/>
          <w:sz w:val="24"/>
          <w:szCs w:val="24"/>
        </w:rPr>
      </w:pPr>
    </w:p>
    <w:p w14:paraId="27C23C29" w14:textId="77777777" w:rsidR="008C21E1" w:rsidRDefault="008C21E1" w:rsidP="00DF0D34">
      <w:pPr>
        <w:rPr>
          <w:rFonts w:ascii="Arial" w:hAnsi="Arial" w:cs="Arial"/>
          <w:sz w:val="24"/>
          <w:szCs w:val="24"/>
        </w:rPr>
      </w:pPr>
    </w:p>
    <w:p w14:paraId="214345FE" w14:textId="77777777" w:rsidR="008C21E1" w:rsidRDefault="008C21E1" w:rsidP="00DF0D34">
      <w:pPr>
        <w:rPr>
          <w:rFonts w:ascii="Arial" w:hAnsi="Arial" w:cs="Arial"/>
          <w:sz w:val="24"/>
          <w:szCs w:val="24"/>
        </w:rPr>
      </w:pPr>
    </w:p>
    <w:p w14:paraId="4B95F5A9" w14:textId="77777777" w:rsidR="008C21E1" w:rsidRDefault="008C21E1" w:rsidP="00DF0D34">
      <w:pPr>
        <w:rPr>
          <w:rFonts w:ascii="Arial" w:hAnsi="Arial" w:cs="Arial"/>
          <w:sz w:val="24"/>
          <w:szCs w:val="24"/>
        </w:rPr>
      </w:pPr>
    </w:p>
    <w:p w14:paraId="7A12DE8E" w14:textId="77777777" w:rsidR="008C21E1" w:rsidRDefault="008C21E1" w:rsidP="00DF0D34">
      <w:pPr>
        <w:rPr>
          <w:rFonts w:ascii="Arial" w:hAnsi="Arial" w:cs="Arial"/>
          <w:sz w:val="24"/>
          <w:szCs w:val="24"/>
        </w:rPr>
      </w:pPr>
    </w:p>
    <w:p w14:paraId="74E23B82" w14:textId="77777777" w:rsidR="008C21E1" w:rsidRDefault="008C21E1" w:rsidP="00DF0D34">
      <w:pPr>
        <w:rPr>
          <w:rFonts w:ascii="Arial" w:hAnsi="Arial" w:cs="Arial"/>
          <w:sz w:val="24"/>
          <w:szCs w:val="24"/>
        </w:rPr>
      </w:pPr>
    </w:p>
    <w:p w14:paraId="16308898" w14:textId="77777777" w:rsidR="008C21E1" w:rsidRDefault="008C21E1" w:rsidP="00DF0D34">
      <w:pPr>
        <w:rPr>
          <w:rFonts w:ascii="Arial" w:hAnsi="Arial" w:cs="Arial"/>
          <w:sz w:val="24"/>
          <w:szCs w:val="24"/>
        </w:rPr>
      </w:pPr>
    </w:p>
    <w:p w14:paraId="77CE489D" w14:textId="77777777" w:rsidR="008C21E1" w:rsidRDefault="008C21E1" w:rsidP="00DF0D34">
      <w:pPr>
        <w:rPr>
          <w:rFonts w:ascii="Arial" w:hAnsi="Arial" w:cs="Arial"/>
          <w:sz w:val="24"/>
          <w:szCs w:val="24"/>
        </w:rPr>
      </w:pPr>
    </w:p>
    <w:p w14:paraId="73C653E5" w14:textId="77777777" w:rsidR="008C21E1" w:rsidRDefault="008C21E1" w:rsidP="00DF0D34">
      <w:pPr>
        <w:rPr>
          <w:rFonts w:ascii="Arial" w:hAnsi="Arial" w:cs="Arial"/>
          <w:sz w:val="24"/>
          <w:szCs w:val="24"/>
        </w:rPr>
      </w:pPr>
    </w:p>
    <w:p w14:paraId="3EEEFC45" w14:textId="77777777" w:rsidR="008C21E1" w:rsidRDefault="008C21E1" w:rsidP="00DF0D34">
      <w:pPr>
        <w:rPr>
          <w:rFonts w:ascii="Arial" w:hAnsi="Arial" w:cs="Arial"/>
          <w:sz w:val="24"/>
          <w:szCs w:val="24"/>
        </w:rPr>
      </w:pPr>
    </w:p>
    <w:p w14:paraId="4293F4A2" w14:textId="77777777" w:rsidR="008C21E1" w:rsidRDefault="008C21E1" w:rsidP="00DF0D34">
      <w:pPr>
        <w:rPr>
          <w:rFonts w:ascii="Arial" w:hAnsi="Arial" w:cs="Arial"/>
          <w:sz w:val="24"/>
          <w:szCs w:val="24"/>
        </w:rPr>
      </w:pPr>
    </w:p>
    <w:p w14:paraId="074550E4" w14:textId="77777777" w:rsidR="008C21E1" w:rsidRDefault="008C21E1" w:rsidP="00DF0D34">
      <w:pPr>
        <w:rPr>
          <w:rFonts w:ascii="Arial" w:hAnsi="Arial" w:cs="Arial"/>
          <w:sz w:val="24"/>
          <w:szCs w:val="24"/>
        </w:rPr>
      </w:pPr>
    </w:p>
    <w:p w14:paraId="01F6735B" w14:textId="77777777" w:rsidR="008C21E1" w:rsidRDefault="008C21E1" w:rsidP="00DF0D34">
      <w:pPr>
        <w:rPr>
          <w:rFonts w:ascii="Arial" w:hAnsi="Arial" w:cs="Arial"/>
          <w:sz w:val="24"/>
          <w:szCs w:val="24"/>
        </w:rPr>
      </w:pPr>
    </w:p>
    <w:p w14:paraId="27901A6D" w14:textId="77777777" w:rsidR="008C21E1" w:rsidRDefault="008C21E1" w:rsidP="00DF0D34">
      <w:pPr>
        <w:rPr>
          <w:rFonts w:ascii="Arial" w:hAnsi="Arial" w:cs="Arial"/>
          <w:sz w:val="24"/>
          <w:szCs w:val="24"/>
        </w:rPr>
      </w:pPr>
    </w:p>
    <w:p w14:paraId="1CB89849" w14:textId="66B4222E" w:rsidR="00DF0D34" w:rsidRPr="008C21E1" w:rsidRDefault="00DF0D34" w:rsidP="00DF0D34">
      <w:pPr>
        <w:rPr>
          <w:rFonts w:ascii="Arial" w:hAnsi="Arial" w:cs="Arial"/>
          <w:sz w:val="24"/>
          <w:szCs w:val="24"/>
        </w:rPr>
      </w:pPr>
      <w:r w:rsidRPr="008C21E1">
        <w:rPr>
          <w:rFonts w:ascii="Arial" w:hAnsi="Arial" w:cs="Arial"/>
          <w:sz w:val="24"/>
          <w:szCs w:val="24"/>
        </w:rPr>
        <w:t>Reference list</w:t>
      </w:r>
    </w:p>
    <w:p w14:paraId="70B6DD31" w14:textId="035B202F" w:rsidR="00DF0D34" w:rsidRPr="008C21E1" w:rsidRDefault="00DF0D34" w:rsidP="00DF0D34">
      <w:pPr>
        <w:rPr>
          <w:rFonts w:ascii="Arial" w:hAnsi="Arial" w:cs="Arial"/>
          <w:sz w:val="24"/>
          <w:szCs w:val="24"/>
        </w:rPr>
      </w:pPr>
      <w:r w:rsidRPr="008C21E1">
        <w:rPr>
          <w:rFonts w:ascii="Arial" w:hAnsi="Arial" w:cs="Arial"/>
          <w:sz w:val="24"/>
          <w:szCs w:val="24"/>
        </w:rPr>
        <w:t xml:space="preserve">Hopper, E. (2020). </w:t>
      </w:r>
      <w:r w:rsidRPr="008C21E1">
        <w:rPr>
          <w:rFonts w:ascii="Arial" w:hAnsi="Arial" w:cs="Arial"/>
          <w:i/>
          <w:iCs/>
          <w:sz w:val="24"/>
          <w:szCs w:val="24"/>
        </w:rPr>
        <w:t>Maslow’s Hierarchy of Needs Explained</w:t>
      </w:r>
      <w:r w:rsidRPr="008C21E1">
        <w:rPr>
          <w:rFonts w:ascii="Arial" w:hAnsi="Arial" w:cs="Arial"/>
          <w:sz w:val="24"/>
          <w:szCs w:val="24"/>
        </w:rPr>
        <w:t xml:space="preserve">. [online] Available at: </w:t>
      </w:r>
      <w:hyperlink r:id="rId6" w:history="1">
        <w:r w:rsidRPr="008C21E1">
          <w:rPr>
            <w:rStyle w:val="Hyperlink"/>
            <w:rFonts w:ascii="Arial" w:hAnsi="Arial" w:cs="Arial"/>
            <w:sz w:val="24"/>
            <w:szCs w:val="24"/>
          </w:rPr>
          <w:t>https://www.christianworldmedia.com/client/docs/603_1585079540_17.pdf</w:t>
        </w:r>
      </w:hyperlink>
      <w:r w:rsidRPr="008C21E1">
        <w:rPr>
          <w:rFonts w:ascii="Arial" w:hAnsi="Arial" w:cs="Arial"/>
          <w:sz w:val="24"/>
          <w:szCs w:val="24"/>
        </w:rPr>
        <w:t xml:space="preserve">. (Accessed </w:t>
      </w:r>
      <w:r w:rsidR="001569ED" w:rsidRPr="008C21E1">
        <w:rPr>
          <w:rFonts w:ascii="Arial" w:hAnsi="Arial" w:cs="Arial"/>
          <w:sz w:val="24"/>
          <w:szCs w:val="24"/>
        </w:rPr>
        <w:t>0</w:t>
      </w:r>
      <w:r w:rsidRPr="008C21E1">
        <w:rPr>
          <w:rFonts w:ascii="Arial" w:hAnsi="Arial" w:cs="Arial"/>
          <w:sz w:val="24"/>
          <w:szCs w:val="24"/>
        </w:rPr>
        <w:t>5/11/</w:t>
      </w:r>
      <w:r w:rsidR="001569ED" w:rsidRPr="008C21E1">
        <w:rPr>
          <w:rFonts w:ascii="Arial" w:hAnsi="Arial" w:cs="Arial"/>
          <w:sz w:val="24"/>
          <w:szCs w:val="24"/>
        </w:rPr>
        <w:t>20</w:t>
      </w:r>
      <w:r w:rsidRPr="008C21E1">
        <w:rPr>
          <w:rFonts w:ascii="Arial" w:hAnsi="Arial" w:cs="Arial"/>
          <w:sz w:val="24"/>
          <w:szCs w:val="24"/>
        </w:rPr>
        <w:t>25)</w:t>
      </w:r>
    </w:p>
    <w:p w14:paraId="3250953E" w14:textId="58F9FD89" w:rsidR="00DF0D34" w:rsidRPr="008C21E1" w:rsidRDefault="00DF0D34" w:rsidP="00DF0D34">
      <w:pPr>
        <w:rPr>
          <w:rFonts w:ascii="Arial" w:hAnsi="Arial" w:cs="Arial"/>
          <w:sz w:val="24"/>
          <w:szCs w:val="24"/>
        </w:rPr>
      </w:pPr>
      <w:proofErr w:type="spellStart"/>
      <w:r w:rsidRPr="008C21E1">
        <w:rPr>
          <w:rFonts w:ascii="Arial" w:hAnsi="Arial" w:cs="Arial"/>
          <w:sz w:val="24"/>
          <w:szCs w:val="24"/>
        </w:rPr>
        <w:t>Mcleod</w:t>
      </w:r>
      <w:proofErr w:type="spellEnd"/>
      <w:r w:rsidRPr="008C21E1">
        <w:rPr>
          <w:rFonts w:ascii="Arial" w:hAnsi="Arial" w:cs="Arial"/>
          <w:sz w:val="24"/>
          <w:szCs w:val="24"/>
        </w:rPr>
        <w:t xml:space="preserve">, S. (2025). Maslow’s Hierarchy of Needs. </w:t>
      </w:r>
      <w:r w:rsidRPr="008C21E1">
        <w:rPr>
          <w:rFonts w:ascii="Arial" w:hAnsi="Arial" w:cs="Arial"/>
          <w:i/>
          <w:iCs/>
          <w:sz w:val="24"/>
          <w:szCs w:val="24"/>
        </w:rPr>
        <w:t>Simply Psychology</w:t>
      </w:r>
      <w:r w:rsidRPr="008C21E1">
        <w:rPr>
          <w:rFonts w:ascii="Arial" w:hAnsi="Arial" w:cs="Arial"/>
          <w:sz w:val="24"/>
          <w:szCs w:val="24"/>
        </w:rPr>
        <w:t xml:space="preserve">, [online] 1(1-18). Available at: </w:t>
      </w:r>
      <w:hyperlink r:id="rId7" w:history="1">
        <w:r w:rsidRPr="008C21E1">
          <w:rPr>
            <w:rStyle w:val="Hyperlink"/>
            <w:rFonts w:ascii="Arial" w:hAnsi="Arial" w:cs="Arial"/>
            <w:sz w:val="24"/>
            <w:szCs w:val="24"/>
          </w:rPr>
          <w:t>https://www.simplypsychology.org/maslow.html?ez_vid=2cae626a2fe896279da43d587baa3eb663083817</w:t>
        </w:r>
      </w:hyperlink>
      <w:r w:rsidRPr="008C21E1">
        <w:rPr>
          <w:rFonts w:ascii="Arial" w:hAnsi="Arial" w:cs="Arial"/>
          <w:sz w:val="24"/>
          <w:szCs w:val="24"/>
        </w:rPr>
        <w:t xml:space="preserve">. (Accessed </w:t>
      </w:r>
      <w:r w:rsidR="0066499A" w:rsidRPr="008C21E1">
        <w:rPr>
          <w:rFonts w:ascii="Arial" w:hAnsi="Arial" w:cs="Arial"/>
          <w:sz w:val="24"/>
          <w:szCs w:val="24"/>
        </w:rPr>
        <w:t>0</w:t>
      </w:r>
      <w:r w:rsidRPr="008C21E1">
        <w:rPr>
          <w:rFonts w:ascii="Arial" w:hAnsi="Arial" w:cs="Arial"/>
          <w:sz w:val="24"/>
          <w:szCs w:val="24"/>
        </w:rPr>
        <w:t>4/11/</w:t>
      </w:r>
      <w:r w:rsidR="0066499A" w:rsidRPr="008C21E1">
        <w:rPr>
          <w:rFonts w:ascii="Arial" w:hAnsi="Arial" w:cs="Arial"/>
          <w:sz w:val="24"/>
          <w:szCs w:val="24"/>
        </w:rPr>
        <w:t>20</w:t>
      </w:r>
      <w:r w:rsidRPr="008C21E1">
        <w:rPr>
          <w:rFonts w:ascii="Arial" w:hAnsi="Arial" w:cs="Arial"/>
          <w:sz w:val="24"/>
          <w:szCs w:val="24"/>
        </w:rPr>
        <w:t>25)</w:t>
      </w:r>
    </w:p>
    <w:p w14:paraId="587A297D" w14:textId="562B3BDA" w:rsidR="00DF0D34" w:rsidRPr="008C21E1" w:rsidRDefault="00DF0D34" w:rsidP="00DF0D34">
      <w:pPr>
        <w:rPr>
          <w:rFonts w:ascii="Arial" w:hAnsi="Arial" w:cs="Arial"/>
          <w:sz w:val="24"/>
          <w:szCs w:val="24"/>
        </w:rPr>
      </w:pPr>
      <w:r w:rsidRPr="008C21E1">
        <w:rPr>
          <w:rFonts w:ascii="Arial" w:hAnsi="Arial" w:cs="Arial"/>
          <w:sz w:val="24"/>
          <w:szCs w:val="24"/>
        </w:rPr>
        <w:t xml:space="preserve">Poston, B. (2009). </w:t>
      </w:r>
      <w:r w:rsidRPr="008C21E1">
        <w:rPr>
          <w:rFonts w:ascii="Arial" w:hAnsi="Arial" w:cs="Arial"/>
          <w:i/>
          <w:iCs/>
          <w:sz w:val="24"/>
          <w:szCs w:val="24"/>
        </w:rPr>
        <w:t>An Exercise in Personal Exploration: Maslow’s Hierarchy of Needs</w:t>
      </w:r>
      <w:r w:rsidRPr="008C21E1">
        <w:rPr>
          <w:rFonts w:ascii="Arial" w:hAnsi="Arial" w:cs="Arial"/>
          <w:sz w:val="24"/>
          <w:szCs w:val="24"/>
        </w:rPr>
        <w:t xml:space="preserve">. [online] </w:t>
      </w:r>
      <w:r w:rsidRPr="008C21E1">
        <w:rPr>
          <w:rFonts w:ascii="Arial" w:hAnsi="Arial" w:cs="Arial"/>
          <w:i/>
          <w:iCs/>
          <w:sz w:val="24"/>
          <w:szCs w:val="24"/>
        </w:rPr>
        <w:t>ast.org</w:t>
      </w:r>
      <w:r w:rsidRPr="008C21E1">
        <w:rPr>
          <w:rFonts w:ascii="Arial" w:hAnsi="Arial" w:cs="Arial"/>
          <w:sz w:val="24"/>
          <w:szCs w:val="24"/>
        </w:rPr>
        <w:t xml:space="preserve">, Association of Surgical Technologists, pp.347–353. Available at: </w:t>
      </w:r>
      <w:hyperlink r:id="rId8" w:history="1">
        <w:r w:rsidRPr="008C21E1">
          <w:rPr>
            <w:rStyle w:val="Hyperlink"/>
            <w:rFonts w:ascii="Arial" w:hAnsi="Arial" w:cs="Arial"/>
            <w:sz w:val="24"/>
            <w:szCs w:val="24"/>
          </w:rPr>
          <w:t>https://www.ast.org/pdf/308.pdf</w:t>
        </w:r>
      </w:hyperlink>
      <w:r w:rsidRPr="008C21E1">
        <w:rPr>
          <w:rFonts w:ascii="Arial" w:hAnsi="Arial" w:cs="Arial"/>
          <w:sz w:val="24"/>
          <w:szCs w:val="24"/>
        </w:rPr>
        <w:t xml:space="preserve">. (Accessed </w:t>
      </w:r>
      <w:r w:rsidR="0066499A" w:rsidRPr="008C21E1">
        <w:rPr>
          <w:rFonts w:ascii="Arial" w:hAnsi="Arial" w:cs="Arial"/>
          <w:sz w:val="24"/>
          <w:szCs w:val="24"/>
        </w:rPr>
        <w:t>0</w:t>
      </w:r>
      <w:r w:rsidRPr="008C21E1">
        <w:rPr>
          <w:rFonts w:ascii="Arial" w:hAnsi="Arial" w:cs="Arial"/>
          <w:sz w:val="24"/>
          <w:szCs w:val="24"/>
        </w:rPr>
        <w:t>4/11/</w:t>
      </w:r>
      <w:r w:rsidR="0066499A" w:rsidRPr="008C21E1">
        <w:rPr>
          <w:rFonts w:ascii="Arial" w:hAnsi="Arial" w:cs="Arial"/>
          <w:sz w:val="24"/>
          <w:szCs w:val="24"/>
        </w:rPr>
        <w:t>20</w:t>
      </w:r>
      <w:r w:rsidRPr="008C21E1">
        <w:rPr>
          <w:rFonts w:ascii="Arial" w:hAnsi="Arial" w:cs="Arial"/>
          <w:sz w:val="24"/>
          <w:szCs w:val="24"/>
        </w:rPr>
        <w:t>25)</w:t>
      </w:r>
    </w:p>
    <w:p w14:paraId="61968291" w14:textId="015C1D11" w:rsidR="00DF0D34" w:rsidRPr="008C21E1" w:rsidRDefault="00DF0D34" w:rsidP="00DF0D34">
      <w:pPr>
        <w:rPr>
          <w:rFonts w:ascii="Arial" w:hAnsi="Arial" w:cs="Arial"/>
          <w:sz w:val="24"/>
          <w:szCs w:val="24"/>
        </w:rPr>
      </w:pPr>
      <w:r w:rsidRPr="008C21E1">
        <w:rPr>
          <w:rFonts w:ascii="Arial" w:hAnsi="Arial" w:cs="Arial"/>
          <w:sz w:val="24"/>
          <w:szCs w:val="24"/>
        </w:rPr>
        <w:t xml:space="preserve">Simons, J.A., Irwin, D.B. and </w:t>
      </w:r>
      <w:proofErr w:type="spellStart"/>
      <w:r w:rsidRPr="008C21E1">
        <w:rPr>
          <w:rFonts w:ascii="Arial" w:hAnsi="Arial" w:cs="Arial"/>
          <w:sz w:val="24"/>
          <w:szCs w:val="24"/>
        </w:rPr>
        <w:t>Drinnien</w:t>
      </w:r>
      <w:proofErr w:type="spellEnd"/>
      <w:r w:rsidRPr="008C21E1">
        <w:rPr>
          <w:rFonts w:ascii="Arial" w:hAnsi="Arial" w:cs="Arial"/>
          <w:sz w:val="24"/>
          <w:szCs w:val="24"/>
        </w:rPr>
        <w:t xml:space="preserve">, B.A. (1987). </w:t>
      </w:r>
      <w:r w:rsidRPr="008C21E1">
        <w:rPr>
          <w:rFonts w:ascii="Arial" w:hAnsi="Arial" w:cs="Arial"/>
          <w:i/>
          <w:iCs/>
          <w:sz w:val="24"/>
          <w:szCs w:val="24"/>
        </w:rPr>
        <w:t>Maslow’s Hierarchy of Needs from Psychology -The Search for Understanding</w:t>
      </w:r>
      <w:r w:rsidRPr="008C21E1">
        <w:rPr>
          <w:rFonts w:ascii="Arial" w:hAnsi="Arial" w:cs="Arial"/>
          <w:sz w:val="24"/>
          <w:szCs w:val="24"/>
        </w:rPr>
        <w:t xml:space="preserve">. [online] New York: West Publishing Company, p.1. Available at: </w:t>
      </w:r>
      <w:hyperlink r:id="rId9" w:history="1">
        <w:r w:rsidRPr="008C21E1">
          <w:rPr>
            <w:rStyle w:val="Hyperlink"/>
            <w:rFonts w:ascii="Arial" w:hAnsi="Arial" w:cs="Arial"/>
            <w:sz w:val="24"/>
            <w:szCs w:val="24"/>
          </w:rPr>
          <w:t>http://eznow7jgmenpjz.pic3.eznetonline.com/upload/MASLOW_YQfG.pdf</w:t>
        </w:r>
      </w:hyperlink>
      <w:r w:rsidRPr="008C21E1">
        <w:rPr>
          <w:rFonts w:ascii="Arial" w:hAnsi="Arial" w:cs="Arial"/>
          <w:sz w:val="24"/>
          <w:szCs w:val="24"/>
        </w:rPr>
        <w:t xml:space="preserve">. (Accessed </w:t>
      </w:r>
      <w:r w:rsidR="0066499A" w:rsidRPr="008C21E1">
        <w:rPr>
          <w:rFonts w:ascii="Arial" w:hAnsi="Arial" w:cs="Arial"/>
          <w:sz w:val="24"/>
          <w:szCs w:val="24"/>
        </w:rPr>
        <w:t>04</w:t>
      </w:r>
      <w:r w:rsidRPr="008C21E1">
        <w:rPr>
          <w:rFonts w:ascii="Arial" w:hAnsi="Arial" w:cs="Arial"/>
          <w:sz w:val="24"/>
          <w:szCs w:val="24"/>
        </w:rPr>
        <w:t>/11/</w:t>
      </w:r>
      <w:r w:rsidR="0066499A" w:rsidRPr="008C21E1">
        <w:rPr>
          <w:rFonts w:ascii="Arial" w:hAnsi="Arial" w:cs="Arial"/>
          <w:sz w:val="24"/>
          <w:szCs w:val="24"/>
        </w:rPr>
        <w:t>20</w:t>
      </w:r>
      <w:r w:rsidRPr="008C21E1">
        <w:rPr>
          <w:rFonts w:ascii="Arial" w:hAnsi="Arial" w:cs="Arial"/>
          <w:sz w:val="24"/>
          <w:szCs w:val="24"/>
        </w:rPr>
        <w:t>25)</w:t>
      </w:r>
    </w:p>
    <w:p w14:paraId="6CC82790" w14:textId="77777777" w:rsidR="00D11672" w:rsidRDefault="00D11672" w:rsidP="00D11672">
      <w:pPr>
        <w:rPr>
          <w:rFonts w:ascii="Arial" w:hAnsi="Arial" w:cs="Arial"/>
          <w:sz w:val="24"/>
          <w:szCs w:val="24"/>
        </w:rPr>
      </w:pPr>
    </w:p>
    <w:p w14:paraId="595D3676" w14:textId="3A230D14" w:rsidR="00D95024" w:rsidRPr="00357B5E" w:rsidRDefault="00071CDE" w:rsidP="00DF0D34">
      <w:pPr>
        <w:rPr>
          <w:rFonts w:ascii="Arial" w:hAnsi="Arial" w:cs="Arial"/>
          <w:sz w:val="24"/>
          <w:szCs w:val="24"/>
        </w:rPr>
      </w:pPr>
      <w:r>
        <w:rPr>
          <w:rFonts w:ascii="Arial" w:hAnsi="Arial" w:cs="Arial"/>
          <w:sz w:val="24"/>
          <w:szCs w:val="24"/>
        </w:rPr>
        <w:br w:type="page"/>
      </w:r>
    </w:p>
    <w:p w14:paraId="555E4A93" w14:textId="553A8963" w:rsidR="00BE6712" w:rsidRPr="002B09A7" w:rsidRDefault="00FF37C6">
      <w:pPr>
        <w:rPr>
          <w:rFonts w:ascii="Arial" w:hAnsi="Arial" w:cs="Arial"/>
          <w:b/>
          <w:bCs/>
          <w:sz w:val="24"/>
          <w:szCs w:val="24"/>
        </w:rPr>
      </w:pPr>
      <w:r w:rsidRPr="00636DCD">
        <w:rPr>
          <w:rFonts w:ascii="Arial" w:hAnsi="Arial" w:cs="Arial"/>
          <w:b/>
          <w:bCs/>
          <w:sz w:val="24"/>
          <w:szCs w:val="24"/>
        </w:rPr>
        <w:lastRenderedPageBreak/>
        <w:t>Component 2:</w:t>
      </w:r>
    </w:p>
    <w:p w14:paraId="1325D05F" w14:textId="60AA7814" w:rsidR="00BE6712" w:rsidRDefault="00F522B1" w:rsidP="00865174">
      <w:pPr>
        <w:spacing w:line="360" w:lineRule="auto"/>
        <w:rPr>
          <w:rFonts w:ascii="Arial" w:hAnsi="Arial" w:cs="Arial"/>
          <w:sz w:val="24"/>
          <w:szCs w:val="24"/>
        </w:rPr>
      </w:pPr>
      <w:r>
        <w:rPr>
          <w:rFonts w:ascii="Arial" w:hAnsi="Arial" w:cs="Arial"/>
          <w:sz w:val="24"/>
          <w:szCs w:val="24"/>
        </w:rPr>
        <w:t xml:space="preserve">Holistic development concentrates on looking at the whole </w:t>
      </w:r>
      <w:r w:rsidR="00CC184C">
        <w:rPr>
          <w:rFonts w:ascii="Arial" w:hAnsi="Arial" w:cs="Arial"/>
          <w:sz w:val="24"/>
          <w:szCs w:val="24"/>
        </w:rPr>
        <w:t xml:space="preserve">child. </w:t>
      </w:r>
      <w:r w:rsidR="00F85412">
        <w:rPr>
          <w:rFonts w:ascii="Arial" w:hAnsi="Arial" w:cs="Arial"/>
          <w:sz w:val="24"/>
          <w:szCs w:val="24"/>
        </w:rPr>
        <w:t xml:space="preserve">It </w:t>
      </w:r>
      <w:r w:rsidR="00F117ED">
        <w:rPr>
          <w:rFonts w:ascii="Arial" w:hAnsi="Arial" w:cs="Arial"/>
          <w:sz w:val="24"/>
          <w:szCs w:val="24"/>
        </w:rPr>
        <w:t xml:space="preserve">supports all areas of a </w:t>
      </w:r>
      <w:r w:rsidR="00DD33CC">
        <w:rPr>
          <w:rFonts w:ascii="Arial" w:hAnsi="Arial" w:cs="Arial"/>
          <w:sz w:val="24"/>
          <w:szCs w:val="24"/>
        </w:rPr>
        <w:t>child’s</w:t>
      </w:r>
      <w:r w:rsidR="00F117ED">
        <w:rPr>
          <w:rFonts w:ascii="Arial" w:hAnsi="Arial" w:cs="Arial"/>
          <w:sz w:val="24"/>
          <w:szCs w:val="24"/>
        </w:rPr>
        <w:t xml:space="preserve"> development which are, </w:t>
      </w:r>
      <w:r w:rsidR="00DD33CC">
        <w:rPr>
          <w:rFonts w:ascii="Arial" w:hAnsi="Arial" w:cs="Arial"/>
          <w:sz w:val="24"/>
          <w:szCs w:val="24"/>
        </w:rPr>
        <w:t>‘</w:t>
      </w:r>
      <w:r w:rsidR="00DD33CC" w:rsidRPr="00DD33CC">
        <w:rPr>
          <w:rFonts w:ascii="Arial" w:hAnsi="Arial" w:cs="Arial"/>
          <w:sz w:val="24"/>
          <w:szCs w:val="24"/>
        </w:rPr>
        <w:t>physical, social, emotional, intellectual, and moral/spiritual</w:t>
      </w:r>
      <w:r w:rsidR="00DD33CC">
        <w:rPr>
          <w:rFonts w:ascii="Arial" w:hAnsi="Arial" w:cs="Arial"/>
          <w:sz w:val="24"/>
          <w:szCs w:val="24"/>
        </w:rPr>
        <w:t xml:space="preserve">’ </w:t>
      </w:r>
      <w:r w:rsidR="002A3C78">
        <w:rPr>
          <w:rFonts w:ascii="Arial" w:hAnsi="Arial" w:cs="Arial"/>
          <w:sz w:val="24"/>
          <w:szCs w:val="24"/>
        </w:rPr>
        <w:t>(</w:t>
      </w:r>
      <w:proofErr w:type="spellStart"/>
      <w:r w:rsidR="002A3C78">
        <w:rPr>
          <w:rFonts w:ascii="Arial" w:hAnsi="Arial" w:cs="Arial"/>
          <w:sz w:val="24"/>
          <w:szCs w:val="24"/>
        </w:rPr>
        <w:t>Mcilroy</w:t>
      </w:r>
      <w:proofErr w:type="spellEnd"/>
      <w:r w:rsidR="002A3C78">
        <w:rPr>
          <w:rFonts w:ascii="Arial" w:hAnsi="Arial" w:cs="Arial"/>
          <w:sz w:val="24"/>
          <w:szCs w:val="24"/>
        </w:rPr>
        <w:t xml:space="preserve">, </w:t>
      </w:r>
      <w:r w:rsidR="00F1543E">
        <w:rPr>
          <w:rFonts w:ascii="Arial" w:hAnsi="Arial" w:cs="Arial"/>
          <w:sz w:val="24"/>
          <w:szCs w:val="24"/>
        </w:rPr>
        <w:t xml:space="preserve">2021). </w:t>
      </w:r>
      <w:r w:rsidR="00EB4AA7">
        <w:rPr>
          <w:rFonts w:ascii="Arial" w:hAnsi="Arial" w:cs="Arial"/>
          <w:sz w:val="24"/>
          <w:szCs w:val="24"/>
        </w:rPr>
        <w:t xml:space="preserve">Using a holistic approach is fundamental to ensure a child develops </w:t>
      </w:r>
      <w:r w:rsidR="007D65CD">
        <w:rPr>
          <w:rFonts w:ascii="Arial" w:hAnsi="Arial" w:cs="Arial"/>
          <w:sz w:val="24"/>
          <w:szCs w:val="24"/>
        </w:rPr>
        <w:t>appropriately in</w:t>
      </w:r>
      <w:r w:rsidR="00636DCD">
        <w:rPr>
          <w:rFonts w:ascii="Arial" w:hAnsi="Arial" w:cs="Arial"/>
          <w:sz w:val="24"/>
          <w:szCs w:val="24"/>
        </w:rPr>
        <w:t xml:space="preserve"> all areas.</w:t>
      </w:r>
      <w:r w:rsidR="003E784B">
        <w:rPr>
          <w:rFonts w:ascii="Arial" w:hAnsi="Arial" w:cs="Arial"/>
          <w:sz w:val="24"/>
          <w:szCs w:val="24"/>
        </w:rPr>
        <w:t xml:space="preserve"> Using a holistic approach also enables practitioners to </w:t>
      </w:r>
      <w:r w:rsidR="00EC6067">
        <w:rPr>
          <w:rFonts w:ascii="Arial" w:hAnsi="Arial" w:cs="Arial"/>
          <w:sz w:val="24"/>
          <w:szCs w:val="24"/>
        </w:rPr>
        <w:t>implement early intervention in any developmental areas in a child</w:t>
      </w:r>
      <w:r w:rsidR="0011172F">
        <w:rPr>
          <w:rFonts w:ascii="Arial" w:hAnsi="Arial" w:cs="Arial"/>
          <w:sz w:val="24"/>
          <w:szCs w:val="24"/>
        </w:rPr>
        <w:t xml:space="preserve"> </w:t>
      </w:r>
      <w:r w:rsidR="00283573">
        <w:rPr>
          <w:rFonts w:ascii="Arial" w:hAnsi="Arial" w:cs="Arial"/>
          <w:sz w:val="24"/>
          <w:szCs w:val="24"/>
        </w:rPr>
        <w:t xml:space="preserve">if needed, </w:t>
      </w:r>
      <w:r w:rsidR="0011172F">
        <w:rPr>
          <w:rFonts w:ascii="Arial" w:hAnsi="Arial" w:cs="Arial"/>
          <w:sz w:val="24"/>
          <w:szCs w:val="24"/>
        </w:rPr>
        <w:t xml:space="preserve">as they are looking at all areas of the </w:t>
      </w:r>
      <w:r w:rsidR="00283573">
        <w:rPr>
          <w:rFonts w:ascii="Arial" w:hAnsi="Arial" w:cs="Arial"/>
          <w:sz w:val="24"/>
          <w:szCs w:val="24"/>
        </w:rPr>
        <w:t>child’s development</w:t>
      </w:r>
      <w:r w:rsidR="0011172F">
        <w:rPr>
          <w:rFonts w:ascii="Arial" w:hAnsi="Arial" w:cs="Arial"/>
          <w:sz w:val="24"/>
          <w:szCs w:val="24"/>
        </w:rPr>
        <w:t xml:space="preserve"> as </w:t>
      </w:r>
      <w:r w:rsidR="006F2FC6">
        <w:rPr>
          <w:rFonts w:ascii="Arial" w:hAnsi="Arial" w:cs="Arial"/>
          <w:sz w:val="24"/>
          <w:szCs w:val="24"/>
        </w:rPr>
        <w:t>opposed</w:t>
      </w:r>
      <w:r w:rsidR="0011172F">
        <w:rPr>
          <w:rFonts w:ascii="Arial" w:hAnsi="Arial" w:cs="Arial"/>
          <w:sz w:val="24"/>
          <w:szCs w:val="24"/>
        </w:rPr>
        <w:t xml:space="preserve"> to focusing on </w:t>
      </w:r>
      <w:r w:rsidR="00386568">
        <w:rPr>
          <w:rFonts w:ascii="Arial" w:hAnsi="Arial" w:cs="Arial"/>
          <w:sz w:val="24"/>
          <w:szCs w:val="24"/>
        </w:rPr>
        <w:t>only</w:t>
      </w:r>
      <w:r w:rsidR="0011172F">
        <w:rPr>
          <w:rFonts w:ascii="Arial" w:hAnsi="Arial" w:cs="Arial"/>
          <w:sz w:val="24"/>
          <w:szCs w:val="24"/>
        </w:rPr>
        <w:t xml:space="preserve"> the intellectual</w:t>
      </w:r>
      <w:r w:rsidR="00301024">
        <w:rPr>
          <w:rFonts w:ascii="Arial" w:hAnsi="Arial" w:cs="Arial"/>
          <w:sz w:val="24"/>
          <w:szCs w:val="24"/>
        </w:rPr>
        <w:t xml:space="preserve">. </w:t>
      </w:r>
      <w:r w:rsidR="00283573">
        <w:rPr>
          <w:rFonts w:ascii="Arial" w:hAnsi="Arial" w:cs="Arial"/>
          <w:sz w:val="24"/>
          <w:szCs w:val="24"/>
        </w:rPr>
        <w:t xml:space="preserve">This ensures the child has the best possible start to life. </w:t>
      </w:r>
      <w:r w:rsidR="00EC4C53">
        <w:rPr>
          <w:rFonts w:ascii="Arial" w:hAnsi="Arial" w:cs="Arial"/>
          <w:sz w:val="24"/>
          <w:szCs w:val="24"/>
        </w:rPr>
        <w:t xml:space="preserve">Children </w:t>
      </w:r>
      <w:r w:rsidR="00125A87">
        <w:rPr>
          <w:rFonts w:ascii="Arial" w:hAnsi="Arial" w:cs="Arial"/>
          <w:sz w:val="24"/>
          <w:szCs w:val="24"/>
        </w:rPr>
        <w:t xml:space="preserve">do not have a problem with </w:t>
      </w:r>
      <w:r w:rsidR="00E07DA3">
        <w:rPr>
          <w:rFonts w:ascii="Arial" w:hAnsi="Arial" w:cs="Arial"/>
          <w:sz w:val="24"/>
          <w:szCs w:val="24"/>
        </w:rPr>
        <w:t xml:space="preserve">developing holistically </w:t>
      </w:r>
      <w:r w:rsidR="00125A87">
        <w:rPr>
          <w:rFonts w:ascii="Arial" w:hAnsi="Arial" w:cs="Arial"/>
          <w:sz w:val="24"/>
          <w:szCs w:val="24"/>
        </w:rPr>
        <w:t>as they will not even realise they are using all areas of their development</w:t>
      </w:r>
      <w:r w:rsidR="005B1413">
        <w:rPr>
          <w:rFonts w:ascii="Arial" w:hAnsi="Arial" w:cs="Arial"/>
          <w:sz w:val="24"/>
          <w:szCs w:val="24"/>
        </w:rPr>
        <w:t xml:space="preserve"> at the same time. </w:t>
      </w:r>
      <w:r w:rsidR="008007D0">
        <w:rPr>
          <w:rFonts w:ascii="Arial" w:hAnsi="Arial" w:cs="Arial"/>
          <w:sz w:val="24"/>
          <w:szCs w:val="24"/>
        </w:rPr>
        <w:t>C</w:t>
      </w:r>
      <w:r w:rsidR="00125A87">
        <w:rPr>
          <w:rFonts w:ascii="Arial" w:hAnsi="Arial" w:cs="Arial"/>
          <w:sz w:val="24"/>
          <w:szCs w:val="24"/>
        </w:rPr>
        <w:t>hildre</w:t>
      </w:r>
      <w:r w:rsidR="008007D0">
        <w:rPr>
          <w:rFonts w:ascii="Arial" w:hAnsi="Arial" w:cs="Arial"/>
          <w:sz w:val="24"/>
          <w:szCs w:val="24"/>
        </w:rPr>
        <w:t xml:space="preserve">n will </w:t>
      </w:r>
      <w:r w:rsidR="004672C7">
        <w:rPr>
          <w:rFonts w:ascii="Arial" w:hAnsi="Arial" w:cs="Arial"/>
          <w:sz w:val="24"/>
          <w:szCs w:val="24"/>
        </w:rPr>
        <w:t xml:space="preserve">use their communication skills to ask questions and talk to their friends, their </w:t>
      </w:r>
      <w:r w:rsidR="00CD05E5">
        <w:rPr>
          <w:rFonts w:ascii="Arial" w:hAnsi="Arial" w:cs="Arial"/>
          <w:sz w:val="24"/>
          <w:szCs w:val="24"/>
        </w:rPr>
        <w:t>physical</w:t>
      </w:r>
      <w:r w:rsidR="004672C7">
        <w:rPr>
          <w:rFonts w:ascii="Arial" w:hAnsi="Arial" w:cs="Arial"/>
          <w:sz w:val="24"/>
          <w:szCs w:val="24"/>
        </w:rPr>
        <w:t xml:space="preserve"> </w:t>
      </w:r>
      <w:r w:rsidR="00CD05E5">
        <w:rPr>
          <w:rFonts w:ascii="Arial" w:hAnsi="Arial" w:cs="Arial"/>
          <w:sz w:val="24"/>
          <w:szCs w:val="24"/>
        </w:rPr>
        <w:t>skills</w:t>
      </w:r>
      <w:r w:rsidR="004672C7">
        <w:rPr>
          <w:rFonts w:ascii="Arial" w:hAnsi="Arial" w:cs="Arial"/>
          <w:sz w:val="24"/>
          <w:szCs w:val="24"/>
        </w:rPr>
        <w:t xml:space="preserve"> to get from one place to another</w:t>
      </w:r>
      <w:r w:rsidR="00CD05E5">
        <w:rPr>
          <w:rFonts w:ascii="Arial" w:hAnsi="Arial" w:cs="Arial"/>
          <w:sz w:val="24"/>
          <w:szCs w:val="24"/>
        </w:rPr>
        <w:t xml:space="preserve"> and their thinking skills to complete an activity, for example building a den</w:t>
      </w:r>
      <w:r w:rsidR="00B13F6D">
        <w:rPr>
          <w:rFonts w:ascii="Arial" w:hAnsi="Arial" w:cs="Arial"/>
          <w:sz w:val="24"/>
          <w:szCs w:val="24"/>
        </w:rPr>
        <w:t xml:space="preserve"> (Jennie, 2012, P. </w:t>
      </w:r>
      <w:r w:rsidR="00D41BF6">
        <w:rPr>
          <w:rFonts w:ascii="Arial" w:hAnsi="Arial" w:cs="Arial"/>
          <w:sz w:val="24"/>
          <w:szCs w:val="24"/>
        </w:rPr>
        <w:t xml:space="preserve">4). </w:t>
      </w:r>
      <w:r w:rsidR="00CB31C9">
        <w:rPr>
          <w:rFonts w:ascii="Arial" w:hAnsi="Arial" w:cs="Arial"/>
          <w:sz w:val="24"/>
          <w:szCs w:val="24"/>
        </w:rPr>
        <w:t xml:space="preserve">Using a holistic approach </w:t>
      </w:r>
      <w:r w:rsidR="00E54BB5">
        <w:rPr>
          <w:rFonts w:ascii="Arial" w:hAnsi="Arial" w:cs="Arial"/>
          <w:sz w:val="24"/>
          <w:szCs w:val="24"/>
        </w:rPr>
        <w:t>ens</w:t>
      </w:r>
      <w:r w:rsidR="000776CD">
        <w:rPr>
          <w:rFonts w:ascii="Arial" w:hAnsi="Arial" w:cs="Arial"/>
          <w:sz w:val="24"/>
          <w:szCs w:val="24"/>
        </w:rPr>
        <w:t xml:space="preserve">ures that all areas of a child’s development are developing appropriately and </w:t>
      </w:r>
      <w:r w:rsidR="00020375">
        <w:rPr>
          <w:rFonts w:ascii="Arial" w:hAnsi="Arial" w:cs="Arial"/>
          <w:sz w:val="24"/>
          <w:szCs w:val="24"/>
        </w:rPr>
        <w:t>at a similar pace</w:t>
      </w:r>
      <w:r w:rsidR="000776CD">
        <w:rPr>
          <w:rFonts w:ascii="Arial" w:hAnsi="Arial" w:cs="Arial"/>
          <w:sz w:val="24"/>
          <w:szCs w:val="24"/>
        </w:rPr>
        <w:t xml:space="preserve">. For example, a child </w:t>
      </w:r>
      <w:r w:rsidR="00052ED8">
        <w:rPr>
          <w:rFonts w:ascii="Arial" w:hAnsi="Arial" w:cs="Arial"/>
          <w:sz w:val="24"/>
          <w:szCs w:val="24"/>
        </w:rPr>
        <w:t>may struggle</w:t>
      </w:r>
      <w:r w:rsidR="000776CD">
        <w:rPr>
          <w:rFonts w:ascii="Arial" w:hAnsi="Arial" w:cs="Arial"/>
          <w:sz w:val="24"/>
          <w:szCs w:val="24"/>
        </w:rPr>
        <w:t xml:space="preserve"> to develop </w:t>
      </w:r>
      <w:r w:rsidR="00085CA9">
        <w:rPr>
          <w:rFonts w:ascii="Arial" w:hAnsi="Arial" w:cs="Arial"/>
          <w:sz w:val="24"/>
          <w:szCs w:val="24"/>
        </w:rPr>
        <w:t xml:space="preserve">to their social potential if their </w:t>
      </w:r>
      <w:r w:rsidR="00052ED8">
        <w:rPr>
          <w:rFonts w:ascii="Arial" w:hAnsi="Arial" w:cs="Arial"/>
          <w:sz w:val="24"/>
          <w:szCs w:val="24"/>
        </w:rPr>
        <w:t xml:space="preserve">speech and intellectual development is not where it should be. However, </w:t>
      </w:r>
      <w:r w:rsidR="00864016">
        <w:rPr>
          <w:rFonts w:ascii="Arial" w:hAnsi="Arial" w:cs="Arial"/>
          <w:sz w:val="24"/>
          <w:szCs w:val="24"/>
        </w:rPr>
        <w:t xml:space="preserve">sometimes a holistic approach is not the most useful if a child is </w:t>
      </w:r>
      <w:r w:rsidR="00381BC3">
        <w:rPr>
          <w:rFonts w:ascii="Arial" w:hAnsi="Arial" w:cs="Arial"/>
          <w:sz w:val="24"/>
          <w:szCs w:val="24"/>
        </w:rPr>
        <w:t>particularly</w:t>
      </w:r>
      <w:r w:rsidR="00864016">
        <w:rPr>
          <w:rFonts w:ascii="Arial" w:hAnsi="Arial" w:cs="Arial"/>
          <w:sz w:val="24"/>
          <w:szCs w:val="24"/>
        </w:rPr>
        <w:t xml:space="preserve"> struggling in one area of development. </w:t>
      </w:r>
      <w:r w:rsidR="007F2B51">
        <w:rPr>
          <w:rFonts w:ascii="Arial" w:hAnsi="Arial" w:cs="Arial"/>
          <w:sz w:val="24"/>
          <w:szCs w:val="24"/>
        </w:rPr>
        <w:t xml:space="preserve">A </w:t>
      </w:r>
      <w:r w:rsidR="00864016">
        <w:rPr>
          <w:rFonts w:ascii="Arial" w:hAnsi="Arial" w:cs="Arial"/>
          <w:sz w:val="24"/>
          <w:szCs w:val="24"/>
        </w:rPr>
        <w:t xml:space="preserve">child may need additional support in an area such as physical development, and in that </w:t>
      </w:r>
      <w:r w:rsidR="00381BC3">
        <w:rPr>
          <w:rFonts w:ascii="Arial" w:hAnsi="Arial" w:cs="Arial"/>
          <w:sz w:val="24"/>
          <w:szCs w:val="24"/>
        </w:rPr>
        <w:t>case,</w:t>
      </w:r>
      <w:r w:rsidR="00864016">
        <w:rPr>
          <w:rFonts w:ascii="Arial" w:hAnsi="Arial" w:cs="Arial"/>
          <w:sz w:val="24"/>
          <w:szCs w:val="24"/>
        </w:rPr>
        <w:t xml:space="preserve"> it is vital to </w:t>
      </w:r>
      <w:r w:rsidR="00335425">
        <w:rPr>
          <w:rFonts w:ascii="Arial" w:hAnsi="Arial" w:cs="Arial"/>
          <w:sz w:val="24"/>
          <w:szCs w:val="24"/>
        </w:rPr>
        <w:t xml:space="preserve">observe that </w:t>
      </w:r>
      <w:r w:rsidR="00381BC3">
        <w:rPr>
          <w:rFonts w:ascii="Arial" w:hAnsi="Arial" w:cs="Arial"/>
          <w:sz w:val="24"/>
          <w:szCs w:val="24"/>
        </w:rPr>
        <w:t>child’s</w:t>
      </w:r>
      <w:r w:rsidR="00335425">
        <w:rPr>
          <w:rFonts w:ascii="Arial" w:hAnsi="Arial" w:cs="Arial"/>
          <w:sz w:val="24"/>
          <w:szCs w:val="24"/>
        </w:rPr>
        <w:t xml:space="preserve"> physical development and create </w:t>
      </w:r>
      <w:r w:rsidR="00381BC3">
        <w:rPr>
          <w:rFonts w:ascii="Arial" w:hAnsi="Arial" w:cs="Arial"/>
          <w:sz w:val="24"/>
          <w:szCs w:val="24"/>
        </w:rPr>
        <w:t>activities</w:t>
      </w:r>
      <w:r w:rsidR="00335425">
        <w:rPr>
          <w:rFonts w:ascii="Arial" w:hAnsi="Arial" w:cs="Arial"/>
          <w:sz w:val="24"/>
          <w:szCs w:val="24"/>
        </w:rPr>
        <w:t xml:space="preserve"> and </w:t>
      </w:r>
      <w:r w:rsidR="00381BC3">
        <w:rPr>
          <w:rFonts w:ascii="Arial" w:hAnsi="Arial" w:cs="Arial"/>
          <w:sz w:val="24"/>
          <w:szCs w:val="24"/>
        </w:rPr>
        <w:t>solutions to help that child develop to where they should be</w:t>
      </w:r>
      <w:r w:rsidR="00F20F3F">
        <w:rPr>
          <w:rFonts w:ascii="Arial" w:hAnsi="Arial" w:cs="Arial"/>
          <w:sz w:val="24"/>
          <w:szCs w:val="24"/>
        </w:rPr>
        <w:t xml:space="preserve"> (Jennie, 2012, P. </w:t>
      </w:r>
      <w:r w:rsidR="00F45CD5">
        <w:rPr>
          <w:rFonts w:ascii="Arial" w:hAnsi="Arial" w:cs="Arial"/>
          <w:sz w:val="24"/>
          <w:szCs w:val="24"/>
        </w:rPr>
        <w:t>4</w:t>
      </w:r>
      <w:r w:rsidR="00F20F3F">
        <w:rPr>
          <w:rFonts w:ascii="Arial" w:hAnsi="Arial" w:cs="Arial"/>
          <w:sz w:val="24"/>
          <w:szCs w:val="24"/>
        </w:rPr>
        <w:t xml:space="preserve">). </w:t>
      </w:r>
    </w:p>
    <w:p w14:paraId="701CFE86" w14:textId="15C61939" w:rsidR="00B67B9C" w:rsidRDefault="00B67B9C" w:rsidP="00865174">
      <w:pPr>
        <w:spacing w:line="360" w:lineRule="auto"/>
        <w:rPr>
          <w:rFonts w:ascii="Arial" w:hAnsi="Arial" w:cs="Arial"/>
          <w:sz w:val="24"/>
          <w:szCs w:val="24"/>
        </w:rPr>
      </w:pPr>
      <w:r>
        <w:rPr>
          <w:rFonts w:ascii="Arial" w:hAnsi="Arial" w:cs="Arial"/>
          <w:sz w:val="24"/>
          <w:szCs w:val="24"/>
        </w:rPr>
        <w:t xml:space="preserve">Maslow’s </w:t>
      </w:r>
      <w:r w:rsidR="003823CB">
        <w:rPr>
          <w:rFonts w:ascii="Arial" w:hAnsi="Arial" w:cs="Arial"/>
          <w:sz w:val="24"/>
          <w:szCs w:val="24"/>
        </w:rPr>
        <w:t xml:space="preserve">hierarchy of needs is relevant to holistic development as </w:t>
      </w:r>
      <w:r w:rsidR="00B16B47">
        <w:rPr>
          <w:rFonts w:ascii="Arial" w:hAnsi="Arial" w:cs="Arial"/>
          <w:sz w:val="24"/>
          <w:szCs w:val="24"/>
        </w:rPr>
        <w:t>he believe</w:t>
      </w:r>
      <w:r w:rsidR="000F0744">
        <w:rPr>
          <w:rFonts w:ascii="Arial" w:hAnsi="Arial" w:cs="Arial"/>
          <w:sz w:val="24"/>
          <w:szCs w:val="24"/>
        </w:rPr>
        <w:t xml:space="preserve">d that </w:t>
      </w:r>
      <w:r w:rsidR="00B16B47">
        <w:rPr>
          <w:rFonts w:ascii="Arial" w:hAnsi="Arial" w:cs="Arial"/>
          <w:sz w:val="24"/>
          <w:szCs w:val="24"/>
        </w:rPr>
        <w:t xml:space="preserve">without the physiological </w:t>
      </w:r>
      <w:r w:rsidR="00701A9D">
        <w:rPr>
          <w:rFonts w:ascii="Arial" w:hAnsi="Arial" w:cs="Arial"/>
          <w:sz w:val="24"/>
          <w:szCs w:val="24"/>
        </w:rPr>
        <w:t xml:space="preserve">and safety needs of a child being met, they </w:t>
      </w:r>
      <w:r w:rsidR="00FF65AB">
        <w:rPr>
          <w:rFonts w:ascii="Arial" w:hAnsi="Arial" w:cs="Arial"/>
          <w:sz w:val="24"/>
          <w:szCs w:val="24"/>
        </w:rPr>
        <w:t>cannot</w:t>
      </w:r>
      <w:r w:rsidR="00701A9D">
        <w:rPr>
          <w:rFonts w:ascii="Arial" w:hAnsi="Arial" w:cs="Arial"/>
          <w:sz w:val="24"/>
          <w:szCs w:val="24"/>
        </w:rPr>
        <w:t xml:space="preserve"> then progress to learn</w:t>
      </w:r>
      <w:r w:rsidR="00001465">
        <w:rPr>
          <w:rFonts w:ascii="Arial" w:hAnsi="Arial" w:cs="Arial"/>
          <w:sz w:val="24"/>
          <w:szCs w:val="24"/>
        </w:rPr>
        <w:t>. For example, if a c</w:t>
      </w:r>
      <w:r w:rsidR="00970283">
        <w:rPr>
          <w:rFonts w:ascii="Arial" w:hAnsi="Arial" w:cs="Arial"/>
          <w:sz w:val="24"/>
          <w:szCs w:val="24"/>
        </w:rPr>
        <w:t>hild</w:t>
      </w:r>
      <w:r w:rsidR="00D93CAF">
        <w:rPr>
          <w:rFonts w:ascii="Arial" w:hAnsi="Arial" w:cs="Arial"/>
          <w:sz w:val="24"/>
          <w:szCs w:val="24"/>
        </w:rPr>
        <w:t xml:space="preserve"> </w:t>
      </w:r>
      <w:r w:rsidR="00970283">
        <w:rPr>
          <w:rFonts w:ascii="Arial" w:hAnsi="Arial" w:cs="Arial"/>
          <w:sz w:val="24"/>
          <w:szCs w:val="24"/>
        </w:rPr>
        <w:t>is hungry, all that child is going to be able to think about is food</w:t>
      </w:r>
      <w:r w:rsidR="00D93CAF">
        <w:rPr>
          <w:rFonts w:ascii="Arial" w:hAnsi="Arial" w:cs="Arial"/>
          <w:sz w:val="24"/>
          <w:szCs w:val="24"/>
        </w:rPr>
        <w:t xml:space="preserve"> meaning they will struggle to think or learn about anything else</w:t>
      </w:r>
      <w:r w:rsidR="00D2011B">
        <w:rPr>
          <w:rFonts w:ascii="Arial" w:hAnsi="Arial" w:cs="Arial"/>
          <w:sz w:val="24"/>
          <w:szCs w:val="24"/>
        </w:rPr>
        <w:t xml:space="preserve"> </w:t>
      </w:r>
      <w:r w:rsidR="00194C26">
        <w:rPr>
          <w:rFonts w:ascii="Arial" w:hAnsi="Arial" w:cs="Arial"/>
          <w:sz w:val="24"/>
          <w:szCs w:val="24"/>
        </w:rPr>
        <w:t xml:space="preserve">(Simons, Irwin, </w:t>
      </w:r>
      <w:proofErr w:type="spellStart"/>
      <w:r w:rsidR="00194C26">
        <w:rPr>
          <w:rFonts w:ascii="Arial" w:hAnsi="Arial" w:cs="Arial"/>
          <w:sz w:val="24"/>
          <w:szCs w:val="24"/>
        </w:rPr>
        <w:t>Drinnien</w:t>
      </w:r>
      <w:proofErr w:type="spellEnd"/>
      <w:r w:rsidR="00194C26">
        <w:rPr>
          <w:rFonts w:ascii="Arial" w:hAnsi="Arial" w:cs="Arial"/>
          <w:sz w:val="24"/>
          <w:szCs w:val="24"/>
        </w:rPr>
        <w:t xml:space="preserve">, 1987). </w:t>
      </w:r>
      <w:r w:rsidR="00D93CAF">
        <w:rPr>
          <w:rFonts w:ascii="Arial" w:hAnsi="Arial" w:cs="Arial"/>
          <w:sz w:val="24"/>
          <w:szCs w:val="24"/>
        </w:rPr>
        <w:t xml:space="preserve">In addition to this, if a child does not feel </w:t>
      </w:r>
      <w:r w:rsidR="000020E5">
        <w:rPr>
          <w:rFonts w:ascii="Arial" w:hAnsi="Arial" w:cs="Arial"/>
          <w:sz w:val="24"/>
          <w:szCs w:val="24"/>
        </w:rPr>
        <w:t>safe,</w:t>
      </w:r>
      <w:r w:rsidR="00D93CAF">
        <w:rPr>
          <w:rFonts w:ascii="Arial" w:hAnsi="Arial" w:cs="Arial"/>
          <w:sz w:val="24"/>
          <w:szCs w:val="24"/>
        </w:rPr>
        <w:t xml:space="preserve"> they are going to be </w:t>
      </w:r>
      <w:r w:rsidR="00EE321C">
        <w:rPr>
          <w:rFonts w:ascii="Arial" w:hAnsi="Arial" w:cs="Arial"/>
          <w:sz w:val="24"/>
          <w:szCs w:val="24"/>
        </w:rPr>
        <w:t>fearful and unsure, meaning they will not be able to focus on any learning</w:t>
      </w:r>
      <w:r w:rsidR="00120073">
        <w:rPr>
          <w:rFonts w:ascii="Arial" w:hAnsi="Arial" w:cs="Arial"/>
          <w:sz w:val="24"/>
          <w:szCs w:val="24"/>
        </w:rPr>
        <w:t xml:space="preserve"> (</w:t>
      </w:r>
      <w:r w:rsidR="003B758F">
        <w:rPr>
          <w:rFonts w:ascii="Arial" w:hAnsi="Arial" w:cs="Arial"/>
          <w:sz w:val="24"/>
          <w:szCs w:val="24"/>
        </w:rPr>
        <w:t>Simons, Irwin,</w:t>
      </w:r>
      <w:r w:rsidR="00395C61">
        <w:rPr>
          <w:rFonts w:ascii="Arial" w:hAnsi="Arial" w:cs="Arial"/>
          <w:sz w:val="24"/>
          <w:szCs w:val="24"/>
        </w:rPr>
        <w:t xml:space="preserve"> </w:t>
      </w:r>
      <w:proofErr w:type="spellStart"/>
      <w:r w:rsidR="00395C61">
        <w:rPr>
          <w:rFonts w:ascii="Arial" w:hAnsi="Arial" w:cs="Arial"/>
          <w:sz w:val="24"/>
          <w:szCs w:val="24"/>
        </w:rPr>
        <w:t>Drinnien</w:t>
      </w:r>
      <w:proofErr w:type="spellEnd"/>
      <w:r w:rsidR="00395C61">
        <w:rPr>
          <w:rFonts w:ascii="Arial" w:hAnsi="Arial" w:cs="Arial"/>
          <w:sz w:val="24"/>
          <w:szCs w:val="24"/>
        </w:rPr>
        <w:t>, 1987</w:t>
      </w:r>
      <w:r w:rsidR="00120073">
        <w:rPr>
          <w:rFonts w:ascii="Arial" w:hAnsi="Arial" w:cs="Arial"/>
          <w:sz w:val="24"/>
          <w:szCs w:val="24"/>
        </w:rPr>
        <w:t xml:space="preserve">). </w:t>
      </w:r>
      <w:r w:rsidR="004A7C84">
        <w:rPr>
          <w:rFonts w:ascii="Arial" w:hAnsi="Arial" w:cs="Arial"/>
          <w:sz w:val="24"/>
          <w:szCs w:val="24"/>
        </w:rPr>
        <w:t>Maslow’s</w:t>
      </w:r>
      <w:r w:rsidR="00E71438">
        <w:rPr>
          <w:rFonts w:ascii="Arial" w:hAnsi="Arial" w:cs="Arial"/>
          <w:sz w:val="24"/>
          <w:szCs w:val="24"/>
        </w:rPr>
        <w:t xml:space="preserve"> model emphasises how a child </w:t>
      </w:r>
      <w:r w:rsidR="005A0545">
        <w:rPr>
          <w:rFonts w:ascii="Arial" w:hAnsi="Arial" w:cs="Arial"/>
          <w:sz w:val="24"/>
          <w:szCs w:val="24"/>
        </w:rPr>
        <w:t>cannot</w:t>
      </w:r>
      <w:r w:rsidR="00E71438">
        <w:rPr>
          <w:rFonts w:ascii="Arial" w:hAnsi="Arial" w:cs="Arial"/>
          <w:sz w:val="24"/>
          <w:szCs w:val="24"/>
        </w:rPr>
        <w:t xml:space="preserve"> </w:t>
      </w:r>
      <w:r w:rsidR="00830165">
        <w:rPr>
          <w:rFonts w:ascii="Arial" w:hAnsi="Arial" w:cs="Arial"/>
          <w:sz w:val="24"/>
          <w:szCs w:val="24"/>
        </w:rPr>
        <w:t>fully develop</w:t>
      </w:r>
      <w:r w:rsidR="005B19C4">
        <w:rPr>
          <w:rFonts w:ascii="Arial" w:hAnsi="Arial" w:cs="Arial"/>
          <w:sz w:val="24"/>
          <w:szCs w:val="24"/>
        </w:rPr>
        <w:t xml:space="preserve"> in all areas</w:t>
      </w:r>
      <w:r w:rsidR="00363A37">
        <w:rPr>
          <w:rFonts w:ascii="Arial" w:hAnsi="Arial" w:cs="Arial"/>
          <w:sz w:val="24"/>
          <w:szCs w:val="24"/>
        </w:rPr>
        <w:t xml:space="preserve"> if all their needs are not met, meaning a child needs to be fully satisfied in the </w:t>
      </w:r>
      <w:r w:rsidR="004A7C84">
        <w:rPr>
          <w:rFonts w:ascii="Arial" w:hAnsi="Arial" w:cs="Arial"/>
          <w:sz w:val="24"/>
          <w:szCs w:val="24"/>
        </w:rPr>
        <w:t xml:space="preserve">first few stages of his model to develop holistically. </w:t>
      </w:r>
    </w:p>
    <w:p w14:paraId="7D020831" w14:textId="145EB53F" w:rsidR="00FF32F3" w:rsidRDefault="00A70379" w:rsidP="00865174">
      <w:pPr>
        <w:spacing w:line="360" w:lineRule="auto"/>
        <w:rPr>
          <w:rFonts w:ascii="Arial" w:hAnsi="Arial" w:cs="Arial"/>
          <w:sz w:val="24"/>
          <w:szCs w:val="24"/>
        </w:rPr>
      </w:pPr>
      <w:r>
        <w:rPr>
          <w:rFonts w:ascii="Arial" w:hAnsi="Arial" w:cs="Arial"/>
          <w:sz w:val="24"/>
          <w:szCs w:val="24"/>
        </w:rPr>
        <w:t xml:space="preserve">John </w:t>
      </w:r>
      <w:r w:rsidR="00BC4CB4">
        <w:rPr>
          <w:rFonts w:ascii="Arial" w:hAnsi="Arial" w:cs="Arial"/>
          <w:sz w:val="24"/>
          <w:szCs w:val="24"/>
        </w:rPr>
        <w:t xml:space="preserve">Bowlby’s theory concentrates on social learning and </w:t>
      </w:r>
      <w:r w:rsidR="00DE2D90">
        <w:rPr>
          <w:rFonts w:ascii="Arial" w:hAnsi="Arial" w:cs="Arial"/>
          <w:sz w:val="24"/>
          <w:szCs w:val="24"/>
        </w:rPr>
        <w:t>attachment</w:t>
      </w:r>
      <w:r w:rsidR="00BC4CB4">
        <w:rPr>
          <w:rFonts w:ascii="Arial" w:hAnsi="Arial" w:cs="Arial"/>
          <w:sz w:val="24"/>
          <w:szCs w:val="24"/>
        </w:rPr>
        <w:t xml:space="preserve">. </w:t>
      </w:r>
      <w:r w:rsidR="00DE2D90">
        <w:rPr>
          <w:rFonts w:ascii="Arial" w:hAnsi="Arial" w:cs="Arial"/>
          <w:sz w:val="24"/>
          <w:szCs w:val="24"/>
        </w:rPr>
        <w:t>His theory</w:t>
      </w:r>
      <w:r w:rsidR="009D0736">
        <w:rPr>
          <w:rFonts w:ascii="Arial" w:hAnsi="Arial" w:cs="Arial"/>
          <w:sz w:val="24"/>
          <w:szCs w:val="24"/>
        </w:rPr>
        <w:t xml:space="preserve"> highlights the importance of key attachments for a child and their </w:t>
      </w:r>
      <w:r w:rsidR="000512AC">
        <w:rPr>
          <w:rFonts w:ascii="Arial" w:hAnsi="Arial" w:cs="Arial"/>
          <w:sz w:val="24"/>
          <w:szCs w:val="24"/>
        </w:rPr>
        <w:t xml:space="preserve">emotional </w:t>
      </w:r>
      <w:r w:rsidR="009D0736">
        <w:rPr>
          <w:rFonts w:ascii="Arial" w:hAnsi="Arial" w:cs="Arial"/>
          <w:sz w:val="24"/>
          <w:szCs w:val="24"/>
        </w:rPr>
        <w:t>development</w:t>
      </w:r>
      <w:r w:rsidR="00B40391">
        <w:rPr>
          <w:rFonts w:ascii="Arial" w:hAnsi="Arial" w:cs="Arial"/>
          <w:sz w:val="24"/>
          <w:szCs w:val="24"/>
        </w:rPr>
        <w:t xml:space="preserve"> (</w:t>
      </w:r>
      <w:proofErr w:type="spellStart"/>
      <w:r w:rsidR="00B40391">
        <w:rPr>
          <w:rFonts w:ascii="Arial" w:hAnsi="Arial" w:cs="Arial"/>
          <w:sz w:val="24"/>
          <w:szCs w:val="24"/>
        </w:rPr>
        <w:t>Chinyoka</w:t>
      </w:r>
      <w:proofErr w:type="spellEnd"/>
      <w:r w:rsidR="00B40391">
        <w:rPr>
          <w:rFonts w:ascii="Arial" w:hAnsi="Arial" w:cs="Arial"/>
          <w:sz w:val="24"/>
          <w:szCs w:val="24"/>
        </w:rPr>
        <w:t xml:space="preserve">, </w:t>
      </w:r>
      <w:proofErr w:type="spellStart"/>
      <w:r w:rsidR="00B40391">
        <w:rPr>
          <w:rFonts w:ascii="Arial" w:hAnsi="Arial" w:cs="Arial"/>
          <w:sz w:val="24"/>
          <w:szCs w:val="24"/>
        </w:rPr>
        <w:t>Mugweni</w:t>
      </w:r>
      <w:proofErr w:type="spellEnd"/>
      <w:r w:rsidR="00B40391">
        <w:rPr>
          <w:rFonts w:ascii="Arial" w:hAnsi="Arial" w:cs="Arial"/>
          <w:sz w:val="24"/>
          <w:szCs w:val="24"/>
        </w:rPr>
        <w:t>, 2020)</w:t>
      </w:r>
      <w:r w:rsidR="005728A2">
        <w:rPr>
          <w:rFonts w:ascii="Arial" w:hAnsi="Arial" w:cs="Arial"/>
          <w:sz w:val="24"/>
          <w:szCs w:val="24"/>
        </w:rPr>
        <w:t xml:space="preserve">. </w:t>
      </w:r>
      <w:r w:rsidR="00B5581D">
        <w:rPr>
          <w:rFonts w:ascii="Arial" w:hAnsi="Arial" w:cs="Arial"/>
          <w:sz w:val="24"/>
          <w:szCs w:val="24"/>
        </w:rPr>
        <w:t xml:space="preserve">Bowlby believed that a </w:t>
      </w:r>
      <w:r w:rsidR="009A7443">
        <w:rPr>
          <w:rFonts w:ascii="Arial" w:hAnsi="Arial" w:cs="Arial"/>
          <w:sz w:val="24"/>
          <w:szCs w:val="24"/>
        </w:rPr>
        <w:t>child’s</w:t>
      </w:r>
      <w:r w:rsidR="00B5581D">
        <w:rPr>
          <w:rFonts w:ascii="Arial" w:hAnsi="Arial" w:cs="Arial"/>
          <w:sz w:val="24"/>
          <w:szCs w:val="24"/>
        </w:rPr>
        <w:t xml:space="preserve"> bond with </w:t>
      </w:r>
      <w:r w:rsidR="00B5581D">
        <w:rPr>
          <w:rFonts w:ascii="Arial" w:hAnsi="Arial" w:cs="Arial"/>
          <w:sz w:val="24"/>
          <w:szCs w:val="24"/>
        </w:rPr>
        <w:lastRenderedPageBreak/>
        <w:t>their mother</w:t>
      </w:r>
      <w:r w:rsidR="004821A0">
        <w:rPr>
          <w:rFonts w:ascii="Arial" w:hAnsi="Arial" w:cs="Arial"/>
          <w:sz w:val="24"/>
          <w:szCs w:val="24"/>
        </w:rPr>
        <w:t xml:space="preserve"> </w:t>
      </w:r>
      <w:r w:rsidR="0004264E">
        <w:rPr>
          <w:rFonts w:ascii="Arial" w:hAnsi="Arial" w:cs="Arial"/>
          <w:sz w:val="24"/>
          <w:szCs w:val="24"/>
        </w:rPr>
        <w:t xml:space="preserve">could be </w:t>
      </w:r>
      <w:r w:rsidR="004821A0" w:rsidRPr="004821A0">
        <w:rPr>
          <w:rFonts w:ascii="Arial" w:hAnsi="Arial" w:cs="Arial"/>
          <w:sz w:val="24"/>
          <w:szCs w:val="24"/>
        </w:rPr>
        <w:t xml:space="preserve">the most crucial </w:t>
      </w:r>
      <w:r w:rsidR="0004264E">
        <w:rPr>
          <w:rFonts w:ascii="Arial" w:hAnsi="Arial" w:cs="Arial"/>
          <w:sz w:val="24"/>
          <w:szCs w:val="24"/>
        </w:rPr>
        <w:t>bond</w:t>
      </w:r>
      <w:r w:rsidR="004821A0" w:rsidRPr="004821A0">
        <w:rPr>
          <w:rFonts w:ascii="Arial" w:hAnsi="Arial" w:cs="Arial"/>
          <w:sz w:val="24"/>
          <w:szCs w:val="24"/>
        </w:rPr>
        <w:t xml:space="preserve"> in young children’s</w:t>
      </w:r>
      <w:r w:rsidR="004821A0">
        <w:rPr>
          <w:rFonts w:ascii="Arial" w:hAnsi="Arial" w:cs="Arial"/>
          <w:sz w:val="24"/>
          <w:szCs w:val="24"/>
        </w:rPr>
        <w:t xml:space="preserve"> early life</w:t>
      </w:r>
      <w:r w:rsidR="0004264E">
        <w:rPr>
          <w:rFonts w:ascii="Arial" w:hAnsi="Arial" w:cs="Arial"/>
          <w:sz w:val="24"/>
          <w:szCs w:val="24"/>
        </w:rPr>
        <w:t xml:space="preserve">. </w:t>
      </w:r>
      <w:r w:rsidR="009A7443">
        <w:rPr>
          <w:rFonts w:ascii="Arial" w:hAnsi="Arial" w:cs="Arial"/>
          <w:sz w:val="24"/>
          <w:szCs w:val="24"/>
        </w:rPr>
        <w:t xml:space="preserve"> </w:t>
      </w:r>
      <w:r w:rsidR="002E7F71">
        <w:rPr>
          <w:rFonts w:ascii="Arial" w:hAnsi="Arial" w:cs="Arial"/>
          <w:sz w:val="24"/>
          <w:szCs w:val="24"/>
        </w:rPr>
        <w:t xml:space="preserve">Building a positive relationship with a carer is the foundation of how children develop </w:t>
      </w:r>
      <w:r w:rsidR="00A26249">
        <w:rPr>
          <w:rFonts w:ascii="Arial" w:hAnsi="Arial" w:cs="Arial"/>
          <w:sz w:val="24"/>
          <w:szCs w:val="24"/>
        </w:rPr>
        <w:t>and learn how to be kind, caring and build positive relationships themselves</w:t>
      </w:r>
      <w:r w:rsidR="00A5220B">
        <w:rPr>
          <w:rFonts w:ascii="Arial" w:hAnsi="Arial" w:cs="Arial"/>
          <w:sz w:val="24"/>
          <w:szCs w:val="24"/>
        </w:rPr>
        <w:t xml:space="preserve"> (</w:t>
      </w:r>
      <w:proofErr w:type="spellStart"/>
      <w:r w:rsidR="00A5220B">
        <w:rPr>
          <w:rFonts w:ascii="Arial" w:hAnsi="Arial" w:cs="Arial"/>
          <w:sz w:val="24"/>
          <w:szCs w:val="24"/>
        </w:rPr>
        <w:t>Chinyoka</w:t>
      </w:r>
      <w:proofErr w:type="spellEnd"/>
      <w:r w:rsidR="00A5220B">
        <w:rPr>
          <w:rFonts w:ascii="Arial" w:hAnsi="Arial" w:cs="Arial"/>
          <w:sz w:val="24"/>
          <w:szCs w:val="24"/>
        </w:rPr>
        <w:t xml:space="preserve">, </w:t>
      </w:r>
      <w:proofErr w:type="spellStart"/>
      <w:r w:rsidR="00A5220B">
        <w:rPr>
          <w:rFonts w:ascii="Arial" w:hAnsi="Arial" w:cs="Arial"/>
          <w:sz w:val="24"/>
          <w:szCs w:val="24"/>
        </w:rPr>
        <w:t>Mugweni</w:t>
      </w:r>
      <w:proofErr w:type="spellEnd"/>
      <w:r w:rsidR="00A5220B">
        <w:rPr>
          <w:rFonts w:ascii="Arial" w:hAnsi="Arial" w:cs="Arial"/>
          <w:sz w:val="24"/>
          <w:szCs w:val="24"/>
        </w:rPr>
        <w:t>, 2020).</w:t>
      </w:r>
      <w:r w:rsidR="00656026">
        <w:rPr>
          <w:rFonts w:ascii="Arial" w:hAnsi="Arial" w:cs="Arial"/>
          <w:sz w:val="24"/>
          <w:szCs w:val="24"/>
        </w:rPr>
        <w:t xml:space="preserve"> Differently to Maslow, Bowlby believed that the foundation to a child’s life and development </w:t>
      </w:r>
      <w:r w:rsidR="00623C23">
        <w:rPr>
          <w:rFonts w:ascii="Arial" w:hAnsi="Arial" w:cs="Arial"/>
          <w:sz w:val="24"/>
          <w:szCs w:val="24"/>
        </w:rPr>
        <w:t>is</w:t>
      </w:r>
      <w:r w:rsidR="00656026">
        <w:rPr>
          <w:rFonts w:ascii="Arial" w:hAnsi="Arial" w:cs="Arial"/>
          <w:sz w:val="24"/>
          <w:szCs w:val="24"/>
        </w:rPr>
        <w:t xml:space="preserve"> a positive relationship with their mother or caregiver, whereas Maslow believed that a child could not progress onto anything </w:t>
      </w:r>
      <w:r w:rsidR="000E3B3B">
        <w:rPr>
          <w:rFonts w:ascii="Arial" w:hAnsi="Arial" w:cs="Arial"/>
          <w:sz w:val="24"/>
          <w:szCs w:val="24"/>
        </w:rPr>
        <w:t>without</w:t>
      </w:r>
      <w:r w:rsidR="00656026">
        <w:rPr>
          <w:rFonts w:ascii="Arial" w:hAnsi="Arial" w:cs="Arial"/>
          <w:sz w:val="24"/>
          <w:szCs w:val="24"/>
        </w:rPr>
        <w:t xml:space="preserve"> the </w:t>
      </w:r>
      <w:r w:rsidR="00A664BF">
        <w:rPr>
          <w:rFonts w:ascii="Arial" w:hAnsi="Arial" w:cs="Arial"/>
          <w:sz w:val="24"/>
          <w:szCs w:val="24"/>
        </w:rPr>
        <w:t xml:space="preserve">physiological </w:t>
      </w:r>
      <w:r w:rsidR="00656026">
        <w:rPr>
          <w:rFonts w:ascii="Arial" w:hAnsi="Arial" w:cs="Arial"/>
          <w:sz w:val="24"/>
          <w:szCs w:val="24"/>
        </w:rPr>
        <w:t xml:space="preserve">foundation of </w:t>
      </w:r>
      <w:r w:rsidR="00A664BF">
        <w:rPr>
          <w:rFonts w:ascii="Arial" w:hAnsi="Arial" w:cs="Arial"/>
          <w:sz w:val="24"/>
          <w:szCs w:val="24"/>
        </w:rPr>
        <w:t xml:space="preserve">food, water and air. </w:t>
      </w:r>
      <w:r w:rsidR="00C42ABB">
        <w:rPr>
          <w:rFonts w:ascii="Arial" w:hAnsi="Arial" w:cs="Arial"/>
          <w:sz w:val="24"/>
          <w:szCs w:val="24"/>
        </w:rPr>
        <w:t>However, b</w:t>
      </w:r>
      <w:r w:rsidR="005E4649">
        <w:rPr>
          <w:rFonts w:ascii="Arial" w:hAnsi="Arial" w:cs="Arial"/>
          <w:sz w:val="24"/>
          <w:szCs w:val="24"/>
        </w:rPr>
        <w:t xml:space="preserve">oth theories are similar in </w:t>
      </w:r>
      <w:r w:rsidR="003402D9">
        <w:rPr>
          <w:rFonts w:ascii="Arial" w:hAnsi="Arial" w:cs="Arial"/>
          <w:sz w:val="24"/>
          <w:szCs w:val="24"/>
        </w:rPr>
        <w:t xml:space="preserve">how they believed that a child </w:t>
      </w:r>
      <w:r w:rsidR="00C543C7">
        <w:rPr>
          <w:rFonts w:ascii="Arial" w:hAnsi="Arial" w:cs="Arial"/>
          <w:sz w:val="24"/>
          <w:szCs w:val="24"/>
        </w:rPr>
        <w:t xml:space="preserve">needs to have </w:t>
      </w:r>
      <w:r w:rsidR="002D13A0">
        <w:rPr>
          <w:rFonts w:ascii="Arial" w:hAnsi="Arial" w:cs="Arial"/>
          <w:sz w:val="24"/>
          <w:szCs w:val="24"/>
        </w:rPr>
        <w:t>all</w:t>
      </w:r>
      <w:r w:rsidR="00C543C7">
        <w:rPr>
          <w:rFonts w:ascii="Arial" w:hAnsi="Arial" w:cs="Arial"/>
          <w:sz w:val="24"/>
          <w:szCs w:val="24"/>
        </w:rPr>
        <w:t xml:space="preserve"> their physiological needs met and a </w:t>
      </w:r>
      <w:r w:rsidR="00C42ABB">
        <w:rPr>
          <w:rFonts w:ascii="Arial" w:hAnsi="Arial" w:cs="Arial"/>
          <w:sz w:val="24"/>
          <w:szCs w:val="24"/>
        </w:rPr>
        <w:t>sense</w:t>
      </w:r>
      <w:r w:rsidR="00C543C7">
        <w:rPr>
          <w:rFonts w:ascii="Arial" w:hAnsi="Arial" w:cs="Arial"/>
          <w:sz w:val="24"/>
          <w:szCs w:val="24"/>
        </w:rPr>
        <w:t xml:space="preserve"> of </w:t>
      </w:r>
      <w:r w:rsidR="00027AAE">
        <w:rPr>
          <w:rFonts w:ascii="Arial" w:hAnsi="Arial" w:cs="Arial"/>
          <w:sz w:val="24"/>
          <w:szCs w:val="24"/>
        </w:rPr>
        <w:t xml:space="preserve">emotional </w:t>
      </w:r>
      <w:r w:rsidR="00C42ABB">
        <w:rPr>
          <w:rFonts w:ascii="Arial" w:hAnsi="Arial" w:cs="Arial"/>
          <w:sz w:val="24"/>
          <w:szCs w:val="24"/>
        </w:rPr>
        <w:t>safety</w:t>
      </w:r>
      <w:r w:rsidR="00027AAE">
        <w:rPr>
          <w:rFonts w:ascii="Arial" w:hAnsi="Arial" w:cs="Arial"/>
          <w:sz w:val="24"/>
          <w:szCs w:val="24"/>
        </w:rPr>
        <w:t xml:space="preserve"> and security </w:t>
      </w:r>
      <w:r w:rsidR="008626AB">
        <w:rPr>
          <w:rFonts w:ascii="Arial" w:hAnsi="Arial" w:cs="Arial"/>
          <w:sz w:val="24"/>
          <w:szCs w:val="24"/>
        </w:rPr>
        <w:t>to</w:t>
      </w:r>
      <w:r w:rsidR="00027AAE">
        <w:rPr>
          <w:rFonts w:ascii="Arial" w:hAnsi="Arial" w:cs="Arial"/>
          <w:sz w:val="24"/>
          <w:szCs w:val="24"/>
        </w:rPr>
        <w:t xml:space="preserve"> develop</w:t>
      </w:r>
      <w:r w:rsidR="00FC4A91">
        <w:rPr>
          <w:rFonts w:ascii="Arial" w:hAnsi="Arial" w:cs="Arial"/>
          <w:sz w:val="24"/>
          <w:szCs w:val="24"/>
        </w:rPr>
        <w:t>.</w:t>
      </w:r>
      <w:r w:rsidR="00027AAE">
        <w:rPr>
          <w:rFonts w:ascii="Arial" w:hAnsi="Arial" w:cs="Arial"/>
          <w:sz w:val="24"/>
          <w:szCs w:val="24"/>
        </w:rPr>
        <w:t xml:space="preserve"> </w:t>
      </w:r>
      <w:r w:rsidR="00FC4A91">
        <w:rPr>
          <w:rFonts w:ascii="Arial" w:hAnsi="Arial" w:cs="Arial"/>
          <w:sz w:val="24"/>
          <w:szCs w:val="24"/>
        </w:rPr>
        <w:t>They</w:t>
      </w:r>
      <w:r w:rsidR="004F2439">
        <w:rPr>
          <w:rFonts w:ascii="Arial" w:hAnsi="Arial" w:cs="Arial"/>
          <w:sz w:val="24"/>
          <w:szCs w:val="24"/>
        </w:rPr>
        <w:t xml:space="preserve"> both believed</w:t>
      </w:r>
      <w:r w:rsidR="007C1BD2">
        <w:rPr>
          <w:rFonts w:ascii="Arial" w:hAnsi="Arial" w:cs="Arial"/>
          <w:sz w:val="24"/>
          <w:szCs w:val="24"/>
        </w:rPr>
        <w:t xml:space="preserve"> that </w:t>
      </w:r>
      <w:r w:rsidR="00027AAE">
        <w:rPr>
          <w:rFonts w:ascii="Arial" w:hAnsi="Arial" w:cs="Arial"/>
          <w:sz w:val="24"/>
          <w:szCs w:val="24"/>
        </w:rPr>
        <w:t xml:space="preserve">a </w:t>
      </w:r>
      <w:r w:rsidR="00C42ABB">
        <w:rPr>
          <w:rFonts w:ascii="Arial" w:hAnsi="Arial" w:cs="Arial"/>
          <w:sz w:val="24"/>
          <w:szCs w:val="24"/>
        </w:rPr>
        <w:t>child’s</w:t>
      </w:r>
      <w:r w:rsidR="00027AAE">
        <w:rPr>
          <w:rFonts w:ascii="Arial" w:hAnsi="Arial" w:cs="Arial"/>
          <w:sz w:val="24"/>
          <w:szCs w:val="24"/>
        </w:rPr>
        <w:t xml:space="preserve"> development is </w:t>
      </w:r>
      <w:r w:rsidR="006313BC">
        <w:rPr>
          <w:rFonts w:ascii="Arial" w:hAnsi="Arial" w:cs="Arial"/>
          <w:sz w:val="24"/>
          <w:szCs w:val="24"/>
        </w:rPr>
        <w:t xml:space="preserve">hindered </w:t>
      </w:r>
      <w:r w:rsidR="00027AAE">
        <w:rPr>
          <w:rFonts w:ascii="Arial" w:hAnsi="Arial" w:cs="Arial"/>
          <w:sz w:val="24"/>
          <w:szCs w:val="24"/>
        </w:rPr>
        <w:t>if one</w:t>
      </w:r>
      <w:r w:rsidR="004F2439">
        <w:rPr>
          <w:rFonts w:ascii="Arial" w:hAnsi="Arial" w:cs="Arial"/>
          <w:sz w:val="24"/>
          <w:szCs w:val="24"/>
        </w:rPr>
        <w:t xml:space="preserve"> need</w:t>
      </w:r>
      <w:r w:rsidR="00027AAE">
        <w:rPr>
          <w:rFonts w:ascii="Arial" w:hAnsi="Arial" w:cs="Arial"/>
          <w:sz w:val="24"/>
          <w:szCs w:val="24"/>
        </w:rPr>
        <w:t xml:space="preserve"> occurs </w:t>
      </w:r>
      <w:r w:rsidR="007C693F">
        <w:rPr>
          <w:rFonts w:ascii="Arial" w:hAnsi="Arial" w:cs="Arial"/>
          <w:sz w:val="24"/>
          <w:szCs w:val="24"/>
        </w:rPr>
        <w:t>without</w:t>
      </w:r>
      <w:r w:rsidR="00027AAE">
        <w:rPr>
          <w:rFonts w:ascii="Arial" w:hAnsi="Arial" w:cs="Arial"/>
          <w:sz w:val="24"/>
          <w:szCs w:val="24"/>
        </w:rPr>
        <w:t xml:space="preserve"> the other. </w:t>
      </w:r>
    </w:p>
    <w:p w14:paraId="3EF6B953" w14:textId="014BBC57" w:rsidR="006313BC" w:rsidRDefault="00AD2FC9" w:rsidP="00865174">
      <w:pPr>
        <w:spacing w:line="360" w:lineRule="auto"/>
        <w:rPr>
          <w:rFonts w:ascii="Arial" w:hAnsi="Arial" w:cs="Arial"/>
          <w:sz w:val="24"/>
          <w:szCs w:val="24"/>
        </w:rPr>
      </w:pPr>
      <w:r>
        <w:rPr>
          <w:rFonts w:ascii="Arial" w:hAnsi="Arial" w:cs="Arial"/>
          <w:sz w:val="24"/>
          <w:szCs w:val="24"/>
        </w:rPr>
        <w:t xml:space="preserve">Similarly to Bowlby’s theory, </w:t>
      </w:r>
      <w:r w:rsidR="00521DDF">
        <w:rPr>
          <w:rFonts w:ascii="Arial" w:hAnsi="Arial" w:cs="Arial"/>
          <w:sz w:val="24"/>
          <w:szCs w:val="24"/>
        </w:rPr>
        <w:t>Mary Ainsworth</w:t>
      </w:r>
      <w:r w:rsidR="00CB4B72">
        <w:rPr>
          <w:rFonts w:ascii="Arial" w:hAnsi="Arial" w:cs="Arial"/>
          <w:sz w:val="24"/>
          <w:szCs w:val="24"/>
        </w:rPr>
        <w:t>’s theory also concentrates on attachments.</w:t>
      </w:r>
      <w:r w:rsidR="001218D8">
        <w:rPr>
          <w:rFonts w:ascii="Arial" w:hAnsi="Arial" w:cs="Arial"/>
          <w:sz w:val="24"/>
          <w:szCs w:val="24"/>
        </w:rPr>
        <w:t xml:space="preserve"> Ainsworth believed that </w:t>
      </w:r>
      <w:r w:rsidR="0012354A">
        <w:rPr>
          <w:rFonts w:ascii="Arial" w:hAnsi="Arial" w:cs="Arial"/>
          <w:sz w:val="24"/>
          <w:szCs w:val="24"/>
        </w:rPr>
        <w:t>the type of attachment between a mother</w:t>
      </w:r>
      <w:r w:rsidR="00CB4B72">
        <w:rPr>
          <w:rFonts w:ascii="Arial" w:hAnsi="Arial" w:cs="Arial"/>
          <w:sz w:val="24"/>
          <w:szCs w:val="24"/>
        </w:rPr>
        <w:t xml:space="preserve"> </w:t>
      </w:r>
      <w:r w:rsidR="00ED11B3">
        <w:rPr>
          <w:rFonts w:ascii="Arial" w:hAnsi="Arial" w:cs="Arial"/>
          <w:sz w:val="24"/>
          <w:szCs w:val="24"/>
        </w:rPr>
        <w:t xml:space="preserve">and a child and </w:t>
      </w:r>
      <w:r w:rsidR="007713C7">
        <w:rPr>
          <w:rFonts w:ascii="Arial" w:hAnsi="Arial" w:cs="Arial"/>
          <w:sz w:val="24"/>
          <w:szCs w:val="24"/>
        </w:rPr>
        <w:t>the behaviours of a parent</w:t>
      </w:r>
      <w:r w:rsidR="00D63913">
        <w:rPr>
          <w:rFonts w:ascii="Arial" w:hAnsi="Arial" w:cs="Arial"/>
          <w:sz w:val="24"/>
          <w:szCs w:val="24"/>
        </w:rPr>
        <w:t xml:space="preserve"> will influence the type of </w:t>
      </w:r>
      <w:r w:rsidR="005A406B">
        <w:rPr>
          <w:rFonts w:ascii="Arial" w:hAnsi="Arial" w:cs="Arial"/>
          <w:sz w:val="24"/>
          <w:szCs w:val="24"/>
        </w:rPr>
        <w:t>attachment</w:t>
      </w:r>
      <w:r w:rsidR="00D63913">
        <w:rPr>
          <w:rFonts w:ascii="Arial" w:hAnsi="Arial" w:cs="Arial"/>
          <w:sz w:val="24"/>
          <w:szCs w:val="24"/>
        </w:rPr>
        <w:t xml:space="preserve"> </w:t>
      </w:r>
      <w:r w:rsidR="005A406B">
        <w:rPr>
          <w:rFonts w:ascii="Arial" w:hAnsi="Arial" w:cs="Arial"/>
          <w:sz w:val="24"/>
          <w:szCs w:val="24"/>
        </w:rPr>
        <w:t xml:space="preserve">the child will develop. Ainsworth believed that a child </w:t>
      </w:r>
      <w:r w:rsidR="00A436AE">
        <w:rPr>
          <w:rFonts w:ascii="Arial" w:hAnsi="Arial" w:cs="Arial"/>
          <w:sz w:val="24"/>
          <w:szCs w:val="24"/>
        </w:rPr>
        <w:t>would</w:t>
      </w:r>
      <w:r w:rsidR="008E4AF8">
        <w:rPr>
          <w:rFonts w:ascii="Arial" w:hAnsi="Arial" w:cs="Arial"/>
          <w:sz w:val="24"/>
          <w:szCs w:val="24"/>
        </w:rPr>
        <w:t xml:space="preserve"> belong to one of the following types of attachments, </w:t>
      </w:r>
      <w:r w:rsidR="00D26DF3">
        <w:rPr>
          <w:rFonts w:ascii="Arial" w:hAnsi="Arial" w:cs="Arial"/>
          <w:sz w:val="24"/>
          <w:szCs w:val="24"/>
        </w:rPr>
        <w:t xml:space="preserve">secure attachment, insecure avoidant and insecure </w:t>
      </w:r>
      <w:r w:rsidR="0050381C">
        <w:rPr>
          <w:rFonts w:ascii="Arial" w:hAnsi="Arial" w:cs="Arial"/>
          <w:sz w:val="24"/>
          <w:szCs w:val="24"/>
        </w:rPr>
        <w:t xml:space="preserve">ambivalent. </w:t>
      </w:r>
      <w:r w:rsidR="00E25EF9">
        <w:rPr>
          <w:rFonts w:ascii="Arial" w:hAnsi="Arial" w:cs="Arial"/>
          <w:sz w:val="24"/>
          <w:szCs w:val="24"/>
        </w:rPr>
        <w:t>A child with a s</w:t>
      </w:r>
      <w:r w:rsidR="00A50C5A">
        <w:rPr>
          <w:rFonts w:ascii="Arial" w:hAnsi="Arial" w:cs="Arial"/>
          <w:sz w:val="24"/>
          <w:szCs w:val="24"/>
        </w:rPr>
        <w:t xml:space="preserve">ecure </w:t>
      </w:r>
      <w:r w:rsidR="006656B4">
        <w:rPr>
          <w:rFonts w:ascii="Arial" w:hAnsi="Arial" w:cs="Arial"/>
          <w:sz w:val="24"/>
          <w:szCs w:val="24"/>
        </w:rPr>
        <w:t xml:space="preserve">attachment would be </w:t>
      </w:r>
      <w:r w:rsidR="00E25EF9">
        <w:rPr>
          <w:rFonts w:ascii="Arial" w:hAnsi="Arial" w:cs="Arial"/>
          <w:sz w:val="24"/>
          <w:szCs w:val="24"/>
        </w:rPr>
        <w:t xml:space="preserve">happy to explore </w:t>
      </w:r>
      <w:r w:rsidR="0098121F">
        <w:rPr>
          <w:rFonts w:ascii="Arial" w:hAnsi="Arial" w:cs="Arial"/>
          <w:sz w:val="24"/>
          <w:szCs w:val="24"/>
        </w:rPr>
        <w:t xml:space="preserve">an environment when the mother is present, would show signs of distress when the mother leaves </w:t>
      </w:r>
      <w:r w:rsidR="00C5007F">
        <w:rPr>
          <w:rFonts w:ascii="Arial" w:hAnsi="Arial" w:cs="Arial"/>
          <w:sz w:val="24"/>
          <w:szCs w:val="24"/>
        </w:rPr>
        <w:t>and is happy when the mother returns</w:t>
      </w:r>
      <w:r w:rsidR="00E53D67">
        <w:rPr>
          <w:rFonts w:ascii="Arial" w:hAnsi="Arial" w:cs="Arial"/>
          <w:sz w:val="24"/>
          <w:szCs w:val="24"/>
        </w:rPr>
        <w:t>, wanting physical</w:t>
      </w:r>
      <w:r w:rsidR="001913FE">
        <w:rPr>
          <w:rFonts w:ascii="Arial" w:hAnsi="Arial" w:cs="Arial"/>
          <w:sz w:val="24"/>
          <w:szCs w:val="24"/>
        </w:rPr>
        <w:t xml:space="preserve"> comfort</w:t>
      </w:r>
      <w:r w:rsidR="00F3472C">
        <w:rPr>
          <w:rFonts w:ascii="Arial" w:hAnsi="Arial" w:cs="Arial"/>
          <w:sz w:val="24"/>
          <w:szCs w:val="24"/>
        </w:rPr>
        <w:t xml:space="preserve"> (</w:t>
      </w:r>
      <w:r w:rsidR="003461F9">
        <w:rPr>
          <w:rFonts w:ascii="Arial" w:hAnsi="Arial" w:cs="Arial"/>
          <w:sz w:val="24"/>
          <w:szCs w:val="24"/>
        </w:rPr>
        <w:t xml:space="preserve">The </w:t>
      </w:r>
      <w:r w:rsidR="00F3472C">
        <w:rPr>
          <w:rFonts w:ascii="Arial" w:hAnsi="Arial" w:cs="Arial"/>
          <w:sz w:val="24"/>
          <w:szCs w:val="24"/>
        </w:rPr>
        <w:t xml:space="preserve">Attachment </w:t>
      </w:r>
      <w:r w:rsidR="003461F9">
        <w:rPr>
          <w:rFonts w:ascii="Arial" w:hAnsi="Arial" w:cs="Arial"/>
          <w:sz w:val="24"/>
          <w:szCs w:val="24"/>
        </w:rPr>
        <w:t>P</w:t>
      </w:r>
      <w:r w:rsidR="00F3472C">
        <w:rPr>
          <w:rFonts w:ascii="Arial" w:hAnsi="Arial" w:cs="Arial"/>
          <w:sz w:val="24"/>
          <w:szCs w:val="24"/>
        </w:rPr>
        <w:t>roject</w:t>
      </w:r>
      <w:r w:rsidR="003461F9">
        <w:rPr>
          <w:rFonts w:ascii="Arial" w:hAnsi="Arial" w:cs="Arial"/>
          <w:sz w:val="24"/>
          <w:szCs w:val="24"/>
        </w:rPr>
        <w:t>, 202</w:t>
      </w:r>
      <w:r w:rsidR="00CB0CA3">
        <w:rPr>
          <w:rFonts w:ascii="Arial" w:hAnsi="Arial" w:cs="Arial"/>
          <w:sz w:val="24"/>
          <w:szCs w:val="24"/>
        </w:rPr>
        <w:t>4</w:t>
      </w:r>
      <w:r w:rsidR="00F3472C">
        <w:rPr>
          <w:rFonts w:ascii="Arial" w:hAnsi="Arial" w:cs="Arial"/>
          <w:sz w:val="24"/>
          <w:szCs w:val="24"/>
        </w:rPr>
        <w:t>).</w:t>
      </w:r>
      <w:r w:rsidR="00C5007F">
        <w:rPr>
          <w:rFonts w:ascii="Arial" w:hAnsi="Arial" w:cs="Arial"/>
          <w:sz w:val="24"/>
          <w:szCs w:val="24"/>
        </w:rPr>
        <w:t xml:space="preserve"> A secure a</w:t>
      </w:r>
      <w:r w:rsidR="006656B4">
        <w:rPr>
          <w:rFonts w:ascii="Arial" w:hAnsi="Arial" w:cs="Arial"/>
          <w:sz w:val="24"/>
          <w:szCs w:val="24"/>
        </w:rPr>
        <w:t>ttachment</w:t>
      </w:r>
      <w:r w:rsidR="00C5007F">
        <w:rPr>
          <w:rFonts w:ascii="Arial" w:hAnsi="Arial" w:cs="Arial"/>
          <w:sz w:val="24"/>
          <w:szCs w:val="24"/>
        </w:rPr>
        <w:t xml:space="preserve"> </w:t>
      </w:r>
      <w:r w:rsidR="00E25EF9">
        <w:rPr>
          <w:rFonts w:ascii="Arial" w:hAnsi="Arial" w:cs="Arial"/>
          <w:sz w:val="24"/>
          <w:szCs w:val="24"/>
        </w:rPr>
        <w:t>demonstrate</w:t>
      </w:r>
      <w:r w:rsidR="00C5007F">
        <w:rPr>
          <w:rFonts w:ascii="Arial" w:hAnsi="Arial" w:cs="Arial"/>
          <w:sz w:val="24"/>
          <w:szCs w:val="24"/>
        </w:rPr>
        <w:t>s</w:t>
      </w:r>
      <w:r w:rsidR="00E25EF9">
        <w:rPr>
          <w:rFonts w:ascii="Arial" w:hAnsi="Arial" w:cs="Arial"/>
          <w:sz w:val="24"/>
          <w:szCs w:val="24"/>
        </w:rPr>
        <w:t xml:space="preserve"> a </w:t>
      </w:r>
      <w:r w:rsidR="00F3472C">
        <w:rPr>
          <w:rFonts w:ascii="Arial" w:hAnsi="Arial" w:cs="Arial"/>
          <w:sz w:val="24"/>
          <w:szCs w:val="24"/>
        </w:rPr>
        <w:t>positive</w:t>
      </w:r>
      <w:r w:rsidR="00E25EF9">
        <w:rPr>
          <w:rFonts w:ascii="Arial" w:hAnsi="Arial" w:cs="Arial"/>
          <w:sz w:val="24"/>
          <w:szCs w:val="24"/>
        </w:rPr>
        <w:t xml:space="preserve"> relationship </w:t>
      </w:r>
      <w:r w:rsidR="00C5007F">
        <w:rPr>
          <w:rFonts w:ascii="Arial" w:hAnsi="Arial" w:cs="Arial"/>
          <w:sz w:val="24"/>
          <w:szCs w:val="24"/>
        </w:rPr>
        <w:t>between the mother and child</w:t>
      </w:r>
      <w:r w:rsidR="003229E1">
        <w:rPr>
          <w:rFonts w:ascii="Arial" w:hAnsi="Arial" w:cs="Arial"/>
          <w:sz w:val="24"/>
          <w:szCs w:val="24"/>
        </w:rPr>
        <w:t xml:space="preserve">, which will enable the child to develop holistically as they are comfortable in their environment, </w:t>
      </w:r>
      <w:r w:rsidR="008C260D">
        <w:rPr>
          <w:rFonts w:ascii="Arial" w:hAnsi="Arial" w:cs="Arial"/>
          <w:sz w:val="24"/>
          <w:szCs w:val="24"/>
        </w:rPr>
        <w:t>meaning they will grow and thrive in all areas of development.</w:t>
      </w:r>
      <w:r w:rsidR="00435B44">
        <w:rPr>
          <w:rFonts w:ascii="Arial" w:hAnsi="Arial" w:cs="Arial"/>
          <w:sz w:val="24"/>
          <w:szCs w:val="24"/>
        </w:rPr>
        <w:t xml:space="preserve"> W</w:t>
      </w:r>
      <w:r w:rsidR="00E97862">
        <w:rPr>
          <w:rFonts w:ascii="Arial" w:hAnsi="Arial" w:cs="Arial"/>
          <w:sz w:val="24"/>
          <w:szCs w:val="24"/>
        </w:rPr>
        <w:t xml:space="preserve">hereas </w:t>
      </w:r>
      <w:r w:rsidR="00811206">
        <w:rPr>
          <w:rFonts w:ascii="Arial" w:hAnsi="Arial" w:cs="Arial"/>
          <w:sz w:val="24"/>
          <w:szCs w:val="24"/>
        </w:rPr>
        <w:t>a child with an insecure avoidant attachment will not show signs of distress when left by the mother</w:t>
      </w:r>
      <w:r w:rsidR="000645C0">
        <w:rPr>
          <w:rFonts w:ascii="Arial" w:hAnsi="Arial" w:cs="Arial"/>
          <w:sz w:val="24"/>
          <w:szCs w:val="24"/>
        </w:rPr>
        <w:t xml:space="preserve"> and ignore the mother when she is present</w:t>
      </w:r>
      <w:r w:rsidR="001913FE">
        <w:rPr>
          <w:rFonts w:ascii="Arial" w:hAnsi="Arial" w:cs="Arial"/>
          <w:sz w:val="24"/>
          <w:szCs w:val="24"/>
        </w:rPr>
        <w:t>,</w:t>
      </w:r>
      <w:r w:rsidR="000645C0">
        <w:rPr>
          <w:rFonts w:ascii="Arial" w:hAnsi="Arial" w:cs="Arial"/>
          <w:sz w:val="24"/>
          <w:szCs w:val="24"/>
        </w:rPr>
        <w:t xml:space="preserve"> </w:t>
      </w:r>
      <w:r w:rsidR="00435B44">
        <w:rPr>
          <w:rFonts w:ascii="Arial" w:hAnsi="Arial" w:cs="Arial"/>
          <w:sz w:val="24"/>
          <w:szCs w:val="24"/>
        </w:rPr>
        <w:t xml:space="preserve">and a child with </w:t>
      </w:r>
      <w:r w:rsidR="00442664">
        <w:rPr>
          <w:rFonts w:ascii="Arial" w:hAnsi="Arial" w:cs="Arial"/>
          <w:sz w:val="24"/>
          <w:szCs w:val="24"/>
        </w:rPr>
        <w:t>an insecure ambivalent attachment will explore</w:t>
      </w:r>
      <w:r w:rsidR="00A64C94">
        <w:rPr>
          <w:rFonts w:ascii="Arial" w:hAnsi="Arial" w:cs="Arial"/>
          <w:sz w:val="24"/>
          <w:szCs w:val="24"/>
        </w:rPr>
        <w:t xml:space="preserve"> very slightly when the mother is in the room, will get upset when the mother </w:t>
      </w:r>
      <w:r w:rsidR="00E53D67">
        <w:rPr>
          <w:rFonts w:ascii="Arial" w:hAnsi="Arial" w:cs="Arial"/>
          <w:sz w:val="24"/>
          <w:szCs w:val="24"/>
        </w:rPr>
        <w:t>is separated and will refuse contact when the mother returns</w:t>
      </w:r>
      <w:r w:rsidR="001913FE">
        <w:rPr>
          <w:rFonts w:ascii="Arial" w:hAnsi="Arial" w:cs="Arial"/>
          <w:sz w:val="24"/>
          <w:szCs w:val="24"/>
        </w:rPr>
        <w:t xml:space="preserve"> (</w:t>
      </w:r>
      <w:r w:rsidR="00E56DF5">
        <w:rPr>
          <w:rFonts w:ascii="Arial" w:hAnsi="Arial" w:cs="Arial"/>
          <w:sz w:val="24"/>
          <w:szCs w:val="24"/>
        </w:rPr>
        <w:t xml:space="preserve">The </w:t>
      </w:r>
      <w:r w:rsidR="00497BC4">
        <w:rPr>
          <w:rFonts w:ascii="Arial" w:hAnsi="Arial" w:cs="Arial"/>
          <w:sz w:val="24"/>
          <w:szCs w:val="24"/>
        </w:rPr>
        <w:t>Attachment Project, 2024</w:t>
      </w:r>
      <w:r w:rsidR="001913FE">
        <w:rPr>
          <w:rFonts w:ascii="Arial" w:hAnsi="Arial" w:cs="Arial"/>
          <w:sz w:val="24"/>
          <w:szCs w:val="24"/>
        </w:rPr>
        <w:t>). Children with these two types of attachment may struggle to hav</w:t>
      </w:r>
      <w:r w:rsidR="001B5A8C">
        <w:rPr>
          <w:rFonts w:ascii="Arial" w:hAnsi="Arial" w:cs="Arial"/>
          <w:sz w:val="24"/>
          <w:szCs w:val="24"/>
        </w:rPr>
        <w:t>e a holistic development as they may not be secure or comfortable to thrive and develop in their environment, meaning they may not develop certain areas of their development.</w:t>
      </w:r>
      <w:r w:rsidR="008C260D">
        <w:rPr>
          <w:rFonts w:ascii="Arial" w:hAnsi="Arial" w:cs="Arial"/>
          <w:sz w:val="24"/>
          <w:szCs w:val="24"/>
        </w:rPr>
        <w:t xml:space="preserve"> Similarly to Bowlby’s theory, a secure attachment </w:t>
      </w:r>
      <w:r w:rsidR="00EB142F">
        <w:rPr>
          <w:rFonts w:ascii="Arial" w:hAnsi="Arial" w:cs="Arial"/>
          <w:sz w:val="24"/>
          <w:szCs w:val="24"/>
        </w:rPr>
        <w:t xml:space="preserve">also </w:t>
      </w:r>
      <w:r w:rsidR="00F33226">
        <w:rPr>
          <w:rFonts w:ascii="Arial" w:hAnsi="Arial" w:cs="Arial"/>
          <w:sz w:val="24"/>
          <w:szCs w:val="24"/>
        </w:rPr>
        <w:t xml:space="preserve">interconnects </w:t>
      </w:r>
      <w:r w:rsidR="00416F35">
        <w:rPr>
          <w:rFonts w:ascii="Arial" w:hAnsi="Arial" w:cs="Arial"/>
          <w:sz w:val="24"/>
          <w:szCs w:val="24"/>
        </w:rPr>
        <w:t>with</w:t>
      </w:r>
      <w:r w:rsidR="00F33226">
        <w:rPr>
          <w:rFonts w:ascii="Arial" w:hAnsi="Arial" w:cs="Arial"/>
          <w:sz w:val="24"/>
          <w:szCs w:val="24"/>
        </w:rPr>
        <w:t xml:space="preserve"> Maslow’s hierarchy of needs, as </w:t>
      </w:r>
      <w:r w:rsidR="00416F35">
        <w:rPr>
          <w:rFonts w:ascii="Arial" w:hAnsi="Arial" w:cs="Arial"/>
          <w:sz w:val="24"/>
          <w:szCs w:val="24"/>
        </w:rPr>
        <w:t>without</w:t>
      </w:r>
      <w:r w:rsidR="00F33226">
        <w:rPr>
          <w:rFonts w:ascii="Arial" w:hAnsi="Arial" w:cs="Arial"/>
          <w:sz w:val="24"/>
          <w:szCs w:val="24"/>
        </w:rPr>
        <w:t xml:space="preserve"> a secure, loving home environment a child will not be able to </w:t>
      </w:r>
      <w:r w:rsidR="00416F35">
        <w:rPr>
          <w:rFonts w:ascii="Arial" w:hAnsi="Arial" w:cs="Arial"/>
          <w:sz w:val="24"/>
          <w:szCs w:val="24"/>
        </w:rPr>
        <w:t xml:space="preserve">progress up the hierarchy, therefore not being able to develop holistically. </w:t>
      </w:r>
    </w:p>
    <w:p w14:paraId="32860A0D" w14:textId="615D7ECE" w:rsidR="00D5172A" w:rsidRPr="00BD783E" w:rsidRDefault="00BD783E" w:rsidP="00865174">
      <w:pPr>
        <w:spacing w:line="360" w:lineRule="auto"/>
        <w:rPr>
          <w:rFonts w:ascii="Arial" w:hAnsi="Arial" w:cs="Arial"/>
          <w:sz w:val="24"/>
          <w:szCs w:val="24"/>
        </w:rPr>
      </w:pPr>
      <w:r>
        <w:rPr>
          <w:rFonts w:ascii="Arial" w:hAnsi="Arial" w:cs="Arial"/>
          <w:sz w:val="24"/>
          <w:szCs w:val="24"/>
        </w:rPr>
        <w:lastRenderedPageBreak/>
        <w:t xml:space="preserve">To conclude, </w:t>
      </w:r>
      <w:r w:rsidR="008F4E79">
        <w:rPr>
          <w:rFonts w:ascii="Arial" w:hAnsi="Arial" w:cs="Arial"/>
          <w:sz w:val="24"/>
          <w:szCs w:val="24"/>
        </w:rPr>
        <w:t>using</w:t>
      </w:r>
      <w:r>
        <w:rPr>
          <w:rFonts w:ascii="Arial" w:hAnsi="Arial" w:cs="Arial"/>
          <w:sz w:val="24"/>
          <w:szCs w:val="24"/>
        </w:rPr>
        <w:t xml:space="preserve"> a holistic approach can be the best way to </w:t>
      </w:r>
      <w:r w:rsidR="008F4E79">
        <w:rPr>
          <w:rFonts w:ascii="Arial" w:hAnsi="Arial" w:cs="Arial"/>
          <w:sz w:val="24"/>
          <w:szCs w:val="24"/>
        </w:rPr>
        <w:t>support</w:t>
      </w:r>
      <w:r>
        <w:rPr>
          <w:rFonts w:ascii="Arial" w:hAnsi="Arial" w:cs="Arial"/>
          <w:sz w:val="24"/>
          <w:szCs w:val="24"/>
        </w:rPr>
        <w:t xml:space="preserve"> all areas of a </w:t>
      </w:r>
      <w:r w:rsidR="008F4E79">
        <w:rPr>
          <w:rFonts w:ascii="Arial" w:hAnsi="Arial" w:cs="Arial"/>
          <w:sz w:val="24"/>
          <w:szCs w:val="24"/>
        </w:rPr>
        <w:t>child’s</w:t>
      </w:r>
      <w:r>
        <w:rPr>
          <w:rFonts w:ascii="Arial" w:hAnsi="Arial" w:cs="Arial"/>
          <w:sz w:val="24"/>
          <w:szCs w:val="24"/>
        </w:rPr>
        <w:t xml:space="preserve"> development, ensuring they are reaching their targets</w:t>
      </w:r>
      <w:r w:rsidR="00CD1601">
        <w:rPr>
          <w:rFonts w:ascii="Arial" w:hAnsi="Arial" w:cs="Arial"/>
          <w:sz w:val="24"/>
          <w:szCs w:val="24"/>
        </w:rPr>
        <w:t>. Although,</w:t>
      </w:r>
      <w:r>
        <w:rPr>
          <w:rFonts w:ascii="Arial" w:hAnsi="Arial" w:cs="Arial"/>
          <w:sz w:val="24"/>
          <w:szCs w:val="24"/>
        </w:rPr>
        <w:t xml:space="preserve"> </w:t>
      </w:r>
      <w:r w:rsidR="00DB318B">
        <w:rPr>
          <w:rFonts w:ascii="Arial" w:hAnsi="Arial" w:cs="Arial"/>
          <w:sz w:val="24"/>
          <w:szCs w:val="24"/>
        </w:rPr>
        <w:t>for a child to be able to</w:t>
      </w:r>
      <w:r w:rsidR="00A6086B">
        <w:rPr>
          <w:rFonts w:ascii="Arial" w:hAnsi="Arial" w:cs="Arial"/>
          <w:sz w:val="24"/>
          <w:szCs w:val="24"/>
        </w:rPr>
        <w:t xml:space="preserve"> develop holistically, they need to have </w:t>
      </w:r>
      <w:r w:rsidR="00C87D16">
        <w:rPr>
          <w:rFonts w:ascii="Arial" w:hAnsi="Arial" w:cs="Arial"/>
          <w:sz w:val="24"/>
          <w:szCs w:val="24"/>
        </w:rPr>
        <w:t xml:space="preserve">a secure attachment, </w:t>
      </w:r>
      <w:r w:rsidR="008F4E79">
        <w:rPr>
          <w:rFonts w:ascii="Arial" w:hAnsi="Arial" w:cs="Arial"/>
          <w:sz w:val="24"/>
          <w:szCs w:val="24"/>
        </w:rPr>
        <w:t xml:space="preserve">physiological and safety needs met before they can develop in any developmental areas. </w:t>
      </w:r>
      <w:r w:rsidR="000074BC">
        <w:rPr>
          <w:rFonts w:ascii="Arial" w:hAnsi="Arial" w:cs="Arial"/>
          <w:sz w:val="24"/>
          <w:szCs w:val="24"/>
        </w:rPr>
        <w:t xml:space="preserve">Although </w:t>
      </w:r>
      <w:r w:rsidR="00F5324D">
        <w:rPr>
          <w:rFonts w:ascii="Arial" w:hAnsi="Arial" w:cs="Arial"/>
          <w:sz w:val="24"/>
          <w:szCs w:val="24"/>
        </w:rPr>
        <w:t>Maslow’s</w:t>
      </w:r>
      <w:r w:rsidR="000074BC">
        <w:rPr>
          <w:rFonts w:ascii="Arial" w:hAnsi="Arial" w:cs="Arial"/>
          <w:sz w:val="24"/>
          <w:szCs w:val="24"/>
        </w:rPr>
        <w:t xml:space="preserve"> theory does not concentrate on </w:t>
      </w:r>
      <w:r w:rsidR="00D5172A">
        <w:rPr>
          <w:rFonts w:ascii="Arial" w:hAnsi="Arial" w:cs="Arial"/>
          <w:sz w:val="24"/>
          <w:szCs w:val="24"/>
        </w:rPr>
        <w:t xml:space="preserve">a secure attachment as the base to a </w:t>
      </w:r>
      <w:r w:rsidR="00301ECE">
        <w:rPr>
          <w:rFonts w:ascii="Arial" w:hAnsi="Arial" w:cs="Arial"/>
          <w:sz w:val="24"/>
          <w:szCs w:val="24"/>
        </w:rPr>
        <w:t>child’s</w:t>
      </w:r>
      <w:r w:rsidR="00D5172A">
        <w:rPr>
          <w:rFonts w:ascii="Arial" w:hAnsi="Arial" w:cs="Arial"/>
          <w:sz w:val="24"/>
          <w:szCs w:val="24"/>
        </w:rPr>
        <w:t xml:space="preserve"> life, unlike Bowlby and </w:t>
      </w:r>
      <w:r w:rsidR="00F5324D">
        <w:rPr>
          <w:rFonts w:ascii="Arial" w:hAnsi="Arial" w:cs="Arial"/>
          <w:sz w:val="24"/>
          <w:szCs w:val="24"/>
        </w:rPr>
        <w:t>Ainsworth</w:t>
      </w:r>
      <w:r w:rsidR="00CD1601">
        <w:rPr>
          <w:rFonts w:ascii="Arial" w:hAnsi="Arial" w:cs="Arial"/>
          <w:sz w:val="24"/>
          <w:szCs w:val="24"/>
        </w:rPr>
        <w:t>. All</w:t>
      </w:r>
      <w:r w:rsidR="00D5172A">
        <w:rPr>
          <w:rFonts w:ascii="Arial" w:hAnsi="Arial" w:cs="Arial"/>
          <w:sz w:val="24"/>
          <w:szCs w:val="24"/>
        </w:rPr>
        <w:t xml:space="preserve"> theories are similar in the way that they all believe</w:t>
      </w:r>
      <w:r w:rsidR="00CD1601">
        <w:rPr>
          <w:rFonts w:ascii="Arial" w:hAnsi="Arial" w:cs="Arial"/>
          <w:sz w:val="24"/>
          <w:szCs w:val="24"/>
        </w:rPr>
        <w:t xml:space="preserve"> that</w:t>
      </w:r>
      <w:r w:rsidR="00D5172A">
        <w:rPr>
          <w:rFonts w:ascii="Arial" w:hAnsi="Arial" w:cs="Arial"/>
          <w:sz w:val="24"/>
          <w:szCs w:val="24"/>
        </w:rPr>
        <w:t xml:space="preserve"> a </w:t>
      </w:r>
      <w:r w:rsidR="00CD1601">
        <w:rPr>
          <w:rFonts w:ascii="Arial" w:hAnsi="Arial" w:cs="Arial"/>
          <w:sz w:val="24"/>
          <w:szCs w:val="24"/>
        </w:rPr>
        <w:t>child</w:t>
      </w:r>
      <w:r w:rsidR="00D5172A">
        <w:rPr>
          <w:rFonts w:ascii="Arial" w:hAnsi="Arial" w:cs="Arial"/>
          <w:sz w:val="24"/>
          <w:szCs w:val="24"/>
        </w:rPr>
        <w:t xml:space="preserve"> need</w:t>
      </w:r>
      <w:r w:rsidR="00CD1601">
        <w:rPr>
          <w:rFonts w:ascii="Arial" w:hAnsi="Arial" w:cs="Arial"/>
          <w:sz w:val="24"/>
          <w:szCs w:val="24"/>
        </w:rPr>
        <w:t>s</w:t>
      </w:r>
      <w:r w:rsidR="00D5172A">
        <w:rPr>
          <w:rFonts w:ascii="Arial" w:hAnsi="Arial" w:cs="Arial"/>
          <w:sz w:val="24"/>
          <w:szCs w:val="24"/>
        </w:rPr>
        <w:t xml:space="preserve"> safety, security and a </w:t>
      </w:r>
      <w:r w:rsidR="00301ECE">
        <w:rPr>
          <w:rFonts w:ascii="Arial" w:hAnsi="Arial" w:cs="Arial"/>
          <w:sz w:val="24"/>
          <w:szCs w:val="24"/>
        </w:rPr>
        <w:t xml:space="preserve">sense of belonging and love to reach their developmental potential. </w:t>
      </w:r>
    </w:p>
    <w:p w14:paraId="3E51611A" w14:textId="77777777" w:rsidR="00C500F9" w:rsidRDefault="00C500F9">
      <w:pPr>
        <w:rPr>
          <w:rFonts w:ascii="Arial" w:hAnsi="Arial" w:cs="Arial"/>
          <w:sz w:val="24"/>
          <w:szCs w:val="24"/>
        </w:rPr>
      </w:pPr>
    </w:p>
    <w:p w14:paraId="1B16B32C" w14:textId="714C1A17" w:rsidR="00C500F9" w:rsidRDefault="00C500F9">
      <w:pPr>
        <w:rPr>
          <w:rFonts w:ascii="Arial" w:hAnsi="Arial" w:cs="Arial"/>
          <w:sz w:val="24"/>
          <w:szCs w:val="24"/>
        </w:rPr>
      </w:pPr>
    </w:p>
    <w:p w14:paraId="692E2863" w14:textId="77777777" w:rsidR="006F2FC6" w:rsidRDefault="006F2FC6">
      <w:pPr>
        <w:rPr>
          <w:rFonts w:ascii="Arial" w:hAnsi="Arial" w:cs="Arial"/>
          <w:sz w:val="24"/>
          <w:szCs w:val="24"/>
        </w:rPr>
      </w:pPr>
    </w:p>
    <w:p w14:paraId="1307B3D8" w14:textId="77777777" w:rsidR="006F2FC6" w:rsidRDefault="006F2FC6">
      <w:pPr>
        <w:rPr>
          <w:rFonts w:ascii="Arial" w:hAnsi="Arial" w:cs="Arial"/>
          <w:sz w:val="24"/>
          <w:szCs w:val="24"/>
        </w:rPr>
      </w:pPr>
    </w:p>
    <w:p w14:paraId="5A2E97BB" w14:textId="77777777" w:rsidR="006F2FC6" w:rsidRDefault="006F2FC6">
      <w:pPr>
        <w:rPr>
          <w:rFonts w:ascii="Arial" w:hAnsi="Arial" w:cs="Arial"/>
          <w:sz w:val="24"/>
          <w:szCs w:val="24"/>
        </w:rPr>
      </w:pPr>
    </w:p>
    <w:p w14:paraId="6638BA98" w14:textId="77777777" w:rsidR="006F2FC6" w:rsidRDefault="006F2FC6">
      <w:pPr>
        <w:rPr>
          <w:rFonts w:ascii="Arial" w:hAnsi="Arial" w:cs="Arial"/>
          <w:sz w:val="24"/>
          <w:szCs w:val="24"/>
        </w:rPr>
      </w:pPr>
    </w:p>
    <w:p w14:paraId="5193088A" w14:textId="77777777" w:rsidR="000F5354" w:rsidRDefault="000F5354">
      <w:pPr>
        <w:rPr>
          <w:rFonts w:ascii="Arial" w:hAnsi="Arial" w:cs="Arial"/>
          <w:sz w:val="24"/>
          <w:szCs w:val="24"/>
        </w:rPr>
      </w:pPr>
    </w:p>
    <w:p w14:paraId="0521CE56" w14:textId="77777777" w:rsidR="000F5354" w:rsidRDefault="000F5354">
      <w:pPr>
        <w:rPr>
          <w:rFonts w:ascii="Arial" w:hAnsi="Arial" w:cs="Arial"/>
          <w:sz w:val="24"/>
          <w:szCs w:val="24"/>
        </w:rPr>
      </w:pPr>
    </w:p>
    <w:p w14:paraId="6CF9F04A" w14:textId="77777777" w:rsidR="000F5354" w:rsidRDefault="000F5354">
      <w:pPr>
        <w:rPr>
          <w:rFonts w:ascii="Arial" w:hAnsi="Arial" w:cs="Arial"/>
          <w:sz w:val="24"/>
          <w:szCs w:val="24"/>
        </w:rPr>
      </w:pPr>
    </w:p>
    <w:p w14:paraId="2D31E288" w14:textId="77777777" w:rsidR="000F5354" w:rsidRDefault="000F5354">
      <w:pPr>
        <w:rPr>
          <w:rFonts w:ascii="Arial" w:hAnsi="Arial" w:cs="Arial"/>
          <w:sz w:val="24"/>
          <w:szCs w:val="24"/>
        </w:rPr>
      </w:pPr>
    </w:p>
    <w:p w14:paraId="00B5F612" w14:textId="77777777" w:rsidR="00865174" w:rsidRDefault="00865174">
      <w:pPr>
        <w:rPr>
          <w:rFonts w:ascii="Arial" w:hAnsi="Arial" w:cs="Arial"/>
          <w:sz w:val="24"/>
          <w:szCs w:val="24"/>
        </w:rPr>
      </w:pPr>
    </w:p>
    <w:p w14:paraId="2A9004BF" w14:textId="77777777" w:rsidR="00865174" w:rsidRDefault="00865174">
      <w:pPr>
        <w:rPr>
          <w:rFonts w:ascii="Arial" w:hAnsi="Arial" w:cs="Arial"/>
          <w:sz w:val="24"/>
          <w:szCs w:val="24"/>
        </w:rPr>
      </w:pPr>
    </w:p>
    <w:p w14:paraId="5788E541" w14:textId="77777777" w:rsidR="00865174" w:rsidRDefault="00865174">
      <w:pPr>
        <w:rPr>
          <w:rFonts w:ascii="Arial" w:hAnsi="Arial" w:cs="Arial"/>
          <w:sz w:val="24"/>
          <w:szCs w:val="24"/>
        </w:rPr>
      </w:pPr>
    </w:p>
    <w:p w14:paraId="76017C83" w14:textId="77777777" w:rsidR="00865174" w:rsidRDefault="00865174">
      <w:pPr>
        <w:rPr>
          <w:rFonts w:ascii="Arial" w:hAnsi="Arial" w:cs="Arial"/>
          <w:sz w:val="24"/>
          <w:szCs w:val="24"/>
        </w:rPr>
      </w:pPr>
    </w:p>
    <w:p w14:paraId="11969703" w14:textId="77777777" w:rsidR="00865174" w:rsidRDefault="00865174">
      <w:pPr>
        <w:rPr>
          <w:rFonts w:ascii="Arial" w:hAnsi="Arial" w:cs="Arial"/>
          <w:sz w:val="24"/>
          <w:szCs w:val="24"/>
        </w:rPr>
      </w:pPr>
    </w:p>
    <w:p w14:paraId="0BB761A6" w14:textId="77777777" w:rsidR="00865174" w:rsidRDefault="00865174">
      <w:pPr>
        <w:rPr>
          <w:rFonts w:ascii="Arial" w:hAnsi="Arial" w:cs="Arial"/>
          <w:sz w:val="24"/>
          <w:szCs w:val="24"/>
        </w:rPr>
      </w:pPr>
    </w:p>
    <w:p w14:paraId="0049B9B0" w14:textId="77777777" w:rsidR="00865174" w:rsidRDefault="00865174">
      <w:pPr>
        <w:rPr>
          <w:rFonts w:ascii="Arial" w:hAnsi="Arial" w:cs="Arial"/>
          <w:sz w:val="24"/>
          <w:szCs w:val="24"/>
        </w:rPr>
      </w:pPr>
    </w:p>
    <w:p w14:paraId="70702085" w14:textId="77777777" w:rsidR="00865174" w:rsidRDefault="00865174">
      <w:pPr>
        <w:rPr>
          <w:rFonts w:ascii="Arial" w:hAnsi="Arial" w:cs="Arial"/>
          <w:sz w:val="24"/>
          <w:szCs w:val="24"/>
        </w:rPr>
      </w:pPr>
    </w:p>
    <w:p w14:paraId="467C53DD" w14:textId="77777777" w:rsidR="00865174" w:rsidRDefault="00865174">
      <w:pPr>
        <w:rPr>
          <w:rFonts w:ascii="Arial" w:hAnsi="Arial" w:cs="Arial"/>
          <w:sz w:val="24"/>
          <w:szCs w:val="24"/>
        </w:rPr>
      </w:pPr>
    </w:p>
    <w:p w14:paraId="5A568D5C" w14:textId="77777777" w:rsidR="00865174" w:rsidRDefault="00865174">
      <w:pPr>
        <w:rPr>
          <w:rFonts w:ascii="Arial" w:hAnsi="Arial" w:cs="Arial"/>
          <w:sz w:val="24"/>
          <w:szCs w:val="24"/>
        </w:rPr>
      </w:pPr>
    </w:p>
    <w:p w14:paraId="6E1532BE" w14:textId="77777777" w:rsidR="00865174" w:rsidRDefault="00865174">
      <w:pPr>
        <w:rPr>
          <w:rFonts w:ascii="Arial" w:hAnsi="Arial" w:cs="Arial"/>
          <w:sz w:val="24"/>
          <w:szCs w:val="24"/>
        </w:rPr>
      </w:pPr>
    </w:p>
    <w:p w14:paraId="031DE03C" w14:textId="77777777" w:rsidR="00865174" w:rsidRDefault="00865174">
      <w:pPr>
        <w:rPr>
          <w:rFonts w:ascii="Arial" w:hAnsi="Arial" w:cs="Arial"/>
          <w:sz w:val="24"/>
          <w:szCs w:val="24"/>
        </w:rPr>
      </w:pPr>
    </w:p>
    <w:p w14:paraId="48DD3595" w14:textId="77777777" w:rsidR="00865174" w:rsidRDefault="00865174">
      <w:pPr>
        <w:rPr>
          <w:rFonts w:ascii="Arial" w:hAnsi="Arial" w:cs="Arial"/>
          <w:sz w:val="24"/>
          <w:szCs w:val="24"/>
        </w:rPr>
      </w:pPr>
    </w:p>
    <w:p w14:paraId="3AE6D335" w14:textId="4B844AAE" w:rsidR="006C176D" w:rsidRPr="008C21E1" w:rsidRDefault="002F3C9C">
      <w:pPr>
        <w:rPr>
          <w:rFonts w:ascii="Arial" w:hAnsi="Arial" w:cs="Arial"/>
          <w:sz w:val="24"/>
          <w:szCs w:val="24"/>
        </w:rPr>
      </w:pPr>
      <w:r w:rsidRPr="008C21E1">
        <w:rPr>
          <w:rFonts w:ascii="Arial" w:hAnsi="Arial" w:cs="Arial"/>
          <w:sz w:val="24"/>
          <w:szCs w:val="24"/>
        </w:rPr>
        <w:lastRenderedPageBreak/>
        <w:t xml:space="preserve">Reference list </w:t>
      </w:r>
    </w:p>
    <w:p w14:paraId="4709A863" w14:textId="561A661E" w:rsidR="00A50530" w:rsidRPr="00A50530" w:rsidRDefault="00A50530">
      <w:pPr>
        <w:pStyle w:val="NormalWeb"/>
        <w:rPr>
          <w:rFonts w:ascii="Arial" w:hAnsi="Arial" w:cs="Arial"/>
          <w:color w:val="000000"/>
        </w:rPr>
      </w:pPr>
      <w:proofErr w:type="spellStart"/>
      <w:r w:rsidRPr="00A50530">
        <w:rPr>
          <w:rFonts w:ascii="Arial" w:hAnsi="Arial" w:cs="Arial"/>
          <w:color w:val="000000"/>
        </w:rPr>
        <w:t>Belson</w:t>
      </w:r>
      <w:proofErr w:type="spellEnd"/>
      <w:r w:rsidRPr="00A50530">
        <w:rPr>
          <w:rFonts w:ascii="Arial" w:hAnsi="Arial" w:cs="Arial"/>
          <w:color w:val="000000"/>
        </w:rPr>
        <w:t>, S.I., Snelling, A. and Heap, E. (2018).</w:t>
      </w:r>
      <w:r w:rsidRPr="00A50530">
        <w:rPr>
          <w:rStyle w:val="apple-converted-space"/>
          <w:rFonts w:ascii="Arial" w:hAnsi="Arial" w:cs="Arial"/>
          <w:color w:val="000000"/>
        </w:rPr>
        <w:t> </w:t>
      </w:r>
      <w:r w:rsidRPr="00A50530">
        <w:rPr>
          <w:rStyle w:val="Emphasis"/>
          <w:rFonts w:ascii="Arial" w:hAnsi="Arial" w:cs="Arial"/>
          <w:color w:val="000000"/>
        </w:rPr>
        <w:t>Reconsidering Maslow: The role of the school health policy in a holistic approach to child health and wellness</w:t>
      </w:r>
      <w:r w:rsidRPr="00A50530">
        <w:rPr>
          <w:rFonts w:ascii="Arial" w:hAnsi="Arial" w:cs="Arial"/>
          <w:color w:val="000000"/>
        </w:rPr>
        <w:t>. Journal of Education &amp; Social Policy, 5(4). Available at:</w:t>
      </w:r>
      <w:r w:rsidRPr="00A50530">
        <w:rPr>
          <w:rStyle w:val="apple-converted-space"/>
          <w:rFonts w:ascii="Arial" w:hAnsi="Arial" w:cs="Arial"/>
          <w:color w:val="000000"/>
        </w:rPr>
        <w:t> </w:t>
      </w:r>
      <w:hyperlink r:id="rId10" w:history="1">
        <w:r w:rsidRPr="0084262B">
          <w:rPr>
            <w:rStyle w:val="Hyperlink"/>
            <w:rFonts w:ascii="Arial" w:hAnsi="Arial" w:cs="Arial"/>
          </w:rPr>
          <w:t>https://doi.org/10.30845/jesp.v5n4p2</w:t>
        </w:r>
      </w:hyperlink>
      <w:r>
        <w:rPr>
          <w:rStyle w:val="apple-converted-space"/>
          <w:rFonts w:ascii="Arial" w:hAnsi="Arial" w:cs="Arial"/>
          <w:color w:val="000000"/>
        </w:rPr>
        <w:t xml:space="preserve"> </w:t>
      </w:r>
      <w:r w:rsidRPr="00A50530">
        <w:rPr>
          <w:rFonts w:ascii="Arial" w:hAnsi="Arial" w:cs="Arial"/>
          <w:color w:val="000000"/>
        </w:rPr>
        <w:t>(Accessed 08/11/2025).</w:t>
      </w:r>
    </w:p>
    <w:p w14:paraId="588DBB06" w14:textId="15470562" w:rsidR="00A50530" w:rsidRPr="00A50530" w:rsidRDefault="00A50530">
      <w:pPr>
        <w:pStyle w:val="NormalWeb"/>
        <w:rPr>
          <w:rFonts w:ascii="Arial" w:hAnsi="Arial" w:cs="Arial"/>
          <w:color w:val="000000"/>
        </w:rPr>
      </w:pPr>
      <w:proofErr w:type="spellStart"/>
      <w:r w:rsidRPr="00A50530">
        <w:rPr>
          <w:rFonts w:ascii="Arial" w:hAnsi="Arial" w:cs="Arial"/>
          <w:color w:val="000000"/>
        </w:rPr>
        <w:t>Chinyoka</w:t>
      </w:r>
      <w:proofErr w:type="spellEnd"/>
      <w:r w:rsidRPr="00A50530">
        <w:rPr>
          <w:rFonts w:ascii="Arial" w:hAnsi="Arial" w:cs="Arial"/>
          <w:color w:val="000000"/>
        </w:rPr>
        <w:t xml:space="preserve">, K. and </w:t>
      </w:r>
      <w:proofErr w:type="spellStart"/>
      <w:r w:rsidRPr="00A50530">
        <w:rPr>
          <w:rFonts w:ascii="Arial" w:hAnsi="Arial" w:cs="Arial"/>
          <w:color w:val="000000"/>
        </w:rPr>
        <w:t>Mugweni</w:t>
      </w:r>
      <w:proofErr w:type="spellEnd"/>
      <w:r w:rsidRPr="00A50530">
        <w:rPr>
          <w:rFonts w:ascii="Arial" w:hAnsi="Arial" w:cs="Arial"/>
          <w:color w:val="000000"/>
        </w:rPr>
        <w:t>, R. (2020).</w:t>
      </w:r>
      <w:r w:rsidRPr="00A50530">
        <w:rPr>
          <w:rStyle w:val="apple-converted-space"/>
          <w:rFonts w:ascii="Arial" w:hAnsi="Arial" w:cs="Arial"/>
          <w:color w:val="000000"/>
        </w:rPr>
        <w:t> </w:t>
      </w:r>
      <w:r w:rsidRPr="00A50530">
        <w:rPr>
          <w:rStyle w:val="Emphasis"/>
          <w:rFonts w:ascii="Arial" w:hAnsi="Arial" w:cs="Arial"/>
          <w:color w:val="000000"/>
        </w:rPr>
        <w:t>Interrogating the Attachment Theory and Its Implications to the Holistic Development of a Child</w:t>
      </w:r>
      <w:r w:rsidRPr="00A50530">
        <w:rPr>
          <w:rFonts w:ascii="Arial" w:hAnsi="Arial" w:cs="Arial"/>
          <w:color w:val="000000"/>
        </w:rPr>
        <w:t>. International Journal of African Business Studies, [online] 1(2), pp.29–42. Available at:</w:t>
      </w:r>
      <w:r w:rsidRPr="00A50530">
        <w:rPr>
          <w:rStyle w:val="apple-converted-space"/>
          <w:rFonts w:ascii="Arial" w:hAnsi="Arial" w:cs="Arial"/>
          <w:color w:val="000000"/>
        </w:rPr>
        <w:t> </w:t>
      </w:r>
      <w:hyperlink r:id="rId11" w:history="1">
        <w:r w:rsidRPr="0084262B">
          <w:rPr>
            <w:rStyle w:val="Hyperlink"/>
            <w:rFonts w:ascii="Arial" w:hAnsi="Arial" w:cs="Arial"/>
          </w:rPr>
          <w:t>https://kenyasocialscienceforum.wordpress.com/wp-content/uploads/2021/01/pdf-chinyoka-and-mugweni-interrogating-the-attachment-theory-and-its-implications.pdf</w:t>
        </w:r>
      </w:hyperlink>
      <w:r>
        <w:rPr>
          <w:rFonts w:ascii="Arial" w:hAnsi="Arial" w:cs="Arial"/>
          <w:color w:val="000000"/>
        </w:rPr>
        <w:t xml:space="preserve"> </w:t>
      </w:r>
      <w:r w:rsidRPr="00A50530">
        <w:rPr>
          <w:rStyle w:val="apple-converted-space"/>
          <w:rFonts w:ascii="Arial" w:hAnsi="Arial" w:cs="Arial"/>
          <w:color w:val="000000"/>
        </w:rPr>
        <w:t> </w:t>
      </w:r>
      <w:r w:rsidRPr="00A50530">
        <w:rPr>
          <w:rFonts w:ascii="Arial" w:hAnsi="Arial" w:cs="Arial"/>
          <w:color w:val="000000"/>
        </w:rPr>
        <w:t>(Accessed 09/11/2025).</w:t>
      </w:r>
    </w:p>
    <w:p w14:paraId="504CC5F2" w14:textId="7E817AD6" w:rsidR="00A50530" w:rsidRPr="00A50530" w:rsidRDefault="00A50530">
      <w:pPr>
        <w:pStyle w:val="NormalWeb"/>
        <w:rPr>
          <w:rFonts w:ascii="Arial" w:hAnsi="Arial" w:cs="Arial"/>
          <w:color w:val="000000"/>
        </w:rPr>
      </w:pPr>
      <w:r w:rsidRPr="00A50530">
        <w:rPr>
          <w:rFonts w:ascii="Arial" w:hAnsi="Arial" w:cs="Arial"/>
          <w:color w:val="000000"/>
        </w:rPr>
        <w:t>Jennie Lindon and Kathy Brodie (2016).</w:t>
      </w:r>
      <w:r w:rsidRPr="00A50530">
        <w:rPr>
          <w:rStyle w:val="apple-converted-space"/>
          <w:rFonts w:ascii="Arial" w:hAnsi="Arial" w:cs="Arial"/>
          <w:color w:val="000000"/>
        </w:rPr>
        <w:t> </w:t>
      </w:r>
      <w:r w:rsidRPr="00A50530">
        <w:rPr>
          <w:rStyle w:val="Emphasis"/>
          <w:rFonts w:ascii="Arial" w:hAnsi="Arial" w:cs="Arial"/>
          <w:color w:val="000000"/>
        </w:rPr>
        <w:t>Understanding Child Development 0–8 Years 4th Edition: Linking Theory and Practice</w:t>
      </w:r>
      <w:r w:rsidRPr="00A50530">
        <w:rPr>
          <w:rFonts w:ascii="Arial" w:hAnsi="Arial" w:cs="Arial"/>
          <w:color w:val="000000"/>
        </w:rPr>
        <w:t xml:space="preserve">. Fourth edition. London: </w:t>
      </w:r>
      <w:proofErr w:type="spellStart"/>
      <w:r w:rsidRPr="00A50530">
        <w:rPr>
          <w:rFonts w:ascii="Arial" w:hAnsi="Arial" w:cs="Arial"/>
          <w:color w:val="000000"/>
        </w:rPr>
        <w:t>Hodder</w:t>
      </w:r>
      <w:proofErr w:type="spellEnd"/>
      <w:r w:rsidRPr="00A50530">
        <w:rPr>
          <w:rFonts w:ascii="Arial" w:hAnsi="Arial" w:cs="Arial"/>
          <w:color w:val="000000"/>
        </w:rPr>
        <w:t xml:space="preserve"> Education Group. Available at:</w:t>
      </w:r>
      <w:r w:rsidRPr="00A50530">
        <w:rPr>
          <w:rStyle w:val="apple-converted-space"/>
          <w:rFonts w:ascii="Arial" w:hAnsi="Arial" w:cs="Arial"/>
          <w:color w:val="000000"/>
        </w:rPr>
        <w:t> </w:t>
      </w:r>
      <w:hyperlink r:id="rId12" w:history="1">
        <w:r w:rsidRPr="0084262B">
          <w:rPr>
            <w:rStyle w:val="Hyperlink"/>
            <w:rFonts w:ascii="Arial" w:hAnsi="Arial" w:cs="Arial"/>
          </w:rPr>
          <w:t>https://research-ebsco-com.ezproxy.uwtsd.ac.uk/linkprocessor/plink?id=183c7c8d-5162-30d1-a1c8-15b2cd7301af</w:t>
        </w:r>
      </w:hyperlink>
      <w:r>
        <w:rPr>
          <w:rStyle w:val="apple-converted-space"/>
          <w:rFonts w:ascii="Arial" w:hAnsi="Arial" w:cs="Arial"/>
          <w:color w:val="000000"/>
        </w:rPr>
        <w:t xml:space="preserve"> </w:t>
      </w:r>
      <w:r w:rsidRPr="00A50530">
        <w:rPr>
          <w:rFonts w:ascii="Arial" w:hAnsi="Arial" w:cs="Arial"/>
          <w:color w:val="000000"/>
        </w:rPr>
        <w:t>(Accessed 10/11/2025).</w:t>
      </w:r>
    </w:p>
    <w:p w14:paraId="2C52BCEB" w14:textId="62A96226" w:rsidR="00A50530" w:rsidRPr="00A50530" w:rsidRDefault="00A50530">
      <w:pPr>
        <w:pStyle w:val="NormalWeb"/>
        <w:rPr>
          <w:rFonts w:ascii="Arial" w:hAnsi="Arial" w:cs="Arial"/>
          <w:color w:val="000000"/>
        </w:rPr>
      </w:pPr>
      <w:proofErr w:type="spellStart"/>
      <w:r w:rsidRPr="00A50530">
        <w:rPr>
          <w:rFonts w:ascii="Arial" w:hAnsi="Arial" w:cs="Arial"/>
          <w:color w:val="000000"/>
        </w:rPr>
        <w:t>Kapur</w:t>
      </w:r>
      <w:proofErr w:type="spellEnd"/>
      <w:r w:rsidRPr="00A50530">
        <w:rPr>
          <w:rFonts w:ascii="Arial" w:hAnsi="Arial" w:cs="Arial"/>
          <w:color w:val="000000"/>
        </w:rPr>
        <w:t>, R. (2015).</w:t>
      </w:r>
      <w:r w:rsidRPr="00A50530">
        <w:rPr>
          <w:rStyle w:val="apple-converted-space"/>
          <w:rFonts w:ascii="Arial" w:hAnsi="Arial" w:cs="Arial"/>
          <w:color w:val="000000"/>
        </w:rPr>
        <w:t> </w:t>
      </w:r>
      <w:r w:rsidRPr="00A50530">
        <w:rPr>
          <w:rStyle w:val="Emphasis"/>
          <w:rFonts w:ascii="Arial" w:hAnsi="Arial" w:cs="Arial"/>
          <w:color w:val="000000"/>
        </w:rPr>
        <w:t>Approaches and Strategies for Holistic Social Development</w:t>
      </w:r>
      <w:r w:rsidRPr="00A50530">
        <w:rPr>
          <w:rFonts w:ascii="Arial" w:hAnsi="Arial" w:cs="Arial"/>
          <w:color w:val="000000"/>
        </w:rPr>
        <w:t xml:space="preserve">. Arts and Social Sciences Journal, 06(03). </w:t>
      </w:r>
      <w:proofErr w:type="spellStart"/>
      <w:r w:rsidRPr="00A50530">
        <w:rPr>
          <w:rFonts w:ascii="Arial" w:hAnsi="Arial" w:cs="Arial"/>
          <w:color w:val="000000"/>
        </w:rPr>
        <w:t>doi</w:t>
      </w:r>
      <w:proofErr w:type="spellEnd"/>
      <w:r w:rsidRPr="00A50530">
        <w:rPr>
          <w:rFonts w:ascii="Arial" w:hAnsi="Arial" w:cs="Arial"/>
          <w:color w:val="000000"/>
        </w:rPr>
        <w:t>:</w:t>
      </w:r>
      <w:r w:rsidRPr="00A50530">
        <w:rPr>
          <w:rStyle w:val="apple-converted-space"/>
          <w:rFonts w:ascii="Arial" w:hAnsi="Arial" w:cs="Arial"/>
          <w:color w:val="000000"/>
        </w:rPr>
        <w:t> </w:t>
      </w:r>
      <w:hyperlink r:id="rId13" w:history="1">
        <w:r w:rsidRPr="0084262B">
          <w:rPr>
            <w:rStyle w:val="Hyperlink"/>
            <w:rFonts w:ascii="Arial" w:hAnsi="Arial" w:cs="Arial"/>
          </w:rPr>
          <w:t>https://doi.org/10.4172/2151-6200.1000119</w:t>
        </w:r>
      </w:hyperlink>
      <w:r>
        <w:rPr>
          <w:rStyle w:val="apple-converted-space"/>
          <w:rFonts w:ascii="Arial" w:hAnsi="Arial" w:cs="Arial"/>
          <w:color w:val="000000"/>
        </w:rPr>
        <w:t xml:space="preserve"> </w:t>
      </w:r>
      <w:r w:rsidRPr="00A50530">
        <w:rPr>
          <w:rFonts w:ascii="Arial" w:hAnsi="Arial" w:cs="Arial"/>
          <w:color w:val="000000"/>
        </w:rPr>
        <w:t>(Accessed 07/11/2025).</w:t>
      </w:r>
    </w:p>
    <w:p w14:paraId="7D263B57" w14:textId="2F3EB4FA" w:rsidR="00A50530" w:rsidRPr="00A50530" w:rsidRDefault="00A50530">
      <w:pPr>
        <w:pStyle w:val="NormalWeb"/>
        <w:rPr>
          <w:rFonts w:ascii="Arial" w:hAnsi="Arial" w:cs="Arial"/>
          <w:color w:val="000000"/>
        </w:rPr>
      </w:pPr>
      <w:proofErr w:type="spellStart"/>
      <w:r w:rsidRPr="00A50530">
        <w:rPr>
          <w:rFonts w:ascii="Arial" w:hAnsi="Arial" w:cs="Arial"/>
          <w:color w:val="000000"/>
        </w:rPr>
        <w:t>Mcilroy</w:t>
      </w:r>
      <w:proofErr w:type="spellEnd"/>
      <w:r w:rsidRPr="00A50530">
        <w:rPr>
          <w:rFonts w:ascii="Arial" w:hAnsi="Arial" w:cs="Arial"/>
          <w:color w:val="000000"/>
        </w:rPr>
        <w:t>, T. (2021).</w:t>
      </w:r>
      <w:r w:rsidRPr="00A50530">
        <w:rPr>
          <w:rStyle w:val="apple-converted-space"/>
          <w:rFonts w:ascii="Arial" w:hAnsi="Arial" w:cs="Arial"/>
          <w:color w:val="000000"/>
        </w:rPr>
        <w:t> </w:t>
      </w:r>
      <w:r w:rsidRPr="00A50530">
        <w:rPr>
          <w:rStyle w:val="Emphasis"/>
          <w:rFonts w:ascii="Arial" w:hAnsi="Arial" w:cs="Arial"/>
          <w:color w:val="000000"/>
        </w:rPr>
        <w:t>What is Holistic Development in Early Childhood?</w:t>
      </w:r>
      <w:r w:rsidRPr="00A50530">
        <w:rPr>
          <w:rStyle w:val="apple-converted-space"/>
          <w:rFonts w:ascii="Arial" w:hAnsi="Arial" w:cs="Arial"/>
          <w:color w:val="000000"/>
        </w:rPr>
        <w:t> </w:t>
      </w:r>
      <w:r w:rsidRPr="00A50530">
        <w:rPr>
          <w:rFonts w:ascii="Arial" w:hAnsi="Arial" w:cs="Arial"/>
          <w:color w:val="000000"/>
        </w:rPr>
        <w:t>[online] Empowered Parents. Available at:</w:t>
      </w:r>
      <w:r w:rsidRPr="00A50530">
        <w:rPr>
          <w:rStyle w:val="apple-converted-space"/>
          <w:rFonts w:ascii="Arial" w:hAnsi="Arial" w:cs="Arial"/>
          <w:color w:val="000000"/>
        </w:rPr>
        <w:t> </w:t>
      </w:r>
      <w:hyperlink r:id="rId14" w:history="1">
        <w:r w:rsidRPr="0084262B">
          <w:rPr>
            <w:rStyle w:val="Hyperlink"/>
            <w:rFonts w:ascii="Arial" w:hAnsi="Arial" w:cs="Arial"/>
          </w:rPr>
          <w:t>https://empoweredparents.co/what-is-holistic-development/</w:t>
        </w:r>
      </w:hyperlink>
      <w:r>
        <w:rPr>
          <w:rFonts w:ascii="Arial" w:hAnsi="Arial" w:cs="Arial"/>
          <w:color w:val="000000"/>
        </w:rPr>
        <w:t xml:space="preserve"> </w:t>
      </w:r>
      <w:r w:rsidRPr="00A50530">
        <w:rPr>
          <w:rStyle w:val="apple-converted-space"/>
          <w:rFonts w:ascii="Arial" w:hAnsi="Arial" w:cs="Arial"/>
          <w:color w:val="000000"/>
        </w:rPr>
        <w:t> </w:t>
      </w:r>
      <w:r w:rsidRPr="00A50530">
        <w:rPr>
          <w:rFonts w:ascii="Arial" w:hAnsi="Arial" w:cs="Arial"/>
          <w:color w:val="000000"/>
        </w:rPr>
        <w:t>(Accessed 07/11/2025).</w:t>
      </w:r>
    </w:p>
    <w:p w14:paraId="3EBF6CBF" w14:textId="75ACFC37" w:rsidR="00A50530" w:rsidRPr="00A50530" w:rsidRDefault="00A50530">
      <w:pPr>
        <w:pStyle w:val="NormalWeb"/>
        <w:rPr>
          <w:rFonts w:ascii="Arial" w:hAnsi="Arial" w:cs="Arial"/>
          <w:color w:val="000000"/>
        </w:rPr>
      </w:pPr>
      <w:r w:rsidRPr="00A50530">
        <w:rPr>
          <w:rFonts w:ascii="Arial" w:hAnsi="Arial" w:cs="Arial"/>
          <w:color w:val="000000"/>
        </w:rPr>
        <w:t xml:space="preserve">Simons, J.A., Irwin, D.B. and </w:t>
      </w:r>
      <w:proofErr w:type="spellStart"/>
      <w:r w:rsidRPr="00A50530">
        <w:rPr>
          <w:rFonts w:ascii="Arial" w:hAnsi="Arial" w:cs="Arial"/>
          <w:color w:val="000000"/>
        </w:rPr>
        <w:t>Drinnien</w:t>
      </w:r>
      <w:proofErr w:type="spellEnd"/>
      <w:r w:rsidRPr="00A50530">
        <w:rPr>
          <w:rFonts w:ascii="Arial" w:hAnsi="Arial" w:cs="Arial"/>
          <w:color w:val="000000"/>
        </w:rPr>
        <w:t>, B.A. (1987).</w:t>
      </w:r>
      <w:r w:rsidRPr="00A50530">
        <w:rPr>
          <w:rStyle w:val="apple-converted-space"/>
          <w:rFonts w:ascii="Arial" w:hAnsi="Arial" w:cs="Arial"/>
          <w:color w:val="000000"/>
        </w:rPr>
        <w:t> </w:t>
      </w:r>
      <w:r w:rsidRPr="00A50530">
        <w:rPr>
          <w:rStyle w:val="Emphasis"/>
          <w:rFonts w:ascii="Arial" w:hAnsi="Arial" w:cs="Arial"/>
          <w:color w:val="000000"/>
        </w:rPr>
        <w:t>Maslow’s Hierarchy of Needs from Psychology – The Search for Understanding</w:t>
      </w:r>
      <w:r w:rsidRPr="00A50530">
        <w:rPr>
          <w:rFonts w:ascii="Arial" w:hAnsi="Arial" w:cs="Arial"/>
          <w:color w:val="000000"/>
        </w:rPr>
        <w:t>. [online] New York: West Publishing Company, p.1. Available at:</w:t>
      </w:r>
      <w:r w:rsidRPr="00A50530">
        <w:rPr>
          <w:rStyle w:val="apple-converted-space"/>
          <w:rFonts w:ascii="Arial" w:hAnsi="Arial" w:cs="Arial"/>
          <w:color w:val="000000"/>
        </w:rPr>
        <w:t> </w:t>
      </w:r>
      <w:hyperlink r:id="rId15" w:history="1">
        <w:r w:rsidRPr="0084262B">
          <w:rPr>
            <w:rStyle w:val="Hyperlink"/>
            <w:rFonts w:ascii="Arial" w:hAnsi="Arial" w:cs="Arial"/>
          </w:rPr>
          <w:t>http://eznow7jgmenpjz.pic3.eznetonline.com/upload/MASLOW_YQfG.pdf</w:t>
        </w:r>
      </w:hyperlink>
      <w:r>
        <w:rPr>
          <w:rFonts w:ascii="Arial" w:hAnsi="Arial" w:cs="Arial"/>
          <w:color w:val="000000"/>
        </w:rPr>
        <w:t xml:space="preserve"> </w:t>
      </w:r>
      <w:r w:rsidRPr="00A50530">
        <w:rPr>
          <w:rStyle w:val="apple-converted-space"/>
          <w:rFonts w:ascii="Arial" w:hAnsi="Arial" w:cs="Arial"/>
          <w:color w:val="000000"/>
        </w:rPr>
        <w:t> </w:t>
      </w:r>
      <w:r w:rsidRPr="00A50530">
        <w:rPr>
          <w:rFonts w:ascii="Arial" w:hAnsi="Arial" w:cs="Arial"/>
          <w:color w:val="000000"/>
        </w:rPr>
        <w:t>(Accessed 08/11/2025).</w:t>
      </w:r>
    </w:p>
    <w:p w14:paraId="50BBA3B1" w14:textId="697CBEB4" w:rsidR="00A50530" w:rsidRPr="00A50530" w:rsidRDefault="00A50530">
      <w:pPr>
        <w:pStyle w:val="NormalWeb"/>
        <w:rPr>
          <w:rFonts w:ascii="Arial" w:hAnsi="Arial" w:cs="Arial"/>
          <w:color w:val="000000"/>
        </w:rPr>
      </w:pPr>
      <w:r w:rsidRPr="00A50530">
        <w:rPr>
          <w:rFonts w:ascii="Arial" w:hAnsi="Arial" w:cs="Arial"/>
          <w:color w:val="000000"/>
        </w:rPr>
        <w:t>The Attachment Project (2024).</w:t>
      </w:r>
      <w:r w:rsidRPr="00A50530">
        <w:rPr>
          <w:rStyle w:val="apple-converted-space"/>
          <w:rFonts w:ascii="Arial" w:hAnsi="Arial" w:cs="Arial"/>
          <w:color w:val="000000"/>
        </w:rPr>
        <w:t> </w:t>
      </w:r>
      <w:r w:rsidRPr="00A50530">
        <w:rPr>
          <w:rStyle w:val="Emphasis"/>
          <w:rFonts w:ascii="Arial" w:hAnsi="Arial" w:cs="Arial"/>
          <w:color w:val="000000"/>
        </w:rPr>
        <w:t>Mary Ainsworth: Attachment Theory and the Strange Situation</w:t>
      </w:r>
      <w:r w:rsidRPr="00A50530">
        <w:rPr>
          <w:rFonts w:ascii="Arial" w:hAnsi="Arial" w:cs="Arial"/>
          <w:color w:val="000000"/>
        </w:rPr>
        <w:t>. [online] Attachment Project. Available at:</w:t>
      </w:r>
      <w:r w:rsidRPr="00A50530">
        <w:rPr>
          <w:rStyle w:val="apple-converted-space"/>
          <w:rFonts w:ascii="Arial" w:hAnsi="Arial" w:cs="Arial"/>
          <w:color w:val="000000"/>
        </w:rPr>
        <w:t> </w:t>
      </w:r>
      <w:hyperlink r:id="rId16" w:history="1">
        <w:r w:rsidRPr="0084262B">
          <w:rPr>
            <w:rStyle w:val="Hyperlink"/>
            <w:rFonts w:ascii="Arial" w:hAnsi="Arial" w:cs="Arial"/>
          </w:rPr>
          <w:t>https://www.attachmentproject.com/attachment-theory/mary-ainsworth/</w:t>
        </w:r>
      </w:hyperlink>
      <w:r>
        <w:rPr>
          <w:rStyle w:val="apple-converted-space"/>
          <w:rFonts w:ascii="Arial" w:hAnsi="Arial" w:cs="Arial"/>
          <w:color w:val="000000"/>
        </w:rPr>
        <w:t xml:space="preserve"> </w:t>
      </w:r>
      <w:r w:rsidRPr="00A50530">
        <w:rPr>
          <w:rFonts w:ascii="Arial" w:hAnsi="Arial" w:cs="Arial"/>
          <w:color w:val="000000"/>
        </w:rPr>
        <w:t>(Accessed 09/11/2025).</w:t>
      </w:r>
    </w:p>
    <w:p w14:paraId="3F51DD9C" w14:textId="66CCDE5D" w:rsidR="003E5620" w:rsidRPr="008C21E1" w:rsidRDefault="003E5620" w:rsidP="00F1543E">
      <w:pPr>
        <w:rPr>
          <w:rFonts w:ascii="Arial" w:hAnsi="Arial" w:cs="Arial"/>
          <w:sz w:val="24"/>
          <w:szCs w:val="24"/>
        </w:rPr>
      </w:pPr>
    </w:p>
    <w:p w14:paraId="321EE82F" w14:textId="77777777" w:rsidR="00EB2217" w:rsidRDefault="00EB2217" w:rsidP="00F1543E">
      <w:pPr>
        <w:rPr>
          <w:rFonts w:ascii="Arial" w:hAnsi="Arial" w:cs="Arial"/>
          <w:sz w:val="24"/>
          <w:szCs w:val="24"/>
        </w:rPr>
      </w:pPr>
    </w:p>
    <w:p w14:paraId="20375059" w14:textId="77777777" w:rsidR="00127420" w:rsidRDefault="00127420" w:rsidP="00F1543E">
      <w:pPr>
        <w:rPr>
          <w:rFonts w:ascii="Arial" w:hAnsi="Arial" w:cs="Arial"/>
          <w:sz w:val="24"/>
          <w:szCs w:val="24"/>
        </w:rPr>
      </w:pPr>
    </w:p>
    <w:p w14:paraId="2415DD66" w14:textId="77777777" w:rsidR="00127420" w:rsidRDefault="00127420" w:rsidP="00F1543E">
      <w:pPr>
        <w:rPr>
          <w:rFonts w:ascii="Arial" w:hAnsi="Arial" w:cs="Arial"/>
          <w:sz w:val="24"/>
          <w:szCs w:val="24"/>
        </w:rPr>
      </w:pPr>
    </w:p>
    <w:p w14:paraId="7860EA4E" w14:textId="77777777" w:rsidR="001D1032" w:rsidRPr="00F1543E" w:rsidRDefault="001D1032" w:rsidP="00F1543E">
      <w:pPr>
        <w:rPr>
          <w:rFonts w:ascii="Arial" w:hAnsi="Arial" w:cs="Arial"/>
          <w:sz w:val="24"/>
          <w:szCs w:val="24"/>
        </w:rPr>
      </w:pPr>
    </w:p>
    <w:p w14:paraId="7B716672" w14:textId="77777777" w:rsidR="00F1543E" w:rsidRDefault="00F1543E">
      <w:pPr>
        <w:rPr>
          <w:rFonts w:ascii="Arial" w:hAnsi="Arial" w:cs="Arial"/>
          <w:sz w:val="24"/>
          <w:szCs w:val="24"/>
        </w:rPr>
      </w:pPr>
    </w:p>
    <w:p w14:paraId="64C5DF0F" w14:textId="77777777" w:rsidR="004C399C" w:rsidRDefault="004C399C">
      <w:pPr>
        <w:rPr>
          <w:rFonts w:ascii="Arial" w:hAnsi="Arial" w:cs="Arial"/>
          <w:sz w:val="24"/>
          <w:szCs w:val="24"/>
        </w:rPr>
      </w:pPr>
    </w:p>
    <w:p w14:paraId="46B5CD1C" w14:textId="77777777" w:rsidR="004C399C" w:rsidRDefault="004C399C">
      <w:pPr>
        <w:rPr>
          <w:rFonts w:ascii="Arial" w:hAnsi="Arial" w:cs="Arial"/>
          <w:sz w:val="24"/>
          <w:szCs w:val="24"/>
        </w:rPr>
      </w:pPr>
    </w:p>
    <w:p w14:paraId="4BCC0457" w14:textId="77777777" w:rsidR="00361112" w:rsidRDefault="00361112">
      <w:pPr>
        <w:rPr>
          <w:rFonts w:ascii="Arial" w:hAnsi="Arial" w:cs="Arial"/>
          <w:sz w:val="24"/>
          <w:szCs w:val="24"/>
        </w:rPr>
      </w:pPr>
    </w:p>
    <w:p w14:paraId="1C82CC89" w14:textId="77777777" w:rsidR="00361112" w:rsidRDefault="00361112">
      <w:pPr>
        <w:rPr>
          <w:rFonts w:ascii="Arial" w:hAnsi="Arial" w:cs="Arial"/>
          <w:sz w:val="24"/>
          <w:szCs w:val="24"/>
        </w:rPr>
      </w:pPr>
    </w:p>
    <w:p w14:paraId="530342A7" w14:textId="353F71B8" w:rsidR="000F5354" w:rsidRPr="00150AA3" w:rsidRDefault="000F5354">
      <w:pPr>
        <w:rPr>
          <w:rFonts w:ascii="Arial" w:hAnsi="Arial" w:cs="Arial"/>
          <w:b/>
          <w:bCs/>
          <w:sz w:val="24"/>
          <w:szCs w:val="24"/>
        </w:rPr>
      </w:pPr>
      <w:r w:rsidRPr="00150AA3">
        <w:rPr>
          <w:rFonts w:ascii="Arial" w:hAnsi="Arial" w:cs="Arial"/>
          <w:b/>
          <w:bCs/>
          <w:sz w:val="24"/>
          <w:szCs w:val="24"/>
        </w:rPr>
        <w:t>Component 3</w:t>
      </w:r>
    </w:p>
    <w:p w14:paraId="6D040147" w14:textId="4AC1F93A" w:rsidR="000F5354" w:rsidRDefault="00667703" w:rsidP="00865174">
      <w:pPr>
        <w:spacing w:line="360" w:lineRule="auto"/>
        <w:rPr>
          <w:rFonts w:ascii="Arial" w:hAnsi="Arial" w:cs="Arial"/>
          <w:sz w:val="24"/>
          <w:szCs w:val="24"/>
        </w:rPr>
      </w:pPr>
      <w:r>
        <w:rPr>
          <w:rFonts w:ascii="Arial" w:hAnsi="Arial" w:cs="Arial"/>
          <w:sz w:val="24"/>
          <w:szCs w:val="24"/>
        </w:rPr>
        <w:t xml:space="preserve">There are many key factors that are needed </w:t>
      </w:r>
      <w:r w:rsidR="00D27892">
        <w:rPr>
          <w:rFonts w:ascii="Arial" w:hAnsi="Arial" w:cs="Arial"/>
          <w:sz w:val="24"/>
          <w:szCs w:val="24"/>
        </w:rPr>
        <w:t>when working in early years to ensure a child’s</w:t>
      </w:r>
      <w:r w:rsidR="00D20396">
        <w:rPr>
          <w:rFonts w:ascii="Arial" w:hAnsi="Arial" w:cs="Arial"/>
          <w:sz w:val="24"/>
          <w:szCs w:val="24"/>
        </w:rPr>
        <w:t xml:space="preserve"> </w:t>
      </w:r>
      <w:r w:rsidR="00D27892">
        <w:rPr>
          <w:rFonts w:ascii="Arial" w:hAnsi="Arial" w:cs="Arial"/>
          <w:sz w:val="24"/>
          <w:szCs w:val="24"/>
        </w:rPr>
        <w:t>development is supported.</w:t>
      </w:r>
      <w:r w:rsidR="003A5B02">
        <w:rPr>
          <w:rFonts w:ascii="Arial" w:hAnsi="Arial" w:cs="Arial"/>
          <w:sz w:val="24"/>
          <w:szCs w:val="24"/>
        </w:rPr>
        <w:t xml:space="preserve"> A few of these elements being, working in </w:t>
      </w:r>
      <w:r w:rsidR="00487A69">
        <w:rPr>
          <w:rFonts w:ascii="Arial" w:hAnsi="Arial" w:cs="Arial"/>
          <w:sz w:val="24"/>
          <w:szCs w:val="24"/>
        </w:rPr>
        <w:t>partnership</w:t>
      </w:r>
      <w:r w:rsidR="003A5B02">
        <w:rPr>
          <w:rFonts w:ascii="Arial" w:hAnsi="Arial" w:cs="Arial"/>
          <w:sz w:val="24"/>
          <w:szCs w:val="24"/>
        </w:rPr>
        <w:t xml:space="preserve"> with </w:t>
      </w:r>
      <w:r w:rsidR="00404276">
        <w:rPr>
          <w:rFonts w:ascii="Arial" w:hAnsi="Arial" w:cs="Arial"/>
          <w:sz w:val="24"/>
          <w:szCs w:val="24"/>
        </w:rPr>
        <w:t>families,</w:t>
      </w:r>
      <w:r w:rsidR="00466711">
        <w:rPr>
          <w:rFonts w:ascii="Arial" w:hAnsi="Arial" w:cs="Arial"/>
          <w:sz w:val="24"/>
          <w:szCs w:val="24"/>
        </w:rPr>
        <w:t xml:space="preserve"> messy play and </w:t>
      </w:r>
      <w:r w:rsidR="000C2C8D">
        <w:rPr>
          <w:rFonts w:ascii="Arial" w:hAnsi="Arial" w:cs="Arial"/>
          <w:sz w:val="24"/>
          <w:szCs w:val="24"/>
        </w:rPr>
        <w:t xml:space="preserve">the importance of positive transitions. </w:t>
      </w:r>
    </w:p>
    <w:p w14:paraId="3A1B9ECC" w14:textId="1E4CECE6" w:rsidR="00736968" w:rsidRDefault="00487A69" w:rsidP="00865174">
      <w:pPr>
        <w:spacing w:line="360" w:lineRule="auto"/>
        <w:rPr>
          <w:rFonts w:ascii="Arial" w:hAnsi="Arial" w:cs="Arial"/>
          <w:sz w:val="24"/>
          <w:szCs w:val="24"/>
        </w:rPr>
      </w:pPr>
      <w:r>
        <w:rPr>
          <w:rFonts w:ascii="Arial" w:hAnsi="Arial" w:cs="Arial"/>
          <w:sz w:val="24"/>
          <w:szCs w:val="24"/>
        </w:rPr>
        <w:t>Working in</w:t>
      </w:r>
      <w:r w:rsidR="008E6A72">
        <w:rPr>
          <w:rFonts w:ascii="Arial" w:hAnsi="Arial" w:cs="Arial"/>
          <w:sz w:val="24"/>
          <w:szCs w:val="24"/>
        </w:rPr>
        <w:t xml:space="preserve"> partnership with families and carers is a key factor in ensuring holistic development is fulfilled.</w:t>
      </w:r>
      <w:r w:rsidR="00C103AD">
        <w:rPr>
          <w:rFonts w:ascii="Arial" w:hAnsi="Arial" w:cs="Arial"/>
          <w:sz w:val="24"/>
          <w:szCs w:val="24"/>
        </w:rPr>
        <w:t xml:space="preserve"> It is essential to create a positive relationshi</w:t>
      </w:r>
      <w:r w:rsidR="00334CE3">
        <w:rPr>
          <w:rFonts w:ascii="Arial" w:hAnsi="Arial" w:cs="Arial"/>
          <w:sz w:val="24"/>
          <w:szCs w:val="24"/>
        </w:rPr>
        <w:t>p</w:t>
      </w:r>
      <w:r w:rsidR="006A0A9F">
        <w:rPr>
          <w:rFonts w:ascii="Arial" w:hAnsi="Arial" w:cs="Arial"/>
          <w:sz w:val="24"/>
          <w:szCs w:val="24"/>
        </w:rPr>
        <w:t xml:space="preserve"> with the parents</w:t>
      </w:r>
      <w:r w:rsidR="00334CE3">
        <w:rPr>
          <w:rFonts w:ascii="Arial" w:hAnsi="Arial" w:cs="Arial"/>
          <w:sz w:val="24"/>
          <w:szCs w:val="24"/>
        </w:rPr>
        <w:t>, built with trust</w:t>
      </w:r>
      <w:r w:rsidR="00CD1601">
        <w:rPr>
          <w:rFonts w:ascii="Arial" w:hAnsi="Arial" w:cs="Arial"/>
          <w:sz w:val="24"/>
          <w:szCs w:val="24"/>
        </w:rPr>
        <w:t>. This ensures</w:t>
      </w:r>
      <w:r w:rsidR="006A0A9F">
        <w:rPr>
          <w:rFonts w:ascii="Arial" w:hAnsi="Arial" w:cs="Arial"/>
          <w:sz w:val="24"/>
          <w:szCs w:val="24"/>
        </w:rPr>
        <w:t xml:space="preserve"> that they know the</w:t>
      </w:r>
      <w:r w:rsidR="00334CE3">
        <w:rPr>
          <w:rFonts w:ascii="Arial" w:hAnsi="Arial" w:cs="Arial"/>
          <w:sz w:val="24"/>
          <w:szCs w:val="24"/>
        </w:rPr>
        <w:t>ir</w:t>
      </w:r>
      <w:r w:rsidR="006A0A9F">
        <w:rPr>
          <w:rFonts w:ascii="Arial" w:hAnsi="Arial" w:cs="Arial"/>
          <w:sz w:val="24"/>
          <w:szCs w:val="24"/>
        </w:rPr>
        <w:t xml:space="preserve"> child is at the </w:t>
      </w:r>
      <w:r w:rsidR="00FA46F7">
        <w:rPr>
          <w:rFonts w:ascii="Arial" w:hAnsi="Arial" w:cs="Arial"/>
          <w:sz w:val="24"/>
          <w:szCs w:val="24"/>
        </w:rPr>
        <w:t>practitioner’s</w:t>
      </w:r>
      <w:r w:rsidR="006A0A9F">
        <w:rPr>
          <w:rFonts w:ascii="Arial" w:hAnsi="Arial" w:cs="Arial"/>
          <w:sz w:val="24"/>
          <w:szCs w:val="24"/>
        </w:rPr>
        <w:t xml:space="preserve"> </w:t>
      </w:r>
      <w:r w:rsidR="00FA46F7">
        <w:rPr>
          <w:rFonts w:ascii="Arial" w:hAnsi="Arial" w:cs="Arial"/>
          <w:sz w:val="24"/>
          <w:szCs w:val="24"/>
        </w:rPr>
        <w:t>centre of learning.</w:t>
      </w:r>
      <w:r w:rsidR="008E6A72">
        <w:rPr>
          <w:rFonts w:ascii="Arial" w:hAnsi="Arial" w:cs="Arial"/>
          <w:sz w:val="24"/>
          <w:szCs w:val="24"/>
        </w:rPr>
        <w:t xml:space="preserve"> </w:t>
      </w:r>
      <w:r w:rsidR="004F553B">
        <w:rPr>
          <w:rFonts w:ascii="Arial" w:hAnsi="Arial" w:cs="Arial"/>
          <w:sz w:val="24"/>
          <w:szCs w:val="24"/>
        </w:rPr>
        <w:t xml:space="preserve">By working with </w:t>
      </w:r>
      <w:r w:rsidR="00C103AD">
        <w:rPr>
          <w:rFonts w:ascii="Arial" w:hAnsi="Arial" w:cs="Arial"/>
          <w:sz w:val="24"/>
          <w:szCs w:val="24"/>
        </w:rPr>
        <w:t>families,</w:t>
      </w:r>
      <w:r w:rsidR="004F553B">
        <w:rPr>
          <w:rFonts w:ascii="Arial" w:hAnsi="Arial" w:cs="Arial"/>
          <w:sz w:val="24"/>
          <w:szCs w:val="24"/>
        </w:rPr>
        <w:t xml:space="preserve"> it enables practitioners and the family to </w:t>
      </w:r>
      <w:r w:rsidR="00D12495">
        <w:rPr>
          <w:rFonts w:ascii="Arial" w:hAnsi="Arial" w:cs="Arial"/>
          <w:sz w:val="24"/>
          <w:szCs w:val="24"/>
        </w:rPr>
        <w:t>be on the same page, raise any concerns and implement early intervention if necessary</w:t>
      </w:r>
      <w:r w:rsidR="00C103AD">
        <w:rPr>
          <w:rFonts w:ascii="Arial" w:hAnsi="Arial" w:cs="Arial"/>
          <w:sz w:val="24"/>
          <w:szCs w:val="24"/>
        </w:rPr>
        <w:t>.</w:t>
      </w:r>
      <w:r w:rsidR="00FA46F7">
        <w:rPr>
          <w:rFonts w:ascii="Arial" w:hAnsi="Arial" w:cs="Arial"/>
          <w:sz w:val="24"/>
          <w:szCs w:val="24"/>
        </w:rPr>
        <w:t xml:space="preserve"> </w:t>
      </w:r>
      <w:r w:rsidR="00466BD6">
        <w:rPr>
          <w:rFonts w:ascii="Arial" w:hAnsi="Arial" w:cs="Arial"/>
          <w:sz w:val="24"/>
          <w:szCs w:val="24"/>
        </w:rPr>
        <w:t xml:space="preserve">If a practitioner can use feedback and information to inform and work with the parent, the parent can then </w:t>
      </w:r>
      <w:r w:rsidR="00982D04">
        <w:rPr>
          <w:rFonts w:ascii="Arial" w:hAnsi="Arial" w:cs="Arial"/>
          <w:sz w:val="24"/>
          <w:szCs w:val="24"/>
        </w:rPr>
        <w:t>implement</w:t>
      </w:r>
      <w:r w:rsidR="00466BD6">
        <w:rPr>
          <w:rFonts w:ascii="Arial" w:hAnsi="Arial" w:cs="Arial"/>
          <w:sz w:val="24"/>
          <w:szCs w:val="24"/>
        </w:rPr>
        <w:t xml:space="preserve"> the same strategies at home, giving the</w:t>
      </w:r>
      <w:r w:rsidR="00982D04">
        <w:rPr>
          <w:rFonts w:ascii="Arial" w:hAnsi="Arial" w:cs="Arial"/>
          <w:sz w:val="24"/>
          <w:szCs w:val="24"/>
        </w:rPr>
        <w:t xml:space="preserve"> child routine both at home and in a setting </w:t>
      </w:r>
      <w:r w:rsidR="009C3EB5">
        <w:rPr>
          <w:rFonts w:ascii="Arial" w:hAnsi="Arial" w:cs="Arial"/>
          <w:sz w:val="24"/>
          <w:szCs w:val="24"/>
        </w:rPr>
        <w:t xml:space="preserve">(Wilson, 2024). </w:t>
      </w:r>
      <w:r w:rsidR="006A3C5A">
        <w:rPr>
          <w:rFonts w:ascii="Arial" w:hAnsi="Arial" w:cs="Arial"/>
          <w:sz w:val="24"/>
          <w:szCs w:val="24"/>
        </w:rPr>
        <w:t xml:space="preserve">Following Maslow’s theory, routine will give the child a sense of safety and security, allowing the child to </w:t>
      </w:r>
      <w:r w:rsidR="00737B30">
        <w:rPr>
          <w:rFonts w:ascii="Arial" w:hAnsi="Arial" w:cs="Arial"/>
          <w:sz w:val="24"/>
          <w:szCs w:val="24"/>
        </w:rPr>
        <w:t>explore environments and thrive through playing and learning</w:t>
      </w:r>
      <w:r w:rsidR="002D3EFB">
        <w:rPr>
          <w:rFonts w:ascii="Arial" w:hAnsi="Arial" w:cs="Arial"/>
          <w:sz w:val="24"/>
          <w:szCs w:val="24"/>
        </w:rPr>
        <w:t xml:space="preserve"> by ensuring their safety </w:t>
      </w:r>
      <w:r w:rsidR="00F97246">
        <w:rPr>
          <w:rFonts w:ascii="Arial" w:hAnsi="Arial" w:cs="Arial"/>
          <w:sz w:val="24"/>
          <w:szCs w:val="24"/>
        </w:rPr>
        <w:t xml:space="preserve">and stability is satisfied. </w:t>
      </w:r>
      <w:r w:rsidR="009652D6">
        <w:rPr>
          <w:rFonts w:ascii="Arial" w:hAnsi="Arial" w:cs="Arial"/>
          <w:sz w:val="24"/>
          <w:szCs w:val="24"/>
        </w:rPr>
        <w:t>T</w:t>
      </w:r>
      <w:r w:rsidR="00F97246">
        <w:rPr>
          <w:rFonts w:ascii="Arial" w:hAnsi="Arial" w:cs="Arial"/>
          <w:sz w:val="24"/>
          <w:szCs w:val="24"/>
        </w:rPr>
        <w:t>hrough</w:t>
      </w:r>
      <w:r w:rsidR="009652D6">
        <w:rPr>
          <w:rFonts w:ascii="Arial" w:hAnsi="Arial" w:cs="Arial"/>
          <w:sz w:val="24"/>
          <w:szCs w:val="24"/>
        </w:rPr>
        <w:t xml:space="preserve"> doing</w:t>
      </w:r>
      <w:r w:rsidR="00F97246">
        <w:rPr>
          <w:rFonts w:ascii="Arial" w:hAnsi="Arial" w:cs="Arial"/>
          <w:sz w:val="24"/>
          <w:szCs w:val="24"/>
        </w:rPr>
        <w:t xml:space="preserve"> this, a </w:t>
      </w:r>
      <w:r w:rsidR="00277C2E">
        <w:rPr>
          <w:rFonts w:ascii="Arial" w:hAnsi="Arial" w:cs="Arial"/>
          <w:sz w:val="24"/>
          <w:szCs w:val="24"/>
        </w:rPr>
        <w:t>child’s</w:t>
      </w:r>
      <w:r w:rsidR="00F97246">
        <w:rPr>
          <w:rFonts w:ascii="Arial" w:hAnsi="Arial" w:cs="Arial"/>
          <w:sz w:val="24"/>
          <w:szCs w:val="24"/>
        </w:rPr>
        <w:t xml:space="preserve"> holistic </w:t>
      </w:r>
      <w:r w:rsidR="00277C2E">
        <w:rPr>
          <w:rFonts w:ascii="Arial" w:hAnsi="Arial" w:cs="Arial"/>
          <w:sz w:val="24"/>
          <w:szCs w:val="24"/>
        </w:rPr>
        <w:t>development</w:t>
      </w:r>
      <w:r w:rsidR="00F97246">
        <w:rPr>
          <w:rFonts w:ascii="Arial" w:hAnsi="Arial" w:cs="Arial"/>
          <w:sz w:val="24"/>
          <w:szCs w:val="24"/>
        </w:rPr>
        <w:t xml:space="preserve"> will thrive as they will feel </w:t>
      </w:r>
      <w:r w:rsidR="00277C2E">
        <w:rPr>
          <w:rFonts w:ascii="Arial" w:hAnsi="Arial" w:cs="Arial"/>
          <w:sz w:val="24"/>
          <w:szCs w:val="24"/>
        </w:rPr>
        <w:t>confident</w:t>
      </w:r>
      <w:r w:rsidR="00F97246">
        <w:rPr>
          <w:rFonts w:ascii="Arial" w:hAnsi="Arial" w:cs="Arial"/>
          <w:sz w:val="24"/>
          <w:szCs w:val="24"/>
        </w:rPr>
        <w:t xml:space="preserve"> to </w:t>
      </w:r>
      <w:r w:rsidR="00277C2E">
        <w:rPr>
          <w:rFonts w:ascii="Arial" w:hAnsi="Arial" w:cs="Arial"/>
          <w:sz w:val="24"/>
          <w:szCs w:val="24"/>
        </w:rPr>
        <w:t>explore all areas of their development</w:t>
      </w:r>
      <w:r w:rsidR="00CD1601">
        <w:rPr>
          <w:rFonts w:ascii="Arial" w:hAnsi="Arial" w:cs="Arial"/>
          <w:sz w:val="24"/>
          <w:szCs w:val="24"/>
        </w:rPr>
        <w:t xml:space="preserve"> (Wilson, 2024).</w:t>
      </w:r>
      <w:r w:rsidR="00277C2E">
        <w:rPr>
          <w:rFonts w:ascii="Arial" w:hAnsi="Arial" w:cs="Arial"/>
          <w:sz w:val="24"/>
          <w:szCs w:val="24"/>
        </w:rPr>
        <w:t xml:space="preserve"> </w:t>
      </w:r>
      <w:r w:rsidR="00CD118B">
        <w:rPr>
          <w:rFonts w:ascii="Arial" w:hAnsi="Arial" w:cs="Arial"/>
          <w:sz w:val="24"/>
          <w:szCs w:val="24"/>
        </w:rPr>
        <w:t>F</w:t>
      </w:r>
      <w:r w:rsidR="00277C2E">
        <w:rPr>
          <w:rFonts w:ascii="Arial" w:hAnsi="Arial" w:cs="Arial"/>
          <w:sz w:val="24"/>
          <w:szCs w:val="24"/>
        </w:rPr>
        <w:t xml:space="preserve">or example, in a </w:t>
      </w:r>
      <w:r w:rsidR="00D9136F">
        <w:rPr>
          <w:rFonts w:ascii="Arial" w:hAnsi="Arial" w:cs="Arial"/>
          <w:sz w:val="24"/>
          <w:szCs w:val="24"/>
        </w:rPr>
        <w:t xml:space="preserve">positive environment whether it is at home or in a setting, a child may feel confident to explore their physical development by </w:t>
      </w:r>
      <w:r w:rsidR="0091036C">
        <w:rPr>
          <w:rFonts w:ascii="Arial" w:hAnsi="Arial" w:cs="Arial"/>
          <w:sz w:val="24"/>
          <w:szCs w:val="24"/>
        </w:rPr>
        <w:t xml:space="preserve">riding on a bike or  running and playing with friends outside. Another example could be a child </w:t>
      </w:r>
      <w:r w:rsidR="000E5C36">
        <w:rPr>
          <w:rFonts w:ascii="Arial" w:hAnsi="Arial" w:cs="Arial"/>
          <w:sz w:val="24"/>
          <w:szCs w:val="24"/>
        </w:rPr>
        <w:t xml:space="preserve">exploring their social development by playing and making new relationships with their friends. </w:t>
      </w:r>
      <w:r w:rsidR="003A3345">
        <w:rPr>
          <w:rFonts w:ascii="Arial" w:hAnsi="Arial" w:cs="Arial"/>
          <w:sz w:val="24"/>
          <w:szCs w:val="24"/>
        </w:rPr>
        <w:t xml:space="preserve">By working with </w:t>
      </w:r>
      <w:r w:rsidR="00CD118B">
        <w:rPr>
          <w:rFonts w:ascii="Arial" w:hAnsi="Arial" w:cs="Arial"/>
          <w:sz w:val="24"/>
          <w:szCs w:val="24"/>
        </w:rPr>
        <w:t>parents,</w:t>
      </w:r>
      <w:r w:rsidR="003A3345">
        <w:rPr>
          <w:rFonts w:ascii="Arial" w:hAnsi="Arial" w:cs="Arial"/>
          <w:sz w:val="24"/>
          <w:szCs w:val="24"/>
        </w:rPr>
        <w:t xml:space="preserve"> it allows for their best interest and needs to be met by both the practitioner and family</w:t>
      </w:r>
      <w:r w:rsidR="00CD118B">
        <w:rPr>
          <w:rFonts w:ascii="Arial" w:hAnsi="Arial" w:cs="Arial"/>
          <w:sz w:val="24"/>
          <w:szCs w:val="24"/>
        </w:rPr>
        <w:t xml:space="preserve">, therefore allowing holistic development to happen. </w:t>
      </w:r>
    </w:p>
    <w:p w14:paraId="1C14E37B" w14:textId="1D22F8BE" w:rsidR="00D821F7" w:rsidRDefault="00D821F7" w:rsidP="00865174">
      <w:pPr>
        <w:spacing w:line="360" w:lineRule="auto"/>
        <w:rPr>
          <w:rFonts w:ascii="Arial" w:hAnsi="Arial" w:cs="Arial"/>
          <w:sz w:val="24"/>
          <w:szCs w:val="24"/>
        </w:rPr>
      </w:pPr>
      <w:r>
        <w:rPr>
          <w:rFonts w:ascii="Arial" w:hAnsi="Arial" w:cs="Arial"/>
          <w:sz w:val="24"/>
          <w:szCs w:val="24"/>
        </w:rPr>
        <w:t xml:space="preserve">Messy play in early years </w:t>
      </w:r>
      <w:r w:rsidR="007F38B0">
        <w:rPr>
          <w:rFonts w:ascii="Arial" w:hAnsi="Arial" w:cs="Arial"/>
          <w:sz w:val="24"/>
          <w:szCs w:val="24"/>
        </w:rPr>
        <w:t xml:space="preserve">provides an opportunity for </w:t>
      </w:r>
      <w:r w:rsidR="00465452">
        <w:rPr>
          <w:rFonts w:ascii="Arial" w:hAnsi="Arial" w:cs="Arial"/>
          <w:sz w:val="24"/>
          <w:szCs w:val="24"/>
        </w:rPr>
        <w:t>children t</w:t>
      </w:r>
      <w:r w:rsidR="004507CA">
        <w:rPr>
          <w:rFonts w:ascii="Arial" w:hAnsi="Arial" w:cs="Arial"/>
          <w:sz w:val="24"/>
          <w:szCs w:val="24"/>
        </w:rPr>
        <w:t>o</w:t>
      </w:r>
      <w:r w:rsidR="00413B40">
        <w:rPr>
          <w:rFonts w:ascii="Arial" w:hAnsi="Arial" w:cs="Arial"/>
          <w:sz w:val="24"/>
          <w:szCs w:val="24"/>
        </w:rPr>
        <w:t xml:space="preserve"> develop their physical, cognitive, social, imaginative </w:t>
      </w:r>
      <w:r w:rsidR="006E7BE3">
        <w:rPr>
          <w:rFonts w:ascii="Arial" w:hAnsi="Arial" w:cs="Arial"/>
          <w:sz w:val="24"/>
          <w:szCs w:val="24"/>
        </w:rPr>
        <w:t xml:space="preserve">and </w:t>
      </w:r>
      <w:r w:rsidR="00D84570">
        <w:rPr>
          <w:rFonts w:ascii="Arial" w:hAnsi="Arial" w:cs="Arial"/>
          <w:sz w:val="24"/>
          <w:szCs w:val="24"/>
        </w:rPr>
        <w:t>self-esteem</w:t>
      </w:r>
      <w:r w:rsidR="006E7BE3">
        <w:rPr>
          <w:rFonts w:ascii="Arial" w:hAnsi="Arial" w:cs="Arial"/>
          <w:sz w:val="24"/>
          <w:szCs w:val="24"/>
        </w:rPr>
        <w:t xml:space="preserve"> (</w:t>
      </w:r>
      <w:r w:rsidR="00506140">
        <w:rPr>
          <w:rFonts w:ascii="Arial" w:hAnsi="Arial" w:cs="Arial"/>
          <w:sz w:val="24"/>
          <w:szCs w:val="24"/>
        </w:rPr>
        <w:t>Anon, 2019).</w:t>
      </w:r>
      <w:r w:rsidR="001C0C95">
        <w:rPr>
          <w:rFonts w:ascii="Arial" w:hAnsi="Arial" w:cs="Arial"/>
          <w:sz w:val="24"/>
          <w:szCs w:val="24"/>
        </w:rPr>
        <w:t xml:space="preserve"> To develop</w:t>
      </w:r>
      <w:r w:rsidR="00756362">
        <w:rPr>
          <w:rFonts w:ascii="Arial" w:hAnsi="Arial" w:cs="Arial"/>
          <w:sz w:val="24"/>
          <w:szCs w:val="24"/>
        </w:rPr>
        <w:t xml:space="preserve"> the child’s physical skills</w:t>
      </w:r>
      <w:r w:rsidR="00506140">
        <w:rPr>
          <w:rFonts w:ascii="Arial" w:hAnsi="Arial" w:cs="Arial"/>
          <w:sz w:val="24"/>
          <w:szCs w:val="24"/>
        </w:rPr>
        <w:t xml:space="preserve"> </w:t>
      </w:r>
      <w:r w:rsidR="00756362">
        <w:rPr>
          <w:rFonts w:ascii="Arial" w:hAnsi="Arial" w:cs="Arial"/>
          <w:sz w:val="24"/>
          <w:szCs w:val="24"/>
        </w:rPr>
        <w:t>m</w:t>
      </w:r>
      <w:r w:rsidR="00BA46E1">
        <w:rPr>
          <w:rFonts w:ascii="Arial" w:hAnsi="Arial" w:cs="Arial"/>
          <w:sz w:val="24"/>
          <w:szCs w:val="24"/>
        </w:rPr>
        <w:t>essy play encourages children to use smaller items</w:t>
      </w:r>
      <w:r w:rsidR="006D4B62">
        <w:rPr>
          <w:rFonts w:ascii="Arial" w:hAnsi="Arial" w:cs="Arial"/>
          <w:sz w:val="24"/>
          <w:szCs w:val="24"/>
        </w:rPr>
        <w:t>. They will feel, hold, and mo</w:t>
      </w:r>
      <w:r w:rsidR="00CD1601">
        <w:rPr>
          <w:rFonts w:ascii="Arial" w:hAnsi="Arial" w:cs="Arial"/>
          <w:sz w:val="24"/>
          <w:szCs w:val="24"/>
        </w:rPr>
        <w:t xml:space="preserve">uld </w:t>
      </w:r>
      <w:r w:rsidR="00D3577C">
        <w:rPr>
          <w:rFonts w:ascii="Arial" w:hAnsi="Arial" w:cs="Arial"/>
          <w:sz w:val="24"/>
          <w:szCs w:val="24"/>
        </w:rPr>
        <w:t xml:space="preserve">different materials. By doing this it will develop the </w:t>
      </w:r>
      <w:r w:rsidR="00C90AA4">
        <w:rPr>
          <w:rFonts w:ascii="Arial" w:hAnsi="Arial" w:cs="Arial"/>
          <w:sz w:val="24"/>
          <w:szCs w:val="24"/>
        </w:rPr>
        <w:t>children’s</w:t>
      </w:r>
      <w:r w:rsidR="00D3577C">
        <w:rPr>
          <w:rFonts w:ascii="Arial" w:hAnsi="Arial" w:cs="Arial"/>
          <w:sz w:val="24"/>
          <w:szCs w:val="24"/>
        </w:rPr>
        <w:t xml:space="preserve"> </w:t>
      </w:r>
      <w:r w:rsidR="000515AC">
        <w:rPr>
          <w:rFonts w:ascii="Arial" w:hAnsi="Arial" w:cs="Arial"/>
          <w:sz w:val="24"/>
          <w:szCs w:val="24"/>
        </w:rPr>
        <w:t>fine motor skills. Messy play will</w:t>
      </w:r>
      <w:r w:rsidR="00756362">
        <w:rPr>
          <w:rFonts w:ascii="Arial" w:hAnsi="Arial" w:cs="Arial"/>
          <w:sz w:val="24"/>
          <w:szCs w:val="24"/>
        </w:rPr>
        <w:t xml:space="preserve"> also</w:t>
      </w:r>
      <w:r w:rsidR="000515AC">
        <w:rPr>
          <w:rFonts w:ascii="Arial" w:hAnsi="Arial" w:cs="Arial"/>
          <w:sz w:val="24"/>
          <w:szCs w:val="24"/>
        </w:rPr>
        <w:t xml:space="preserve"> develop a </w:t>
      </w:r>
      <w:r w:rsidR="00C90AA4">
        <w:rPr>
          <w:rFonts w:ascii="Arial" w:hAnsi="Arial" w:cs="Arial"/>
          <w:sz w:val="24"/>
          <w:szCs w:val="24"/>
        </w:rPr>
        <w:t>child’s</w:t>
      </w:r>
      <w:r w:rsidR="000515AC">
        <w:rPr>
          <w:rFonts w:ascii="Arial" w:hAnsi="Arial" w:cs="Arial"/>
          <w:sz w:val="24"/>
          <w:szCs w:val="24"/>
        </w:rPr>
        <w:t xml:space="preserve"> cognitive skills as they will</w:t>
      </w:r>
      <w:r w:rsidR="00C90AA4">
        <w:rPr>
          <w:rFonts w:ascii="Arial" w:hAnsi="Arial" w:cs="Arial"/>
          <w:sz w:val="24"/>
          <w:szCs w:val="24"/>
        </w:rPr>
        <w:t xml:space="preserve"> have to think, explore and problem solve. </w:t>
      </w:r>
      <w:r w:rsidR="00FE037B">
        <w:rPr>
          <w:rFonts w:ascii="Arial" w:hAnsi="Arial" w:cs="Arial"/>
          <w:sz w:val="24"/>
          <w:szCs w:val="24"/>
        </w:rPr>
        <w:t>Furthermore, social skills may be developed through learning to take turns</w:t>
      </w:r>
      <w:r w:rsidR="009A2EBA">
        <w:rPr>
          <w:rFonts w:ascii="Arial" w:hAnsi="Arial" w:cs="Arial"/>
          <w:sz w:val="24"/>
          <w:szCs w:val="24"/>
        </w:rPr>
        <w:t xml:space="preserve"> and playing with other children (Anon, </w:t>
      </w:r>
      <w:r w:rsidR="009A2EBA">
        <w:rPr>
          <w:rFonts w:ascii="Arial" w:hAnsi="Arial" w:cs="Arial"/>
          <w:sz w:val="24"/>
          <w:szCs w:val="24"/>
        </w:rPr>
        <w:lastRenderedPageBreak/>
        <w:t xml:space="preserve">2019). If a child </w:t>
      </w:r>
      <w:r w:rsidR="000C7CAC">
        <w:rPr>
          <w:rFonts w:ascii="Arial" w:hAnsi="Arial" w:cs="Arial"/>
          <w:sz w:val="24"/>
          <w:szCs w:val="24"/>
        </w:rPr>
        <w:t>feels safe and secure in the environment, following Maslow’s hierarchy</w:t>
      </w:r>
      <w:r w:rsidR="00E6424C">
        <w:rPr>
          <w:rFonts w:ascii="Arial" w:hAnsi="Arial" w:cs="Arial"/>
          <w:sz w:val="24"/>
          <w:szCs w:val="24"/>
        </w:rPr>
        <w:t>, the child will be able to use their imagination and try new things as their safety</w:t>
      </w:r>
      <w:r w:rsidR="008B3C3E">
        <w:rPr>
          <w:rFonts w:ascii="Arial" w:hAnsi="Arial" w:cs="Arial"/>
          <w:sz w:val="24"/>
          <w:szCs w:val="24"/>
        </w:rPr>
        <w:t xml:space="preserve"> needs</w:t>
      </w:r>
      <w:r w:rsidR="00E6424C">
        <w:rPr>
          <w:rFonts w:ascii="Arial" w:hAnsi="Arial" w:cs="Arial"/>
          <w:sz w:val="24"/>
          <w:szCs w:val="24"/>
        </w:rPr>
        <w:t xml:space="preserve"> will be satisfied. </w:t>
      </w:r>
      <w:r w:rsidR="00BF53F0">
        <w:rPr>
          <w:rFonts w:ascii="Arial" w:hAnsi="Arial" w:cs="Arial"/>
          <w:sz w:val="24"/>
          <w:szCs w:val="24"/>
        </w:rPr>
        <w:t>A</w:t>
      </w:r>
      <w:r w:rsidR="0041416D">
        <w:rPr>
          <w:rFonts w:ascii="Arial" w:hAnsi="Arial" w:cs="Arial"/>
          <w:sz w:val="24"/>
          <w:szCs w:val="24"/>
        </w:rPr>
        <w:t xml:space="preserve">dditionally, </w:t>
      </w:r>
      <w:r w:rsidR="00BF53F0">
        <w:rPr>
          <w:rFonts w:ascii="Arial" w:hAnsi="Arial" w:cs="Arial"/>
          <w:sz w:val="24"/>
          <w:szCs w:val="24"/>
        </w:rPr>
        <w:t xml:space="preserve">when the child feels secure in the </w:t>
      </w:r>
      <w:r w:rsidR="00A11F51">
        <w:rPr>
          <w:rFonts w:ascii="Arial" w:hAnsi="Arial" w:cs="Arial"/>
          <w:sz w:val="24"/>
          <w:szCs w:val="24"/>
        </w:rPr>
        <w:t>environment,</w:t>
      </w:r>
      <w:r w:rsidR="00BF53F0">
        <w:rPr>
          <w:rFonts w:ascii="Arial" w:hAnsi="Arial" w:cs="Arial"/>
          <w:sz w:val="24"/>
          <w:szCs w:val="24"/>
        </w:rPr>
        <w:t xml:space="preserve"> they may develop their self esteem as </w:t>
      </w:r>
      <w:r w:rsidR="000D7753">
        <w:rPr>
          <w:rFonts w:ascii="Arial" w:hAnsi="Arial" w:cs="Arial"/>
          <w:sz w:val="24"/>
          <w:szCs w:val="24"/>
        </w:rPr>
        <w:t xml:space="preserve">they know they can explore and that there is no right or wrong. </w:t>
      </w:r>
      <w:r w:rsidR="00FD2B84">
        <w:rPr>
          <w:rFonts w:ascii="Arial" w:hAnsi="Arial" w:cs="Arial"/>
          <w:sz w:val="24"/>
          <w:szCs w:val="24"/>
        </w:rPr>
        <w:t xml:space="preserve">A </w:t>
      </w:r>
      <w:r w:rsidR="00E16196">
        <w:rPr>
          <w:rFonts w:ascii="Arial" w:hAnsi="Arial" w:cs="Arial"/>
          <w:sz w:val="24"/>
          <w:szCs w:val="24"/>
        </w:rPr>
        <w:t>child’s</w:t>
      </w:r>
      <w:r w:rsidR="00FD2B84">
        <w:rPr>
          <w:rFonts w:ascii="Arial" w:hAnsi="Arial" w:cs="Arial"/>
          <w:sz w:val="24"/>
          <w:szCs w:val="24"/>
        </w:rPr>
        <w:t xml:space="preserve"> </w:t>
      </w:r>
      <w:r w:rsidR="009D2A07">
        <w:rPr>
          <w:rFonts w:ascii="Arial" w:hAnsi="Arial" w:cs="Arial"/>
          <w:sz w:val="24"/>
          <w:szCs w:val="24"/>
        </w:rPr>
        <w:t xml:space="preserve">relationship and </w:t>
      </w:r>
      <w:r w:rsidR="00E16196">
        <w:rPr>
          <w:rFonts w:ascii="Arial" w:hAnsi="Arial" w:cs="Arial"/>
          <w:sz w:val="24"/>
          <w:szCs w:val="24"/>
        </w:rPr>
        <w:t>experience</w:t>
      </w:r>
      <w:r w:rsidR="009D2A07">
        <w:rPr>
          <w:rFonts w:ascii="Arial" w:hAnsi="Arial" w:cs="Arial"/>
          <w:sz w:val="24"/>
          <w:szCs w:val="24"/>
        </w:rPr>
        <w:t xml:space="preserve"> with </w:t>
      </w:r>
      <w:r w:rsidR="00E16196">
        <w:rPr>
          <w:rFonts w:ascii="Arial" w:hAnsi="Arial" w:cs="Arial"/>
          <w:sz w:val="24"/>
          <w:szCs w:val="24"/>
        </w:rPr>
        <w:t>messy</w:t>
      </w:r>
      <w:r w:rsidR="009D2A07">
        <w:rPr>
          <w:rFonts w:ascii="Arial" w:hAnsi="Arial" w:cs="Arial"/>
          <w:sz w:val="24"/>
          <w:szCs w:val="24"/>
        </w:rPr>
        <w:t xml:space="preserve"> play could be related to the reaction of their parents </w:t>
      </w:r>
      <w:r w:rsidR="00175601">
        <w:rPr>
          <w:rFonts w:ascii="Arial" w:hAnsi="Arial" w:cs="Arial"/>
          <w:sz w:val="24"/>
          <w:szCs w:val="24"/>
        </w:rPr>
        <w:t xml:space="preserve">or caregiver to mess. For example, if their parent </w:t>
      </w:r>
      <w:r w:rsidR="00A528B9">
        <w:rPr>
          <w:rFonts w:ascii="Arial" w:hAnsi="Arial" w:cs="Arial"/>
          <w:sz w:val="24"/>
          <w:szCs w:val="24"/>
        </w:rPr>
        <w:t>has a negative reaction to them being muddy</w:t>
      </w:r>
      <w:r w:rsidR="009A62B3">
        <w:rPr>
          <w:rFonts w:ascii="Arial" w:hAnsi="Arial" w:cs="Arial"/>
          <w:sz w:val="24"/>
          <w:szCs w:val="24"/>
        </w:rPr>
        <w:t xml:space="preserve"> it may then give that child a negative outlook at getting messy </w:t>
      </w:r>
      <w:r w:rsidR="00E16196">
        <w:rPr>
          <w:rFonts w:ascii="Arial" w:hAnsi="Arial" w:cs="Arial"/>
          <w:sz w:val="24"/>
          <w:szCs w:val="24"/>
        </w:rPr>
        <w:t xml:space="preserve">(Gascoyne, 2025). </w:t>
      </w:r>
      <w:r w:rsidR="00147CCB">
        <w:rPr>
          <w:rFonts w:ascii="Arial" w:hAnsi="Arial" w:cs="Arial"/>
          <w:sz w:val="24"/>
          <w:szCs w:val="24"/>
        </w:rPr>
        <w:t>Referring</w:t>
      </w:r>
      <w:r w:rsidR="00E16196">
        <w:rPr>
          <w:rFonts w:ascii="Arial" w:hAnsi="Arial" w:cs="Arial"/>
          <w:sz w:val="24"/>
          <w:szCs w:val="24"/>
        </w:rPr>
        <w:t xml:space="preserve"> to Maslow</w:t>
      </w:r>
      <w:r w:rsidR="00147CCB">
        <w:rPr>
          <w:rFonts w:ascii="Arial" w:hAnsi="Arial" w:cs="Arial"/>
          <w:sz w:val="24"/>
          <w:szCs w:val="24"/>
        </w:rPr>
        <w:t>’s theory</w:t>
      </w:r>
      <w:r w:rsidR="00E16196">
        <w:rPr>
          <w:rFonts w:ascii="Arial" w:hAnsi="Arial" w:cs="Arial"/>
          <w:sz w:val="24"/>
          <w:szCs w:val="24"/>
        </w:rPr>
        <w:t xml:space="preserve">, this example emphasises the importance of a child having a safe </w:t>
      </w:r>
      <w:r w:rsidR="00CD1601">
        <w:rPr>
          <w:rFonts w:ascii="Arial" w:hAnsi="Arial" w:cs="Arial"/>
          <w:sz w:val="24"/>
          <w:szCs w:val="24"/>
        </w:rPr>
        <w:t xml:space="preserve">and </w:t>
      </w:r>
      <w:r w:rsidR="00E16196">
        <w:rPr>
          <w:rFonts w:ascii="Arial" w:hAnsi="Arial" w:cs="Arial"/>
          <w:sz w:val="24"/>
          <w:szCs w:val="24"/>
        </w:rPr>
        <w:t>secure environment</w:t>
      </w:r>
      <w:r w:rsidR="00C135F9">
        <w:rPr>
          <w:rFonts w:ascii="Arial" w:hAnsi="Arial" w:cs="Arial"/>
          <w:sz w:val="24"/>
          <w:szCs w:val="24"/>
        </w:rPr>
        <w:t xml:space="preserve"> in which they are allowed to make a mess and explore. </w:t>
      </w:r>
      <w:r w:rsidR="00147CCB">
        <w:rPr>
          <w:rFonts w:ascii="Arial" w:hAnsi="Arial" w:cs="Arial"/>
          <w:sz w:val="24"/>
          <w:szCs w:val="24"/>
        </w:rPr>
        <w:t xml:space="preserve">In addition to this, </w:t>
      </w:r>
      <w:r w:rsidR="002B197B">
        <w:rPr>
          <w:rFonts w:ascii="Arial" w:hAnsi="Arial" w:cs="Arial"/>
          <w:sz w:val="24"/>
          <w:szCs w:val="24"/>
        </w:rPr>
        <w:t>Mary Ainsworth believed that the foundation of a child’s development comes from their relationship with their mother (</w:t>
      </w:r>
      <w:r w:rsidR="00AB251F">
        <w:rPr>
          <w:rFonts w:ascii="Arial" w:hAnsi="Arial" w:cs="Arial"/>
          <w:sz w:val="24"/>
          <w:szCs w:val="24"/>
        </w:rPr>
        <w:t xml:space="preserve">The </w:t>
      </w:r>
      <w:r w:rsidR="00E44BC1">
        <w:rPr>
          <w:rFonts w:ascii="Arial" w:hAnsi="Arial" w:cs="Arial"/>
          <w:sz w:val="24"/>
          <w:szCs w:val="24"/>
        </w:rPr>
        <w:t>Attachment</w:t>
      </w:r>
      <w:r w:rsidR="002B197B">
        <w:rPr>
          <w:rFonts w:ascii="Arial" w:hAnsi="Arial" w:cs="Arial"/>
          <w:sz w:val="24"/>
          <w:szCs w:val="24"/>
        </w:rPr>
        <w:t xml:space="preserve"> </w:t>
      </w:r>
      <w:r w:rsidR="003C48D3">
        <w:rPr>
          <w:rFonts w:ascii="Arial" w:hAnsi="Arial" w:cs="Arial"/>
          <w:sz w:val="24"/>
          <w:szCs w:val="24"/>
        </w:rPr>
        <w:t>Project</w:t>
      </w:r>
      <w:r w:rsidR="00AB251F">
        <w:rPr>
          <w:rFonts w:ascii="Arial" w:hAnsi="Arial" w:cs="Arial"/>
          <w:sz w:val="24"/>
          <w:szCs w:val="24"/>
        </w:rPr>
        <w:t>, 2024</w:t>
      </w:r>
      <w:r w:rsidR="002B197B">
        <w:rPr>
          <w:rFonts w:ascii="Arial" w:hAnsi="Arial" w:cs="Arial"/>
          <w:sz w:val="24"/>
          <w:szCs w:val="24"/>
        </w:rPr>
        <w:t>).</w:t>
      </w:r>
      <w:r w:rsidR="009645BD">
        <w:rPr>
          <w:rFonts w:ascii="Arial" w:hAnsi="Arial" w:cs="Arial"/>
          <w:sz w:val="24"/>
          <w:szCs w:val="24"/>
        </w:rPr>
        <w:t xml:space="preserve"> Therefore, if that </w:t>
      </w:r>
      <w:r w:rsidR="002D03E7">
        <w:rPr>
          <w:rFonts w:ascii="Arial" w:hAnsi="Arial" w:cs="Arial"/>
          <w:sz w:val="24"/>
          <w:szCs w:val="24"/>
        </w:rPr>
        <w:t>child’s</w:t>
      </w:r>
      <w:r w:rsidR="009645BD">
        <w:rPr>
          <w:rFonts w:ascii="Arial" w:hAnsi="Arial" w:cs="Arial"/>
          <w:sz w:val="24"/>
          <w:szCs w:val="24"/>
        </w:rPr>
        <w:t xml:space="preserve"> mother reacts negatively to mess and messy play, that child may </w:t>
      </w:r>
      <w:r w:rsidR="002D03E7">
        <w:rPr>
          <w:rFonts w:ascii="Arial" w:hAnsi="Arial" w:cs="Arial"/>
          <w:sz w:val="24"/>
          <w:szCs w:val="24"/>
        </w:rPr>
        <w:t>not then feel comfortable participating as they will not have positive connotations with mess.</w:t>
      </w:r>
      <w:r w:rsidR="00F80C41">
        <w:rPr>
          <w:rFonts w:ascii="Arial" w:hAnsi="Arial" w:cs="Arial"/>
          <w:sz w:val="24"/>
          <w:szCs w:val="24"/>
        </w:rPr>
        <w:t xml:space="preserve"> </w:t>
      </w:r>
      <w:r w:rsidR="00D96BFA">
        <w:rPr>
          <w:rFonts w:ascii="Arial" w:hAnsi="Arial" w:cs="Arial"/>
          <w:sz w:val="24"/>
          <w:szCs w:val="24"/>
        </w:rPr>
        <w:t>A practitioner c</w:t>
      </w:r>
      <w:r w:rsidR="00CD1601">
        <w:rPr>
          <w:rFonts w:ascii="Arial" w:hAnsi="Arial" w:cs="Arial"/>
          <w:sz w:val="24"/>
          <w:szCs w:val="24"/>
        </w:rPr>
        <w:t>ould</w:t>
      </w:r>
      <w:r w:rsidR="00D96BFA">
        <w:rPr>
          <w:rFonts w:ascii="Arial" w:hAnsi="Arial" w:cs="Arial"/>
          <w:sz w:val="24"/>
          <w:szCs w:val="24"/>
        </w:rPr>
        <w:t xml:space="preserve"> </w:t>
      </w:r>
      <w:r w:rsidR="006C0FD0">
        <w:rPr>
          <w:rFonts w:ascii="Arial" w:hAnsi="Arial" w:cs="Arial"/>
          <w:sz w:val="24"/>
          <w:szCs w:val="24"/>
        </w:rPr>
        <w:t xml:space="preserve">help children to feel as though they are in a safe space to explore with messy play </w:t>
      </w:r>
      <w:r w:rsidR="00865174">
        <w:rPr>
          <w:rFonts w:ascii="Arial" w:hAnsi="Arial" w:cs="Arial"/>
          <w:sz w:val="24"/>
          <w:szCs w:val="24"/>
        </w:rPr>
        <w:t>to</w:t>
      </w:r>
      <w:r w:rsidR="00AB1118">
        <w:rPr>
          <w:rFonts w:ascii="Arial" w:hAnsi="Arial" w:cs="Arial"/>
          <w:sz w:val="24"/>
          <w:szCs w:val="24"/>
        </w:rPr>
        <w:t xml:space="preserve"> allow the children to develop in all areas</w:t>
      </w:r>
      <w:r w:rsidR="00DC4B34">
        <w:rPr>
          <w:rFonts w:ascii="Arial" w:hAnsi="Arial" w:cs="Arial"/>
          <w:sz w:val="24"/>
          <w:szCs w:val="24"/>
        </w:rPr>
        <w:t xml:space="preserve"> and to have fun. </w:t>
      </w:r>
    </w:p>
    <w:p w14:paraId="213123ED" w14:textId="1D598D50" w:rsidR="00EC0E80" w:rsidRDefault="003F7196" w:rsidP="00865174">
      <w:pPr>
        <w:spacing w:line="360" w:lineRule="auto"/>
        <w:rPr>
          <w:rFonts w:ascii="Arial" w:hAnsi="Arial" w:cs="Arial"/>
          <w:sz w:val="24"/>
          <w:szCs w:val="24"/>
        </w:rPr>
      </w:pPr>
      <w:r>
        <w:rPr>
          <w:rFonts w:ascii="Arial" w:hAnsi="Arial" w:cs="Arial"/>
          <w:sz w:val="24"/>
          <w:szCs w:val="24"/>
        </w:rPr>
        <w:t xml:space="preserve">In addition to these, another key factor in early years is transitions. These could be the transition to beginning a setting, a transition </w:t>
      </w:r>
      <w:r w:rsidR="00E031ED">
        <w:rPr>
          <w:rFonts w:ascii="Arial" w:hAnsi="Arial" w:cs="Arial"/>
          <w:sz w:val="24"/>
          <w:szCs w:val="24"/>
        </w:rPr>
        <w:t xml:space="preserve">from different age group or class. </w:t>
      </w:r>
      <w:r w:rsidR="00BB4ECE">
        <w:rPr>
          <w:rFonts w:ascii="Arial" w:hAnsi="Arial" w:cs="Arial"/>
          <w:sz w:val="24"/>
          <w:szCs w:val="24"/>
        </w:rPr>
        <w:t xml:space="preserve">Transitions are daunting for children as there is a sense of uncertainty, therefore </w:t>
      </w:r>
      <w:r w:rsidR="003341CE">
        <w:rPr>
          <w:rFonts w:ascii="Arial" w:hAnsi="Arial" w:cs="Arial"/>
          <w:sz w:val="24"/>
          <w:szCs w:val="24"/>
        </w:rPr>
        <w:t xml:space="preserve">it is a </w:t>
      </w:r>
      <w:r w:rsidR="00363A86">
        <w:rPr>
          <w:rFonts w:ascii="Arial" w:hAnsi="Arial" w:cs="Arial"/>
          <w:sz w:val="24"/>
          <w:szCs w:val="24"/>
        </w:rPr>
        <w:t>practitioner’s</w:t>
      </w:r>
      <w:r w:rsidR="004F710E">
        <w:rPr>
          <w:rFonts w:ascii="Arial" w:hAnsi="Arial" w:cs="Arial"/>
          <w:sz w:val="24"/>
          <w:szCs w:val="24"/>
        </w:rPr>
        <w:t xml:space="preserve"> responsibility to ensure transitions are as smooth as they can be. Transitions can have an overall impact on a </w:t>
      </w:r>
      <w:r w:rsidR="00532880">
        <w:rPr>
          <w:rFonts w:ascii="Arial" w:hAnsi="Arial" w:cs="Arial"/>
          <w:sz w:val="24"/>
          <w:szCs w:val="24"/>
        </w:rPr>
        <w:t>child’s</w:t>
      </w:r>
      <w:r w:rsidR="004F710E">
        <w:rPr>
          <w:rFonts w:ascii="Arial" w:hAnsi="Arial" w:cs="Arial"/>
          <w:sz w:val="24"/>
          <w:szCs w:val="24"/>
        </w:rPr>
        <w:t xml:space="preserve"> learning</w:t>
      </w:r>
      <w:r w:rsidR="00532880">
        <w:rPr>
          <w:rFonts w:ascii="Arial" w:hAnsi="Arial" w:cs="Arial"/>
          <w:sz w:val="24"/>
          <w:szCs w:val="24"/>
        </w:rPr>
        <w:t xml:space="preserve">, through the impact that the transition will have on a </w:t>
      </w:r>
      <w:r w:rsidR="00DF4746">
        <w:rPr>
          <w:rFonts w:ascii="Arial" w:hAnsi="Arial" w:cs="Arial"/>
          <w:sz w:val="24"/>
          <w:szCs w:val="24"/>
        </w:rPr>
        <w:t>child’s</w:t>
      </w:r>
      <w:r w:rsidR="00532880">
        <w:rPr>
          <w:rFonts w:ascii="Arial" w:hAnsi="Arial" w:cs="Arial"/>
          <w:sz w:val="24"/>
          <w:szCs w:val="24"/>
        </w:rPr>
        <w:t xml:space="preserve"> </w:t>
      </w:r>
      <w:r w:rsidR="00DF4746">
        <w:rPr>
          <w:rFonts w:ascii="Arial" w:hAnsi="Arial" w:cs="Arial"/>
          <w:sz w:val="24"/>
          <w:szCs w:val="24"/>
        </w:rPr>
        <w:t>well-being</w:t>
      </w:r>
      <w:r w:rsidR="00532880">
        <w:rPr>
          <w:rFonts w:ascii="Arial" w:hAnsi="Arial" w:cs="Arial"/>
          <w:sz w:val="24"/>
          <w:szCs w:val="24"/>
        </w:rPr>
        <w:t xml:space="preserve"> </w:t>
      </w:r>
      <w:r w:rsidR="002A0B93">
        <w:rPr>
          <w:rFonts w:ascii="Arial" w:hAnsi="Arial" w:cs="Arial"/>
          <w:sz w:val="24"/>
          <w:szCs w:val="24"/>
        </w:rPr>
        <w:t>(Brooker, 2025</w:t>
      </w:r>
      <w:r w:rsidR="00DF4746">
        <w:rPr>
          <w:rFonts w:ascii="Arial" w:hAnsi="Arial" w:cs="Arial"/>
          <w:sz w:val="24"/>
          <w:szCs w:val="24"/>
        </w:rPr>
        <w:t xml:space="preserve">). </w:t>
      </w:r>
      <w:r w:rsidR="00FC14F7">
        <w:rPr>
          <w:rFonts w:ascii="Arial" w:hAnsi="Arial" w:cs="Arial"/>
          <w:sz w:val="24"/>
          <w:szCs w:val="24"/>
        </w:rPr>
        <w:t xml:space="preserve">The </w:t>
      </w:r>
      <w:r w:rsidR="00740C74">
        <w:rPr>
          <w:rFonts w:ascii="Arial" w:hAnsi="Arial" w:cs="Arial"/>
          <w:sz w:val="24"/>
          <w:szCs w:val="24"/>
        </w:rPr>
        <w:t>importance</w:t>
      </w:r>
      <w:r w:rsidR="00FC14F7">
        <w:rPr>
          <w:rFonts w:ascii="Arial" w:hAnsi="Arial" w:cs="Arial"/>
          <w:sz w:val="24"/>
          <w:szCs w:val="24"/>
        </w:rPr>
        <w:t xml:space="preserve"> of a positive transition </w:t>
      </w:r>
      <w:r w:rsidR="00D63DC2">
        <w:rPr>
          <w:rFonts w:ascii="Arial" w:hAnsi="Arial" w:cs="Arial"/>
          <w:sz w:val="24"/>
          <w:szCs w:val="24"/>
        </w:rPr>
        <w:t>links</w:t>
      </w:r>
      <w:r w:rsidR="00FC14F7">
        <w:rPr>
          <w:rFonts w:ascii="Arial" w:hAnsi="Arial" w:cs="Arial"/>
          <w:sz w:val="24"/>
          <w:szCs w:val="24"/>
        </w:rPr>
        <w:t xml:space="preserve"> to Maslow as he bel</w:t>
      </w:r>
      <w:r w:rsidR="00D63DC2">
        <w:rPr>
          <w:rFonts w:ascii="Arial" w:hAnsi="Arial" w:cs="Arial"/>
          <w:sz w:val="24"/>
          <w:szCs w:val="24"/>
        </w:rPr>
        <w:t xml:space="preserve">ieved that a child needs a sense of belonging </w:t>
      </w:r>
      <w:r w:rsidR="00740C74">
        <w:rPr>
          <w:rFonts w:ascii="Arial" w:hAnsi="Arial" w:cs="Arial"/>
          <w:sz w:val="24"/>
          <w:szCs w:val="24"/>
        </w:rPr>
        <w:t xml:space="preserve">and inclusion to satisfy their social need. </w:t>
      </w:r>
      <w:r w:rsidR="00792DC0">
        <w:rPr>
          <w:rFonts w:ascii="Arial" w:hAnsi="Arial" w:cs="Arial"/>
          <w:sz w:val="24"/>
          <w:szCs w:val="24"/>
        </w:rPr>
        <w:t xml:space="preserve">A negative transition may damage the </w:t>
      </w:r>
      <w:r w:rsidR="00EF1C25">
        <w:rPr>
          <w:rFonts w:ascii="Arial" w:hAnsi="Arial" w:cs="Arial"/>
          <w:sz w:val="24"/>
          <w:szCs w:val="24"/>
        </w:rPr>
        <w:t>child’s</w:t>
      </w:r>
      <w:r w:rsidR="00792DC0">
        <w:rPr>
          <w:rFonts w:ascii="Arial" w:hAnsi="Arial" w:cs="Arial"/>
          <w:sz w:val="24"/>
          <w:szCs w:val="24"/>
        </w:rPr>
        <w:t xml:space="preserve"> well-being, meaning they could have troubles with their self- esteem</w:t>
      </w:r>
      <w:r w:rsidR="00CD1601">
        <w:rPr>
          <w:rFonts w:ascii="Arial" w:hAnsi="Arial" w:cs="Arial"/>
          <w:sz w:val="24"/>
          <w:szCs w:val="24"/>
        </w:rPr>
        <w:t>.</w:t>
      </w:r>
      <w:r w:rsidR="00792DC0">
        <w:rPr>
          <w:rFonts w:ascii="Arial" w:hAnsi="Arial" w:cs="Arial"/>
          <w:sz w:val="24"/>
          <w:szCs w:val="24"/>
        </w:rPr>
        <w:t xml:space="preserve"> </w:t>
      </w:r>
      <w:r w:rsidR="00CD1601">
        <w:rPr>
          <w:rFonts w:ascii="Arial" w:hAnsi="Arial" w:cs="Arial"/>
          <w:sz w:val="24"/>
          <w:szCs w:val="24"/>
        </w:rPr>
        <w:t>Whereas</w:t>
      </w:r>
      <w:r w:rsidR="00792DC0">
        <w:rPr>
          <w:rFonts w:ascii="Arial" w:hAnsi="Arial" w:cs="Arial"/>
          <w:sz w:val="24"/>
          <w:szCs w:val="24"/>
        </w:rPr>
        <w:t xml:space="preserve"> a positive transition may</w:t>
      </w:r>
      <w:r w:rsidR="00EF1C25">
        <w:rPr>
          <w:rFonts w:ascii="Arial" w:hAnsi="Arial" w:cs="Arial"/>
          <w:sz w:val="24"/>
          <w:szCs w:val="24"/>
        </w:rPr>
        <w:t xml:space="preserve"> make the child feel confident and as if they belong. </w:t>
      </w:r>
      <w:r w:rsidR="00740708">
        <w:rPr>
          <w:rFonts w:ascii="Arial" w:hAnsi="Arial" w:cs="Arial"/>
          <w:sz w:val="24"/>
          <w:szCs w:val="24"/>
        </w:rPr>
        <w:t xml:space="preserve">To ensure </w:t>
      </w:r>
      <w:r w:rsidR="00363A86">
        <w:rPr>
          <w:rFonts w:ascii="Arial" w:hAnsi="Arial" w:cs="Arial"/>
          <w:sz w:val="24"/>
          <w:szCs w:val="24"/>
        </w:rPr>
        <w:t xml:space="preserve">that </w:t>
      </w:r>
      <w:r w:rsidR="00740708">
        <w:rPr>
          <w:rFonts w:ascii="Arial" w:hAnsi="Arial" w:cs="Arial"/>
          <w:sz w:val="24"/>
          <w:szCs w:val="24"/>
        </w:rPr>
        <w:t>th</w:t>
      </w:r>
      <w:r w:rsidR="00363A86">
        <w:rPr>
          <w:rFonts w:ascii="Arial" w:hAnsi="Arial" w:cs="Arial"/>
          <w:sz w:val="24"/>
          <w:szCs w:val="24"/>
        </w:rPr>
        <w:t xml:space="preserve">e child’s developmental areas can be supported it is vital to try and give the child a positive transition to build that level of trust </w:t>
      </w:r>
      <w:r w:rsidR="009725D6">
        <w:rPr>
          <w:rFonts w:ascii="Arial" w:hAnsi="Arial" w:cs="Arial"/>
          <w:sz w:val="24"/>
          <w:szCs w:val="24"/>
        </w:rPr>
        <w:t xml:space="preserve">and belonging. </w:t>
      </w:r>
      <w:r w:rsidR="008077F4">
        <w:rPr>
          <w:rFonts w:ascii="Arial" w:hAnsi="Arial" w:cs="Arial"/>
          <w:sz w:val="24"/>
          <w:szCs w:val="24"/>
        </w:rPr>
        <w:t xml:space="preserve">In addition to this, </w:t>
      </w:r>
      <w:r w:rsidR="00AE05EB">
        <w:rPr>
          <w:rFonts w:ascii="Arial" w:hAnsi="Arial" w:cs="Arial"/>
          <w:sz w:val="24"/>
          <w:szCs w:val="24"/>
        </w:rPr>
        <w:t xml:space="preserve">it is important for children to have a positive transition experience as transitions are </w:t>
      </w:r>
      <w:r w:rsidR="006C06A6">
        <w:rPr>
          <w:rFonts w:ascii="Arial" w:hAnsi="Arial" w:cs="Arial"/>
          <w:sz w:val="24"/>
          <w:szCs w:val="24"/>
        </w:rPr>
        <w:t xml:space="preserve">‘inescapable, and all are </w:t>
      </w:r>
      <w:r w:rsidR="00BF1AE5">
        <w:rPr>
          <w:rFonts w:ascii="Arial" w:hAnsi="Arial" w:cs="Arial"/>
          <w:sz w:val="24"/>
          <w:szCs w:val="24"/>
        </w:rPr>
        <w:t xml:space="preserve">for a purpose’ (Brooker, 2025). For example, a child will have to transition yearly in school from year group to year group, so </w:t>
      </w:r>
      <w:r w:rsidR="003A6F8C">
        <w:rPr>
          <w:rFonts w:ascii="Arial" w:hAnsi="Arial" w:cs="Arial"/>
          <w:sz w:val="24"/>
          <w:szCs w:val="24"/>
        </w:rPr>
        <w:t xml:space="preserve">if they have a negative first experience it may feel daunting for them every year. </w:t>
      </w:r>
      <w:r w:rsidR="000E4E9C">
        <w:rPr>
          <w:rFonts w:ascii="Arial" w:hAnsi="Arial" w:cs="Arial"/>
          <w:sz w:val="24"/>
          <w:szCs w:val="24"/>
        </w:rPr>
        <w:t xml:space="preserve">The fundamental goal for a transition </w:t>
      </w:r>
      <w:r w:rsidR="0001275C">
        <w:rPr>
          <w:rFonts w:ascii="Arial" w:hAnsi="Arial" w:cs="Arial"/>
          <w:sz w:val="24"/>
          <w:szCs w:val="24"/>
        </w:rPr>
        <w:t xml:space="preserve">in terms of starting </w:t>
      </w:r>
      <w:r w:rsidR="006C0215">
        <w:rPr>
          <w:rFonts w:ascii="Arial" w:hAnsi="Arial" w:cs="Arial"/>
          <w:sz w:val="24"/>
          <w:szCs w:val="24"/>
        </w:rPr>
        <w:t>school</w:t>
      </w:r>
      <w:r w:rsidR="0001275C">
        <w:rPr>
          <w:rFonts w:ascii="Arial" w:hAnsi="Arial" w:cs="Arial"/>
          <w:sz w:val="24"/>
          <w:szCs w:val="24"/>
        </w:rPr>
        <w:t xml:space="preserve"> should </w:t>
      </w:r>
      <w:r w:rsidR="0001275C">
        <w:rPr>
          <w:rFonts w:ascii="Arial" w:hAnsi="Arial" w:cs="Arial"/>
          <w:sz w:val="24"/>
          <w:szCs w:val="24"/>
        </w:rPr>
        <w:lastRenderedPageBreak/>
        <w:t xml:space="preserve">be to help the child feel suitable in </w:t>
      </w:r>
      <w:r w:rsidR="006C0215">
        <w:rPr>
          <w:rFonts w:ascii="Arial" w:hAnsi="Arial" w:cs="Arial"/>
          <w:sz w:val="24"/>
          <w:szCs w:val="24"/>
        </w:rPr>
        <w:t>school and as if they belong (Brooker, 2025).</w:t>
      </w:r>
      <w:r w:rsidR="00995F27">
        <w:rPr>
          <w:rFonts w:ascii="Arial" w:hAnsi="Arial" w:cs="Arial"/>
          <w:sz w:val="24"/>
          <w:szCs w:val="24"/>
        </w:rPr>
        <w:t xml:space="preserve"> By succeeding in this, the child’s social needs of the hierarchy can begin to be satisfied. </w:t>
      </w:r>
    </w:p>
    <w:p w14:paraId="74225B6A" w14:textId="0DDB720F" w:rsidR="00095184" w:rsidRDefault="00095184" w:rsidP="00865174">
      <w:pPr>
        <w:spacing w:line="360" w:lineRule="auto"/>
        <w:rPr>
          <w:rFonts w:ascii="Arial" w:hAnsi="Arial" w:cs="Arial"/>
          <w:sz w:val="24"/>
          <w:szCs w:val="24"/>
        </w:rPr>
      </w:pPr>
      <w:r>
        <w:rPr>
          <w:rFonts w:ascii="Arial" w:hAnsi="Arial" w:cs="Arial"/>
          <w:sz w:val="24"/>
          <w:szCs w:val="24"/>
        </w:rPr>
        <w:t xml:space="preserve">To conclude, there are countless </w:t>
      </w:r>
      <w:r w:rsidR="00D01788">
        <w:rPr>
          <w:rFonts w:ascii="Arial" w:hAnsi="Arial" w:cs="Arial"/>
          <w:sz w:val="24"/>
          <w:szCs w:val="24"/>
        </w:rPr>
        <w:t>factors to ensuring a child can develop in all areas.</w:t>
      </w:r>
      <w:r w:rsidR="00F5094D">
        <w:rPr>
          <w:rFonts w:ascii="Arial" w:hAnsi="Arial" w:cs="Arial"/>
          <w:sz w:val="24"/>
          <w:szCs w:val="24"/>
        </w:rPr>
        <w:t xml:space="preserve"> It is important to ensure that the child’s development is at the centre of </w:t>
      </w:r>
      <w:r w:rsidR="00093DF9">
        <w:rPr>
          <w:rFonts w:ascii="Arial" w:hAnsi="Arial" w:cs="Arial"/>
          <w:sz w:val="24"/>
          <w:szCs w:val="24"/>
        </w:rPr>
        <w:t xml:space="preserve">all </w:t>
      </w:r>
      <w:r w:rsidR="00F5094D">
        <w:rPr>
          <w:rFonts w:ascii="Arial" w:hAnsi="Arial" w:cs="Arial"/>
          <w:sz w:val="24"/>
          <w:szCs w:val="24"/>
        </w:rPr>
        <w:t>learning and play</w:t>
      </w:r>
      <w:r w:rsidR="00093DF9">
        <w:rPr>
          <w:rFonts w:ascii="Arial" w:hAnsi="Arial" w:cs="Arial"/>
          <w:sz w:val="24"/>
          <w:szCs w:val="24"/>
        </w:rPr>
        <w:t xml:space="preserve"> as children will learn and develop daily without even </w:t>
      </w:r>
      <w:r w:rsidR="007E5198">
        <w:rPr>
          <w:rFonts w:ascii="Arial" w:hAnsi="Arial" w:cs="Arial"/>
          <w:sz w:val="24"/>
          <w:szCs w:val="24"/>
        </w:rPr>
        <w:t xml:space="preserve">realising that they are doing so. Understanding the importance of child development allows practitioners to </w:t>
      </w:r>
      <w:r w:rsidR="00A87339">
        <w:rPr>
          <w:rFonts w:ascii="Arial" w:hAnsi="Arial" w:cs="Arial"/>
          <w:sz w:val="24"/>
          <w:szCs w:val="24"/>
        </w:rPr>
        <w:t xml:space="preserve">use early intervention, challenge children and ensure the child is at the centre of everything. </w:t>
      </w:r>
    </w:p>
    <w:p w14:paraId="52F174A5" w14:textId="77777777" w:rsidR="00736968" w:rsidRDefault="00736968" w:rsidP="00865174">
      <w:pPr>
        <w:spacing w:line="360" w:lineRule="auto"/>
        <w:rPr>
          <w:rFonts w:ascii="Arial" w:hAnsi="Arial" w:cs="Arial"/>
          <w:sz w:val="24"/>
          <w:szCs w:val="24"/>
        </w:rPr>
      </w:pPr>
    </w:p>
    <w:p w14:paraId="7A905D2D" w14:textId="77777777" w:rsidR="00736968" w:rsidRDefault="00736968">
      <w:pPr>
        <w:rPr>
          <w:rFonts w:ascii="Arial" w:hAnsi="Arial" w:cs="Arial"/>
          <w:sz w:val="24"/>
          <w:szCs w:val="24"/>
        </w:rPr>
      </w:pPr>
    </w:p>
    <w:p w14:paraId="636286EB" w14:textId="77777777" w:rsidR="00865174" w:rsidRDefault="00865174">
      <w:pPr>
        <w:rPr>
          <w:rFonts w:ascii="Arial" w:hAnsi="Arial" w:cs="Arial"/>
          <w:sz w:val="24"/>
          <w:szCs w:val="24"/>
        </w:rPr>
      </w:pPr>
    </w:p>
    <w:p w14:paraId="5E06C487" w14:textId="77777777" w:rsidR="00865174" w:rsidRDefault="00865174">
      <w:pPr>
        <w:rPr>
          <w:rFonts w:ascii="Arial" w:hAnsi="Arial" w:cs="Arial"/>
          <w:sz w:val="24"/>
          <w:szCs w:val="24"/>
        </w:rPr>
      </w:pPr>
    </w:p>
    <w:p w14:paraId="704DF3D1" w14:textId="77777777" w:rsidR="00865174" w:rsidRDefault="00865174">
      <w:pPr>
        <w:rPr>
          <w:rFonts w:ascii="Arial" w:hAnsi="Arial" w:cs="Arial"/>
          <w:sz w:val="24"/>
          <w:szCs w:val="24"/>
        </w:rPr>
      </w:pPr>
    </w:p>
    <w:p w14:paraId="15AA5076" w14:textId="77777777" w:rsidR="00865174" w:rsidRDefault="00865174">
      <w:pPr>
        <w:rPr>
          <w:rFonts w:ascii="Arial" w:hAnsi="Arial" w:cs="Arial"/>
          <w:sz w:val="24"/>
          <w:szCs w:val="24"/>
        </w:rPr>
      </w:pPr>
    </w:p>
    <w:p w14:paraId="692D57FB" w14:textId="77777777" w:rsidR="00865174" w:rsidRDefault="00865174">
      <w:pPr>
        <w:rPr>
          <w:rFonts w:ascii="Arial" w:hAnsi="Arial" w:cs="Arial"/>
          <w:sz w:val="24"/>
          <w:szCs w:val="24"/>
        </w:rPr>
      </w:pPr>
    </w:p>
    <w:p w14:paraId="74ACD623" w14:textId="77777777" w:rsidR="00865174" w:rsidRDefault="00865174">
      <w:pPr>
        <w:rPr>
          <w:rFonts w:ascii="Arial" w:hAnsi="Arial" w:cs="Arial"/>
          <w:sz w:val="24"/>
          <w:szCs w:val="24"/>
        </w:rPr>
      </w:pPr>
    </w:p>
    <w:p w14:paraId="03DF2A55" w14:textId="77777777" w:rsidR="00865174" w:rsidRDefault="00865174">
      <w:pPr>
        <w:rPr>
          <w:rFonts w:ascii="Arial" w:hAnsi="Arial" w:cs="Arial"/>
          <w:sz w:val="24"/>
          <w:szCs w:val="24"/>
        </w:rPr>
      </w:pPr>
    </w:p>
    <w:p w14:paraId="5AF8CCD3" w14:textId="77777777" w:rsidR="00865174" w:rsidRDefault="00865174">
      <w:pPr>
        <w:rPr>
          <w:rFonts w:ascii="Arial" w:hAnsi="Arial" w:cs="Arial"/>
          <w:sz w:val="24"/>
          <w:szCs w:val="24"/>
        </w:rPr>
      </w:pPr>
    </w:p>
    <w:p w14:paraId="680DA946" w14:textId="77777777" w:rsidR="00865174" w:rsidRDefault="00865174">
      <w:pPr>
        <w:rPr>
          <w:rFonts w:ascii="Arial" w:hAnsi="Arial" w:cs="Arial"/>
          <w:sz w:val="24"/>
          <w:szCs w:val="24"/>
        </w:rPr>
      </w:pPr>
    </w:p>
    <w:p w14:paraId="4CA66A73" w14:textId="77777777" w:rsidR="00865174" w:rsidRDefault="00865174">
      <w:pPr>
        <w:rPr>
          <w:rFonts w:ascii="Arial" w:hAnsi="Arial" w:cs="Arial"/>
          <w:sz w:val="24"/>
          <w:szCs w:val="24"/>
        </w:rPr>
      </w:pPr>
    </w:p>
    <w:p w14:paraId="0C522320" w14:textId="77777777" w:rsidR="00865174" w:rsidRDefault="00865174">
      <w:pPr>
        <w:rPr>
          <w:rFonts w:ascii="Arial" w:hAnsi="Arial" w:cs="Arial"/>
          <w:sz w:val="24"/>
          <w:szCs w:val="24"/>
        </w:rPr>
      </w:pPr>
    </w:p>
    <w:p w14:paraId="7985B37D" w14:textId="77777777" w:rsidR="00865174" w:rsidRDefault="00865174">
      <w:pPr>
        <w:rPr>
          <w:rFonts w:ascii="Arial" w:hAnsi="Arial" w:cs="Arial"/>
          <w:sz w:val="24"/>
          <w:szCs w:val="24"/>
        </w:rPr>
      </w:pPr>
    </w:p>
    <w:p w14:paraId="57E40EE7" w14:textId="77777777" w:rsidR="00865174" w:rsidRDefault="00865174">
      <w:pPr>
        <w:rPr>
          <w:rFonts w:ascii="Arial" w:hAnsi="Arial" w:cs="Arial"/>
          <w:sz w:val="24"/>
          <w:szCs w:val="24"/>
        </w:rPr>
      </w:pPr>
    </w:p>
    <w:p w14:paraId="592980A4" w14:textId="77777777" w:rsidR="00865174" w:rsidRDefault="00865174">
      <w:pPr>
        <w:rPr>
          <w:rFonts w:ascii="Arial" w:hAnsi="Arial" w:cs="Arial"/>
          <w:sz w:val="24"/>
          <w:szCs w:val="24"/>
        </w:rPr>
      </w:pPr>
    </w:p>
    <w:p w14:paraId="2A551AEB" w14:textId="77777777" w:rsidR="00865174" w:rsidRDefault="00865174">
      <w:pPr>
        <w:rPr>
          <w:rFonts w:ascii="Arial" w:hAnsi="Arial" w:cs="Arial"/>
          <w:sz w:val="24"/>
          <w:szCs w:val="24"/>
        </w:rPr>
      </w:pPr>
    </w:p>
    <w:p w14:paraId="0FF89B23" w14:textId="77777777" w:rsidR="00865174" w:rsidRDefault="00865174">
      <w:pPr>
        <w:rPr>
          <w:rFonts w:ascii="Arial" w:hAnsi="Arial" w:cs="Arial"/>
          <w:sz w:val="24"/>
          <w:szCs w:val="24"/>
        </w:rPr>
      </w:pPr>
    </w:p>
    <w:p w14:paraId="535F6F65" w14:textId="77777777" w:rsidR="00865174" w:rsidRDefault="00865174">
      <w:pPr>
        <w:rPr>
          <w:rFonts w:ascii="Arial" w:hAnsi="Arial" w:cs="Arial"/>
          <w:sz w:val="24"/>
          <w:szCs w:val="24"/>
        </w:rPr>
      </w:pPr>
    </w:p>
    <w:p w14:paraId="59E22B91" w14:textId="77777777" w:rsidR="00865174" w:rsidRDefault="00865174">
      <w:pPr>
        <w:rPr>
          <w:rFonts w:ascii="Arial" w:hAnsi="Arial" w:cs="Arial"/>
          <w:sz w:val="24"/>
          <w:szCs w:val="24"/>
        </w:rPr>
      </w:pPr>
    </w:p>
    <w:p w14:paraId="39CA42D3" w14:textId="77777777" w:rsidR="00865174" w:rsidRDefault="00865174">
      <w:pPr>
        <w:rPr>
          <w:rFonts w:ascii="Arial" w:hAnsi="Arial" w:cs="Arial"/>
          <w:sz w:val="24"/>
          <w:szCs w:val="24"/>
        </w:rPr>
      </w:pPr>
    </w:p>
    <w:p w14:paraId="038E09BC" w14:textId="77777777" w:rsidR="00865174" w:rsidRDefault="00865174">
      <w:pPr>
        <w:rPr>
          <w:rFonts w:ascii="Arial" w:hAnsi="Arial" w:cs="Arial"/>
          <w:sz w:val="24"/>
          <w:szCs w:val="24"/>
        </w:rPr>
      </w:pPr>
    </w:p>
    <w:p w14:paraId="13C8CF49" w14:textId="5197861D" w:rsidR="00736968" w:rsidRPr="008C21E1" w:rsidRDefault="00736968">
      <w:pPr>
        <w:rPr>
          <w:rFonts w:ascii="Arial" w:hAnsi="Arial" w:cs="Arial"/>
          <w:sz w:val="24"/>
          <w:szCs w:val="24"/>
        </w:rPr>
      </w:pPr>
      <w:r w:rsidRPr="008C21E1">
        <w:rPr>
          <w:rFonts w:ascii="Arial" w:hAnsi="Arial" w:cs="Arial"/>
          <w:sz w:val="24"/>
          <w:szCs w:val="24"/>
        </w:rPr>
        <w:lastRenderedPageBreak/>
        <w:t xml:space="preserve">Reference list </w:t>
      </w:r>
    </w:p>
    <w:p w14:paraId="6D7C953E" w14:textId="638DA390" w:rsidR="005C3BD8" w:rsidRPr="005C3BD8" w:rsidRDefault="005C3BD8">
      <w:pPr>
        <w:pStyle w:val="NormalWeb"/>
        <w:rPr>
          <w:rFonts w:ascii="Arial" w:hAnsi="Arial" w:cs="Arial"/>
        </w:rPr>
      </w:pPr>
      <w:r w:rsidRPr="005C3BD8">
        <w:rPr>
          <w:rStyle w:val="Strong"/>
          <w:rFonts w:ascii="Arial" w:hAnsi="Arial" w:cs="Arial"/>
          <w:b w:val="0"/>
          <w:bCs w:val="0"/>
        </w:rPr>
        <w:t>Anon</w:t>
      </w:r>
      <w:r w:rsidRPr="005C3BD8">
        <w:rPr>
          <w:rStyle w:val="apple-converted-space"/>
          <w:rFonts w:ascii="Arial" w:hAnsi="Arial" w:cs="Arial"/>
        </w:rPr>
        <w:t> </w:t>
      </w:r>
      <w:r w:rsidRPr="005C3BD8">
        <w:rPr>
          <w:rFonts w:ascii="Arial" w:hAnsi="Arial" w:cs="Arial"/>
        </w:rPr>
        <w:t>(2019).</w:t>
      </w:r>
      <w:r w:rsidRPr="005C3BD8">
        <w:rPr>
          <w:rStyle w:val="apple-converted-space"/>
          <w:rFonts w:ascii="Arial" w:hAnsi="Arial" w:cs="Arial"/>
        </w:rPr>
        <w:t> </w:t>
      </w:r>
      <w:r w:rsidRPr="005C3BD8">
        <w:rPr>
          <w:rStyle w:val="Emphasis"/>
          <w:rFonts w:ascii="Arial" w:hAnsi="Arial" w:cs="Arial"/>
        </w:rPr>
        <w:t>Messy Play</w:t>
      </w:r>
      <w:r w:rsidRPr="005C3BD8">
        <w:rPr>
          <w:rFonts w:ascii="Arial" w:hAnsi="Arial" w:cs="Arial"/>
        </w:rPr>
        <w:t>. [online] Available at:</w:t>
      </w:r>
      <w:r w:rsidRPr="005C3BD8">
        <w:rPr>
          <w:rStyle w:val="apple-converted-space"/>
          <w:rFonts w:ascii="Arial" w:hAnsi="Arial" w:cs="Arial"/>
        </w:rPr>
        <w:t> </w:t>
      </w:r>
      <w:hyperlink r:id="rId17" w:history="1">
        <w:r w:rsidRPr="0084262B">
          <w:rPr>
            <w:rStyle w:val="Hyperlink"/>
            <w:rFonts w:ascii="Arial" w:hAnsi="Arial" w:cs="Arial"/>
          </w:rPr>
          <w:t>https://cambspborochildrenshealth.nhs.uk/child-development-and-growing-up/hand-skills/messy-play/</w:t>
        </w:r>
      </w:hyperlink>
      <w:r>
        <w:rPr>
          <w:rStyle w:val="apple-converted-space"/>
          <w:rFonts w:ascii="Arial" w:hAnsi="Arial" w:cs="Arial"/>
        </w:rPr>
        <w:t xml:space="preserve"> </w:t>
      </w:r>
      <w:r w:rsidRPr="005C3BD8">
        <w:rPr>
          <w:rFonts w:ascii="Arial" w:hAnsi="Arial" w:cs="Arial"/>
        </w:rPr>
        <w:t>(Accessed 11/11/2025).</w:t>
      </w:r>
    </w:p>
    <w:p w14:paraId="5F765612" w14:textId="2CB72E82" w:rsidR="005C3BD8" w:rsidRPr="005C3BD8" w:rsidRDefault="005C3BD8">
      <w:pPr>
        <w:pStyle w:val="NormalWeb"/>
        <w:rPr>
          <w:rFonts w:ascii="Arial" w:hAnsi="Arial" w:cs="Arial"/>
        </w:rPr>
      </w:pPr>
      <w:r w:rsidRPr="005C3BD8">
        <w:rPr>
          <w:rStyle w:val="Strong"/>
          <w:rFonts w:ascii="Arial" w:hAnsi="Arial" w:cs="Arial"/>
          <w:b w:val="0"/>
          <w:bCs w:val="0"/>
        </w:rPr>
        <w:t>The Attachment Project</w:t>
      </w:r>
      <w:r w:rsidRPr="005C3BD8">
        <w:rPr>
          <w:rStyle w:val="apple-converted-space"/>
          <w:rFonts w:ascii="Arial" w:hAnsi="Arial" w:cs="Arial"/>
        </w:rPr>
        <w:t> </w:t>
      </w:r>
      <w:r w:rsidRPr="005C3BD8">
        <w:rPr>
          <w:rFonts w:ascii="Arial" w:hAnsi="Arial" w:cs="Arial"/>
        </w:rPr>
        <w:t>(2024).</w:t>
      </w:r>
      <w:r w:rsidRPr="005C3BD8">
        <w:rPr>
          <w:rStyle w:val="apple-converted-space"/>
          <w:rFonts w:ascii="Arial" w:hAnsi="Arial" w:cs="Arial"/>
        </w:rPr>
        <w:t> </w:t>
      </w:r>
      <w:r w:rsidRPr="005C3BD8">
        <w:rPr>
          <w:rStyle w:val="Emphasis"/>
          <w:rFonts w:ascii="Arial" w:hAnsi="Arial" w:cs="Arial"/>
        </w:rPr>
        <w:t>Mary Ainsworth: Attachment Theory and the Strange Situation</w:t>
      </w:r>
      <w:r w:rsidRPr="005C3BD8">
        <w:rPr>
          <w:rFonts w:ascii="Arial" w:hAnsi="Arial" w:cs="Arial"/>
        </w:rPr>
        <w:t>. [online] Attachment Project. Available at:</w:t>
      </w:r>
      <w:r w:rsidRPr="005C3BD8">
        <w:rPr>
          <w:rStyle w:val="apple-converted-space"/>
          <w:rFonts w:ascii="Arial" w:hAnsi="Arial" w:cs="Arial"/>
        </w:rPr>
        <w:t> </w:t>
      </w:r>
      <w:hyperlink r:id="rId18" w:history="1">
        <w:r w:rsidRPr="0084262B">
          <w:rPr>
            <w:rStyle w:val="Hyperlink"/>
            <w:rFonts w:ascii="Arial" w:hAnsi="Arial" w:cs="Arial"/>
          </w:rPr>
          <w:t>https://www.attachmentproject.com/attachment-theory/mary-ainsworth/</w:t>
        </w:r>
      </w:hyperlink>
      <w:r>
        <w:rPr>
          <w:rStyle w:val="apple-converted-space"/>
          <w:rFonts w:ascii="Arial" w:hAnsi="Arial" w:cs="Arial"/>
        </w:rPr>
        <w:t xml:space="preserve"> </w:t>
      </w:r>
      <w:r w:rsidRPr="005C3BD8">
        <w:rPr>
          <w:rFonts w:ascii="Arial" w:hAnsi="Arial" w:cs="Arial"/>
        </w:rPr>
        <w:t>(Accessed 12/11/2025).</w:t>
      </w:r>
    </w:p>
    <w:p w14:paraId="129EC973" w14:textId="38C1CFD2" w:rsidR="005C3BD8" w:rsidRDefault="005C3BD8">
      <w:pPr>
        <w:pStyle w:val="NormalWeb"/>
        <w:rPr>
          <w:rFonts w:ascii="Arial" w:hAnsi="Arial" w:cs="Arial"/>
        </w:rPr>
      </w:pPr>
      <w:r w:rsidRPr="005C3BD8">
        <w:rPr>
          <w:rFonts w:ascii="Arial" w:eastAsia="Times New Roman" w:hAnsi="Arial" w:cs="Arial"/>
          <w:b/>
          <w:bCs/>
        </w:rPr>
        <w:t xml:space="preserve"> </w:t>
      </w:r>
      <w:proofErr w:type="spellStart"/>
      <w:r w:rsidRPr="005C3BD8">
        <w:rPr>
          <w:rStyle w:val="Strong"/>
          <w:rFonts w:ascii="Arial" w:hAnsi="Arial" w:cs="Arial"/>
          <w:b w:val="0"/>
          <w:bCs w:val="0"/>
        </w:rPr>
        <w:t>Brooker</w:t>
      </w:r>
      <w:proofErr w:type="spellEnd"/>
      <w:r w:rsidRPr="005C3BD8">
        <w:rPr>
          <w:rStyle w:val="Strong"/>
          <w:rFonts w:ascii="Arial" w:hAnsi="Arial" w:cs="Arial"/>
          <w:b w:val="0"/>
          <w:bCs w:val="0"/>
        </w:rPr>
        <w:t>, L.</w:t>
      </w:r>
      <w:r w:rsidRPr="005C3BD8">
        <w:rPr>
          <w:rStyle w:val="apple-converted-space"/>
          <w:rFonts w:ascii="Arial" w:hAnsi="Arial" w:cs="Arial"/>
        </w:rPr>
        <w:t> </w:t>
      </w:r>
      <w:r w:rsidRPr="005C3BD8">
        <w:rPr>
          <w:rFonts w:ascii="Arial" w:hAnsi="Arial" w:cs="Arial"/>
        </w:rPr>
        <w:t>(2025).</w:t>
      </w:r>
      <w:r w:rsidRPr="005C3BD8">
        <w:rPr>
          <w:rStyle w:val="apple-converted-space"/>
          <w:rFonts w:ascii="Arial" w:hAnsi="Arial" w:cs="Arial"/>
        </w:rPr>
        <w:t> </w:t>
      </w:r>
      <w:r w:rsidRPr="005C3BD8">
        <w:rPr>
          <w:rStyle w:val="Emphasis"/>
          <w:rFonts w:ascii="Arial" w:hAnsi="Arial" w:cs="Arial"/>
        </w:rPr>
        <w:t>Supporting Transitions in the Early Years</w:t>
      </w:r>
      <w:r w:rsidRPr="005C3BD8">
        <w:rPr>
          <w:rFonts w:ascii="Arial" w:hAnsi="Arial" w:cs="Arial"/>
        </w:rPr>
        <w:t>. [online] Google Books. Available at:</w:t>
      </w:r>
      <w:r w:rsidRPr="005C3BD8">
        <w:rPr>
          <w:rStyle w:val="apple-converted-space"/>
          <w:rFonts w:ascii="Arial" w:hAnsi="Arial" w:cs="Arial"/>
        </w:rPr>
        <w:t> </w:t>
      </w:r>
      <w:hyperlink r:id="rId19" w:anchor="v=onepage&amp;q&amp;f=false" w:history="1">
        <w:r w:rsidRPr="0084262B">
          <w:rPr>
            <w:rStyle w:val="Hyperlink"/>
            <w:rFonts w:ascii="Arial" w:hAnsi="Arial" w:cs="Arial"/>
          </w:rPr>
          <w:t>https://books.google.co.uk/books?hl=en&amp;lr=&amp;id=GtxEBgAAQBAJ&amp;oi=fnd&amp;pg=PP1&amp;dq=transitions+in+the+early+years&amp;ots=3H9ubsNhse&amp;sig=vmmdtsHXQ8_62YeUEtKTQsULy2k&amp;redir_esc=y#v=onepage&amp;q&amp;f=false</w:t>
        </w:r>
      </w:hyperlink>
      <w:r>
        <w:rPr>
          <w:rFonts w:ascii="Arial" w:hAnsi="Arial" w:cs="Arial"/>
        </w:rPr>
        <w:t xml:space="preserve"> </w:t>
      </w:r>
      <w:r w:rsidRPr="005C3BD8">
        <w:rPr>
          <w:rStyle w:val="apple-converted-space"/>
          <w:rFonts w:ascii="Arial" w:hAnsi="Arial" w:cs="Arial"/>
        </w:rPr>
        <w:t> </w:t>
      </w:r>
      <w:r w:rsidRPr="005C3BD8">
        <w:rPr>
          <w:rFonts w:ascii="Arial" w:hAnsi="Arial" w:cs="Arial"/>
        </w:rPr>
        <w:t>(Accessed 12/11/2025).</w:t>
      </w:r>
    </w:p>
    <w:p w14:paraId="3B9FE983" w14:textId="7E9CE93E" w:rsidR="005C3BD8" w:rsidRPr="005C3BD8" w:rsidRDefault="005C3BD8">
      <w:pPr>
        <w:pStyle w:val="NormalWeb"/>
        <w:rPr>
          <w:rFonts w:ascii="Arial" w:hAnsi="Arial" w:cs="Arial"/>
        </w:rPr>
      </w:pPr>
      <w:r w:rsidRPr="005C3BD8">
        <w:rPr>
          <w:rStyle w:val="Strong"/>
          <w:rFonts w:ascii="Arial" w:hAnsi="Arial" w:cs="Arial"/>
          <w:b w:val="0"/>
          <w:bCs w:val="0"/>
        </w:rPr>
        <w:t>Gascoyne, S.</w:t>
      </w:r>
      <w:r w:rsidRPr="005C3BD8">
        <w:rPr>
          <w:rStyle w:val="apple-converted-space"/>
          <w:rFonts w:ascii="Arial" w:hAnsi="Arial" w:cs="Arial"/>
          <w:b/>
          <w:bCs/>
        </w:rPr>
        <w:t> </w:t>
      </w:r>
      <w:r w:rsidRPr="005C3BD8">
        <w:rPr>
          <w:rFonts w:ascii="Arial" w:hAnsi="Arial" w:cs="Arial"/>
        </w:rPr>
        <w:t>(2025).</w:t>
      </w:r>
      <w:r w:rsidRPr="005C3BD8">
        <w:rPr>
          <w:rStyle w:val="apple-converted-space"/>
          <w:rFonts w:ascii="Arial" w:hAnsi="Arial" w:cs="Arial"/>
        </w:rPr>
        <w:t> </w:t>
      </w:r>
      <w:r w:rsidRPr="005C3BD8">
        <w:rPr>
          <w:rStyle w:val="Emphasis"/>
          <w:rFonts w:ascii="Arial" w:hAnsi="Arial" w:cs="Arial"/>
        </w:rPr>
        <w:t>e-Reader | Taylor &amp; Francis Group eBooks, Reference Works and Collections</w:t>
      </w:r>
      <w:r w:rsidRPr="005C3BD8">
        <w:rPr>
          <w:rFonts w:ascii="Arial" w:hAnsi="Arial" w:cs="Arial"/>
        </w:rPr>
        <w:t>. [online]</w:t>
      </w:r>
      <w:r w:rsidRPr="005C3BD8">
        <w:rPr>
          <w:rStyle w:val="apple-converted-space"/>
          <w:rFonts w:ascii="Arial" w:hAnsi="Arial" w:cs="Arial"/>
        </w:rPr>
        <w:t> </w:t>
      </w:r>
      <w:r w:rsidRPr="005C3BD8">
        <w:rPr>
          <w:rFonts w:ascii="Arial" w:hAnsi="Arial" w:cs="Arial"/>
        </w:rPr>
        <w:t>Taylorfrancis.com.</w:t>
      </w:r>
      <w:r w:rsidRPr="005C3BD8">
        <w:rPr>
          <w:rStyle w:val="apple-converted-space"/>
          <w:rFonts w:ascii="Arial" w:hAnsi="Arial" w:cs="Arial"/>
        </w:rPr>
        <w:t> </w:t>
      </w:r>
      <w:r w:rsidRPr="005C3BD8">
        <w:rPr>
          <w:rFonts w:ascii="Arial" w:hAnsi="Arial" w:cs="Arial"/>
        </w:rPr>
        <w:t>. Available at:</w:t>
      </w:r>
      <w:r w:rsidRPr="005C3BD8">
        <w:rPr>
          <w:rStyle w:val="apple-converted-space"/>
          <w:rFonts w:ascii="Arial" w:hAnsi="Arial" w:cs="Arial"/>
        </w:rPr>
        <w:t> </w:t>
      </w:r>
      <w:hyperlink r:id="rId20" w:history="1">
        <w:r w:rsidRPr="0084262B">
          <w:rPr>
            <w:rStyle w:val="Hyperlink"/>
            <w:rFonts w:ascii="Arial" w:hAnsi="Arial" w:cs="Arial"/>
          </w:rPr>
          <w:t>https://www.taylorfrancis.com/reader/read-online/3e9422de-eee0-4a73-8aa0-a1faef51adb6/book/epub?context=ubx</w:t>
        </w:r>
      </w:hyperlink>
      <w:r>
        <w:rPr>
          <w:rFonts w:ascii="Arial" w:hAnsi="Arial" w:cs="Arial"/>
        </w:rPr>
        <w:t xml:space="preserve"> </w:t>
      </w:r>
      <w:r w:rsidRPr="005C3BD8">
        <w:rPr>
          <w:rStyle w:val="apple-converted-space"/>
          <w:rFonts w:ascii="Arial" w:hAnsi="Arial" w:cs="Arial"/>
        </w:rPr>
        <w:t> </w:t>
      </w:r>
      <w:r w:rsidRPr="005C3BD8">
        <w:rPr>
          <w:rFonts w:ascii="Arial" w:hAnsi="Arial" w:cs="Arial"/>
        </w:rPr>
        <w:t>(Accessed 11/11/2025).</w:t>
      </w:r>
    </w:p>
    <w:p w14:paraId="00CE1BA3" w14:textId="523A3E7E" w:rsidR="005C3BD8" w:rsidRDefault="005C3BD8">
      <w:pPr>
        <w:pStyle w:val="NormalWeb"/>
        <w:rPr>
          <w:rFonts w:ascii="Arial" w:hAnsi="Arial" w:cs="Arial"/>
        </w:rPr>
      </w:pPr>
      <w:r w:rsidRPr="005C3BD8">
        <w:rPr>
          <w:rStyle w:val="Strong"/>
          <w:rFonts w:ascii="Arial" w:hAnsi="Arial" w:cs="Arial"/>
          <w:b w:val="0"/>
          <w:bCs w:val="0"/>
        </w:rPr>
        <w:t>Wilson, T.</w:t>
      </w:r>
      <w:r w:rsidRPr="005C3BD8">
        <w:rPr>
          <w:rStyle w:val="apple-converted-space"/>
          <w:rFonts w:ascii="Arial" w:hAnsi="Arial" w:cs="Arial"/>
        </w:rPr>
        <w:t> </w:t>
      </w:r>
      <w:r w:rsidRPr="005C3BD8">
        <w:rPr>
          <w:rFonts w:ascii="Arial" w:hAnsi="Arial" w:cs="Arial"/>
        </w:rPr>
        <w:t>(2024).</w:t>
      </w:r>
      <w:r w:rsidRPr="005C3BD8">
        <w:rPr>
          <w:rStyle w:val="apple-converted-space"/>
          <w:rFonts w:ascii="Arial" w:hAnsi="Arial" w:cs="Arial"/>
        </w:rPr>
        <w:t> </w:t>
      </w:r>
      <w:r w:rsidRPr="005C3BD8">
        <w:rPr>
          <w:rStyle w:val="Emphasis"/>
          <w:rFonts w:ascii="Arial" w:hAnsi="Arial" w:cs="Arial"/>
        </w:rPr>
        <w:t>Working with Parents, Carers and Families in the Early Years</w:t>
      </w:r>
      <w:r w:rsidRPr="005C3BD8">
        <w:rPr>
          <w:rFonts w:ascii="Arial" w:hAnsi="Arial" w:cs="Arial"/>
        </w:rPr>
        <w:t xml:space="preserve">. </w:t>
      </w:r>
      <w:proofErr w:type="spellStart"/>
      <w:r w:rsidRPr="005C3BD8">
        <w:rPr>
          <w:rFonts w:ascii="Arial" w:hAnsi="Arial" w:cs="Arial"/>
        </w:rPr>
        <w:t>doi</w:t>
      </w:r>
      <w:proofErr w:type="spellEnd"/>
      <w:r w:rsidRPr="005C3BD8">
        <w:rPr>
          <w:rFonts w:ascii="Arial" w:hAnsi="Arial" w:cs="Arial"/>
        </w:rPr>
        <w:t>:</w:t>
      </w:r>
      <w:r w:rsidRPr="005C3BD8">
        <w:rPr>
          <w:rStyle w:val="apple-converted-space"/>
          <w:rFonts w:ascii="Arial" w:hAnsi="Arial" w:cs="Arial"/>
        </w:rPr>
        <w:t> </w:t>
      </w:r>
      <w:hyperlink r:id="rId21" w:history="1">
        <w:r w:rsidRPr="0084262B">
          <w:rPr>
            <w:rStyle w:val="Hyperlink"/>
            <w:rFonts w:ascii="Arial" w:hAnsi="Arial" w:cs="Arial"/>
          </w:rPr>
          <w:t>https://doi.org/10.4324/9781003429562</w:t>
        </w:r>
      </w:hyperlink>
      <w:r>
        <w:rPr>
          <w:rFonts w:ascii="Arial" w:hAnsi="Arial" w:cs="Arial"/>
        </w:rPr>
        <w:t xml:space="preserve"> </w:t>
      </w:r>
      <w:r w:rsidRPr="005C3BD8">
        <w:rPr>
          <w:rStyle w:val="apple-converted-space"/>
          <w:rFonts w:ascii="Arial" w:hAnsi="Arial" w:cs="Arial"/>
        </w:rPr>
        <w:t> </w:t>
      </w:r>
      <w:r w:rsidRPr="005C3BD8">
        <w:rPr>
          <w:rFonts w:ascii="Arial" w:hAnsi="Arial" w:cs="Arial"/>
        </w:rPr>
        <w:t>(Accessed 11/11/2025).</w:t>
      </w:r>
    </w:p>
    <w:p w14:paraId="650362DC" w14:textId="77777777" w:rsidR="005C3BD8" w:rsidRPr="005C3BD8" w:rsidRDefault="005C3BD8">
      <w:pPr>
        <w:pStyle w:val="NormalWeb"/>
        <w:rPr>
          <w:rFonts w:ascii="Arial" w:hAnsi="Arial" w:cs="Arial"/>
        </w:rPr>
      </w:pPr>
    </w:p>
    <w:p w14:paraId="208ED32D" w14:textId="77777777" w:rsidR="002A0B93" w:rsidRDefault="002A0B93" w:rsidP="00AB251F">
      <w:pPr>
        <w:rPr>
          <w:rFonts w:ascii="Arial" w:hAnsi="Arial" w:cs="Arial"/>
          <w:sz w:val="24"/>
          <w:szCs w:val="24"/>
        </w:rPr>
      </w:pPr>
    </w:p>
    <w:p w14:paraId="75BCCA71" w14:textId="735E9283" w:rsidR="00B23726" w:rsidRDefault="00B23726" w:rsidP="00AB251F">
      <w:pPr>
        <w:rPr>
          <w:rFonts w:ascii="Arial" w:hAnsi="Arial" w:cs="Arial"/>
          <w:sz w:val="24"/>
          <w:szCs w:val="24"/>
        </w:rPr>
      </w:pPr>
    </w:p>
    <w:p w14:paraId="4ABE43E3" w14:textId="77777777" w:rsidR="00E44BC1" w:rsidRDefault="00E44BC1">
      <w:pPr>
        <w:rPr>
          <w:rFonts w:ascii="Arial" w:hAnsi="Arial" w:cs="Arial"/>
          <w:sz w:val="24"/>
          <w:szCs w:val="24"/>
        </w:rPr>
      </w:pPr>
    </w:p>
    <w:p w14:paraId="6954CFE3" w14:textId="77777777" w:rsidR="009B1F01" w:rsidRDefault="009B1F01">
      <w:pPr>
        <w:rPr>
          <w:rFonts w:ascii="Arial" w:hAnsi="Arial" w:cs="Arial"/>
          <w:sz w:val="24"/>
          <w:szCs w:val="24"/>
        </w:rPr>
      </w:pPr>
    </w:p>
    <w:p w14:paraId="6B6AE70C" w14:textId="77777777" w:rsidR="009B1F01" w:rsidRDefault="009B1F01">
      <w:pPr>
        <w:rPr>
          <w:rFonts w:ascii="Arial" w:hAnsi="Arial" w:cs="Arial"/>
          <w:sz w:val="24"/>
          <w:szCs w:val="24"/>
        </w:rPr>
      </w:pPr>
    </w:p>
    <w:p w14:paraId="3A07D681" w14:textId="77777777" w:rsidR="00736968" w:rsidRDefault="00736968">
      <w:pPr>
        <w:rPr>
          <w:rFonts w:ascii="Arial" w:hAnsi="Arial" w:cs="Arial"/>
          <w:sz w:val="24"/>
          <w:szCs w:val="24"/>
        </w:rPr>
      </w:pPr>
    </w:p>
    <w:p w14:paraId="5BA92835" w14:textId="77777777" w:rsidR="00736968" w:rsidRPr="00357B5E" w:rsidRDefault="00736968">
      <w:pPr>
        <w:rPr>
          <w:rFonts w:ascii="Arial" w:hAnsi="Arial" w:cs="Arial"/>
          <w:sz w:val="24"/>
          <w:szCs w:val="24"/>
        </w:rPr>
      </w:pPr>
    </w:p>
    <w:sectPr w:rsidR="00736968" w:rsidRPr="00357B5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72ADC" w14:textId="77777777" w:rsidR="000035A6" w:rsidRDefault="000035A6" w:rsidP="001577E5">
      <w:pPr>
        <w:spacing w:after="0" w:line="240" w:lineRule="auto"/>
      </w:pPr>
      <w:r>
        <w:separator/>
      </w:r>
    </w:p>
  </w:endnote>
  <w:endnote w:type="continuationSeparator" w:id="0">
    <w:p w14:paraId="2D31D382" w14:textId="77777777" w:rsidR="000035A6" w:rsidRDefault="000035A6" w:rsidP="00157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0953005"/>
      <w:docPartObj>
        <w:docPartGallery w:val="Page Numbers (Bottom of Page)"/>
        <w:docPartUnique/>
      </w:docPartObj>
    </w:sdtPr>
    <w:sdtEndPr>
      <w:rPr>
        <w:noProof/>
      </w:rPr>
    </w:sdtEndPr>
    <w:sdtContent>
      <w:p w14:paraId="57990D50" w14:textId="1B1C69D6" w:rsidR="00464BEC" w:rsidRDefault="00464B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DCC619" w14:textId="77777777" w:rsidR="00464BEC" w:rsidRDefault="00464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5D213" w14:textId="77777777" w:rsidR="000035A6" w:rsidRDefault="000035A6" w:rsidP="001577E5">
      <w:pPr>
        <w:spacing w:after="0" w:line="240" w:lineRule="auto"/>
      </w:pPr>
      <w:r>
        <w:separator/>
      </w:r>
    </w:p>
  </w:footnote>
  <w:footnote w:type="continuationSeparator" w:id="0">
    <w:p w14:paraId="3CC7D5D9" w14:textId="77777777" w:rsidR="000035A6" w:rsidRDefault="000035A6" w:rsidP="001577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D56DF" w14:textId="106E27DB" w:rsidR="00291101" w:rsidRDefault="00336913">
    <w:pPr>
      <w:pStyle w:val="Header"/>
    </w:pPr>
    <w:r>
      <w:t xml:space="preserve">2848              </w:t>
    </w:r>
    <w:r w:rsidR="002F1AC1">
      <w:t xml:space="preserve">                                                          </w:t>
    </w:r>
    <w:r w:rsidR="002E6259">
      <w:t>2506683                                                                         ECEY</w:t>
    </w:r>
    <w:r w:rsidR="009D146F">
      <w:t>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27"/>
    <w:rsid w:val="00001465"/>
    <w:rsid w:val="000020E5"/>
    <w:rsid w:val="000035A6"/>
    <w:rsid w:val="000074BC"/>
    <w:rsid w:val="0001275C"/>
    <w:rsid w:val="00020375"/>
    <w:rsid w:val="00027AAE"/>
    <w:rsid w:val="00031B1C"/>
    <w:rsid w:val="0004264E"/>
    <w:rsid w:val="00045BC6"/>
    <w:rsid w:val="00050167"/>
    <w:rsid w:val="000512AC"/>
    <w:rsid w:val="000515AC"/>
    <w:rsid w:val="00052ED8"/>
    <w:rsid w:val="000645C0"/>
    <w:rsid w:val="00071CDE"/>
    <w:rsid w:val="000776CD"/>
    <w:rsid w:val="00085CA9"/>
    <w:rsid w:val="000929A8"/>
    <w:rsid w:val="0009387C"/>
    <w:rsid w:val="00093DF9"/>
    <w:rsid w:val="00095184"/>
    <w:rsid w:val="000C2C8D"/>
    <w:rsid w:val="000C3B75"/>
    <w:rsid w:val="000C7CAC"/>
    <w:rsid w:val="000D7753"/>
    <w:rsid w:val="000E2DF7"/>
    <w:rsid w:val="000E3B3B"/>
    <w:rsid w:val="000E4E9C"/>
    <w:rsid w:val="000E5C36"/>
    <w:rsid w:val="000F0744"/>
    <w:rsid w:val="000F5354"/>
    <w:rsid w:val="00105A0C"/>
    <w:rsid w:val="0011172F"/>
    <w:rsid w:val="00120073"/>
    <w:rsid w:val="001218D8"/>
    <w:rsid w:val="0012354A"/>
    <w:rsid w:val="00125A87"/>
    <w:rsid w:val="00127420"/>
    <w:rsid w:val="00135E83"/>
    <w:rsid w:val="00144AE0"/>
    <w:rsid w:val="00147CCB"/>
    <w:rsid w:val="00150AA3"/>
    <w:rsid w:val="001569ED"/>
    <w:rsid w:val="001577E5"/>
    <w:rsid w:val="00175601"/>
    <w:rsid w:val="0018152D"/>
    <w:rsid w:val="001913FE"/>
    <w:rsid w:val="00194C26"/>
    <w:rsid w:val="001B5A8C"/>
    <w:rsid w:val="001C0C95"/>
    <w:rsid w:val="001C4B38"/>
    <w:rsid w:val="001D1032"/>
    <w:rsid w:val="001F23A2"/>
    <w:rsid w:val="00202DAD"/>
    <w:rsid w:val="00217DC5"/>
    <w:rsid w:val="002579C5"/>
    <w:rsid w:val="0027460B"/>
    <w:rsid w:val="00277C2E"/>
    <w:rsid w:val="00283573"/>
    <w:rsid w:val="00287EB3"/>
    <w:rsid w:val="00291101"/>
    <w:rsid w:val="002A074E"/>
    <w:rsid w:val="002A0B93"/>
    <w:rsid w:val="002A3C78"/>
    <w:rsid w:val="002B09A7"/>
    <w:rsid w:val="002B197B"/>
    <w:rsid w:val="002B61C3"/>
    <w:rsid w:val="002C0A84"/>
    <w:rsid w:val="002D03E7"/>
    <w:rsid w:val="002D0F8B"/>
    <w:rsid w:val="002D13A0"/>
    <w:rsid w:val="002D3EFB"/>
    <w:rsid w:val="002E6259"/>
    <w:rsid w:val="002E7F71"/>
    <w:rsid w:val="002F1AC1"/>
    <w:rsid w:val="002F37BD"/>
    <w:rsid w:val="002F3C9C"/>
    <w:rsid w:val="00301024"/>
    <w:rsid w:val="00301ECE"/>
    <w:rsid w:val="003229E1"/>
    <w:rsid w:val="0032532F"/>
    <w:rsid w:val="003341CE"/>
    <w:rsid w:val="00334CE3"/>
    <w:rsid w:val="00335425"/>
    <w:rsid w:val="00335C0A"/>
    <w:rsid w:val="00336913"/>
    <w:rsid w:val="003402D9"/>
    <w:rsid w:val="003461F9"/>
    <w:rsid w:val="00357B5E"/>
    <w:rsid w:val="00361112"/>
    <w:rsid w:val="00363A37"/>
    <w:rsid w:val="00363A86"/>
    <w:rsid w:val="00381BC3"/>
    <w:rsid w:val="003823CB"/>
    <w:rsid w:val="00386568"/>
    <w:rsid w:val="00395C61"/>
    <w:rsid w:val="003976F6"/>
    <w:rsid w:val="00397E7C"/>
    <w:rsid w:val="003A3345"/>
    <w:rsid w:val="003A5B02"/>
    <w:rsid w:val="003A6F8C"/>
    <w:rsid w:val="003B758F"/>
    <w:rsid w:val="003C48D3"/>
    <w:rsid w:val="003C7EA5"/>
    <w:rsid w:val="003D5FE6"/>
    <w:rsid w:val="003E5620"/>
    <w:rsid w:val="003E784B"/>
    <w:rsid w:val="003F7196"/>
    <w:rsid w:val="00404276"/>
    <w:rsid w:val="00413B40"/>
    <w:rsid w:val="0041416D"/>
    <w:rsid w:val="00416F35"/>
    <w:rsid w:val="00433CBA"/>
    <w:rsid w:val="00435B44"/>
    <w:rsid w:val="00442664"/>
    <w:rsid w:val="004452F3"/>
    <w:rsid w:val="004507CA"/>
    <w:rsid w:val="00464BEC"/>
    <w:rsid w:val="00465452"/>
    <w:rsid w:val="00466711"/>
    <w:rsid w:val="00466BD6"/>
    <w:rsid w:val="004672C7"/>
    <w:rsid w:val="00470267"/>
    <w:rsid w:val="004821A0"/>
    <w:rsid w:val="004873A5"/>
    <w:rsid w:val="00487A69"/>
    <w:rsid w:val="00494D09"/>
    <w:rsid w:val="00497BC4"/>
    <w:rsid w:val="004A7C84"/>
    <w:rsid w:val="004B2C48"/>
    <w:rsid w:val="004C252C"/>
    <w:rsid w:val="004C2BE3"/>
    <w:rsid w:val="004C399C"/>
    <w:rsid w:val="004D02BA"/>
    <w:rsid w:val="004F2439"/>
    <w:rsid w:val="004F553B"/>
    <w:rsid w:val="004F710E"/>
    <w:rsid w:val="0050381C"/>
    <w:rsid w:val="00506140"/>
    <w:rsid w:val="0052189B"/>
    <w:rsid w:val="00521DDF"/>
    <w:rsid w:val="00530C96"/>
    <w:rsid w:val="00532880"/>
    <w:rsid w:val="00554B71"/>
    <w:rsid w:val="00566D5A"/>
    <w:rsid w:val="005728A2"/>
    <w:rsid w:val="005A0545"/>
    <w:rsid w:val="005A406B"/>
    <w:rsid w:val="005B1413"/>
    <w:rsid w:val="005B19C4"/>
    <w:rsid w:val="005C3BD8"/>
    <w:rsid w:val="005E1F27"/>
    <w:rsid w:val="005E4649"/>
    <w:rsid w:val="0061097B"/>
    <w:rsid w:val="00620B5D"/>
    <w:rsid w:val="00621150"/>
    <w:rsid w:val="00622505"/>
    <w:rsid w:val="0062342A"/>
    <w:rsid w:val="00623C23"/>
    <w:rsid w:val="006313BC"/>
    <w:rsid w:val="00635F15"/>
    <w:rsid w:val="00636DCD"/>
    <w:rsid w:val="00653AB0"/>
    <w:rsid w:val="00656026"/>
    <w:rsid w:val="00661720"/>
    <w:rsid w:val="006640A4"/>
    <w:rsid w:val="0066499A"/>
    <w:rsid w:val="006656B4"/>
    <w:rsid w:val="00667703"/>
    <w:rsid w:val="006A0A9F"/>
    <w:rsid w:val="006A3C5A"/>
    <w:rsid w:val="006B41FD"/>
    <w:rsid w:val="006C0215"/>
    <w:rsid w:val="006C06A6"/>
    <w:rsid w:val="006C0FD0"/>
    <w:rsid w:val="006C176D"/>
    <w:rsid w:val="006C23DD"/>
    <w:rsid w:val="006D4B62"/>
    <w:rsid w:val="006E4C52"/>
    <w:rsid w:val="006E7BE3"/>
    <w:rsid w:val="006F2FC6"/>
    <w:rsid w:val="00701A9D"/>
    <w:rsid w:val="007170C5"/>
    <w:rsid w:val="00736968"/>
    <w:rsid w:val="00737B30"/>
    <w:rsid w:val="00740708"/>
    <w:rsid w:val="00740C74"/>
    <w:rsid w:val="00755EB8"/>
    <w:rsid w:val="00756362"/>
    <w:rsid w:val="007713C7"/>
    <w:rsid w:val="00790F01"/>
    <w:rsid w:val="00792DC0"/>
    <w:rsid w:val="007A26CD"/>
    <w:rsid w:val="007C024C"/>
    <w:rsid w:val="007C1BD2"/>
    <w:rsid w:val="007C693F"/>
    <w:rsid w:val="007D65CD"/>
    <w:rsid w:val="007E5198"/>
    <w:rsid w:val="007F2B51"/>
    <w:rsid w:val="007F38B0"/>
    <w:rsid w:val="007F6E05"/>
    <w:rsid w:val="008007D0"/>
    <w:rsid w:val="008077F4"/>
    <w:rsid w:val="00811206"/>
    <w:rsid w:val="0082605E"/>
    <w:rsid w:val="00830165"/>
    <w:rsid w:val="00842281"/>
    <w:rsid w:val="0084398D"/>
    <w:rsid w:val="00846178"/>
    <w:rsid w:val="00852F1D"/>
    <w:rsid w:val="008626AB"/>
    <w:rsid w:val="00864016"/>
    <w:rsid w:val="00865174"/>
    <w:rsid w:val="00866E35"/>
    <w:rsid w:val="00870785"/>
    <w:rsid w:val="00871234"/>
    <w:rsid w:val="00872333"/>
    <w:rsid w:val="008830EF"/>
    <w:rsid w:val="008B3C3E"/>
    <w:rsid w:val="008B554B"/>
    <w:rsid w:val="008C1836"/>
    <w:rsid w:val="008C21E1"/>
    <w:rsid w:val="008C260D"/>
    <w:rsid w:val="008C2F81"/>
    <w:rsid w:val="008D658C"/>
    <w:rsid w:val="008E4AF8"/>
    <w:rsid w:val="008E6A72"/>
    <w:rsid w:val="008F10E4"/>
    <w:rsid w:val="008F4E79"/>
    <w:rsid w:val="008F6CB9"/>
    <w:rsid w:val="00907D0D"/>
    <w:rsid w:val="0091036C"/>
    <w:rsid w:val="009645BD"/>
    <w:rsid w:val="009652D6"/>
    <w:rsid w:val="00970283"/>
    <w:rsid w:val="00970D8F"/>
    <w:rsid w:val="009725D6"/>
    <w:rsid w:val="0097288A"/>
    <w:rsid w:val="0097369F"/>
    <w:rsid w:val="00977A65"/>
    <w:rsid w:val="0098121F"/>
    <w:rsid w:val="00982D04"/>
    <w:rsid w:val="00987732"/>
    <w:rsid w:val="00995F27"/>
    <w:rsid w:val="009A270C"/>
    <w:rsid w:val="009A2EBA"/>
    <w:rsid w:val="009A43D0"/>
    <w:rsid w:val="009A62B3"/>
    <w:rsid w:val="009A7443"/>
    <w:rsid w:val="009B1F01"/>
    <w:rsid w:val="009B494D"/>
    <w:rsid w:val="009C3EB5"/>
    <w:rsid w:val="009D0736"/>
    <w:rsid w:val="009D146F"/>
    <w:rsid w:val="009D2A07"/>
    <w:rsid w:val="009F2367"/>
    <w:rsid w:val="00A026B2"/>
    <w:rsid w:val="00A11F51"/>
    <w:rsid w:val="00A12985"/>
    <w:rsid w:val="00A26249"/>
    <w:rsid w:val="00A436AE"/>
    <w:rsid w:val="00A4705F"/>
    <w:rsid w:val="00A50530"/>
    <w:rsid w:val="00A50C5A"/>
    <w:rsid w:val="00A5220B"/>
    <w:rsid w:val="00A528B9"/>
    <w:rsid w:val="00A6086B"/>
    <w:rsid w:val="00A64C94"/>
    <w:rsid w:val="00A664BF"/>
    <w:rsid w:val="00A70379"/>
    <w:rsid w:val="00A829F7"/>
    <w:rsid w:val="00A84FB6"/>
    <w:rsid w:val="00A8631F"/>
    <w:rsid w:val="00A87339"/>
    <w:rsid w:val="00AB1118"/>
    <w:rsid w:val="00AB2357"/>
    <w:rsid w:val="00AB251F"/>
    <w:rsid w:val="00AB72EE"/>
    <w:rsid w:val="00AD2FC9"/>
    <w:rsid w:val="00AE05EB"/>
    <w:rsid w:val="00AE2986"/>
    <w:rsid w:val="00B13F6D"/>
    <w:rsid w:val="00B15A65"/>
    <w:rsid w:val="00B16B47"/>
    <w:rsid w:val="00B23726"/>
    <w:rsid w:val="00B40391"/>
    <w:rsid w:val="00B427D9"/>
    <w:rsid w:val="00B518E5"/>
    <w:rsid w:val="00B5581D"/>
    <w:rsid w:val="00B67B9C"/>
    <w:rsid w:val="00B81177"/>
    <w:rsid w:val="00BA0B8E"/>
    <w:rsid w:val="00BA46E1"/>
    <w:rsid w:val="00BB4ECE"/>
    <w:rsid w:val="00BC4CB4"/>
    <w:rsid w:val="00BD783E"/>
    <w:rsid w:val="00BE075A"/>
    <w:rsid w:val="00BE6712"/>
    <w:rsid w:val="00BF1AE5"/>
    <w:rsid w:val="00BF2655"/>
    <w:rsid w:val="00BF53F0"/>
    <w:rsid w:val="00C0200E"/>
    <w:rsid w:val="00C103AD"/>
    <w:rsid w:val="00C135F9"/>
    <w:rsid w:val="00C1505C"/>
    <w:rsid w:val="00C42ABB"/>
    <w:rsid w:val="00C4564D"/>
    <w:rsid w:val="00C5007F"/>
    <w:rsid w:val="00C500F9"/>
    <w:rsid w:val="00C543C7"/>
    <w:rsid w:val="00C869D7"/>
    <w:rsid w:val="00C87D16"/>
    <w:rsid w:val="00C90AA4"/>
    <w:rsid w:val="00CB0CA3"/>
    <w:rsid w:val="00CB31C9"/>
    <w:rsid w:val="00CB4B72"/>
    <w:rsid w:val="00CC184C"/>
    <w:rsid w:val="00CC4095"/>
    <w:rsid w:val="00CD05E5"/>
    <w:rsid w:val="00CD118B"/>
    <w:rsid w:val="00CD1601"/>
    <w:rsid w:val="00CD2CDA"/>
    <w:rsid w:val="00CF2D03"/>
    <w:rsid w:val="00D01788"/>
    <w:rsid w:val="00D11672"/>
    <w:rsid w:val="00D12495"/>
    <w:rsid w:val="00D2011B"/>
    <w:rsid w:val="00D20396"/>
    <w:rsid w:val="00D26DF3"/>
    <w:rsid w:val="00D27892"/>
    <w:rsid w:val="00D3577C"/>
    <w:rsid w:val="00D406C1"/>
    <w:rsid w:val="00D41BF6"/>
    <w:rsid w:val="00D43116"/>
    <w:rsid w:val="00D5172A"/>
    <w:rsid w:val="00D63913"/>
    <w:rsid w:val="00D63DC2"/>
    <w:rsid w:val="00D821F7"/>
    <w:rsid w:val="00D84570"/>
    <w:rsid w:val="00D9037D"/>
    <w:rsid w:val="00D9136F"/>
    <w:rsid w:val="00D93CAF"/>
    <w:rsid w:val="00D95024"/>
    <w:rsid w:val="00D96BFA"/>
    <w:rsid w:val="00DB25D2"/>
    <w:rsid w:val="00DB318B"/>
    <w:rsid w:val="00DC4B34"/>
    <w:rsid w:val="00DD33CC"/>
    <w:rsid w:val="00DD6B32"/>
    <w:rsid w:val="00DE2D90"/>
    <w:rsid w:val="00DF0D34"/>
    <w:rsid w:val="00DF4746"/>
    <w:rsid w:val="00DF573E"/>
    <w:rsid w:val="00DF5C49"/>
    <w:rsid w:val="00E02316"/>
    <w:rsid w:val="00E031ED"/>
    <w:rsid w:val="00E03AB9"/>
    <w:rsid w:val="00E03FDD"/>
    <w:rsid w:val="00E07DA3"/>
    <w:rsid w:val="00E16196"/>
    <w:rsid w:val="00E25EF9"/>
    <w:rsid w:val="00E402C9"/>
    <w:rsid w:val="00E40F32"/>
    <w:rsid w:val="00E42F42"/>
    <w:rsid w:val="00E44BC1"/>
    <w:rsid w:val="00E5295F"/>
    <w:rsid w:val="00E53D67"/>
    <w:rsid w:val="00E54BB5"/>
    <w:rsid w:val="00E56DF5"/>
    <w:rsid w:val="00E61160"/>
    <w:rsid w:val="00E6424C"/>
    <w:rsid w:val="00E67D80"/>
    <w:rsid w:val="00E71438"/>
    <w:rsid w:val="00E97862"/>
    <w:rsid w:val="00EA4A78"/>
    <w:rsid w:val="00EB142F"/>
    <w:rsid w:val="00EB2217"/>
    <w:rsid w:val="00EB4AA7"/>
    <w:rsid w:val="00EC0E80"/>
    <w:rsid w:val="00EC4C53"/>
    <w:rsid w:val="00EC6067"/>
    <w:rsid w:val="00ED11B3"/>
    <w:rsid w:val="00EE321C"/>
    <w:rsid w:val="00EF1C25"/>
    <w:rsid w:val="00F117ED"/>
    <w:rsid w:val="00F1543E"/>
    <w:rsid w:val="00F15835"/>
    <w:rsid w:val="00F20F3F"/>
    <w:rsid w:val="00F33226"/>
    <w:rsid w:val="00F3472C"/>
    <w:rsid w:val="00F45CD5"/>
    <w:rsid w:val="00F5094D"/>
    <w:rsid w:val="00F522B1"/>
    <w:rsid w:val="00F5324D"/>
    <w:rsid w:val="00F542DF"/>
    <w:rsid w:val="00F67160"/>
    <w:rsid w:val="00F80C41"/>
    <w:rsid w:val="00F85412"/>
    <w:rsid w:val="00F9300E"/>
    <w:rsid w:val="00F96ED6"/>
    <w:rsid w:val="00F97246"/>
    <w:rsid w:val="00FA46F7"/>
    <w:rsid w:val="00FC14F7"/>
    <w:rsid w:val="00FC4A91"/>
    <w:rsid w:val="00FD2B84"/>
    <w:rsid w:val="00FE037B"/>
    <w:rsid w:val="00FE467D"/>
    <w:rsid w:val="00FE7C1B"/>
    <w:rsid w:val="00FF03EF"/>
    <w:rsid w:val="00FF32F3"/>
    <w:rsid w:val="00FF37C6"/>
    <w:rsid w:val="00FF4788"/>
    <w:rsid w:val="00FF6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240E"/>
  <w15:chartTrackingRefBased/>
  <w15:docId w15:val="{6D9132C0-AF0B-46A7-A272-E597E6A0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F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F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F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F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F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F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F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F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F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F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F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F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F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F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F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F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F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F27"/>
    <w:rPr>
      <w:rFonts w:eastAsiaTheme="majorEastAsia" w:cstheme="majorBidi"/>
      <w:color w:val="272727" w:themeColor="text1" w:themeTint="D8"/>
    </w:rPr>
  </w:style>
  <w:style w:type="paragraph" w:styleId="Title">
    <w:name w:val="Title"/>
    <w:basedOn w:val="Normal"/>
    <w:next w:val="Normal"/>
    <w:link w:val="TitleChar"/>
    <w:uiPriority w:val="10"/>
    <w:qFormat/>
    <w:rsid w:val="005E1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F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F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F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F27"/>
    <w:pPr>
      <w:spacing w:before="160"/>
      <w:jc w:val="center"/>
    </w:pPr>
    <w:rPr>
      <w:i/>
      <w:iCs/>
      <w:color w:val="404040" w:themeColor="text1" w:themeTint="BF"/>
    </w:rPr>
  </w:style>
  <w:style w:type="character" w:customStyle="1" w:styleId="QuoteChar">
    <w:name w:val="Quote Char"/>
    <w:basedOn w:val="DefaultParagraphFont"/>
    <w:link w:val="Quote"/>
    <w:uiPriority w:val="29"/>
    <w:rsid w:val="005E1F27"/>
    <w:rPr>
      <w:i/>
      <w:iCs/>
      <w:color w:val="404040" w:themeColor="text1" w:themeTint="BF"/>
    </w:rPr>
  </w:style>
  <w:style w:type="paragraph" w:styleId="ListParagraph">
    <w:name w:val="List Paragraph"/>
    <w:basedOn w:val="Normal"/>
    <w:uiPriority w:val="34"/>
    <w:qFormat/>
    <w:rsid w:val="005E1F27"/>
    <w:pPr>
      <w:ind w:left="720"/>
      <w:contextualSpacing/>
    </w:pPr>
  </w:style>
  <w:style w:type="character" w:styleId="IntenseEmphasis">
    <w:name w:val="Intense Emphasis"/>
    <w:basedOn w:val="DefaultParagraphFont"/>
    <w:uiPriority w:val="21"/>
    <w:qFormat/>
    <w:rsid w:val="005E1F27"/>
    <w:rPr>
      <w:i/>
      <w:iCs/>
      <w:color w:val="0F4761" w:themeColor="accent1" w:themeShade="BF"/>
    </w:rPr>
  </w:style>
  <w:style w:type="paragraph" w:styleId="IntenseQuote">
    <w:name w:val="Intense Quote"/>
    <w:basedOn w:val="Normal"/>
    <w:next w:val="Normal"/>
    <w:link w:val="IntenseQuoteChar"/>
    <w:uiPriority w:val="30"/>
    <w:qFormat/>
    <w:rsid w:val="005E1F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F27"/>
    <w:rPr>
      <w:i/>
      <w:iCs/>
      <w:color w:val="0F4761" w:themeColor="accent1" w:themeShade="BF"/>
    </w:rPr>
  </w:style>
  <w:style w:type="character" w:styleId="IntenseReference">
    <w:name w:val="Intense Reference"/>
    <w:basedOn w:val="DefaultParagraphFont"/>
    <w:uiPriority w:val="32"/>
    <w:qFormat/>
    <w:rsid w:val="005E1F27"/>
    <w:rPr>
      <w:b/>
      <w:bCs/>
      <w:smallCaps/>
      <w:color w:val="0F4761" w:themeColor="accent1" w:themeShade="BF"/>
      <w:spacing w:val="5"/>
    </w:rPr>
  </w:style>
  <w:style w:type="table" w:styleId="TableGrid">
    <w:name w:val="Table Grid"/>
    <w:basedOn w:val="TableNormal"/>
    <w:uiPriority w:val="39"/>
    <w:rsid w:val="005E1F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640A4"/>
    <w:rPr>
      <w:color w:val="467886" w:themeColor="hyperlink"/>
      <w:u w:val="single"/>
    </w:rPr>
  </w:style>
  <w:style w:type="character" w:styleId="UnresolvedMention">
    <w:name w:val="Unresolved Mention"/>
    <w:basedOn w:val="DefaultParagraphFont"/>
    <w:uiPriority w:val="99"/>
    <w:semiHidden/>
    <w:unhideWhenUsed/>
    <w:rsid w:val="006640A4"/>
    <w:rPr>
      <w:color w:val="605E5C"/>
      <w:shd w:val="clear" w:color="auto" w:fill="E1DFDD"/>
    </w:rPr>
  </w:style>
  <w:style w:type="paragraph" w:styleId="Header">
    <w:name w:val="header"/>
    <w:basedOn w:val="Normal"/>
    <w:link w:val="HeaderChar"/>
    <w:uiPriority w:val="99"/>
    <w:unhideWhenUsed/>
    <w:rsid w:val="001577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7E5"/>
  </w:style>
  <w:style w:type="paragraph" w:styleId="Footer">
    <w:name w:val="footer"/>
    <w:basedOn w:val="Normal"/>
    <w:link w:val="FooterChar"/>
    <w:uiPriority w:val="99"/>
    <w:unhideWhenUsed/>
    <w:rsid w:val="001577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7E5"/>
  </w:style>
  <w:style w:type="character" w:styleId="FollowedHyperlink">
    <w:name w:val="FollowedHyperlink"/>
    <w:basedOn w:val="DefaultParagraphFont"/>
    <w:uiPriority w:val="99"/>
    <w:semiHidden/>
    <w:unhideWhenUsed/>
    <w:rsid w:val="00E56DF5"/>
    <w:rPr>
      <w:color w:val="96607D" w:themeColor="followedHyperlink"/>
      <w:u w:val="single"/>
    </w:rPr>
  </w:style>
  <w:style w:type="paragraph" w:styleId="NormalWeb">
    <w:name w:val="Normal (Web)"/>
    <w:basedOn w:val="Normal"/>
    <w:uiPriority w:val="99"/>
    <w:semiHidden/>
    <w:unhideWhenUsed/>
    <w:rsid w:val="005C3BD8"/>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Strong">
    <w:name w:val="Strong"/>
    <w:basedOn w:val="DefaultParagraphFont"/>
    <w:uiPriority w:val="22"/>
    <w:qFormat/>
    <w:rsid w:val="005C3BD8"/>
    <w:rPr>
      <w:b/>
      <w:bCs/>
    </w:rPr>
  </w:style>
  <w:style w:type="character" w:customStyle="1" w:styleId="apple-converted-space">
    <w:name w:val="apple-converted-space"/>
    <w:basedOn w:val="DefaultParagraphFont"/>
    <w:rsid w:val="005C3BD8"/>
  </w:style>
  <w:style w:type="character" w:styleId="Emphasis">
    <w:name w:val="Emphasis"/>
    <w:basedOn w:val="DefaultParagraphFont"/>
    <w:uiPriority w:val="20"/>
    <w:qFormat/>
    <w:rsid w:val="005C3B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org/pdf/308.pdf" TargetMode="External"/><Relationship Id="rId13" Type="http://schemas.openxmlformats.org/officeDocument/2006/relationships/hyperlink" Target="https://doi.org/10.4172/2151-6200.1000119" TargetMode="External"/><Relationship Id="rId18" Type="http://schemas.openxmlformats.org/officeDocument/2006/relationships/hyperlink" Target="https://www.attachmentproject.com/attachment-theory/mary-ainsworth/" TargetMode="External"/><Relationship Id="rId3" Type="http://schemas.openxmlformats.org/officeDocument/2006/relationships/webSettings" Target="webSettings.xml"/><Relationship Id="rId21" Type="http://schemas.openxmlformats.org/officeDocument/2006/relationships/hyperlink" Target="https://doi.org/10.4324/9781003429562" TargetMode="External"/><Relationship Id="rId7" Type="http://schemas.openxmlformats.org/officeDocument/2006/relationships/hyperlink" Target="https://www.simplypsychology.org/maslow.html?ez_vid=2cae626a2fe896279da43d587baa3eb663083817" TargetMode="External"/><Relationship Id="rId12" Type="http://schemas.openxmlformats.org/officeDocument/2006/relationships/hyperlink" Target="https://research-ebsco-com.ezproxy.uwtsd.ac.uk/linkprocessor/plink?id=183c7c8d-5162-30d1-a1c8-15b2cd7301af" TargetMode="External"/><Relationship Id="rId17" Type="http://schemas.openxmlformats.org/officeDocument/2006/relationships/hyperlink" Target="https://cambspborochildrenshealth.nhs.uk/child-development-and-growing-up/hand-skills/messy-play/"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attachmentproject.com/attachment-theory/mary-ainsworth/" TargetMode="External"/><Relationship Id="rId20" Type="http://schemas.openxmlformats.org/officeDocument/2006/relationships/hyperlink" Target="https://www.taylorfrancis.com/reader/read-online/3e9422de-eee0-4a73-8aa0-a1faef51adb6/book/epub?context=ubx" TargetMode="External"/><Relationship Id="rId1" Type="http://schemas.openxmlformats.org/officeDocument/2006/relationships/styles" Target="styles.xml"/><Relationship Id="rId6" Type="http://schemas.openxmlformats.org/officeDocument/2006/relationships/hyperlink" Target="https://www.christianworldmedia.com/client/docs/603_1585079540_17.pdf" TargetMode="External"/><Relationship Id="rId11" Type="http://schemas.openxmlformats.org/officeDocument/2006/relationships/hyperlink" Target="https://kenyasocialscienceforum.wordpress.com/wp-content/uploads/2021/01/pdf-chinyoka-and-mugweni-interrogating-the-attachment-theory-and-its-implications.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znow7jgmenpjz.pic3.eznetonline.com/upload/MASLOW_YQfG.pdf" TargetMode="External"/><Relationship Id="rId23" Type="http://schemas.openxmlformats.org/officeDocument/2006/relationships/footer" Target="footer1.xml"/><Relationship Id="rId10" Type="http://schemas.openxmlformats.org/officeDocument/2006/relationships/hyperlink" Target="https://doi.org/10.30845/jesp.v5n4p2" TargetMode="External"/><Relationship Id="rId19" Type="http://schemas.openxmlformats.org/officeDocument/2006/relationships/hyperlink" Target="https://books.google.co.uk/books?hl=en&amp;lr=&amp;id=GtxEBgAAQBAJ&amp;oi=fnd&amp;pg=PP1&amp;dq=transitions+in+the+early+years&amp;ots=3H9ubsNhse&amp;sig=vmmdtsHXQ8_62YeUEtKTQsULy2k&amp;redir_esc=y" TargetMode="External"/><Relationship Id="rId4" Type="http://schemas.openxmlformats.org/officeDocument/2006/relationships/footnotes" Target="footnotes.xml"/><Relationship Id="rId9" Type="http://schemas.openxmlformats.org/officeDocument/2006/relationships/hyperlink" Target="http://eznow7jgmenpjz.pic3.eznetonline.com/upload/MASLOW_YQfG.pdf" TargetMode="External"/><Relationship Id="rId14" Type="http://schemas.openxmlformats.org/officeDocument/2006/relationships/hyperlink" Target="https://empoweredparents.co/what-is-holistic-developmen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1515</TotalTime>
  <Pages>12</Pages>
  <Words>3467</Words>
  <Characters>19765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elanteleri17@gmail.com</dc:creator>
  <cp:keywords/>
  <dc:description/>
  <cp:lastModifiedBy>Elan Davies (2506683)</cp:lastModifiedBy>
  <cp:revision>37</cp:revision>
  <dcterms:created xsi:type="dcterms:W3CDTF">2025-11-25T22:29:00Z</dcterms:created>
  <dcterms:modified xsi:type="dcterms:W3CDTF">2025-11-26T23:45:00Z</dcterms:modified>
</cp:coreProperties>
</file>