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1585F5" w14:textId="477B1896" w:rsidR="00E06847" w:rsidRDefault="007669E5" w:rsidP="007669E5">
      <w:pPr>
        <w:jc w:val="center"/>
        <w:rPr>
          <w:sz w:val="32"/>
          <w:szCs w:val="32"/>
        </w:rPr>
      </w:pPr>
      <w:r>
        <w:rPr>
          <w:sz w:val="32"/>
          <w:szCs w:val="32"/>
        </w:rPr>
        <w:t>Evidence Based Policing Assignment 1</w:t>
      </w:r>
    </w:p>
    <w:p w14:paraId="31B6F58C" w14:textId="50991EDA" w:rsidR="007669E5" w:rsidRDefault="007669E5" w:rsidP="007669E5">
      <w:pPr>
        <w:rPr>
          <w:sz w:val="32"/>
          <w:szCs w:val="32"/>
        </w:rPr>
      </w:pPr>
    </w:p>
    <w:p w14:paraId="1D416F3C" w14:textId="67DA8D67" w:rsidR="007669E5" w:rsidRDefault="007669E5" w:rsidP="007669E5">
      <w:pPr>
        <w:rPr>
          <w:sz w:val="24"/>
          <w:szCs w:val="24"/>
        </w:rPr>
      </w:pPr>
      <w:r>
        <w:rPr>
          <w:sz w:val="24"/>
          <w:szCs w:val="24"/>
        </w:rPr>
        <w:t xml:space="preserve">Evidence based policing involves </w:t>
      </w:r>
      <w:r w:rsidR="00C128C1">
        <w:rPr>
          <w:sz w:val="24"/>
          <w:szCs w:val="24"/>
        </w:rPr>
        <w:t xml:space="preserve">using the strongest available evidence to </w:t>
      </w:r>
      <w:r w:rsidR="00DB0566">
        <w:rPr>
          <w:sz w:val="24"/>
          <w:szCs w:val="24"/>
        </w:rPr>
        <w:t>ensure</w:t>
      </w:r>
      <w:r w:rsidR="00C128C1">
        <w:rPr>
          <w:sz w:val="24"/>
          <w:szCs w:val="24"/>
        </w:rPr>
        <w:t xml:space="preserve"> correct decisions are made regarding practises and </w:t>
      </w:r>
      <w:r w:rsidR="00BB1E5E">
        <w:rPr>
          <w:sz w:val="24"/>
          <w:szCs w:val="24"/>
        </w:rPr>
        <w:t>policies</w:t>
      </w:r>
      <w:r w:rsidR="004C4F89">
        <w:rPr>
          <w:sz w:val="24"/>
          <w:szCs w:val="24"/>
        </w:rPr>
        <w:t>, furthermore deliberating upon evidence and knowledge models in order to improve the effectiveness</w:t>
      </w:r>
      <w:r w:rsidR="00DB0566">
        <w:rPr>
          <w:sz w:val="24"/>
          <w:szCs w:val="24"/>
        </w:rPr>
        <w:t xml:space="preserve"> and efficiency</w:t>
      </w:r>
      <w:r w:rsidR="004C4F89">
        <w:rPr>
          <w:sz w:val="24"/>
          <w:szCs w:val="24"/>
        </w:rPr>
        <w:t xml:space="preserve"> of policing</w:t>
      </w:r>
      <w:r w:rsidR="00121626">
        <w:rPr>
          <w:sz w:val="24"/>
          <w:szCs w:val="24"/>
        </w:rPr>
        <w:t>, o</w:t>
      </w:r>
      <w:r w:rsidR="004C4F89">
        <w:rPr>
          <w:sz w:val="24"/>
          <w:szCs w:val="24"/>
        </w:rPr>
        <w:t>f which has gained momentum in recent years (</w:t>
      </w:r>
      <w:proofErr w:type="spellStart"/>
      <w:r w:rsidR="004C4F89">
        <w:rPr>
          <w:sz w:val="24"/>
          <w:szCs w:val="24"/>
        </w:rPr>
        <w:t>Knutsson</w:t>
      </w:r>
      <w:proofErr w:type="spellEnd"/>
      <w:r w:rsidR="004C4F89">
        <w:rPr>
          <w:sz w:val="24"/>
          <w:szCs w:val="24"/>
        </w:rPr>
        <w:t xml:space="preserve"> and </w:t>
      </w:r>
      <w:proofErr w:type="spellStart"/>
      <w:r w:rsidR="004C4F89">
        <w:rPr>
          <w:sz w:val="24"/>
          <w:szCs w:val="24"/>
        </w:rPr>
        <w:t>Tompson</w:t>
      </w:r>
      <w:proofErr w:type="spellEnd"/>
      <w:r w:rsidR="00CF551A">
        <w:rPr>
          <w:sz w:val="24"/>
          <w:szCs w:val="24"/>
        </w:rPr>
        <w:t xml:space="preserve"> 2017</w:t>
      </w:r>
      <w:r w:rsidR="004C4F89">
        <w:rPr>
          <w:sz w:val="24"/>
          <w:szCs w:val="24"/>
        </w:rPr>
        <w:t>).</w:t>
      </w:r>
      <w:r w:rsidR="00CA36E7">
        <w:rPr>
          <w:sz w:val="24"/>
          <w:szCs w:val="24"/>
        </w:rPr>
        <w:t xml:space="preserve">  This practise has been introduced in order to prevent and reduce crime.  </w:t>
      </w:r>
      <w:r w:rsidR="002C0249">
        <w:rPr>
          <w:sz w:val="24"/>
          <w:szCs w:val="24"/>
        </w:rPr>
        <w:t xml:space="preserve">Crime being </w:t>
      </w:r>
      <w:r w:rsidR="006F6175">
        <w:rPr>
          <w:sz w:val="24"/>
          <w:szCs w:val="24"/>
        </w:rPr>
        <w:t>deviant acts of which violate law (</w:t>
      </w:r>
      <w:proofErr w:type="spellStart"/>
      <w:r w:rsidR="006F6175">
        <w:rPr>
          <w:sz w:val="24"/>
          <w:szCs w:val="24"/>
        </w:rPr>
        <w:t>Coomber</w:t>
      </w:r>
      <w:proofErr w:type="spellEnd"/>
      <w:r w:rsidR="006F6175">
        <w:rPr>
          <w:sz w:val="24"/>
          <w:szCs w:val="24"/>
        </w:rPr>
        <w:t xml:space="preserve"> et al 201</w:t>
      </w:r>
      <w:r w:rsidR="00ED4806">
        <w:rPr>
          <w:sz w:val="24"/>
          <w:szCs w:val="24"/>
        </w:rPr>
        <w:t>4</w:t>
      </w:r>
      <w:r w:rsidR="006F6175">
        <w:rPr>
          <w:sz w:val="24"/>
          <w:szCs w:val="24"/>
        </w:rPr>
        <w:t>)</w:t>
      </w:r>
      <w:r w:rsidR="00CF551A">
        <w:rPr>
          <w:sz w:val="24"/>
          <w:szCs w:val="24"/>
        </w:rPr>
        <w:t>.</w:t>
      </w:r>
      <w:r w:rsidR="0025355D">
        <w:rPr>
          <w:sz w:val="24"/>
          <w:szCs w:val="24"/>
        </w:rPr>
        <w:t xml:space="preserve">  In theory, the implementation of </w:t>
      </w:r>
      <w:r w:rsidR="00BB1E5E">
        <w:rPr>
          <w:sz w:val="24"/>
          <w:szCs w:val="24"/>
        </w:rPr>
        <w:t>evidence-based</w:t>
      </w:r>
      <w:r w:rsidR="0025355D">
        <w:rPr>
          <w:sz w:val="24"/>
          <w:szCs w:val="24"/>
        </w:rPr>
        <w:t xml:space="preserve"> policing should </w:t>
      </w:r>
      <w:r w:rsidR="00BB1E5E">
        <w:rPr>
          <w:sz w:val="24"/>
          <w:szCs w:val="24"/>
        </w:rPr>
        <w:t xml:space="preserve">allow for this and enhance police productivity.  However, </w:t>
      </w:r>
      <w:r w:rsidR="000B4A89">
        <w:rPr>
          <w:sz w:val="24"/>
          <w:szCs w:val="24"/>
        </w:rPr>
        <w:t xml:space="preserve">some criticisms of evidence based policing involve that it can be expensive and even </w:t>
      </w:r>
      <w:r w:rsidR="008B5F83">
        <w:rPr>
          <w:sz w:val="24"/>
          <w:szCs w:val="24"/>
        </w:rPr>
        <w:t xml:space="preserve">overemphasise </w:t>
      </w:r>
      <w:r w:rsidR="00A466DC">
        <w:rPr>
          <w:sz w:val="24"/>
          <w:szCs w:val="24"/>
        </w:rPr>
        <w:t>methodologies in oppose to officers experience and expertise (</w:t>
      </w:r>
      <w:proofErr w:type="spellStart"/>
      <w:r w:rsidR="00A466DC">
        <w:rPr>
          <w:sz w:val="24"/>
          <w:szCs w:val="24"/>
        </w:rPr>
        <w:t>Telep</w:t>
      </w:r>
      <w:proofErr w:type="spellEnd"/>
      <w:r w:rsidR="00A466DC">
        <w:rPr>
          <w:sz w:val="24"/>
          <w:szCs w:val="24"/>
        </w:rPr>
        <w:t xml:space="preserve"> 2018).</w:t>
      </w:r>
      <w:r w:rsidR="00CF551A">
        <w:rPr>
          <w:sz w:val="24"/>
          <w:szCs w:val="24"/>
        </w:rPr>
        <w:t xml:space="preserve">  </w:t>
      </w:r>
      <w:r w:rsidR="002C2E56">
        <w:rPr>
          <w:sz w:val="24"/>
          <w:szCs w:val="24"/>
        </w:rPr>
        <w:t xml:space="preserve">The control theory of crime indicates that </w:t>
      </w:r>
      <w:r w:rsidR="00090E20">
        <w:rPr>
          <w:sz w:val="24"/>
          <w:szCs w:val="24"/>
        </w:rPr>
        <w:t xml:space="preserve">criminal or delinquent behaviours are normal </w:t>
      </w:r>
      <w:r w:rsidR="003934AA">
        <w:rPr>
          <w:sz w:val="24"/>
          <w:szCs w:val="24"/>
        </w:rPr>
        <w:t xml:space="preserve">suggesting that </w:t>
      </w:r>
      <w:r w:rsidR="00337E30">
        <w:rPr>
          <w:sz w:val="24"/>
          <w:szCs w:val="24"/>
        </w:rPr>
        <w:t xml:space="preserve">crime is prevented due to the conformity </w:t>
      </w:r>
      <w:r w:rsidR="00AC3583">
        <w:rPr>
          <w:sz w:val="24"/>
          <w:szCs w:val="24"/>
        </w:rPr>
        <w:t xml:space="preserve">to the rules and </w:t>
      </w:r>
      <w:r w:rsidR="008C7721">
        <w:rPr>
          <w:sz w:val="24"/>
          <w:szCs w:val="24"/>
        </w:rPr>
        <w:t xml:space="preserve">control of society.  </w:t>
      </w:r>
      <w:r w:rsidR="003D7FE6">
        <w:rPr>
          <w:sz w:val="24"/>
          <w:szCs w:val="24"/>
        </w:rPr>
        <w:t>Overall</w:t>
      </w:r>
      <w:r w:rsidR="00C308B3">
        <w:rPr>
          <w:sz w:val="24"/>
          <w:szCs w:val="24"/>
        </w:rPr>
        <w:t>,</w:t>
      </w:r>
      <w:r w:rsidR="003D7FE6">
        <w:rPr>
          <w:sz w:val="24"/>
          <w:szCs w:val="24"/>
        </w:rPr>
        <w:t xml:space="preserve"> it emphasises that crime occurs where </w:t>
      </w:r>
      <w:r w:rsidR="00964B40">
        <w:rPr>
          <w:sz w:val="24"/>
          <w:szCs w:val="24"/>
        </w:rPr>
        <w:t xml:space="preserve">control measures are </w:t>
      </w:r>
      <w:r w:rsidR="00C308B3">
        <w:rPr>
          <w:sz w:val="24"/>
          <w:szCs w:val="24"/>
        </w:rPr>
        <w:t>too</w:t>
      </w:r>
      <w:r w:rsidR="00964B40">
        <w:rPr>
          <w:sz w:val="24"/>
          <w:szCs w:val="24"/>
        </w:rPr>
        <w:t xml:space="preserve"> weak therefore allowing the crime to take place.  </w:t>
      </w:r>
      <w:r w:rsidR="00337E30">
        <w:rPr>
          <w:sz w:val="24"/>
          <w:szCs w:val="24"/>
        </w:rPr>
        <w:t xml:space="preserve"> </w:t>
      </w:r>
      <w:r w:rsidR="00C308B3">
        <w:rPr>
          <w:sz w:val="24"/>
          <w:szCs w:val="24"/>
        </w:rPr>
        <w:t xml:space="preserve">Fear of punishment, social norms and </w:t>
      </w:r>
      <w:r w:rsidR="00FD3D09">
        <w:rPr>
          <w:sz w:val="24"/>
          <w:szCs w:val="24"/>
        </w:rPr>
        <w:t>one’s</w:t>
      </w:r>
      <w:r w:rsidR="00C308B3">
        <w:rPr>
          <w:sz w:val="24"/>
          <w:szCs w:val="24"/>
        </w:rPr>
        <w:t xml:space="preserve"> stigma </w:t>
      </w:r>
      <w:r w:rsidR="00764CE7">
        <w:rPr>
          <w:sz w:val="24"/>
          <w:szCs w:val="24"/>
        </w:rPr>
        <w:t xml:space="preserve">can all exert control to prevent crime.  </w:t>
      </w:r>
      <w:r w:rsidR="00C1448D">
        <w:rPr>
          <w:sz w:val="24"/>
          <w:szCs w:val="24"/>
        </w:rPr>
        <w:t>Whereas t</w:t>
      </w:r>
      <w:r w:rsidR="00764CE7">
        <w:rPr>
          <w:sz w:val="24"/>
          <w:szCs w:val="24"/>
        </w:rPr>
        <w:t xml:space="preserve">he criminological theory </w:t>
      </w:r>
      <w:r w:rsidR="00FD3D09">
        <w:rPr>
          <w:sz w:val="24"/>
          <w:szCs w:val="24"/>
        </w:rPr>
        <w:t>investigates</w:t>
      </w:r>
      <w:r w:rsidR="00C1448D">
        <w:rPr>
          <w:sz w:val="24"/>
          <w:szCs w:val="24"/>
        </w:rPr>
        <w:t xml:space="preserve"> what causes people to commit crime</w:t>
      </w:r>
      <w:r w:rsidR="00DF6EFE">
        <w:rPr>
          <w:sz w:val="24"/>
          <w:szCs w:val="24"/>
        </w:rPr>
        <w:t xml:space="preserve">.  Potential causes can include poverty and </w:t>
      </w:r>
      <w:r w:rsidR="00FD3D09">
        <w:rPr>
          <w:sz w:val="24"/>
          <w:szCs w:val="24"/>
        </w:rPr>
        <w:t>inequality.</w:t>
      </w:r>
    </w:p>
    <w:p w14:paraId="48030422" w14:textId="39D3166A" w:rsidR="00CC7850" w:rsidRDefault="00814C4B" w:rsidP="007669E5">
      <w:pPr>
        <w:rPr>
          <w:sz w:val="24"/>
          <w:szCs w:val="24"/>
        </w:rPr>
      </w:pPr>
      <w:r>
        <w:rPr>
          <w:sz w:val="24"/>
          <w:szCs w:val="24"/>
        </w:rPr>
        <w:t xml:space="preserve">An example of an </w:t>
      </w:r>
      <w:r w:rsidR="007B74CD">
        <w:rPr>
          <w:sz w:val="24"/>
          <w:szCs w:val="24"/>
        </w:rPr>
        <w:t>evidence-based</w:t>
      </w:r>
      <w:r>
        <w:rPr>
          <w:sz w:val="24"/>
          <w:szCs w:val="24"/>
        </w:rPr>
        <w:t xml:space="preserve"> policing model is </w:t>
      </w:r>
      <w:r w:rsidR="0089789D">
        <w:rPr>
          <w:sz w:val="24"/>
          <w:szCs w:val="24"/>
        </w:rPr>
        <w:t>hot spot policing</w:t>
      </w:r>
      <w:r w:rsidR="00366BB8">
        <w:rPr>
          <w:sz w:val="24"/>
          <w:szCs w:val="24"/>
        </w:rPr>
        <w:t xml:space="preserve">.  </w:t>
      </w:r>
      <w:r w:rsidR="007B74CD">
        <w:rPr>
          <w:sz w:val="24"/>
          <w:szCs w:val="24"/>
        </w:rPr>
        <w:t xml:space="preserve">This is a geographical approach where </w:t>
      </w:r>
      <w:r w:rsidR="007B269F">
        <w:rPr>
          <w:sz w:val="24"/>
          <w:szCs w:val="24"/>
        </w:rPr>
        <w:t xml:space="preserve">police focus their attention and resources to </w:t>
      </w:r>
      <w:r w:rsidR="009A5605">
        <w:rPr>
          <w:sz w:val="24"/>
          <w:szCs w:val="24"/>
        </w:rPr>
        <w:t xml:space="preserve">certain </w:t>
      </w:r>
      <w:r w:rsidR="00D614DE">
        <w:rPr>
          <w:sz w:val="24"/>
          <w:szCs w:val="24"/>
        </w:rPr>
        <w:t>locations</w:t>
      </w:r>
      <w:r w:rsidR="009A5605">
        <w:rPr>
          <w:sz w:val="24"/>
          <w:szCs w:val="24"/>
        </w:rPr>
        <w:t xml:space="preserve"> that can be considered hot spots </w:t>
      </w:r>
      <w:r w:rsidR="00D614DE">
        <w:rPr>
          <w:sz w:val="24"/>
          <w:szCs w:val="24"/>
        </w:rPr>
        <w:t xml:space="preserve">where clustering of crime has occurred </w:t>
      </w:r>
      <w:r w:rsidR="00946FD2">
        <w:rPr>
          <w:sz w:val="24"/>
          <w:szCs w:val="24"/>
        </w:rPr>
        <w:t xml:space="preserve">(Braga, </w:t>
      </w:r>
      <w:proofErr w:type="spellStart"/>
      <w:r w:rsidR="00946FD2">
        <w:rPr>
          <w:sz w:val="24"/>
          <w:szCs w:val="24"/>
        </w:rPr>
        <w:t>Papachristol</w:t>
      </w:r>
      <w:proofErr w:type="spellEnd"/>
      <w:r w:rsidR="00946FD2">
        <w:rPr>
          <w:sz w:val="24"/>
          <w:szCs w:val="24"/>
        </w:rPr>
        <w:t xml:space="preserve"> and Hureau 2012).  </w:t>
      </w:r>
      <w:r w:rsidR="00B519C4">
        <w:rPr>
          <w:sz w:val="24"/>
          <w:szCs w:val="24"/>
        </w:rPr>
        <w:t>Therefore,</w:t>
      </w:r>
      <w:r w:rsidR="003E716B">
        <w:rPr>
          <w:sz w:val="24"/>
          <w:szCs w:val="24"/>
        </w:rPr>
        <w:t xml:space="preserve"> aiming to improve the efficiency of police time and resources by </w:t>
      </w:r>
      <w:r w:rsidR="00E30216">
        <w:rPr>
          <w:sz w:val="24"/>
          <w:szCs w:val="24"/>
        </w:rPr>
        <w:t xml:space="preserve">only allocating them to </w:t>
      </w:r>
      <w:r w:rsidR="002378FD">
        <w:rPr>
          <w:sz w:val="24"/>
          <w:szCs w:val="24"/>
        </w:rPr>
        <w:t>specific areas instead of other</w:t>
      </w:r>
      <w:r w:rsidR="0007686D">
        <w:rPr>
          <w:sz w:val="24"/>
          <w:szCs w:val="24"/>
        </w:rPr>
        <w:t xml:space="preserve"> areas with little to no crime</w:t>
      </w:r>
      <w:r w:rsidR="002378FD">
        <w:rPr>
          <w:sz w:val="24"/>
          <w:szCs w:val="24"/>
        </w:rPr>
        <w:t xml:space="preserve"> where they could be wasted.  </w:t>
      </w:r>
      <w:r w:rsidR="00D05E40">
        <w:rPr>
          <w:sz w:val="24"/>
          <w:szCs w:val="24"/>
        </w:rPr>
        <w:t xml:space="preserve">The idea of a crime hotspot can be supported by </w:t>
      </w:r>
      <w:r w:rsidR="003F04B3">
        <w:rPr>
          <w:sz w:val="24"/>
          <w:szCs w:val="24"/>
        </w:rPr>
        <w:t>Edwin Sutherlands differential</w:t>
      </w:r>
      <w:r w:rsidR="00DA2E64">
        <w:rPr>
          <w:sz w:val="24"/>
          <w:szCs w:val="24"/>
        </w:rPr>
        <w:t xml:space="preserve"> association theory</w:t>
      </w:r>
      <w:r w:rsidR="007F03B1">
        <w:rPr>
          <w:sz w:val="24"/>
          <w:szCs w:val="24"/>
        </w:rPr>
        <w:t xml:space="preserve">.  The theory suggests that </w:t>
      </w:r>
      <w:r w:rsidR="00F65D9C">
        <w:rPr>
          <w:sz w:val="24"/>
          <w:szCs w:val="24"/>
        </w:rPr>
        <w:t xml:space="preserve">individuals are more likely to commit crime and </w:t>
      </w:r>
      <w:r w:rsidR="00DD6C2B">
        <w:rPr>
          <w:sz w:val="24"/>
          <w:szCs w:val="24"/>
        </w:rPr>
        <w:t xml:space="preserve">unsupported behaviours </w:t>
      </w:r>
      <w:r w:rsidR="00392E1D">
        <w:rPr>
          <w:sz w:val="24"/>
          <w:szCs w:val="24"/>
        </w:rPr>
        <w:t xml:space="preserve">when being around </w:t>
      </w:r>
      <w:r w:rsidR="00706F93">
        <w:rPr>
          <w:sz w:val="24"/>
          <w:szCs w:val="24"/>
        </w:rPr>
        <w:t>others considered delinquent</w:t>
      </w:r>
      <w:r w:rsidR="00C36937">
        <w:rPr>
          <w:sz w:val="24"/>
          <w:szCs w:val="24"/>
        </w:rPr>
        <w:t xml:space="preserve"> </w:t>
      </w:r>
      <w:r w:rsidR="00B54294">
        <w:rPr>
          <w:sz w:val="24"/>
          <w:szCs w:val="24"/>
        </w:rPr>
        <w:t xml:space="preserve">(Moon, Hwang and </w:t>
      </w:r>
      <w:r w:rsidR="005D1F0A">
        <w:rPr>
          <w:sz w:val="24"/>
          <w:szCs w:val="24"/>
        </w:rPr>
        <w:t>McCluskey</w:t>
      </w:r>
      <w:r w:rsidR="00CF1590">
        <w:rPr>
          <w:sz w:val="24"/>
          <w:szCs w:val="24"/>
        </w:rPr>
        <w:t xml:space="preserve"> 2011)</w:t>
      </w:r>
      <w:r w:rsidR="00706F93">
        <w:rPr>
          <w:sz w:val="24"/>
          <w:szCs w:val="24"/>
        </w:rPr>
        <w:t xml:space="preserve">.  Therefore, areas with people </w:t>
      </w:r>
      <w:r w:rsidR="00E51262">
        <w:rPr>
          <w:sz w:val="24"/>
          <w:szCs w:val="24"/>
        </w:rPr>
        <w:t xml:space="preserve">who propose delinquent behaviours are likely to influence others in their surrounding areas, creating </w:t>
      </w:r>
      <w:r w:rsidR="00E10FFF">
        <w:rPr>
          <w:sz w:val="24"/>
          <w:szCs w:val="24"/>
        </w:rPr>
        <w:t xml:space="preserve">a high crime area that can be considered a hotspot.  </w:t>
      </w:r>
      <w:r w:rsidR="004051EB">
        <w:rPr>
          <w:sz w:val="24"/>
          <w:szCs w:val="24"/>
        </w:rPr>
        <w:t xml:space="preserve">This model entails the </w:t>
      </w:r>
      <w:r w:rsidR="00B519C4">
        <w:rPr>
          <w:sz w:val="24"/>
          <w:szCs w:val="24"/>
        </w:rPr>
        <w:t xml:space="preserve">rational choice theory.  </w:t>
      </w:r>
      <w:r w:rsidR="003E097A">
        <w:rPr>
          <w:sz w:val="24"/>
          <w:szCs w:val="24"/>
        </w:rPr>
        <w:t xml:space="preserve"> </w:t>
      </w:r>
      <w:r w:rsidR="00C64F33">
        <w:rPr>
          <w:sz w:val="24"/>
          <w:szCs w:val="24"/>
        </w:rPr>
        <w:t xml:space="preserve">Created by Clarke and Cornish in 1986, </w:t>
      </w:r>
      <w:r w:rsidR="00D82B30">
        <w:rPr>
          <w:sz w:val="24"/>
          <w:szCs w:val="24"/>
        </w:rPr>
        <w:t xml:space="preserve">This is the public choice </w:t>
      </w:r>
      <w:r w:rsidR="008F6676">
        <w:rPr>
          <w:sz w:val="24"/>
          <w:szCs w:val="24"/>
        </w:rPr>
        <w:t>where the offender will use hedonic calc</w:t>
      </w:r>
      <w:r w:rsidR="00C64F33">
        <w:rPr>
          <w:sz w:val="24"/>
          <w:szCs w:val="24"/>
        </w:rPr>
        <w:t>ulus</w:t>
      </w:r>
      <w:r w:rsidR="00622074">
        <w:rPr>
          <w:sz w:val="24"/>
          <w:szCs w:val="24"/>
        </w:rPr>
        <w:t xml:space="preserve"> to deduce if the benefits of committing the crime outweigh the consequences and likelihood of being caught</w:t>
      </w:r>
      <w:r w:rsidR="00654898">
        <w:rPr>
          <w:sz w:val="24"/>
          <w:szCs w:val="24"/>
        </w:rPr>
        <w:t xml:space="preserve"> (</w:t>
      </w:r>
      <w:proofErr w:type="spellStart"/>
      <w:r w:rsidR="00654898">
        <w:rPr>
          <w:sz w:val="24"/>
          <w:szCs w:val="24"/>
        </w:rPr>
        <w:t>Zey</w:t>
      </w:r>
      <w:proofErr w:type="spellEnd"/>
      <w:r w:rsidR="00654898">
        <w:rPr>
          <w:sz w:val="24"/>
          <w:szCs w:val="24"/>
        </w:rPr>
        <w:t xml:space="preserve"> 199</w:t>
      </w:r>
      <w:r w:rsidR="00655D75">
        <w:rPr>
          <w:sz w:val="24"/>
          <w:szCs w:val="24"/>
        </w:rPr>
        <w:t>8</w:t>
      </w:r>
      <w:r w:rsidR="00654898">
        <w:rPr>
          <w:sz w:val="24"/>
          <w:szCs w:val="24"/>
        </w:rPr>
        <w:t>)</w:t>
      </w:r>
      <w:r w:rsidR="00622074">
        <w:rPr>
          <w:sz w:val="24"/>
          <w:szCs w:val="24"/>
        </w:rPr>
        <w:t>.</w:t>
      </w:r>
      <w:r w:rsidR="00654898">
        <w:rPr>
          <w:sz w:val="24"/>
          <w:szCs w:val="24"/>
        </w:rPr>
        <w:t xml:space="preserve"> </w:t>
      </w:r>
      <w:r w:rsidR="00BD3D77">
        <w:rPr>
          <w:sz w:val="24"/>
          <w:szCs w:val="24"/>
        </w:rPr>
        <w:t xml:space="preserve"> T</w:t>
      </w:r>
      <w:r w:rsidR="00654898">
        <w:rPr>
          <w:sz w:val="24"/>
          <w:szCs w:val="24"/>
        </w:rPr>
        <w:t xml:space="preserve">he theory suggests that </w:t>
      </w:r>
      <w:r w:rsidR="00DB4606">
        <w:rPr>
          <w:sz w:val="24"/>
          <w:szCs w:val="24"/>
        </w:rPr>
        <w:t xml:space="preserve">crime can be </w:t>
      </w:r>
      <w:r w:rsidR="008657B9">
        <w:rPr>
          <w:sz w:val="24"/>
          <w:szCs w:val="24"/>
        </w:rPr>
        <w:t>prevented</w:t>
      </w:r>
      <w:r w:rsidR="00DB4606">
        <w:rPr>
          <w:sz w:val="24"/>
          <w:szCs w:val="24"/>
        </w:rPr>
        <w:t xml:space="preserve"> by </w:t>
      </w:r>
      <w:r w:rsidR="00A70234">
        <w:rPr>
          <w:sz w:val="24"/>
          <w:szCs w:val="24"/>
        </w:rPr>
        <w:t xml:space="preserve">reducing the rewards and provocations, removing excuses and </w:t>
      </w:r>
      <w:r w:rsidR="00EB6CB1">
        <w:rPr>
          <w:sz w:val="24"/>
          <w:szCs w:val="24"/>
        </w:rPr>
        <w:t xml:space="preserve">most relevantly increasing the risk of getting caught, the hot spot model of policing will increase the risk of </w:t>
      </w:r>
      <w:r w:rsidR="003D77A1">
        <w:rPr>
          <w:sz w:val="24"/>
          <w:szCs w:val="24"/>
        </w:rPr>
        <w:t xml:space="preserve">criminals getting caught </w:t>
      </w:r>
      <w:r w:rsidR="008150F4">
        <w:rPr>
          <w:sz w:val="24"/>
          <w:szCs w:val="24"/>
        </w:rPr>
        <w:t>i</w:t>
      </w:r>
      <w:r w:rsidR="003D77A1">
        <w:rPr>
          <w:sz w:val="24"/>
          <w:szCs w:val="24"/>
        </w:rPr>
        <w:t xml:space="preserve">n areas of high crime and therefore reducing and preventing </w:t>
      </w:r>
      <w:r w:rsidR="00D75365">
        <w:rPr>
          <w:sz w:val="24"/>
          <w:szCs w:val="24"/>
        </w:rPr>
        <w:t>such crime</w:t>
      </w:r>
      <w:r w:rsidR="003D77A1">
        <w:rPr>
          <w:sz w:val="24"/>
          <w:szCs w:val="24"/>
        </w:rPr>
        <w:t>.</w:t>
      </w:r>
    </w:p>
    <w:p w14:paraId="2607140E" w14:textId="3B34790A" w:rsidR="004A3109" w:rsidRDefault="00CC7850" w:rsidP="007669E5">
      <w:pPr>
        <w:rPr>
          <w:sz w:val="24"/>
          <w:szCs w:val="24"/>
        </w:rPr>
      </w:pPr>
      <w:r>
        <w:rPr>
          <w:sz w:val="24"/>
          <w:szCs w:val="24"/>
        </w:rPr>
        <w:t xml:space="preserve">Another </w:t>
      </w:r>
      <w:r w:rsidR="002B1AB2">
        <w:rPr>
          <w:sz w:val="24"/>
          <w:szCs w:val="24"/>
        </w:rPr>
        <w:t xml:space="preserve">focus of the model is to prevent crime </w:t>
      </w:r>
      <w:r w:rsidR="00A95A1D">
        <w:rPr>
          <w:sz w:val="24"/>
          <w:szCs w:val="24"/>
        </w:rPr>
        <w:t xml:space="preserve">based </w:t>
      </w:r>
      <w:r w:rsidR="00C322DB">
        <w:rPr>
          <w:sz w:val="24"/>
          <w:szCs w:val="24"/>
        </w:rPr>
        <w:t>on</w:t>
      </w:r>
      <w:r w:rsidR="00A95A1D">
        <w:rPr>
          <w:sz w:val="24"/>
          <w:szCs w:val="24"/>
        </w:rPr>
        <w:t xml:space="preserve"> contemporary classicism.</w:t>
      </w:r>
      <w:r w:rsidR="00C322DB">
        <w:rPr>
          <w:sz w:val="24"/>
          <w:szCs w:val="24"/>
        </w:rPr>
        <w:t xml:space="preserve">  This is the idea that </w:t>
      </w:r>
      <w:r w:rsidR="00C71ECE">
        <w:rPr>
          <w:sz w:val="24"/>
          <w:szCs w:val="24"/>
        </w:rPr>
        <w:t>the offender is volun</w:t>
      </w:r>
      <w:r w:rsidR="004213F0">
        <w:rPr>
          <w:sz w:val="24"/>
          <w:szCs w:val="24"/>
        </w:rPr>
        <w:t>taristic and make</w:t>
      </w:r>
      <w:r w:rsidR="00584FCB">
        <w:rPr>
          <w:sz w:val="24"/>
          <w:szCs w:val="24"/>
        </w:rPr>
        <w:t>s</w:t>
      </w:r>
      <w:r w:rsidR="004213F0">
        <w:rPr>
          <w:sz w:val="24"/>
          <w:szCs w:val="24"/>
        </w:rPr>
        <w:t xml:space="preserve"> decisions and base</w:t>
      </w:r>
      <w:r w:rsidR="00A51C02">
        <w:rPr>
          <w:sz w:val="24"/>
          <w:szCs w:val="24"/>
        </w:rPr>
        <w:t>s</w:t>
      </w:r>
      <w:r w:rsidR="004213F0">
        <w:rPr>
          <w:sz w:val="24"/>
          <w:szCs w:val="24"/>
        </w:rPr>
        <w:t xml:space="preserve"> </w:t>
      </w:r>
      <w:r w:rsidR="00A2557C">
        <w:rPr>
          <w:sz w:val="24"/>
          <w:szCs w:val="24"/>
        </w:rPr>
        <w:t>their actions on their own accord, despite being responsible for any consequences that arise from such</w:t>
      </w:r>
      <w:r w:rsidR="0000046B">
        <w:rPr>
          <w:sz w:val="24"/>
          <w:szCs w:val="24"/>
        </w:rPr>
        <w:t xml:space="preserve"> (</w:t>
      </w:r>
      <w:proofErr w:type="spellStart"/>
      <w:r w:rsidR="0000046B">
        <w:rPr>
          <w:sz w:val="24"/>
          <w:szCs w:val="24"/>
        </w:rPr>
        <w:t>UKessay</w:t>
      </w:r>
      <w:r w:rsidR="00BB3434">
        <w:rPr>
          <w:sz w:val="24"/>
          <w:szCs w:val="24"/>
        </w:rPr>
        <w:t>s</w:t>
      </w:r>
      <w:proofErr w:type="spellEnd"/>
      <w:r w:rsidR="00BB3434">
        <w:rPr>
          <w:sz w:val="24"/>
          <w:szCs w:val="24"/>
        </w:rPr>
        <w:t xml:space="preserve"> 2018)</w:t>
      </w:r>
      <w:r w:rsidR="00023981">
        <w:rPr>
          <w:sz w:val="24"/>
          <w:szCs w:val="24"/>
        </w:rPr>
        <w:t>.</w:t>
      </w:r>
      <w:r w:rsidR="00BB3434">
        <w:rPr>
          <w:sz w:val="24"/>
          <w:szCs w:val="24"/>
        </w:rPr>
        <w:t xml:space="preserve">  Therefore</w:t>
      </w:r>
      <w:r w:rsidR="00D70540">
        <w:rPr>
          <w:sz w:val="24"/>
          <w:szCs w:val="24"/>
        </w:rPr>
        <w:t xml:space="preserve">, the purpose of the model is to </w:t>
      </w:r>
      <w:r w:rsidR="00F22C78">
        <w:rPr>
          <w:sz w:val="24"/>
          <w:szCs w:val="24"/>
        </w:rPr>
        <w:t>prevent crime in concentrated areas by</w:t>
      </w:r>
      <w:r w:rsidR="00A25A37">
        <w:rPr>
          <w:sz w:val="24"/>
          <w:szCs w:val="24"/>
        </w:rPr>
        <w:t xml:space="preserve"> introducing punishments</w:t>
      </w:r>
      <w:r w:rsidR="00235BF3">
        <w:rPr>
          <w:sz w:val="24"/>
          <w:szCs w:val="24"/>
        </w:rPr>
        <w:t xml:space="preserve">, such as arrest and further prosecution.  Hot spot policing </w:t>
      </w:r>
      <w:r w:rsidR="00A97846">
        <w:rPr>
          <w:sz w:val="24"/>
          <w:szCs w:val="24"/>
        </w:rPr>
        <w:t xml:space="preserve">can also work alongside the </w:t>
      </w:r>
      <w:r w:rsidR="00D0281B">
        <w:rPr>
          <w:sz w:val="24"/>
          <w:szCs w:val="24"/>
        </w:rPr>
        <w:t>routine’s</w:t>
      </w:r>
      <w:r w:rsidR="00A97846">
        <w:rPr>
          <w:sz w:val="24"/>
          <w:szCs w:val="24"/>
        </w:rPr>
        <w:t xml:space="preserve"> activities theory </w:t>
      </w:r>
      <w:r w:rsidR="00880227">
        <w:rPr>
          <w:sz w:val="24"/>
          <w:szCs w:val="24"/>
        </w:rPr>
        <w:t xml:space="preserve">invented by Cohen and Felson in </w:t>
      </w:r>
      <w:r w:rsidR="00880227">
        <w:rPr>
          <w:sz w:val="24"/>
          <w:szCs w:val="24"/>
        </w:rPr>
        <w:lastRenderedPageBreak/>
        <w:t xml:space="preserve">1979. </w:t>
      </w:r>
      <w:r w:rsidR="008F185B">
        <w:rPr>
          <w:sz w:val="24"/>
          <w:szCs w:val="24"/>
        </w:rPr>
        <w:t xml:space="preserve">The theory suggests that for a crime to occur there must be </w:t>
      </w:r>
      <w:r w:rsidR="00EE266D">
        <w:rPr>
          <w:sz w:val="24"/>
          <w:szCs w:val="24"/>
        </w:rPr>
        <w:t xml:space="preserve">3 elements, a suitable target, a motivated offender and </w:t>
      </w:r>
      <w:r w:rsidR="0072350D">
        <w:rPr>
          <w:sz w:val="24"/>
          <w:szCs w:val="24"/>
        </w:rPr>
        <w:t>the absence of a capable guardian (</w:t>
      </w:r>
      <w:r w:rsidR="004D5B92">
        <w:rPr>
          <w:sz w:val="24"/>
          <w:szCs w:val="24"/>
        </w:rPr>
        <w:t xml:space="preserve">Peel et al 2011).  The increased policing in the area could act as the guardian and therefore prevent the crime from occurring. </w:t>
      </w:r>
      <w:r w:rsidR="00BF575E">
        <w:rPr>
          <w:sz w:val="24"/>
          <w:szCs w:val="24"/>
        </w:rPr>
        <w:t xml:space="preserve"> As for the control theory of crime</w:t>
      </w:r>
      <w:r w:rsidR="00245DDA">
        <w:rPr>
          <w:sz w:val="24"/>
          <w:szCs w:val="24"/>
        </w:rPr>
        <w:t xml:space="preserve">, the concentrated policing can be considered </w:t>
      </w:r>
      <w:r w:rsidR="003C5984">
        <w:rPr>
          <w:sz w:val="24"/>
          <w:szCs w:val="24"/>
        </w:rPr>
        <w:t xml:space="preserve">a direct control.  The fear of </w:t>
      </w:r>
      <w:r w:rsidR="00D40E52">
        <w:rPr>
          <w:sz w:val="24"/>
          <w:szCs w:val="24"/>
        </w:rPr>
        <w:t>getting caught and furthermore being punished can exert control</w:t>
      </w:r>
      <w:r w:rsidR="000B0E69">
        <w:rPr>
          <w:sz w:val="24"/>
          <w:szCs w:val="24"/>
        </w:rPr>
        <w:t xml:space="preserve">.  </w:t>
      </w:r>
    </w:p>
    <w:p w14:paraId="2439C92F" w14:textId="2286F7E6" w:rsidR="004A3109" w:rsidRDefault="008150F4" w:rsidP="007669E5">
      <w:pPr>
        <w:rPr>
          <w:sz w:val="24"/>
          <w:szCs w:val="24"/>
        </w:rPr>
      </w:pPr>
      <w:r>
        <w:rPr>
          <w:sz w:val="24"/>
          <w:szCs w:val="24"/>
        </w:rPr>
        <w:t xml:space="preserve">The model has a variety of strengths.  Firstly, </w:t>
      </w:r>
      <w:r w:rsidR="00DE79EF">
        <w:rPr>
          <w:sz w:val="24"/>
          <w:szCs w:val="24"/>
        </w:rPr>
        <w:t xml:space="preserve">evidence has shown that it has been effective at reducing crime, </w:t>
      </w:r>
      <w:r w:rsidR="00E54035">
        <w:rPr>
          <w:sz w:val="24"/>
          <w:szCs w:val="24"/>
        </w:rPr>
        <w:t xml:space="preserve">particularly effective </w:t>
      </w:r>
      <w:r w:rsidR="007D14EC">
        <w:rPr>
          <w:sz w:val="24"/>
          <w:szCs w:val="24"/>
        </w:rPr>
        <w:t xml:space="preserve">for drug offences, disorder and property and violent crimes.  </w:t>
      </w:r>
      <w:r w:rsidR="00352BBA">
        <w:rPr>
          <w:sz w:val="24"/>
          <w:szCs w:val="24"/>
        </w:rPr>
        <w:t xml:space="preserve">It is suggested that </w:t>
      </w:r>
      <w:r w:rsidR="00F47527">
        <w:rPr>
          <w:sz w:val="24"/>
          <w:szCs w:val="24"/>
        </w:rPr>
        <w:t xml:space="preserve">hot spot policing programmes that have adapted to a problem orientated approach </w:t>
      </w:r>
      <w:r w:rsidR="0063569D">
        <w:rPr>
          <w:sz w:val="24"/>
          <w:szCs w:val="24"/>
        </w:rPr>
        <w:t>are more effective than increasing regular policing.</w:t>
      </w:r>
      <w:r w:rsidR="006622CA">
        <w:rPr>
          <w:sz w:val="24"/>
          <w:szCs w:val="24"/>
        </w:rPr>
        <w:t xml:space="preserve">  As well as this</w:t>
      </w:r>
      <w:r w:rsidR="00AF3EEE">
        <w:rPr>
          <w:sz w:val="24"/>
          <w:szCs w:val="24"/>
        </w:rPr>
        <w:t>, there is no evidence that crimes are displaced into surrounding areas</w:t>
      </w:r>
      <w:r w:rsidR="00451371">
        <w:rPr>
          <w:sz w:val="24"/>
          <w:szCs w:val="24"/>
        </w:rPr>
        <w:t xml:space="preserve"> (College of Policing 2021).</w:t>
      </w:r>
      <w:r w:rsidR="00822E82">
        <w:rPr>
          <w:sz w:val="24"/>
          <w:szCs w:val="24"/>
        </w:rPr>
        <w:t xml:space="preserve">  </w:t>
      </w:r>
      <w:r w:rsidR="00BF2EE3">
        <w:rPr>
          <w:sz w:val="24"/>
          <w:szCs w:val="24"/>
        </w:rPr>
        <w:t xml:space="preserve">62 of 78 tests of hot spot policing interventions reported </w:t>
      </w:r>
      <w:r w:rsidR="00275E27">
        <w:rPr>
          <w:sz w:val="24"/>
          <w:szCs w:val="24"/>
        </w:rPr>
        <w:t>considerate crime and disorder reductions (</w:t>
      </w:r>
      <w:r w:rsidR="0022368A">
        <w:rPr>
          <w:sz w:val="24"/>
          <w:szCs w:val="24"/>
        </w:rPr>
        <w:t>Braga et al 2019).</w:t>
      </w:r>
      <w:r w:rsidR="00050453">
        <w:rPr>
          <w:sz w:val="24"/>
          <w:szCs w:val="24"/>
        </w:rPr>
        <w:t xml:space="preserve">  </w:t>
      </w:r>
      <w:r w:rsidR="00E34DF6">
        <w:rPr>
          <w:sz w:val="24"/>
          <w:szCs w:val="24"/>
        </w:rPr>
        <w:t xml:space="preserve">Finally, it is understood that </w:t>
      </w:r>
      <w:r w:rsidR="00590264">
        <w:rPr>
          <w:sz w:val="24"/>
          <w:szCs w:val="24"/>
        </w:rPr>
        <w:t xml:space="preserve">the practise </w:t>
      </w:r>
      <w:r w:rsidR="001838F5">
        <w:rPr>
          <w:sz w:val="24"/>
          <w:szCs w:val="24"/>
        </w:rPr>
        <w:t>of hot</w:t>
      </w:r>
      <w:r w:rsidR="00590264">
        <w:rPr>
          <w:sz w:val="24"/>
          <w:szCs w:val="24"/>
        </w:rPr>
        <w:t xml:space="preserve"> spot policing </w:t>
      </w:r>
      <w:r w:rsidR="00D67C18">
        <w:rPr>
          <w:sz w:val="24"/>
          <w:szCs w:val="24"/>
        </w:rPr>
        <w:t>can advance knowledge on particular crime</w:t>
      </w:r>
      <w:r w:rsidR="001838F5">
        <w:rPr>
          <w:sz w:val="24"/>
          <w:szCs w:val="24"/>
        </w:rPr>
        <w:t>s</w:t>
      </w:r>
      <w:r w:rsidR="00D67C18">
        <w:rPr>
          <w:sz w:val="24"/>
          <w:szCs w:val="24"/>
        </w:rPr>
        <w:t xml:space="preserve"> (Fielding, Bullock and </w:t>
      </w:r>
      <w:proofErr w:type="spellStart"/>
      <w:r w:rsidR="00D67C18">
        <w:rPr>
          <w:sz w:val="24"/>
          <w:szCs w:val="24"/>
        </w:rPr>
        <w:t>Holdaway</w:t>
      </w:r>
      <w:proofErr w:type="spellEnd"/>
      <w:r w:rsidR="00D67C18">
        <w:rPr>
          <w:sz w:val="24"/>
          <w:szCs w:val="24"/>
        </w:rPr>
        <w:t xml:space="preserve"> 2019).</w:t>
      </w:r>
      <w:r w:rsidR="00E00046">
        <w:rPr>
          <w:sz w:val="24"/>
          <w:szCs w:val="24"/>
        </w:rPr>
        <w:t xml:space="preserve">  </w:t>
      </w:r>
      <w:r w:rsidR="000100F0">
        <w:rPr>
          <w:sz w:val="24"/>
          <w:szCs w:val="24"/>
        </w:rPr>
        <w:t xml:space="preserve">The model is also likely to </w:t>
      </w:r>
      <w:r w:rsidR="004B0688">
        <w:rPr>
          <w:sz w:val="24"/>
          <w:szCs w:val="24"/>
        </w:rPr>
        <w:t xml:space="preserve">prevent repeat victimisation, as people living in a crime hot spot may </w:t>
      </w:r>
      <w:r w:rsidR="00C7099F">
        <w:rPr>
          <w:sz w:val="24"/>
          <w:szCs w:val="24"/>
        </w:rPr>
        <w:t>be victimised on a regular occurrence</w:t>
      </w:r>
      <w:r w:rsidR="00D83E10">
        <w:rPr>
          <w:sz w:val="24"/>
          <w:szCs w:val="24"/>
        </w:rPr>
        <w:t>.</w:t>
      </w:r>
    </w:p>
    <w:p w14:paraId="3F92320A" w14:textId="36CAF9E8" w:rsidR="00B41057" w:rsidRDefault="00E00046" w:rsidP="007669E5">
      <w:pPr>
        <w:rPr>
          <w:sz w:val="24"/>
          <w:szCs w:val="24"/>
        </w:rPr>
      </w:pPr>
      <w:r>
        <w:rPr>
          <w:sz w:val="24"/>
          <w:szCs w:val="24"/>
        </w:rPr>
        <w:t xml:space="preserve">However, there are weaknesses to this approach.  Firstly, </w:t>
      </w:r>
      <w:r w:rsidR="00A21502">
        <w:rPr>
          <w:sz w:val="24"/>
          <w:szCs w:val="24"/>
        </w:rPr>
        <w:t xml:space="preserve">the </w:t>
      </w:r>
      <w:r w:rsidR="00771DE5">
        <w:rPr>
          <w:sz w:val="24"/>
          <w:szCs w:val="24"/>
        </w:rPr>
        <w:t xml:space="preserve">hot spots of crime </w:t>
      </w:r>
      <w:proofErr w:type="spellStart"/>
      <w:r w:rsidR="00771DE5">
        <w:rPr>
          <w:sz w:val="24"/>
          <w:szCs w:val="24"/>
        </w:rPr>
        <w:t>can not</w:t>
      </w:r>
      <w:proofErr w:type="spellEnd"/>
      <w:r w:rsidR="00771DE5">
        <w:rPr>
          <w:sz w:val="24"/>
          <w:szCs w:val="24"/>
        </w:rPr>
        <w:t xml:space="preserve"> always be accurately determined, as factors such as the dark figure of crime </w:t>
      </w:r>
      <w:r w:rsidR="003D43DC">
        <w:rPr>
          <w:sz w:val="24"/>
          <w:szCs w:val="24"/>
        </w:rPr>
        <w:t xml:space="preserve">and </w:t>
      </w:r>
      <w:r w:rsidR="002800E2">
        <w:rPr>
          <w:sz w:val="24"/>
          <w:szCs w:val="24"/>
        </w:rPr>
        <w:t>unknown crime may result in inaccurate findings.</w:t>
      </w:r>
      <w:r w:rsidR="00AD3269">
        <w:rPr>
          <w:sz w:val="24"/>
          <w:szCs w:val="24"/>
        </w:rPr>
        <w:t xml:space="preserve">  This could lead to </w:t>
      </w:r>
      <w:r w:rsidR="004328EA">
        <w:rPr>
          <w:sz w:val="24"/>
          <w:szCs w:val="24"/>
        </w:rPr>
        <w:t>policing being concentrated in incorrect areas of which would significantly decrease the effectiveness of policing</w:t>
      </w:r>
      <w:r w:rsidR="00AB31FD">
        <w:rPr>
          <w:sz w:val="24"/>
          <w:szCs w:val="24"/>
        </w:rPr>
        <w:t xml:space="preserve"> as well as potentially </w:t>
      </w:r>
      <w:r w:rsidR="002D5E9D">
        <w:rPr>
          <w:sz w:val="24"/>
          <w:szCs w:val="24"/>
        </w:rPr>
        <w:t xml:space="preserve">causing concern to innocent locals of which live in the concentrated areas.  </w:t>
      </w:r>
      <w:r w:rsidR="003151F3">
        <w:rPr>
          <w:sz w:val="24"/>
          <w:szCs w:val="24"/>
        </w:rPr>
        <w:t xml:space="preserve">As for </w:t>
      </w:r>
      <w:r w:rsidR="004F54F9">
        <w:rPr>
          <w:sz w:val="24"/>
          <w:szCs w:val="24"/>
        </w:rPr>
        <w:t>people living in police hot spots</w:t>
      </w:r>
      <w:r w:rsidR="00B612BB">
        <w:rPr>
          <w:sz w:val="24"/>
          <w:szCs w:val="24"/>
        </w:rPr>
        <w:t xml:space="preserve">, </w:t>
      </w:r>
      <w:r w:rsidR="003151F3">
        <w:rPr>
          <w:sz w:val="24"/>
          <w:szCs w:val="24"/>
        </w:rPr>
        <w:t xml:space="preserve">findings </w:t>
      </w:r>
      <w:r w:rsidR="004F54F9">
        <w:rPr>
          <w:sz w:val="24"/>
          <w:szCs w:val="24"/>
        </w:rPr>
        <w:t xml:space="preserve">showed a great increase in the fear of crime </w:t>
      </w:r>
      <w:r w:rsidR="00E01D06">
        <w:rPr>
          <w:sz w:val="24"/>
          <w:szCs w:val="24"/>
        </w:rPr>
        <w:t>and unsafety</w:t>
      </w:r>
      <w:r w:rsidR="003151F3">
        <w:rPr>
          <w:sz w:val="24"/>
          <w:szCs w:val="24"/>
        </w:rPr>
        <w:t xml:space="preserve"> following </w:t>
      </w:r>
      <w:r w:rsidR="00CC44EB">
        <w:rPr>
          <w:sz w:val="24"/>
          <w:szCs w:val="24"/>
        </w:rPr>
        <w:t xml:space="preserve">the increase </w:t>
      </w:r>
      <w:r w:rsidR="006056D4">
        <w:rPr>
          <w:sz w:val="24"/>
          <w:szCs w:val="24"/>
        </w:rPr>
        <w:t>of police patrols</w:t>
      </w:r>
      <w:r w:rsidR="00E01D06">
        <w:rPr>
          <w:sz w:val="24"/>
          <w:szCs w:val="24"/>
        </w:rPr>
        <w:t>.</w:t>
      </w:r>
      <w:r w:rsidR="00991278">
        <w:rPr>
          <w:sz w:val="24"/>
          <w:szCs w:val="24"/>
        </w:rPr>
        <w:t xml:space="preserve">  </w:t>
      </w:r>
      <w:r w:rsidR="00163F1A">
        <w:rPr>
          <w:sz w:val="24"/>
          <w:szCs w:val="24"/>
        </w:rPr>
        <w:t xml:space="preserve">Although </w:t>
      </w:r>
      <w:r w:rsidR="002076A1">
        <w:rPr>
          <w:sz w:val="24"/>
          <w:szCs w:val="24"/>
        </w:rPr>
        <w:t xml:space="preserve">the role of such policing is to </w:t>
      </w:r>
      <w:r w:rsidR="00CB5C77">
        <w:rPr>
          <w:sz w:val="24"/>
          <w:szCs w:val="24"/>
        </w:rPr>
        <w:t xml:space="preserve">protect those living in the community, criminals </w:t>
      </w:r>
      <w:r w:rsidR="006A6D94">
        <w:rPr>
          <w:sz w:val="24"/>
          <w:szCs w:val="24"/>
        </w:rPr>
        <w:t>in</w:t>
      </w:r>
      <w:r w:rsidR="00991278">
        <w:rPr>
          <w:sz w:val="24"/>
          <w:szCs w:val="24"/>
        </w:rPr>
        <w:t xml:space="preserve"> </w:t>
      </w:r>
      <w:r w:rsidR="00B612BB">
        <w:rPr>
          <w:sz w:val="24"/>
          <w:szCs w:val="24"/>
        </w:rPr>
        <w:t xml:space="preserve">concentrated areas may target innocent locals </w:t>
      </w:r>
      <w:r w:rsidR="00370DAF">
        <w:rPr>
          <w:sz w:val="24"/>
          <w:szCs w:val="24"/>
        </w:rPr>
        <w:t>believing they are responsible for the increased policing.</w:t>
      </w:r>
      <w:r w:rsidR="00CE07BA">
        <w:rPr>
          <w:sz w:val="24"/>
          <w:szCs w:val="24"/>
        </w:rPr>
        <w:t xml:space="preserve">  On top of this, </w:t>
      </w:r>
      <w:r w:rsidR="006F65AC">
        <w:rPr>
          <w:sz w:val="24"/>
          <w:szCs w:val="24"/>
        </w:rPr>
        <w:t xml:space="preserve">most studies of hot spot policing involve </w:t>
      </w:r>
      <w:r w:rsidR="00657102">
        <w:rPr>
          <w:sz w:val="24"/>
          <w:szCs w:val="24"/>
        </w:rPr>
        <w:t xml:space="preserve">large cities, leaving little evidence </w:t>
      </w:r>
      <w:r w:rsidR="0042463F">
        <w:rPr>
          <w:sz w:val="24"/>
          <w:szCs w:val="24"/>
        </w:rPr>
        <w:t xml:space="preserve">as to if the method would be successful in smaller and more rural areas </w:t>
      </w:r>
      <w:r w:rsidR="0025457D">
        <w:rPr>
          <w:sz w:val="24"/>
          <w:szCs w:val="24"/>
        </w:rPr>
        <w:t xml:space="preserve">(Weisburd and </w:t>
      </w:r>
      <w:proofErr w:type="spellStart"/>
      <w:r w:rsidR="0025457D">
        <w:rPr>
          <w:sz w:val="24"/>
          <w:szCs w:val="24"/>
        </w:rPr>
        <w:t>Telep</w:t>
      </w:r>
      <w:proofErr w:type="spellEnd"/>
      <w:r w:rsidR="0025457D">
        <w:rPr>
          <w:sz w:val="24"/>
          <w:szCs w:val="24"/>
        </w:rPr>
        <w:t xml:space="preserve"> 2014).  </w:t>
      </w:r>
    </w:p>
    <w:p w14:paraId="7C7227CA" w14:textId="2F35D752" w:rsidR="00FD3D09" w:rsidRDefault="009A4449" w:rsidP="007669E5">
      <w:pPr>
        <w:rPr>
          <w:sz w:val="24"/>
          <w:szCs w:val="24"/>
        </w:rPr>
      </w:pPr>
      <w:r>
        <w:rPr>
          <w:sz w:val="24"/>
          <w:szCs w:val="24"/>
        </w:rPr>
        <w:t xml:space="preserve">Hot spot policing can be applied to </w:t>
      </w:r>
      <w:r w:rsidR="00B20C07">
        <w:rPr>
          <w:sz w:val="24"/>
          <w:szCs w:val="24"/>
        </w:rPr>
        <w:t>football matches.  It can be argued that football and various other sporting events can act as a hub for crimes</w:t>
      </w:r>
      <w:r w:rsidR="00FE04E7">
        <w:rPr>
          <w:sz w:val="24"/>
          <w:szCs w:val="24"/>
        </w:rPr>
        <w:t xml:space="preserve">, the most common of which </w:t>
      </w:r>
      <w:r w:rsidR="001038A4">
        <w:rPr>
          <w:sz w:val="24"/>
          <w:szCs w:val="24"/>
        </w:rPr>
        <w:t>include public disorder, violent disorder and alcohol and drug related offence</w:t>
      </w:r>
      <w:r w:rsidR="001548A1">
        <w:rPr>
          <w:sz w:val="24"/>
          <w:szCs w:val="24"/>
        </w:rPr>
        <w:t>s such as driving under the influence of drugs or alcohol (Home Office 2019).</w:t>
      </w:r>
      <w:r w:rsidR="007B09C5">
        <w:rPr>
          <w:sz w:val="24"/>
          <w:szCs w:val="24"/>
        </w:rPr>
        <w:t xml:space="preserve">  </w:t>
      </w:r>
      <w:r w:rsidR="00EA7759">
        <w:rPr>
          <w:sz w:val="24"/>
          <w:szCs w:val="24"/>
        </w:rPr>
        <w:t>This campaign in particular has seen a</w:t>
      </w:r>
      <w:r w:rsidR="00410BED">
        <w:rPr>
          <w:sz w:val="24"/>
          <w:szCs w:val="24"/>
        </w:rPr>
        <w:t xml:space="preserve"> great rise in crime </w:t>
      </w:r>
      <w:r w:rsidR="00C23453">
        <w:rPr>
          <w:sz w:val="24"/>
          <w:szCs w:val="24"/>
        </w:rPr>
        <w:t xml:space="preserve">as disorder at grounds increased by over a third </w:t>
      </w:r>
      <w:r w:rsidR="00D839E3">
        <w:rPr>
          <w:sz w:val="24"/>
          <w:szCs w:val="24"/>
        </w:rPr>
        <w:t xml:space="preserve">(Sky Sports 2022).  While there are </w:t>
      </w:r>
      <w:r w:rsidR="00832FEE">
        <w:rPr>
          <w:sz w:val="24"/>
          <w:szCs w:val="24"/>
        </w:rPr>
        <w:t xml:space="preserve">already strategies in place to avoid disputes such as segregated fans and </w:t>
      </w:r>
      <w:r w:rsidR="0018005C">
        <w:rPr>
          <w:sz w:val="24"/>
          <w:szCs w:val="24"/>
        </w:rPr>
        <w:t xml:space="preserve">dispersing opposing fans in different directions at the end of matches, this Is an area where hot spot policing can be applied.  </w:t>
      </w:r>
      <w:r w:rsidR="000E6661">
        <w:rPr>
          <w:sz w:val="24"/>
          <w:szCs w:val="24"/>
        </w:rPr>
        <w:t xml:space="preserve">Increased policing </w:t>
      </w:r>
      <w:r w:rsidR="00FD46FD">
        <w:rPr>
          <w:sz w:val="24"/>
          <w:szCs w:val="24"/>
        </w:rPr>
        <w:t xml:space="preserve">of matches </w:t>
      </w:r>
      <w:r w:rsidR="00080D97">
        <w:rPr>
          <w:sz w:val="24"/>
          <w:szCs w:val="24"/>
        </w:rPr>
        <w:t>is</w:t>
      </w:r>
      <w:r w:rsidR="00FD46FD">
        <w:rPr>
          <w:sz w:val="24"/>
          <w:szCs w:val="24"/>
        </w:rPr>
        <w:t xml:space="preserve"> likely to prevent various crimes as the risk of getting caught and punished </w:t>
      </w:r>
      <w:r w:rsidR="00600D53">
        <w:rPr>
          <w:sz w:val="24"/>
          <w:szCs w:val="24"/>
        </w:rPr>
        <w:t xml:space="preserve">is increased, </w:t>
      </w:r>
      <w:r w:rsidR="00FF0F4F">
        <w:rPr>
          <w:sz w:val="24"/>
          <w:szCs w:val="24"/>
        </w:rPr>
        <w:t>police resources</w:t>
      </w:r>
      <w:r w:rsidR="006F280E">
        <w:rPr>
          <w:sz w:val="24"/>
          <w:szCs w:val="24"/>
        </w:rPr>
        <w:t xml:space="preserve"> can be employed effectively</w:t>
      </w:r>
      <w:r w:rsidR="00FF0F4F">
        <w:rPr>
          <w:sz w:val="24"/>
          <w:szCs w:val="24"/>
        </w:rPr>
        <w:t xml:space="preserve"> such as </w:t>
      </w:r>
      <w:r w:rsidR="00351A28">
        <w:rPr>
          <w:sz w:val="24"/>
          <w:szCs w:val="24"/>
        </w:rPr>
        <w:t>the breathalyser</w:t>
      </w:r>
      <w:r w:rsidR="00DF1F28">
        <w:rPr>
          <w:sz w:val="24"/>
          <w:szCs w:val="24"/>
        </w:rPr>
        <w:t xml:space="preserve">, which can detect </w:t>
      </w:r>
      <w:r w:rsidR="000F45BE">
        <w:rPr>
          <w:sz w:val="24"/>
          <w:szCs w:val="24"/>
        </w:rPr>
        <w:t xml:space="preserve">whether a person is over the legal limit of alcohol to be driving a car, </w:t>
      </w:r>
      <w:r w:rsidR="00AC2E31">
        <w:rPr>
          <w:sz w:val="24"/>
          <w:szCs w:val="24"/>
        </w:rPr>
        <w:t>and</w:t>
      </w:r>
      <w:r w:rsidR="00D16B06">
        <w:rPr>
          <w:sz w:val="24"/>
          <w:szCs w:val="24"/>
        </w:rPr>
        <w:t xml:space="preserve"> roadside screening tests and </w:t>
      </w:r>
      <w:r w:rsidR="00C73483">
        <w:rPr>
          <w:sz w:val="24"/>
          <w:szCs w:val="24"/>
        </w:rPr>
        <w:t>field impairment tests can test if a person is under the influence of a variety of drugs</w:t>
      </w:r>
      <w:r w:rsidR="00BB703A">
        <w:rPr>
          <w:sz w:val="24"/>
          <w:szCs w:val="24"/>
        </w:rPr>
        <w:t xml:space="preserve"> (</w:t>
      </w:r>
      <w:proofErr w:type="spellStart"/>
      <w:r w:rsidR="00BB703A">
        <w:rPr>
          <w:sz w:val="24"/>
          <w:szCs w:val="24"/>
        </w:rPr>
        <w:t>PoliceUK</w:t>
      </w:r>
      <w:proofErr w:type="spellEnd"/>
      <w:r w:rsidR="00B737A6">
        <w:rPr>
          <w:sz w:val="24"/>
          <w:szCs w:val="24"/>
        </w:rPr>
        <w:t xml:space="preserve"> 2022).</w:t>
      </w:r>
      <w:r w:rsidR="009168DC">
        <w:rPr>
          <w:sz w:val="24"/>
          <w:szCs w:val="24"/>
        </w:rPr>
        <w:t xml:space="preserve">  This can be effective as </w:t>
      </w:r>
      <w:r w:rsidR="000F4B03">
        <w:rPr>
          <w:sz w:val="24"/>
          <w:szCs w:val="24"/>
        </w:rPr>
        <w:t xml:space="preserve">the matches become a hot spot for such crime, increasing the risk of </w:t>
      </w:r>
      <w:r w:rsidR="00DB2BDF">
        <w:rPr>
          <w:sz w:val="24"/>
          <w:szCs w:val="24"/>
        </w:rPr>
        <w:t>being caught and punished is likely to prevent people from committing the crime.</w:t>
      </w:r>
      <w:r w:rsidR="00216AF1">
        <w:rPr>
          <w:sz w:val="24"/>
          <w:szCs w:val="24"/>
        </w:rPr>
        <w:t xml:space="preserve">  However, in order to </w:t>
      </w:r>
      <w:r w:rsidR="00984E80">
        <w:rPr>
          <w:sz w:val="24"/>
          <w:szCs w:val="24"/>
        </w:rPr>
        <w:t>maintain procedural justice</w:t>
      </w:r>
      <w:r w:rsidR="00A151AA">
        <w:rPr>
          <w:sz w:val="24"/>
          <w:szCs w:val="24"/>
        </w:rPr>
        <w:t xml:space="preserve">, a random selection of drivers </w:t>
      </w:r>
      <w:r w:rsidR="00A151AA">
        <w:rPr>
          <w:sz w:val="24"/>
          <w:szCs w:val="24"/>
        </w:rPr>
        <w:lastRenderedPageBreak/>
        <w:t xml:space="preserve">leaving the grounds </w:t>
      </w:r>
      <w:r w:rsidR="00DF6FF1">
        <w:rPr>
          <w:sz w:val="24"/>
          <w:szCs w:val="24"/>
        </w:rPr>
        <w:t xml:space="preserve">are to be tested alongside those that show </w:t>
      </w:r>
      <w:r w:rsidR="008E0F8C">
        <w:rPr>
          <w:sz w:val="24"/>
          <w:szCs w:val="24"/>
        </w:rPr>
        <w:t>behaviours of that under an influence of alcohol or drugs.</w:t>
      </w:r>
      <w:r w:rsidR="00C34403">
        <w:rPr>
          <w:sz w:val="24"/>
          <w:szCs w:val="24"/>
        </w:rPr>
        <w:t xml:space="preserve">  As for violent conduct, fighting amongst fans is likely to be most common.  For this it is important to understand the </w:t>
      </w:r>
      <w:r w:rsidR="00544F2F">
        <w:rPr>
          <w:sz w:val="24"/>
          <w:szCs w:val="24"/>
        </w:rPr>
        <w:t>victim precipitation theory</w:t>
      </w:r>
      <w:r w:rsidR="008C07FA">
        <w:rPr>
          <w:sz w:val="24"/>
          <w:szCs w:val="24"/>
        </w:rPr>
        <w:t xml:space="preserve"> introduced by Wolfgang.  The theory suggests that </w:t>
      </w:r>
      <w:r w:rsidR="00FD7E21">
        <w:rPr>
          <w:sz w:val="24"/>
          <w:szCs w:val="24"/>
        </w:rPr>
        <w:t xml:space="preserve">actions of the victim are </w:t>
      </w:r>
      <w:proofErr w:type="spellStart"/>
      <w:r w:rsidR="00FD7E21">
        <w:rPr>
          <w:sz w:val="24"/>
          <w:szCs w:val="24"/>
        </w:rPr>
        <w:t>some what</w:t>
      </w:r>
      <w:proofErr w:type="spellEnd"/>
      <w:r w:rsidR="00FD7E21">
        <w:rPr>
          <w:sz w:val="24"/>
          <w:szCs w:val="24"/>
        </w:rPr>
        <w:t xml:space="preserve"> responsible for the crimes committed against them</w:t>
      </w:r>
      <w:r w:rsidR="003F16AD">
        <w:rPr>
          <w:sz w:val="24"/>
          <w:szCs w:val="24"/>
        </w:rPr>
        <w:t xml:space="preserve"> Fisher and Lab 2010)</w:t>
      </w:r>
      <w:r w:rsidR="00D40ABC">
        <w:rPr>
          <w:sz w:val="24"/>
          <w:szCs w:val="24"/>
        </w:rPr>
        <w:t>, in this instance, where someone has been violently assaulted, there will be some cases where the victim initiated the alteration.  Therefore</w:t>
      </w:r>
      <w:r w:rsidR="00947BD5">
        <w:rPr>
          <w:sz w:val="24"/>
          <w:szCs w:val="24"/>
        </w:rPr>
        <w:t>,</w:t>
      </w:r>
      <w:r w:rsidR="00D40ABC">
        <w:rPr>
          <w:sz w:val="24"/>
          <w:szCs w:val="24"/>
        </w:rPr>
        <w:t xml:space="preserve"> policing </w:t>
      </w:r>
      <w:r w:rsidR="00C20ACA">
        <w:rPr>
          <w:sz w:val="24"/>
          <w:szCs w:val="24"/>
        </w:rPr>
        <w:t>is used to segregate fans meaning that the opportunity for violence to occur Is prevented.  Overall</w:t>
      </w:r>
      <w:r w:rsidR="00947BD5">
        <w:rPr>
          <w:sz w:val="24"/>
          <w:szCs w:val="24"/>
        </w:rPr>
        <w:t>,</w:t>
      </w:r>
      <w:r w:rsidR="00C20ACA">
        <w:rPr>
          <w:sz w:val="24"/>
          <w:szCs w:val="24"/>
        </w:rPr>
        <w:t xml:space="preserve"> this model of policing </w:t>
      </w:r>
      <w:r w:rsidR="00253930">
        <w:rPr>
          <w:sz w:val="24"/>
          <w:szCs w:val="24"/>
        </w:rPr>
        <w:t xml:space="preserve">is likely to have been successful, despite that crimes at football matches </w:t>
      </w:r>
      <w:r w:rsidR="00EE3F17">
        <w:rPr>
          <w:sz w:val="24"/>
          <w:szCs w:val="24"/>
        </w:rPr>
        <w:t>are</w:t>
      </w:r>
      <w:r w:rsidR="00253930">
        <w:rPr>
          <w:sz w:val="24"/>
          <w:szCs w:val="24"/>
        </w:rPr>
        <w:t xml:space="preserve"> still </w:t>
      </w:r>
      <w:r w:rsidR="00FD4667">
        <w:rPr>
          <w:sz w:val="24"/>
          <w:szCs w:val="24"/>
        </w:rPr>
        <w:t xml:space="preserve">to that of a large scale, as without policing crimes would </w:t>
      </w:r>
      <w:r w:rsidR="00947BD5">
        <w:rPr>
          <w:sz w:val="24"/>
          <w:szCs w:val="24"/>
        </w:rPr>
        <w:t>be even more common and football matches could be deemed unsafe.</w:t>
      </w:r>
    </w:p>
    <w:p w14:paraId="26E46652" w14:textId="77777777" w:rsidR="00DE0823" w:rsidRDefault="0032619E" w:rsidP="007669E5">
      <w:pPr>
        <w:rPr>
          <w:sz w:val="24"/>
          <w:szCs w:val="24"/>
        </w:rPr>
      </w:pPr>
      <w:r>
        <w:rPr>
          <w:sz w:val="24"/>
          <w:szCs w:val="24"/>
        </w:rPr>
        <w:t xml:space="preserve">Another </w:t>
      </w:r>
      <w:r w:rsidR="00664620">
        <w:rPr>
          <w:sz w:val="24"/>
          <w:szCs w:val="24"/>
        </w:rPr>
        <w:t xml:space="preserve">is the triple T </w:t>
      </w:r>
      <w:r w:rsidR="00821EFC">
        <w:rPr>
          <w:sz w:val="24"/>
          <w:szCs w:val="24"/>
        </w:rPr>
        <w:t>strate</w:t>
      </w:r>
      <w:r w:rsidR="006A0A91">
        <w:rPr>
          <w:sz w:val="24"/>
          <w:szCs w:val="24"/>
        </w:rPr>
        <w:t>g</w:t>
      </w:r>
      <w:r w:rsidR="00821EFC">
        <w:rPr>
          <w:sz w:val="24"/>
          <w:szCs w:val="24"/>
        </w:rPr>
        <w:t>y</w:t>
      </w:r>
      <w:r w:rsidR="00963474">
        <w:rPr>
          <w:sz w:val="24"/>
          <w:szCs w:val="24"/>
        </w:rPr>
        <w:t xml:space="preserve"> of evidence based policing</w:t>
      </w:r>
      <w:r w:rsidR="00821EFC">
        <w:rPr>
          <w:sz w:val="24"/>
          <w:szCs w:val="24"/>
        </w:rPr>
        <w:t xml:space="preserve">.  </w:t>
      </w:r>
      <w:r w:rsidR="00ED1815">
        <w:rPr>
          <w:sz w:val="24"/>
          <w:szCs w:val="24"/>
        </w:rPr>
        <w:t xml:space="preserve">Proposed by Lawrence Sherman </w:t>
      </w:r>
      <w:r w:rsidR="00FD02D4">
        <w:rPr>
          <w:sz w:val="24"/>
          <w:szCs w:val="24"/>
        </w:rPr>
        <w:t xml:space="preserve">in 2013, it involves </w:t>
      </w:r>
      <w:r w:rsidR="00E26BEE">
        <w:rPr>
          <w:sz w:val="24"/>
          <w:szCs w:val="24"/>
        </w:rPr>
        <w:t>targeting, testing and tracking.</w:t>
      </w:r>
      <w:r w:rsidR="00CF1590">
        <w:rPr>
          <w:sz w:val="24"/>
          <w:szCs w:val="24"/>
        </w:rPr>
        <w:t xml:space="preserve">  </w:t>
      </w:r>
      <w:r w:rsidR="004E78AE">
        <w:rPr>
          <w:sz w:val="24"/>
          <w:szCs w:val="24"/>
        </w:rPr>
        <w:t xml:space="preserve">Targeting involves ranking and comparing </w:t>
      </w:r>
      <w:r w:rsidR="009E016D">
        <w:rPr>
          <w:sz w:val="24"/>
          <w:szCs w:val="24"/>
        </w:rPr>
        <w:t xml:space="preserve">harm associated with a variety of </w:t>
      </w:r>
      <w:r w:rsidR="001F4848">
        <w:rPr>
          <w:sz w:val="24"/>
          <w:szCs w:val="24"/>
        </w:rPr>
        <w:t xml:space="preserve">locations, times people and situations in order </w:t>
      </w:r>
      <w:r w:rsidR="00C46C9A">
        <w:rPr>
          <w:sz w:val="24"/>
          <w:szCs w:val="24"/>
        </w:rPr>
        <w:t xml:space="preserve">to address where </w:t>
      </w:r>
      <w:r w:rsidR="000F12EB">
        <w:rPr>
          <w:sz w:val="24"/>
          <w:szCs w:val="24"/>
        </w:rPr>
        <w:t xml:space="preserve">policing is necessary, </w:t>
      </w:r>
      <w:r w:rsidR="006A517B">
        <w:rPr>
          <w:sz w:val="24"/>
          <w:szCs w:val="24"/>
        </w:rPr>
        <w:t xml:space="preserve">testing </w:t>
      </w:r>
      <w:r w:rsidR="004B57A6">
        <w:rPr>
          <w:sz w:val="24"/>
          <w:szCs w:val="24"/>
        </w:rPr>
        <w:t xml:space="preserve">is in place to assess and ensure that crime does not increase </w:t>
      </w:r>
      <w:r w:rsidR="009C04E2">
        <w:rPr>
          <w:sz w:val="24"/>
          <w:szCs w:val="24"/>
        </w:rPr>
        <w:t xml:space="preserve">as well as evaluating the effectiveness of police spending.  </w:t>
      </w:r>
      <w:r w:rsidR="00D16A7A">
        <w:rPr>
          <w:sz w:val="24"/>
          <w:szCs w:val="24"/>
        </w:rPr>
        <w:t xml:space="preserve">Tracking </w:t>
      </w:r>
      <w:r w:rsidR="00FC4621">
        <w:rPr>
          <w:sz w:val="24"/>
          <w:szCs w:val="24"/>
        </w:rPr>
        <w:t>is ensuring that the police are carrying out instructions that they have been given based on the evidence (Sherman 2013).</w:t>
      </w:r>
      <w:r w:rsidR="00B25E4C">
        <w:rPr>
          <w:sz w:val="24"/>
          <w:szCs w:val="24"/>
        </w:rPr>
        <w:t xml:space="preserve">  Can be applied to the situational approach of policing where </w:t>
      </w:r>
      <w:r w:rsidR="009038E2">
        <w:rPr>
          <w:sz w:val="24"/>
          <w:szCs w:val="24"/>
        </w:rPr>
        <w:t>the risk of getting caught is increased</w:t>
      </w:r>
      <w:r w:rsidR="00DC099E">
        <w:rPr>
          <w:sz w:val="24"/>
          <w:szCs w:val="24"/>
        </w:rPr>
        <w:t xml:space="preserve">, as </w:t>
      </w:r>
      <w:r w:rsidR="006C7015">
        <w:rPr>
          <w:sz w:val="24"/>
          <w:szCs w:val="24"/>
        </w:rPr>
        <w:t xml:space="preserve">targeting people who regularly commit the crimes </w:t>
      </w:r>
      <w:r w:rsidR="0048632E">
        <w:rPr>
          <w:sz w:val="24"/>
          <w:szCs w:val="24"/>
        </w:rPr>
        <w:t xml:space="preserve">can be cracked down on.  The model can therefore work alongside </w:t>
      </w:r>
      <w:r w:rsidR="00B47195">
        <w:rPr>
          <w:sz w:val="24"/>
          <w:szCs w:val="24"/>
        </w:rPr>
        <w:t xml:space="preserve">Clarkes 16 </w:t>
      </w:r>
      <w:r w:rsidR="00784AC8">
        <w:rPr>
          <w:sz w:val="24"/>
          <w:szCs w:val="24"/>
        </w:rPr>
        <w:t>techniques</w:t>
      </w:r>
      <w:r w:rsidR="00B47195">
        <w:rPr>
          <w:sz w:val="24"/>
          <w:szCs w:val="24"/>
        </w:rPr>
        <w:t xml:space="preserve"> of primary prevention</w:t>
      </w:r>
      <w:r w:rsidR="00784AC8">
        <w:rPr>
          <w:sz w:val="24"/>
          <w:szCs w:val="24"/>
        </w:rPr>
        <w:t xml:space="preserve"> introduced in 1977, in which the 4 </w:t>
      </w:r>
      <w:r w:rsidR="00F6549E">
        <w:rPr>
          <w:sz w:val="24"/>
          <w:szCs w:val="24"/>
        </w:rPr>
        <w:t>sub techniques include</w:t>
      </w:r>
      <w:r w:rsidR="006746A7">
        <w:rPr>
          <w:sz w:val="24"/>
          <w:szCs w:val="24"/>
        </w:rPr>
        <w:t xml:space="preserve"> increasing the risk, increasing the effort, reducing the reward and removing any excuses.</w:t>
      </w:r>
      <w:r w:rsidR="00806D2B">
        <w:rPr>
          <w:sz w:val="24"/>
          <w:szCs w:val="24"/>
        </w:rPr>
        <w:t xml:space="preserve">  The targeting stage </w:t>
      </w:r>
      <w:r w:rsidR="00940629">
        <w:rPr>
          <w:sz w:val="24"/>
          <w:szCs w:val="24"/>
        </w:rPr>
        <w:t xml:space="preserve">can </w:t>
      </w:r>
      <w:r w:rsidR="00B41057">
        <w:rPr>
          <w:sz w:val="24"/>
          <w:szCs w:val="24"/>
        </w:rPr>
        <w:t xml:space="preserve">also </w:t>
      </w:r>
      <w:r w:rsidR="00940629">
        <w:rPr>
          <w:sz w:val="24"/>
          <w:szCs w:val="24"/>
        </w:rPr>
        <w:t>induce routine activity theory</w:t>
      </w:r>
      <w:r w:rsidR="00B217F8">
        <w:rPr>
          <w:sz w:val="24"/>
          <w:szCs w:val="24"/>
        </w:rPr>
        <w:t xml:space="preserve"> </w:t>
      </w:r>
      <w:r w:rsidR="00940629">
        <w:rPr>
          <w:sz w:val="24"/>
          <w:szCs w:val="24"/>
        </w:rPr>
        <w:t xml:space="preserve">as </w:t>
      </w:r>
      <w:r w:rsidR="008945DD">
        <w:rPr>
          <w:sz w:val="24"/>
          <w:szCs w:val="24"/>
        </w:rPr>
        <w:t xml:space="preserve">when crimes are targeted there is presence of a guardian </w:t>
      </w:r>
      <w:r w:rsidR="005A1D4A">
        <w:rPr>
          <w:sz w:val="24"/>
          <w:szCs w:val="24"/>
        </w:rPr>
        <w:t xml:space="preserve">in oppose to an absence.  In addition to this, rational choice theory can be applied </w:t>
      </w:r>
      <w:r w:rsidR="00290149">
        <w:rPr>
          <w:sz w:val="24"/>
          <w:szCs w:val="24"/>
        </w:rPr>
        <w:t>due to increased likelihood of being caught and punished</w:t>
      </w:r>
      <w:r w:rsidR="00F20900">
        <w:rPr>
          <w:sz w:val="24"/>
          <w:szCs w:val="24"/>
        </w:rPr>
        <w:t>, which can outweigh any benefits the offender may receive from the crime using hedonic calculus.</w:t>
      </w:r>
    </w:p>
    <w:p w14:paraId="4E341C30" w14:textId="77777777" w:rsidR="00DE0823" w:rsidRDefault="00C24DF9" w:rsidP="007669E5">
      <w:pPr>
        <w:rPr>
          <w:sz w:val="24"/>
          <w:szCs w:val="24"/>
        </w:rPr>
      </w:pPr>
      <w:r>
        <w:rPr>
          <w:sz w:val="24"/>
          <w:szCs w:val="24"/>
        </w:rPr>
        <w:t>There are a variety of strengths to this model.</w:t>
      </w:r>
      <w:r w:rsidR="00F20900">
        <w:rPr>
          <w:sz w:val="24"/>
          <w:szCs w:val="24"/>
        </w:rPr>
        <w:t xml:space="preserve">  Firstly, </w:t>
      </w:r>
      <w:r w:rsidR="000367C7">
        <w:rPr>
          <w:sz w:val="24"/>
          <w:szCs w:val="24"/>
        </w:rPr>
        <w:t xml:space="preserve">having the </w:t>
      </w:r>
      <w:r w:rsidR="00700227">
        <w:rPr>
          <w:sz w:val="24"/>
          <w:szCs w:val="24"/>
        </w:rPr>
        <w:t>testing and tracking principles mean that policing is constantly under review</w:t>
      </w:r>
      <w:r w:rsidR="00335653">
        <w:rPr>
          <w:sz w:val="24"/>
          <w:szCs w:val="24"/>
        </w:rPr>
        <w:t xml:space="preserve">, therefore </w:t>
      </w:r>
      <w:r w:rsidR="008D1C94">
        <w:rPr>
          <w:sz w:val="24"/>
          <w:szCs w:val="24"/>
        </w:rPr>
        <w:t xml:space="preserve">where methods of crime prevention have been unsuccessful it will be </w:t>
      </w:r>
      <w:r w:rsidR="0027694A">
        <w:rPr>
          <w:sz w:val="24"/>
          <w:szCs w:val="24"/>
        </w:rPr>
        <w:t>known,</w:t>
      </w:r>
      <w:r w:rsidR="008D1C94">
        <w:rPr>
          <w:sz w:val="24"/>
          <w:szCs w:val="24"/>
        </w:rPr>
        <w:t xml:space="preserve"> and changes can be made in oppose to operating an inefficient method of policing</w:t>
      </w:r>
      <w:r w:rsidR="0027694A">
        <w:rPr>
          <w:sz w:val="24"/>
          <w:szCs w:val="24"/>
        </w:rPr>
        <w:t xml:space="preserve">, also ensuring that police time, </w:t>
      </w:r>
      <w:r w:rsidR="004E19F8">
        <w:rPr>
          <w:sz w:val="24"/>
          <w:szCs w:val="24"/>
        </w:rPr>
        <w:t>finances and resources are not being wasted.</w:t>
      </w:r>
      <w:r w:rsidR="00260557">
        <w:rPr>
          <w:sz w:val="24"/>
          <w:szCs w:val="24"/>
        </w:rPr>
        <w:t xml:space="preserve">  As well as this, </w:t>
      </w:r>
      <w:r w:rsidR="00105AF1">
        <w:rPr>
          <w:sz w:val="24"/>
          <w:szCs w:val="24"/>
        </w:rPr>
        <w:t>little new technology is needed</w:t>
      </w:r>
      <w:r w:rsidR="00DE2C3B">
        <w:rPr>
          <w:sz w:val="24"/>
          <w:szCs w:val="24"/>
        </w:rPr>
        <w:t>, meaning It can be a cheaper option allowing money to be spent elsewhere preventing crime.</w:t>
      </w:r>
    </w:p>
    <w:p w14:paraId="2D3EE7D9" w14:textId="0BE3002C" w:rsidR="00632A41" w:rsidRDefault="00C41043" w:rsidP="007669E5">
      <w:pPr>
        <w:rPr>
          <w:sz w:val="24"/>
          <w:szCs w:val="24"/>
        </w:rPr>
      </w:pPr>
      <w:r>
        <w:rPr>
          <w:sz w:val="24"/>
          <w:szCs w:val="24"/>
        </w:rPr>
        <w:t xml:space="preserve">However, there are also weaknesses.  For example, </w:t>
      </w:r>
      <w:r w:rsidR="00C61CC7">
        <w:rPr>
          <w:sz w:val="24"/>
          <w:szCs w:val="24"/>
        </w:rPr>
        <w:t xml:space="preserve">the dark figure of crime and unreported crime can allow for inaccurate targeting, therefore </w:t>
      </w:r>
      <w:r w:rsidR="005A280E">
        <w:rPr>
          <w:sz w:val="24"/>
          <w:szCs w:val="24"/>
        </w:rPr>
        <w:t xml:space="preserve">hindering the effectiveness of the model.  Also, </w:t>
      </w:r>
      <w:r w:rsidR="00661930">
        <w:rPr>
          <w:sz w:val="24"/>
          <w:szCs w:val="24"/>
        </w:rPr>
        <w:t xml:space="preserve">there is no </w:t>
      </w:r>
      <w:r w:rsidR="0038460B">
        <w:rPr>
          <w:sz w:val="24"/>
          <w:szCs w:val="24"/>
        </w:rPr>
        <w:t>guarantee</w:t>
      </w:r>
      <w:r w:rsidR="00661930">
        <w:rPr>
          <w:sz w:val="24"/>
          <w:szCs w:val="24"/>
        </w:rPr>
        <w:t xml:space="preserve"> that the </w:t>
      </w:r>
      <w:r w:rsidR="00C6634B">
        <w:rPr>
          <w:sz w:val="24"/>
          <w:szCs w:val="24"/>
        </w:rPr>
        <w:t>testing methods introduced to prevent the targeted crime will be effective.  This means that the process can become that of a trial and error</w:t>
      </w:r>
      <w:r w:rsidR="007D1804">
        <w:rPr>
          <w:sz w:val="24"/>
          <w:szCs w:val="24"/>
        </w:rPr>
        <w:t xml:space="preserve">, </w:t>
      </w:r>
      <w:r w:rsidR="006E7413">
        <w:rPr>
          <w:sz w:val="24"/>
          <w:szCs w:val="24"/>
        </w:rPr>
        <w:t xml:space="preserve">cases where </w:t>
      </w:r>
      <w:r w:rsidR="0035102D">
        <w:rPr>
          <w:sz w:val="24"/>
          <w:szCs w:val="24"/>
        </w:rPr>
        <w:t>testing methods are introduced consistently, over time this</w:t>
      </w:r>
      <w:r w:rsidR="009B1409">
        <w:rPr>
          <w:sz w:val="24"/>
          <w:szCs w:val="24"/>
        </w:rPr>
        <w:t xml:space="preserve"> strategy can become ineffective and result in </w:t>
      </w:r>
      <w:r w:rsidR="003155C2">
        <w:rPr>
          <w:sz w:val="24"/>
          <w:szCs w:val="24"/>
        </w:rPr>
        <w:t>wasted money and time expenditure.</w:t>
      </w:r>
      <w:r w:rsidR="002D286B">
        <w:rPr>
          <w:sz w:val="24"/>
          <w:szCs w:val="24"/>
        </w:rPr>
        <w:t xml:space="preserve">  </w:t>
      </w:r>
      <w:r w:rsidR="00037A00">
        <w:rPr>
          <w:sz w:val="24"/>
          <w:szCs w:val="24"/>
        </w:rPr>
        <w:t xml:space="preserve">There are also arguments for the 3 Ts not being enough.  </w:t>
      </w:r>
      <w:r w:rsidR="002645A1" w:rsidRPr="002645A1">
        <w:rPr>
          <w:sz w:val="24"/>
          <w:szCs w:val="24"/>
        </w:rPr>
        <w:t xml:space="preserve">former Chief Constable </w:t>
      </w:r>
      <w:proofErr w:type="spellStart"/>
      <w:r w:rsidR="002645A1" w:rsidRPr="002645A1">
        <w:rPr>
          <w:sz w:val="24"/>
          <w:szCs w:val="24"/>
        </w:rPr>
        <w:t>Dr.</w:t>
      </w:r>
      <w:proofErr w:type="spellEnd"/>
      <w:r w:rsidR="002645A1" w:rsidRPr="002645A1">
        <w:rPr>
          <w:sz w:val="24"/>
          <w:szCs w:val="24"/>
        </w:rPr>
        <w:t xml:space="preserve"> Peter </w:t>
      </w:r>
      <w:proofErr w:type="spellStart"/>
      <w:r w:rsidR="002645A1" w:rsidRPr="002645A1">
        <w:rPr>
          <w:sz w:val="24"/>
          <w:szCs w:val="24"/>
        </w:rPr>
        <w:t>Neyroud</w:t>
      </w:r>
      <w:proofErr w:type="spellEnd"/>
      <w:r w:rsidR="002645A1" w:rsidRPr="002645A1">
        <w:rPr>
          <w:sz w:val="24"/>
          <w:szCs w:val="24"/>
        </w:rPr>
        <w:t>, who is deputy director of the Cambridge Police Executive Program</w:t>
      </w:r>
      <w:r w:rsidR="002645A1">
        <w:rPr>
          <w:sz w:val="24"/>
          <w:szCs w:val="24"/>
        </w:rPr>
        <w:t xml:space="preserve"> suggested the introduction of a fourth T</w:t>
      </w:r>
      <w:r w:rsidR="00D9087B">
        <w:rPr>
          <w:sz w:val="24"/>
          <w:szCs w:val="24"/>
        </w:rPr>
        <w:t xml:space="preserve"> to emphasise the use of best evidence (Sherman 2020).</w:t>
      </w:r>
      <w:r w:rsidR="003155C2" w:rsidRPr="002645A1">
        <w:rPr>
          <w:sz w:val="24"/>
          <w:szCs w:val="24"/>
        </w:rPr>
        <w:t xml:space="preserve">  </w:t>
      </w:r>
      <w:r w:rsidR="003155C2">
        <w:rPr>
          <w:sz w:val="24"/>
          <w:szCs w:val="24"/>
        </w:rPr>
        <w:t xml:space="preserve">Finally, </w:t>
      </w:r>
      <w:r w:rsidR="00D21B5E">
        <w:rPr>
          <w:sz w:val="24"/>
          <w:szCs w:val="24"/>
        </w:rPr>
        <w:t xml:space="preserve">studies of experimental </w:t>
      </w:r>
      <w:r w:rsidR="005F77D8">
        <w:rPr>
          <w:sz w:val="24"/>
          <w:szCs w:val="24"/>
        </w:rPr>
        <w:t>evaluation in criminal justice</w:t>
      </w:r>
      <w:r w:rsidR="00254C0F">
        <w:rPr>
          <w:sz w:val="24"/>
          <w:szCs w:val="24"/>
        </w:rPr>
        <w:t xml:space="preserve"> have shown diffic</w:t>
      </w:r>
      <w:r w:rsidR="00F80030">
        <w:rPr>
          <w:sz w:val="24"/>
          <w:szCs w:val="24"/>
        </w:rPr>
        <w:t xml:space="preserve">ulties in gaining any insight </w:t>
      </w:r>
      <w:r w:rsidR="002F1304">
        <w:rPr>
          <w:sz w:val="24"/>
          <w:szCs w:val="24"/>
        </w:rPr>
        <w:t>into</w:t>
      </w:r>
      <w:r w:rsidR="00F80030">
        <w:rPr>
          <w:sz w:val="24"/>
          <w:szCs w:val="24"/>
        </w:rPr>
        <w:t xml:space="preserve"> </w:t>
      </w:r>
      <w:r w:rsidR="00F80030">
        <w:rPr>
          <w:sz w:val="24"/>
          <w:szCs w:val="24"/>
        </w:rPr>
        <w:lastRenderedPageBreak/>
        <w:t>the worl</w:t>
      </w:r>
      <w:r w:rsidR="00E70CE8">
        <w:rPr>
          <w:sz w:val="24"/>
          <w:szCs w:val="24"/>
        </w:rPr>
        <w:t>d</w:t>
      </w:r>
      <w:r w:rsidR="00F80030">
        <w:rPr>
          <w:sz w:val="24"/>
          <w:szCs w:val="24"/>
        </w:rPr>
        <w:t xml:space="preserve"> of </w:t>
      </w:r>
      <w:r w:rsidR="00E70CE8">
        <w:rPr>
          <w:sz w:val="24"/>
          <w:szCs w:val="24"/>
        </w:rPr>
        <w:t xml:space="preserve">crime and justice (Hope 2009), meaning that </w:t>
      </w:r>
      <w:r w:rsidR="00732A0A">
        <w:rPr>
          <w:sz w:val="24"/>
          <w:szCs w:val="24"/>
        </w:rPr>
        <w:t>findings from the targeting stage are likely to be misinformation</w:t>
      </w:r>
      <w:r w:rsidR="0070307B">
        <w:rPr>
          <w:sz w:val="24"/>
          <w:szCs w:val="24"/>
        </w:rPr>
        <w:t xml:space="preserve"> due to the complications of </w:t>
      </w:r>
      <w:r w:rsidR="00176203">
        <w:rPr>
          <w:sz w:val="24"/>
          <w:szCs w:val="24"/>
        </w:rPr>
        <w:t>such processes.</w:t>
      </w:r>
      <w:r w:rsidR="00B06CA1">
        <w:rPr>
          <w:sz w:val="24"/>
          <w:szCs w:val="24"/>
        </w:rPr>
        <w:t xml:space="preserve"> </w:t>
      </w:r>
    </w:p>
    <w:p w14:paraId="3F977795" w14:textId="615145EC" w:rsidR="00FC5D8A" w:rsidRDefault="00CC53BB" w:rsidP="007669E5">
      <w:pPr>
        <w:rPr>
          <w:sz w:val="24"/>
          <w:szCs w:val="24"/>
        </w:rPr>
      </w:pPr>
      <w:r>
        <w:rPr>
          <w:sz w:val="24"/>
          <w:szCs w:val="24"/>
        </w:rPr>
        <w:t>The model has shown signs of success in Trinidad and Tobago</w:t>
      </w:r>
      <w:r w:rsidR="00536A8E">
        <w:rPr>
          <w:sz w:val="24"/>
          <w:szCs w:val="24"/>
        </w:rPr>
        <w:t xml:space="preserve">, where the </w:t>
      </w:r>
      <w:r w:rsidR="00897940">
        <w:rPr>
          <w:sz w:val="24"/>
          <w:szCs w:val="24"/>
        </w:rPr>
        <w:t>number</w:t>
      </w:r>
      <w:r w:rsidR="00536A8E">
        <w:rPr>
          <w:sz w:val="24"/>
          <w:szCs w:val="24"/>
        </w:rPr>
        <w:t xml:space="preserve"> of serious crimes conducted has decreased following its implementation.  </w:t>
      </w:r>
      <w:r w:rsidR="00897940">
        <w:rPr>
          <w:sz w:val="24"/>
          <w:szCs w:val="24"/>
        </w:rPr>
        <w:t xml:space="preserve">This information arises following an investigation conducted </w:t>
      </w:r>
      <w:r w:rsidR="009F4EA1">
        <w:rPr>
          <w:sz w:val="24"/>
          <w:szCs w:val="24"/>
        </w:rPr>
        <w:t xml:space="preserve">by The Cambridge </w:t>
      </w:r>
      <w:r w:rsidR="004A0BEB">
        <w:rPr>
          <w:sz w:val="24"/>
          <w:szCs w:val="24"/>
        </w:rPr>
        <w:t>Institute</w:t>
      </w:r>
      <w:r w:rsidR="009F4EA1">
        <w:rPr>
          <w:sz w:val="24"/>
          <w:szCs w:val="24"/>
        </w:rPr>
        <w:t xml:space="preserve"> of </w:t>
      </w:r>
      <w:r w:rsidR="004A0BEB">
        <w:rPr>
          <w:sz w:val="24"/>
          <w:szCs w:val="24"/>
        </w:rPr>
        <w:t xml:space="preserve">Criminology.  </w:t>
      </w:r>
      <w:r w:rsidR="00A7387B">
        <w:rPr>
          <w:sz w:val="24"/>
          <w:szCs w:val="24"/>
        </w:rPr>
        <w:t xml:space="preserve">The strategy was </w:t>
      </w:r>
      <w:r w:rsidR="000D76BA">
        <w:rPr>
          <w:sz w:val="24"/>
          <w:szCs w:val="24"/>
        </w:rPr>
        <w:t>implemented</w:t>
      </w:r>
      <w:r w:rsidR="00A7387B">
        <w:rPr>
          <w:sz w:val="24"/>
          <w:szCs w:val="24"/>
        </w:rPr>
        <w:t xml:space="preserve"> in half of the countries</w:t>
      </w:r>
      <w:r w:rsidR="000D76BA">
        <w:rPr>
          <w:sz w:val="24"/>
          <w:szCs w:val="24"/>
        </w:rPr>
        <w:t xml:space="preserve"> police</w:t>
      </w:r>
      <w:r w:rsidR="00A7387B">
        <w:rPr>
          <w:sz w:val="24"/>
          <w:szCs w:val="24"/>
        </w:rPr>
        <w:t xml:space="preserve"> districts</w:t>
      </w:r>
      <w:r w:rsidR="000D76BA">
        <w:rPr>
          <w:sz w:val="24"/>
          <w:szCs w:val="24"/>
        </w:rPr>
        <w:t xml:space="preserve">, of which both halves </w:t>
      </w:r>
      <w:r w:rsidR="00277BB2">
        <w:rPr>
          <w:sz w:val="24"/>
          <w:szCs w:val="24"/>
        </w:rPr>
        <w:t xml:space="preserve">initially has matching levels of serious crime.  </w:t>
      </w:r>
      <w:r w:rsidR="00B95A13">
        <w:rPr>
          <w:sz w:val="24"/>
          <w:szCs w:val="24"/>
        </w:rPr>
        <w:t xml:space="preserve">6 months following the experiment, it was drawn that the rate of homicide in </w:t>
      </w:r>
      <w:r w:rsidR="00660C7B">
        <w:rPr>
          <w:sz w:val="24"/>
          <w:szCs w:val="24"/>
        </w:rPr>
        <w:t xml:space="preserve">districts where the triple T method was introduced was half that of the regularly policed.  </w:t>
      </w:r>
      <w:r w:rsidR="00584D94">
        <w:rPr>
          <w:sz w:val="24"/>
          <w:szCs w:val="24"/>
        </w:rPr>
        <w:t xml:space="preserve">Near fatal wounding and shootings were also almost halved.  </w:t>
      </w:r>
      <w:r w:rsidR="003C343E">
        <w:rPr>
          <w:sz w:val="24"/>
          <w:szCs w:val="24"/>
        </w:rPr>
        <w:t xml:space="preserve">The triple T method used involved targeting </w:t>
      </w:r>
      <w:r w:rsidR="00081D71">
        <w:rPr>
          <w:sz w:val="24"/>
          <w:szCs w:val="24"/>
        </w:rPr>
        <w:t xml:space="preserve">hot spot locations and hot times, </w:t>
      </w:r>
      <w:r w:rsidR="00AF02B0">
        <w:rPr>
          <w:sz w:val="24"/>
          <w:szCs w:val="24"/>
        </w:rPr>
        <w:t xml:space="preserve">whereas testing was introduced by </w:t>
      </w:r>
      <w:r w:rsidR="00041B04">
        <w:rPr>
          <w:sz w:val="24"/>
          <w:szCs w:val="24"/>
        </w:rPr>
        <w:t xml:space="preserve">frisking people for handguns, increasing patrol and </w:t>
      </w:r>
      <w:r w:rsidR="006D6B09">
        <w:rPr>
          <w:sz w:val="24"/>
          <w:szCs w:val="24"/>
        </w:rPr>
        <w:t xml:space="preserve">visibility at the hot spots and tracking both crime and policing using </w:t>
      </w:r>
      <w:r w:rsidR="00B646B1">
        <w:rPr>
          <w:sz w:val="24"/>
          <w:szCs w:val="24"/>
        </w:rPr>
        <w:t>GPS and reports (</w:t>
      </w:r>
      <w:proofErr w:type="spellStart"/>
      <w:r w:rsidR="00B646B1">
        <w:rPr>
          <w:sz w:val="24"/>
          <w:szCs w:val="24"/>
        </w:rPr>
        <w:t>Rigozzi</w:t>
      </w:r>
      <w:proofErr w:type="spellEnd"/>
      <w:r w:rsidR="00B646B1">
        <w:rPr>
          <w:sz w:val="24"/>
          <w:szCs w:val="24"/>
        </w:rPr>
        <w:t xml:space="preserve"> 2013).</w:t>
      </w:r>
    </w:p>
    <w:p w14:paraId="2F7C54AA" w14:textId="1D89F4B8" w:rsidR="000E1F46" w:rsidRDefault="000E1F46" w:rsidP="007669E5">
      <w:pPr>
        <w:rPr>
          <w:sz w:val="24"/>
          <w:szCs w:val="24"/>
        </w:rPr>
      </w:pPr>
      <w:r>
        <w:rPr>
          <w:sz w:val="24"/>
          <w:szCs w:val="24"/>
        </w:rPr>
        <w:t>References:</w:t>
      </w:r>
    </w:p>
    <w:p w14:paraId="00444F51" w14:textId="0BB5A135" w:rsidR="000E1F46" w:rsidRDefault="000E1F46" w:rsidP="00B66C2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EF7FC9">
        <w:rPr>
          <w:rFonts w:asciiTheme="minorHAnsi" w:hAnsiTheme="minorHAnsi" w:cstheme="minorHAnsi"/>
          <w:color w:val="000000"/>
        </w:rPr>
        <w:t xml:space="preserve"> </w:t>
      </w:r>
      <w:r w:rsidRPr="00EF7FC9">
        <w:rPr>
          <w:rFonts w:asciiTheme="minorHAnsi" w:hAnsiTheme="minorHAnsi" w:cstheme="minorHAnsi"/>
          <w:color w:val="000000"/>
        </w:rPr>
        <w:t>College of Policing (2019). </w:t>
      </w:r>
      <w:r w:rsidRPr="00EF7FC9">
        <w:rPr>
          <w:rFonts w:asciiTheme="minorHAnsi" w:hAnsiTheme="minorHAnsi" w:cstheme="minorHAnsi"/>
          <w:i/>
          <w:iCs/>
          <w:color w:val="000000"/>
        </w:rPr>
        <w:t>Hot Spots Policing</w:t>
      </w:r>
      <w:r w:rsidRPr="00EF7FC9">
        <w:rPr>
          <w:rFonts w:asciiTheme="minorHAnsi" w:hAnsiTheme="minorHAnsi" w:cstheme="minorHAnsi"/>
          <w:color w:val="000000"/>
        </w:rPr>
        <w:t xml:space="preserve">. [online] Police.uk. Available at: </w:t>
      </w:r>
      <w:hyperlink r:id="rId4" w:history="1">
        <w:r w:rsidRPr="00EF7FC9">
          <w:rPr>
            <w:rStyle w:val="Hyperlink"/>
            <w:rFonts w:asciiTheme="minorHAnsi" w:hAnsiTheme="minorHAnsi" w:cstheme="minorHAnsi"/>
          </w:rPr>
          <w:t>https://whatworks.college.police.uk/toolkit/Pages/Intervention.aspx?InterventionID=46</w:t>
        </w:r>
      </w:hyperlink>
      <w:r w:rsidRPr="00EF7FC9">
        <w:rPr>
          <w:rFonts w:asciiTheme="minorHAnsi" w:hAnsiTheme="minorHAnsi" w:cstheme="minorHAnsi"/>
          <w:color w:val="000000"/>
        </w:rPr>
        <w:t>. (Accessed 15</w:t>
      </w:r>
      <w:r w:rsidRPr="00EF7FC9">
        <w:rPr>
          <w:rFonts w:asciiTheme="minorHAnsi" w:hAnsiTheme="minorHAnsi" w:cstheme="minorHAnsi"/>
          <w:color w:val="000000"/>
          <w:vertAlign w:val="superscript"/>
        </w:rPr>
        <w:t>th</w:t>
      </w:r>
      <w:r w:rsidRPr="00EF7FC9">
        <w:rPr>
          <w:rFonts w:asciiTheme="minorHAnsi" w:hAnsiTheme="minorHAnsi" w:cstheme="minorHAnsi"/>
          <w:color w:val="000000"/>
        </w:rPr>
        <w:t xml:space="preserve"> February 2022).</w:t>
      </w:r>
    </w:p>
    <w:p w14:paraId="771A17A7" w14:textId="77777777" w:rsidR="000E1F46" w:rsidRPr="00EF7FC9" w:rsidRDefault="000E1F46" w:rsidP="00B66C2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57A38D1F" w14:textId="3F0A5D9A" w:rsidR="000E1F46" w:rsidRDefault="000E1F46" w:rsidP="0023627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6B48B9">
        <w:rPr>
          <w:rFonts w:asciiTheme="minorHAnsi" w:hAnsiTheme="minorHAnsi" w:cstheme="minorHAnsi"/>
          <w:color w:val="000000"/>
        </w:rPr>
        <w:t>‌</w:t>
      </w:r>
      <w:r w:rsidRPr="00EF7FC9">
        <w:rPr>
          <w:rFonts w:asciiTheme="minorHAnsi" w:hAnsiTheme="minorHAnsi" w:cstheme="minorHAnsi"/>
          <w:color w:val="000000"/>
        </w:rPr>
        <w:t>Moon, B., Hwang, H.-W. and McCluskey, J.D. (2008). Causes of School Bullying. </w:t>
      </w:r>
      <w:r w:rsidRPr="00EF7FC9">
        <w:rPr>
          <w:rFonts w:asciiTheme="minorHAnsi" w:hAnsiTheme="minorHAnsi" w:cstheme="minorHAnsi"/>
          <w:i/>
          <w:iCs/>
          <w:color w:val="000000"/>
        </w:rPr>
        <w:t>Crime &amp; Delinquency</w:t>
      </w:r>
      <w:r w:rsidRPr="00EF7FC9">
        <w:rPr>
          <w:rFonts w:asciiTheme="minorHAnsi" w:hAnsiTheme="minorHAnsi" w:cstheme="minorHAnsi"/>
          <w:color w:val="000000"/>
        </w:rPr>
        <w:t>, 57(6), pp.849–877.</w:t>
      </w:r>
      <w:r w:rsidRPr="00EF7FC9">
        <w:rPr>
          <w:rFonts w:asciiTheme="minorHAnsi" w:hAnsiTheme="minorHAnsi" w:cstheme="minorHAnsi"/>
          <w:color w:val="000000"/>
        </w:rPr>
        <w:t xml:space="preserve"> [online]. Available at: </w:t>
      </w:r>
      <w:hyperlink r:id="rId5" w:history="1">
        <w:r w:rsidRPr="00EF7FC9">
          <w:rPr>
            <w:rStyle w:val="Hyperlink"/>
            <w:rFonts w:asciiTheme="minorHAnsi" w:hAnsiTheme="minorHAnsi" w:cstheme="minorHAnsi"/>
          </w:rPr>
          <w:t>https://journals-sagepub-com.ezproxy.uwtsd.ac.uk/doi/full/10.1177/0011128708315740</w:t>
        </w:r>
      </w:hyperlink>
      <w:r w:rsidRPr="00EF7FC9">
        <w:rPr>
          <w:rFonts w:asciiTheme="minorHAnsi" w:hAnsiTheme="minorHAnsi" w:cstheme="minorHAnsi"/>
          <w:color w:val="000000"/>
        </w:rPr>
        <w:t>. Accessed 17</w:t>
      </w:r>
      <w:r w:rsidRPr="00EF7FC9">
        <w:rPr>
          <w:rFonts w:asciiTheme="minorHAnsi" w:hAnsiTheme="minorHAnsi" w:cstheme="minorHAnsi"/>
          <w:color w:val="000000"/>
          <w:vertAlign w:val="superscript"/>
        </w:rPr>
        <w:t>th</w:t>
      </w:r>
      <w:r w:rsidRPr="00EF7FC9">
        <w:rPr>
          <w:rFonts w:asciiTheme="minorHAnsi" w:hAnsiTheme="minorHAnsi" w:cstheme="minorHAnsi"/>
          <w:color w:val="000000"/>
        </w:rPr>
        <w:t xml:space="preserve"> February 2022).</w:t>
      </w:r>
    </w:p>
    <w:p w14:paraId="79648407" w14:textId="77777777" w:rsidR="000E1F46" w:rsidRPr="00EF7FC9" w:rsidRDefault="000E1F46" w:rsidP="0023627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3869CF08" w14:textId="65579B21" w:rsidR="000E1F46" w:rsidRDefault="000E1F46" w:rsidP="00C15CD9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EF7FC9">
        <w:rPr>
          <w:rFonts w:asciiTheme="minorHAnsi" w:hAnsiTheme="minorHAnsi" w:cstheme="minorHAnsi"/>
          <w:color w:val="000000"/>
        </w:rPr>
        <w:t>‌</w:t>
      </w:r>
      <w:proofErr w:type="spellStart"/>
      <w:r w:rsidRPr="00EF7FC9">
        <w:rPr>
          <w:rFonts w:asciiTheme="minorHAnsi" w:hAnsiTheme="minorHAnsi" w:cstheme="minorHAnsi"/>
          <w:color w:val="000000"/>
        </w:rPr>
        <w:t>Telep</w:t>
      </w:r>
      <w:proofErr w:type="spellEnd"/>
      <w:r w:rsidRPr="00EF7FC9">
        <w:rPr>
          <w:rFonts w:asciiTheme="minorHAnsi" w:hAnsiTheme="minorHAnsi" w:cstheme="minorHAnsi"/>
          <w:color w:val="000000"/>
        </w:rPr>
        <w:t>, C.W. (2018). Evidence-Based Policing. </w:t>
      </w:r>
      <w:r w:rsidRPr="00EF7FC9">
        <w:rPr>
          <w:rFonts w:asciiTheme="minorHAnsi" w:hAnsiTheme="minorHAnsi" w:cstheme="minorHAnsi"/>
          <w:i/>
          <w:iCs/>
          <w:color w:val="000000"/>
        </w:rPr>
        <w:t>Oxford Bibliographies Online Datasets</w:t>
      </w:r>
      <w:r w:rsidRPr="00EF7FC9">
        <w:rPr>
          <w:rFonts w:asciiTheme="minorHAnsi" w:hAnsiTheme="minorHAnsi" w:cstheme="minorHAnsi"/>
          <w:color w:val="000000"/>
        </w:rPr>
        <w:t>.</w:t>
      </w:r>
      <w:r w:rsidRPr="00EF7FC9">
        <w:rPr>
          <w:rFonts w:asciiTheme="minorHAnsi" w:hAnsiTheme="minorHAnsi" w:cstheme="minorHAnsi"/>
          <w:color w:val="000000"/>
        </w:rPr>
        <w:t xml:space="preserve"> [online]. Available at: </w:t>
      </w:r>
      <w:hyperlink r:id="rId6" w:history="1">
        <w:r w:rsidRPr="00EF7FC9">
          <w:rPr>
            <w:rStyle w:val="Hyperlink"/>
            <w:rFonts w:asciiTheme="minorHAnsi" w:hAnsiTheme="minorHAnsi" w:cstheme="minorHAnsi"/>
          </w:rPr>
          <w:t>https://www.oxfordbibliographies.com/view/document/obo-9780195396607/obo-9780195396607-0255.xml</w:t>
        </w:r>
      </w:hyperlink>
      <w:r w:rsidRPr="00EF7FC9">
        <w:rPr>
          <w:rFonts w:asciiTheme="minorHAnsi" w:hAnsiTheme="minorHAnsi" w:cstheme="minorHAnsi"/>
          <w:color w:val="000000"/>
        </w:rPr>
        <w:t>. (Accessed 2</w:t>
      </w:r>
      <w:r w:rsidRPr="00EF7FC9">
        <w:rPr>
          <w:rFonts w:asciiTheme="minorHAnsi" w:hAnsiTheme="minorHAnsi" w:cstheme="minorHAnsi"/>
          <w:color w:val="000000"/>
          <w:vertAlign w:val="superscript"/>
        </w:rPr>
        <w:t>nd</w:t>
      </w:r>
      <w:r w:rsidRPr="00EF7FC9">
        <w:rPr>
          <w:rFonts w:asciiTheme="minorHAnsi" w:hAnsiTheme="minorHAnsi" w:cstheme="minorHAnsi"/>
          <w:color w:val="000000"/>
        </w:rPr>
        <w:t xml:space="preserve"> March 2022).</w:t>
      </w:r>
    </w:p>
    <w:p w14:paraId="522310F9" w14:textId="77777777" w:rsidR="000E1F46" w:rsidRPr="00EF7FC9" w:rsidRDefault="000E1F46" w:rsidP="00C15CD9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4E3835EE" w14:textId="77777777" w:rsidR="000E1F46" w:rsidRDefault="000E1F46" w:rsidP="00AD393C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AD393C">
        <w:rPr>
          <w:rFonts w:eastAsia="Times New Roman" w:cstheme="minorHAnsi"/>
          <w:color w:val="000000"/>
          <w:sz w:val="24"/>
          <w:szCs w:val="24"/>
          <w:lang w:eastAsia="en-GB"/>
        </w:rPr>
        <w:t xml:space="preserve">Braga, A.A., </w:t>
      </w:r>
      <w:proofErr w:type="spellStart"/>
      <w:r w:rsidRPr="00AD393C">
        <w:rPr>
          <w:rFonts w:eastAsia="Times New Roman" w:cstheme="minorHAnsi"/>
          <w:color w:val="000000"/>
          <w:sz w:val="24"/>
          <w:szCs w:val="24"/>
          <w:lang w:eastAsia="en-GB"/>
        </w:rPr>
        <w:t>Papachristos</w:t>
      </w:r>
      <w:proofErr w:type="spellEnd"/>
      <w:r w:rsidRPr="00AD393C">
        <w:rPr>
          <w:rFonts w:eastAsia="Times New Roman" w:cstheme="minorHAnsi"/>
          <w:color w:val="000000"/>
          <w:sz w:val="24"/>
          <w:szCs w:val="24"/>
          <w:lang w:eastAsia="en-GB"/>
        </w:rPr>
        <w:t>, A.V. and Hureau, D.M. (2012). The Effects of Hot Spots Policing on Crime: An Updated Systematic Review and Meta-Analysis. </w:t>
      </w:r>
      <w:r w:rsidRPr="00AD393C">
        <w:rPr>
          <w:rFonts w:eastAsia="Times New Roman" w:cstheme="minorHAnsi"/>
          <w:i/>
          <w:iCs/>
          <w:color w:val="000000"/>
          <w:sz w:val="24"/>
          <w:szCs w:val="24"/>
          <w:lang w:eastAsia="en-GB"/>
        </w:rPr>
        <w:t>Justice Quarterly</w:t>
      </w:r>
      <w:r w:rsidRPr="00AD393C">
        <w:rPr>
          <w:rFonts w:eastAsia="Times New Roman" w:cstheme="minorHAnsi"/>
          <w:color w:val="000000"/>
          <w:sz w:val="24"/>
          <w:szCs w:val="24"/>
          <w:lang w:eastAsia="en-GB"/>
        </w:rPr>
        <w:t>, 31(4), pp.633–663.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 [online]. Available at </w:t>
      </w:r>
      <w:hyperlink r:id="rId7" w:history="1">
        <w:r w:rsidRPr="00EF7FC9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https://www.tandfonline.com/doi/abs/10.1080/07418825.2012.673632</w:t>
        </w:r>
      </w:hyperlink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. (Accessed 22</w:t>
      </w:r>
      <w:r w:rsidRPr="00EF7FC9">
        <w:rPr>
          <w:rFonts w:eastAsia="Times New Roman" w:cstheme="minorHAnsi"/>
          <w:color w:val="000000"/>
          <w:sz w:val="24"/>
          <w:szCs w:val="24"/>
          <w:vertAlign w:val="superscript"/>
          <w:lang w:eastAsia="en-GB"/>
        </w:rPr>
        <w:t>nd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February 2022).</w:t>
      </w:r>
    </w:p>
    <w:p w14:paraId="072368DC" w14:textId="77777777" w:rsidR="000E1F46" w:rsidRPr="00EF7FC9" w:rsidRDefault="000E1F46" w:rsidP="00AD393C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5D79C500" w14:textId="77777777" w:rsidR="000E1F46" w:rsidRDefault="000E1F46" w:rsidP="0022368A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EF7FC9">
        <w:rPr>
          <w:rFonts w:asciiTheme="minorHAnsi" w:hAnsiTheme="minorHAnsi" w:cstheme="minorHAnsi"/>
          <w:color w:val="000000"/>
        </w:rPr>
        <w:t xml:space="preserve">Braga, A.A., </w:t>
      </w:r>
      <w:proofErr w:type="spellStart"/>
      <w:r w:rsidRPr="00EF7FC9">
        <w:rPr>
          <w:rFonts w:asciiTheme="minorHAnsi" w:hAnsiTheme="minorHAnsi" w:cstheme="minorHAnsi"/>
          <w:color w:val="000000"/>
        </w:rPr>
        <w:t>Turchan</w:t>
      </w:r>
      <w:proofErr w:type="spellEnd"/>
      <w:r w:rsidRPr="00EF7FC9">
        <w:rPr>
          <w:rFonts w:asciiTheme="minorHAnsi" w:hAnsiTheme="minorHAnsi" w:cstheme="minorHAnsi"/>
          <w:color w:val="000000"/>
        </w:rPr>
        <w:t xml:space="preserve">, B., </w:t>
      </w:r>
      <w:proofErr w:type="spellStart"/>
      <w:r w:rsidRPr="00EF7FC9">
        <w:rPr>
          <w:rFonts w:asciiTheme="minorHAnsi" w:hAnsiTheme="minorHAnsi" w:cstheme="minorHAnsi"/>
          <w:color w:val="000000"/>
        </w:rPr>
        <w:t>Papachristos</w:t>
      </w:r>
      <w:proofErr w:type="spellEnd"/>
      <w:r w:rsidRPr="00EF7FC9">
        <w:rPr>
          <w:rFonts w:asciiTheme="minorHAnsi" w:hAnsiTheme="minorHAnsi" w:cstheme="minorHAnsi"/>
          <w:color w:val="000000"/>
        </w:rPr>
        <w:t>, A.V. and Hureau, D.M. (2019). Hot spots policing of small geographic areas effects on crime. </w:t>
      </w:r>
      <w:r w:rsidRPr="00EF7FC9">
        <w:rPr>
          <w:rFonts w:asciiTheme="minorHAnsi" w:hAnsiTheme="minorHAnsi" w:cstheme="minorHAnsi"/>
          <w:i/>
          <w:iCs/>
          <w:color w:val="000000"/>
        </w:rPr>
        <w:t>Campbell Systematic Reviews</w:t>
      </w:r>
      <w:r w:rsidRPr="00EF7FC9">
        <w:rPr>
          <w:rFonts w:asciiTheme="minorHAnsi" w:hAnsiTheme="minorHAnsi" w:cstheme="minorHAnsi"/>
          <w:color w:val="000000"/>
        </w:rPr>
        <w:t xml:space="preserve">, [online] 15(3). Available at: </w:t>
      </w:r>
      <w:hyperlink r:id="rId8" w:history="1">
        <w:r w:rsidRPr="00EF7FC9">
          <w:rPr>
            <w:rStyle w:val="Hyperlink"/>
            <w:rFonts w:asciiTheme="minorHAnsi" w:hAnsiTheme="minorHAnsi" w:cstheme="minorHAnsi"/>
          </w:rPr>
          <w:t>https://onlinelibrary.wiley.com/doi/full/10.1002/cl2.1046</w:t>
        </w:r>
      </w:hyperlink>
      <w:r w:rsidRPr="00EF7FC9">
        <w:rPr>
          <w:rFonts w:asciiTheme="minorHAnsi" w:hAnsiTheme="minorHAnsi" w:cstheme="minorHAnsi"/>
          <w:color w:val="000000"/>
        </w:rPr>
        <w:t>. (Accessed 2</w:t>
      </w:r>
      <w:r w:rsidRPr="00EF7FC9">
        <w:rPr>
          <w:rFonts w:asciiTheme="minorHAnsi" w:hAnsiTheme="minorHAnsi" w:cstheme="minorHAnsi"/>
          <w:color w:val="000000"/>
          <w:vertAlign w:val="superscript"/>
        </w:rPr>
        <w:t>nd</w:t>
      </w:r>
      <w:r w:rsidRPr="00EF7FC9">
        <w:rPr>
          <w:rFonts w:asciiTheme="minorHAnsi" w:hAnsiTheme="minorHAnsi" w:cstheme="minorHAnsi"/>
          <w:color w:val="000000"/>
        </w:rPr>
        <w:t xml:space="preserve"> March 2022).</w:t>
      </w:r>
    </w:p>
    <w:p w14:paraId="1A5BEE33" w14:textId="77777777" w:rsidR="000E1F46" w:rsidRPr="00EF7FC9" w:rsidRDefault="000E1F46" w:rsidP="0022368A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23876D2A" w14:textId="77777777" w:rsidR="000E1F46" w:rsidRDefault="000E1F46" w:rsidP="00DD12C9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  <w:proofErr w:type="spellStart"/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lastRenderedPageBreak/>
        <w:t>Coomber</w:t>
      </w:r>
      <w:proofErr w:type="spellEnd"/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R; </w:t>
      </w:r>
      <w:proofErr w:type="spellStart"/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Donnermeyer</w:t>
      </w:r>
      <w:proofErr w:type="spellEnd"/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JF; McElrath, K; Scott, J. (2014). </w:t>
      </w:r>
      <w:r w:rsidRPr="00EF7FC9">
        <w:rPr>
          <w:rFonts w:eastAsia="Times New Roman" w:cstheme="minorHAnsi"/>
          <w:i/>
          <w:iCs/>
          <w:color w:val="000000"/>
          <w:sz w:val="24"/>
          <w:szCs w:val="24"/>
          <w:lang w:eastAsia="en-GB"/>
        </w:rPr>
        <w:t xml:space="preserve">Key concepts in crime and society. 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London: SAGE Publications.</w:t>
      </w:r>
    </w:p>
    <w:p w14:paraId="46DDD4D3" w14:textId="77777777" w:rsidR="00273019" w:rsidRPr="00EF7FC9" w:rsidRDefault="00273019" w:rsidP="00DD12C9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1D73A7C5" w14:textId="77777777" w:rsidR="000E1F46" w:rsidRDefault="000E1F46" w:rsidP="00B66C2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EF7FC9">
        <w:rPr>
          <w:rFonts w:asciiTheme="minorHAnsi" w:hAnsiTheme="minorHAnsi" w:cstheme="minorHAnsi"/>
          <w:color w:val="000000"/>
        </w:rPr>
        <w:t xml:space="preserve">Fielding, N; Bullock, K; </w:t>
      </w:r>
      <w:proofErr w:type="spellStart"/>
      <w:r w:rsidRPr="00EF7FC9">
        <w:rPr>
          <w:rFonts w:asciiTheme="minorHAnsi" w:hAnsiTheme="minorHAnsi" w:cstheme="minorHAnsi"/>
          <w:color w:val="000000"/>
        </w:rPr>
        <w:t>Holdaway</w:t>
      </w:r>
      <w:proofErr w:type="spellEnd"/>
      <w:r w:rsidRPr="00EF7FC9">
        <w:rPr>
          <w:rFonts w:asciiTheme="minorHAnsi" w:hAnsiTheme="minorHAnsi" w:cstheme="minorHAnsi"/>
          <w:color w:val="000000"/>
        </w:rPr>
        <w:t xml:space="preserve">, S. (2019). </w:t>
      </w:r>
      <w:r w:rsidRPr="00EF7FC9">
        <w:rPr>
          <w:rFonts w:asciiTheme="minorHAnsi" w:hAnsiTheme="minorHAnsi" w:cstheme="minorHAnsi"/>
          <w:i/>
          <w:iCs/>
          <w:color w:val="000000"/>
        </w:rPr>
        <w:t>Critical reflections on evidence-based policing</w:t>
      </w:r>
      <w:r w:rsidRPr="00EF7FC9">
        <w:rPr>
          <w:rFonts w:asciiTheme="minorHAnsi" w:hAnsiTheme="minorHAnsi" w:cstheme="minorHAnsi"/>
          <w:color w:val="000000"/>
        </w:rPr>
        <w:t>. London: Routledge.</w:t>
      </w:r>
    </w:p>
    <w:p w14:paraId="1DD15B15" w14:textId="77777777" w:rsidR="000E1F46" w:rsidRPr="00EF7FC9" w:rsidRDefault="000E1F46" w:rsidP="00B66C2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78F7FD4A" w14:textId="77777777" w:rsidR="000E1F46" w:rsidRPr="00EF7FC9" w:rsidRDefault="000E1F46" w:rsidP="007669E5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EF7FC9">
        <w:rPr>
          <w:rFonts w:cstheme="minorHAnsi"/>
          <w:color w:val="333333"/>
          <w:sz w:val="24"/>
          <w:szCs w:val="24"/>
          <w:shd w:val="clear" w:color="auto" w:fill="FFFFFF"/>
        </w:rPr>
        <w:t>Fisher, B. S. and Lab, S. P. (2010). ‘Early Victimization Theories’. In: Bonnie S. Fisher and Steven P. Lab Editors, 2010. </w:t>
      </w:r>
      <w:proofErr w:type="spellStart"/>
      <w:r w:rsidRPr="00EF7FC9">
        <w:rPr>
          <w:rStyle w:val="Emphasis"/>
          <w:rFonts w:cstheme="minorHAnsi"/>
          <w:color w:val="333333"/>
          <w:sz w:val="24"/>
          <w:szCs w:val="24"/>
          <w:shd w:val="clear" w:color="auto" w:fill="FFFFFF"/>
        </w:rPr>
        <w:t>Encyclopedia</w:t>
      </w:r>
      <w:proofErr w:type="spellEnd"/>
      <w:r w:rsidRPr="00EF7FC9">
        <w:rPr>
          <w:rStyle w:val="Emphasis"/>
          <w:rFonts w:cstheme="minorHAnsi"/>
          <w:color w:val="333333"/>
          <w:sz w:val="24"/>
          <w:szCs w:val="24"/>
          <w:shd w:val="clear" w:color="auto" w:fill="FFFFFF"/>
        </w:rPr>
        <w:t xml:space="preserve"> of Victimology and Crime Prevention</w:t>
      </w:r>
      <w:r w:rsidRPr="00EF7FC9">
        <w:rPr>
          <w:rFonts w:cstheme="minorHAnsi"/>
          <w:color w:val="333333"/>
          <w:sz w:val="24"/>
          <w:szCs w:val="24"/>
          <w:shd w:val="clear" w:color="auto" w:fill="FFFFFF"/>
        </w:rPr>
        <w:t xml:space="preserve">, Thousand Oaks, CA: SAGE Publications, Inc. pp. 339-343 Available at: </w:t>
      </w:r>
      <w:hyperlink r:id="rId9" w:history="1">
        <w:r w:rsidRPr="00EF7FC9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https://sk-sagepub-com.ezproxy.uwtsd.ac.uk/reference/victimologyandcrime/n109.xml?term=victim%20precipitation%20theory</w:t>
        </w:r>
      </w:hyperlink>
      <w:r w:rsidRPr="00EF7FC9">
        <w:rPr>
          <w:rFonts w:cstheme="minorHAnsi"/>
          <w:color w:val="333333"/>
          <w:sz w:val="24"/>
          <w:szCs w:val="24"/>
          <w:shd w:val="clear" w:color="auto" w:fill="FFFFFF"/>
        </w:rPr>
        <w:t xml:space="preserve">  [Accessed 22 Feb 2022].</w:t>
      </w:r>
    </w:p>
    <w:p w14:paraId="5CBD0015" w14:textId="77777777" w:rsidR="000E1F46" w:rsidRDefault="000E1F46" w:rsidP="006B48B9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333333"/>
          <w:shd w:val="clear" w:color="auto" w:fill="FCFCFC"/>
        </w:rPr>
      </w:pPr>
      <w:r w:rsidRPr="00EF7FC9">
        <w:rPr>
          <w:rFonts w:asciiTheme="minorHAnsi" w:hAnsiTheme="minorHAnsi" w:cstheme="minorHAnsi"/>
          <w:color w:val="333333"/>
          <w:shd w:val="clear" w:color="auto" w:fill="FCFCFC"/>
        </w:rPr>
        <w:t xml:space="preserve">Hollis-Peel, M.E., </w:t>
      </w:r>
      <w:proofErr w:type="spellStart"/>
      <w:r w:rsidRPr="00EF7FC9">
        <w:rPr>
          <w:rFonts w:asciiTheme="minorHAnsi" w:hAnsiTheme="minorHAnsi" w:cstheme="minorHAnsi"/>
          <w:color w:val="333333"/>
          <w:shd w:val="clear" w:color="auto" w:fill="FCFCFC"/>
        </w:rPr>
        <w:t>Reynald</w:t>
      </w:r>
      <w:proofErr w:type="spellEnd"/>
      <w:r w:rsidRPr="00EF7FC9">
        <w:rPr>
          <w:rFonts w:asciiTheme="minorHAnsi" w:hAnsiTheme="minorHAnsi" w:cstheme="minorHAnsi"/>
          <w:color w:val="333333"/>
          <w:shd w:val="clear" w:color="auto" w:fill="FCFCFC"/>
        </w:rPr>
        <w:t xml:space="preserve">, D.M., van </w:t>
      </w:r>
      <w:proofErr w:type="spellStart"/>
      <w:r w:rsidRPr="00EF7FC9">
        <w:rPr>
          <w:rFonts w:asciiTheme="minorHAnsi" w:hAnsiTheme="minorHAnsi" w:cstheme="minorHAnsi"/>
          <w:color w:val="333333"/>
          <w:shd w:val="clear" w:color="auto" w:fill="FCFCFC"/>
        </w:rPr>
        <w:t>Bavel</w:t>
      </w:r>
      <w:proofErr w:type="spellEnd"/>
      <w:r w:rsidRPr="00EF7FC9">
        <w:rPr>
          <w:rFonts w:asciiTheme="minorHAnsi" w:hAnsiTheme="minorHAnsi" w:cstheme="minorHAnsi"/>
          <w:color w:val="333333"/>
          <w:shd w:val="clear" w:color="auto" w:fill="FCFCFC"/>
        </w:rPr>
        <w:t>, M. </w:t>
      </w:r>
      <w:r w:rsidRPr="00EF7FC9">
        <w:rPr>
          <w:rFonts w:asciiTheme="minorHAnsi" w:hAnsiTheme="minorHAnsi" w:cstheme="minorHAnsi"/>
          <w:i/>
          <w:iCs/>
          <w:color w:val="333333"/>
          <w:shd w:val="clear" w:color="auto" w:fill="FCFCFC"/>
        </w:rPr>
        <w:t>et al.</w:t>
      </w:r>
      <w:r w:rsidRPr="00EF7FC9">
        <w:rPr>
          <w:rFonts w:asciiTheme="minorHAnsi" w:hAnsiTheme="minorHAnsi" w:cstheme="minorHAnsi"/>
          <w:color w:val="333333"/>
          <w:shd w:val="clear" w:color="auto" w:fill="FCFCFC"/>
        </w:rPr>
        <w:t xml:space="preserve"> (2011).</w:t>
      </w:r>
      <w:r w:rsidRPr="00EF7FC9">
        <w:rPr>
          <w:rFonts w:asciiTheme="minorHAnsi" w:hAnsiTheme="minorHAnsi" w:cstheme="minorHAnsi"/>
          <w:i/>
          <w:iCs/>
          <w:color w:val="333333"/>
          <w:shd w:val="clear" w:color="auto" w:fill="FCFCFC"/>
        </w:rPr>
        <w:t xml:space="preserve"> </w:t>
      </w:r>
      <w:r w:rsidRPr="00EF7FC9">
        <w:rPr>
          <w:rFonts w:asciiTheme="minorHAnsi" w:hAnsiTheme="minorHAnsi" w:cstheme="minorHAnsi"/>
          <w:color w:val="333333"/>
          <w:shd w:val="clear" w:color="auto" w:fill="FCFCFC"/>
        </w:rPr>
        <w:t> Guardianship for crime prevention: a critical review of the literature. </w:t>
      </w:r>
      <w:r w:rsidRPr="00EF7FC9">
        <w:rPr>
          <w:rFonts w:asciiTheme="minorHAnsi" w:hAnsiTheme="minorHAnsi" w:cstheme="minorHAnsi"/>
          <w:i/>
          <w:iCs/>
          <w:color w:val="333333"/>
          <w:shd w:val="clear" w:color="auto" w:fill="FCFCFC"/>
        </w:rPr>
        <w:t>Crime Law Soc Change</w:t>
      </w:r>
      <w:r w:rsidRPr="00EF7FC9">
        <w:rPr>
          <w:rFonts w:asciiTheme="minorHAnsi" w:hAnsiTheme="minorHAnsi" w:cstheme="minorHAnsi"/>
          <w:color w:val="333333"/>
          <w:shd w:val="clear" w:color="auto" w:fill="FCFCFC"/>
        </w:rPr>
        <w:t> 56, 53–70</w:t>
      </w:r>
      <w:r w:rsidRPr="00EF7FC9">
        <w:rPr>
          <w:rFonts w:asciiTheme="minorHAnsi" w:hAnsiTheme="minorHAnsi" w:cstheme="minorHAnsi"/>
          <w:color w:val="333333"/>
          <w:shd w:val="clear" w:color="auto" w:fill="FCFCFC"/>
        </w:rPr>
        <w:t xml:space="preserve">. [online]. Available at: </w:t>
      </w:r>
      <w:hyperlink r:id="rId10" w:history="1">
        <w:r w:rsidRPr="00EF7FC9">
          <w:rPr>
            <w:rStyle w:val="Hyperlink"/>
            <w:rFonts w:asciiTheme="minorHAnsi" w:hAnsiTheme="minorHAnsi" w:cstheme="minorHAnsi"/>
            <w:shd w:val="clear" w:color="auto" w:fill="FCFCFC"/>
          </w:rPr>
          <w:t>https://link.springer.com/article/10.1007/s10611-011-9309-2</w:t>
        </w:r>
      </w:hyperlink>
      <w:r w:rsidRPr="00EF7FC9">
        <w:rPr>
          <w:rFonts w:asciiTheme="minorHAnsi" w:hAnsiTheme="minorHAnsi" w:cstheme="minorHAnsi"/>
          <w:color w:val="333333"/>
          <w:shd w:val="clear" w:color="auto" w:fill="FCFCFC"/>
        </w:rPr>
        <w:t>. (Accessed 16</w:t>
      </w:r>
      <w:r w:rsidRPr="00EF7FC9">
        <w:rPr>
          <w:rFonts w:asciiTheme="minorHAnsi" w:hAnsiTheme="minorHAnsi" w:cstheme="minorHAnsi"/>
          <w:color w:val="333333"/>
          <w:shd w:val="clear" w:color="auto" w:fill="FCFCFC"/>
          <w:vertAlign w:val="superscript"/>
        </w:rPr>
        <w:t>th</w:t>
      </w:r>
      <w:r w:rsidRPr="00EF7FC9">
        <w:rPr>
          <w:rFonts w:asciiTheme="minorHAnsi" w:hAnsiTheme="minorHAnsi" w:cstheme="minorHAnsi"/>
          <w:color w:val="333333"/>
          <w:shd w:val="clear" w:color="auto" w:fill="FCFCFC"/>
        </w:rPr>
        <w:t xml:space="preserve"> February 2022).</w:t>
      </w:r>
    </w:p>
    <w:p w14:paraId="6C048630" w14:textId="77777777" w:rsidR="000E1F46" w:rsidRPr="00EF7FC9" w:rsidRDefault="000E1F46" w:rsidP="006B48B9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333333"/>
          <w:shd w:val="clear" w:color="auto" w:fill="FCFCFC"/>
        </w:rPr>
      </w:pPr>
    </w:p>
    <w:p w14:paraId="59B91DBD" w14:textId="77777777" w:rsidR="000E1F46" w:rsidRDefault="000E1F46" w:rsidP="00F36F6A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Home Office</w:t>
      </w:r>
      <w:r w:rsidRPr="00F36F6A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(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2019</w:t>
      </w:r>
      <w:r w:rsidRPr="00F36F6A">
        <w:rPr>
          <w:rFonts w:eastAsia="Times New Roman" w:cstheme="minorHAnsi"/>
          <w:color w:val="000000"/>
          <w:sz w:val="24"/>
          <w:szCs w:val="24"/>
          <w:lang w:eastAsia="en-GB"/>
        </w:rPr>
        <w:t>). </w:t>
      </w:r>
      <w:r w:rsidRPr="00F36F6A">
        <w:rPr>
          <w:rFonts w:eastAsia="Times New Roman" w:cstheme="minorHAnsi"/>
          <w:i/>
          <w:iCs/>
          <w:color w:val="000000"/>
          <w:sz w:val="24"/>
          <w:szCs w:val="24"/>
          <w:lang w:eastAsia="en-GB"/>
        </w:rPr>
        <w:t>Football-related arrests and banning orders, England and Wales: 2020 to 2021 season</w:t>
      </w:r>
      <w:r w:rsidRPr="00F36F6A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[online] Available at: </w:t>
      </w:r>
      <w:hyperlink r:id="rId11" w:history="1">
        <w:r w:rsidRPr="00EF7FC9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https://www.gov.uk/government/statistics/football-related-arrests-and-banning-orders-england-and-wales-2020-to-2021-season/football-related-arrests-and-banning-orders-england-and-wales-2020-to-2021-season</w:t>
        </w:r>
      </w:hyperlink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. (Accessed 22</w:t>
      </w:r>
      <w:r w:rsidRPr="00EF7FC9">
        <w:rPr>
          <w:rFonts w:eastAsia="Times New Roman" w:cstheme="minorHAnsi"/>
          <w:color w:val="000000"/>
          <w:sz w:val="24"/>
          <w:szCs w:val="24"/>
          <w:vertAlign w:val="superscript"/>
          <w:lang w:eastAsia="en-GB"/>
        </w:rPr>
        <w:t>nd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February 2022).</w:t>
      </w:r>
    </w:p>
    <w:p w14:paraId="493D6111" w14:textId="77777777" w:rsidR="000E1F46" w:rsidRPr="00EF7FC9" w:rsidRDefault="000E1F46" w:rsidP="00F36F6A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2DB6BC05" w14:textId="77777777" w:rsidR="000E1F46" w:rsidRPr="00EF7FC9" w:rsidRDefault="000E1F46" w:rsidP="007669E5">
      <w:pPr>
        <w:rPr>
          <w:rFonts w:cstheme="minorHAnsi"/>
          <w:sz w:val="24"/>
          <w:szCs w:val="24"/>
        </w:rPr>
      </w:pPr>
      <w:r w:rsidRPr="00EF7FC9">
        <w:rPr>
          <w:rFonts w:cstheme="minorHAnsi"/>
          <w:sz w:val="24"/>
          <w:szCs w:val="24"/>
        </w:rPr>
        <w:t xml:space="preserve">Hope, T. (2009) ‘The illusion of control: A response to Professor Sherman’, Criminology &amp; Criminal Justice, 9(2), pp. 125–134. Available at </w:t>
      </w:r>
      <w:hyperlink r:id="rId12" w:history="1">
        <w:r w:rsidRPr="00EF7FC9">
          <w:rPr>
            <w:rStyle w:val="Hyperlink"/>
            <w:rFonts w:cstheme="minorHAnsi"/>
            <w:sz w:val="24"/>
            <w:szCs w:val="24"/>
          </w:rPr>
          <w:t>The illusion of control: A response to Professor Sherman - Tim Hope, 2009 (uwtsd.ac.uk)</w:t>
        </w:r>
      </w:hyperlink>
      <w:r w:rsidRPr="00EF7FC9">
        <w:rPr>
          <w:rFonts w:cstheme="minorHAnsi"/>
          <w:sz w:val="24"/>
          <w:szCs w:val="24"/>
        </w:rPr>
        <w:t>. [Accessed 21 February 2022].</w:t>
      </w:r>
    </w:p>
    <w:p w14:paraId="5657D5EB" w14:textId="77777777" w:rsidR="000E1F46" w:rsidRPr="00EF7FC9" w:rsidRDefault="000E1F46" w:rsidP="00DD12C9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  <w:proofErr w:type="spellStart"/>
      <w:r w:rsidRPr="00DD12C9">
        <w:rPr>
          <w:rFonts w:eastAsia="Times New Roman" w:cstheme="minorHAnsi"/>
          <w:color w:val="000000"/>
          <w:sz w:val="24"/>
          <w:szCs w:val="24"/>
          <w:lang w:eastAsia="en-GB"/>
        </w:rPr>
        <w:t>Knutsson</w:t>
      </w:r>
      <w:proofErr w:type="spellEnd"/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, J</w:t>
      </w:r>
      <w:r w:rsidRPr="00DD12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and </w:t>
      </w:r>
      <w:proofErr w:type="spellStart"/>
      <w:r w:rsidRPr="00DD12C9">
        <w:rPr>
          <w:rFonts w:eastAsia="Times New Roman" w:cstheme="minorHAnsi"/>
          <w:color w:val="000000"/>
          <w:sz w:val="24"/>
          <w:szCs w:val="24"/>
          <w:lang w:eastAsia="en-GB"/>
        </w:rPr>
        <w:t>Tompson</w:t>
      </w:r>
      <w:proofErr w:type="spellEnd"/>
      <w:r w:rsidRPr="00DD12C9">
        <w:rPr>
          <w:rFonts w:eastAsia="Times New Roman" w:cstheme="minorHAnsi"/>
          <w:color w:val="000000"/>
          <w:sz w:val="24"/>
          <w:szCs w:val="24"/>
          <w:lang w:eastAsia="en-GB"/>
        </w:rPr>
        <w:t>, L. (2017). </w:t>
      </w:r>
      <w:r w:rsidRPr="00DD12C9">
        <w:rPr>
          <w:rFonts w:eastAsia="Times New Roman" w:cstheme="minorHAnsi"/>
          <w:i/>
          <w:iCs/>
          <w:color w:val="000000"/>
          <w:sz w:val="24"/>
          <w:szCs w:val="24"/>
          <w:lang w:eastAsia="en-GB"/>
        </w:rPr>
        <w:t>Advances in Evidence-Based Policing</w:t>
      </w:r>
      <w:r w:rsidRPr="00DD12C9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Oxon: </w:t>
      </w:r>
      <w:r w:rsidRPr="00DD12C9">
        <w:rPr>
          <w:rFonts w:eastAsia="Times New Roman" w:cstheme="minorHAnsi"/>
          <w:color w:val="000000"/>
          <w:sz w:val="24"/>
          <w:szCs w:val="24"/>
          <w:lang w:eastAsia="en-GB"/>
        </w:rPr>
        <w:t>Routledge.</w:t>
      </w:r>
    </w:p>
    <w:p w14:paraId="02B68ADE" w14:textId="77777777" w:rsidR="000E1F46" w:rsidRDefault="000E1F46" w:rsidP="00F36F6A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Police.UK (No Date). </w:t>
      </w:r>
      <w:r w:rsidRPr="00EF7FC9">
        <w:rPr>
          <w:rFonts w:eastAsia="Times New Roman" w:cstheme="minorHAnsi"/>
          <w:i/>
          <w:iCs/>
          <w:color w:val="000000"/>
          <w:sz w:val="24"/>
          <w:szCs w:val="24"/>
          <w:lang w:eastAsia="en-GB"/>
        </w:rPr>
        <w:t>Driving under the influence of alcohol or drugs.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[online]. Available at: </w:t>
      </w:r>
      <w:hyperlink r:id="rId13" w:history="1">
        <w:r w:rsidRPr="00EF7FC9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https://www.police.uk/advice/advice-and-information/rs/road-safety/alcohol-drug-driving/</w:t>
        </w:r>
      </w:hyperlink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. (Accessed 22</w:t>
      </w:r>
      <w:r w:rsidRPr="00EF7FC9">
        <w:rPr>
          <w:rFonts w:eastAsia="Times New Roman" w:cstheme="minorHAnsi"/>
          <w:color w:val="000000"/>
          <w:sz w:val="24"/>
          <w:szCs w:val="24"/>
          <w:vertAlign w:val="superscript"/>
          <w:lang w:eastAsia="en-GB"/>
        </w:rPr>
        <w:t>nd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February 2022).</w:t>
      </w:r>
    </w:p>
    <w:p w14:paraId="2C697983" w14:textId="77777777" w:rsidR="000E1F46" w:rsidRPr="00EF7FC9" w:rsidRDefault="000E1F46" w:rsidP="00F36F6A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2FFA08BE" w14:textId="77777777" w:rsidR="000E1F46" w:rsidRDefault="000E1F46" w:rsidP="00AE09EF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  <w:proofErr w:type="spellStart"/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Rigozzi</w:t>
      </w:r>
      <w:proofErr w:type="spellEnd"/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, M.</w:t>
      </w:r>
      <w:r w:rsidRPr="00A47DD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(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2013</w:t>
      </w:r>
      <w:r w:rsidRPr="00A47DD4">
        <w:rPr>
          <w:rFonts w:eastAsia="Times New Roman" w:cstheme="minorHAnsi"/>
          <w:color w:val="000000"/>
          <w:sz w:val="24"/>
          <w:szCs w:val="24"/>
          <w:lang w:eastAsia="en-GB"/>
        </w:rPr>
        <w:t>). </w:t>
      </w:r>
      <w:r w:rsidRPr="00A47DD4">
        <w:rPr>
          <w:rFonts w:eastAsia="Times New Roman" w:cstheme="minorHAnsi"/>
          <w:i/>
          <w:iCs/>
          <w:color w:val="000000"/>
          <w:sz w:val="24"/>
          <w:szCs w:val="24"/>
          <w:lang w:eastAsia="en-GB"/>
        </w:rPr>
        <w:t>CPP Seminar by Lawrence Sherman, Department of Criminology - Networks of evidence and expertise for public policy</w:t>
      </w:r>
      <w:r w:rsidRPr="00A47DD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[online] Available at: </w:t>
      </w:r>
      <w:hyperlink r:id="rId14" w:history="1">
        <w:r w:rsidRPr="00A47DD4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https://www.csap.cam.ac.uk/news/article-cpp-semiar-lawrence-sherman/</w:t>
        </w:r>
      </w:hyperlink>
      <w:r w:rsidRPr="00A47DD4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(Accessed 23</w:t>
      </w:r>
      <w:r w:rsidRPr="00EF7FC9">
        <w:rPr>
          <w:rFonts w:eastAsia="Times New Roman" w:cstheme="minorHAnsi"/>
          <w:color w:val="000000"/>
          <w:sz w:val="24"/>
          <w:szCs w:val="24"/>
          <w:vertAlign w:val="superscript"/>
          <w:lang w:eastAsia="en-GB"/>
        </w:rPr>
        <w:t>rd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February 2022).</w:t>
      </w:r>
    </w:p>
    <w:p w14:paraId="66DE343C" w14:textId="77777777" w:rsidR="000E1F46" w:rsidRPr="00A47DD4" w:rsidRDefault="000E1F46" w:rsidP="00AE09EF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262E2D4E" w14:textId="125754CB" w:rsidR="000E1F46" w:rsidRDefault="000E1F46" w:rsidP="00DC0896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EF7FC9">
        <w:rPr>
          <w:rFonts w:asciiTheme="minorHAnsi" w:hAnsiTheme="minorHAnsi" w:cstheme="minorHAnsi"/>
          <w:color w:val="000000"/>
        </w:rPr>
        <w:t>Sherman, L. (2020). </w:t>
      </w:r>
      <w:r w:rsidRPr="00EF7FC9">
        <w:rPr>
          <w:rFonts w:asciiTheme="minorHAnsi" w:hAnsiTheme="minorHAnsi" w:cstheme="minorHAnsi"/>
          <w:i/>
          <w:iCs/>
          <w:color w:val="000000"/>
        </w:rPr>
        <w:t>The Cambridge Police Executive Program: Proportionality and Evidence-Based Policing against Harm</w:t>
      </w:r>
      <w:r w:rsidRPr="00EF7FC9">
        <w:rPr>
          <w:rFonts w:asciiTheme="minorHAnsi" w:hAnsiTheme="minorHAnsi" w:cstheme="minorHAnsi"/>
          <w:color w:val="000000"/>
        </w:rPr>
        <w:t>. [online] Available at:</w:t>
      </w:r>
      <w:r w:rsidR="00F81AEE">
        <w:rPr>
          <w:rFonts w:asciiTheme="minorHAnsi" w:hAnsiTheme="minorHAnsi" w:cstheme="minorHAnsi"/>
          <w:color w:val="000000"/>
        </w:rPr>
        <w:t xml:space="preserve"> </w:t>
      </w:r>
      <w:hyperlink r:id="rId15" w:history="1">
        <w:r w:rsidRPr="00EF7FC9">
          <w:rPr>
            <w:rStyle w:val="Hyperlink"/>
            <w:rFonts w:asciiTheme="minorHAnsi" w:hAnsiTheme="minorHAnsi" w:cstheme="minorHAnsi"/>
          </w:rPr>
          <w:t>https://www.crim.cam.ac.uk/system/files/documents/pep-gmu-trans-crime.pdf</w:t>
        </w:r>
      </w:hyperlink>
      <w:r w:rsidRPr="00EF7FC9">
        <w:rPr>
          <w:rFonts w:asciiTheme="minorHAnsi" w:hAnsiTheme="minorHAnsi" w:cstheme="minorHAnsi"/>
          <w:color w:val="000000"/>
        </w:rPr>
        <w:t>. (Accessed 2</w:t>
      </w:r>
      <w:r w:rsidRPr="00EF7FC9">
        <w:rPr>
          <w:rFonts w:asciiTheme="minorHAnsi" w:hAnsiTheme="minorHAnsi" w:cstheme="minorHAnsi"/>
          <w:color w:val="000000"/>
          <w:vertAlign w:val="superscript"/>
        </w:rPr>
        <w:t>nd</w:t>
      </w:r>
      <w:r w:rsidRPr="00EF7FC9">
        <w:rPr>
          <w:rFonts w:asciiTheme="minorHAnsi" w:hAnsiTheme="minorHAnsi" w:cstheme="minorHAnsi"/>
          <w:color w:val="000000"/>
        </w:rPr>
        <w:t xml:space="preserve"> March 2022).</w:t>
      </w:r>
    </w:p>
    <w:p w14:paraId="1000368E" w14:textId="77777777" w:rsidR="000E1F46" w:rsidRPr="00EF7FC9" w:rsidRDefault="000E1F46" w:rsidP="00DC0896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548CD05E" w14:textId="77777777" w:rsidR="000E1F46" w:rsidRDefault="000E1F46" w:rsidP="008F2EA9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8F2EA9">
        <w:rPr>
          <w:rFonts w:eastAsia="Times New Roman" w:cstheme="minorHAnsi"/>
          <w:color w:val="000000"/>
          <w:sz w:val="24"/>
          <w:szCs w:val="24"/>
          <w:lang w:eastAsia="en-GB"/>
        </w:rPr>
        <w:t>Sherman, L.W. (2013). The Rise of Evidence-Based Policing: Targeting, Testing, and Tracking. </w:t>
      </w:r>
      <w:r w:rsidRPr="008F2EA9">
        <w:rPr>
          <w:rFonts w:eastAsia="Times New Roman" w:cstheme="minorHAnsi"/>
          <w:i/>
          <w:iCs/>
          <w:color w:val="000000"/>
          <w:sz w:val="24"/>
          <w:szCs w:val="24"/>
          <w:lang w:eastAsia="en-GB"/>
        </w:rPr>
        <w:t>Crime and Justice</w:t>
      </w:r>
      <w:r w:rsidRPr="008F2EA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[online] 42(1), pp.377–451. 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Available at </w:t>
      </w:r>
      <w:hyperlink r:id="rId16" w:history="1">
        <w:r w:rsidRPr="00EF7FC9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https://www.journals.uchicago.edu/doi/abs/10.1086/670819</w:t>
        </w:r>
      </w:hyperlink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. (Accessed 17</w:t>
      </w:r>
      <w:r w:rsidRPr="00EF7FC9">
        <w:rPr>
          <w:rFonts w:eastAsia="Times New Roman" w:cstheme="minorHAnsi"/>
          <w:color w:val="000000"/>
          <w:sz w:val="24"/>
          <w:szCs w:val="24"/>
          <w:vertAlign w:val="superscript"/>
          <w:lang w:eastAsia="en-GB"/>
        </w:rPr>
        <w:t>th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February 2022).</w:t>
      </w:r>
    </w:p>
    <w:p w14:paraId="039DAD65" w14:textId="77777777" w:rsidR="000E1F46" w:rsidRPr="00EF7FC9" w:rsidRDefault="000E1F46" w:rsidP="008F2EA9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3922877B" w14:textId="77777777" w:rsidR="000E1F46" w:rsidRDefault="000E1F46" w:rsidP="008F2EA9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Sky Sports. (2022). ‘Significant rise in crime in English football: disorder at grounds up by over a third this season’ – </w:t>
      </w:r>
      <w:r w:rsidRPr="00EF7FC9">
        <w:rPr>
          <w:rFonts w:eastAsia="Times New Roman" w:cstheme="minorHAnsi"/>
          <w:i/>
          <w:iCs/>
          <w:color w:val="000000"/>
          <w:sz w:val="24"/>
          <w:szCs w:val="24"/>
          <w:lang w:eastAsia="en-GB"/>
        </w:rPr>
        <w:t>Sky Sports,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24 January. [online]. Available at:</w:t>
      </w:r>
      <w:r w:rsidRPr="00EF7FC9">
        <w:rPr>
          <w:rFonts w:cstheme="minorHAnsi"/>
          <w:sz w:val="24"/>
          <w:szCs w:val="24"/>
        </w:rPr>
        <w:t xml:space="preserve"> </w:t>
      </w:r>
      <w:hyperlink r:id="rId17" w:history="1">
        <w:r w:rsidRPr="00EF7FC9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https://www.skysports.com/football/news/11095/12524359/significant-rise-in-crime-in-english-football-disorder-at-grounds-up-by-over-a-third-this-season</w:t>
        </w:r>
      </w:hyperlink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>. (Accessed 22</w:t>
      </w:r>
      <w:r w:rsidRPr="00EF7FC9">
        <w:rPr>
          <w:rFonts w:eastAsia="Times New Roman" w:cstheme="minorHAnsi"/>
          <w:color w:val="000000"/>
          <w:sz w:val="24"/>
          <w:szCs w:val="24"/>
          <w:vertAlign w:val="superscript"/>
          <w:lang w:eastAsia="en-GB"/>
        </w:rPr>
        <w:t>nd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February 2022).</w:t>
      </w:r>
    </w:p>
    <w:p w14:paraId="66FE675D" w14:textId="77777777" w:rsidR="000E1F46" w:rsidRPr="00EF7FC9" w:rsidRDefault="000E1F46" w:rsidP="008F2EA9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7CB451A5" w14:textId="77777777" w:rsidR="000E1F46" w:rsidRPr="00EF7FC9" w:rsidRDefault="000E1F46" w:rsidP="007669E5">
      <w:pPr>
        <w:rPr>
          <w:rFonts w:cstheme="minorHAnsi"/>
          <w:sz w:val="24"/>
          <w:szCs w:val="24"/>
        </w:rPr>
      </w:pPr>
      <w:proofErr w:type="spellStart"/>
      <w:r w:rsidRPr="00EF7FC9">
        <w:rPr>
          <w:rFonts w:cstheme="minorHAnsi"/>
          <w:sz w:val="24"/>
          <w:szCs w:val="24"/>
        </w:rPr>
        <w:t>UKEssays</w:t>
      </w:r>
      <w:proofErr w:type="spellEnd"/>
      <w:r w:rsidRPr="00EF7FC9">
        <w:rPr>
          <w:rFonts w:cstheme="minorHAnsi"/>
          <w:sz w:val="24"/>
          <w:szCs w:val="24"/>
        </w:rPr>
        <w:t>. November 2018. The Principles of Classicist and Positivist Criminology. [online]. Available from: https://www.ukessays.com/essays/criminology/the-principles-of-classicist-and-positivist-criminology-criminology-essay.php?vref=1 [Accessed 17 February 2022].</w:t>
      </w:r>
    </w:p>
    <w:p w14:paraId="2CAD3096" w14:textId="77777777" w:rsidR="000E1F46" w:rsidRDefault="000E1F46" w:rsidP="006B48B9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B66C2F">
        <w:rPr>
          <w:rFonts w:asciiTheme="minorHAnsi" w:hAnsiTheme="minorHAnsi" w:cstheme="minorHAnsi"/>
          <w:color w:val="000000"/>
        </w:rPr>
        <w:t>‌</w:t>
      </w:r>
      <w:r w:rsidRPr="00EF7FC9">
        <w:rPr>
          <w:rFonts w:asciiTheme="minorHAnsi" w:hAnsiTheme="minorHAnsi" w:cstheme="minorHAnsi"/>
          <w:color w:val="000000"/>
        </w:rPr>
        <w:t xml:space="preserve">Weisburd, D. and </w:t>
      </w:r>
      <w:proofErr w:type="spellStart"/>
      <w:r w:rsidRPr="00EF7FC9">
        <w:rPr>
          <w:rFonts w:asciiTheme="minorHAnsi" w:hAnsiTheme="minorHAnsi" w:cstheme="minorHAnsi"/>
          <w:color w:val="000000"/>
        </w:rPr>
        <w:t>Telep</w:t>
      </w:r>
      <w:proofErr w:type="spellEnd"/>
      <w:r w:rsidRPr="00EF7FC9">
        <w:rPr>
          <w:rFonts w:asciiTheme="minorHAnsi" w:hAnsiTheme="minorHAnsi" w:cstheme="minorHAnsi"/>
          <w:color w:val="000000"/>
        </w:rPr>
        <w:t>, C.W. (2014). Hot Spots Policing. </w:t>
      </w:r>
      <w:r w:rsidRPr="00EF7FC9">
        <w:rPr>
          <w:rFonts w:asciiTheme="minorHAnsi" w:hAnsiTheme="minorHAnsi" w:cstheme="minorHAnsi"/>
          <w:i/>
          <w:iCs/>
          <w:color w:val="000000"/>
        </w:rPr>
        <w:t>Journal of Contemporary Criminal Justice</w:t>
      </w:r>
      <w:r w:rsidRPr="00EF7FC9">
        <w:rPr>
          <w:rFonts w:asciiTheme="minorHAnsi" w:hAnsiTheme="minorHAnsi" w:cstheme="minorHAnsi"/>
          <w:color w:val="000000"/>
        </w:rPr>
        <w:t>, 30(2), pp.200–220.</w:t>
      </w:r>
      <w:r w:rsidRPr="00EF7FC9">
        <w:rPr>
          <w:rFonts w:asciiTheme="minorHAnsi" w:hAnsiTheme="minorHAnsi" w:cstheme="minorHAnsi"/>
          <w:color w:val="000000"/>
        </w:rPr>
        <w:t xml:space="preserve"> [online]. Available at: </w:t>
      </w:r>
      <w:hyperlink r:id="rId18" w:history="1">
        <w:r w:rsidRPr="00EF7FC9">
          <w:rPr>
            <w:rStyle w:val="Hyperlink"/>
            <w:rFonts w:asciiTheme="minorHAnsi" w:hAnsiTheme="minorHAnsi" w:cstheme="minorHAnsi"/>
          </w:rPr>
          <w:t>https://journals.sagepub.com/doi/abs/10.1177/1043986214525083</w:t>
        </w:r>
      </w:hyperlink>
      <w:r w:rsidRPr="00EF7FC9">
        <w:rPr>
          <w:rFonts w:asciiTheme="minorHAnsi" w:hAnsiTheme="minorHAnsi" w:cstheme="minorHAnsi"/>
          <w:color w:val="000000"/>
        </w:rPr>
        <w:t>. (Accessed 16</w:t>
      </w:r>
      <w:r w:rsidRPr="00EF7FC9">
        <w:rPr>
          <w:rFonts w:asciiTheme="minorHAnsi" w:hAnsiTheme="minorHAnsi" w:cstheme="minorHAnsi"/>
          <w:color w:val="000000"/>
          <w:vertAlign w:val="superscript"/>
        </w:rPr>
        <w:t>th</w:t>
      </w:r>
      <w:r w:rsidRPr="00EF7FC9">
        <w:rPr>
          <w:rFonts w:asciiTheme="minorHAnsi" w:hAnsiTheme="minorHAnsi" w:cstheme="minorHAnsi"/>
          <w:color w:val="000000"/>
        </w:rPr>
        <w:t xml:space="preserve"> February 2022).</w:t>
      </w:r>
    </w:p>
    <w:p w14:paraId="7776E4AC" w14:textId="77777777" w:rsidR="000E1F46" w:rsidRPr="00EF7FC9" w:rsidRDefault="000E1F46" w:rsidP="006B48B9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3E3CE21D" w14:textId="371D4D89" w:rsidR="00DC0896" w:rsidRPr="000E1F46" w:rsidRDefault="000E1F46" w:rsidP="000E1F46">
      <w:pPr>
        <w:spacing w:after="0" w:line="360" w:lineRule="atLeast"/>
        <w:rPr>
          <w:rFonts w:eastAsia="Times New Roman" w:cstheme="minorHAnsi"/>
          <w:color w:val="000000"/>
          <w:sz w:val="24"/>
          <w:szCs w:val="24"/>
          <w:lang w:eastAsia="en-GB"/>
        </w:rPr>
      </w:pPr>
      <w:proofErr w:type="spellStart"/>
      <w:r w:rsidRPr="001D7666">
        <w:rPr>
          <w:rFonts w:eastAsia="Times New Roman" w:cstheme="minorHAnsi"/>
          <w:color w:val="000000"/>
          <w:sz w:val="24"/>
          <w:szCs w:val="24"/>
          <w:lang w:eastAsia="en-GB"/>
        </w:rPr>
        <w:t>Zey</w:t>
      </w:r>
      <w:proofErr w:type="spellEnd"/>
      <w:r w:rsidRPr="001D7666">
        <w:rPr>
          <w:rFonts w:eastAsia="Times New Roman" w:cstheme="minorHAnsi"/>
          <w:color w:val="000000"/>
          <w:sz w:val="24"/>
          <w:szCs w:val="24"/>
          <w:lang w:eastAsia="en-GB"/>
        </w:rPr>
        <w:t>, M. (1998). </w:t>
      </w:r>
      <w:r w:rsidRPr="001D7666">
        <w:rPr>
          <w:rFonts w:eastAsia="Times New Roman" w:cstheme="minorHAnsi"/>
          <w:i/>
          <w:iCs/>
          <w:color w:val="000000"/>
          <w:sz w:val="24"/>
          <w:szCs w:val="24"/>
          <w:lang w:eastAsia="en-GB"/>
        </w:rPr>
        <w:t>Rational Choice Theory and Organizational Theory: A Critique</w:t>
      </w:r>
      <w:r w:rsidRPr="001D7666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r w:rsidRPr="00EF7FC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Thousand Oaks: </w:t>
      </w:r>
      <w:r w:rsidRPr="001D7666">
        <w:rPr>
          <w:rFonts w:eastAsia="Times New Roman" w:cstheme="minorHAnsi"/>
          <w:color w:val="000000"/>
          <w:sz w:val="24"/>
          <w:szCs w:val="24"/>
          <w:lang w:eastAsia="en-GB"/>
        </w:rPr>
        <w:t>Sage Publications</w:t>
      </w:r>
      <w:r w:rsidR="0027301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</w:p>
    <w:sectPr w:rsidR="00DC0896" w:rsidRPr="000E1F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69E5"/>
    <w:rsid w:val="0000046B"/>
    <w:rsid w:val="000100F0"/>
    <w:rsid w:val="00023981"/>
    <w:rsid w:val="00033DFB"/>
    <w:rsid w:val="000367C7"/>
    <w:rsid w:val="00037A00"/>
    <w:rsid w:val="00041B04"/>
    <w:rsid w:val="00050453"/>
    <w:rsid w:val="00066E4C"/>
    <w:rsid w:val="0007686D"/>
    <w:rsid w:val="00080D97"/>
    <w:rsid w:val="00081D71"/>
    <w:rsid w:val="0008308A"/>
    <w:rsid w:val="00087893"/>
    <w:rsid w:val="00090E20"/>
    <w:rsid w:val="000B0E69"/>
    <w:rsid w:val="000B4A89"/>
    <w:rsid w:val="000D76BA"/>
    <w:rsid w:val="000E174C"/>
    <w:rsid w:val="000E1F46"/>
    <w:rsid w:val="000E6661"/>
    <w:rsid w:val="000F12EB"/>
    <w:rsid w:val="000F45BE"/>
    <w:rsid w:val="000F4B03"/>
    <w:rsid w:val="00101024"/>
    <w:rsid w:val="001038A4"/>
    <w:rsid w:val="00105AF1"/>
    <w:rsid w:val="00121626"/>
    <w:rsid w:val="00131970"/>
    <w:rsid w:val="001548A1"/>
    <w:rsid w:val="00163F1A"/>
    <w:rsid w:val="00176203"/>
    <w:rsid w:val="0018005C"/>
    <w:rsid w:val="001838F5"/>
    <w:rsid w:val="001D7666"/>
    <w:rsid w:val="001F4848"/>
    <w:rsid w:val="002076A1"/>
    <w:rsid w:val="00216AF1"/>
    <w:rsid w:val="0022368A"/>
    <w:rsid w:val="00231C07"/>
    <w:rsid w:val="002334A6"/>
    <w:rsid w:val="00235BF3"/>
    <w:rsid w:val="00236271"/>
    <w:rsid w:val="002378FD"/>
    <w:rsid w:val="00245DDA"/>
    <w:rsid w:val="0025355D"/>
    <w:rsid w:val="00253930"/>
    <w:rsid w:val="0025457D"/>
    <w:rsid w:val="00254C0F"/>
    <w:rsid w:val="00260557"/>
    <w:rsid w:val="002645A1"/>
    <w:rsid w:val="00270550"/>
    <w:rsid w:val="00273019"/>
    <w:rsid w:val="00275E27"/>
    <w:rsid w:val="0027694A"/>
    <w:rsid w:val="00277BB2"/>
    <w:rsid w:val="002800E2"/>
    <w:rsid w:val="00286CBA"/>
    <w:rsid w:val="00290149"/>
    <w:rsid w:val="002B1AB2"/>
    <w:rsid w:val="002C0249"/>
    <w:rsid w:val="002C2E56"/>
    <w:rsid w:val="002D286B"/>
    <w:rsid w:val="002D5670"/>
    <w:rsid w:val="002D5E9D"/>
    <w:rsid w:val="002F1304"/>
    <w:rsid w:val="002F77C4"/>
    <w:rsid w:val="003115EB"/>
    <w:rsid w:val="003151F3"/>
    <w:rsid w:val="003155C2"/>
    <w:rsid w:val="0032619E"/>
    <w:rsid w:val="00335653"/>
    <w:rsid w:val="00337E30"/>
    <w:rsid w:val="0035102D"/>
    <w:rsid w:val="00351A28"/>
    <w:rsid w:val="00352BBA"/>
    <w:rsid w:val="00366BB8"/>
    <w:rsid w:val="00370DAF"/>
    <w:rsid w:val="003728D9"/>
    <w:rsid w:val="0038460B"/>
    <w:rsid w:val="00390068"/>
    <w:rsid w:val="00392E1D"/>
    <w:rsid w:val="003934AA"/>
    <w:rsid w:val="003C343E"/>
    <w:rsid w:val="003C5984"/>
    <w:rsid w:val="003D43DC"/>
    <w:rsid w:val="003D55FB"/>
    <w:rsid w:val="003D77A1"/>
    <w:rsid w:val="003D7FE6"/>
    <w:rsid w:val="003E097A"/>
    <w:rsid w:val="003E716B"/>
    <w:rsid w:val="003F04B3"/>
    <w:rsid w:val="003F16AD"/>
    <w:rsid w:val="004051EB"/>
    <w:rsid w:val="00410BED"/>
    <w:rsid w:val="004213F0"/>
    <w:rsid w:val="0042463F"/>
    <w:rsid w:val="004328EA"/>
    <w:rsid w:val="00451371"/>
    <w:rsid w:val="00466C4E"/>
    <w:rsid w:val="0048632E"/>
    <w:rsid w:val="004A0BEB"/>
    <w:rsid w:val="004A3109"/>
    <w:rsid w:val="004A7E9A"/>
    <w:rsid w:val="004B0688"/>
    <w:rsid w:val="004B0E4A"/>
    <w:rsid w:val="004B57A6"/>
    <w:rsid w:val="004C4F89"/>
    <w:rsid w:val="004D5B92"/>
    <w:rsid w:val="004E19F8"/>
    <w:rsid w:val="004E78AE"/>
    <w:rsid w:val="004F2AD5"/>
    <w:rsid w:val="004F54F9"/>
    <w:rsid w:val="00530036"/>
    <w:rsid w:val="00536A8E"/>
    <w:rsid w:val="00544F2F"/>
    <w:rsid w:val="00584D5A"/>
    <w:rsid w:val="00584D94"/>
    <w:rsid w:val="00584FCB"/>
    <w:rsid w:val="00590264"/>
    <w:rsid w:val="005A0CE3"/>
    <w:rsid w:val="005A1D4A"/>
    <w:rsid w:val="005A280E"/>
    <w:rsid w:val="005D1F0A"/>
    <w:rsid w:val="005F77D8"/>
    <w:rsid w:val="00600D53"/>
    <w:rsid w:val="006056D4"/>
    <w:rsid w:val="00622074"/>
    <w:rsid w:val="00632A41"/>
    <w:rsid w:val="0063569D"/>
    <w:rsid w:val="00654898"/>
    <w:rsid w:val="00655D75"/>
    <w:rsid w:val="00657102"/>
    <w:rsid w:val="00660C7B"/>
    <w:rsid w:val="00661930"/>
    <w:rsid w:val="006622CA"/>
    <w:rsid w:val="00664620"/>
    <w:rsid w:val="006746A7"/>
    <w:rsid w:val="006852A1"/>
    <w:rsid w:val="006A0A91"/>
    <w:rsid w:val="006A2FBC"/>
    <w:rsid w:val="006A517B"/>
    <w:rsid w:val="006A6D94"/>
    <w:rsid w:val="006B48B9"/>
    <w:rsid w:val="006C7015"/>
    <w:rsid w:val="006C79A6"/>
    <w:rsid w:val="006D6B09"/>
    <w:rsid w:val="006E7413"/>
    <w:rsid w:val="006F280E"/>
    <w:rsid w:val="006F6175"/>
    <w:rsid w:val="006F65AC"/>
    <w:rsid w:val="00700227"/>
    <w:rsid w:val="00700300"/>
    <w:rsid w:val="0070307B"/>
    <w:rsid w:val="00706F93"/>
    <w:rsid w:val="0072350D"/>
    <w:rsid w:val="00732A0A"/>
    <w:rsid w:val="0074136E"/>
    <w:rsid w:val="00764CE7"/>
    <w:rsid w:val="007669E5"/>
    <w:rsid w:val="00767BFE"/>
    <w:rsid w:val="00771DE5"/>
    <w:rsid w:val="007837AF"/>
    <w:rsid w:val="00784AC8"/>
    <w:rsid w:val="007B09C5"/>
    <w:rsid w:val="007B269F"/>
    <w:rsid w:val="007B74CD"/>
    <w:rsid w:val="007D14EC"/>
    <w:rsid w:val="007D1804"/>
    <w:rsid w:val="007F03B1"/>
    <w:rsid w:val="007F3867"/>
    <w:rsid w:val="00806D2B"/>
    <w:rsid w:val="00814C4B"/>
    <w:rsid w:val="008150F4"/>
    <w:rsid w:val="00821EFC"/>
    <w:rsid w:val="00822E82"/>
    <w:rsid w:val="00832FEE"/>
    <w:rsid w:val="008657B9"/>
    <w:rsid w:val="00880227"/>
    <w:rsid w:val="00893E26"/>
    <w:rsid w:val="008945DD"/>
    <w:rsid w:val="0089789D"/>
    <w:rsid w:val="00897940"/>
    <w:rsid w:val="008B5F83"/>
    <w:rsid w:val="008B6378"/>
    <w:rsid w:val="008C07FA"/>
    <w:rsid w:val="008C7721"/>
    <w:rsid w:val="008D1C94"/>
    <w:rsid w:val="008E0F8C"/>
    <w:rsid w:val="008F1550"/>
    <w:rsid w:val="008F185B"/>
    <w:rsid w:val="008F2EA9"/>
    <w:rsid w:val="008F6676"/>
    <w:rsid w:val="009038E2"/>
    <w:rsid w:val="00907E56"/>
    <w:rsid w:val="009168DC"/>
    <w:rsid w:val="009241A2"/>
    <w:rsid w:val="00940629"/>
    <w:rsid w:val="00946FD2"/>
    <w:rsid w:val="00947BD5"/>
    <w:rsid w:val="00963474"/>
    <w:rsid w:val="00964B40"/>
    <w:rsid w:val="00984E80"/>
    <w:rsid w:val="00991278"/>
    <w:rsid w:val="009A4449"/>
    <w:rsid w:val="009A5605"/>
    <w:rsid w:val="009A6EFF"/>
    <w:rsid w:val="009B1409"/>
    <w:rsid w:val="009C04E2"/>
    <w:rsid w:val="009D0D27"/>
    <w:rsid w:val="009E016D"/>
    <w:rsid w:val="009F4EA1"/>
    <w:rsid w:val="00A02883"/>
    <w:rsid w:val="00A151AA"/>
    <w:rsid w:val="00A16690"/>
    <w:rsid w:val="00A21502"/>
    <w:rsid w:val="00A2557C"/>
    <w:rsid w:val="00A25A37"/>
    <w:rsid w:val="00A466DC"/>
    <w:rsid w:val="00A47DD4"/>
    <w:rsid w:val="00A51C02"/>
    <w:rsid w:val="00A70234"/>
    <w:rsid w:val="00A7387B"/>
    <w:rsid w:val="00A92486"/>
    <w:rsid w:val="00A95A1D"/>
    <w:rsid w:val="00A97846"/>
    <w:rsid w:val="00AB31FD"/>
    <w:rsid w:val="00AC2E31"/>
    <w:rsid w:val="00AC3583"/>
    <w:rsid w:val="00AD3269"/>
    <w:rsid w:val="00AD393C"/>
    <w:rsid w:val="00AE09EF"/>
    <w:rsid w:val="00AE2F41"/>
    <w:rsid w:val="00AF02B0"/>
    <w:rsid w:val="00AF1A55"/>
    <w:rsid w:val="00AF3EEE"/>
    <w:rsid w:val="00B06CA1"/>
    <w:rsid w:val="00B20C07"/>
    <w:rsid w:val="00B217F8"/>
    <w:rsid w:val="00B25E4C"/>
    <w:rsid w:val="00B41057"/>
    <w:rsid w:val="00B47195"/>
    <w:rsid w:val="00B519C4"/>
    <w:rsid w:val="00B54294"/>
    <w:rsid w:val="00B612BB"/>
    <w:rsid w:val="00B646B1"/>
    <w:rsid w:val="00B66C2F"/>
    <w:rsid w:val="00B737A6"/>
    <w:rsid w:val="00B95A13"/>
    <w:rsid w:val="00BB1E5E"/>
    <w:rsid w:val="00BB3434"/>
    <w:rsid w:val="00BB703A"/>
    <w:rsid w:val="00BD3D77"/>
    <w:rsid w:val="00BD660D"/>
    <w:rsid w:val="00BF2EE3"/>
    <w:rsid w:val="00BF575E"/>
    <w:rsid w:val="00C07B6C"/>
    <w:rsid w:val="00C128C1"/>
    <w:rsid w:val="00C1448D"/>
    <w:rsid w:val="00C15CD9"/>
    <w:rsid w:val="00C20ACA"/>
    <w:rsid w:val="00C23453"/>
    <w:rsid w:val="00C24DF9"/>
    <w:rsid w:val="00C308B3"/>
    <w:rsid w:val="00C322DB"/>
    <w:rsid w:val="00C34403"/>
    <w:rsid w:val="00C36937"/>
    <w:rsid w:val="00C41043"/>
    <w:rsid w:val="00C4111A"/>
    <w:rsid w:val="00C42E0A"/>
    <w:rsid w:val="00C46C9A"/>
    <w:rsid w:val="00C61CC7"/>
    <w:rsid w:val="00C63328"/>
    <w:rsid w:val="00C64F33"/>
    <w:rsid w:val="00C6634B"/>
    <w:rsid w:val="00C66474"/>
    <w:rsid w:val="00C7099F"/>
    <w:rsid w:val="00C71ECE"/>
    <w:rsid w:val="00C73483"/>
    <w:rsid w:val="00C812C1"/>
    <w:rsid w:val="00CA083C"/>
    <w:rsid w:val="00CA36E7"/>
    <w:rsid w:val="00CB5C77"/>
    <w:rsid w:val="00CC44EB"/>
    <w:rsid w:val="00CC53BB"/>
    <w:rsid w:val="00CC7850"/>
    <w:rsid w:val="00CE07BA"/>
    <w:rsid w:val="00CF1590"/>
    <w:rsid w:val="00CF551A"/>
    <w:rsid w:val="00D0281B"/>
    <w:rsid w:val="00D05E40"/>
    <w:rsid w:val="00D16A7A"/>
    <w:rsid w:val="00D16B06"/>
    <w:rsid w:val="00D21B5E"/>
    <w:rsid w:val="00D40ABC"/>
    <w:rsid w:val="00D40E52"/>
    <w:rsid w:val="00D614DE"/>
    <w:rsid w:val="00D67C18"/>
    <w:rsid w:val="00D70540"/>
    <w:rsid w:val="00D71C4C"/>
    <w:rsid w:val="00D73070"/>
    <w:rsid w:val="00D75365"/>
    <w:rsid w:val="00D82B30"/>
    <w:rsid w:val="00D839E3"/>
    <w:rsid w:val="00D83E10"/>
    <w:rsid w:val="00D9087B"/>
    <w:rsid w:val="00D9512A"/>
    <w:rsid w:val="00DA2E64"/>
    <w:rsid w:val="00DB0566"/>
    <w:rsid w:val="00DB2BDF"/>
    <w:rsid w:val="00DB3B7B"/>
    <w:rsid w:val="00DB4606"/>
    <w:rsid w:val="00DC0896"/>
    <w:rsid w:val="00DC099E"/>
    <w:rsid w:val="00DD12C9"/>
    <w:rsid w:val="00DD6C2B"/>
    <w:rsid w:val="00DE0823"/>
    <w:rsid w:val="00DE2C3B"/>
    <w:rsid w:val="00DE79EF"/>
    <w:rsid w:val="00DF1F28"/>
    <w:rsid w:val="00DF6EFE"/>
    <w:rsid w:val="00DF6FF1"/>
    <w:rsid w:val="00E00046"/>
    <w:rsid w:val="00E0024F"/>
    <w:rsid w:val="00E01D06"/>
    <w:rsid w:val="00E06847"/>
    <w:rsid w:val="00E10FFF"/>
    <w:rsid w:val="00E26BEE"/>
    <w:rsid w:val="00E30216"/>
    <w:rsid w:val="00E34DF6"/>
    <w:rsid w:val="00E51262"/>
    <w:rsid w:val="00E54035"/>
    <w:rsid w:val="00E70CE8"/>
    <w:rsid w:val="00E92F45"/>
    <w:rsid w:val="00EA2AC1"/>
    <w:rsid w:val="00EA7759"/>
    <w:rsid w:val="00EB6CB1"/>
    <w:rsid w:val="00ED1815"/>
    <w:rsid w:val="00ED4806"/>
    <w:rsid w:val="00EE266D"/>
    <w:rsid w:val="00EE3F17"/>
    <w:rsid w:val="00EF7FC9"/>
    <w:rsid w:val="00F20900"/>
    <w:rsid w:val="00F22C78"/>
    <w:rsid w:val="00F36F6A"/>
    <w:rsid w:val="00F47527"/>
    <w:rsid w:val="00F6549E"/>
    <w:rsid w:val="00F65D9C"/>
    <w:rsid w:val="00F80030"/>
    <w:rsid w:val="00F81AEE"/>
    <w:rsid w:val="00F86C9B"/>
    <w:rsid w:val="00FB74A9"/>
    <w:rsid w:val="00FC4621"/>
    <w:rsid w:val="00FC5D8A"/>
    <w:rsid w:val="00FC6475"/>
    <w:rsid w:val="00FD02D4"/>
    <w:rsid w:val="00FD3D09"/>
    <w:rsid w:val="00FD4667"/>
    <w:rsid w:val="00FD46FD"/>
    <w:rsid w:val="00FD7E21"/>
    <w:rsid w:val="00FE04E7"/>
    <w:rsid w:val="00FE1EE5"/>
    <w:rsid w:val="00FF0F4F"/>
    <w:rsid w:val="00FF2C5B"/>
    <w:rsid w:val="00FF5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8868E"/>
  <w15:chartTrackingRefBased/>
  <w15:docId w15:val="{43096F4B-4D96-4A61-9FBD-E47F1225CC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28D9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6852A1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C6332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C08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29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3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25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9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45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2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4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2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4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3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0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7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library.wiley.com/doi/full/10.1002/cl2.1046" TargetMode="External"/><Relationship Id="rId13" Type="http://schemas.openxmlformats.org/officeDocument/2006/relationships/hyperlink" Target="https://www.police.uk/advice/advice-and-information/rs/road-safety/alcohol-drug-driving/" TargetMode="External"/><Relationship Id="rId18" Type="http://schemas.openxmlformats.org/officeDocument/2006/relationships/hyperlink" Target="https://journals.sagepub.com/doi/abs/10.1177/104398621452508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andfonline.com/doi/abs/10.1080/07418825.2012.673632" TargetMode="External"/><Relationship Id="rId12" Type="http://schemas.openxmlformats.org/officeDocument/2006/relationships/hyperlink" Target="https://journals-sagepub-com.ezproxy.uwtsd.ac.uk/doi/abs/10.1177/1748895809102548" TargetMode="External"/><Relationship Id="rId17" Type="http://schemas.openxmlformats.org/officeDocument/2006/relationships/hyperlink" Target="https://www.skysports.com/football/news/11095/12524359/significant-rise-in-crime-in-english-football-disorder-at-grounds-up-by-over-a-third-this-seaso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journals.uchicago.edu/doi/abs/10.1086/670819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oxfordbibliographies.com/view/document/obo-9780195396607/obo-9780195396607-0255.xml" TargetMode="External"/><Relationship Id="rId11" Type="http://schemas.openxmlformats.org/officeDocument/2006/relationships/hyperlink" Target="https://www.gov.uk/government/statistics/football-related-arrests-and-banning-orders-england-and-wales-2020-to-2021-season/football-related-arrests-and-banning-orders-england-and-wales-2020-to-2021-season" TargetMode="External"/><Relationship Id="rId5" Type="http://schemas.openxmlformats.org/officeDocument/2006/relationships/hyperlink" Target="https://journals-sagepub-com.ezproxy.uwtsd.ac.uk/doi/full/10.1177/0011128708315740" TargetMode="External"/><Relationship Id="rId15" Type="http://schemas.openxmlformats.org/officeDocument/2006/relationships/hyperlink" Target="https://www.crim.cam.ac.uk/system/files/documents/pep-gmu-trans-crime.pdf" TargetMode="External"/><Relationship Id="rId10" Type="http://schemas.openxmlformats.org/officeDocument/2006/relationships/hyperlink" Target="https://link.springer.com/article/10.1007/s10611-011-9309-2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hatworks.college.police.uk/toolkit/Pages/Intervention.aspx?InterventionID=46" TargetMode="External"/><Relationship Id="rId9" Type="http://schemas.openxmlformats.org/officeDocument/2006/relationships/hyperlink" Target="https://sk-sagepub-com.ezproxy.uwtsd.ac.uk/reference/victimologyandcrime/n109.xml?term=victim%20precipitation%20theory" TargetMode="External"/><Relationship Id="rId14" Type="http://schemas.openxmlformats.org/officeDocument/2006/relationships/hyperlink" Target="https://www.csap.cam.ac.uk/news/article-cpp-semiar-lawrence-sherma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440</TotalTime>
  <Pages>6</Pages>
  <Words>2734</Words>
  <Characters>15590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Parry</dc:creator>
  <cp:keywords/>
  <dc:description/>
  <cp:lastModifiedBy>Jamie Parry</cp:lastModifiedBy>
  <cp:revision>361</cp:revision>
  <dcterms:created xsi:type="dcterms:W3CDTF">2022-02-11T16:11:00Z</dcterms:created>
  <dcterms:modified xsi:type="dcterms:W3CDTF">2022-03-02T16:45:00Z</dcterms:modified>
</cp:coreProperties>
</file>