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654" w:rsidRPr="00D92B17" w:rsidRDefault="00DE6654" w:rsidP="00DE6654">
      <w:pPr>
        <w:spacing w:line="360" w:lineRule="auto"/>
        <w:jc w:val="both"/>
        <w:rPr>
          <w:b/>
          <w:color w:val="000000" w:themeColor="text1"/>
          <w:highlight w:val="white"/>
        </w:rPr>
      </w:pPr>
    </w:p>
    <w:p w:rsidR="00DE6654" w:rsidRPr="00D92B17" w:rsidRDefault="00DE6654" w:rsidP="00DE6654">
      <w:pPr>
        <w:spacing w:line="360" w:lineRule="auto"/>
        <w:jc w:val="both"/>
        <w:rPr>
          <w:b/>
          <w:color w:val="000000" w:themeColor="text1"/>
          <w:highlight w:val="white"/>
        </w:rPr>
      </w:pPr>
    </w:p>
    <w:p w:rsidR="00DE6654" w:rsidRPr="00D92B17" w:rsidRDefault="00DE6654" w:rsidP="00DE6654">
      <w:pPr>
        <w:spacing w:line="360" w:lineRule="auto"/>
        <w:jc w:val="both"/>
        <w:rPr>
          <w:b/>
          <w:color w:val="000000" w:themeColor="text1"/>
          <w:highlight w:val="white"/>
        </w:rPr>
      </w:pPr>
    </w:p>
    <w:p w:rsidR="00DE6654" w:rsidRPr="00D92B17" w:rsidRDefault="00DE6654" w:rsidP="00DE6654">
      <w:pPr>
        <w:spacing w:line="360" w:lineRule="auto"/>
        <w:jc w:val="both"/>
        <w:rPr>
          <w:b/>
          <w:color w:val="000000" w:themeColor="text1"/>
          <w:highlight w:val="white"/>
        </w:rPr>
      </w:pPr>
    </w:p>
    <w:p w:rsidR="00DE6654" w:rsidRPr="00D92B17" w:rsidRDefault="00DE6654" w:rsidP="00DE6654">
      <w:pPr>
        <w:spacing w:line="360" w:lineRule="auto"/>
        <w:jc w:val="both"/>
        <w:rPr>
          <w:b/>
          <w:color w:val="000000" w:themeColor="text1"/>
          <w:highlight w:val="white"/>
        </w:rPr>
      </w:pPr>
    </w:p>
    <w:p w:rsidR="00DE6654" w:rsidRPr="00D92B17" w:rsidRDefault="00DE6654" w:rsidP="00DE6654">
      <w:pPr>
        <w:spacing w:line="360" w:lineRule="auto"/>
        <w:jc w:val="both"/>
        <w:rPr>
          <w:b/>
          <w:color w:val="000000" w:themeColor="text1"/>
          <w:highlight w:val="white"/>
        </w:rPr>
      </w:pPr>
    </w:p>
    <w:p w:rsidR="00DE6654" w:rsidRPr="00D92B17" w:rsidRDefault="00DE6654" w:rsidP="00DE6654">
      <w:pPr>
        <w:spacing w:line="360" w:lineRule="auto"/>
        <w:jc w:val="both"/>
        <w:rPr>
          <w:b/>
          <w:color w:val="000000" w:themeColor="text1"/>
          <w:highlight w:val="white"/>
        </w:rPr>
      </w:pPr>
    </w:p>
    <w:p w:rsidR="00DE6654" w:rsidRPr="00D92B17" w:rsidRDefault="00DE6654" w:rsidP="00DE6654">
      <w:pPr>
        <w:spacing w:line="360" w:lineRule="auto"/>
        <w:jc w:val="center"/>
        <w:rPr>
          <w:b/>
          <w:color w:val="000000" w:themeColor="text1"/>
          <w:sz w:val="32"/>
          <w:highlight w:val="white"/>
        </w:rPr>
      </w:pPr>
    </w:p>
    <w:p w:rsidR="00DE6654" w:rsidRPr="00D92B17" w:rsidRDefault="00DE6654" w:rsidP="00DE6654">
      <w:pPr>
        <w:spacing w:line="360" w:lineRule="auto"/>
        <w:jc w:val="center"/>
        <w:rPr>
          <w:b/>
          <w:color w:val="000000" w:themeColor="text1"/>
          <w:sz w:val="32"/>
          <w:highlight w:val="white"/>
        </w:rPr>
      </w:pPr>
    </w:p>
    <w:p w:rsidR="00DE6654" w:rsidRPr="00D92B17" w:rsidRDefault="00DE6654" w:rsidP="00DE6654">
      <w:pPr>
        <w:spacing w:line="360" w:lineRule="auto"/>
        <w:jc w:val="center"/>
        <w:rPr>
          <w:b/>
          <w:color w:val="000000" w:themeColor="text1"/>
          <w:sz w:val="32"/>
          <w:highlight w:val="white"/>
        </w:rPr>
      </w:pPr>
    </w:p>
    <w:p w:rsidR="00DE6654" w:rsidRPr="00D92B17" w:rsidRDefault="00DE6654" w:rsidP="00DE6654">
      <w:pPr>
        <w:spacing w:line="360" w:lineRule="auto"/>
        <w:jc w:val="center"/>
        <w:rPr>
          <w:b/>
          <w:color w:val="000000" w:themeColor="text1"/>
          <w:sz w:val="32"/>
          <w:highlight w:val="white"/>
        </w:rPr>
      </w:pPr>
    </w:p>
    <w:p w:rsidR="00DE6654" w:rsidRPr="00D92B17" w:rsidRDefault="00DE6654" w:rsidP="00DE6654">
      <w:pPr>
        <w:spacing w:line="360" w:lineRule="auto"/>
        <w:jc w:val="center"/>
        <w:rPr>
          <w:b/>
          <w:color w:val="000000" w:themeColor="text1"/>
          <w:sz w:val="32"/>
          <w:highlight w:val="white"/>
        </w:rPr>
      </w:pPr>
    </w:p>
    <w:p w:rsidR="00DE6654" w:rsidRPr="00D92B17" w:rsidRDefault="00D65B16" w:rsidP="00DE6654">
      <w:pPr>
        <w:spacing w:line="360" w:lineRule="auto"/>
        <w:jc w:val="center"/>
        <w:rPr>
          <w:b/>
          <w:color w:val="000000" w:themeColor="text1"/>
          <w:sz w:val="32"/>
          <w:highlight w:val="white"/>
        </w:rPr>
      </w:pPr>
      <w:r>
        <w:rPr>
          <w:b/>
          <w:color w:val="000000" w:themeColor="text1"/>
          <w:sz w:val="32"/>
          <w:highlight w:val="white"/>
        </w:rPr>
        <w:t>BUSINESS PLAN REPORT</w:t>
      </w:r>
    </w:p>
    <w:p w:rsidR="00DE6654" w:rsidRPr="00D92B17" w:rsidRDefault="00DE6654" w:rsidP="00DE6654">
      <w:pPr>
        <w:spacing w:line="360" w:lineRule="auto"/>
        <w:jc w:val="both"/>
        <w:rPr>
          <w:b/>
          <w:bCs/>
          <w:color w:val="000000" w:themeColor="text1"/>
          <w:highlight w:val="white"/>
          <w:lang w:val="en-IN"/>
        </w:rPr>
      </w:pPr>
      <w:r w:rsidRPr="00D92B17">
        <w:rPr>
          <w:b/>
          <w:bCs/>
          <w:color w:val="000000" w:themeColor="text1"/>
          <w:highlight w:val="white"/>
          <w:lang w:val="en-IN"/>
        </w:rPr>
        <w:br w:type="page"/>
      </w:r>
    </w:p>
    <w:p w:rsidR="00DE6654" w:rsidRPr="00D92B17" w:rsidRDefault="00D65B16" w:rsidP="00D65B16">
      <w:pPr>
        <w:spacing w:line="360" w:lineRule="auto"/>
        <w:rPr>
          <w:b/>
          <w:color w:val="000000" w:themeColor="text1"/>
          <w:sz w:val="28"/>
          <w:highlight w:val="white"/>
          <w:lang w:val="en-IN"/>
        </w:rPr>
      </w:pPr>
      <w:r>
        <w:rPr>
          <w:b/>
          <w:bCs/>
          <w:color w:val="000000" w:themeColor="text1"/>
          <w:sz w:val="28"/>
          <w:highlight w:val="white"/>
          <w:lang w:val="en-IN"/>
        </w:rPr>
        <w:lastRenderedPageBreak/>
        <w:t xml:space="preserve">                                              </w:t>
      </w:r>
      <w:r w:rsidR="00DE6654" w:rsidRPr="00D92B17">
        <w:rPr>
          <w:b/>
          <w:bCs/>
          <w:color w:val="000000" w:themeColor="text1"/>
          <w:sz w:val="28"/>
          <w:highlight w:val="white"/>
          <w:lang w:val="en-IN"/>
        </w:rPr>
        <w:t>Summary</w:t>
      </w:r>
    </w:p>
    <w:p w:rsidR="00D22017" w:rsidRPr="00D92B17" w:rsidRDefault="00DE6654" w:rsidP="00DE6654">
      <w:pPr>
        <w:spacing w:line="360" w:lineRule="auto"/>
        <w:jc w:val="both"/>
        <w:rPr>
          <w:color w:val="000000" w:themeColor="text1"/>
          <w:highlight w:val="white"/>
          <w:lang w:val="en-IN"/>
        </w:rPr>
      </w:pPr>
      <w:r w:rsidRPr="00D92B17">
        <w:rPr>
          <w:color w:val="000000" w:themeColor="text1"/>
          <w:highlight w:val="white"/>
          <w:lang w:val="en-IN"/>
        </w:rPr>
        <w:t xml:space="preserve">B-plan for a company dog walking business has been discussed in this assignment. However, this business has great aims and some objectives, by which it will be the richest pet industry in the UK. Thus, the start-up expenses of the business for next 3 years has been forecasted. Based on this, the company will provide the services and offers to the customers. </w:t>
      </w:r>
      <w:r w:rsidRPr="00D92B17">
        <w:rPr>
          <w:rFonts w:eastAsia="Times New Roman"/>
          <w:color w:val="000000" w:themeColor="text1"/>
        </w:rPr>
        <w:t xml:space="preserve">Proper technological plans, management and organizational plan and CSR need to be maintained, by which dog walking companies can create proper B-plans for the future. </w:t>
      </w:r>
      <w:r w:rsidRPr="00D92B17">
        <w:rPr>
          <w:color w:val="000000" w:themeColor="text1"/>
          <w:highlight w:val="white"/>
          <w:lang w:val="en-IN"/>
        </w:rPr>
        <w:t>Thus, the market trend and market strategies need to be followed for becoming the greatest services provider. However, with competitive edges, employees’ salaries as well as financial requirements have been discussed, which will be required for the B-plan of dog walking business in the UK. </w:t>
      </w:r>
    </w:p>
    <w:p w:rsidR="00D22017" w:rsidRPr="00D92B17" w:rsidRDefault="00D22017">
      <w:pPr>
        <w:rPr>
          <w:color w:val="000000" w:themeColor="text1"/>
          <w:highlight w:val="white"/>
          <w:lang w:val="en-IN"/>
        </w:rPr>
      </w:pPr>
      <w:r w:rsidRPr="00D92B17">
        <w:rPr>
          <w:color w:val="000000" w:themeColor="text1"/>
          <w:highlight w:val="white"/>
          <w:lang w:val="en-IN"/>
        </w:rPr>
        <w:br w:type="page"/>
      </w:r>
    </w:p>
    <w:sdt>
      <w:sdtPr>
        <w:rPr>
          <w:rFonts w:ascii="Arial" w:eastAsia="Arial" w:hAnsi="Arial" w:cs="Arial"/>
          <w:color w:val="000000" w:themeColor="text1"/>
          <w:sz w:val="22"/>
          <w:szCs w:val="22"/>
          <w:lang w:eastAsia="en-IN"/>
        </w:rPr>
        <w:id w:val="-1341157078"/>
        <w:docPartObj>
          <w:docPartGallery w:val="Table of Contents"/>
          <w:docPartUnique/>
        </w:docPartObj>
      </w:sdtPr>
      <w:sdtEndPr>
        <w:rPr>
          <w:b/>
          <w:bCs/>
          <w:noProof/>
        </w:rPr>
      </w:sdtEndPr>
      <w:sdtContent>
        <w:p w:rsidR="00D22017" w:rsidRPr="00D92B17" w:rsidRDefault="00D22017" w:rsidP="00D22017">
          <w:pPr>
            <w:pStyle w:val="TOCHeading"/>
            <w:spacing w:line="360" w:lineRule="auto"/>
            <w:jc w:val="center"/>
            <w:rPr>
              <w:rFonts w:ascii="Arial" w:hAnsi="Arial" w:cs="Arial"/>
              <w:b/>
              <w:color w:val="000000" w:themeColor="text1"/>
              <w:sz w:val="28"/>
              <w:szCs w:val="22"/>
            </w:rPr>
          </w:pPr>
          <w:r w:rsidRPr="00D92B17">
            <w:rPr>
              <w:rFonts w:ascii="Arial" w:hAnsi="Arial" w:cs="Arial"/>
              <w:b/>
              <w:color w:val="000000" w:themeColor="text1"/>
              <w:sz w:val="28"/>
              <w:szCs w:val="22"/>
            </w:rPr>
            <w:t>Table of Contents</w:t>
          </w:r>
        </w:p>
        <w:p w:rsidR="004F1B61" w:rsidRPr="00D92B17" w:rsidRDefault="0056089F" w:rsidP="00BE7030">
          <w:pPr>
            <w:pStyle w:val="TOC1"/>
            <w:jc w:val="both"/>
            <w:rPr>
              <w:rFonts w:asciiTheme="minorHAnsi" w:eastAsiaTheme="minorEastAsia" w:hAnsiTheme="minorHAnsi" w:cstheme="minorBidi"/>
              <w:noProof/>
              <w:color w:val="000000" w:themeColor="text1"/>
              <w:lang w:val="en-IN"/>
            </w:rPr>
          </w:pPr>
          <w:r w:rsidRPr="0056089F">
            <w:rPr>
              <w:color w:val="000000" w:themeColor="text1"/>
            </w:rPr>
            <w:fldChar w:fldCharType="begin"/>
          </w:r>
          <w:r w:rsidR="00D22017" w:rsidRPr="00D92B17">
            <w:rPr>
              <w:color w:val="000000" w:themeColor="text1"/>
            </w:rPr>
            <w:instrText xml:space="preserve"> TOC \o "1-3" \h \z \u </w:instrText>
          </w:r>
          <w:r w:rsidRPr="0056089F">
            <w:rPr>
              <w:color w:val="000000" w:themeColor="text1"/>
            </w:rPr>
            <w:fldChar w:fldCharType="separate"/>
          </w:r>
          <w:r w:rsidR="00D65B16">
            <w:t>Technology plan</w:t>
          </w:r>
        </w:p>
        <w:p w:rsidR="004F1B61" w:rsidRPr="00D92B17" w:rsidRDefault="00D65B16" w:rsidP="00BE7030">
          <w:pPr>
            <w:pStyle w:val="TOC1"/>
            <w:jc w:val="both"/>
            <w:rPr>
              <w:rFonts w:asciiTheme="minorHAnsi" w:eastAsiaTheme="minorEastAsia" w:hAnsiTheme="minorHAnsi" w:cstheme="minorBidi"/>
              <w:noProof/>
              <w:color w:val="000000" w:themeColor="text1"/>
              <w:lang w:val="en-IN"/>
            </w:rPr>
          </w:pPr>
          <w:r>
            <w:t>Management and organization plan</w:t>
          </w:r>
        </w:p>
        <w:p w:rsidR="004F1B61" w:rsidRPr="00D92B17" w:rsidRDefault="00D65B16" w:rsidP="00BE7030">
          <w:pPr>
            <w:pStyle w:val="TOC1"/>
            <w:jc w:val="both"/>
            <w:rPr>
              <w:rFonts w:asciiTheme="minorHAnsi" w:eastAsiaTheme="minorEastAsia" w:hAnsiTheme="minorHAnsi" w:cstheme="minorBidi"/>
              <w:noProof/>
              <w:color w:val="000000" w:themeColor="text1"/>
              <w:lang w:val="en-IN"/>
            </w:rPr>
          </w:pPr>
          <w:r>
            <w:t>Social Responsibilirty and Sustainability</w:t>
          </w:r>
        </w:p>
        <w:p w:rsidR="004F1B61" w:rsidRPr="00D92B17" w:rsidRDefault="00D65B16" w:rsidP="00BE7030">
          <w:pPr>
            <w:pStyle w:val="TOC1"/>
            <w:jc w:val="both"/>
            <w:rPr>
              <w:rFonts w:asciiTheme="minorHAnsi" w:eastAsiaTheme="minorEastAsia" w:hAnsiTheme="minorHAnsi" w:cstheme="minorBidi"/>
              <w:noProof/>
              <w:color w:val="000000" w:themeColor="text1"/>
              <w:lang w:val="en-IN"/>
            </w:rPr>
          </w:pPr>
          <w:r>
            <w:t>References</w:t>
          </w:r>
        </w:p>
        <w:p w:rsidR="00D22017" w:rsidRPr="00D92B17" w:rsidRDefault="0056089F" w:rsidP="00D22017">
          <w:pPr>
            <w:spacing w:line="360" w:lineRule="auto"/>
            <w:jc w:val="both"/>
            <w:rPr>
              <w:color w:val="000000" w:themeColor="text1"/>
            </w:rPr>
          </w:pPr>
          <w:r w:rsidRPr="00D92B17">
            <w:rPr>
              <w:b/>
              <w:bCs/>
              <w:noProof/>
              <w:color w:val="000000" w:themeColor="text1"/>
            </w:rPr>
            <w:fldChar w:fldCharType="end"/>
          </w:r>
        </w:p>
      </w:sdtContent>
    </w:sdt>
    <w:p w:rsidR="00DE6654" w:rsidRPr="00D92B17" w:rsidRDefault="00DE6654" w:rsidP="00DE6654">
      <w:pPr>
        <w:spacing w:line="360" w:lineRule="auto"/>
        <w:jc w:val="both"/>
        <w:rPr>
          <w:rFonts w:eastAsia="Times New Roman"/>
          <w:color w:val="000000" w:themeColor="text1"/>
        </w:rPr>
      </w:pPr>
    </w:p>
    <w:p w:rsidR="00DE6654" w:rsidRPr="00D92B17" w:rsidRDefault="00DE6654" w:rsidP="00DE6654">
      <w:pPr>
        <w:spacing w:line="360" w:lineRule="auto"/>
        <w:jc w:val="both"/>
        <w:rPr>
          <w:rFonts w:eastAsia="Times New Roman"/>
          <w:b/>
          <w:color w:val="000000" w:themeColor="text1"/>
        </w:rPr>
      </w:pPr>
      <w:r w:rsidRPr="00D92B17">
        <w:rPr>
          <w:rFonts w:eastAsia="Times New Roman"/>
          <w:b/>
          <w:color w:val="000000" w:themeColor="text1"/>
        </w:rPr>
        <w:br w:type="page"/>
      </w:r>
    </w:p>
    <w:p w:rsidR="00BF751F" w:rsidRPr="00D92B17" w:rsidRDefault="00391A19" w:rsidP="00DE6654">
      <w:pPr>
        <w:pStyle w:val="Heading1"/>
        <w:rPr>
          <w:color w:val="000000" w:themeColor="text1"/>
        </w:rPr>
      </w:pPr>
      <w:bookmarkStart w:id="0" w:name="_Toc80890626"/>
      <w:r w:rsidRPr="00D92B17">
        <w:rPr>
          <w:color w:val="000000" w:themeColor="text1"/>
        </w:rPr>
        <w:lastRenderedPageBreak/>
        <w:t>Technology plan</w:t>
      </w:r>
      <w:bookmarkEnd w:id="0"/>
    </w:p>
    <w:p w:rsidR="00D65B16" w:rsidRPr="00D65B16" w:rsidRDefault="00D65B16" w:rsidP="00D65B16">
      <w:pPr>
        <w:pStyle w:val="paragraph"/>
        <w:spacing w:before="0" w:beforeAutospacing="0" w:after="0" w:afterAutospacing="0"/>
        <w:textAlignment w:val="baseline"/>
        <w:rPr>
          <w:rFonts w:ascii="Segoe UI" w:hAnsi="Segoe UI" w:cs="Segoe UI"/>
          <w:lang w:val="en-US"/>
        </w:rPr>
      </w:pPr>
      <w:r w:rsidRPr="00D65B16">
        <w:rPr>
          <w:rStyle w:val="normaltextrun"/>
          <w:rFonts w:ascii="Calibri" w:hAnsi="Calibri" w:cs="Calibri"/>
          <w:lang w:val="en-US"/>
        </w:rPr>
        <w:t>To be able to keep up with the fast-developing technology and people needs, Dog Walking will implement different technological strategies for their customers:</w:t>
      </w:r>
      <w:r w:rsidRPr="00D65B16">
        <w:rPr>
          <w:rStyle w:val="eop"/>
          <w:rFonts w:ascii="Calibri" w:hAnsi="Calibri" w:cs="Calibri"/>
          <w:lang w:val="en-US"/>
        </w:rPr>
        <w:t> </w:t>
      </w:r>
    </w:p>
    <w:p w:rsidR="00D65B16" w:rsidRPr="00D65B16" w:rsidRDefault="00D65B16" w:rsidP="00D65B16">
      <w:pPr>
        <w:pStyle w:val="paragraph"/>
        <w:numPr>
          <w:ilvl w:val="0"/>
          <w:numId w:val="2"/>
        </w:numPr>
        <w:spacing w:before="0" w:beforeAutospacing="0" w:after="0" w:afterAutospacing="0"/>
        <w:ind w:left="360" w:firstLine="0"/>
        <w:textAlignment w:val="baseline"/>
        <w:rPr>
          <w:rFonts w:ascii="Calibri" w:hAnsi="Calibri" w:cs="Calibri"/>
          <w:lang w:val="en-US"/>
        </w:rPr>
      </w:pPr>
      <w:r w:rsidRPr="00D65B16">
        <w:rPr>
          <w:rStyle w:val="normaltextrun"/>
          <w:rFonts w:ascii="Calibri" w:hAnsi="Calibri" w:cs="Calibri"/>
          <w:lang w:val="en-US"/>
        </w:rPr>
        <w:t>Create a business website, with easy access and smooth navigation for all the visitors interested in Dog Walking </w:t>
      </w:r>
      <w:r w:rsidRPr="00D65B16">
        <w:rPr>
          <w:rStyle w:val="eop"/>
          <w:rFonts w:ascii="Calibri" w:hAnsi="Calibri" w:cs="Calibri"/>
          <w:lang w:val="en-US"/>
        </w:rPr>
        <w:t> </w:t>
      </w:r>
    </w:p>
    <w:p w:rsidR="00D65B16" w:rsidRPr="00D65B16" w:rsidRDefault="00D65B16" w:rsidP="00D65B16">
      <w:pPr>
        <w:pStyle w:val="paragraph"/>
        <w:numPr>
          <w:ilvl w:val="0"/>
          <w:numId w:val="2"/>
        </w:numPr>
        <w:spacing w:before="0" w:beforeAutospacing="0" w:after="0" w:afterAutospacing="0"/>
        <w:ind w:left="360" w:firstLine="0"/>
        <w:textAlignment w:val="baseline"/>
        <w:rPr>
          <w:rFonts w:ascii="Calibri" w:hAnsi="Calibri" w:cs="Calibri"/>
          <w:lang w:val="en-US"/>
        </w:rPr>
      </w:pPr>
      <w:r w:rsidRPr="00D65B16">
        <w:rPr>
          <w:rStyle w:val="normaltextrun"/>
          <w:rFonts w:ascii="Calibri" w:hAnsi="Calibri" w:cs="Calibri"/>
          <w:lang w:val="en-US"/>
        </w:rPr>
        <w:t>Develop a tailored App that will be easy to download on any smart device, easy to navigate and make bookings and payments. This will also include customers account with safe stored personal details and preferences</w:t>
      </w:r>
      <w:r w:rsidRPr="00D65B16">
        <w:rPr>
          <w:rStyle w:val="eop"/>
          <w:rFonts w:ascii="Calibri" w:hAnsi="Calibri" w:cs="Calibri"/>
          <w:lang w:val="en-US"/>
        </w:rPr>
        <w:t> </w:t>
      </w:r>
    </w:p>
    <w:p w:rsidR="00D65B16" w:rsidRPr="00D65B16" w:rsidRDefault="00D65B16" w:rsidP="00D65B16">
      <w:pPr>
        <w:spacing w:line="360" w:lineRule="auto"/>
        <w:jc w:val="both"/>
        <w:rPr>
          <w:rFonts w:eastAsia="Times New Roman"/>
          <w:color w:val="000000" w:themeColor="text1"/>
          <w:sz w:val="24"/>
          <w:szCs w:val="24"/>
        </w:rPr>
      </w:pPr>
      <w:r w:rsidRPr="00D65B16">
        <w:rPr>
          <w:rStyle w:val="normaltextrun"/>
          <w:rFonts w:ascii="Calibri" w:hAnsi="Calibri" w:cs="Calibri"/>
          <w:sz w:val="24"/>
          <w:szCs w:val="24"/>
        </w:rPr>
        <w:t>Create business accounts on Social Media platforms, to reach a wider audience and keep the followers updated on the latest services and even</w:t>
      </w:r>
    </w:p>
    <w:p w:rsidR="00D65B16" w:rsidRPr="00D65B16" w:rsidRDefault="00D65B16" w:rsidP="00DE6654">
      <w:pPr>
        <w:spacing w:line="360" w:lineRule="auto"/>
        <w:jc w:val="both"/>
        <w:rPr>
          <w:rFonts w:eastAsia="Times New Roman"/>
          <w:color w:val="000000" w:themeColor="text1"/>
          <w:sz w:val="24"/>
          <w:szCs w:val="24"/>
        </w:rPr>
      </w:pPr>
    </w:p>
    <w:p w:rsidR="00D65B16" w:rsidRDefault="00D65B16" w:rsidP="00DE6654">
      <w:pPr>
        <w:spacing w:line="360" w:lineRule="auto"/>
        <w:jc w:val="both"/>
        <w:rPr>
          <w:rFonts w:eastAsia="Times New Roman"/>
          <w:color w:val="000000" w:themeColor="text1"/>
        </w:rPr>
      </w:pPr>
      <w:r w:rsidRPr="00D65B16">
        <w:rPr>
          <w:rFonts w:eastAsia="Times New Roman"/>
          <w:color w:val="000000" w:themeColor="text1"/>
        </w:rPr>
        <w:drawing>
          <wp:inline distT="0" distB="0" distL="0" distR="0">
            <wp:extent cx="1647825" cy="1663810"/>
            <wp:effectExtent l="19050" t="0" r="9525" b="0"/>
            <wp:docPr id="5" name="Picture 5" descr="A picture containing text&#10;&#10;Description automatically generated">
              <a:extLst xmlns:a="http://schemas.openxmlformats.org/drawingml/2006/main">
                <a:ext uri="{FF2B5EF4-FFF2-40B4-BE49-F238E27FC236}">
                  <a16:creationId xmlns="" xmlns:p="http://schemas.openxmlformats.org/presentationml/2006/main" xmlns:a16="http://schemas.microsoft.com/office/drawing/2014/main" xmlns:lc="http://schemas.openxmlformats.org/drawingml/2006/lockedCanvas" id="{B7475C5A-4CFD-49A6-8B03-7E2EB9CCF39E}"/>
                </a:ext>
              </a:extLst>
            </wp:docPr>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a:extLst>
                        <a:ext uri="{FF2B5EF4-FFF2-40B4-BE49-F238E27FC236}">
                          <a16:creationId xmlns="" xmlns:p="http://schemas.openxmlformats.org/presentationml/2006/main" xmlns:a16="http://schemas.microsoft.com/office/drawing/2014/main" xmlns:lc="http://schemas.openxmlformats.org/drawingml/2006/lockedCanvas" id="{B7475C5A-4CFD-49A6-8B03-7E2EB9CCF39E}"/>
                        </a:ext>
                      </a:extLst>
                    </pic:cNvPr>
                    <pic:cNvPicPr>
                      <a:picLocks noChangeAspect="1"/>
                    </pic:cNvPicPr>
                  </pic:nvPicPr>
                  <pic:blipFill>
                    <a:blip r:embed="rId8"/>
                    <a:stretch>
                      <a:fillRect/>
                    </a:stretch>
                  </pic:blipFill>
                  <pic:spPr>
                    <a:xfrm>
                      <a:off x="0" y="0"/>
                      <a:ext cx="1647563" cy="1663545"/>
                    </a:xfrm>
                    <a:prstGeom prst="rect">
                      <a:avLst/>
                    </a:prstGeom>
                  </pic:spPr>
                </pic:pic>
              </a:graphicData>
            </a:graphic>
          </wp:inline>
        </w:drawing>
      </w:r>
      <w:r w:rsidRPr="00D65B16">
        <w:rPr>
          <w:rFonts w:eastAsia="Times New Roman"/>
          <w:color w:val="000000" w:themeColor="text1"/>
        </w:rPr>
        <w:drawing>
          <wp:inline distT="0" distB="0" distL="0" distR="0">
            <wp:extent cx="1876425" cy="1665558"/>
            <wp:effectExtent l="19050" t="0" r="9525" b="0"/>
            <wp:docPr id="6" name="Picture 6" descr="Icon&#10;&#10;Description automatically generated">
              <a:extLst xmlns:a="http://schemas.openxmlformats.org/drawingml/2006/main">
                <a:ext uri="{FF2B5EF4-FFF2-40B4-BE49-F238E27FC236}">
                  <a16:creationId xmlns="" xmlns:p="http://schemas.openxmlformats.org/presentationml/2006/main" xmlns:a16="http://schemas.microsoft.com/office/drawing/2014/main" xmlns:lc="http://schemas.openxmlformats.org/drawingml/2006/lockedCanvas" id="{82719481-FF27-4D5F-B7CD-AAE43D5D295F}"/>
                </a:ext>
              </a:extLst>
            </wp:docPr>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a:extLst>
                        <a:ext uri="{FF2B5EF4-FFF2-40B4-BE49-F238E27FC236}">
                          <a16:creationId xmlns="" xmlns:p="http://schemas.openxmlformats.org/presentationml/2006/main" xmlns:a16="http://schemas.microsoft.com/office/drawing/2014/main" xmlns:lc="http://schemas.openxmlformats.org/drawingml/2006/lockedCanvas" id="{82719481-FF27-4D5F-B7CD-AAE43D5D295F}"/>
                        </a:ext>
                      </a:extLst>
                    </pic:cNvPr>
                    <pic:cNvPicPr>
                      <a:picLocks noChangeAspect="1"/>
                    </pic:cNvPicPr>
                  </pic:nvPicPr>
                  <pic:blipFill>
                    <a:blip r:embed="rId9"/>
                    <a:stretch>
                      <a:fillRect/>
                    </a:stretch>
                  </pic:blipFill>
                  <pic:spPr>
                    <a:xfrm>
                      <a:off x="0" y="0"/>
                      <a:ext cx="1876182" cy="1665342"/>
                    </a:xfrm>
                    <a:prstGeom prst="rect">
                      <a:avLst/>
                    </a:prstGeom>
                  </pic:spPr>
                </pic:pic>
              </a:graphicData>
            </a:graphic>
          </wp:inline>
        </w:drawing>
      </w:r>
      <w:r w:rsidRPr="00D65B16">
        <w:rPr>
          <w:rFonts w:eastAsia="Times New Roman"/>
          <w:color w:val="000000" w:themeColor="text1"/>
        </w:rPr>
        <w:drawing>
          <wp:inline distT="0" distB="0" distL="0" distR="0">
            <wp:extent cx="2343150" cy="1665514"/>
            <wp:effectExtent l="19050" t="0" r="0" b="0"/>
            <wp:docPr id="7" name="Picture 7" descr="A picture containing text&#10;&#10;Description automatically generated">
              <a:extLst xmlns:a="http://schemas.openxmlformats.org/drawingml/2006/main">
                <a:ext uri="{FF2B5EF4-FFF2-40B4-BE49-F238E27FC236}">
                  <a16:creationId xmlns="" xmlns:p="http://schemas.openxmlformats.org/presentationml/2006/main" xmlns:a16="http://schemas.microsoft.com/office/drawing/2014/main" xmlns:lc="http://schemas.openxmlformats.org/drawingml/2006/lockedCanvas" id="{983BF19C-2AF6-47A9-A324-73F7919646F0}"/>
                </a:ext>
              </a:extLst>
            </wp:docPr>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a:extLst>
                        <a:ext uri="{FF2B5EF4-FFF2-40B4-BE49-F238E27FC236}">
                          <a16:creationId xmlns="" xmlns:p="http://schemas.openxmlformats.org/presentationml/2006/main" xmlns:a16="http://schemas.microsoft.com/office/drawing/2014/main" xmlns:lc="http://schemas.openxmlformats.org/drawingml/2006/lockedCanvas" id="{983BF19C-2AF6-47A9-A324-73F7919646F0}"/>
                        </a:ext>
                      </a:extLst>
                    </pic:cNvPr>
                    <pic:cNvPicPr>
                      <a:picLocks noChangeAspect="1"/>
                    </pic:cNvPicPr>
                  </pic:nvPicPr>
                  <pic:blipFill>
                    <a:blip r:embed="rId10"/>
                    <a:stretch>
                      <a:fillRect/>
                    </a:stretch>
                  </pic:blipFill>
                  <pic:spPr>
                    <a:xfrm>
                      <a:off x="0" y="0"/>
                      <a:ext cx="2342723" cy="1665210"/>
                    </a:xfrm>
                    <a:prstGeom prst="rect">
                      <a:avLst/>
                    </a:prstGeom>
                  </pic:spPr>
                </pic:pic>
              </a:graphicData>
            </a:graphic>
          </wp:inline>
        </w:drawing>
      </w:r>
    </w:p>
    <w:p w:rsidR="00D65B16" w:rsidRDefault="00D65B16" w:rsidP="00DE6654">
      <w:pPr>
        <w:spacing w:line="360" w:lineRule="auto"/>
        <w:jc w:val="both"/>
        <w:rPr>
          <w:rFonts w:eastAsia="Times New Roman"/>
          <w:color w:val="000000" w:themeColor="text1"/>
        </w:rPr>
      </w:pPr>
    </w:p>
    <w:p w:rsidR="00D65B16" w:rsidRDefault="00D65B16" w:rsidP="00DE6654">
      <w:pPr>
        <w:spacing w:line="360" w:lineRule="auto"/>
        <w:jc w:val="both"/>
        <w:rPr>
          <w:rFonts w:eastAsia="Times New Roman"/>
          <w:color w:val="000000" w:themeColor="text1"/>
        </w:rPr>
      </w:pPr>
    </w:p>
    <w:p w:rsidR="00BF751F" w:rsidRPr="00D92B17" w:rsidRDefault="00391A19" w:rsidP="00DE6654">
      <w:pPr>
        <w:spacing w:line="360" w:lineRule="auto"/>
        <w:jc w:val="both"/>
        <w:rPr>
          <w:rFonts w:eastAsia="Times New Roman"/>
          <w:color w:val="000000" w:themeColor="text1"/>
        </w:rPr>
      </w:pPr>
      <w:r w:rsidRPr="00D65B16">
        <w:rPr>
          <w:rFonts w:eastAsia="Times New Roman"/>
          <w:color w:val="000000" w:themeColor="text1"/>
        </w:rPr>
        <w:t>Based</w:t>
      </w:r>
      <w:r w:rsidRPr="00D92B17">
        <w:rPr>
          <w:rFonts w:eastAsia="Times New Roman"/>
          <w:color w:val="000000" w:themeColor="text1"/>
        </w:rPr>
        <w:t xml:space="preserve"> on the analysis, it can be observed that various kinds of significant marketing strategies need to be used by the business person of the dog walking business. However, according to these </w:t>
      </w:r>
      <w:r w:rsidR="00DE6654" w:rsidRPr="00D92B17">
        <w:rPr>
          <w:rFonts w:eastAsia="Times New Roman"/>
          <w:color w:val="000000" w:themeColor="text1"/>
        </w:rPr>
        <w:t>analysis</w:t>
      </w:r>
      <w:r w:rsidRPr="00D92B17">
        <w:rPr>
          <w:rFonts w:eastAsia="Times New Roman"/>
          <w:color w:val="000000" w:themeColor="text1"/>
        </w:rPr>
        <w:t xml:space="preserve">, it can be observed that this dog walking business want to provide high quality services to the </w:t>
      </w:r>
      <w:r w:rsidR="00DE6654" w:rsidRPr="00D92B17">
        <w:rPr>
          <w:rFonts w:eastAsia="Times New Roman"/>
          <w:color w:val="000000" w:themeColor="text1"/>
        </w:rPr>
        <w:t>customers</w:t>
      </w:r>
      <w:r w:rsidRPr="00D92B17">
        <w:rPr>
          <w:rFonts w:eastAsia="Times New Roman"/>
          <w:color w:val="000000" w:themeColor="text1"/>
        </w:rPr>
        <w:t xml:space="preserve"> of UK, who are literally dog lovers and use dogs for professional purposes. As well as, there are some customers who want to care about their dogs, however they have too busy schedules and health issues, by which they cannot provide proper training to their dogs. However, this dog walking company will use various significant technologies, by which they can reach their customers to provide quality service</w:t>
      </w:r>
      <w:r w:rsidR="00B85B62" w:rsidRPr="00D92B17">
        <w:rPr>
          <w:rFonts w:eastAsia="Times New Roman"/>
          <w:color w:val="000000" w:themeColor="text1"/>
        </w:rPr>
        <w:t xml:space="preserve"> (</w:t>
      </w:r>
      <w:r w:rsidR="00B85B62" w:rsidRPr="00D92B17">
        <w:rPr>
          <w:color w:val="000000" w:themeColor="text1"/>
          <w:shd w:val="clear" w:color="auto" w:fill="FFFFFF"/>
        </w:rPr>
        <w:t>Fichter and Tiemann, 2020</w:t>
      </w:r>
      <w:r w:rsidR="00B85B62" w:rsidRPr="00D92B17">
        <w:rPr>
          <w:rFonts w:eastAsia="Times New Roman"/>
          <w:color w:val="000000" w:themeColor="text1"/>
        </w:rPr>
        <w:t>)</w:t>
      </w:r>
      <w:r w:rsidRPr="00D92B17">
        <w:rPr>
          <w:rFonts w:eastAsia="Times New Roman"/>
          <w:color w:val="000000" w:themeColor="text1"/>
        </w:rPr>
        <w:t xml:space="preserve">. </w:t>
      </w:r>
    </w:p>
    <w:p w:rsidR="00BF751F" w:rsidRPr="00D92B17" w:rsidRDefault="007E1297" w:rsidP="00DE6654">
      <w:pPr>
        <w:spacing w:line="360" w:lineRule="auto"/>
        <w:jc w:val="both"/>
        <w:rPr>
          <w:rFonts w:eastAsia="Times New Roman"/>
          <w:color w:val="000000" w:themeColor="text1"/>
        </w:rPr>
      </w:pPr>
      <w:r>
        <w:rPr>
          <w:rFonts w:eastAsia="Times New Roman"/>
          <w:color w:val="000000" w:themeColor="text1"/>
        </w:rPr>
        <w:t>T</w:t>
      </w:r>
      <w:r w:rsidR="00391A19" w:rsidRPr="00D92B17">
        <w:rPr>
          <w:rFonts w:eastAsia="Times New Roman"/>
          <w:color w:val="000000" w:themeColor="text1"/>
        </w:rPr>
        <w:t xml:space="preserve">his fog walking company needs to create their “own business websites' ', in which they are able to provide online services to the customers. A positive impression can be achieved, which will make the business more successful. At those websites, the company can provide their company details along with their services details, by which visitors and customers can easily connect with the company for getting services. In simple words, through this “business websites' ', the fog walking company is able to engage with their potential and target customers digitally. </w:t>
      </w:r>
      <w:r w:rsidR="00391A19" w:rsidRPr="00D92B17">
        <w:rPr>
          <w:rFonts w:eastAsia="Times New Roman"/>
          <w:color w:val="000000" w:themeColor="text1"/>
        </w:rPr>
        <w:lastRenderedPageBreak/>
        <w:t xml:space="preserve">Customers can book their </w:t>
      </w:r>
      <w:r w:rsidR="00DE6654" w:rsidRPr="00D92B17">
        <w:rPr>
          <w:rFonts w:eastAsia="Times New Roman"/>
          <w:color w:val="000000" w:themeColor="text1"/>
        </w:rPr>
        <w:t>appointment</w:t>
      </w:r>
      <w:r w:rsidR="00391A19" w:rsidRPr="00D92B17">
        <w:rPr>
          <w:rFonts w:eastAsia="Times New Roman"/>
          <w:color w:val="000000" w:themeColor="text1"/>
        </w:rPr>
        <w:t xml:space="preserve"> with the company due to various purposes just like dog training, exercising and others through using the “tailored mobile app”</w:t>
      </w:r>
      <w:r w:rsidR="00B85B62" w:rsidRPr="00D92B17">
        <w:rPr>
          <w:rFonts w:eastAsia="Times New Roman"/>
          <w:color w:val="000000" w:themeColor="text1"/>
        </w:rPr>
        <w:t xml:space="preserve"> (</w:t>
      </w:r>
      <w:r w:rsidR="00B85B62" w:rsidRPr="00D92B17">
        <w:rPr>
          <w:color w:val="000000" w:themeColor="text1"/>
          <w:shd w:val="clear" w:color="auto" w:fill="FFFFFF"/>
        </w:rPr>
        <w:t>Jia</w:t>
      </w:r>
      <w:r w:rsidR="00B85B62" w:rsidRPr="00D92B17">
        <w:rPr>
          <w:i/>
          <w:color w:val="000000" w:themeColor="text1"/>
          <w:shd w:val="clear" w:color="auto" w:fill="FFFFFF"/>
        </w:rPr>
        <w:t>et al.</w:t>
      </w:r>
      <w:r w:rsidR="00B85B62" w:rsidRPr="00D92B17">
        <w:rPr>
          <w:color w:val="000000" w:themeColor="text1"/>
          <w:shd w:val="clear" w:color="auto" w:fill="FFFFFF"/>
        </w:rPr>
        <w:t>2021</w:t>
      </w:r>
      <w:r w:rsidR="00B85B62" w:rsidRPr="00D92B17">
        <w:rPr>
          <w:rFonts w:eastAsia="Times New Roman"/>
          <w:color w:val="000000" w:themeColor="text1"/>
        </w:rPr>
        <w:t>)</w:t>
      </w:r>
      <w:r w:rsidR="00391A19" w:rsidRPr="00D92B17">
        <w:rPr>
          <w:rFonts w:eastAsia="Times New Roman"/>
          <w:color w:val="000000" w:themeColor="text1"/>
        </w:rPr>
        <w:t xml:space="preserve">. This app is too effective for increasing the service efficiency as well as scalability. Mobile apps are too flexible for maintaining and tracking all services. It will also be effective for receiving customer feedback about their service quality, which can attract new customers in coming days. </w:t>
      </w:r>
    </w:p>
    <w:p w:rsidR="00BF751F" w:rsidRPr="00D92B17" w:rsidRDefault="00391A19" w:rsidP="00DE6654">
      <w:pPr>
        <w:spacing w:line="360" w:lineRule="auto"/>
        <w:jc w:val="both"/>
        <w:rPr>
          <w:rFonts w:eastAsia="Times New Roman"/>
          <w:color w:val="000000" w:themeColor="text1"/>
        </w:rPr>
      </w:pPr>
      <w:r w:rsidRPr="00D92B17">
        <w:rPr>
          <w:rFonts w:eastAsia="Times New Roman"/>
          <w:color w:val="000000" w:themeColor="text1"/>
        </w:rPr>
        <w:t xml:space="preserve">Thus, it has been recommended to the dog walking company for opening the “social media business accounts” for connecting with the potential customers. The social awareness will be increased about the services and immense potentiality. Advertising can be easy due to these social media accounts, by which the engagement of potential customers can be increased through offering various company offers. </w:t>
      </w:r>
    </w:p>
    <w:p w:rsidR="00BF751F" w:rsidRPr="00D92B17" w:rsidRDefault="00391A19" w:rsidP="00DE6654">
      <w:pPr>
        <w:spacing w:line="360" w:lineRule="auto"/>
        <w:jc w:val="both"/>
        <w:rPr>
          <w:rFonts w:eastAsia="Times New Roman"/>
          <w:b/>
          <w:i/>
          <w:color w:val="000000" w:themeColor="text1"/>
        </w:rPr>
      </w:pPr>
      <w:r w:rsidRPr="00D92B17">
        <w:rPr>
          <w:rFonts w:eastAsia="Times New Roman"/>
          <w:b/>
          <w:i/>
          <w:color w:val="000000" w:themeColor="text1"/>
        </w:rPr>
        <w:t xml:space="preserve">Market trend </w:t>
      </w:r>
      <w:r w:rsidR="004F1B61" w:rsidRPr="00D92B17">
        <w:rPr>
          <w:rFonts w:eastAsia="Times New Roman"/>
          <w:b/>
          <w:i/>
          <w:color w:val="000000" w:themeColor="text1"/>
        </w:rPr>
        <w:t xml:space="preserve">and segmentation </w:t>
      </w:r>
    </w:p>
    <w:p w:rsidR="00BF751F" w:rsidRPr="00D92B17" w:rsidRDefault="00391A19" w:rsidP="00DE6654">
      <w:pPr>
        <w:spacing w:before="240" w:after="240" w:line="360" w:lineRule="auto"/>
        <w:jc w:val="both"/>
        <w:rPr>
          <w:rFonts w:eastAsia="Times New Roman"/>
          <w:color w:val="000000" w:themeColor="text1"/>
        </w:rPr>
      </w:pPr>
      <w:r w:rsidRPr="00D92B17">
        <w:rPr>
          <w:rFonts w:eastAsia="Times New Roman"/>
          <w:color w:val="000000" w:themeColor="text1"/>
        </w:rPr>
        <w:t>According to the analysis, it can be said that the pet industry has increased trem</w:t>
      </w:r>
      <w:r w:rsidR="00A64DF0">
        <w:rPr>
          <w:rFonts w:eastAsia="Times New Roman"/>
          <w:color w:val="000000" w:themeColor="text1"/>
        </w:rPr>
        <w:t>endously in the last few years,</w:t>
      </w:r>
      <w:r w:rsidRPr="00D92B17">
        <w:rPr>
          <w:rFonts w:eastAsia="Times New Roman"/>
          <w:color w:val="000000" w:themeColor="text1"/>
        </w:rPr>
        <w:t xml:space="preserve"> the “dog walking business “can be consistently enhanced as well as its services. Thus, through disturbing the research of the UK pet industry, the “dog walking services” are the most successful services in the UK. </w:t>
      </w:r>
    </w:p>
    <w:p w:rsidR="004F1B61" w:rsidRPr="00D92B17" w:rsidRDefault="004F1B61" w:rsidP="004F1B61">
      <w:pPr>
        <w:spacing w:before="240" w:after="240" w:line="360" w:lineRule="auto"/>
        <w:jc w:val="center"/>
        <w:rPr>
          <w:rFonts w:eastAsia="Times New Roman"/>
          <w:color w:val="000000" w:themeColor="text1"/>
        </w:rPr>
      </w:pPr>
      <w:r w:rsidRPr="00D92B17">
        <w:rPr>
          <w:noProof/>
          <w:color w:val="000000" w:themeColor="text1"/>
          <w:lang w:val="en-GB" w:eastAsia="en-GB"/>
        </w:rPr>
        <w:drawing>
          <wp:inline distT="114300" distB="114300" distL="114300" distR="114300">
            <wp:extent cx="3348038" cy="2008823"/>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348038" cy="2008823"/>
                    </a:xfrm>
                    <a:prstGeom prst="rect">
                      <a:avLst/>
                    </a:prstGeom>
                    <a:ln/>
                  </pic:spPr>
                </pic:pic>
              </a:graphicData>
            </a:graphic>
          </wp:inline>
        </w:drawing>
      </w:r>
    </w:p>
    <w:p w:rsidR="004F1B61" w:rsidRPr="00D92B17" w:rsidRDefault="004F1B61" w:rsidP="004F1B61">
      <w:pPr>
        <w:spacing w:line="360" w:lineRule="auto"/>
        <w:jc w:val="center"/>
        <w:rPr>
          <w:b/>
          <w:color w:val="000000" w:themeColor="text1"/>
        </w:rPr>
      </w:pPr>
      <w:r w:rsidRPr="00D92B17">
        <w:rPr>
          <w:b/>
          <w:color w:val="000000" w:themeColor="text1"/>
        </w:rPr>
        <w:t>Figure 1: Market segmentation</w:t>
      </w:r>
    </w:p>
    <w:p w:rsidR="00BF751F" w:rsidRPr="00D92B17" w:rsidRDefault="00391A19" w:rsidP="00DE6654">
      <w:pPr>
        <w:spacing w:before="240" w:after="240" w:line="360" w:lineRule="auto"/>
        <w:jc w:val="both"/>
        <w:rPr>
          <w:rFonts w:eastAsia="Times New Roman"/>
          <w:b/>
          <w:i/>
          <w:color w:val="000000" w:themeColor="text1"/>
        </w:rPr>
      </w:pPr>
      <w:r w:rsidRPr="00D92B17">
        <w:rPr>
          <w:rFonts w:eastAsia="Times New Roman"/>
          <w:b/>
          <w:i/>
          <w:color w:val="000000" w:themeColor="text1"/>
        </w:rPr>
        <w:t>Sales strategy and forecast</w:t>
      </w:r>
    </w:p>
    <w:p w:rsidR="00BF751F" w:rsidRPr="00D92B17" w:rsidRDefault="00391A19" w:rsidP="00DE6654">
      <w:pPr>
        <w:spacing w:before="240" w:after="240" w:line="360" w:lineRule="auto"/>
        <w:jc w:val="both"/>
        <w:rPr>
          <w:rFonts w:eastAsia="Times New Roman"/>
          <w:color w:val="000000" w:themeColor="text1"/>
        </w:rPr>
      </w:pPr>
      <w:r w:rsidRPr="00D92B17">
        <w:rPr>
          <w:rFonts w:eastAsia="Times New Roman"/>
          <w:color w:val="000000" w:themeColor="text1"/>
        </w:rPr>
        <w:t xml:space="preserve">Effective sales strategies along with “sig walking business ideas' ' need to be followed by the management of the bruins, by which the sales of the business can be increased. However, according to the sales strategies, proper “transportation facilities' ' need to be provided to the customers, by which customers can easily “and their dogs' ' to the dog walking company. </w:t>
      </w:r>
      <w:r w:rsidRPr="00D92B17">
        <w:rPr>
          <w:rFonts w:eastAsia="Times New Roman"/>
          <w:color w:val="000000" w:themeColor="text1"/>
        </w:rPr>
        <w:lastRenderedPageBreak/>
        <w:t>However, the business of dog walking will provide and offer “special packages” as well as “discounts” for the “dealers”, organization and shelt</w:t>
      </w:r>
      <w:r w:rsidR="007E1297">
        <w:rPr>
          <w:rFonts w:eastAsia="Times New Roman"/>
          <w:color w:val="000000" w:themeColor="text1"/>
        </w:rPr>
        <w:t xml:space="preserve">er </w:t>
      </w:r>
      <w:r w:rsidRPr="00D92B17">
        <w:rPr>
          <w:rFonts w:eastAsia="Times New Roman"/>
          <w:color w:val="000000" w:themeColor="text1"/>
        </w:rPr>
        <w:t>.</w:t>
      </w:r>
    </w:p>
    <w:p w:rsidR="00BF751F" w:rsidRPr="00D92B17" w:rsidRDefault="00391A19" w:rsidP="00DE6654">
      <w:pPr>
        <w:spacing w:before="240" w:after="240" w:line="360" w:lineRule="auto"/>
        <w:jc w:val="center"/>
        <w:rPr>
          <w:rFonts w:eastAsia="Times New Roman"/>
          <w:color w:val="000000" w:themeColor="text1"/>
        </w:rPr>
      </w:pPr>
      <w:r w:rsidRPr="00D92B17">
        <w:rPr>
          <w:rFonts w:eastAsia="Times New Roman"/>
          <w:noProof/>
          <w:color w:val="000000" w:themeColor="text1"/>
          <w:lang w:val="en-GB" w:eastAsia="en-GB"/>
        </w:rPr>
        <w:drawing>
          <wp:inline distT="114300" distB="114300" distL="114300" distR="114300">
            <wp:extent cx="4572000" cy="27527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572000" cy="2752725"/>
                    </a:xfrm>
                    <a:prstGeom prst="rect">
                      <a:avLst/>
                    </a:prstGeom>
                    <a:ln/>
                  </pic:spPr>
                </pic:pic>
              </a:graphicData>
            </a:graphic>
          </wp:inline>
        </w:drawing>
      </w:r>
    </w:p>
    <w:p w:rsidR="00BF751F" w:rsidRPr="00D92B17" w:rsidRDefault="00BF751F" w:rsidP="00DE6654">
      <w:pPr>
        <w:spacing w:before="240" w:after="240" w:line="360" w:lineRule="auto"/>
        <w:jc w:val="center"/>
        <w:rPr>
          <w:rFonts w:eastAsia="Times New Roman"/>
          <w:color w:val="000000" w:themeColor="text1"/>
        </w:rPr>
      </w:pPr>
    </w:p>
    <w:p w:rsidR="00DE6654" w:rsidRPr="00D92B17" w:rsidRDefault="00DE6654" w:rsidP="00A64DF0">
      <w:pPr>
        <w:pBdr>
          <w:top w:val="nil"/>
          <w:left w:val="nil"/>
          <w:bottom w:val="nil"/>
          <w:right w:val="nil"/>
          <w:between w:val="nil"/>
        </w:pBdr>
        <w:spacing w:line="360" w:lineRule="auto"/>
        <w:rPr>
          <w:b/>
          <w:color w:val="000000" w:themeColor="text1"/>
        </w:rPr>
      </w:pPr>
    </w:p>
    <w:p w:rsidR="00BF751F" w:rsidRPr="00D92B17" w:rsidRDefault="00391A19" w:rsidP="00DE6654">
      <w:pPr>
        <w:pStyle w:val="Heading1"/>
        <w:rPr>
          <w:color w:val="000000" w:themeColor="text1"/>
        </w:rPr>
      </w:pPr>
      <w:bookmarkStart w:id="1" w:name="_Toc80890627"/>
      <w:r w:rsidRPr="00D92B17">
        <w:rPr>
          <w:color w:val="000000" w:themeColor="text1"/>
        </w:rPr>
        <w:t>Management and organization plan</w:t>
      </w:r>
      <w:bookmarkEnd w:id="1"/>
    </w:p>
    <w:p w:rsidR="00AE44B8" w:rsidRDefault="00AE44B8" w:rsidP="00DE6654">
      <w:pPr>
        <w:spacing w:line="360" w:lineRule="auto"/>
        <w:jc w:val="both"/>
        <w:rPr>
          <w:rFonts w:eastAsia="Times New Roman"/>
          <w:b/>
          <w:i/>
          <w:color w:val="000000" w:themeColor="text1"/>
        </w:rPr>
      </w:pPr>
    </w:p>
    <w:p w:rsidR="00AE44B8" w:rsidRDefault="00AE44B8" w:rsidP="00DE6654">
      <w:pPr>
        <w:spacing w:line="360" w:lineRule="auto"/>
        <w:jc w:val="both"/>
        <w:rPr>
          <w:rFonts w:eastAsia="Times New Roman"/>
          <w:b/>
          <w:i/>
          <w:color w:val="000000" w:themeColor="text1"/>
        </w:rPr>
      </w:pPr>
    </w:p>
    <w:p w:rsidR="00AE44B8" w:rsidRDefault="00AE44B8" w:rsidP="00DE6654">
      <w:pPr>
        <w:spacing w:line="360" w:lineRule="auto"/>
        <w:jc w:val="both"/>
        <w:rPr>
          <w:rFonts w:eastAsia="Times New Roman"/>
          <w:b/>
          <w:i/>
          <w:color w:val="000000" w:themeColor="text1"/>
        </w:rPr>
      </w:pPr>
      <w:r w:rsidRPr="00AE44B8">
        <w:rPr>
          <w:rFonts w:eastAsia="Times New Roman"/>
          <w:b/>
          <w:i/>
          <w:color w:val="000000" w:themeColor="text1"/>
        </w:rPr>
        <w:lastRenderedPageBreak/>
        <w:drawing>
          <wp:inline distT="0" distB="0" distL="0" distR="0">
            <wp:extent cx="5943600" cy="3714750"/>
            <wp:effectExtent l="19050" t="0" r="0" b="0"/>
            <wp:docPr id="9" name="Picture 8" descr="Diagram, schematic&#10;&#10;Description automatically generated">
              <a:extLst xmlns:a="http://schemas.openxmlformats.org/drawingml/2006/main">
                <a:ext uri="{FF2B5EF4-FFF2-40B4-BE49-F238E27FC236}">
                  <a16:creationId xmlns="" xmlns:p="http://schemas.openxmlformats.org/presentationml/2006/main" xmlns:a16="http://schemas.microsoft.com/office/drawing/2014/main" xmlns:lc="http://schemas.openxmlformats.org/drawingml/2006/lockedCanvas" id="{91972144-B134-4C4A-A284-DC7C62A48F4A}"/>
                </a:ext>
              </a:extLst>
            </wp:docPr>
            <wp:cNvGraphicFramePr/>
            <a:graphic xmlns:a="http://schemas.openxmlformats.org/drawingml/2006/main">
              <a:graphicData uri="http://schemas.openxmlformats.org/drawingml/2006/picture">
                <pic:pic xmlns:pic="http://schemas.openxmlformats.org/drawingml/2006/picture">
                  <pic:nvPicPr>
                    <pic:cNvPr id="7" name="Picture 7" descr="Diagram, schematic&#10;&#10;Description automatically generated">
                      <a:extLst>
                        <a:ext uri="{FF2B5EF4-FFF2-40B4-BE49-F238E27FC236}">
                          <a16:creationId xmlns="" xmlns:p="http://schemas.openxmlformats.org/presentationml/2006/main" xmlns:a16="http://schemas.microsoft.com/office/drawing/2014/main" xmlns:lc="http://schemas.openxmlformats.org/drawingml/2006/lockedCanvas" id="{91972144-B134-4C4A-A284-DC7C62A48F4A}"/>
                        </a:ext>
                      </a:extLst>
                    </pic:cNvPr>
                    <pic:cNvPicPr>
                      <a:picLocks noChangeAspect="1"/>
                    </pic:cNvPicPr>
                  </pic:nvPicPr>
                  <pic:blipFill>
                    <a:blip r:embed="rId13"/>
                    <a:stretch>
                      <a:fillRect/>
                    </a:stretch>
                  </pic:blipFill>
                  <pic:spPr>
                    <a:xfrm>
                      <a:off x="0" y="0"/>
                      <a:ext cx="5943600" cy="3714750"/>
                    </a:xfrm>
                    <a:prstGeom prst="rect">
                      <a:avLst/>
                    </a:prstGeom>
                  </pic:spPr>
                </pic:pic>
              </a:graphicData>
            </a:graphic>
          </wp:inline>
        </w:drawing>
      </w:r>
    </w:p>
    <w:p w:rsidR="00AE44B8" w:rsidRDefault="00AE44B8" w:rsidP="00DE6654">
      <w:pPr>
        <w:spacing w:line="360" w:lineRule="auto"/>
        <w:jc w:val="both"/>
        <w:rPr>
          <w:rFonts w:eastAsia="Times New Roman"/>
          <w:b/>
          <w:i/>
          <w:color w:val="000000" w:themeColor="text1"/>
        </w:rPr>
      </w:pPr>
    </w:p>
    <w:p w:rsidR="00AE44B8" w:rsidRDefault="00AE44B8" w:rsidP="00DE6654">
      <w:pPr>
        <w:spacing w:line="360" w:lineRule="auto"/>
        <w:jc w:val="both"/>
        <w:rPr>
          <w:rFonts w:eastAsia="Times New Roman"/>
          <w:b/>
          <w:i/>
          <w:color w:val="000000" w:themeColor="text1"/>
        </w:rPr>
      </w:pPr>
    </w:p>
    <w:p w:rsidR="00AE44B8" w:rsidRDefault="00AE44B8" w:rsidP="00DE6654">
      <w:pPr>
        <w:spacing w:line="360" w:lineRule="auto"/>
        <w:jc w:val="both"/>
        <w:rPr>
          <w:rFonts w:eastAsia="Times New Roman"/>
          <w:b/>
          <w:i/>
          <w:color w:val="000000" w:themeColor="text1"/>
        </w:rPr>
      </w:pPr>
    </w:p>
    <w:p w:rsidR="00AE44B8" w:rsidRDefault="00AE44B8" w:rsidP="00DE6654">
      <w:pPr>
        <w:spacing w:line="360" w:lineRule="auto"/>
        <w:jc w:val="both"/>
        <w:rPr>
          <w:rFonts w:eastAsia="Times New Roman"/>
          <w:b/>
          <w:i/>
          <w:color w:val="000000" w:themeColor="text1"/>
        </w:rPr>
      </w:pPr>
    </w:p>
    <w:p w:rsidR="00AE44B8" w:rsidRDefault="00AE44B8" w:rsidP="00AE44B8">
      <w:pPr>
        <w:pStyle w:val="paragraph"/>
        <w:spacing w:before="0" w:beforeAutospacing="0" w:after="0" w:afterAutospacing="0"/>
        <w:textAlignment w:val="baseline"/>
        <w:rPr>
          <w:rStyle w:val="eop"/>
          <w:rFonts w:ascii="Calibri" w:hAnsi="Calibri" w:cs="Calibri"/>
          <w:sz w:val="28"/>
          <w:szCs w:val="28"/>
          <w:lang w:val="en-US"/>
        </w:rPr>
      </w:pPr>
      <w:r>
        <w:rPr>
          <w:rStyle w:val="eop"/>
          <w:rFonts w:ascii="Calibri" w:hAnsi="Calibri" w:cs="Calibri"/>
          <w:sz w:val="28"/>
          <w:szCs w:val="28"/>
          <w:lang w:val="en-US"/>
        </w:rPr>
        <w:t>Director – Ibrahim</w:t>
      </w:r>
    </w:p>
    <w:p w:rsidR="00AE44B8" w:rsidRDefault="00AE44B8" w:rsidP="00AE44B8">
      <w:pPr>
        <w:pStyle w:val="paragraph"/>
        <w:spacing w:before="0" w:beforeAutospacing="0" w:after="0" w:afterAutospacing="0"/>
        <w:textAlignment w:val="baseline"/>
        <w:rPr>
          <w:rStyle w:val="eop"/>
          <w:rFonts w:ascii="Calibri" w:hAnsi="Calibri" w:cs="Calibri"/>
          <w:sz w:val="28"/>
          <w:szCs w:val="28"/>
          <w:lang w:val="en-US"/>
        </w:rPr>
      </w:pPr>
      <w:r>
        <w:rPr>
          <w:rStyle w:val="eop"/>
          <w:rFonts w:ascii="Calibri" w:hAnsi="Calibri" w:cs="Calibri"/>
          <w:sz w:val="28"/>
          <w:szCs w:val="28"/>
          <w:lang w:val="en-US"/>
        </w:rPr>
        <w:t>Marketing manager – Everton</w:t>
      </w:r>
    </w:p>
    <w:p w:rsidR="00AE44B8" w:rsidRDefault="00AE44B8" w:rsidP="00AE44B8">
      <w:pPr>
        <w:pStyle w:val="paragraph"/>
        <w:spacing w:before="0" w:beforeAutospacing="0" w:after="0" w:afterAutospacing="0"/>
        <w:textAlignment w:val="baseline"/>
        <w:rPr>
          <w:rStyle w:val="eop"/>
          <w:rFonts w:ascii="Calibri" w:hAnsi="Calibri" w:cs="Calibri"/>
          <w:sz w:val="28"/>
          <w:szCs w:val="28"/>
          <w:lang w:val="en-US"/>
        </w:rPr>
      </w:pPr>
      <w:r>
        <w:rPr>
          <w:rStyle w:val="eop"/>
          <w:rFonts w:ascii="Calibri" w:hAnsi="Calibri" w:cs="Calibri"/>
          <w:sz w:val="28"/>
          <w:szCs w:val="28"/>
          <w:lang w:val="en-US"/>
        </w:rPr>
        <w:t>Prices and Services Manager – Apostal</w:t>
      </w:r>
    </w:p>
    <w:p w:rsidR="00AE44B8" w:rsidRDefault="00AE44B8" w:rsidP="00AE44B8">
      <w:pPr>
        <w:pStyle w:val="paragraph"/>
        <w:spacing w:before="0" w:beforeAutospacing="0" w:after="0" w:afterAutospacing="0"/>
        <w:textAlignment w:val="baseline"/>
        <w:rPr>
          <w:rStyle w:val="eop"/>
          <w:rFonts w:ascii="Calibri" w:hAnsi="Calibri" w:cs="Calibri"/>
          <w:sz w:val="28"/>
          <w:szCs w:val="28"/>
          <w:lang w:val="en-US"/>
        </w:rPr>
      </w:pPr>
      <w:r>
        <w:rPr>
          <w:rStyle w:val="eop"/>
          <w:rFonts w:ascii="Calibri" w:hAnsi="Calibri" w:cs="Calibri"/>
          <w:sz w:val="28"/>
          <w:szCs w:val="28"/>
          <w:lang w:val="en-US"/>
        </w:rPr>
        <w:t>Service Delivery Manager – Georgel</w:t>
      </w:r>
    </w:p>
    <w:p w:rsidR="00AE44B8" w:rsidRPr="00AB4BC6" w:rsidRDefault="00AE44B8" w:rsidP="00AE44B8">
      <w:pPr>
        <w:pStyle w:val="paragraph"/>
        <w:spacing w:before="0" w:beforeAutospacing="0" w:after="0" w:afterAutospacing="0"/>
        <w:textAlignment w:val="baseline"/>
        <w:rPr>
          <w:rFonts w:ascii="Segoe UI" w:hAnsi="Segoe UI" w:cs="Segoe UI"/>
          <w:sz w:val="28"/>
          <w:szCs w:val="28"/>
          <w:lang w:val="en-US"/>
        </w:rPr>
      </w:pPr>
      <w:r>
        <w:rPr>
          <w:rStyle w:val="eop"/>
          <w:rFonts w:ascii="Calibri" w:hAnsi="Calibri" w:cs="Calibri"/>
          <w:sz w:val="28"/>
          <w:szCs w:val="28"/>
          <w:lang w:val="en-US"/>
        </w:rPr>
        <w:t xml:space="preserve">Human Resources/Finance Manager </w:t>
      </w:r>
      <w:r w:rsidRPr="00AB4BC6">
        <w:rPr>
          <w:rStyle w:val="eop"/>
          <w:rFonts w:ascii="Calibri" w:hAnsi="Calibri" w:cs="Calibri"/>
          <w:sz w:val="28"/>
          <w:szCs w:val="28"/>
          <w:lang w:val="en-US"/>
        </w:rPr>
        <w:t> </w:t>
      </w:r>
      <w:r>
        <w:rPr>
          <w:rStyle w:val="eop"/>
          <w:rFonts w:ascii="Calibri" w:hAnsi="Calibri" w:cs="Calibri"/>
          <w:sz w:val="28"/>
          <w:szCs w:val="28"/>
          <w:lang w:val="en-US"/>
        </w:rPr>
        <w:t>-Ramila</w:t>
      </w:r>
    </w:p>
    <w:p w:rsidR="00AE44B8" w:rsidRDefault="00AE44B8" w:rsidP="00DE6654">
      <w:pPr>
        <w:spacing w:line="360" w:lineRule="auto"/>
        <w:jc w:val="both"/>
        <w:rPr>
          <w:rFonts w:eastAsia="Times New Roman"/>
          <w:b/>
          <w:i/>
          <w:color w:val="000000" w:themeColor="text1"/>
        </w:rPr>
      </w:pPr>
    </w:p>
    <w:p w:rsidR="00AE44B8" w:rsidRDefault="00AE44B8" w:rsidP="00DE6654">
      <w:pPr>
        <w:spacing w:line="360" w:lineRule="auto"/>
        <w:jc w:val="both"/>
        <w:rPr>
          <w:rFonts w:eastAsia="Times New Roman"/>
          <w:b/>
          <w:i/>
          <w:color w:val="000000" w:themeColor="text1"/>
        </w:rPr>
      </w:pPr>
    </w:p>
    <w:p w:rsidR="00AE44B8" w:rsidRDefault="00AE44B8" w:rsidP="00DE6654">
      <w:pPr>
        <w:spacing w:line="360" w:lineRule="auto"/>
        <w:jc w:val="both"/>
        <w:rPr>
          <w:rFonts w:eastAsia="Times New Roman"/>
          <w:b/>
          <w:i/>
          <w:color w:val="000000" w:themeColor="text1"/>
        </w:rPr>
      </w:pPr>
      <w:r>
        <w:rPr>
          <w:rFonts w:eastAsia="Times New Roman"/>
          <w:b/>
          <w:i/>
          <w:color w:val="000000" w:themeColor="text1"/>
        </w:rPr>
        <w:t xml:space="preserve">  </w:t>
      </w:r>
    </w:p>
    <w:p w:rsidR="00BF751F" w:rsidRPr="00D92B17" w:rsidRDefault="00391A19" w:rsidP="00DE6654">
      <w:pPr>
        <w:spacing w:line="360" w:lineRule="auto"/>
        <w:jc w:val="both"/>
        <w:rPr>
          <w:rFonts w:eastAsia="Times New Roman"/>
          <w:b/>
          <w:i/>
          <w:color w:val="000000" w:themeColor="text1"/>
        </w:rPr>
      </w:pPr>
      <w:r w:rsidRPr="00D92B17">
        <w:rPr>
          <w:rFonts w:eastAsia="Times New Roman"/>
          <w:b/>
          <w:i/>
          <w:color w:val="000000" w:themeColor="text1"/>
        </w:rPr>
        <w:t>Company aims and objectives</w:t>
      </w:r>
    </w:p>
    <w:p w:rsidR="00BF751F" w:rsidRPr="00D92B17" w:rsidRDefault="00391A19" w:rsidP="00DE6654">
      <w:pPr>
        <w:spacing w:before="240" w:after="240" w:line="360" w:lineRule="auto"/>
        <w:jc w:val="both"/>
        <w:rPr>
          <w:rFonts w:eastAsia="Times New Roman"/>
          <w:b/>
          <w:color w:val="000000" w:themeColor="text1"/>
        </w:rPr>
      </w:pPr>
      <w:r w:rsidRPr="00D92B17">
        <w:rPr>
          <w:rFonts w:eastAsia="Times New Roman"/>
          <w:b/>
          <w:i/>
          <w:color w:val="000000" w:themeColor="text1"/>
        </w:rPr>
        <w:t xml:space="preserve">Aim: </w:t>
      </w:r>
      <w:r w:rsidRPr="00D92B17">
        <w:rPr>
          <w:rFonts w:eastAsia="Times New Roman"/>
          <w:color w:val="000000" w:themeColor="text1"/>
        </w:rPr>
        <w:t>This business has a great aim, to make a proper B</w:t>
      </w:r>
      <w:r w:rsidR="00A64DF0">
        <w:rPr>
          <w:rFonts w:eastAsia="Times New Roman"/>
          <w:color w:val="000000" w:themeColor="text1"/>
        </w:rPr>
        <w:t xml:space="preserve">usiness </w:t>
      </w:r>
      <w:r w:rsidRPr="00D92B17">
        <w:rPr>
          <w:rFonts w:eastAsia="Times New Roman"/>
          <w:color w:val="000000" w:themeColor="text1"/>
        </w:rPr>
        <w:t>plan for dog walking.</w:t>
      </w:r>
    </w:p>
    <w:p w:rsidR="00BF751F" w:rsidRPr="00D92B17" w:rsidRDefault="00391A19" w:rsidP="00DE6654">
      <w:pPr>
        <w:spacing w:before="240" w:after="240" w:line="360" w:lineRule="auto"/>
        <w:jc w:val="both"/>
        <w:rPr>
          <w:rFonts w:eastAsia="Times New Roman"/>
          <w:color w:val="000000" w:themeColor="text1"/>
        </w:rPr>
      </w:pPr>
      <w:r w:rsidRPr="00D92B17">
        <w:rPr>
          <w:rFonts w:eastAsia="Times New Roman"/>
          <w:b/>
          <w:i/>
          <w:color w:val="000000" w:themeColor="text1"/>
        </w:rPr>
        <w:t xml:space="preserve">Objectives: </w:t>
      </w:r>
      <w:r w:rsidRPr="00D92B17">
        <w:rPr>
          <w:rFonts w:eastAsia="Times New Roman"/>
          <w:color w:val="000000" w:themeColor="text1"/>
        </w:rPr>
        <w:t>Various objectives have been formed in this business for meetingthe aim of this B-plan of dog walking company. Those objectives are just as follows:</w:t>
      </w:r>
    </w:p>
    <w:p w:rsidR="00BF751F" w:rsidRPr="00D92B17" w:rsidRDefault="00391A19" w:rsidP="00DE6654">
      <w:pPr>
        <w:spacing w:before="240" w:after="240" w:line="360" w:lineRule="auto"/>
        <w:ind w:left="1080" w:hanging="360"/>
        <w:jc w:val="both"/>
        <w:rPr>
          <w:rFonts w:eastAsia="Times New Roman"/>
          <w:b/>
          <w:i/>
          <w:color w:val="000000" w:themeColor="text1"/>
        </w:rPr>
      </w:pPr>
      <w:r w:rsidRPr="00D92B17">
        <w:rPr>
          <w:rFonts w:eastAsia="Times New Roman"/>
          <w:color w:val="000000" w:themeColor="text1"/>
        </w:rPr>
        <w:lastRenderedPageBreak/>
        <w:t>●</w:t>
      </w:r>
      <w:r w:rsidRPr="00D92B17">
        <w:rPr>
          <w:rFonts w:eastAsia="Times New Roman"/>
          <w:b/>
          <w:i/>
          <w:color w:val="000000" w:themeColor="text1"/>
        </w:rPr>
        <w:t>To create a “service-based” company through launc</w:t>
      </w:r>
      <w:r w:rsidR="00AE44B8">
        <w:rPr>
          <w:rFonts w:eastAsia="Times New Roman"/>
          <w:b/>
          <w:i/>
          <w:color w:val="000000" w:themeColor="text1"/>
        </w:rPr>
        <w:t>hing the business approaching “£</w:t>
      </w:r>
      <w:r w:rsidRPr="00D92B17">
        <w:rPr>
          <w:rFonts w:eastAsia="Times New Roman"/>
          <w:b/>
          <w:i/>
          <w:color w:val="000000" w:themeColor="text1"/>
        </w:rPr>
        <w:t>20k per month”</w:t>
      </w:r>
    </w:p>
    <w:p w:rsidR="00BF751F" w:rsidRPr="00D92B17" w:rsidRDefault="00391A19" w:rsidP="00DE6654">
      <w:pPr>
        <w:spacing w:before="240" w:after="240" w:line="360" w:lineRule="auto"/>
        <w:ind w:left="1080" w:hanging="360"/>
        <w:jc w:val="both"/>
        <w:rPr>
          <w:rFonts w:eastAsia="Times New Roman"/>
          <w:b/>
          <w:i/>
          <w:color w:val="000000" w:themeColor="text1"/>
        </w:rPr>
      </w:pPr>
      <w:r w:rsidRPr="00D92B17">
        <w:rPr>
          <w:rFonts w:eastAsia="Times New Roman"/>
          <w:b/>
          <w:color w:val="000000" w:themeColor="text1"/>
        </w:rPr>
        <w:t>●</w:t>
      </w:r>
      <w:r w:rsidRPr="00D92B17">
        <w:rPr>
          <w:rFonts w:eastAsia="Times New Roman"/>
          <w:b/>
          <w:i/>
          <w:color w:val="000000" w:themeColor="text1"/>
        </w:rPr>
        <w:t>To develop a “sustainable business” through surviving its own “cash flow”</w:t>
      </w:r>
    </w:p>
    <w:p w:rsidR="00BF751F" w:rsidRPr="00D92B17" w:rsidRDefault="00391A19" w:rsidP="00DE6654">
      <w:pPr>
        <w:spacing w:before="240" w:after="240" w:line="360" w:lineRule="auto"/>
        <w:ind w:left="1080" w:hanging="360"/>
        <w:jc w:val="both"/>
        <w:rPr>
          <w:rFonts w:eastAsia="Times New Roman"/>
          <w:b/>
          <w:color w:val="000000" w:themeColor="text1"/>
        </w:rPr>
      </w:pPr>
      <w:r w:rsidRPr="00D92B17">
        <w:rPr>
          <w:rFonts w:eastAsia="Times New Roman"/>
          <w:b/>
          <w:color w:val="000000" w:themeColor="text1"/>
        </w:rPr>
        <w:t>●</w:t>
      </w:r>
      <w:r w:rsidRPr="00D92B17">
        <w:rPr>
          <w:rFonts w:eastAsia="Times New Roman"/>
          <w:b/>
          <w:i/>
          <w:color w:val="000000" w:themeColor="text1"/>
        </w:rPr>
        <w:t>To enhance sales by 15% per year for becoming profitable</w:t>
      </w:r>
    </w:p>
    <w:p w:rsidR="00BF751F" w:rsidRPr="00D92B17" w:rsidRDefault="00391A19" w:rsidP="00DE6654">
      <w:pPr>
        <w:spacing w:line="360" w:lineRule="auto"/>
        <w:jc w:val="both"/>
        <w:rPr>
          <w:rFonts w:eastAsia="Times New Roman"/>
          <w:b/>
          <w:i/>
          <w:color w:val="000000" w:themeColor="text1"/>
        </w:rPr>
      </w:pPr>
      <w:r w:rsidRPr="00D92B17">
        <w:rPr>
          <w:rFonts w:eastAsia="Times New Roman"/>
          <w:b/>
          <w:i/>
          <w:color w:val="000000" w:themeColor="text1"/>
        </w:rPr>
        <w:t xml:space="preserve">Mission </w:t>
      </w:r>
    </w:p>
    <w:p w:rsidR="00BF751F" w:rsidRPr="00D92B17" w:rsidRDefault="00391A19" w:rsidP="00DE6654">
      <w:pPr>
        <w:spacing w:before="240" w:after="240" w:line="360" w:lineRule="auto"/>
        <w:jc w:val="both"/>
        <w:rPr>
          <w:rFonts w:eastAsia="Times New Roman"/>
          <w:color w:val="000000" w:themeColor="text1"/>
        </w:rPr>
      </w:pPr>
      <w:r w:rsidRPr="00D92B17">
        <w:rPr>
          <w:rFonts w:eastAsia="Times New Roman"/>
          <w:color w:val="000000" w:themeColor="text1"/>
        </w:rPr>
        <w:t>Through analyzing the company aims and objectives, the mission of the company can be known easily. However, the main mission of this company is to provide “highest quality service to its customers and become the best dog walking business” in the UK. Thus, the management has made the plan to open more branches as well as dog walking centers across the countries. Thus, next 3 years profits will be forecasted properly.</w:t>
      </w:r>
    </w:p>
    <w:tbl>
      <w:tblPr>
        <w:tblStyle w:val="a"/>
        <w:tblW w:w="7620" w:type="dxa"/>
        <w:jc w:val="center"/>
        <w:tblBorders>
          <w:top w:val="nil"/>
          <w:left w:val="nil"/>
          <w:bottom w:val="nil"/>
          <w:right w:val="nil"/>
          <w:insideH w:val="nil"/>
          <w:insideV w:val="nil"/>
        </w:tblBorders>
        <w:tblLayout w:type="fixed"/>
        <w:tblLook w:val="0600"/>
      </w:tblPr>
      <w:tblGrid>
        <w:gridCol w:w="2025"/>
        <w:gridCol w:w="2940"/>
        <w:gridCol w:w="1275"/>
        <w:gridCol w:w="1380"/>
      </w:tblGrid>
      <w:tr w:rsidR="00D92B17" w:rsidRPr="00D92B17" w:rsidTr="00DE6654">
        <w:trPr>
          <w:trHeight w:val="575"/>
          <w:jc w:val="center"/>
        </w:trPr>
        <w:tc>
          <w:tcPr>
            <w:tcW w:w="7620" w:type="dxa"/>
            <w:gridSpan w:val="4"/>
            <w:tcBorders>
              <w:top w:val="nil"/>
              <w:left w:val="single" w:sz="8" w:space="0" w:color="DEE2E6"/>
              <w:bottom w:val="single" w:sz="8" w:space="0" w:color="000000"/>
              <w:right w:val="nil"/>
            </w:tcBorders>
            <w:shd w:val="clear" w:color="auto" w:fill="FFFFFF"/>
            <w:tcMar>
              <w:top w:w="100" w:type="dxa"/>
              <w:left w:w="100" w:type="dxa"/>
              <w:bottom w:w="100" w:type="dxa"/>
              <w:right w:w="100" w:type="dxa"/>
            </w:tcMar>
          </w:tcPr>
          <w:p w:rsidR="00BF751F" w:rsidRPr="00D92B17" w:rsidRDefault="00391A19" w:rsidP="00DE6654">
            <w:pPr>
              <w:spacing w:before="240" w:after="240" w:line="360" w:lineRule="auto"/>
              <w:jc w:val="both"/>
              <w:rPr>
                <w:rFonts w:eastAsia="Times New Roman"/>
                <w:b/>
                <w:i/>
                <w:color w:val="000000" w:themeColor="text1"/>
              </w:rPr>
            </w:pPr>
            <w:r w:rsidRPr="00D92B17">
              <w:rPr>
                <w:rFonts w:eastAsia="Times New Roman"/>
                <w:b/>
                <w:i/>
                <w:color w:val="000000" w:themeColor="text1"/>
              </w:rPr>
              <w:t>3 Years profit forecast</w:t>
            </w:r>
          </w:p>
        </w:tc>
      </w:tr>
      <w:tr w:rsidR="00D92B17" w:rsidRPr="00D92B17" w:rsidTr="00DE6654">
        <w:trPr>
          <w:trHeight w:val="575"/>
          <w:jc w:val="center"/>
        </w:trPr>
        <w:tc>
          <w:tcPr>
            <w:tcW w:w="202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BF751F" w:rsidRPr="00D92B17" w:rsidRDefault="00BF751F" w:rsidP="00DE6654">
            <w:pPr>
              <w:spacing w:before="240" w:after="240" w:line="360" w:lineRule="auto"/>
              <w:ind w:firstLine="440"/>
              <w:jc w:val="both"/>
              <w:rPr>
                <w:rFonts w:eastAsia="Times New Roman"/>
                <w:b/>
                <w:i/>
                <w:color w:val="000000" w:themeColor="text1"/>
              </w:rPr>
            </w:pPr>
          </w:p>
        </w:tc>
        <w:tc>
          <w:tcPr>
            <w:tcW w:w="29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rsidR="00BF751F" w:rsidRPr="00D92B17" w:rsidRDefault="00391A19" w:rsidP="00DE6654">
            <w:pPr>
              <w:spacing w:before="240" w:after="240" w:line="360" w:lineRule="auto"/>
              <w:jc w:val="both"/>
              <w:rPr>
                <w:rFonts w:eastAsia="Times New Roman"/>
                <w:b/>
                <w:i/>
                <w:color w:val="000000" w:themeColor="text1"/>
              </w:rPr>
            </w:pPr>
            <w:r w:rsidRPr="00D92B17">
              <w:rPr>
                <w:rFonts w:eastAsia="Times New Roman"/>
                <w:b/>
                <w:i/>
                <w:color w:val="000000" w:themeColor="text1"/>
              </w:rPr>
              <w:t>Year 1</w:t>
            </w:r>
          </w:p>
        </w:tc>
        <w:tc>
          <w:tcPr>
            <w:tcW w:w="12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BF751F" w:rsidRPr="00D92B17" w:rsidRDefault="00391A19" w:rsidP="00DE6654">
            <w:pPr>
              <w:spacing w:before="240" w:after="240" w:line="360" w:lineRule="auto"/>
              <w:jc w:val="both"/>
              <w:rPr>
                <w:rFonts w:eastAsia="Times New Roman"/>
                <w:b/>
                <w:i/>
                <w:color w:val="000000" w:themeColor="text1"/>
              </w:rPr>
            </w:pPr>
            <w:r w:rsidRPr="00D92B17">
              <w:rPr>
                <w:rFonts w:eastAsia="Times New Roman"/>
                <w:b/>
                <w:i/>
                <w:color w:val="000000" w:themeColor="text1"/>
              </w:rPr>
              <w:t>Year 2</w:t>
            </w:r>
          </w:p>
        </w:tc>
        <w:tc>
          <w:tcPr>
            <w:tcW w:w="13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BF751F" w:rsidRPr="00D92B17" w:rsidRDefault="00391A19" w:rsidP="00DE6654">
            <w:pPr>
              <w:spacing w:before="240" w:after="240" w:line="360" w:lineRule="auto"/>
              <w:jc w:val="both"/>
              <w:rPr>
                <w:rFonts w:eastAsia="Times New Roman"/>
                <w:b/>
                <w:i/>
                <w:color w:val="000000" w:themeColor="text1"/>
              </w:rPr>
            </w:pPr>
            <w:r w:rsidRPr="00D92B17">
              <w:rPr>
                <w:rFonts w:eastAsia="Times New Roman"/>
                <w:b/>
                <w:i/>
                <w:color w:val="000000" w:themeColor="text1"/>
              </w:rPr>
              <w:t xml:space="preserve"> Year 3</w:t>
            </w:r>
          </w:p>
        </w:tc>
      </w:tr>
      <w:tr w:rsidR="00D92B17" w:rsidRPr="00D92B17" w:rsidTr="00DE6654">
        <w:trPr>
          <w:trHeight w:val="935"/>
          <w:jc w:val="center"/>
        </w:trPr>
        <w:tc>
          <w:tcPr>
            <w:tcW w:w="202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BF751F" w:rsidRPr="00D92B17" w:rsidRDefault="00391A19" w:rsidP="00DE6654">
            <w:pPr>
              <w:spacing w:before="240" w:after="240" w:line="360" w:lineRule="auto"/>
              <w:ind w:firstLine="440"/>
              <w:jc w:val="both"/>
              <w:rPr>
                <w:rFonts w:eastAsia="Times New Roman"/>
                <w:b/>
                <w:i/>
                <w:color w:val="000000" w:themeColor="text1"/>
              </w:rPr>
            </w:pPr>
            <w:r w:rsidRPr="00D92B17">
              <w:rPr>
                <w:rFonts w:eastAsia="Times New Roman"/>
                <w:b/>
                <w:i/>
                <w:color w:val="000000" w:themeColor="text1"/>
              </w:rPr>
              <w:t>sales</w:t>
            </w:r>
          </w:p>
        </w:tc>
        <w:tc>
          <w:tcPr>
            <w:tcW w:w="29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rsidR="00BF751F" w:rsidRPr="00D92B17" w:rsidRDefault="00AE44B8" w:rsidP="00DE6654">
            <w:pPr>
              <w:spacing w:before="240" w:after="240" w:line="360" w:lineRule="auto"/>
              <w:jc w:val="both"/>
              <w:rPr>
                <w:rFonts w:eastAsia="Times New Roman"/>
                <w:color w:val="000000" w:themeColor="text1"/>
              </w:rPr>
            </w:pPr>
            <w:r>
              <w:rPr>
                <w:rFonts w:eastAsia="Times New Roman"/>
                <w:color w:val="000000" w:themeColor="text1"/>
              </w:rPr>
              <w:t xml:space="preserve"> £</w:t>
            </w:r>
            <w:r w:rsidR="00391A19" w:rsidRPr="00D92B17">
              <w:rPr>
                <w:rFonts w:eastAsia="Times New Roman"/>
                <w:color w:val="000000" w:themeColor="text1"/>
              </w:rPr>
              <w:t xml:space="preserve">                          </w:t>
            </w:r>
            <w:r w:rsidR="00391A19" w:rsidRPr="00D92B17">
              <w:rPr>
                <w:rFonts w:eastAsia="Times New Roman"/>
                <w:color w:val="000000" w:themeColor="text1"/>
              </w:rPr>
              <w:tab/>
              <w:t>6,000.00</w:t>
            </w:r>
          </w:p>
        </w:tc>
        <w:tc>
          <w:tcPr>
            <w:tcW w:w="12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BF751F" w:rsidRPr="00D92B17" w:rsidRDefault="00AE44B8" w:rsidP="00DE6654">
            <w:pPr>
              <w:spacing w:before="240" w:after="240" w:line="360" w:lineRule="auto"/>
              <w:jc w:val="both"/>
              <w:rPr>
                <w:rFonts w:eastAsia="Times New Roman"/>
                <w:color w:val="000000" w:themeColor="text1"/>
              </w:rPr>
            </w:pPr>
            <w:r>
              <w:rPr>
                <w:rFonts w:eastAsia="Times New Roman"/>
                <w:color w:val="000000" w:themeColor="text1"/>
              </w:rPr>
              <w:t xml:space="preserve"> £</w:t>
            </w:r>
            <w:r w:rsidR="00391A19" w:rsidRPr="00D92B17">
              <w:rPr>
                <w:rFonts w:eastAsia="Times New Roman"/>
                <w:color w:val="000000" w:themeColor="text1"/>
              </w:rPr>
              <w:t xml:space="preserve"> 9,500.00</w:t>
            </w:r>
          </w:p>
        </w:tc>
        <w:tc>
          <w:tcPr>
            <w:tcW w:w="13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BF751F" w:rsidRPr="00D92B17" w:rsidRDefault="00AE44B8" w:rsidP="00DE6654">
            <w:pPr>
              <w:spacing w:before="240" w:after="240" w:line="360" w:lineRule="auto"/>
              <w:jc w:val="both"/>
              <w:rPr>
                <w:rFonts w:eastAsia="Times New Roman"/>
                <w:color w:val="000000" w:themeColor="text1"/>
              </w:rPr>
            </w:pPr>
            <w:r>
              <w:rPr>
                <w:rFonts w:eastAsia="Times New Roman"/>
                <w:color w:val="000000" w:themeColor="text1"/>
              </w:rPr>
              <w:t xml:space="preserve"> £</w:t>
            </w:r>
            <w:r w:rsidR="00391A19" w:rsidRPr="00D92B17">
              <w:rPr>
                <w:rFonts w:eastAsia="Times New Roman"/>
                <w:color w:val="000000" w:themeColor="text1"/>
              </w:rPr>
              <w:t xml:space="preserve"> 12,000.00</w:t>
            </w:r>
          </w:p>
        </w:tc>
      </w:tr>
      <w:tr w:rsidR="00D92B17" w:rsidRPr="00D92B17" w:rsidTr="00DE6654">
        <w:trPr>
          <w:trHeight w:val="935"/>
          <w:jc w:val="center"/>
        </w:trPr>
        <w:tc>
          <w:tcPr>
            <w:tcW w:w="202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BF751F" w:rsidRPr="00D92B17" w:rsidRDefault="00391A19" w:rsidP="00DE6654">
            <w:pPr>
              <w:spacing w:before="240" w:after="240" w:line="360" w:lineRule="auto"/>
              <w:ind w:firstLine="440"/>
              <w:jc w:val="both"/>
              <w:rPr>
                <w:rFonts w:eastAsia="Times New Roman"/>
                <w:b/>
                <w:i/>
                <w:color w:val="000000" w:themeColor="text1"/>
              </w:rPr>
            </w:pPr>
            <w:r w:rsidRPr="00D92B17">
              <w:rPr>
                <w:rFonts w:eastAsia="Times New Roman"/>
                <w:b/>
                <w:i/>
                <w:color w:val="000000" w:themeColor="text1"/>
              </w:rPr>
              <w:t>gross margin</w:t>
            </w:r>
          </w:p>
        </w:tc>
        <w:tc>
          <w:tcPr>
            <w:tcW w:w="29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rsidR="00BF751F" w:rsidRPr="00D92B17" w:rsidRDefault="00AE44B8" w:rsidP="00DE6654">
            <w:pPr>
              <w:spacing w:before="240" w:after="240" w:line="360" w:lineRule="auto"/>
              <w:jc w:val="both"/>
              <w:rPr>
                <w:rFonts w:eastAsia="Times New Roman"/>
                <w:color w:val="000000" w:themeColor="text1"/>
              </w:rPr>
            </w:pPr>
            <w:r>
              <w:rPr>
                <w:rFonts w:eastAsia="Times New Roman"/>
                <w:color w:val="000000" w:themeColor="text1"/>
              </w:rPr>
              <w:t xml:space="preserve"> £</w:t>
            </w:r>
            <w:r w:rsidR="00391A19" w:rsidRPr="00D92B17">
              <w:rPr>
                <w:rFonts w:eastAsia="Times New Roman"/>
                <w:color w:val="000000" w:themeColor="text1"/>
              </w:rPr>
              <w:t xml:space="preserve">                            </w:t>
            </w:r>
            <w:r w:rsidR="00391A19" w:rsidRPr="00D92B17">
              <w:rPr>
                <w:rFonts w:eastAsia="Times New Roman"/>
                <w:color w:val="000000" w:themeColor="text1"/>
              </w:rPr>
              <w:tab/>
              <w:t>5,500.00</w:t>
            </w:r>
          </w:p>
        </w:tc>
        <w:tc>
          <w:tcPr>
            <w:tcW w:w="12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BF751F" w:rsidRPr="00D92B17" w:rsidRDefault="00AE44B8" w:rsidP="00DE6654">
            <w:pPr>
              <w:spacing w:before="240" w:after="240" w:line="360" w:lineRule="auto"/>
              <w:jc w:val="both"/>
              <w:rPr>
                <w:rFonts w:eastAsia="Times New Roman"/>
                <w:color w:val="000000" w:themeColor="text1"/>
              </w:rPr>
            </w:pPr>
            <w:r>
              <w:rPr>
                <w:rFonts w:eastAsia="Times New Roman"/>
                <w:color w:val="000000" w:themeColor="text1"/>
              </w:rPr>
              <w:t xml:space="preserve"> £</w:t>
            </w:r>
            <w:r w:rsidR="00391A19" w:rsidRPr="00D92B17">
              <w:rPr>
                <w:rFonts w:eastAsia="Times New Roman"/>
                <w:color w:val="000000" w:themeColor="text1"/>
              </w:rPr>
              <w:t xml:space="preserve"> 7,500.00</w:t>
            </w:r>
          </w:p>
        </w:tc>
        <w:tc>
          <w:tcPr>
            <w:tcW w:w="13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BF751F" w:rsidRPr="00D92B17" w:rsidRDefault="00AE44B8" w:rsidP="00DE6654">
            <w:pPr>
              <w:spacing w:before="240" w:after="240" w:line="360" w:lineRule="auto"/>
              <w:jc w:val="both"/>
              <w:rPr>
                <w:rFonts w:eastAsia="Times New Roman"/>
                <w:color w:val="000000" w:themeColor="text1"/>
              </w:rPr>
            </w:pPr>
            <w:r>
              <w:rPr>
                <w:rFonts w:eastAsia="Times New Roman"/>
                <w:color w:val="000000" w:themeColor="text1"/>
              </w:rPr>
              <w:t xml:space="preserve"> £</w:t>
            </w:r>
            <w:r w:rsidR="00391A19" w:rsidRPr="00D92B17">
              <w:rPr>
                <w:rFonts w:eastAsia="Times New Roman"/>
                <w:color w:val="000000" w:themeColor="text1"/>
              </w:rPr>
              <w:t xml:space="preserve"> 10,000.00</w:t>
            </w:r>
          </w:p>
        </w:tc>
      </w:tr>
      <w:tr w:rsidR="00D92B17" w:rsidRPr="00D92B17" w:rsidTr="00DE6654">
        <w:trPr>
          <w:trHeight w:val="935"/>
          <w:jc w:val="center"/>
        </w:trPr>
        <w:tc>
          <w:tcPr>
            <w:tcW w:w="202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BF751F" w:rsidRPr="00D92B17" w:rsidRDefault="00391A19" w:rsidP="00DE6654">
            <w:pPr>
              <w:spacing w:before="240" w:after="240" w:line="360" w:lineRule="auto"/>
              <w:ind w:firstLine="440"/>
              <w:jc w:val="both"/>
              <w:rPr>
                <w:rFonts w:eastAsia="Times New Roman"/>
                <w:b/>
                <w:i/>
                <w:color w:val="000000" w:themeColor="text1"/>
              </w:rPr>
            </w:pPr>
            <w:r w:rsidRPr="00D92B17">
              <w:rPr>
                <w:rFonts w:eastAsia="Times New Roman"/>
                <w:b/>
                <w:i/>
                <w:color w:val="000000" w:themeColor="text1"/>
              </w:rPr>
              <w:t>net profit</w:t>
            </w:r>
          </w:p>
        </w:tc>
        <w:tc>
          <w:tcPr>
            <w:tcW w:w="29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rsidR="00BF751F" w:rsidRPr="00D92B17" w:rsidRDefault="00AE44B8" w:rsidP="00DE6654">
            <w:pPr>
              <w:spacing w:before="240" w:after="240" w:line="360" w:lineRule="auto"/>
              <w:jc w:val="both"/>
              <w:rPr>
                <w:rFonts w:eastAsia="Times New Roman"/>
                <w:color w:val="000000" w:themeColor="text1"/>
              </w:rPr>
            </w:pPr>
            <w:r>
              <w:rPr>
                <w:rFonts w:eastAsia="Times New Roman"/>
                <w:color w:val="000000" w:themeColor="text1"/>
              </w:rPr>
              <w:t xml:space="preserve"> £</w:t>
            </w:r>
            <w:r w:rsidR="00391A19" w:rsidRPr="00D92B17">
              <w:rPr>
                <w:rFonts w:eastAsia="Times New Roman"/>
                <w:color w:val="000000" w:themeColor="text1"/>
              </w:rPr>
              <w:t xml:space="preserve">                            </w:t>
            </w:r>
            <w:r w:rsidR="00391A19" w:rsidRPr="00D92B17">
              <w:rPr>
                <w:rFonts w:eastAsia="Times New Roman"/>
                <w:color w:val="000000" w:themeColor="text1"/>
              </w:rPr>
              <w:tab/>
              <w:t>1,500.00</w:t>
            </w:r>
          </w:p>
        </w:tc>
        <w:tc>
          <w:tcPr>
            <w:tcW w:w="12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BF751F" w:rsidRPr="00D92B17" w:rsidRDefault="00AE44B8" w:rsidP="00DE6654">
            <w:pPr>
              <w:spacing w:before="240" w:after="240" w:line="360" w:lineRule="auto"/>
              <w:jc w:val="both"/>
              <w:rPr>
                <w:rFonts w:eastAsia="Times New Roman"/>
                <w:color w:val="000000" w:themeColor="text1"/>
              </w:rPr>
            </w:pPr>
            <w:r>
              <w:rPr>
                <w:rFonts w:eastAsia="Times New Roman"/>
                <w:color w:val="000000" w:themeColor="text1"/>
              </w:rPr>
              <w:t xml:space="preserve"> £</w:t>
            </w:r>
            <w:r w:rsidR="00391A19" w:rsidRPr="00D92B17">
              <w:rPr>
                <w:rFonts w:eastAsia="Times New Roman"/>
                <w:color w:val="000000" w:themeColor="text1"/>
              </w:rPr>
              <w:t xml:space="preserve"> 2,000.00</w:t>
            </w:r>
          </w:p>
        </w:tc>
        <w:tc>
          <w:tcPr>
            <w:tcW w:w="13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BF751F" w:rsidRPr="00D92B17" w:rsidRDefault="00AE44B8" w:rsidP="00DE6654">
            <w:pPr>
              <w:spacing w:before="240" w:after="240" w:line="360" w:lineRule="auto"/>
              <w:jc w:val="both"/>
              <w:rPr>
                <w:rFonts w:eastAsia="Times New Roman"/>
                <w:color w:val="000000" w:themeColor="text1"/>
              </w:rPr>
            </w:pPr>
            <w:r>
              <w:rPr>
                <w:rFonts w:eastAsia="Times New Roman"/>
                <w:color w:val="000000" w:themeColor="text1"/>
              </w:rPr>
              <w:t xml:space="preserve"> £</w:t>
            </w:r>
            <w:r w:rsidR="00391A19" w:rsidRPr="00D92B17">
              <w:rPr>
                <w:rFonts w:eastAsia="Times New Roman"/>
                <w:color w:val="000000" w:themeColor="text1"/>
              </w:rPr>
              <w:t xml:space="preserve"> 25,000.00</w:t>
            </w:r>
          </w:p>
        </w:tc>
      </w:tr>
    </w:tbl>
    <w:p w:rsidR="00BF751F" w:rsidRPr="00D92B17" w:rsidRDefault="00391A19" w:rsidP="00AE44B8">
      <w:pPr>
        <w:spacing w:before="240" w:after="240" w:line="360" w:lineRule="auto"/>
        <w:jc w:val="center"/>
        <w:rPr>
          <w:rFonts w:eastAsia="Times New Roman"/>
          <w:b/>
          <w:color w:val="000000" w:themeColor="text1"/>
        </w:rPr>
      </w:pPr>
      <w:r w:rsidRPr="00D92B17">
        <w:rPr>
          <w:rFonts w:eastAsia="Times New Roman"/>
          <w:b/>
          <w:color w:val="000000" w:themeColor="text1"/>
        </w:rPr>
        <w:t xml:space="preserve"> Years profit forecast</w:t>
      </w:r>
    </w:p>
    <w:p w:rsidR="00BF751F" w:rsidRPr="00D92B17" w:rsidRDefault="00BF751F" w:rsidP="00DE6654">
      <w:pPr>
        <w:spacing w:line="360" w:lineRule="auto"/>
        <w:jc w:val="both"/>
        <w:rPr>
          <w:rFonts w:eastAsia="Times New Roman"/>
          <w:color w:val="000000" w:themeColor="text1"/>
        </w:rPr>
      </w:pPr>
    </w:p>
    <w:p w:rsidR="00BF751F" w:rsidRPr="00D92B17" w:rsidRDefault="00391A19" w:rsidP="00DE6654">
      <w:pPr>
        <w:spacing w:line="360" w:lineRule="auto"/>
        <w:jc w:val="both"/>
        <w:rPr>
          <w:rFonts w:eastAsia="Times New Roman"/>
          <w:b/>
          <w:i/>
          <w:color w:val="000000" w:themeColor="text1"/>
        </w:rPr>
      </w:pPr>
      <w:r w:rsidRPr="00D92B17">
        <w:rPr>
          <w:rFonts w:eastAsia="Times New Roman"/>
          <w:b/>
          <w:i/>
          <w:color w:val="000000" w:themeColor="text1"/>
        </w:rPr>
        <w:t xml:space="preserve">Management and customers </w:t>
      </w:r>
    </w:p>
    <w:p w:rsidR="00B85B62" w:rsidRPr="00D92B17" w:rsidRDefault="00391A19" w:rsidP="00DE6654">
      <w:pPr>
        <w:spacing w:line="360" w:lineRule="auto"/>
        <w:jc w:val="both"/>
        <w:rPr>
          <w:rFonts w:eastAsia="Times New Roman"/>
          <w:color w:val="000000" w:themeColor="text1"/>
        </w:rPr>
      </w:pPr>
      <w:r w:rsidRPr="00D92B17">
        <w:rPr>
          <w:rFonts w:eastAsia="Times New Roman"/>
          <w:color w:val="000000" w:themeColor="text1"/>
        </w:rPr>
        <w:lastRenderedPageBreak/>
        <w:t xml:space="preserve">UK market analysis is important for making the plan for management and organization. According to this analysis, the organizational structure if </w:t>
      </w:r>
      <w:r w:rsidR="00DE6654" w:rsidRPr="00D92B17">
        <w:rPr>
          <w:rFonts w:eastAsia="Times New Roman"/>
          <w:color w:val="000000" w:themeColor="text1"/>
        </w:rPr>
        <w:t>dog</w:t>
      </w:r>
      <w:r w:rsidRPr="00D92B17">
        <w:rPr>
          <w:rFonts w:eastAsia="Times New Roman"/>
          <w:color w:val="000000" w:themeColor="text1"/>
        </w:rPr>
        <w:t xml:space="preserve"> walking company will be cleared. Through those structural entails, the active and significant person, who will play a great role in the B</w:t>
      </w:r>
      <w:r w:rsidR="00A64DF0">
        <w:rPr>
          <w:rFonts w:eastAsia="Times New Roman"/>
          <w:color w:val="000000" w:themeColor="text1"/>
        </w:rPr>
        <w:t xml:space="preserve">usiness </w:t>
      </w:r>
      <w:r w:rsidRPr="00D92B17">
        <w:rPr>
          <w:rFonts w:eastAsia="Times New Roman"/>
          <w:color w:val="000000" w:themeColor="text1"/>
        </w:rPr>
        <w:t>plan of the dog walking business can be informed. According to the analysis, it can be known that there are various level managers and front line staff, who will be involved in this B</w:t>
      </w:r>
      <w:r w:rsidR="00A64DF0">
        <w:rPr>
          <w:rFonts w:eastAsia="Times New Roman"/>
          <w:color w:val="000000" w:themeColor="text1"/>
        </w:rPr>
        <w:t xml:space="preserve">usiness </w:t>
      </w:r>
      <w:r w:rsidRPr="00D92B17">
        <w:rPr>
          <w:rFonts w:eastAsia="Times New Roman"/>
          <w:color w:val="000000" w:themeColor="text1"/>
        </w:rPr>
        <w:t>plan of dog walking</w:t>
      </w:r>
      <w:r w:rsidR="00B85B62" w:rsidRPr="00D92B17">
        <w:rPr>
          <w:rFonts w:eastAsia="Times New Roman"/>
          <w:color w:val="000000" w:themeColor="text1"/>
        </w:rPr>
        <w:t xml:space="preserve"> </w:t>
      </w:r>
      <w:r w:rsidRPr="00D92B17">
        <w:rPr>
          <w:rFonts w:eastAsia="Times New Roman"/>
          <w:color w:val="000000" w:themeColor="text1"/>
        </w:rPr>
        <w:t xml:space="preserve">. However, those managers are just like: Marketing managers, Pricing and services managers, service delivery managers, financial management and human resource managers, who will play key roles in adequate management, proper reputation management and financial forecasting for appraising the start-up funds and expenses. </w:t>
      </w:r>
    </w:p>
    <w:p w:rsidR="00BF751F" w:rsidRPr="00AE44B8" w:rsidRDefault="00391A19" w:rsidP="00AE44B8">
      <w:pPr>
        <w:spacing w:line="360" w:lineRule="auto"/>
        <w:jc w:val="both"/>
        <w:rPr>
          <w:rFonts w:eastAsia="Times New Roman"/>
          <w:color w:val="000000" w:themeColor="text1"/>
        </w:rPr>
      </w:pPr>
      <w:r w:rsidRPr="00D92B17">
        <w:rPr>
          <w:rFonts w:eastAsia="Times New Roman"/>
          <w:color w:val="000000" w:themeColor="text1"/>
        </w:rPr>
        <w:t xml:space="preserve">Through their involvement, a plan needs to be made, by which the strengths, weaknesses, opportunities and threats of the company will be identified. In simple words, the objectives of the dog walking company will be cleared, by which the activities of the B-plan can be prioritized easily and the goals of the plan can be achieved. Thus, through this management plan, they have the aim to </w:t>
      </w:r>
      <w:r w:rsidR="004F1B61" w:rsidRPr="00D92B17">
        <w:rPr>
          <w:rFonts w:eastAsia="Times New Roman"/>
          <w:color w:val="000000" w:themeColor="text1"/>
        </w:rPr>
        <w:t>provide</w:t>
      </w:r>
      <w:r w:rsidRPr="00D92B17">
        <w:rPr>
          <w:rFonts w:eastAsia="Times New Roman"/>
          <w:color w:val="000000" w:themeColor="text1"/>
        </w:rPr>
        <w:t xml:space="preserve"> quality and excellent services to the customers through online or walk to customers home, who will not come to the center for various purposes</w:t>
      </w:r>
      <w:r w:rsidR="00B85B62" w:rsidRPr="00D92B17">
        <w:rPr>
          <w:rFonts w:eastAsia="Times New Roman"/>
          <w:color w:val="000000" w:themeColor="text1"/>
        </w:rPr>
        <w:t xml:space="preserve"> (</w:t>
      </w:r>
      <w:r w:rsidR="00B85B62" w:rsidRPr="00D92B17">
        <w:rPr>
          <w:bCs/>
          <w:color w:val="000000" w:themeColor="text1"/>
        </w:rPr>
        <w:t>mitre.org, 2021</w:t>
      </w:r>
      <w:r w:rsidR="00B85B62" w:rsidRPr="00D92B17">
        <w:rPr>
          <w:rFonts w:eastAsia="Times New Roman"/>
          <w:color w:val="000000" w:themeColor="text1"/>
        </w:rPr>
        <w:t>)</w:t>
      </w:r>
      <w:r w:rsidRPr="00D92B17">
        <w:rPr>
          <w:rFonts w:eastAsia="Times New Roman"/>
          <w:color w:val="000000" w:themeColor="text1"/>
        </w:rPr>
        <w:t>. Thus, to fulfill this plan, they need to make a proper financial plan and financial requirements plan, by which the sales profit, all maintenance costs and next 3 years profit will be forecasted properly. Due to this plan, the d</w:t>
      </w:r>
      <w:r w:rsidR="00AE44B8">
        <w:rPr>
          <w:rFonts w:eastAsia="Times New Roman"/>
          <w:color w:val="000000" w:themeColor="text1"/>
        </w:rPr>
        <w:t>og walking business can profit £</w:t>
      </w:r>
      <w:r w:rsidRPr="00D92B17">
        <w:rPr>
          <w:rFonts w:eastAsia="Times New Roman"/>
          <w:color w:val="000000" w:themeColor="text1"/>
        </w:rPr>
        <w:t xml:space="preserve"> 20K per month and sales of the company will increase by 15% per year. </w:t>
      </w:r>
    </w:p>
    <w:p w:rsidR="00BF751F" w:rsidRPr="00D92B17" w:rsidRDefault="00391A19" w:rsidP="00DE6654">
      <w:pPr>
        <w:spacing w:before="240" w:after="240" w:line="360" w:lineRule="auto"/>
        <w:jc w:val="both"/>
        <w:rPr>
          <w:rFonts w:eastAsia="Times New Roman"/>
          <w:color w:val="000000" w:themeColor="text1"/>
        </w:rPr>
      </w:pPr>
      <w:r w:rsidRPr="00D92B17">
        <w:rPr>
          <w:rFonts w:eastAsia="Times New Roman"/>
          <w:color w:val="000000" w:themeColor="text1"/>
        </w:rPr>
        <w:t>The “dog walking services' ' of the company has the target to provide services to those customers, who generally remain on a busy schedule. Apart from these, there are many customers, they cannot go to the company due to their health issues (Vidal, 2017). This company will provide the services to walk to the customers home, by which the dogs of customers can get proper training, “exercising, feeding, and other veterinary services' '.</w:t>
      </w:r>
    </w:p>
    <w:p w:rsidR="00DE6654" w:rsidRPr="00AE44B8" w:rsidRDefault="00DE6654" w:rsidP="00AE44B8">
      <w:pPr>
        <w:spacing w:before="240" w:after="240" w:line="360" w:lineRule="auto"/>
        <w:jc w:val="both"/>
        <w:rPr>
          <w:rFonts w:eastAsia="Times New Roman"/>
          <w:b/>
          <w:i/>
          <w:color w:val="000000" w:themeColor="text1"/>
        </w:rPr>
      </w:pPr>
    </w:p>
    <w:p w:rsidR="00BF751F" w:rsidRPr="00D92B17" w:rsidRDefault="00391A19" w:rsidP="00D22017">
      <w:pPr>
        <w:pStyle w:val="Heading1"/>
        <w:rPr>
          <w:color w:val="000000" w:themeColor="text1"/>
        </w:rPr>
      </w:pPr>
      <w:bookmarkStart w:id="2" w:name="_Toc80890628"/>
      <w:r w:rsidRPr="00D92B17">
        <w:rPr>
          <w:color w:val="000000" w:themeColor="text1"/>
        </w:rPr>
        <w:t>Social Responsibility and Sustainability</w:t>
      </w:r>
      <w:bookmarkEnd w:id="2"/>
    </w:p>
    <w:p w:rsidR="00250F1F" w:rsidRPr="00D92B17" w:rsidRDefault="00250F1F" w:rsidP="00DE6654">
      <w:pPr>
        <w:spacing w:line="360" w:lineRule="auto"/>
        <w:jc w:val="both"/>
        <w:rPr>
          <w:rFonts w:eastAsia="Times New Roman"/>
          <w:b/>
          <w:color w:val="000000" w:themeColor="text1"/>
        </w:rPr>
      </w:pPr>
      <w:r w:rsidRPr="00D92B17">
        <w:rPr>
          <w:rFonts w:eastAsia="Times New Roman"/>
          <w:b/>
          <w:color w:val="000000" w:themeColor="text1"/>
        </w:rPr>
        <w:t>Corporate social responsibility</w:t>
      </w:r>
    </w:p>
    <w:p w:rsidR="007E1297" w:rsidRPr="007E1297" w:rsidRDefault="007E1297" w:rsidP="007E1297">
      <w:pPr>
        <w:pStyle w:val="paragraph"/>
        <w:spacing w:before="0" w:beforeAutospacing="0" w:after="0" w:afterAutospacing="0"/>
        <w:textAlignment w:val="baseline"/>
        <w:rPr>
          <w:rFonts w:ascii="Calibri" w:hAnsi="Calibri" w:cs="Calibri"/>
          <w:b/>
          <w:lang w:val="en-US"/>
        </w:rPr>
      </w:pPr>
      <w:r w:rsidRPr="007E1297">
        <w:rPr>
          <w:rStyle w:val="normaltextrun"/>
          <w:rFonts w:ascii="Calibri" w:hAnsi="Calibri" w:cs="Calibri"/>
          <w:b/>
          <w:lang w:val="en-US"/>
        </w:rPr>
        <w:t xml:space="preserve">Definition: </w:t>
      </w:r>
      <w:r w:rsidRPr="007E1297">
        <w:rPr>
          <w:rFonts w:ascii="Calibri" w:eastAsiaTheme="minorEastAsia" w:hAnsi="Calibri" w:cs="Calibri"/>
          <w:kern w:val="24"/>
        </w:rPr>
        <w:t>The self-made business model that will help Dog Walking business be socially responsible towards its customers, its employees and all people involved within the business (Investopedia, 2021).</w:t>
      </w:r>
    </w:p>
    <w:p w:rsidR="007E1297" w:rsidRPr="007E1297" w:rsidRDefault="007E1297" w:rsidP="007E1297">
      <w:pPr>
        <w:pStyle w:val="paragraph"/>
        <w:spacing w:before="0" w:beforeAutospacing="0" w:after="0" w:afterAutospacing="0"/>
        <w:textAlignment w:val="baseline"/>
        <w:rPr>
          <w:rStyle w:val="normaltextrun"/>
          <w:rFonts w:ascii="Calibri" w:hAnsi="Calibri" w:cs="Calibri"/>
          <w:lang w:val="en-US"/>
        </w:rPr>
      </w:pPr>
    </w:p>
    <w:p w:rsidR="007E1297" w:rsidRPr="007E1297" w:rsidRDefault="007E1297" w:rsidP="007E1297">
      <w:pPr>
        <w:pStyle w:val="NormalWeb"/>
        <w:spacing w:before="115" w:beforeAutospacing="0" w:after="0" w:afterAutospacing="0"/>
      </w:pPr>
      <w:r w:rsidRPr="007E1297">
        <w:rPr>
          <w:rStyle w:val="normaltextrun"/>
          <w:rFonts w:ascii="Calibri" w:hAnsi="Calibri" w:cs="Calibri"/>
          <w:b/>
          <w:lang w:val="en-US"/>
        </w:rPr>
        <w:lastRenderedPageBreak/>
        <w:t xml:space="preserve">CSR importance: </w:t>
      </w:r>
      <w:r w:rsidRPr="007E1297">
        <w:rPr>
          <w:rFonts w:ascii="Calibri" w:eastAsiaTheme="minorEastAsia" w:hAnsi="Calibri" w:cs="Calibri"/>
          <w:kern w:val="24"/>
        </w:rPr>
        <w:t>Dog Walking will be socially responsible by operating in ways that the community and the environment will not be affected but benefit from its services (Investopedia, 2021).</w:t>
      </w:r>
    </w:p>
    <w:p w:rsidR="007E1297" w:rsidRDefault="007E1297" w:rsidP="00DE6654">
      <w:pPr>
        <w:spacing w:line="360" w:lineRule="auto"/>
        <w:jc w:val="both"/>
        <w:rPr>
          <w:rFonts w:eastAsia="Times New Roman"/>
          <w:color w:val="000000" w:themeColor="text1"/>
        </w:rPr>
      </w:pPr>
    </w:p>
    <w:p w:rsidR="00BF751F" w:rsidRPr="00D92B17" w:rsidRDefault="00391A19" w:rsidP="00DE6654">
      <w:pPr>
        <w:spacing w:line="360" w:lineRule="auto"/>
        <w:jc w:val="both"/>
        <w:rPr>
          <w:rFonts w:eastAsia="Times New Roman"/>
          <w:color w:val="000000" w:themeColor="text1"/>
        </w:rPr>
      </w:pPr>
      <w:r w:rsidRPr="00D92B17">
        <w:rPr>
          <w:rFonts w:eastAsia="Times New Roman"/>
          <w:color w:val="000000" w:themeColor="text1"/>
        </w:rPr>
        <w:t>Sustainable development is important and best for dog walking companies. This development can impact on the economy of the company in a sign</w:t>
      </w:r>
      <w:r w:rsidR="00A64DF0">
        <w:rPr>
          <w:rFonts w:eastAsia="Times New Roman"/>
          <w:color w:val="000000" w:themeColor="text1"/>
        </w:rPr>
        <w:t>ificant way. It indicates the do</w:t>
      </w:r>
      <w:r w:rsidRPr="00D92B17">
        <w:rPr>
          <w:rFonts w:eastAsia="Times New Roman"/>
          <w:color w:val="000000" w:themeColor="text1"/>
        </w:rPr>
        <w:t xml:space="preserve">g walking business needs to use the “Self-made business model”, by which the dog walking business can become socially responsible and beneficial, by which customers can get the quality services. According to this business transformation and “sustainable approach” the management of the </w:t>
      </w:r>
    </w:p>
    <w:p w:rsidR="00BF751F" w:rsidRPr="00D92B17" w:rsidRDefault="00391A19" w:rsidP="00DE6654">
      <w:pPr>
        <w:spacing w:line="360" w:lineRule="auto"/>
        <w:jc w:val="both"/>
        <w:rPr>
          <w:rFonts w:eastAsia="Times New Roman"/>
          <w:color w:val="000000" w:themeColor="text1"/>
        </w:rPr>
      </w:pPr>
      <w:r w:rsidRPr="00D92B17">
        <w:rPr>
          <w:rFonts w:eastAsia="Times New Roman"/>
          <w:color w:val="000000" w:themeColor="text1"/>
        </w:rPr>
        <w:t xml:space="preserve">The dog walking business can be beneficial. Due to this social responsibility, the dog walking business can achieve “long-term value”.  Those are just as follows: </w:t>
      </w:r>
    </w:p>
    <w:p w:rsidR="00785D8A" w:rsidRPr="00785D8A" w:rsidRDefault="00785D8A" w:rsidP="00785D8A">
      <w:pPr>
        <w:spacing w:line="240" w:lineRule="auto"/>
        <w:rPr>
          <w:rFonts w:ascii="Calibri" w:hAnsi="Calibri" w:cs="Calibri"/>
          <w:b/>
          <w:color w:val="2DA2BF"/>
          <w:sz w:val="26"/>
          <w:szCs w:val="26"/>
        </w:rPr>
      </w:pPr>
      <w:r>
        <w:rPr>
          <w:rFonts w:ascii="Calibri" w:eastAsiaTheme="minorEastAsia" w:hAnsi="Calibri" w:cs="Calibri"/>
          <w:b/>
          <w:color w:val="000000" w:themeColor="text1"/>
          <w:kern w:val="24"/>
          <w:sz w:val="26"/>
          <w:szCs w:val="26"/>
        </w:rPr>
        <w:t xml:space="preserve">  </w:t>
      </w:r>
      <w:r w:rsidRPr="00785D8A">
        <w:rPr>
          <w:rFonts w:ascii="Calibri" w:eastAsiaTheme="minorEastAsia" w:hAnsi="Calibri" w:cs="Calibri"/>
          <w:b/>
          <w:color w:val="000000" w:themeColor="text1"/>
          <w:kern w:val="24"/>
          <w:sz w:val="26"/>
          <w:szCs w:val="26"/>
        </w:rPr>
        <w:t>-</w:t>
      </w:r>
      <w:r>
        <w:rPr>
          <w:rFonts w:ascii="Calibri" w:eastAsiaTheme="minorEastAsia" w:hAnsi="Calibri" w:cs="Calibri"/>
          <w:b/>
          <w:color w:val="000000" w:themeColor="text1"/>
          <w:kern w:val="24"/>
          <w:sz w:val="26"/>
          <w:szCs w:val="26"/>
        </w:rPr>
        <w:t xml:space="preserve">    </w:t>
      </w:r>
      <w:r w:rsidRPr="00785D8A">
        <w:rPr>
          <w:rFonts w:ascii="Calibri" w:eastAsiaTheme="minorEastAsia" w:hAnsi="Calibri" w:cs="Calibri"/>
          <w:b/>
          <w:color w:val="000000" w:themeColor="text1"/>
          <w:kern w:val="24"/>
          <w:sz w:val="26"/>
          <w:szCs w:val="26"/>
        </w:rPr>
        <w:t>Implement an ethical business model: this will encourage all employees to act on    issues such as ethics, values of the business, the planet, diversity, respect for each other and promote a great customer service</w:t>
      </w:r>
    </w:p>
    <w:p w:rsidR="00785D8A" w:rsidRDefault="00785D8A" w:rsidP="00785D8A">
      <w:pPr>
        <w:spacing w:line="360" w:lineRule="auto"/>
        <w:rPr>
          <w:rFonts w:eastAsia="Times New Roman"/>
          <w:b/>
          <w:color w:val="000000" w:themeColor="text1"/>
        </w:rPr>
      </w:pPr>
      <w:r>
        <w:rPr>
          <w:rFonts w:ascii="Calibri" w:eastAsiaTheme="minorEastAsia" w:hAnsi="Calibri" w:cs="Calibri"/>
          <w:b/>
          <w:color w:val="000000" w:themeColor="text1"/>
          <w:kern w:val="24"/>
          <w:sz w:val="26"/>
          <w:szCs w:val="26"/>
        </w:rPr>
        <w:t xml:space="preserve">   </w:t>
      </w:r>
      <w:r w:rsidRPr="00785D8A">
        <w:rPr>
          <w:rFonts w:ascii="Calibri" w:eastAsiaTheme="minorEastAsia" w:hAnsi="Calibri" w:cs="Calibri"/>
          <w:b/>
          <w:color w:val="000000" w:themeColor="text1"/>
          <w:kern w:val="24"/>
          <w:sz w:val="26"/>
          <w:szCs w:val="26"/>
        </w:rPr>
        <w:t>-</w:t>
      </w:r>
      <w:r>
        <w:rPr>
          <w:rFonts w:ascii="Calibri" w:eastAsiaTheme="minorEastAsia" w:hAnsi="Calibri" w:cs="Calibri"/>
          <w:b/>
          <w:color w:val="000000" w:themeColor="text1"/>
          <w:kern w:val="24"/>
          <w:sz w:val="26"/>
          <w:szCs w:val="26"/>
        </w:rPr>
        <w:t xml:space="preserve">   </w:t>
      </w:r>
      <w:r w:rsidRPr="00785D8A">
        <w:rPr>
          <w:rFonts w:ascii="Calibri" w:eastAsiaTheme="minorEastAsia" w:hAnsi="Calibri" w:cs="Calibri"/>
          <w:b/>
          <w:color w:val="000000" w:themeColor="text1"/>
          <w:kern w:val="24"/>
          <w:sz w:val="26"/>
          <w:szCs w:val="26"/>
        </w:rPr>
        <w:t>Create a Health and Safety plan for the business: that has set clear requirements from the employees so that work environment is safe for the staff and the customers. It will also comply with the legal business requirements</w:t>
      </w:r>
      <w:r>
        <w:rPr>
          <w:rFonts w:eastAsia="Times New Roman"/>
          <w:b/>
          <w:color w:val="000000" w:themeColor="text1"/>
        </w:rPr>
        <w:t xml:space="preserve"> </w:t>
      </w:r>
    </w:p>
    <w:p w:rsidR="00785D8A" w:rsidRPr="00785D8A" w:rsidRDefault="00785D8A" w:rsidP="00785D8A">
      <w:pPr>
        <w:spacing w:line="360" w:lineRule="auto"/>
        <w:rPr>
          <w:rFonts w:eastAsia="Times New Roman"/>
          <w:b/>
          <w:color w:val="000000" w:themeColor="text1"/>
        </w:rPr>
      </w:pPr>
      <w:r>
        <w:rPr>
          <w:rFonts w:eastAsia="Times New Roman"/>
          <w:b/>
          <w:color w:val="000000" w:themeColor="text1"/>
        </w:rPr>
        <w:t xml:space="preserve">   -</w:t>
      </w:r>
      <w:r>
        <w:rPr>
          <w:rFonts w:ascii="Calibri" w:eastAsiaTheme="minorEastAsia" w:hAnsi="Calibri" w:cs="Calibri"/>
          <w:b/>
          <w:color w:val="000000" w:themeColor="text1"/>
          <w:kern w:val="24"/>
          <w:sz w:val="26"/>
          <w:szCs w:val="26"/>
        </w:rPr>
        <w:t xml:space="preserve">  </w:t>
      </w:r>
      <w:r w:rsidRPr="00A64DF0">
        <w:rPr>
          <w:rFonts w:ascii="Calibri" w:eastAsiaTheme="minorEastAsia" w:hAnsi="Calibri" w:cs="Calibri"/>
          <w:b/>
          <w:color w:val="000000" w:themeColor="text1"/>
          <w:kern w:val="24"/>
          <w:sz w:val="26"/>
          <w:szCs w:val="26"/>
        </w:rPr>
        <w:t>Use marketing strategies that bring social responsibility awareness to the audience and employees: avoid averts that could be misinterpreted, manipulative and damaging to the public and the planet. Respect any social responsibilities outlined for Dog Walking company to avoid criticism and reputation damage</w:t>
      </w:r>
    </w:p>
    <w:p w:rsidR="00785D8A" w:rsidRPr="00426B61" w:rsidRDefault="00785D8A" w:rsidP="00785D8A">
      <w:pPr>
        <w:spacing w:line="240" w:lineRule="auto"/>
        <w:rPr>
          <w:rFonts w:ascii="Calibri" w:hAnsi="Calibri" w:cs="Calibri"/>
          <w:b/>
          <w:color w:val="2DA2BF"/>
          <w:sz w:val="26"/>
          <w:szCs w:val="26"/>
        </w:rPr>
      </w:pPr>
      <w:r>
        <w:rPr>
          <w:rFonts w:eastAsia="Times New Roman"/>
          <w:b/>
          <w:color w:val="000000" w:themeColor="text1"/>
        </w:rPr>
        <w:t xml:space="preserve">  </w:t>
      </w:r>
      <w:r>
        <w:rPr>
          <w:rFonts w:ascii="Calibri" w:eastAsiaTheme="minorEastAsia" w:hAnsi="Calibri" w:cs="Calibri"/>
          <w:b/>
          <w:color w:val="000000" w:themeColor="text1"/>
          <w:kern w:val="24"/>
          <w:sz w:val="26"/>
          <w:szCs w:val="26"/>
        </w:rPr>
        <w:t xml:space="preserve">-  </w:t>
      </w:r>
      <w:r w:rsidRPr="00426B61">
        <w:rPr>
          <w:rFonts w:ascii="Calibri" w:eastAsiaTheme="minorEastAsia" w:hAnsi="Calibri" w:cs="Calibri"/>
          <w:b/>
          <w:color w:val="000000" w:themeColor="text1"/>
          <w:kern w:val="24"/>
          <w:sz w:val="26"/>
          <w:szCs w:val="26"/>
        </w:rPr>
        <w:t>Environmental business commitments: adopt and promote different policies and practices within the business activity that are environmental friendly: sustainability report, use recycled materials, not use paper, use electronic systems only, manage wastage</w:t>
      </w:r>
    </w:p>
    <w:p w:rsidR="00BF751F" w:rsidRPr="00426B61" w:rsidRDefault="00785D8A" w:rsidP="00785D8A">
      <w:pPr>
        <w:spacing w:line="360" w:lineRule="auto"/>
        <w:rPr>
          <w:rFonts w:eastAsia="Times New Roman"/>
          <w:b/>
          <w:color w:val="000000" w:themeColor="text1"/>
        </w:rPr>
      </w:pPr>
      <w:r>
        <w:rPr>
          <w:rFonts w:eastAsia="Times New Roman"/>
          <w:b/>
          <w:color w:val="000000" w:themeColor="text1"/>
        </w:rPr>
        <w:t xml:space="preserve"> </w:t>
      </w:r>
      <w:r w:rsidR="00426B61">
        <w:rPr>
          <w:rFonts w:eastAsia="Times New Roman"/>
          <w:b/>
          <w:color w:val="000000" w:themeColor="text1"/>
        </w:rPr>
        <w:t>-</w:t>
      </w:r>
      <w:r>
        <w:rPr>
          <w:rFonts w:eastAsia="Times New Roman"/>
          <w:b/>
          <w:color w:val="000000" w:themeColor="text1"/>
        </w:rPr>
        <w:t xml:space="preserve"> </w:t>
      </w:r>
      <w:r w:rsidR="00426B61">
        <w:rPr>
          <w:rFonts w:eastAsia="Times New Roman"/>
          <w:b/>
          <w:color w:val="000000" w:themeColor="text1"/>
        </w:rPr>
        <w:t xml:space="preserve"> </w:t>
      </w:r>
      <w:r w:rsidR="00391A19" w:rsidRPr="00426B61">
        <w:rPr>
          <w:rFonts w:eastAsia="Times New Roman"/>
          <w:b/>
          <w:color w:val="000000" w:themeColor="text1"/>
        </w:rPr>
        <w:t>Through maintaining these CSR strategies, the dog walking business will be effective in resource management, by which the amount of operations cost can be redacted and maintained.</w:t>
      </w:r>
    </w:p>
    <w:p w:rsidR="00BF751F" w:rsidRPr="00426B61" w:rsidRDefault="00785D8A" w:rsidP="00785D8A">
      <w:pPr>
        <w:spacing w:line="360" w:lineRule="auto"/>
        <w:jc w:val="both"/>
        <w:rPr>
          <w:rFonts w:eastAsia="Times New Roman"/>
          <w:b/>
          <w:color w:val="000000" w:themeColor="text1"/>
        </w:rPr>
      </w:pPr>
      <w:r>
        <w:rPr>
          <w:rFonts w:eastAsia="Times New Roman"/>
          <w:b/>
          <w:color w:val="000000" w:themeColor="text1"/>
        </w:rPr>
        <w:t xml:space="preserve">   </w:t>
      </w:r>
      <w:r w:rsidR="00426B61">
        <w:rPr>
          <w:rFonts w:eastAsia="Times New Roman"/>
          <w:b/>
          <w:color w:val="000000" w:themeColor="text1"/>
        </w:rPr>
        <w:t xml:space="preserve">- </w:t>
      </w:r>
      <w:r w:rsidR="00391A19" w:rsidRPr="00426B61">
        <w:rPr>
          <w:rFonts w:eastAsia="Times New Roman"/>
          <w:b/>
          <w:color w:val="000000" w:themeColor="text1"/>
        </w:rPr>
        <w:t>The company will be effective in risk management also along with the issues of economic, environmental and social</w:t>
      </w:r>
      <w:r w:rsidR="00B85B62" w:rsidRPr="00426B61">
        <w:rPr>
          <w:rFonts w:eastAsia="Times New Roman"/>
          <w:b/>
          <w:color w:val="000000" w:themeColor="text1"/>
        </w:rPr>
        <w:t xml:space="preserve"> </w:t>
      </w:r>
    </w:p>
    <w:p w:rsidR="00426B61" w:rsidRPr="00785D8A" w:rsidRDefault="00785D8A" w:rsidP="00785D8A">
      <w:pPr>
        <w:spacing w:line="360" w:lineRule="auto"/>
        <w:jc w:val="both"/>
        <w:rPr>
          <w:rFonts w:eastAsia="Times New Roman"/>
          <w:b/>
          <w:color w:val="000000" w:themeColor="text1"/>
        </w:rPr>
      </w:pPr>
      <w:r>
        <w:rPr>
          <w:rFonts w:eastAsia="Times New Roman"/>
          <w:b/>
          <w:color w:val="000000" w:themeColor="text1"/>
        </w:rPr>
        <w:t xml:space="preserve">   </w:t>
      </w:r>
      <w:r w:rsidR="00426B61">
        <w:rPr>
          <w:rFonts w:eastAsia="Times New Roman"/>
          <w:b/>
          <w:color w:val="000000" w:themeColor="text1"/>
        </w:rPr>
        <w:t xml:space="preserve">- </w:t>
      </w:r>
      <w:r w:rsidR="00391A19" w:rsidRPr="00426B61">
        <w:rPr>
          <w:rFonts w:eastAsia="Times New Roman"/>
          <w:b/>
          <w:color w:val="000000" w:themeColor="text1"/>
        </w:rPr>
        <w:t>The modern challenges as wella</w:t>
      </w:r>
      <w:r w:rsidR="00A24E7B" w:rsidRPr="00426B61">
        <w:rPr>
          <w:rFonts w:eastAsia="Times New Roman"/>
          <w:b/>
          <w:color w:val="000000" w:themeColor="text1"/>
        </w:rPr>
        <w:t>s</w:t>
      </w:r>
      <w:r w:rsidR="00391A19" w:rsidRPr="00426B61">
        <w:rPr>
          <w:rFonts w:eastAsia="Times New Roman"/>
          <w:b/>
          <w:color w:val="000000" w:themeColor="text1"/>
        </w:rPr>
        <w:t xml:space="preserve"> potential threats can be reduced through following this CSR strategy, by which sustainability of the company can be increased and the company will be socially responsible and prove beneficial services</w:t>
      </w:r>
      <w:r w:rsidR="00426B61" w:rsidRPr="00426B61">
        <w:rPr>
          <w:rFonts w:ascii="Calibri" w:eastAsiaTheme="minorEastAsia" w:hAnsi="Calibri" w:cs="Calibri"/>
          <w:b/>
          <w:color w:val="000000" w:themeColor="text1"/>
          <w:kern w:val="24"/>
          <w:sz w:val="26"/>
          <w:szCs w:val="26"/>
        </w:rPr>
        <w:t xml:space="preserve"> </w:t>
      </w:r>
    </w:p>
    <w:p w:rsidR="00426B61" w:rsidRPr="00A64DF0" w:rsidRDefault="00A64DF0" w:rsidP="00785D8A">
      <w:pPr>
        <w:spacing w:line="240" w:lineRule="auto"/>
        <w:ind w:left="360"/>
        <w:rPr>
          <w:rFonts w:ascii="Calibri" w:hAnsi="Calibri" w:cs="Calibri"/>
          <w:b/>
          <w:color w:val="2DA2BF"/>
          <w:sz w:val="26"/>
          <w:szCs w:val="26"/>
        </w:rPr>
      </w:pPr>
      <w:r>
        <w:rPr>
          <w:rFonts w:ascii="Calibri" w:eastAsiaTheme="minorEastAsia" w:hAnsi="Calibri" w:cs="Calibri"/>
          <w:b/>
          <w:color w:val="000000" w:themeColor="text1"/>
          <w:kern w:val="24"/>
          <w:sz w:val="26"/>
          <w:szCs w:val="26"/>
        </w:rPr>
        <w:lastRenderedPageBreak/>
        <w:t xml:space="preserve">- </w:t>
      </w:r>
      <w:r w:rsidR="00426B61" w:rsidRPr="00A64DF0">
        <w:rPr>
          <w:rFonts w:ascii="Calibri" w:eastAsiaTheme="minorEastAsia" w:hAnsi="Calibri" w:cs="Calibri"/>
          <w:b/>
          <w:color w:val="000000" w:themeColor="text1"/>
          <w:kern w:val="24"/>
          <w:sz w:val="26"/>
          <w:szCs w:val="26"/>
        </w:rPr>
        <w:t xml:space="preserve">Select suppliers that are CSR friendly: only get materials from suppliers that have social responsibilities that they follow, are using recycled materials and goods, are environmental friendly, clarify Dog walking business expectations </w:t>
      </w:r>
    </w:p>
    <w:p w:rsidR="00426B61" w:rsidRPr="00A64DF0" w:rsidRDefault="00A64DF0" w:rsidP="00A64DF0">
      <w:pPr>
        <w:spacing w:line="240" w:lineRule="auto"/>
        <w:ind w:left="360"/>
        <w:rPr>
          <w:rStyle w:val="normaltextrun"/>
          <w:rFonts w:ascii="Calibri" w:hAnsi="Calibri" w:cs="Calibri"/>
          <w:b/>
          <w:color w:val="2DA2BF"/>
          <w:sz w:val="26"/>
          <w:szCs w:val="26"/>
        </w:rPr>
      </w:pPr>
      <w:r>
        <w:rPr>
          <w:rFonts w:ascii="Calibri" w:eastAsiaTheme="minorEastAsia" w:hAnsi="Calibri" w:cs="Calibri"/>
          <w:b/>
          <w:color w:val="000000" w:themeColor="text1"/>
          <w:kern w:val="24"/>
          <w:sz w:val="26"/>
          <w:szCs w:val="26"/>
        </w:rPr>
        <w:t xml:space="preserve">-   </w:t>
      </w:r>
      <w:r w:rsidR="00426B61" w:rsidRPr="00A64DF0">
        <w:rPr>
          <w:rFonts w:ascii="Calibri" w:eastAsiaTheme="minorEastAsia" w:hAnsi="Calibri" w:cs="Calibri"/>
          <w:b/>
          <w:color w:val="000000" w:themeColor="text1"/>
          <w:kern w:val="24"/>
          <w:sz w:val="26"/>
          <w:szCs w:val="26"/>
        </w:rPr>
        <w:t xml:space="preserve">Consider B Corp certification: B Corps companies have a reputation of being beneficial companies as they bring revenue and other benefits to the community within. They are transparent and take accountability for their services and action and have a positive impact on the public and the environment (BDC, 2021). </w:t>
      </w:r>
    </w:p>
    <w:p w:rsidR="00426B61" w:rsidRPr="00426B61" w:rsidRDefault="00426B61" w:rsidP="00DE6654">
      <w:pPr>
        <w:spacing w:line="360" w:lineRule="auto"/>
        <w:jc w:val="both"/>
        <w:rPr>
          <w:rFonts w:eastAsia="Times New Roman"/>
          <w:b/>
          <w:i/>
          <w:color w:val="000000" w:themeColor="text1"/>
          <w:sz w:val="26"/>
          <w:szCs w:val="26"/>
        </w:rPr>
      </w:pPr>
    </w:p>
    <w:p w:rsidR="00426B61" w:rsidRDefault="00426B61" w:rsidP="00DE6654">
      <w:pPr>
        <w:spacing w:line="360" w:lineRule="auto"/>
        <w:jc w:val="both"/>
        <w:rPr>
          <w:rFonts w:eastAsia="Times New Roman"/>
          <w:b/>
          <w:i/>
          <w:color w:val="000000" w:themeColor="text1"/>
        </w:rPr>
      </w:pPr>
    </w:p>
    <w:p w:rsidR="00DE6654" w:rsidRPr="00D92B17" w:rsidRDefault="00DE6654" w:rsidP="00DE6654">
      <w:pPr>
        <w:spacing w:line="360" w:lineRule="auto"/>
        <w:jc w:val="both"/>
        <w:rPr>
          <w:rFonts w:eastAsia="Times New Roman"/>
          <w:b/>
          <w:i/>
          <w:color w:val="000000" w:themeColor="text1"/>
        </w:rPr>
      </w:pPr>
      <w:r w:rsidRPr="00D92B17">
        <w:rPr>
          <w:rFonts w:eastAsia="Times New Roman"/>
          <w:b/>
          <w:i/>
          <w:color w:val="000000" w:themeColor="text1"/>
        </w:rPr>
        <w:t xml:space="preserve">Important assumptions </w:t>
      </w:r>
    </w:p>
    <w:p w:rsidR="00426B61" w:rsidRDefault="00DE6654" w:rsidP="00DE6654">
      <w:pPr>
        <w:spacing w:line="360" w:lineRule="auto"/>
        <w:jc w:val="both"/>
        <w:rPr>
          <w:color w:val="000000" w:themeColor="text1"/>
        </w:rPr>
      </w:pPr>
      <w:r w:rsidRPr="00D92B17">
        <w:rPr>
          <w:color w:val="000000" w:themeColor="text1"/>
        </w:rPr>
        <w:t>According to these assumptions, the dog walking company is able to follow proper financial strategy for business start-up</w:t>
      </w:r>
    </w:p>
    <w:p w:rsidR="00426B61" w:rsidRDefault="00426B61" w:rsidP="00DE6654">
      <w:pPr>
        <w:spacing w:line="360" w:lineRule="auto"/>
        <w:jc w:val="both"/>
        <w:rPr>
          <w:color w:val="000000" w:themeColor="text1"/>
        </w:rPr>
      </w:pPr>
    </w:p>
    <w:p w:rsidR="00DE6654" w:rsidRPr="00D92B17" w:rsidRDefault="00DE6654" w:rsidP="00DE6654">
      <w:pPr>
        <w:spacing w:line="360" w:lineRule="auto"/>
        <w:jc w:val="both"/>
        <w:rPr>
          <w:color w:val="000000" w:themeColor="text1"/>
        </w:rPr>
      </w:pPr>
      <w:r w:rsidRPr="00D92B17">
        <w:rPr>
          <w:color w:val="000000" w:themeColor="text1"/>
        </w:rPr>
        <w:t>.</w:t>
      </w:r>
    </w:p>
    <w:tbl>
      <w:tblPr>
        <w:tblW w:w="6201" w:type="dxa"/>
        <w:jc w:val="center"/>
        <w:tblLook w:val="04A0"/>
      </w:tblPr>
      <w:tblGrid>
        <w:gridCol w:w="3116"/>
        <w:gridCol w:w="990"/>
        <w:gridCol w:w="990"/>
        <w:gridCol w:w="990"/>
        <w:gridCol w:w="278"/>
      </w:tblGrid>
      <w:tr w:rsidR="00D92B17" w:rsidRPr="00D92B17" w:rsidTr="00D65B16">
        <w:trPr>
          <w:trHeight w:val="300"/>
          <w:jc w:val="center"/>
        </w:trPr>
        <w:tc>
          <w:tcPr>
            <w:tcW w:w="620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b/>
                <w:bCs/>
                <w:color w:val="000000" w:themeColor="text1"/>
              </w:rPr>
            </w:pPr>
            <w:r w:rsidRPr="00D92B17">
              <w:rPr>
                <w:rFonts w:eastAsia="Times New Roman"/>
                <w:b/>
                <w:bCs/>
                <w:color w:val="000000" w:themeColor="text1"/>
              </w:rPr>
              <w:t xml:space="preserve">General assumptions </w:t>
            </w:r>
          </w:p>
        </w:tc>
      </w:tr>
      <w:tr w:rsidR="00D92B17" w:rsidRPr="00D92B17" w:rsidTr="00D65B16">
        <w:trPr>
          <w:trHeight w:val="131"/>
          <w:jc w:val="center"/>
        </w:trPr>
        <w:tc>
          <w:tcPr>
            <w:tcW w:w="3116" w:type="dxa"/>
            <w:tcBorders>
              <w:top w:val="nil"/>
              <w:left w:val="single" w:sz="4" w:space="0" w:color="auto"/>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color w:val="000000" w:themeColor="text1"/>
              </w:rPr>
            </w:pPr>
            <w:r w:rsidRPr="00D92B17">
              <w:rPr>
                <w:rFonts w:eastAsia="Times New Roman"/>
                <w:color w:val="000000" w:themeColor="text1"/>
              </w:rPr>
              <w:t> </w:t>
            </w:r>
          </w:p>
        </w:tc>
        <w:tc>
          <w:tcPr>
            <w:tcW w:w="990" w:type="dxa"/>
            <w:tcBorders>
              <w:top w:val="nil"/>
              <w:left w:val="nil"/>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b/>
                <w:bCs/>
                <w:color w:val="000000" w:themeColor="text1"/>
              </w:rPr>
            </w:pPr>
            <w:r w:rsidRPr="00D92B17">
              <w:rPr>
                <w:rFonts w:eastAsia="Times New Roman"/>
                <w:b/>
                <w:bCs/>
                <w:color w:val="000000" w:themeColor="text1"/>
              </w:rPr>
              <w:t>year 1</w:t>
            </w:r>
          </w:p>
        </w:tc>
        <w:tc>
          <w:tcPr>
            <w:tcW w:w="990" w:type="dxa"/>
            <w:tcBorders>
              <w:top w:val="nil"/>
              <w:left w:val="nil"/>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b/>
                <w:bCs/>
                <w:color w:val="000000" w:themeColor="text1"/>
              </w:rPr>
            </w:pPr>
            <w:r w:rsidRPr="00D92B17">
              <w:rPr>
                <w:rFonts w:eastAsia="Times New Roman"/>
                <w:b/>
                <w:bCs/>
                <w:color w:val="000000" w:themeColor="text1"/>
              </w:rPr>
              <w:t>year 2</w:t>
            </w:r>
          </w:p>
        </w:tc>
        <w:tc>
          <w:tcPr>
            <w:tcW w:w="990" w:type="dxa"/>
            <w:tcBorders>
              <w:top w:val="nil"/>
              <w:left w:val="nil"/>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b/>
                <w:bCs/>
                <w:color w:val="000000" w:themeColor="text1"/>
              </w:rPr>
            </w:pPr>
            <w:r w:rsidRPr="00D92B17">
              <w:rPr>
                <w:rFonts w:eastAsia="Times New Roman"/>
                <w:b/>
                <w:bCs/>
                <w:color w:val="000000" w:themeColor="text1"/>
              </w:rPr>
              <w:t>year 3</w:t>
            </w:r>
          </w:p>
        </w:tc>
        <w:tc>
          <w:tcPr>
            <w:tcW w:w="115" w:type="dxa"/>
            <w:tcBorders>
              <w:top w:val="nil"/>
              <w:left w:val="nil"/>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color w:val="000000" w:themeColor="text1"/>
              </w:rPr>
            </w:pPr>
            <w:r w:rsidRPr="00D92B17">
              <w:rPr>
                <w:rFonts w:eastAsia="Times New Roman"/>
                <w:color w:val="000000" w:themeColor="text1"/>
              </w:rPr>
              <w:t> </w:t>
            </w:r>
          </w:p>
        </w:tc>
      </w:tr>
      <w:tr w:rsidR="00D92B17" w:rsidRPr="00D92B17" w:rsidTr="00D65B16">
        <w:trPr>
          <w:trHeight w:val="300"/>
          <w:jc w:val="center"/>
        </w:trPr>
        <w:tc>
          <w:tcPr>
            <w:tcW w:w="3116" w:type="dxa"/>
            <w:tcBorders>
              <w:top w:val="nil"/>
              <w:left w:val="single" w:sz="4" w:space="0" w:color="auto"/>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color w:val="000000" w:themeColor="text1"/>
              </w:rPr>
            </w:pPr>
            <w:r w:rsidRPr="00D92B17">
              <w:rPr>
                <w:rFonts w:eastAsia="Times New Roman"/>
                <w:color w:val="000000" w:themeColor="text1"/>
              </w:rPr>
              <w:t>plan month</w:t>
            </w:r>
          </w:p>
        </w:tc>
        <w:tc>
          <w:tcPr>
            <w:tcW w:w="990" w:type="dxa"/>
            <w:tcBorders>
              <w:top w:val="nil"/>
              <w:left w:val="nil"/>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color w:val="000000" w:themeColor="text1"/>
              </w:rPr>
            </w:pPr>
            <w:r w:rsidRPr="00D92B17">
              <w:rPr>
                <w:rFonts w:eastAsia="Times New Roman"/>
                <w:color w:val="000000" w:themeColor="text1"/>
              </w:rPr>
              <w:t>1</w:t>
            </w:r>
          </w:p>
        </w:tc>
        <w:tc>
          <w:tcPr>
            <w:tcW w:w="990" w:type="dxa"/>
            <w:tcBorders>
              <w:top w:val="nil"/>
              <w:left w:val="nil"/>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color w:val="000000" w:themeColor="text1"/>
              </w:rPr>
            </w:pPr>
            <w:r w:rsidRPr="00D92B17">
              <w:rPr>
                <w:rFonts w:eastAsia="Times New Roman"/>
                <w:color w:val="000000" w:themeColor="text1"/>
              </w:rPr>
              <w:t>2</w:t>
            </w:r>
          </w:p>
        </w:tc>
        <w:tc>
          <w:tcPr>
            <w:tcW w:w="990" w:type="dxa"/>
            <w:tcBorders>
              <w:top w:val="nil"/>
              <w:left w:val="nil"/>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color w:val="000000" w:themeColor="text1"/>
              </w:rPr>
            </w:pPr>
            <w:r w:rsidRPr="00D92B17">
              <w:rPr>
                <w:rFonts w:eastAsia="Times New Roman"/>
                <w:color w:val="000000" w:themeColor="text1"/>
              </w:rPr>
              <w:t>3</w:t>
            </w:r>
          </w:p>
        </w:tc>
        <w:tc>
          <w:tcPr>
            <w:tcW w:w="115" w:type="dxa"/>
            <w:tcBorders>
              <w:top w:val="nil"/>
              <w:left w:val="nil"/>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color w:val="000000" w:themeColor="text1"/>
              </w:rPr>
            </w:pPr>
            <w:r w:rsidRPr="00D92B17">
              <w:rPr>
                <w:rFonts w:eastAsia="Times New Roman"/>
                <w:color w:val="000000" w:themeColor="text1"/>
              </w:rPr>
              <w:t> </w:t>
            </w:r>
          </w:p>
        </w:tc>
      </w:tr>
      <w:tr w:rsidR="00D92B17" w:rsidRPr="00D92B17" w:rsidTr="00D65B16">
        <w:trPr>
          <w:trHeight w:val="300"/>
          <w:jc w:val="center"/>
        </w:trPr>
        <w:tc>
          <w:tcPr>
            <w:tcW w:w="3116" w:type="dxa"/>
            <w:tcBorders>
              <w:top w:val="nil"/>
              <w:left w:val="single" w:sz="4" w:space="0" w:color="auto"/>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color w:val="000000" w:themeColor="text1"/>
              </w:rPr>
            </w:pPr>
            <w:r w:rsidRPr="00D92B17">
              <w:rPr>
                <w:rFonts w:eastAsia="Times New Roman"/>
                <w:color w:val="000000" w:themeColor="text1"/>
              </w:rPr>
              <w:t>current interest rate</w:t>
            </w:r>
          </w:p>
        </w:tc>
        <w:tc>
          <w:tcPr>
            <w:tcW w:w="990" w:type="dxa"/>
            <w:tcBorders>
              <w:top w:val="nil"/>
              <w:left w:val="nil"/>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color w:val="000000" w:themeColor="text1"/>
              </w:rPr>
            </w:pPr>
            <w:r w:rsidRPr="00D92B17">
              <w:rPr>
                <w:rFonts w:eastAsia="Times New Roman"/>
                <w:color w:val="000000" w:themeColor="text1"/>
              </w:rPr>
              <w:t>9%</w:t>
            </w:r>
          </w:p>
        </w:tc>
        <w:tc>
          <w:tcPr>
            <w:tcW w:w="990" w:type="dxa"/>
            <w:tcBorders>
              <w:top w:val="nil"/>
              <w:left w:val="nil"/>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color w:val="000000" w:themeColor="text1"/>
              </w:rPr>
            </w:pPr>
            <w:r w:rsidRPr="00D92B17">
              <w:rPr>
                <w:rFonts w:eastAsia="Times New Roman"/>
                <w:color w:val="000000" w:themeColor="text1"/>
              </w:rPr>
              <w:t>10%</w:t>
            </w:r>
          </w:p>
        </w:tc>
        <w:tc>
          <w:tcPr>
            <w:tcW w:w="990" w:type="dxa"/>
            <w:tcBorders>
              <w:top w:val="nil"/>
              <w:left w:val="nil"/>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color w:val="000000" w:themeColor="text1"/>
              </w:rPr>
            </w:pPr>
            <w:r w:rsidRPr="00D92B17">
              <w:rPr>
                <w:rFonts w:eastAsia="Times New Roman"/>
                <w:color w:val="000000" w:themeColor="text1"/>
              </w:rPr>
              <w:t>11%</w:t>
            </w:r>
          </w:p>
        </w:tc>
        <w:tc>
          <w:tcPr>
            <w:tcW w:w="115" w:type="dxa"/>
            <w:tcBorders>
              <w:top w:val="nil"/>
              <w:left w:val="nil"/>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color w:val="000000" w:themeColor="text1"/>
              </w:rPr>
            </w:pPr>
            <w:r w:rsidRPr="00D92B17">
              <w:rPr>
                <w:rFonts w:eastAsia="Times New Roman"/>
                <w:color w:val="000000" w:themeColor="text1"/>
              </w:rPr>
              <w:t> </w:t>
            </w:r>
          </w:p>
        </w:tc>
      </w:tr>
      <w:tr w:rsidR="00D92B17" w:rsidRPr="00D92B17" w:rsidTr="00D65B16">
        <w:trPr>
          <w:trHeight w:val="300"/>
          <w:jc w:val="center"/>
        </w:trPr>
        <w:tc>
          <w:tcPr>
            <w:tcW w:w="3116" w:type="dxa"/>
            <w:tcBorders>
              <w:top w:val="nil"/>
              <w:left w:val="single" w:sz="4" w:space="0" w:color="auto"/>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color w:val="000000" w:themeColor="text1"/>
              </w:rPr>
            </w:pPr>
            <w:r w:rsidRPr="00D92B17">
              <w:rPr>
                <w:rFonts w:eastAsia="Times New Roman"/>
                <w:color w:val="000000" w:themeColor="text1"/>
              </w:rPr>
              <w:t>Long-term Interest Rate</w:t>
            </w:r>
          </w:p>
        </w:tc>
        <w:tc>
          <w:tcPr>
            <w:tcW w:w="990" w:type="dxa"/>
            <w:tcBorders>
              <w:top w:val="nil"/>
              <w:left w:val="nil"/>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color w:val="000000" w:themeColor="text1"/>
              </w:rPr>
            </w:pPr>
            <w:r w:rsidRPr="00D92B17">
              <w:rPr>
                <w:rFonts w:eastAsia="Times New Roman"/>
                <w:color w:val="000000" w:themeColor="text1"/>
              </w:rPr>
              <w:t>8%</w:t>
            </w:r>
          </w:p>
        </w:tc>
        <w:tc>
          <w:tcPr>
            <w:tcW w:w="990" w:type="dxa"/>
            <w:tcBorders>
              <w:top w:val="nil"/>
              <w:left w:val="nil"/>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color w:val="000000" w:themeColor="text1"/>
              </w:rPr>
            </w:pPr>
            <w:r w:rsidRPr="00D92B17">
              <w:rPr>
                <w:rFonts w:eastAsia="Times New Roman"/>
                <w:color w:val="000000" w:themeColor="text1"/>
              </w:rPr>
              <w:t>8%</w:t>
            </w:r>
          </w:p>
        </w:tc>
        <w:tc>
          <w:tcPr>
            <w:tcW w:w="990" w:type="dxa"/>
            <w:tcBorders>
              <w:top w:val="nil"/>
              <w:left w:val="nil"/>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color w:val="000000" w:themeColor="text1"/>
              </w:rPr>
            </w:pPr>
            <w:r w:rsidRPr="00D92B17">
              <w:rPr>
                <w:rFonts w:eastAsia="Times New Roman"/>
                <w:color w:val="000000" w:themeColor="text1"/>
              </w:rPr>
              <w:t>8%</w:t>
            </w:r>
          </w:p>
        </w:tc>
        <w:tc>
          <w:tcPr>
            <w:tcW w:w="115" w:type="dxa"/>
            <w:tcBorders>
              <w:top w:val="nil"/>
              <w:left w:val="nil"/>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color w:val="000000" w:themeColor="text1"/>
              </w:rPr>
            </w:pPr>
            <w:r w:rsidRPr="00D92B17">
              <w:rPr>
                <w:rFonts w:eastAsia="Times New Roman"/>
                <w:color w:val="000000" w:themeColor="text1"/>
              </w:rPr>
              <w:t> </w:t>
            </w:r>
          </w:p>
        </w:tc>
      </w:tr>
      <w:tr w:rsidR="00D92B17" w:rsidRPr="00D92B17" w:rsidTr="00D65B16">
        <w:trPr>
          <w:trHeight w:val="315"/>
          <w:jc w:val="center"/>
        </w:trPr>
        <w:tc>
          <w:tcPr>
            <w:tcW w:w="3116" w:type="dxa"/>
            <w:tcBorders>
              <w:top w:val="nil"/>
              <w:left w:val="single" w:sz="4" w:space="0" w:color="auto"/>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color w:val="000000" w:themeColor="text1"/>
              </w:rPr>
            </w:pPr>
            <w:r w:rsidRPr="00D92B17">
              <w:rPr>
                <w:rFonts w:eastAsia="Times New Roman"/>
                <w:color w:val="000000" w:themeColor="text1"/>
              </w:rPr>
              <w:t>Tax Rate</w:t>
            </w:r>
          </w:p>
        </w:tc>
        <w:tc>
          <w:tcPr>
            <w:tcW w:w="990" w:type="dxa"/>
            <w:tcBorders>
              <w:top w:val="nil"/>
              <w:left w:val="nil"/>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color w:val="000000" w:themeColor="text1"/>
              </w:rPr>
            </w:pPr>
            <w:r w:rsidRPr="00D92B17">
              <w:rPr>
                <w:rFonts w:eastAsia="Times New Roman"/>
                <w:color w:val="000000" w:themeColor="text1"/>
              </w:rPr>
              <w:t>25.62%</w:t>
            </w:r>
          </w:p>
        </w:tc>
        <w:tc>
          <w:tcPr>
            <w:tcW w:w="990" w:type="dxa"/>
            <w:tcBorders>
              <w:top w:val="nil"/>
              <w:left w:val="nil"/>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color w:val="000000" w:themeColor="text1"/>
              </w:rPr>
            </w:pPr>
            <w:r w:rsidRPr="00D92B17">
              <w:rPr>
                <w:rFonts w:eastAsia="Times New Roman"/>
                <w:color w:val="000000" w:themeColor="text1"/>
              </w:rPr>
              <w:t>26.53%</w:t>
            </w:r>
          </w:p>
        </w:tc>
        <w:tc>
          <w:tcPr>
            <w:tcW w:w="990" w:type="dxa"/>
            <w:tcBorders>
              <w:top w:val="nil"/>
              <w:left w:val="nil"/>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color w:val="000000" w:themeColor="text1"/>
              </w:rPr>
            </w:pPr>
            <w:r w:rsidRPr="00D92B17">
              <w:rPr>
                <w:rFonts w:eastAsia="Times New Roman"/>
                <w:color w:val="000000" w:themeColor="text1"/>
              </w:rPr>
              <w:t>27.12%</w:t>
            </w:r>
          </w:p>
        </w:tc>
        <w:tc>
          <w:tcPr>
            <w:tcW w:w="115" w:type="dxa"/>
            <w:tcBorders>
              <w:top w:val="nil"/>
              <w:left w:val="nil"/>
              <w:bottom w:val="single" w:sz="4" w:space="0" w:color="auto"/>
              <w:right w:val="single" w:sz="4" w:space="0" w:color="auto"/>
            </w:tcBorders>
            <w:shd w:val="clear" w:color="auto" w:fill="auto"/>
            <w:noWrap/>
            <w:vAlign w:val="bottom"/>
            <w:hideMark/>
          </w:tcPr>
          <w:p w:rsidR="00DE6654" w:rsidRPr="00D92B17" w:rsidRDefault="00DE6654" w:rsidP="00DE6654">
            <w:pPr>
              <w:spacing w:line="360" w:lineRule="auto"/>
              <w:jc w:val="both"/>
              <w:rPr>
                <w:rFonts w:eastAsia="Times New Roman"/>
                <w:color w:val="000000" w:themeColor="text1"/>
              </w:rPr>
            </w:pPr>
            <w:r w:rsidRPr="00D92B17">
              <w:rPr>
                <w:rFonts w:eastAsia="Times New Roman"/>
                <w:color w:val="000000" w:themeColor="text1"/>
              </w:rPr>
              <w:t> </w:t>
            </w:r>
          </w:p>
        </w:tc>
      </w:tr>
    </w:tbl>
    <w:p w:rsidR="00DE6654" w:rsidRDefault="00DE6654" w:rsidP="00DE6654">
      <w:pPr>
        <w:spacing w:line="360" w:lineRule="auto"/>
        <w:jc w:val="both"/>
        <w:rPr>
          <w:b/>
          <w:color w:val="000000" w:themeColor="text1"/>
        </w:rPr>
      </w:pPr>
    </w:p>
    <w:p w:rsidR="007E1297" w:rsidRPr="00D92B17" w:rsidRDefault="007E1297" w:rsidP="00DE6654">
      <w:pPr>
        <w:spacing w:line="360" w:lineRule="auto"/>
        <w:jc w:val="both"/>
        <w:rPr>
          <w:b/>
          <w:i/>
          <w:color w:val="000000" w:themeColor="text1"/>
        </w:rPr>
      </w:pPr>
    </w:p>
    <w:p w:rsidR="00DE6654" w:rsidRPr="00D92B17" w:rsidRDefault="00DE6654" w:rsidP="00DE6654">
      <w:pPr>
        <w:spacing w:line="360" w:lineRule="auto"/>
        <w:jc w:val="center"/>
        <w:rPr>
          <w:b/>
          <w:i/>
          <w:color w:val="000000" w:themeColor="text1"/>
        </w:rPr>
      </w:pPr>
    </w:p>
    <w:p w:rsidR="004F1B61" w:rsidRPr="00D92B17" w:rsidRDefault="00BE53B0" w:rsidP="00DE6654">
      <w:pPr>
        <w:spacing w:line="360" w:lineRule="auto"/>
        <w:jc w:val="both"/>
        <w:rPr>
          <w:color w:val="000000" w:themeColor="text1"/>
        </w:rPr>
      </w:pPr>
      <w:r w:rsidRPr="00D92B17">
        <w:rPr>
          <w:color w:val="000000" w:themeColor="text1"/>
        </w:rPr>
        <w:t xml:space="preserve"> </w:t>
      </w:r>
    </w:p>
    <w:p w:rsidR="004F1B61" w:rsidRPr="00D92B17" w:rsidRDefault="004F1B61">
      <w:pPr>
        <w:rPr>
          <w:color w:val="000000" w:themeColor="text1"/>
        </w:rPr>
      </w:pPr>
      <w:r w:rsidRPr="00D92B17">
        <w:rPr>
          <w:color w:val="000000" w:themeColor="text1"/>
        </w:rPr>
        <w:br w:type="page"/>
      </w:r>
    </w:p>
    <w:p w:rsidR="004F1B61" w:rsidRPr="00D92B17" w:rsidRDefault="004F1B61" w:rsidP="004F1B61">
      <w:pPr>
        <w:pStyle w:val="Heading1"/>
        <w:rPr>
          <w:color w:val="000000" w:themeColor="text1"/>
        </w:rPr>
      </w:pPr>
      <w:bookmarkStart w:id="3" w:name="_Toc80797113"/>
      <w:bookmarkStart w:id="4" w:name="_Toc80890629"/>
      <w:r w:rsidRPr="00D92B17">
        <w:rPr>
          <w:color w:val="000000" w:themeColor="text1"/>
        </w:rPr>
        <w:lastRenderedPageBreak/>
        <w:t>References</w:t>
      </w:r>
      <w:bookmarkEnd w:id="3"/>
      <w:bookmarkEnd w:id="4"/>
    </w:p>
    <w:p w:rsidR="00785D8A" w:rsidRPr="00785D8A" w:rsidRDefault="00785D8A" w:rsidP="00785D8A">
      <w:pPr>
        <w:pStyle w:val="paragraph"/>
        <w:spacing w:before="0" w:beforeAutospacing="0" w:after="0" w:afterAutospacing="0"/>
        <w:textAlignment w:val="baseline"/>
        <w:rPr>
          <w:rFonts w:ascii="Segoe UI" w:hAnsi="Segoe UI" w:cs="Segoe UI"/>
          <w:sz w:val="26"/>
          <w:szCs w:val="26"/>
          <w:lang w:val="en-US"/>
        </w:rPr>
      </w:pPr>
      <w:r w:rsidRPr="00785D8A">
        <w:rPr>
          <w:rFonts w:ascii="Segoe UI" w:hAnsi="Segoe UI" w:cs="Segoe UI"/>
          <w:i/>
          <w:sz w:val="26"/>
          <w:szCs w:val="26"/>
          <w:lang w:val="en-US"/>
        </w:rPr>
        <w:t>“Corporate social responsibility definition”.</w:t>
      </w:r>
      <w:r w:rsidRPr="00785D8A">
        <w:rPr>
          <w:rFonts w:ascii="Segoe UI" w:hAnsi="Segoe UI" w:cs="Segoe UI"/>
          <w:sz w:val="26"/>
          <w:szCs w:val="26"/>
          <w:lang w:val="en-US"/>
        </w:rPr>
        <w:t xml:space="preserve"> Available at URL: </w:t>
      </w:r>
      <w:hyperlink r:id="rId14" w:history="1">
        <w:r w:rsidRPr="00785D8A">
          <w:rPr>
            <w:rStyle w:val="Hyperlink"/>
            <w:rFonts w:ascii="Segoe UI" w:hAnsi="Segoe UI" w:cs="Segoe UI"/>
            <w:sz w:val="26"/>
            <w:szCs w:val="26"/>
            <w:lang w:val="en-US"/>
          </w:rPr>
          <w:t>https://www.investopedia.com/terms/c/corp-social-responsibility.asp</w:t>
        </w:r>
      </w:hyperlink>
      <w:r w:rsidRPr="00785D8A">
        <w:rPr>
          <w:rFonts w:ascii="Segoe UI" w:hAnsi="Segoe UI" w:cs="Segoe UI"/>
          <w:sz w:val="26"/>
          <w:szCs w:val="26"/>
          <w:lang w:val="en-US"/>
        </w:rPr>
        <w:t>. [Accessed on the 15</w:t>
      </w:r>
      <w:r w:rsidRPr="00785D8A">
        <w:rPr>
          <w:rFonts w:ascii="Segoe UI" w:hAnsi="Segoe UI" w:cs="Segoe UI"/>
          <w:sz w:val="26"/>
          <w:szCs w:val="26"/>
          <w:vertAlign w:val="superscript"/>
          <w:lang w:val="en-US"/>
        </w:rPr>
        <w:t>th</w:t>
      </w:r>
      <w:r w:rsidRPr="00785D8A">
        <w:rPr>
          <w:rFonts w:ascii="Segoe UI" w:hAnsi="Segoe UI" w:cs="Segoe UI"/>
          <w:sz w:val="26"/>
          <w:szCs w:val="26"/>
          <w:lang w:val="en-US"/>
        </w:rPr>
        <w:t xml:space="preserve"> of August 2021].</w:t>
      </w:r>
    </w:p>
    <w:p w:rsidR="00785D8A" w:rsidRPr="00A64DF0" w:rsidRDefault="00785D8A" w:rsidP="00785D8A">
      <w:pPr>
        <w:pStyle w:val="paragraph"/>
        <w:spacing w:before="0" w:beforeAutospacing="0" w:after="0" w:afterAutospacing="0"/>
        <w:textAlignment w:val="baseline"/>
        <w:rPr>
          <w:rFonts w:ascii="Segoe UI" w:hAnsi="Segoe UI" w:cs="Segoe UI"/>
          <w:sz w:val="22"/>
          <w:szCs w:val="22"/>
          <w:lang w:val="en-US"/>
        </w:rPr>
      </w:pPr>
      <w:r w:rsidRPr="00A64DF0">
        <w:rPr>
          <w:rStyle w:val="normaltextrun"/>
          <w:rFonts w:ascii="Calibri" w:hAnsi="Calibri" w:cs="Calibri"/>
          <w:i/>
          <w:sz w:val="26"/>
          <w:szCs w:val="26"/>
          <w:lang w:val="en-US"/>
        </w:rPr>
        <w:t>Technology plan for dog walking businesses”.</w:t>
      </w:r>
      <w:r w:rsidRPr="00A64DF0">
        <w:rPr>
          <w:rStyle w:val="normaltextrun"/>
          <w:rFonts w:ascii="Calibri" w:hAnsi="Calibri" w:cs="Calibri"/>
          <w:sz w:val="26"/>
          <w:szCs w:val="26"/>
          <w:lang w:val="en-US"/>
        </w:rPr>
        <w:t xml:space="preserve"> Available at URL: </w:t>
      </w:r>
      <w:r w:rsidRPr="00A64DF0">
        <w:rPr>
          <w:rStyle w:val="eop"/>
          <w:rFonts w:ascii="Calibri" w:hAnsi="Calibri" w:cs="Calibri"/>
          <w:sz w:val="26"/>
          <w:szCs w:val="26"/>
          <w:lang w:val="en-US"/>
        </w:rPr>
        <w:t> </w:t>
      </w:r>
      <w:hyperlink r:id="rId15" w:history="1">
        <w:r w:rsidRPr="00A64DF0">
          <w:rPr>
            <w:rStyle w:val="Hyperlink"/>
            <w:rFonts w:ascii="Calibri" w:hAnsi="Calibri" w:cs="Calibri"/>
            <w:sz w:val="26"/>
            <w:szCs w:val="26"/>
            <w:lang w:val="en-US"/>
          </w:rPr>
          <w:t>https://sitstay.com/blogs/good-dog-blog/adding-technology-to-dog-walking</w:t>
        </w:r>
      </w:hyperlink>
      <w:r w:rsidRPr="00A64DF0">
        <w:rPr>
          <w:rStyle w:val="eop"/>
          <w:rFonts w:ascii="Calibri" w:hAnsi="Calibri" w:cs="Calibri"/>
          <w:sz w:val="26"/>
          <w:szCs w:val="26"/>
          <w:lang w:val="en-US"/>
        </w:rPr>
        <w:t>. [Accessed on the 15</w:t>
      </w:r>
      <w:r w:rsidRPr="00A64DF0">
        <w:rPr>
          <w:rStyle w:val="eop"/>
          <w:rFonts w:ascii="Calibri" w:hAnsi="Calibri" w:cs="Calibri"/>
          <w:sz w:val="26"/>
          <w:szCs w:val="26"/>
          <w:vertAlign w:val="superscript"/>
          <w:lang w:val="en-US"/>
        </w:rPr>
        <w:t>th</w:t>
      </w:r>
      <w:r w:rsidRPr="00A64DF0">
        <w:rPr>
          <w:rStyle w:val="eop"/>
          <w:rFonts w:ascii="Calibri" w:hAnsi="Calibri" w:cs="Calibri"/>
          <w:sz w:val="26"/>
          <w:szCs w:val="26"/>
          <w:lang w:val="en-US"/>
        </w:rPr>
        <w:t xml:space="preserve"> August 2021].</w:t>
      </w:r>
      <w:r w:rsidRPr="00A64DF0">
        <w:rPr>
          <w:rStyle w:val="normaltextrun"/>
          <w:rFonts w:ascii="Calibri" w:hAnsi="Calibri" w:cs="Calibri"/>
          <w:i/>
          <w:sz w:val="26"/>
          <w:szCs w:val="26"/>
          <w:lang w:val="en-US"/>
        </w:rPr>
        <w:t xml:space="preserve"> </w:t>
      </w:r>
      <w:r w:rsidRPr="00A64DF0">
        <w:rPr>
          <w:rStyle w:val="normaltextrun"/>
          <w:rFonts w:ascii="Calibri" w:hAnsi="Calibri" w:cs="Calibri"/>
          <w:i/>
          <w:sz w:val="22"/>
          <w:szCs w:val="22"/>
          <w:lang w:val="en-US"/>
        </w:rPr>
        <w:t>“</w:t>
      </w:r>
    </w:p>
    <w:p w:rsidR="004F1B61" w:rsidRPr="00D92B17" w:rsidRDefault="004F1B61" w:rsidP="00B85B62">
      <w:pPr>
        <w:spacing w:line="360" w:lineRule="auto"/>
        <w:jc w:val="both"/>
        <w:rPr>
          <w:color w:val="000000" w:themeColor="text1"/>
          <w:shd w:val="clear" w:color="auto" w:fill="FFFFFF"/>
        </w:rPr>
      </w:pPr>
      <w:r w:rsidRPr="00D92B17">
        <w:rPr>
          <w:color w:val="000000" w:themeColor="text1"/>
          <w:shd w:val="clear" w:color="auto" w:fill="FFFFFF"/>
        </w:rPr>
        <w:t>Cotton, M.M. and Dark, G., 2017. </w:t>
      </w:r>
      <w:r w:rsidRPr="00D92B17">
        <w:rPr>
          <w:i/>
          <w:iCs/>
          <w:color w:val="000000" w:themeColor="text1"/>
          <w:shd w:val="clear" w:color="auto" w:fill="FFFFFF"/>
        </w:rPr>
        <w:t>Use of technology in tax administrations 1: developing an information technology strategic plan (ITSP)</w:t>
      </w:r>
      <w:r w:rsidRPr="00D92B17">
        <w:rPr>
          <w:color w:val="000000" w:themeColor="text1"/>
          <w:shd w:val="clear" w:color="auto" w:fill="FFFFFF"/>
        </w:rPr>
        <w:t>. United States: SA International Monetary Fund.</w:t>
      </w:r>
    </w:p>
    <w:p w:rsidR="004F1B61" w:rsidRPr="00D92B17" w:rsidRDefault="004F1B61" w:rsidP="00B85B62">
      <w:pPr>
        <w:spacing w:line="360" w:lineRule="auto"/>
        <w:jc w:val="both"/>
        <w:rPr>
          <w:b/>
          <w:color w:val="000000" w:themeColor="text1"/>
        </w:rPr>
      </w:pPr>
      <w:r w:rsidRPr="00D92B17">
        <w:rPr>
          <w:color w:val="000000" w:themeColor="text1"/>
          <w:shd w:val="clear" w:color="auto" w:fill="FFFFFF"/>
        </w:rPr>
        <w:t>Vidal, D., 2017. </w:t>
      </w:r>
      <w:r w:rsidRPr="00D92B17">
        <w:rPr>
          <w:i/>
          <w:iCs/>
          <w:color w:val="000000" w:themeColor="text1"/>
          <w:shd w:val="clear" w:color="auto" w:fill="FFFFFF"/>
        </w:rPr>
        <w:t>Fail to Plan, Plan to Fail: How to Create Your School’s Education Technology Strategic Plan</w:t>
      </w:r>
      <w:r w:rsidRPr="00D92B17">
        <w:rPr>
          <w:color w:val="000000" w:themeColor="text1"/>
          <w:shd w:val="clear" w:color="auto" w:fill="FFFFFF"/>
        </w:rPr>
        <w:t>. United States: Rowman&amp; Littlefield.</w:t>
      </w:r>
    </w:p>
    <w:p w:rsidR="004F1B61" w:rsidRPr="00D92B17" w:rsidRDefault="004F1B61" w:rsidP="004F1B61">
      <w:pPr>
        <w:spacing w:line="360" w:lineRule="auto"/>
        <w:jc w:val="both"/>
        <w:rPr>
          <w:b/>
          <w:color w:val="000000" w:themeColor="text1"/>
        </w:rPr>
      </w:pPr>
    </w:p>
    <w:p w:rsidR="004F1B61" w:rsidRPr="00D92B17" w:rsidRDefault="004F1B61" w:rsidP="004F1B61">
      <w:pPr>
        <w:spacing w:line="360" w:lineRule="auto"/>
        <w:jc w:val="both"/>
        <w:rPr>
          <w:color w:val="000000" w:themeColor="text1"/>
          <w:shd w:val="clear" w:color="auto" w:fill="FFFFFF"/>
        </w:rPr>
      </w:pPr>
      <w:r w:rsidRPr="00D92B17">
        <w:rPr>
          <w:color w:val="000000" w:themeColor="text1"/>
          <w:shd w:val="clear" w:color="auto" w:fill="FFFFFF"/>
        </w:rPr>
        <w:t>Ferreira, F.M. and Pinheiro, C.R.M.S., 2018. Circular Business Plan: entrepreneurship teaching instrument and development of the entrepreneurial profile. </w:t>
      </w:r>
      <w:r w:rsidRPr="00D92B17">
        <w:rPr>
          <w:i/>
          <w:iCs/>
          <w:color w:val="000000" w:themeColor="text1"/>
          <w:shd w:val="clear" w:color="auto" w:fill="FFFFFF"/>
        </w:rPr>
        <w:t>Gestao&amp;Producao</w:t>
      </w:r>
      <w:r w:rsidRPr="00D92B17">
        <w:rPr>
          <w:color w:val="000000" w:themeColor="text1"/>
          <w:shd w:val="clear" w:color="auto" w:fill="FFFFFF"/>
        </w:rPr>
        <w:t>, </w:t>
      </w:r>
      <w:r w:rsidRPr="00D92B17">
        <w:rPr>
          <w:i/>
          <w:iCs/>
          <w:color w:val="000000" w:themeColor="text1"/>
          <w:shd w:val="clear" w:color="auto" w:fill="FFFFFF"/>
        </w:rPr>
        <w:t>25</w:t>
      </w:r>
      <w:r w:rsidRPr="00D92B17">
        <w:rPr>
          <w:color w:val="000000" w:themeColor="text1"/>
          <w:shd w:val="clear" w:color="auto" w:fill="FFFFFF"/>
        </w:rPr>
        <w:t>, pp.854-865.</w:t>
      </w:r>
      <w:r w:rsidRPr="00D92B17">
        <w:rPr>
          <w:color w:val="000000" w:themeColor="text1"/>
        </w:rPr>
        <w:t xml:space="preserve"> </w:t>
      </w:r>
    </w:p>
    <w:p w:rsidR="004F1B61" w:rsidRPr="00D92B17" w:rsidRDefault="004F1B61" w:rsidP="004F1B61">
      <w:pPr>
        <w:spacing w:line="360" w:lineRule="auto"/>
        <w:jc w:val="both"/>
        <w:rPr>
          <w:color w:val="000000" w:themeColor="text1"/>
          <w:shd w:val="clear" w:color="auto" w:fill="FFFFFF"/>
        </w:rPr>
      </w:pPr>
      <w:r w:rsidRPr="00D92B17">
        <w:rPr>
          <w:color w:val="000000" w:themeColor="text1"/>
          <w:shd w:val="clear" w:color="auto" w:fill="FFFFFF"/>
        </w:rPr>
        <w:t>Ferreras-Garcia, R., Hernández-Lara, A.B. and Serradell-López, E., 2019. Entrepreneurial competences in a higher education business plan course. </w:t>
      </w:r>
      <w:r w:rsidRPr="00D92B17">
        <w:rPr>
          <w:i/>
          <w:iCs/>
          <w:color w:val="000000" w:themeColor="text1"/>
          <w:shd w:val="clear" w:color="auto" w:fill="FFFFFF"/>
        </w:rPr>
        <w:t>Education+ Training</w:t>
      </w:r>
      <w:r w:rsidRPr="00D92B17">
        <w:rPr>
          <w:color w:val="000000" w:themeColor="text1"/>
          <w:shd w:val="clear" w:color="auto" w:fill="FFFFFF"/>
        </w:rPr>
        <w:t>.</w:t>
      </w:r>
      <w:r w:rsidRPr="00D92B17">
        <w:rPr>
          <w:color w:val="000000" w:themeColor="text1"/>
        </w:rPr>
        <w:t xml:space="preserve"> Available at </w:t>
      </w:r>
      <w:r w:rsidRPr="00D92B17">
        <w:rPr>
          <w:color w:val="000000" w:themeColor="text1"/>
          <w:shd w:val="clear" w:color="auto" w:fill="FFFFFF"/>
        </w:rPr>
        <w:t>https://www.emerald.com/insight/content/doi/10.1108/ET-04-2018-0090/full/html [Accessed on 18.8.2021]</w:t>
      </w:r>
    </w:p>
    <w:p w:rsidR="004F1B61" w:rsidRPr="00D92B17" w:rsidRDefault="004F1B61" w:rsidP="004F1B61">
      <w:pPr>
        <w:spacing w:line="360" w:lineRule="auto"/>
        <w:jc w:val="both"/>
        <w:rPr>
          <w:color w:val="000000" w:themeColor="text1"/>
          <w:shd w:val="clear" w:color="auto" w:fill="FFFFFF"/>
        </w:rPr>
      </w:pPr>
      <w:r w:rsidRPr="00D92B17">
        <w:rPr>
          <w:color w:val="000000" w:themeColor="text1"/>
          <w:shd w:val="clear" w:color="auto" w:fill="FFFFFF"/>
        </w:rPr>
        <w:t>Fichter, K. and Tiemann, I., 2020. Impacts of promoting sustainable entrepreneurship in generic business plan competitions. </w:t>
      </w:r>
      <w:r w:rsidRPr="00D92B17">
        <w:rPr>
          <w:i/>
          <w:iCs/>
          <w:color w:val="000000" w:themeColor="text1"/>
          <w:shd w:val="clear" w:color="auto" w:fill="FFFFFF"/>
        </w:rPr>
        <w:t>Journal of Cleaner Production</w:t>
      </w:r>
      <w:r w:rsidRPr="00D92B17">
        <w:rPr>
          <w:color w:val="000000" w:themeColor="text1"/>
          <w:shd w:val="clear" w:color="auto" w:fill="FFFFFF"/>
        </w:rPr>
        <w:t>, </w:t>
      </w:r>
      <w:r w:rsidRPr="00D92B17">
        <w:rPr>
          <w:i/>
          <w:iCs/>
          <w:color w:val="000000" w:themeColor="text1"/>
          <w:shd w:val="clear" w:color="auto" w:fill="FFFFFF"/>
        </w:rPr>
        <w:t>267</w:t>
      </w:r>
      <w:r w:rsidRPr="00D92B17">
        <w:rPr>
          <w:color w:val="000000" w:themeColor="text1"/>
          <w:shd w:val="clear" w:color="auto" w:fill="FFFFFF"/>
        </w:rPr>
        <w:t>, p.122076.</w:t>
      </w:r>
      <w:r w:rsidRPr="00D92B17">
        <w:rPr>
          <w:color w:val="000000" w:themeColor="text1"/>
        </w:rPr>
        <w:t xml:space="preserve"> Available at </w:t>
      </w:r>
      <w:r w:rsidRPr="00D92B17">
        <w:rPr>
          <w:color w:val="000000" w:themeColor="text1"/>
          <w:shd w:val="clear" w:color="auto" w:fill="FFFFFF"/>
        </w:rPr>
        <w:t>https://www.sciencedirect.com/science/article/pii/S0959652620321235 [Accessed on 18.8.2021]</w:t>
      </w:r>
    </w:p>
    <w:p w:rsidR="004F1B61" w:rsidRPr="00D92B17" w:rsidRDefault="004F1B61" w:rsidP="004F1B61">
      <w:pPr>
        <w:spacing w:line="360" w:lineRule="auto"/>
        <w:jc w:val="both"/>
        <w:rPr>
          <w:color w:val="000000" w:themeColor="text1"/>
          <w:shd w:val="clear" w:color="auto" w:fill="FFFFFF"/>
        </w:rPr>
      </w:pPr>
      <w:r w:rsidRPr="00D92B17">
        <w:rPr>
          <w:color w:val="000000" w:themeColor="text1"/>
          <w:shd w:val="clear" w:color="auto" w:fill="FFFFFF"/>
        </w:rPr>
        <w:t>Jia, C., Ding, H., Zhang, C. and Zhang, X., 2021. Design of a dynamic key management plan for intelligent building energy management system based on wireless sensor network and blockchain technology. </w:t>
      </w:r>
      <w:r w:rsidRPr="00D92B17">
        <w:rPr>
          <w:i/>
          <w:iCs/>
          <w:color w:val="000000" w:themeColor="text1"/>
          <w:shd w:val="clear" w:color="auto" w:fill="FFFFFF"/>
        </w:rPr>
        <w:t>Alexandria Engineering Journal</w:t>
      </w:r>
      <w:r w:rsidRPr="00D92B17">
        <w:rPr>
          <w:color w:val="000000" w:themeColor="text1"/>
          <w:shd w:val="clear" w:color="auto" w:fill="FFFFFF"/>
        </w:rPr>
        <w:t>, </w:t>
      </w:r>
      <w:r w:rsidRPr="00D92B17">
        <w:rPr>
          <w:i/>
          <w:iCs/>
          <w:color w:val="000000" w:themeColor="text1"/>
          <w:shd w:val="clear" w:color="auto" w:fill="FFFFFF"/>
        </w:rPr>
        <w:t>60</w:t>
      </w:r>
      <w:r w:rsidRPr="00D92B17">
        <w:rPr>
          <w:color w:val="000000" w:themeColor="text1"/>
          <w:shd w:val="clear" w:color="auto" w:fill="FFFFFF"/>
        </w:rPr>
        <w:t>(1), pp.337-346.</w:t>
      </w:r>
      <w:r w:rsidRPr="00D92B17">
        <w:rPr>
          <w:color w:val="000000" w:themeColor="text1"/>
        </w:rPr>
        <w:t xml:space="preserve"> Available at </w:t>
      </w:r>
      <w:r w:rsidRPr="00D92B17">
        <w:rPr>
          <w:color w:val="000000" w:themeColor="text1"/>
          <w:shd w:val="clear" w:color="auto" w:fill="FFFFFF"/>
        </w:rPr>
        <w:t>https://www.sciencedirect.com/science/article/pii/S1110016820304063 [Accessed on 18.8.2021]</w:t>
      </w:r>
    </w:p>
    <w:p w:rsidR="004F1B61" w:rsidRPr="00D92B17" w:rsidRDefault="004F1B61" w:rsidP="004F1B61">
      <w:pPr>
        <w:spacing w:line="360" w:lineRule="auto"/>
        <w:jc w:val="both"/>
        <w:rPr>
          <w:color w:val="000000" w:themeColor="text1"/>
          <w:shd w:val="clear" w:color="auto" w:fill="FFFFFF"/>
        </w:rPr>
      </w:pPr>
      <w:r w:rsidRPr="00D92B17">
        <w:rPr>
          <w:color w:val="000000" w:themeColor="text1"/>
          <w:shd w:val="clear" w:color="auto" w:fill="FFFFFF"/>
        </w:rPr>
        <w:t>Mateu, M., Cobo, C. and Moravec, J., 2018. Plan Ceibal 2020: future scenarios for technology and education—the case of the Uruguayan public education system. </w:t>
      </w:r>
      <w:r w:rsidRPr="00D92B17">
        <w:rPr>
          <w:i/>
          <w:iCs/>
          <w:color w:val="000000" w:themeColor="text1"/>
          <w:shd w:val="clear" w:color="auto" w:fill="FFFFFF"/>
        </w:rPr>
        <w:t>European Journal of Futures Research</w:t>
      </w:r>
      <w:r w:rsidRPr="00D92B17">
        <w:rPr>
          <w:color w:val="000000" w:themeColor="text1"/>
          <w:shd w:val="clear" w:color="auto" w:fill="FFFFFF"/>
        </w:rPr>
        <w:t>, </w:t>
      </w:r>
      <w:r w:rsidRPr="00D92B17">
        <w:rPr>
          <w:i/>
          <w:iCs/>
          <w:color w:val="000000" w:themeColor="text1"/>
          <w:shd w:val="clear" w:color="auto" w:fill="FFFFFF"/>
        </w:rPr>
        <w:t>6</w:t>
      </w:r>
      <w:r w:rsidRPr="00D92B17">
        <w:rPr>
          <w:color w:val="000000" w:themeColor="text1"/>
          <w:shd w:val="clear" w:color="auto" w:fill="FFFFFF"/>
        </w:rPr>
        <w:t>(1), pp.1-12.</w:t>
      </w:r>
      <w:r w:rsidRPr="00D92B17">
        <w:rPr>
          <w:color w:val="000000" w:themeColor="text1"/>
        </w:rPr>
        <w:t xml:space="preserve"> Available at </w:t>
      </w:r>
      <w:r w:rsidRPr="00D92B17">
        <w:rPr>
          <w:color w:val="000000" w:themeColor="text1"/>
          <w:shd w:val="clear" w:color="auto" w:fill="FFFFFF"/>
        </w:rPr>
        <w:t>https://eujournalfuturesresearch.springeropen.com/articles/10.1186/s40309-018-0134-z [Accessed on 18.8.2021]</w:t>
      </w:r>
    </w:p>
    <w:p w:rsidR="00A64DF0" w:rsidRPr="00785D8A" w:rsidRDefault="00A64DF0" w:rsidP="00785D8A">
      <w:pPr>
        <w:spacing w:line="360" w:lineRule="auto"/>
        <w:jc w:val="both"/>
        <w:rPr>
          <w:b/>
          <w:color w:val="000000" w:themeColor="text1"/>
        </w:rPr>
      </w:pPr>
    </w:p>
    <w:p w:rsidR="00DE6654" w:rsidRPr="00D92B17" w:rsidRDefault="00DE6654" w:rsidP="00DE6654">
      <w:pPr>
        <w:spacing w:line="360" w:lineRule="auto"/>
        <w:jc w:val="both"/>
        <w:rPr>
          <w:color w:val="000000" w:themeColor="text1"/>
        </w:rPr>
      </w:pPr>
    </w:p>
    <w:p w:rsidR="00DE6654" w:rsidRPr="00D92B17" w:rsidRDefault="00DE6654" w:rsidP="00DE6654">
      <w:pPr>
        <w:spacing w:line="360" w:lineRule="auto"/>
        <w:jc w:val="both"/>
        <w:rPr>
          <w:rFonts w:eastAsia="Times New Roman"/>
          <w:color w:val="000000" w:themeColor="text1"/>
        </w:rPr>
      </w:pPr>
    </w:p>
    <w:sectPr w:rsidR="00DE6654" w:rsidRPr="00D92B17" w:rsidSect="00DE6654">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026B" w:rsidRDefault="0078026B" w:rsidP="00DE6654">
      <w:pPr>
        <w:spacing w:line="240" w:lineRule="auto"/>
      </w:pPr>
      <w:r>
        <w:separator/>
      </w:r>
    </w:p>
  </w:endnote>
  <w:endnote w:type="continuationSeparator" w:id="1">
    <w:p w:rsidR="0078026B" w:rsidRDefault="0078026B" w:rsidP="00DE665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2988680"/>
      <w:docPartObj>
        <w:docPartGallery w:val="Page Numbers (Bottom of Page)"/>
        <w:docPartUnique/>
      </w:docPartObj>
    </w:sdtPr>
    <w:sdtEndPr>
      <w:rPr>
        <w:rFonts w:ascii="Times New Roman" w:hAnsi="Times New Roman" w:cs="Times New Roman"/>
        <w:noProof/>
        <w:sz w:val="20"/>
      </w:rPr>
    </w:sdtEndPr>
    <w:sdtContent>
      <w:p w:rsidR="00D65B16" w:rsidRPr="00DE6654" w:rsidRDefault="00D65B16">
        <w:pPr>
          <w:pStyle w:val="Footer"/>
          <w:jc w:val="right"/>
          <w:rPr>
            <w:rFonts w:ascii="Times New Roman" w:hAnsi="Times New Roman" w:cs="Times New Roman"/>
            <w:sz w:val="20"/>
          </w:rPr>
        </w:pPr>
        <w:r w:rsidRPr="00DE6654">
          <w:rPr>
            <w:rFonts w:ascii="Times New Roman" w:hAnsi="Times New Roman" w:cs="Times New Roman"/>
            <w:sz w:val="20"/>
          </w:rPr>
          <w:fldChar w:fldCharType="begin"/>
        </w:r>
        <w:r w:rsidRPr="00DE6654">
          <w:rPr>
            <w:rFonts w:ascii="Times New Roman" w:hAnsi="Times New Roman" w:cs="Times New Roman"/>
            <w:sz w:val="20"/>
          </w:rPr>
          <w:instrText xml:space="preserve"> PAGE   \* MERGEFORMAT </w:instrText>
        </w:r>
        <w:r w:rsidRPr="00DE6654">
          <w:rPr>
            <w:rFonts w:ascii="Times New Roman" w:hAnsi="Times New Roman" w:cs="Times New Roman"/>
            <w:sz w:val="20"/>
          </w:rPr>
          <w:fldChar w:fldCharType="separate"/>
        </w:r>
        <w:r w:rsidR="00785D8A">
          <w:rPr>
            <w:rFonts w:ascii="Times New Roman" w:hAnsi="Times New Roman" w:cs="Times New Roman"/>
            <w:noProof/>
            <w:sz w:val="20"/>
          </w:rPr>
          <w:t>1</w:t>
        </w:r>
        <w:r w:rsidRPr="00DE6654">
          <w:rPr>
            <w:rFonts w:ascii="Times New Roman" w:hAnsi="Times New Roman" w:cs="Times New Roman"/>
            <w:noProof/>
            <w:sz w:val="20"/>
          </w:rPr>
          <w:fldChar w:fldCharType="end"/>
        </w:r>
      </w:p>
    </w:sdtContent>
  </w:sdt>
  <w:p w:rsidR="00D65B16" w:rsidRDefault="00D65B1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026B" w:rsidRDefault="0078026B" w:rsidP="00DE6654">
      <w:pPr>
        <w:spacing w:line="240" w:lineRule="auto"/>
      </w:pPr>
      <w:r>
        <w:separator/>
      </w:r>
    </w:p>
  </w:footnote>
  <w:footnote w:type="continuationSeparator" w:id="1">
    <w:p w:rsidR="0078026B" w:rsidRDefault="0078026B" w:rsidP="00DE6654">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80F2C"/>
    <w:multiLevelType w:val="hybridMultilevel"/>
    <w:tmpl w:val="7A5C79DA"/>
    <w:lvl w:ilvl="0" w:tplc="191A83C4">
      <w:start w:val="1"/>
      <w:numFmt w:val="bullet"/>
      <w:lvlText w:val=""/>
      <w:lvlJc w:val="left"/>
      <w:pPr>
        <w:tabs>
          <w:tab w:val="num" w:pos="720"/>
        </w:tabs>
        <w:ind w:left="720" w:hanging="360"/>
      </w:pPr>
      <w:rPr>
        <w:rFonts w:ascii="Wingdings 3" w:hAnsi="Wingdings 3" w:hint="default"/>
      </w:rPr>
    </w:lvl>
    <w:lvl w:ilvl="1" w:tplc="82FA28F8" w:tentative="1">
      <w:start w:val="1"/>
      <w:numFmt w:val="bullet"/>
      <w:lvlText w:val=""/>
      <w:lvlJc w:val="left"/>
      <w:pPr>
        <w:tabs>
          <w:tab w:val="num" w:pos="1440"/>
        </w:tabs>
        <w:ind w:left="1440" w:hanging="360"/>
      </w:pPr>
      <w:rPr>
        <w:rFonts w:ascii="Wingdings 3" w:hAnsi="Wingdings 3" w:hint="default"/>
      </w:rPr>
    </w:lvl>
    <w:lvl w:ilvl="2" w:tplc="3984D708" w:tentative="1">
      <w:start w:val="1"/>
      <w:numFmt w:val="bullet"/>
      <w:lvlText w:val=""/>
      <w:lvlJc w:val="left"/>
      <w:pPr>
        <w:tabs>
          <w:tab w:val="num" w:pos="2160"/>
        </w:tabs>
        <w:ind w:left="2160" w:hanging="360"/>
      </w:pPr>
      <w:rPr>
        <w:rFonts w:ascii="Wingdings 3" w:hAnsi="Wingdings 3" w:hint="default"/>
      </w:rPr>
    </w:lvl>
    <w:lvl w:ilvl="3" w:tplc="0D9434A0" w:tentative="1">
      <w:start w:val="1"/>
      <w:numFmt w:val="bullet"/>
      <w:lvlText w:val=""/>
      <w:lvlJc w:val="left"/>
      <w:pPr>
        <w:tabs>
          <w:tab w:val="num" w:pos="2880"/>
        </w:tabs>
        <w:ind w:left="2880" w:hanging="360"/>
      </w:pPr>
      <w:rPr>
        <w:rFonts w:ascii="Wingdings 3" w:hAnsi="Wingdings 3" w:hint="default"/>
      </w:rPr>
    </w:lvl>
    <w:lvl w:ilvl="4" w:tplc="4646804A" w:tentative="1">
      <w:start w:val="1"/>
      <w:numFmt w:val="bullet"/>
      <w:lvlText w:val=""/>
      <w:lvlJc w:val="left"/>
      <w:pPr>
        <w:tabs>
          <w:tab w:val="num" w:pos="3600"/>
        </w:tabs>
        <w:ind w:left="3600" w:hanging="360"/>
      </w:pPr>
      <w:rPr>
        <w:rFonts w:ascii="Wingdings 3" w:hAnsi="Wingdings 3" w:hint="default"/>
      </w:rPr>
    </w:lvl>
    <w:lvl w:ilvl="5" w:tplc="1082BA9A" w:tentative="1">
      <w:start w:val="1"/>
      <w:numFmt w:val="bullet"/>
      <w:lvlText w:val=""/>
      <w:lvlJc w:val="left"/>
      <w:pPr>
        <w:tabs>
          <w:tab w:val="num" w:pos="4320"/>
        </w:tabs>
        <w:ind w:left="4320" w:hanging="360"/>
      </w:pPr>
      <w:rPr>
        <w:rFonts w:ascii="Wingdings 3" w:hAnsi="Wingdings 3" w:hint="default"/>
      </w:rPr>
    </w:lvl>
    <w:lvl w:ilvl="6" w:tplc="4920CACC" w:tentative="1">
      <w:start w:val="1"/>
      <w:numFmt w:val="bullet"/>
      <w:lvlText w:val=""/>
      <w:lvlJc w:val="left"/>
      <w:pPr>
        <w:tabs>
          <w:tab w:val="num" w:pos="5040"/>
        </w:tabs>
        <w:ind w:left="5040" w:hanging="360"/>
      </w:pPr>
      <w:rPr>
        <w:rFonts w:ascii="Wingdings 3" w:hAnsi="Wingdings 3" w:hint="default"/>
      </w:rPr>
    </w:lvl>
    <w:lvl w:ilvl="7" w:tplc="92880E5C" w:tentative="1">
      <w:start w:val="1"/>
      <w:numFmt w:val="bullet"/>
      <w:lvlText w:val=""/>
      <w:lvlJc w:val="left"/>
      <w:pPr>
        <w:tabs>
          <w:tab w:val="num" w:pos="5760"/>
        </w:tabs>
        <w:ind w:left="5760" w:hanging="360"/>
      </w:pPr>
      <w:rPr>
        <w:rFonts w:ascii="Wingdings 3" w:hAnsi="Wingdings 3" w:hint="default"/>
      </w:rPr>
    </w:lvl>
    <w:lvl w:ilvl="8" w:tplc="2E5CC992" w:tentative="1">
      <w:start w:val="1"/>
      <w:numFmt w:val="bullet"/>
      <w:lvlText w:val=""/>
      <w:lvlJc w:val="left"/>
      <w:pPr>
        <w:tabs>
          <w:tab w:val="num" w:pos="6480"/>
        </w:tabs>
        <w:ind w:left="6480" w:hanging="360"/>
      </w:pPr>
      <w:rPr>
        <w:rFonts w:ascii="Wingdings 3" w:hAnsi="Wingdings 3" w:hint="default"/>
      </w:rPr>
    </w:lvl>
  </w:abstractNum>
  <w:abstractNum w:abstractNumId="1">
    <w:nsid w:val="338B2B31"/>
    <w:multiLevelType w:val="multilevel"/>
    <w:tmpl w:val="4F70F6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48A11994"/>
    <w:multiLevelType w:val="hybridMultilevel"/>
    <w:tmpl w:val="E13A160C"/>
    <w:lvl w:ilvl="0" w:tplc="4CD28EC6">
      <w:start w:val="2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BA1508F"/>
    <w:multiLevelType w:val="multilevel"/>
    <w:tmpl w:val="6B227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F751F"/>
    <w:rsid w:val="00020845"/>
    <w:rsid w:val="00250F1F"/>
    <w:rsid w:val="00391A19"/>
    <w:rsid w:val="003B5C99"/>
    <w:rsid w:val="00426B61"/>
    <w:rsid w:val="004F1B61"/>
    <w:rsid w:val="0056089F"/>
    <w:rsid w:val="0078026B"/>
    <w:rsid w:val="00785D8A"/>
    <w:rsid w:val="007E1297"/>
    <w:rsid w:val="008B5CAE"/>
    <w:rsid w:val="00A24E7B"/>
    <w:rsid w:val="00A64DF0"/>
    <w:rsid w:val="00AE44B8"/>
    <w:rsid w:val="00B85B62"/>
    <w:rsid w:val="00BE53B0"/>
    <w:rsid w:val="00BE7030"/>
    <w:rsid w:val="00BF751F"/>
    <w:rsid w:val="00D22017"/>
    <w:rsid w:val="00D65B16"/>
    <w:rsid w:val="00D91B6C"/>
    <w:rsid w:val="00D92B17"/>
    <w:rsid w:val="00DE665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B5CAE"/>
  </w:style>
  <w:style w:type="paragraph" w:styleId="Heading1">
    <w:name w:val="heading 1"/>
    <w:basedOn w:val="Normal"/>
    <w:next w:val="Normal"/>
    <w:autoRedefine/>
    <w:rsid w:val="00DE6654"/>
    <w:pPr>
      <w:keepNext/>
      <w:keepLines/>
      <w:spacing w:before="400" w:after="120" w:line="360" w:lineRule="auto"/>
      <w:outlineLvl w:val="0"/>
    </w:pPr>
    <w:rPr>
      <w:b/>
      <w:color w:val="FF0000"/>
      <w:sz w:val="28"/>
      <w:szCs w:val="40"/>
    </w:rPr>
  </w:style>
  <w:style w:type="paragraph" w:styleId="Heading2">
    <w:name w:val="heading 2"/>
    <w:basedOn w:val="Normal"/>
    <w:next w:val="Normal"/>
    <w:autoRedefine/>
    <w:rsid w:val="00DE6654"/>
    <w:pPr>
      <w:keepNext/>
      <w:keepLines/>
      <w:spacing w:before="360" w:after="120" w:line="360" w:lineRule="auto"/>
      <w:outlineLvl w:val="1"/>
    </w:pPr>
    <w:rPr>
      <w:b/>
      <w:color w:val="FF0000"/>
      <w:sz w:val="24"/>
      <w:szCs w:val="32"/>
    </w:rPr>
  </w:style>
  <w:style w:type="paragraph" w:styleId="Heading3">
    <w:name w:val="heading 3"/>
    <w:basedOn w:val="Normal"/>
    <w:next w:val="Normal"/>
    <w:rsid w:val="008B5CAE"/>
    <w:pPr>
      <w:keepNext/>
      <w:keepLines/>
      <w:spacing w:before="320" w:after="80"/>
      <w:outlineLvl w:val="2"/>
    </w:pPr>
    <w:rPr>
      <w:color w:val="434343"/>
      <w:sz w:val="28"/>
      <w:szCs w:val="28"/>
    </w:rPr>
  </w:style>
  <w:style w:type="paragraph" w:styleId="Heading4">
    <w:name w:val="heading 4"/>
    <w:basedOn w:val="Normal"/>
    <w:next w:val="Normal"/>
    <w:rsid w:val="008B5CAE"/>
    <w:pPr>
      <w:keepNext/>
      <w:keepLines/>
      <w:spacing w:before="280" w:after="80"/>
      <w:outlineLvl w:val="3"/>
    </w:pPr>
    <w:rPr>
      <w:color w:val="666666"/>
      <w:sz w:val="24"/>
      <w:szCs w:val="24"/>
    </w:rPr>
  </w:style>
  <w:style w:type="paragraph" w:styleId="Heading5">
    <w:name w:val="heading 5"/>
    <w:basedOn w:val="Normal"/>
    <w:next w:val="Normal"/>
    <w:rsid w:val="008B5CAE"/>
    <w:pPr>
      <w:keepNext/>
      <w:keepLines/>
      <w:spacing w:before="240" w:after="80"/>
      <w:outlineLvl w:val="4"/>
    </w:pPr>
    <w:rPr>
      <w:color w:val="666666"/>
    </w:rPr>
  </w:style>
  <w:style w:type="paragraph" w:styleId="Heading6">
    <w:name w:val="heading 6"/>
    <w:basedOn w:val="Normal"/>
    <w:next w:val="Normal"/>
    <w:rsid w:val="008B5CAE"/>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B5CAE"/>
    <w:pPr>
      <w:keepNext/>
      <w:keepLines/>
      <w:spacing w:after="60"/>
    </w:pPr>
    <w:rPr>
      <w:sz w:val="52"/>
      <w:szCs w:val="52"/>
    </w:rPr>
  </w:style>
  <w:style w:type="paragraph" w:styleId="Subtitle">
    <w:name w:val="Subtitle"/>
    <w:basedOn w:val="Normal"/>
    <w:next w:val="Normal"/>
    <w:rsid w:val="008B5CAE"/>
    <w:pPr>
      <w:keepNext/>
      <w:keepLines/>
      <w:spacing w:after="320"/>
    </w:pPr>
    <w:rPr>
      <w:color w:val="666666"/>
      <w:sz w:val="30"/>
      <w:szCs w:val="30"/>
    </w:rPr>
  </w:style>
  <w:style w:type="table" w:customStyle="1" w:styleId="a">
    <w:basedOn w:val="TableNormal"/>
    <w:rsid w:val="008B5CAE"/>
    <w:tblPr>
      <w:tblStyleRowBandSize w:val="1"/>
      <w:tblStyleColBandSize w:val="1"/>
      <w:tblInd w:w="0" w:type="dxa"/>
      <w:tblCellMar>
        <w:top w:w="100" w:type="dxa"/>
        <w:left w:w="100" w:type="dxa"/>
        <w:bottom w:w="100" w:type="dxa"/>
        <w:right w:w="100" w:type="dxa"/>
      </w:tblCellMar>
    </w:tblPr>
  </w:style>
  <w:style w:type="table" w:styleId="TableGrid">
    <w:name w:val="Table Grid"/>
    <w:basedOn w:val="TableNormal"/>
    <w:uiPriority w:val="39"/>
    <w:rsid w:val="00DE6654"/>
    <w:pPr>
      <w:spacing w:line="240" w:lineRule="auto"/>
    </w:pPr>
    <w:rPr>
      <w:rFonts w:asciiTheme="minorHAnsi" w:eastAsiaTheme="minorHAnsi" w:hAnsiTheme="minorHAnsi" w:cstheme="minorBidi"/>
      <w:lang w:val="en-IN"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E6654"/>
    <w:pPr>
      <w:tabs>
        <w:tab w:val="center" w:pos="4513"/>
        <w:tab w:val="right" w:pos="9026"/>
      </w:tabs>
      <w:spacing w:line="240" w:lineRule="auto"/>
    </w:pPr>
  </w:style>
  <w:style w:type="character" w:customStyle="1" w:styleId="HeaderChar">
    <w:name w:val="Header Char"/>
    <w:basedOn w:val="DefaultParagraphFont"/>
    <w:link w:val="Header"/>
    <w:uiPriority w:val="99"/>
    <w:rsid w:val="00DE6654"/>
  </w:style>
  <w:style w:type="paragraph" w:styleId="Footer">
    <w:name w:val="footer"/>
    <w:basedOn w:val="Normal"/>
    <w:link w:val="FooterChar"/>
    <w:uiPriority w:val="99"/>
    <w:unhideWhenUsed/>
    <w:rsid w:val="00DE6654"/>
    <w:pPr>
      <w:tabs>
        <w:tab w:val="center" w:pos="4513"/>
        <w:tab w:val="right" w:pos="9026"/>
      </w:tabs>
      <w:spacing w:line="240" w:lineRule="auto"/>
    </w:pPr>
  </w:style>
  <w:style w:type="character" w:customStyle="1" w:styleId="FooterChar">
    <w:name w:val="Footer Char"/>
    <w:basedOn w:val="DefaultParagraphFont"/>
    <w:link w:val="Footer"/>
    <w:uiPriority w:val="99"/>
    <w:rsid w:val="00DE6654"/>
  </w:style>
  <w:style w:type="paragraph" w:styleId="ListParagraph">
    <w:name w:val="List Paragraph"/>
    <w:basedOn w:val="Normal"/>
    <w:uiPriority w:val="34"/>
    <w:qFormat/>
    <w:rsid w:val="00DE6654"/>
    <w:pPr>
      <w:ind w:left="720"/>
      <w:contextualSpacing/>
    </w:pPr>
  </w:style>
  <w:style w:type="paragraph" w:styleId="TOCHeading">
    <w:name w:val="TOC Heading"/>
    <w:basedOn w:val="Heading1"/>
    <w:next w:val="Normal"/>
    <w:uiPriority w:val="39"/>
    <w:unhideWhenUsed/>
    <w:qFormat/>
    <w:rsid w:val="00D22017"/>
    <w:pPr>
      <w:spacing w:before="240" w:after="0" w:line="259" w:lineRule="auto"/>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4F1B61"/>
    <w:pPr>
      <w:tabs>
        <w:tab w:val="right" w:leader="dot" w:pos="9350"/>
      </w:tabs>
      <w:spacing w:after="100" w:line="360" w:lineRule="auto"/>
    </w:pPr>
  </w:style>
  <w:style w:type="character" w:styleId="Hyperlink">
    <w:name w:val="Hyperlink"/>
    <w:basedOn w:val="DefaultParagraphFont"/>
    <w:uiPriority w:val="99"/>
    <w:unhideWhenUsed/>
    <w:rsid w:val="00D22017"/>
    <w:rPr>
      <w:color w:val="0000FF" w:themeColor="hyperlink"/>
      <w:u w:val="single"/>
    </w:rPr>
  </w:style>
  <w:style w:type="paragraph" w:styleId="BalloonText">
    <w:name w:val="Balloon Text"/>
    <w:basedOn w:val="Normal"/>
    <w:link w:val="BalloonTextChar"/>
    <w:uiPriority w:val="99"/>
    <w:semiHidden/>
    <w:unhideWhenUsed/>
    <w:rsid w:val="00250F1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0F1F"/>
    <w:rPr>
      <w:rFonts w:ascii="Tahoma" w:hAnsi="Tahoma" w:cs="Tahoma"/>
      <w:sz w:val="16"/>
      <w:szCs w:val="16"/>
    </w:rPr>
  </w:style>
  <w:style w:type="paragraph" w:customStyle="1" w:styleId="paragraph">
    <w:name w:val="paragraph"/>
    <w:basedOn w:val="Normal"/>
    <w:rsid w:val="00D65B1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DefaultParagraphFont"/>
    <w:rsid w:val="00D65B16"/>
  </w:style>
  <w:style w:type="character" w:customStyle="1" w:styleId="normaltextrun">
    <w:name w:val="normaltextrun"/>
    <w:basedOn w:val="DefaultParagraphFont"/>
    <w:rsid w:val="00D65B16"/>
  </w:style>
  <w:style w:type="paragraph" w:styleId="NormalWeb">
    <w:name w:val="Normal (Web)"/>
    <w:basedOn w:val="Normal"/>
    <w:uiPriority w:val="99"/>
    <w:semiHidden/>
    <w:unhideWhenUsed/>
    <w:rsid w:val="007E1297"/>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sitstay.com/blogs/good-dog-blog/adding-technology-to-dog-walking"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vestopedia.com/terms/c/corp-social-responsibility.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04A79-3BBD-48D7-B4CA-DAD00E75F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2135</Words>
  <Characters>12176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dc:creator>
  <cp:lastModifiedBy>my</cp:lastModifiedBy>
  <cp:revision>2</cp:revision>
  <dcterms:created xsi:type="dcterms:W3CDTF">2021-08-26T20:40:00Z</dcterms:created>
  <dcterms:modified xsi:type="dcterms:W3CDTF">2021-08-26T20:40:00Z</dcterms:modified>
</cp:coreProperties>
</file>