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DF2F3A" w14:textId="77777777" w:rsidR="00EA6636" w:rsidRPr="008B72ED" w:rsidRDefault="00EA6636" w:rsidP="008B72ED">
      <w:pPr>
        <w:pStyle w:val="Heading1"/>
      </w:pPr>
    </w:p>
    <w:p w14:paraId="06239B71" w14:textId="77777777" w:rsidR="00EA6636" w:rsidRDefault="00EA6636" w:rsidP="00EA6636">
      <w:pPr>
        <w:spacing w:line="360" w:lineRule="auto"/>
        <w:jc w:val="center"/>
        <w:rPr>
          <w:b/>
          <w:bCs/>
          <w:sz w:val="24"/>
          <w:szCs w:val="24"/>
        </w:rPr>
      </w:pPr>
    </w:p>
    <w:p w14:paraId="1F0EE996" w14:textId="77777777" w:rsidR="00EA6636" w:rsidRDefault="00EA6636" w:rsidP="00EA6636">
      <w:pPr>
        <w:spacing w:line="360" w:lineRule="auto"/>
        <w:jc w:val="center"/>
        <w:rPr>
          <w:b/>
          <w:bCs/>
          <w:sz w:val="24"/>
          <w:szCs w:val="24"/>
        </w:rPr>
      </w:pPr>
    </w:p>
    <w:p w14:paraId="1A23E76D" w14:textId="77777777" w:rsidR="00EA6636" w:rsidRDefault="00EA6636" w:rsidP="00EA6636">
      <w:pPr>
        <w:spacing w:line="360" w:lineRule="auto"/>
        <w:jc w:val="center"/>
        <w:rPr>
          <w:b/>
          <w:bCs/>
          <w:sz w:val="24"/>
          <w:szCs w:val="24"/>
        </w:rPr>
      </w:pPr>
    </w:p>
    <w:p w14:paraId="6E720275" w14:textId="77777777" w:rsidR="00EA6636" w:rsidRDefault="00EA6636" w:rsidP="00EA6636">
      <w:pPr>
        <w:spacing w:line="360" w:lineRule="auto"/>
        <w:jc w:val="center"/>
        <w:rPr>
          <w:b/>
          <w:bCs/>
          <w:sz w:val="24"/>
          <w:szCs w:val="24"/>
        </w:rPr>
      </w:pPr>
    </w:p>
    <w:p w14:paraId="26D535BF" w14:textId="77777777" w:rsidR="00CE572D" w:rsidRPr="00EA6636" w:rsidRDefault="00000000" w:rsidP="00EA6636">
      <w:pPr>
        <w:spacing w:line="360" w:lineRule="auto"/>
        <w:jc w:val="center"/>
        <w:rPr>
          <w:b/>
          <w:bCs/>
          <w:sz w:val="24"/>
          <w:szCs w:val="24"/>
        </w:rPr>
      </w:pPr>
      <w:r w:rsidRPr="00EA6636">
        <w:rPr>
          <w:b/>
          <w:bCs/>
          <w:sz w:val="24"/>
          <w:szCs w:val="24"/>
        </w:rPr>
        <w:t>Restaurant and menu design</w:t>
      </w:r>
    </w:p>
    <w:p w14:paraId="0E00BEA6" w14:textId="64FD29D4" w:rsidR="00CE572D" w:rsidRDefault="00000000" w:rsidP="008B72ED">
      <w:pPr>
        <w:spacing w:line="360" w:lineRule="auto"/>
        <w:jc w:val="center"/>
        <w:rPr>
          <w:sz w:val="24"/>
          <w:szCs w:val="24"/>
        </w:rPr>
      </w:pPr>
      <w:r>
        <w:rPr>
          <w:sz w:val="24"/>
          <w:szCs w:val="24"/>
        </w:rPr>
        <w:t>Student name</w:t>
      </w:r>
      <w:r w:rsidR="008B72ED">
        <w:rPr>
          <w:sz w:val="24"/>
          <w:szCs w:val="24"/>
        </w:rPr>
        <w:t>: Ciprian Anghel (2223637)</w:t>
      </w:r>
    </w:p>
    <w:p w14:paraId="4D9E91D6" w14:textId="67863935" w:rsidR="00CE572D" w:rsidRDefault="00000000" w:rsidP="00EA6636">
      <w:pPr>
        <w:spacing w:line="360" w:lineRule="auto"/>
        <w:jc w:val="center"/>
        <w:rPr>
          <w:sz w:val="24"/>
          <w:szCs w:val="24"/>
        </w:rPr>
      </w:pPr>
      <w:r>
        <w:rPr>
          <w:sz w:val="24"/>
          <w:szCs w:val="24"/>
        </w:rPr>
        <w:t>Module name</w:t>
      </w:r>
      <w:r w:rsidR="008B72ED">
        <w:rPr>
          <w:sz w:val="24"/>
          <w:szCs w:val="24"/>
        </w:rPr>
        <w:t>: Food and Beverage Operations</w:t>
      </w:r>
    </w:p>
    <w:p w14:paraId="574DAD09" w14:textId="1923A82B" w:rsidR="00CE572D" w:rsidRDefault="008B72ED" w:rsidP="00EA6636">
      <w:pPr>
        <w:spacing w:line="360" w:lineRule="auto"/>
        <w:jc w:val="center"/>
        <w:rPr>
          <w:sz w:val="24"/>
          <w:szCs w:val="24"/>
        </w:rPr>
      </w:pPr>
      <w:r>
        <w:rPr>
          <w:sz w:val="24"/>
          <w:szCs w:val="24"/>
        </w:rPr>
        <w:t xml:space="preserve">Tutor name: Muhammad </w:t>
      </w:r>
      <w:proofErr w:type="spellStart"/>
      <w:r>
        <w:rPr>
          <w:sz w:val="24"/>
          <w:szCs w:val="24"/>
        </w:rPr>
        <w:t>Cassamo</w:t>
      </w:r>
      <w:proofErr w:type="spellEnd"/>
    </w:p>
    <w:p w14:paraId="59F41A7E" w14:textId="26EB4D8D" w:rsidR="00CE572D" w:rsidRDefault="00000000" w:rsidP="00EA6636">
      <w:pPr>
        <w:spacing w:line="360" w:lineRule="auto"/>
        <w:jc w:val="center"/>
        <w:rPr>
          <w:sz w:val="24"/>
          <w:szCs w:val="24"/>
        </w:rPr>
      </w:pPr>
      <w:r>
        <w:rPr>
          <w:sz w:val="24"/>
          <w:szCs w:val="24"/>
        </w:rPr>
        <w:t>Assignment title:</w:t>
      </w:r>
      <w:r w:rsidR="008B72ED">
        <w:rPr>
          <w:sz w:val="24"/>
          <w:szCs w:val="24"/>
        </w:rPr>
        <w:t xml:space="preserve"> Menu Engineering</w:t>
      </w:r>
    </w:p>
    <w:p w14:paraId="3DAD41DF" w14:textId="1AE3F538" w:rsidR="008B72ED" w:rsidRDefault="008B72ED" w:rsidP="00EA6636">
      <w:pPr>
        <w:spacing w:line="360" w:lineRule="auto"/>
        <w:jc w:val="center"/>
        <w:rPr>
          <w:sz w:val="24"/>
          <w:szCs w:val="24"/>
        </w:rPr>
      </w:pPr>
      <w:r>
        <w:rPr>
          <w:sz w:val="24"/>
          <w:szCs w:val="24"/>
        </w:rPr>
        <w:t>Words counts:403 words</w:t>
      </w:r>
    </w:p>
    <w:p w14:paraId="04A94704" w14:textId="77777777" w:rsidR="00CE572D" w:rsidRDefault="00CE572D" w:rsidP="00EA6636">
      <w:pPr>
        <w:spacing w:line="360" w:lineRule="auto"/>
        <w:jc w:val="both"/>
        <w:rPr>
          <w:sz w:val="24"/>
          <w:szCs w:val="24"/>
        </w:rPr>
      </w:pPr>
    </w:p>
    <w:p w14:paraId="6D1625DD" w14:textId="77777777" w:rsidR="00CE572D" w:rsidRDefault="00CE572D" w:rsidP="00EA6636">
      <w:pPr>
        <w:spacing w:line="360" w:lineRule="auto"/>
        <w:jc w:val="both"/>
        <w:rPr>
          <w:sz w:val="24"/>
          <w:szCs w:val="24"/>
        </w:rPr>
      </w:pPr>
    </w:p>
    <w:p w14:paraId="05B77F15" w14:textId="77777777" w:rsidR="00CE572D" w:rsidRDefault="00CE572D" w:rsidP="00EA6636">
      <w:pPr>
        <w:spacing w:line="360" w:lineRule="auto"/>
        <w:jc w:val="both"/>
        <w:rPr>
          <w:sz w:val="24"/>
          <w:szCs w:val="24"/>
        </w:rPr>
      </w:pPr>
    </w:p>
    <w:p w14:paraId="6B92FC67" w14:textId="77777777" w:rsidR="00EA6636" w:rsidRDefault="00EA6636" w:rsidP="00EA6636">
      <w:pPr>
        <w:spacing w:line="360" w:lineRule="auto"/>
        <w:rPr>
          <w:sz w:val="24"/>
          <w:szCs w:val="24"/>
        </w:rPr>
      </w:pPr>
      <w:r>
        <w:rPr>
          <w:sz w:val="24"/>
          <w:szCs w:val="24"/>
        </w:rPr>
        <w:br w:type="page"/>
      </w:r>
    </w:p>
    <w:p w14:paraId="00E9E8F8" w14:textId="77777777" w:rsidR="00CE572D" w:rsidRDefault="00000000" w:rsidP="00EA6636">
      <w:pPr>
        <w:spacing w:line="360" w:lineRule="auto"/>
        <w:jc w:val="both"/>
        <w:rPr>
          <w:b/>
          <w:sz w:val="24"/>
          <w:szCs w:val="24"/>
        </w:rPr>
      </w:pPr>
      <w:r>
        <w:rPr>
          <w:b/>
          <w:sz w:val="24"/>
          <w:szCs w:val="24"/>
        </w:rPr>
        <w:lastRenderedPageBreak/>
        <w:t xml:space="preserve">Part 1 </w:t>
      </w:r>
    </w:p>
    <w:p w14:paraId="289B14CA" w14:textId="77777777" w:rsidR="00EA6636" w:rsidRDefault="00825416" w:rsidP="00825416">
      <w:pPr>
        <w:spacing w:line="360" w:lineRule="auto"/>
        <w:jc w:val="center"/>
        <w:rPr>
          <w:sz w:val="24"/>
          <w:szCs w:val="24"/>
        </w:rPr>
      </w:pPr>
      <w:r>
        <w:rPr>
          <w:noProof/>
          <w:sz w:val="24"/>
          <w:szCs w:val="24"/>
        </w:rPr>
        <w:drawing>
          <wp:inline distT="114300" distB="114300" distL="114300" distR="114300" wp14:anchorId="3F8E96B1" wp14:editId="5C37ECD3">
            <wp:extent cx="5769610" cy="3077155"/>
            <wp:effectExtent l="0" t="0" r="2540" b="9525"/>
            <wp:docPr id="1154882642" name="Picture 1154882642"/>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5829268" cy="3108973"/>
                    </a:xfrm>
                    <a:prstGeom prst="rect">
                      <a:avLst/>
                    </a:prstGeom>
                  </pic:spPr>
                </pic:pic>
              </a:graphicData>
            </a:graphic>
          </wp:inline>
        </w:drawing>
      </w:r>
    </w:p>
    <w:p w14:paraId="607940AE" w14:textId="77777777" w:rsidR="00825416" w:rsidRDefault="00825416" w:rsidP="00EA6636">
      <w:pPr>
        <w:spacing w:line="360" w:lineRule="auto"/>
        <w:jc w:val="both"/>
        <w:rPr>
          <w:b/>
          <w:sz w:val="24"/>
          <w:szCs w:val="24"/>
        </w:rPr>
      </w:pPr>
    </w:p>
    <w:p w14:paraId="26B33A80" w14:textId="77777777" w:rsidR="00CE572D" w:rsidRPr="008B72ED" w:rsidRDefault="00000000" w:rsidP="008B72ED">
      <w:pPr>
        <w:spacing w:line="360" w:lineRule="auto"/>
        <w:jc w:val="both"/>
        <w:rPr>
          <w:color w:val="000000" w:themeColor="text1"/>
          <w:sz w:val="24"/>
          <w:szCs w:val="24"/>
        </w:rPr>
      </w:pPr>
      <w:r w:rsidRPr="008B72ED">
        <w:rPr>
          <w:b/>
          <w:color w:val="000000" w:themeColor="text1"/>
          <w:sz w:val="24"/>
          <w:szCs w:val="24"/>
        </w:rPr>
        <w:t>Restaurant concept</w:t>
      </w:r>
    </w:p>
    <w:p w14:paraId="44D81638" w14:textId="77777777" w:rsidR="00B374F8" w:rsidRPr="008B72ED" w:rsidRDefault="00000000" w:rsidP="008B72ED">
      <w:pPr>
        <w:spacing w:line="360" w:lineRule="auto"/>
        <w:jc w:val="both"/>
        <w:rPr>
          <w:color w:val="000000" w:themeColor="text1"/>
          <w:sz w:val="24"/>
          <w:szCs w:val="24"/>
        </w:rPr>
      </w:pPr>
      <w:r w:rsidRPr="008B72ED">
        <w:rPr>
          <w:color w:val="000000" w:themeColor="text1"/>
          <w:sz w:val="24"/>
          <w:szCs w:val="24"/>
        </w:rPr>
        <w:t xml:space="preserve">The </w:t>
      </w:r>
      <w:r w:rsidR="00EA6636" w:rsidRPr="008B72ED">
        <w:rPr>
          <w:color w:val="000000" w:themeColor="text1"/>
          <w:sz w:val="24"/>
          <w:szCs w:val="24"/>
        </w:rPr>
        <w:t xml:space="preserve">“Hotel </w:t>
      </w:r>
      <w:r w:rsidRPr="008B72ED">
        <w:rPr>
          <w:color w:val="000000" w:themeColor="text1"/>
          <w:sz w:val="24"/>
          <w:szCs w:val="24"/>
        </w:rPr>
        <w:t xml:space="preserve">Trinity Hotel </w:t>
      </w:r>
      <w:r w:rsidR="00EA6636" w:rsidRPr="008B72ED">
        <w:rPr>
          <w:color w:val="000000" w:themeColor="text1"/>
          <w:sz w:val="24"/>
          <w:szCs w:val="24"/>
        </w:rPr>
        <w:t xml:space="preserve">Chain” </w:t>
      </w:r>
      <w:r w:rsidRPr="008B72ED">
        <w:rPr>
          <w:color w:val="000000" w:themeColor="text1"/>
          <w:sz w:val="24"/>
          <w:szCs w:val="24"/>
        </w:rPr>
        <w:t xml:space="preserve">will be established in </w:t>
      </w:r>
      <w:r w:rsidRPr="008B72ED">
        <w:rPr>
          <w:b/>
          <w:i/>
          <w:color w:val="000000" w:themeColor="text1"/>
          <w:sz w:val="24"/>
          <w:szCs w:val="24"/>
        </w:rPr>
        <w:t>Leeds</w:t>
      </w:r>
      <w:r w:rsidRPr="008B72ED">
        <w:rPr>
          <w:color w:val="000000" w:themeColor="text1"/>
          <w:sz w:val="24"/>
          <w:szCs w:val="24"/>
        </w:rPr>
        <w:t xml:space="preserve">, one of the biggest cities in the United Kingdom in the coming </w:t>
      </w:r>
      <w:r w:rsidRPr="008B72ED">
        <w:rPr>
          <w:b/>
          <w:i/>
          <w:color w:val="000000" w:themeColor="text1"/>
          <w:sz w:val="24"/>
          <w:szCs w:val="24"/>
        </w:rPr>
        <w:t>Christmas Eve</w:t>
      </w:r>
      <w:r w:rsidRPr="008B72ED">
        <w:rPr>
          <w:color w:val="000000" w:themeColor="text1"/>
          <w:sz w:val="24"/>
          <w:szCs w:val="24"/>
        </w:rPr>
        <w:t xml:space="preserve">. The concept of the restaurant is to offer </w:t>
      </w:r>
      <w:r w:rsidRPr="008B72ED">
        <w:rPr>
          <w:b/>
          <w:i/>
          <w:color w:val="000000" w:themeColor="text1"/>
          <w:sz w:val="24"/>
          <w:szCs w:val="24"/>
        </w:rPr>
        <w:t>continental and traditional British dishes with contemporary twists</w:t>
      </w:r>
      <w:r w:rsidRPr="008B72ED">
        <w:rPr>
          <w:color w:val="000000" w:themeColor="text1"/>
          <w:sz w:val="24"/>
          <w:szCs w:val="24"/>
        </w:rPr>
        <w:t xml:space="preserve">. </w:t>
      </w:r>
      <w:r w:rsidR="00EA6636" w:rsidRPr="008B72ED">
        <w:rPr>
          <w:color w:val="000000" w:themeColor="text1"/>
          <w:sz w:val="24"/>
          <w:szCs w:val="24"/>
        </w:rPr>
        <w:t>“</w:t>
      </w:r>
      <w:r w:rsidRPr="008B72ED">
        <w:rPr>
          <w:b/>
          <w:i/>
          <w:color w:val="000000" w:themeColor="text1"/>
          <w:sz w:val="24"/>
          <w:szCs w:val="24"/>
        </w:rPr>
        <w:t>Vintage royal</w:t>
      </w:r>
      <w:r w:rsidR="00EA6636" w:rsidRPr="008B72ED">
        <w:rPr>
          <w:b/>
          <w:i/>
          <w:color w:val="000000" w:themeColor="text1"/>
          <w:sz w:val="24"/>
          <w:szCs w:val="24"/>
        </w:rPr>
        <w:t>”</w:t>
      </w:r>
      <w:r w:rsidRPr="008B72ED">
        <w:rPr>
          <w:b/>
          <w:i/>
          <w:color w:val="000000" w:themeColor="text1"/>
          <w:sz w:val="24"/>
          <w:szCs w:val="24"/>
        </w:rPr>
        <w:t xml:space="preserve"> is the theme</w:t>
      </w:r>
      <w:r w:rsidRPr="008B72ED">
        <w:rPr>
          <w:color w:val="000000" w:themeColor="text1"/>
          <w:sz w:val="24"/>
          <w:szCs w:val="24"/>
        </w:rPr>
        <w:t xml:space="preserve"> of the future Hotel Trinity in Leeds,</w:t>
      </w:r>
      <w:r w:rsidR="00EA6636" w:rsidRPr="008B72ED">
        <w:rPr>
          <w:color w:val="000000" w:themeColor="text1"/>
          <w:sz w:val="24"/>
          <w:szCs w:val="24"/>
        </w:rPr>
        <w:t xml:space="preserve"> and the Logo replicate the theme</w:t>
      </w:r>
      <w:r w:rsidRPr="008B72ED">
        <w:rPr>
          <w:color w:val="000000" w:themeColor="text1"/>
          <w:sz w:val="24"/>
          <w:szCs w:val="24"/>
        </w:rPr>
        <w:t xml:space="preserve"> which will; optimize British tradition and food habits.  </w:t>
      </w:r>
      <w:r w:rsidR="00B374F8" w:rsidRPr="008B72ED">
        <w:rPr>
          <w:color w:val="000000" w:themeColor="text1"/>
          <w:sz w:val="24"/>
          <w:szCs w:val="24"/>
        </w:rPr>
        <w:t xml:space="preserve">British are the representation of the art, culture, and royalty and in the modern age to reconstruct the royalty the Vintage theme-based restaurant is planning to be established. The restaurant concepts reflect thew traditional British culture, so that the British visitors can relate with their culture and tradition. </w:t>
      </w:r>
    </w:p>
    <w:p w14:paraId="30D93464" w14:textId="77777777" w:rsidR="00B374F8" w:rsidRPr="008B72ED" w:rsidRDefault="00B374F8" w:rsidP="008B72ED">
      <w:pPr>
        <w:spacing w:line="360" w:lineRule="auto"/>
        <w:jc w:val="both"/>
        <w:rPr>
          <w:color w:val="000000" w:themeColor="text1"/>
          <w:sz w:val="24"/>
          <w:szCs w:val="24"/>
        </w:rPr>
      </w:pPr>
    </w:p>
    <w:p w14:paraId="17BBB633" w14:textId="77777777" w:rsidR="00B374F8" w:rsidRPr="008B72ED" w:rsidRDefault="00B374F8" w:rsidP="008B72ED">
      <w:pPr>
        <w:spacing w:line="360" w:lineRule="auto"/>
        <w:jc w:val="both"/>
        <w:rPr>
          <w:color w:val="000000" w:themeColor="text1"/>
          <w:sz w:val="24"/>
          <w:szCs w:val="24"/>
        </w:rPr>
      </w:pPr>
      <w:r w:rsidRPr="008B72ED">
        <w:rPr>
          <w:b/>
          <w:color w:val="000000" w:themeColor="text1"/>
          <w:sz w:val="24"/>
          <w:szCs w:val="24"/>
        </w:rPr>
        <w:t>Targeted audiences</w:t>
      </w:r>
    </w:p>
    <w:p w14:paraId="17497C26" w14:textId="77777777" w:rsidR="00EA6636" w:rsidRPr="008B72ED" w:rsidRDefault="00B374F8" w:rsidP="008B72ED">
      <w:pPr>
        <w:spacing w:line="360" w:lineRule="auto"/>
        <w:jc w:val="both"/>
        <w:rPr>
          <w:color w:val="000000" w:themeColor="text1"/>
          <w:sz w:val="24"/>
          <w:szCs w:val="24"/>
        </w:rPr>
      </w:pPr>
      <w:r w:rsidRPr="008B72ED">
        <w:rPr>
          <w:color w:val="000000" w:themeColor="text1"/>
          <w:sz w:val="24"/>
          <w:szCs w:val="24"/>
        </w:rPr>
        <w:t xml:space="preserve">The targeted population will be the </w:t>
      </w:r>
      <w:r w:rsidRPr="008B72ED">
        <w:rPr>
          <w:b/>
          <w:i/>
          <w:color w:val="000000" w:themeColor="text1"/>
          <w:sz w:val="24"/>
          <w:szCs w:val="24"/>
        </w:rPr>
        <w:t>0.81 million population of Leed</w:t>
      </w:r>
      <w:r w:rsidRPr="008B72ED">
        <w:rPr>
          <w:color w:val="000000" w:themeColor="text1"/>
          <w:sz w:val="24"/>
          <w:szCs w:val="24"/>
        </w:rPr>
        <w:t xml:space="preserve">s, where </w:t>
      </w:r>
      <w:r w:rsidRPr="008B72ED">
        <w:rPr>
          <w:b/>
          <w:i/>
          <w:color w:val="000000" w:themeColor="text1"/>
          <w:sz w:val="24"/>
          <w:szCs w:val="24"/>
        </w:rPr>
        <w:t>67% of the population belongs to the age group of 15 to 64,</w:t>
      </w:r>
      <w:r w:rsidRPr="008B72ED">
        <w:rPr>
          <w:color w:val="000000" w:themeColor="text1"/>
          <w:sz w:val="24"/>
          <w:szCs w:val="24"/>
        </w:rPr>
        <w:t xml:space="preserve"> who are the fundamental visitors to explore innovative dishes (P</w:t>
      </w:r>
      <w:hyperlink r:id="rId8">
        <w:r w:rsidRPr="008B72ED">
          <w:rPr>
            <w:color w:val="000000" w:themeColor="text1"/>
            <w:sz w:val="24"/>
            <w:szCs w:val="24"/>
          </w:rPr>
          <w:t>opulationdata.org.uk .2023</w:t>
        </w:r>
      </w:hyperlink>
      <w:r w:rsidRPr="008B72ED">
        <w:rPr>
          <w:color w:val="000000" w:themeColor="text1"/>
          <w:sz w:val="24"/>
          <w:szCs w:val="24"/>
        </w:rPr>
        <w:t xml:space="preserve">). In Leeds </w:t>
      </w:r>
      <w:r w:rsidRPr="008B72ED">
        <w:rPr>
          <w:b/>
          <w:i/>
          <w:color w:val="000000" w:themeColor="text1"/>
          <w:sz w:val="24"/>
          <w:szCs w:val="24"/>
        </w:rPr>
        <w:t>85.1% of the population is British,</w:t>
      </w:r>
      <w:r w:rsidRPr="008B72ED">
        <w:rPr>
          <w:color w:val="000000" w:themeColor="text1"/>
          <w:sz w:val="24"/>
          <w:szCs w:val="24"/>
        </w:rPr>
        <w:t xml:space="preserve"> this is the reason for the emphasis on traditional British food and the specific theme (P</w:t>
      </w:r>
      <w:hyperlink r:id="rId9">
        <w:r w:rsidRPr="008B72ED">
          <w:rPr>
            <w:color w:val="000000" w:themeColor="text1"/>
            <w:sz w:val="24"/>
            <w:szCs w:val="24"/>
          </w:rPr>
          <w:t>opulationdata.org.uk .2023</w:t>
        </w:r>
      </w:hyperlink>
      <w:r w:rsidRPr="008B72ED">
        <w:rPr>
          <w:color w:val="000000" w:themeColor="text1"/>
          <w:sz w:val="24"/>
          <w:szCs w:val="24"/>
        </w:rPr>
        <w:t xml:space="preserve">). </w:t>
      </w:r>
    </w:p>
    <w:p w14:paraId="792C8B6D" w14:textId="77777777" w:rsidR="00EA6636" w:rsidRPr="008B72ED" w:rsidRDefault="00EA6636" w:rsidP="008B72ED">
      <w:pPr>
        <w:spacing w:line="360" w:lineRule="auto"/>
        <w:jc w:val="both"/>
        <w:rPr>
          <w:color w:val="000000" w:themeColor="text1"/>
          <w:sz w:val="24"/>
          <w:szCs w:val="24"/>
        </w:rPr>
      </w:pPr>
    </w:p>
    <w:p w14:paraId="3CEDDBB2" w14:textId="77777777" w:rsidR="00CE572D" w:rsidRPr="008B72ED" w:rsidRDefault="00000000" w:rsidP="008B72ED">
      <w:pPr>
        <w:spacing w:line="360" w:lineRule="auto"/>
        <w:jc w:val="both"/>
        <w:rPr>
          <w:color w:val="000000" w:themeColor="text1"/>
          <w:sz w:val="24"/>
          <w:szCs w:val="24"/>
        </w:rPr>
      </w:pPr>
      <w:r w:rsidRPr="008B72ED">
        <w:rPr>
          <w:b/>
          <w:color w:val="000000" w:themeColor="text1"/>
          <w:sz w:val="24"/>
          <w:szCs w:val="24"/>
        </w:rPr>
        <w:t>The reason behind the menu</w:t>
      </w:r>
    </w:p>
    <w:p w14:paraId="0C120253" w14:textId="77777777" w:rsidR="00EA6636" w:rsidRPr="008B72ED" w:rsidRDefault="00000000" w:rsidP="008B72ED">
      <w:pPr>
        <w:spacing w:line="360" w:lineRule="auto"/>
        <w:jc w:val="both"/>
        <w:rPr>
          <w:color w:val="000000" w:themeColor="text1"/>
          <w:sz w:val="24"/>
          <w:szCs w:val="24"/>
        </w:rPr>
      </w:pPr>
      <w:r w:rsidRPr="008B72ED">
        <w:rPr>
          <w:color w:val="000000" w:themeColor="text1"/>
          <w:sz w:val="24"/>
          <w:szCs w:val="24"/>
        </w:rPr>
        <w:lastRenderedPageBreak/>
        <w:t xml:space="preserve">Securing the traditions of the British and to optimizes food habits by experiencing traditional foods with continental food types is the prime reason behind the menu. Additionally, to satisfy all the food habits person, and to enhance sustainability and food awareness the menu has been generated by using all organic and fresh ingredients (Wang </w:t>
      </w:r>
      <w:r w:rsidRPr="008B72ED">
        <w:rPr>
          <w:i/>
          <w:color w:val="000000" w:themeColor="text1"/>
          <w:sz w:val="24"/>
          <w:szCs w:val="24"/>
        </w:rPr>
        <w:t>et al.</w:t>
      </w:r>
      <w:r w:rsidRPr="008B72ED">
        <w:rPr>
          <w:color w:val="000000" w:themeColor="text1"/>
          <w:sz w:val="24"/>
          <w:szCs w:val="24"/>
        </w:rPr>
        <w:t xml:space="preserve"> 2019, p.213). </w:t>
      </w:r>
    </w:p>
    <w:p w14:paraId="29EFE8A5" w14:textId="77777777" w:rsidR="00B374F8" w:rsidRPr="008B72ED" w:rsidRDefault="00B374F8" w:rsidP="008B72ED">
      <w:pPr>
        <w:spacing w:line="360" w:lineRule="auto"/>
        <w:jc w:val="both"/>
        <w:rPr>
          <w:color w:val="000000" w:themeColor="text1"/>
          <w:sz w:val="24"/>
          <w:szCs w:val="24"/>
        </w:rPr>
      </w:pPr>
    </w:p>
    <w:p w14:paraId="73BCC825" w14:textId="77777777" w:rsidR="00CE572D" w:rsidRPr="008B72ED" w:rsidRDefault="00000000" w:rsidP="008B72ED">
      <w:pPr>
        <w:spacing w:line="360" w:lineRule="auto"/>
        <w:jc w:val="both"/>
        <w:rPr>
          <w:color w:val="000000" w:themeColor="text1"/>
          <w:sz w:val="24"/>
          <w:szCs w:val="24"/>
        </w:rPr>
      </w:pPr>
      <w:r w:rsidRPr="008B72ED">
        <w:rPr>
          <w:b/>
          <w:color w:val="000000" w:themeColor="text1"/>
          <w:sz w:val="24"/>
          <w:szCs w:val="24"/>
        </w:rPr>
        <w:t xml:space="preserve">Sustainability </w:t>
      </w:r>
    </w:p>
    <w:p w14:paraId="2C573B37" w14:textId="77777777" w:rsidR="00CE572D" w:rsidRPr="008B72ED" w:rsidRDefault="00000000" w:rsidP="008B72ED">
      <w:pPr>
        <w:spacing w:line="360" w:lineRule="auto"/>
        <w:jc w:val="both"/>
        <w:rPr>
          <w:color w:val="000000" w:themeColor="text1"/>
          <w:sz w:val="24"/>
          <w:szCs w:val="24"/>
        </w:rPr>
      </w:pPr>
      <w:r w:rsidRPr="008B72ED">
        <w:rPr>
          <w:color w:val="000000" w:themeColor="text1"/>
          <w:sz w:val="24"/>
          <w:szCs w:val="24"/>
        </w:rPr>
        <w:t>Organic, fresh ingredients like mushrooms, pulses, seaweeds, vegetables, and fruits will be the core ingredient for the Trinity Hotel (</w:t>
      </w:r>
      <w:r w:rsidRPr="008B72ED">
        <w:rPr>
          <w:color w:val="000000" w:themeColor="text1"/>
          <w:sz w:val="24"/>
          <w:szCs w:val="24"/>
          <w:highlight w:val="white"/>
        </w:rPr>
        <w:t xml:space="preserve">van der Heide </w:t>
      </w:r>
      <w:r w:rsidRPr="008B72ED">
        <w:rPr>
          <w:i/>
          <w:color w:val="000000" w:themeColor="text1"/>
          <w:sz w:val="24"/>
          <w:szCs w:val="24"/>
          <w:highlight w:val="white"/>
        </w:rPr>
        <w:t>et al.</w:t>
      </w:r>
      <w:r w:rsidRPr="008B72ED">
        <w:rPr>
          <w:color w:val="000000" w:themeColor="text1"/>
          <w:sz w:val="24"/>
          <w:szCs w:val="24"/>
          <w:highlight w:val="white"/>
        </w:rPr>
        <w:t xml:space="preserve"> 2021, p. 2308</w:t>
      </w:r>
      <w:r w:rsidRPr="008B72ED">
        <w:rPr>
          <w:color w:val="000000" w:themeColor="text1"/>
          <w:sz w:val="24"/>
          <w:szCs w:val="24"/>
        </w:rPr>
        <w:t>). Additionally, zero use of plastic in the Hotel and recycling of packages to manage the waste. The entire charge of electricity will be generated by bioenergy (</w:t>
      </w:r>
      <w:r w:rsidRPr="008B72ED">
        <w:rPr>
          <w:color w:val="000000" w:themeColor="text1"/>
          <w:sz w:val="24"/>
          <w:szCs w:val="24"/>
          <w:highlight w:val="white"/>
        </w:rPr>
        <w:t>Salama and Abdelsalam 2021, p. 3103</w:t>
      </w:r>
      <w:r w:rsidRPr="008B72ED">
        <w:rPr>
          <w:color w:val="000000" w:themeColor="text1"/>
          <w:sz w:val="24"/>
          <w:szCs w:val="24"/>
        </w:rPr>
        <w:t xml:space="preserve">).  </w:t>
      </w:r>
    </w:p>
    <w:p w14:paraId="2987658E" w14:textId="77777777" w:rsidR="00CE572D" w:rsidRPr="008B72ED" w:rsidRDefault="00000000" w:rsidP="008B72ED">
      <w:pPr>
        <w:spacing w:line="360" w:lineRule="auto"/>
        <w:jc w:val="both"/>
        <w:rPr>
          <w:b/>
          <w:i/>
          <w:color w:val="000000" w:themeColor="text1"/>
          <w:sz w:val="24"/>
          <w:szCs w:val="24"/>
        </w:rPr>
      </w:pPr>
      <w:r w:rsidRPr="008B72ED">
        <w:rPr>
          <w:b/>
          <w:i/>
          <w:color w:val="000000" w:themeColor="text1"/>
          <w:sz w:val="24"/>
          <w:szCs w:val="24"/>
        </w:rPr>
        <w:t>Challenges</w:t>
      </w:r>
    </w:p>
    <w:p w14:paraId="4A4FB162" w14:textId="77777777" w:rsidR="00CE572D" w:rsidRPr="008B72ED" w:rsidRDefault="00000000" w:rsidP="008B72ED">
      <w:pPr>
        <w:spacing w:line="360" w:lineRule="auto"/>
        <w:jc w:val="both"/>
        <w:rPr>
          <w:color w:val="000000" w:themeColor="text1"/>
          <w:sz w:val="24"/>
          <w:szCs w:val="24"/>
        </w:rPr>
      </w:pPr>
      <w:r w:rsidRPr="008B72ED">
        <w:rPr>
          <w:color w:val="000000" w:themeColor="text1"/>
          <w:sz w:val="24"/>
          <w:szCs w:val="24"/>
        </w:rPr>
        <w:t xml:space="preserve">High competitiveness in </w:t>
      </w:r>
      <w:proofErr w:type="gramStart"/>
      <w:r w:rsidRPr="008B72ED">
        <w:rPr>
          <w:color w:val="000000" w:themeColor="text1"/>
          <w:sz w:val="24"/>
          <w:szCs w:val="24"/>
        </w:rPr>
        <w:t>Leeds,  as</w:t>
      </w:r>
      <w:proofErr w:type="gramEnd"/>
      <w:r w:rsidRPr="008B72ED">
        <w:rPr>
          <w:color w:val="000000" w:themeColor="text1"/>
          <w:sz w:val="24"/>
          <w:szCs w:val="24"/>
        </w:rPr>
        <w:t xml:space="preserve"> there are 360 restaurants in Leeds which are already quite remarkable and are in the first row for the targeted customers' preferences. Additionally, cost management in a new place is another challenge for the hotel (</w:t>
      </w:r>
      <w:r w:rsidRPr="008B72ED">
        <w:rPr>
          <w:color w:val="000000" w:themeColor="text1"/>
          <w:sz w:val="24"/>
          <w:szCs w:val="24"/>
          <w:highlight w:val="white"/>
        </w:rPr>
        <w:t xml:space="preserve">Amin </w:t>
      </w:r>
      <w:r w:rsidRPr="008B72ED">
        <w:rPr>
          <w:i/>
          <w:color w:val="000000" w:themeColor="text1"/>
          <w:sz w:val="24"/>
          <w:szCs w:val="24"/>
          <w:highlight w:val="white"/>
        </w:rPr>
        <w:t>et al.</w:t>
      </w:r>
      <w:r w:rsidRPr="008B72ED">
        <w:rPr>
          <w:color w:val="000000" w:themeColor="text1"/>
          <w:sz w:val="24"/>
          <w:szCs w:val="24"/>
          <w:highlight w:val="white"/>
        </w:rPr>
        <w:t xml:space="preserve"> 2020, p. 10164</w:t>
      </w:r>
      <w:r w:rsidRPr="008B72ED">
        <w:rPr>
          <w:color w:val="000000" w:themeColor="text1"/>
          <w:sz w:val="24"/>
          <w:szCs w:val="24"/>
        </w:rPr>
        <w:t xml:space="preserve">). </w:t>
      </w:r>
    </w:p>
    <w:p w14:paraId="6E54CA4D" w14:textId="77777777" w:rsidR="00CE572D" w:rsidRPr="008B72ED" w:rsidRDefault="00000000" w:rsidP="008B72ED">
      <w:pPr>
        <w:spacing w:line="360" w:lineRule="auto"/>
        <w:jc w:val="both"/>
        <w:rPr>
          <w:b/>
          <w:i/>
          <w:color w:val="000000" w:themeColor="text1"/>
          <w:sz w:val="24"/>
          <w:szCs w:val="24"/>
        </w:rPr>
      </w:pPr>
      <w:r w:rsidRPr="008B72ED">
        <w:rPr>
          <w:b/>
          <w:i/>
          <w:color w:val="000000" w:themeColor="text1"/>
          <w:sz w:val="24"/>
          <w:szCs w:val="24"/>
        </w:rPr>
        <w:t>Alternative Solution and Recommendation</w:t>
      </w:r>
    </w:p>
    <w:p w14:paraId="45E1D3AC" w14:textId="77777777" w:rsidR="00CE572D" w:rsidRPr="008B72ED" w:rsidRDefault="00000000" w:rsidP="008B72ED">
      <w:pPr>
        <w:spacing w:line="360" w:lineRule="auto"/>
        <w:jc w:val="both"/>
        <w:rPr>
          <w:color w:val="000000" w:themeColor="text1"/>
          <w:sz w:val="24"/>
          <w:szCs w:val="24"/>
        </w:rPr>
      </w:pPr>
      <w:r w:rsidRPr="008B72ED">
        <w:rPr>
          <w:color w:val="000000" w:themeColor="text1"/>
          <w:sz w:val="24"/>
          <w:szCs w:val="24"/>
        </w:rPr>
        <w:t>Execution of a strong supply chain, and self-dependence in the organic food supply, are the alternative solution for the challenges (</w:t>
      </w:r>
      <w:r w:rsidRPr="008B72ED">
        <w:rPr>
          <w:color w:val="000000" w:themeColor="text1"/>
          <w:sz w:val="24"/>
          <w:szCs w:val="24"/>
          <w:highlight w:val="white"/>
        </w:rPr>
        <w:t>Anggraini and Tanjung 2020, p. 649</w:t>
      </w:r>
      <w:r w:rsidRPr="008B72ED">
        <w:rPr>
          <w:color w:val="000000" w:themeColor="text1"/>
          <w:sz w:val="24"/>
          <w:szCs w:val="24"/>
        </w:rPr>
        <w:t>). Regarding this, the implantation of global collaboration with stakeholders is the prime recommendation for the Trinity Hotel (</w:t>
      </w:r>
      <w:r w:rsidRPr="008B72ED">
        <w:rPr>
          <w:color w:val="000000" w:themeColor="text1"/>
          <w:sz w:val="24"/>
          <w:szCs w:val="24"/>
          <w:highlight w:val="white"/>
        </w:rPr>
        <w:t>de Grosbois and Fennell 2022, p. 104404</w:t>
      </w:r>
      <w:r w:rsidRPr="008B72ED">
        <w:rPr>
          <w:color w:val="000000" w:themeColor="text1"/>
          <w:sz w:val="24"/>
          <w:szCs w:val="24"/>
        </w:rPr>
        <w:t xml:space="preserve">). </w:t>
      </w:r>
    </w:p>
    <w:p w14:paraId="03825650" w14:textId="77777777" w:rsidR="00CE572D" w:rsidRPr="008B72ED" w:rsidRDefault="00CE572D" w:rsidP="008B72ED">
      <w:pPr>
        <w:spacing w:line="360" w:lineRule="auto"/>
        <w:jc w:val="both"/>
        <w:rPr>
          <w:color w:val="000000" w:themeColor="text1"/>
          <w:sz w:val="24"/>
          <w:szCs w:val="24"/>
        </w:rPr>
      </w:pPr>
    </w:p>
    <w:p w14:paraId="3A35F2F6" w14:textId="77777777" w:rsidR="00CE572D" w:rsidRPr="008B72ED" w:rsidRDefault="00CE572D" w:rsidP="008B72ED">
      <w:pPr>
        <w:spacing w:line="360" w:lineRule="auto"/>
        <w:jc w:val="both"/>
        <w:rPr>
          <w:color w:val="000000" w:themeColor="text1"/>
          <w:sz w:val="24"/>
          <w:szCs w:val="24"/>
        </w:rPr>
      </w:pPr>
    </w:p>
    <w:p w14:paraId="42B68E2D" w14:textId="77777777" w:rsidR="00CE572D" w:rsidRPr="008B72ED" w:rsidRDefault="00CE572D" w:rsidP="008B72ED">
      <w:pPr>
        <w:spacing w:line="360" w:lineRule="auto"/>
        <w:jc w:val="both"/>
        <w:rPr>
          <w:color w:val="000000" w:themeColor="text1"/>
          <w:sz w:val="24"/>
          <w:szCs w:val="24"/>
        </w:rPr>
      </w:pPr>
    </w:p>
    <w:p w14:paraId="707920C6" w14:textId="77777777" w:rsidR="00EA6636" w:rsidRPr="008B72ED" w:rsidRDefault="00EA6636" w:rsidP="008B72ED">
      <w:pPr>
        <w:spacing w:line="360" w:lineRule="auto"/>
        <w:rPr>
          <w:color w:val="000000" w:themeColor="text1"/>
          <w:sz w:val="24"/>
          <w:szCs w:val="24"/>
        </w:rPr>
      </w:pPr>
      <w:r w:rsidRPr="008B72ED">
        <w:rPr>
          <w:color w:val="000000" w:themeColor="text1"/>
          <w:sz w:val="24"/>
          <w:szCs w:val="24"/>
        </w:rPr>
        <w:br w:type="page"/>
      </w:r>
    </w:p>
    <w:p w14:paraId="71EB3042" w14:textId="77777777" w:rsidR="00CE572D" w:rsidRPr="008B72ED" w:rsidRDefault="00000000" w:rsidP="008B72ED">
      <w:pPr>
        <w:spacing w:line="360" w:lineRule="auto"/>
        <w:rPr>
          <w:b/>
          <w:color w:val="000000" w:themeColor="text1"/>
          <w:sz w:val="24"/>
          <w:szCs w:val="24"/>
        </w:rPr>
      </w:pPr>
      <w:r w:rsidRPr="008B72ED">
        <w:rPr>
          <w:b/>
          <w:color w:val="000000" w:themeColor="text1"/>
          <w:sz w:val="24"/>
          <w:szCs w:val="24"/>
        </w:rPr>
        <w:lastRenderedPageBreak/>
        <w:t>Part 2</w:t>
      </w:r>
    </w:p>
    <w:p w14:paraId="66A73635" w14:textId="77777777" w:rsidR="00CE572D" w:rsidRPr="008B72ED" w:rsidRDefault="00CE572D" w:rsidP="008B72ED">
      <w:pPr>
        <w:spacing w:line="360" w:lineRule="auto"/>
        <w:jc w:val="both"/>
        <w:rPr>
          <w:color w:val="000000" w:themeColor="text1"/>
          <w:sz w:val="24"/>
          <w:szCs w:val="24"/>
        </w:rPr>
      </w:pPr>
    </w:p>
    <w:p w14:paraId="37D76E30" w14:textId="77777777" w:rsidR="00CE572D" w:rsidRPr="008B72ED" w:rsidRDefault="00000000" w:rsidP="008B72ED">
      <w:pPr>
        <w:spacing w:line="360" w:lineRule="auto"/>
        <w:jc w:val="center"/>
        <w:rPr>
          <w:color w:val="000000" w:themeColor="text1"/>
          <w:sz w:val="24"/>
          <w:szCs w:val="24"/>
        </w:rPr>
      </w:pPr>
      <w:r w:rsidRPr="008B72ED">
        <w:rPr>
          <w:noProof/>
          <w:color w:val="000000" w:themeColor="text1"/>
          <w:sz w:val="24"/>
          <w:szCs w:val="24"/>
        </w:rPr>
        <w:drawing>
          <wp:inline distT="114300" distB="114300" distL="114300" distR="114300" wp14:anchorId="68854366" wp14:editId="5B779DB5">
            <wp:extent cx="3933825" cy="20193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3933825" cy="2019300"/>
                    </a:xfrm>
                    <a:prstGeom prst="rect">
                      <a:avLst/>
                    </a:prstGeom>
                  </pic:spPr>
                </pic:pic>
              </a:graphicData>
            </a:graphic>
          </wp:inline>
        </w:drawing>
      </w:r>
    </w:p>
    <w:p w14:paraId="5EAB0698" w14:textId="77777777" w:rsidR="00E51BF7" w:rsidRPr="008B72ED" w:rsidRDefault="00E51BF7" w:rsidP="008B72ED">
      <w:pPr>
        <w:spacing w:line="360" w:lineRule="auto"/>
        <w:jc w:val="center"/>
        <w:rPr>
          <w:color w:val="000000" w:themeColor="text1"/>
          <w:sz w:val="24"/>
          <w:szCs w:val="24"/>
        </w:rPr>
      </w:pPr>
      <w:r w:rsidRPr="008B72ED">
        <w:rPr>
          <w:color w:val="000000" w:themeColor="text1"/>
          <w:sz w:val="24"/>
          <w:szCs w:val="24"/>
        </w:rPr>
        <w:t xml:space="preserve">Figure: Logo </w:t>
      </w:r>
    </w:p>
    <w:p w14:paraId="6228E948" w14:textId="77777777" w:rsidR="00E51BF7" w:rsidRPr="008B72ED" w:rsidRDefault="00E51BF7" w:rsidP="008B72ED">
      <w:pPr>
        <w:spacing w:line="360" w:lineRule="auto"/>
        <w:jc w:val="center"/>
        <w:rPr>
          <w:color w:val="000000" w:themeColor="text1"/>
          <w:sz w:val="24"/>
          <w:szCs w:val="24"/>
        </w:rPr>
      </w:pPr>
      <w:r w:rsidRPr="008B72ED">
        <w:rPr>
          <w:color w:val="000000" w:themeColor="text1"/>
          <w:sz w:val="24"/>
          <w:szCs w:val="24"/>
        </w:rPr>
        <w:t xml:space="preserve">(Source: Author) </w:t>
      </w:r>
    </w:p>
    <w:p w14:paraId="568A56DB" w14:textId="77777777" w:rsidR="00B374F8" w:rsidRPr="008B72ED" w:rsidRDefault="00B374F8" w:rsidP="008B72ED">
      <w:pPr>
        <w:spacing w:line="360" w:lineRule="auto"/>
        <w:jc w:val="both"/>
        <w:rPr>
          <w:b/>
          <w:i/>
          <w:color w:val="000000" w:themeColor="text1"/>
          <w:sz w:val="24"/>
          <w:szCs w:val="24"/>
        </w:rPr>
      </w:pPr>
      <w:r w:rsidRPr="008B72ED">
        <w:rPr>
          <w:b/>
          <w:i/>
          <w:color w:val="000000" w:themeColor="text1"/>
          <w:sz w:val="24"/>
          <w:szCs w:val="24"/>
        </w:rPr>
        <w:t>Determination for pricing strategy</w:t>
      </w:r>
    </w:p>
    <w:p w14:paraId="1432F863" w14:textId="77777777" w:rsidR="00B374F8" w:rsidRPr="008B72ED" w:rsidRDefault="00B374F8" w:rsidP="008B72ED">
      <w:pPr>
        <w:spacing w:line="360" w:lineRule="auto"/>
        <w:jc w:val="both"/>
        <w:rPr>
          <w:color w:val="000000" w:themeColor="text1"/>
          <w:sz w:val="24"/>
          <w:szCs w:val="24"/>
        </w:rPr>
      </w:pPr>
      <w:r w:rsidRPr="008B72ED">
        <w:rPr>
          <w:color w:val="000000" w:themeColor="text1"/>
          <w:sz w:val="24"/>
          <w:szCs w:val="24"/>
        </w:rPr>
        <w:t>Competitor pricing analysis is the fundamental strategy for the future Hotel (</w:t>
      </w:r>
      <w:r w:rsidRPr="008B72ED">
        <w:rPr>
          <w:color w:val="000000" w:themeColor="text1"/>
          <w:sz w:val="24"/>
          <w:szCs w:val="24"/>
          <w:highlight w:val="white"/>
        </w:rPr>
        <w:t xml:space="preserve">Sánchez-Pérez, </w:t>
      </w:r>
      <w:proofErr w:type="spellStart"/>
      <w:r w:rsidRPr="008B72ED">
        <w:rPr>
          <w:color w:val="000000" w:themeColor="text1"/>
          <w:sz w:val="24"/>
          <w:szCs w:val="24"/>
          <w:highlight w:val="white"/>
        </w:rPr>
        <w:t>Illescas</w:t>
      </w:r>
      <w:proofErr w:type="spellEnd"/>
      <w:r w:rsidRPr="008B72ED">
        <w:rPr>
          <w:color w:val="000000" w:themeColor="text1"/>
          <w:sz w:val="24"/>
          <w:szCs w:val="24"/>
          <w:highlight w:val="white"/>
        </w:rPr>
        <w:t>-Manzano, and Martínez-</w:t>
      </w:r>
      <w:proofErr w:type="spellStart"/>
      <w:r w:rsidRPr="008B72ED">
        <w:rPr>
          <w:color w:val="000000" w:themeColor="text1"/>
          <w:sz w:val="24"/>
          <w:szCs w:val="24"/>
          <w:highlight w:val="white"/>
        </w:rPr>
        <w:t>Puertas</w:t>
      </w:r>
      <w:proofErr w:type="spellEnd"/>
      <w:r w:rsidRPr="008B72ED">
        <w:rPr>
          <w:color w:val="000000" w:themeColor="text1"/>
          <w:sz w:val="24"/>
          <w:szCs w:val="24"/>
          <w:highlight w:val="white"/>
        </w:rPr>
        <w:t xml:space="preserve"> 2020, p. 102364</w:t>
      </w:r>
      <w:r w:rsidRPr="008B72ED">
        <w:rPr>
          <w:color w:val="000000" w:themeColor="text1"/>
          <w:sz w:val="24"/>
          <w:szCs w:val="24"/>
        </w:rPr>
        <w:t xml:space="preserve">).  Dakota Restaurant, Fleur Restaurant, </w:t>
      </w:r>
      <w:proofErr w:type="spellStart"/>
      <w:r w:rsidRPr="008B72ED">
        <w:rPr>
          <w:color w:val="000000" w:themeColor="text1"/>
          <w:sz w:val="24"/>
          <w:szCs w:val="24"/>
        </w:rPr>
        <w:t>Dastaan</w:t>
      </w:r>
      <w:proofErr w:type="spellEnd"/>
      <w:r w:rsidRPr="008B72ED">
        <w:rPr>
          <w:color w:val="000000" w:themeColor="text1"/>
          <w:sz w:val="24"/>
          <w:szCs w:val="24"/>
        </w:rPr>
        <w:t xml:space="preserve"> Leeds, and others are the key competitors of the future Trinity Hotel, which mainly offers Asian food, and the average price start </w:t>
      </w:r>
      <w:proofErr w:type="gramStart"/>
      <w:r w:rsidRPr="008B72ED">
        <w:rPr>
          <w:color w:val="000000" w:themeColor="text1"/>
          <w:sz w:val="24"/>
          <w:szCs w:val="24"/>
        </w:rPr>
        <w:t>from  14</w:t>
      </w:r>
      <w:proofErr w:type="gramEnd"/>
      <w:r w:rsidRPr="008B72ED">
        <w:rPr>
          <w:color w:val="000000" w:themeColor="text1"/>
          <w:sz w:val="24"/>
          <w:szCs w:val="24"/>
        </w:rPr>
        <w:t xml:space="preserve"> GBP to 48.92 GBP in Dakota Restaurant (</w:t>
      </w:r>
      <w:proofErr w:type="spellStart"/>
      <w:r w:rsidRPr="008B72ED">
        <w:rPr>
          <w:color w:val="000000" w:themeColor="text1"/>
          <w:sz w:val="24"/>
          <w:szCs w:val="24"/>
          <w:highlight w:val="white"/>
        </w:rPr>
        <w:t>Tripadvisor</w:t>
      </w:r>
      <w:proofErr w:type="spellEnd"/>
      <w:r w:rsidRPr="008B72ED">
        <w:rPr>
          <w:color w:val="000000" w:themeColor="text1"/>
          <w:sz w:val="24"/>
          <w:szCs w:val="24"/>
        </w:rPr>
        <w:t xml:space="preserve"> 2023). The price range is 19 GBP to 31 GBP in Fleur Restaurant (</w:t>
      </w:r>
      <w:proofErr w:type="spellStart"/>
      <w:r w:rsidRPr="008B72ED">
        <w:rPr>
          <w:color w:val="000000" w:themeColor="text1"/>
          <w:sz w:val="24"/>
          <w:szCs w:val="24"/>
          <w:highlight w:val="white"/>
        </w:rPr>
        <w:t>Tripadvisor</w:t>
      </w:r>
      <w:proofErr w:type="spellEnd"/>
      <w:r w:rsidRPr="008B72ED">
        <w:rPr>
          <w:color w:val="000000" w:themeColor="text1"/>
          <w:sz w:val="24"/>
          <w:szCs w:val="24"/>
        </w:rPr>
        <w:t xml:space="preserve"> 2023). In </w:t>
      </w:r>
      <w:proofErr w:type="spellStart"/>
      <w:r w:rsidRPr="008B72ED">
        <w:rPr>
          <w:color w:val="000000" w:themeColor="text1"/>
          <w:sz w:val="24"/>
          <w:szCs w:val="24"/>
        </w:rPr>
        <w:t>Dastaan</w:t>
      </w:r>
      <w:proofErr w:type="spellEnd"/>
      <w:r w:rsidRPr="008B72ED">
        <w:rPr>
          <w:color w:val="000000" w:themeColor="text1"/>
          <w:sz w:val="24"/>
          <w:szCs w:val="24"/>
        </w:rPr>
        <w:t xml:space="preserve"> Leeds it starts from 16 GBP to 32 GBP (</w:t>
      </w:r>
      <w:proofErr w:type="spellStart"/>
      <w:r w:rsidRPr="008B72ED">
        <w:rPr>
          <w:color w:val="000000" w:themeColor="text1"/>
          <w:sz w:val="24"/>
          <w:szCs w:val="24"/>
          <w:highlight w:val="white"/>
        </w:rPr>
        <w:t>Tripadvisor</w:t>
      </w:r>
      <w:proofErr w:type="spellEnd"/>
      <w:r w:rsidRPr="008B72ED">
        <w:rPr>
          <w:color w:val="000000" w:themeColor="text1"/>
          <w:sz w:val="24"/>
          <w:szCs w:val="24"/>
        </w:rPr>
        <w:t xml:space="preserve"> 2023). Therefore, to attract the targeted population Trinity Hotel must maintain a wider range (12 GBP to 35 GBP) of price charts. </w:t>
      </w:r>
    </w:p>
    <w:p w14:paraId="026FA5DE" w14:textId="77777777" w:rsidR="00B374F8" w:rsidRPr="008B72ED" w:rsidRDefault="00B374F8" w:rsidP="008B72ED">
      <w:pPr>
        <w:spacing w:line="360" w:lineRule="auto"/>
        <w:jc w:val="both"/>
        <w:rPr>
          <w:color w:val="000000" w:themeColor="text1"/>
          <w:sz w:val="24"/>
          <w:szCs w:val="24"/>
        </w:rPr>
      </w:pPr>
      <w:r w:rsidRPr="008B72ED">
        <w:rPr>
          <w:color w:val="000000" w:themeColor="text1"/>
          <w:sz w:val="24"/>
          <w:szCs w:val="24"/>
        </w:rPr>
        <w:t xml:space="preserve">The </w:t>
      </w:r>
      <w:r w:rsidRPr="008B72ED">
        <w:rPr>
          <w:b/>
          <w:i/>
          <w:color w:val="000000" w:themeColor="text1"/>
          <w:sz w:val="24"/>
          <w:szCs w:val="24"/>
        </w:rPr>
        <w:t xml:space="preserve">impact of the pricing strategy on the targeted audiences </w:t>
      </w:r>
      <w:r w:rsidRPr="008B72ED">
        <w:rPr>
          <w:color w:val="000000" w:themeColor="text1"/>
          <w:sz w:val="24"/>
          <w:szCs w:val="24"/>
        </w:rPr>
        <w:t>by the Trinity Hotel can be a positive turnover for the hotel business as the hotel is planning to offer traditional British, continental food, and others in a lesser price range. The pricing strategy will depend on the quality of the food rather than quantity and attractive combos will be offered at a lesser price to hit the targeted population (</w:t>
      </w:r>
      <w:r w:rsidRPr="008B72ED">
        <w:rPr>
          <w:color w:val="000000" w:themeColor="text1"/>
          <w:sz w:val="24"/>
          <w:szCs w:val="24"/>
          <w:highlight w:val="white"/>
        </w:rPr>
        <w:t>Zhong and Moon 2020, p. 464</w:t>
      </w:r>
      <w:r w:rsidRPr="008B72ED">
        <w:rPr>
          <w:color w:val="000000" w:themeColor="text1"/>
          <w:sz w:val="24"/>
          <w:szCs w:val="24"/>
        </w:rPr>
        <w:t>).</w:t>
      </w:r>
    </w:p>
    <w:p w14:paraId="103AD618" w14:textId="77777777" w:rsidR="00B374F8" w:rsidRPr="008B72ED" w:rsidRDefault="00B374F8" w:rsidP="008B72ED">
      <w:pPr>
        <w:spacing w:line="360" w:lineRule="auto"/>
        <w:rPr>
          <w:color w:val="000000" w:themeColor="text1"/>
          <w:sz w:val="24"/>
          <w:szCs w:val="24"/>
        </w:rPr>
      </w:pPr>
    </w:p>
    <w:p w14:paraId="3C342326" w14:textId="77777777" w:rsidR="00E51BF7" w:rsidRDefault="00E51BF7" w:rsidP="00E51BF7">
      <w:pPr>
        <w:spacing w:line="360" w:lineRule="auto"/>
        <w:rPr>
          <w:sz w:val="24"/>
          <w:szCs w:val="24"/>
        </w:rPr>
      </w:pPr>
    </w:p>
    <w:p w14:paraId="37353DC6" w14:textId="77777777" w:rsidR="00825416" w:rsidRDefault="00825416" w:rsidP="00E51BF7">
      <w:pPr>
        <w:spacing w:line="360" w:lineRule="auto"/>
        <w:rPr>
          <w:sz w:val="24"/>
          <w:szCs w:val="24"/>
        </w:rPr>
      </w:pPr>
    </w:p>
    <w:p w14:paraId="108FAE06" w14:textId="77777777" w:rsidR="00687D2A" w:rsidRDefault="00743FA3" w:rsidP="00E51BF7">
      <w:pPr>
        <w:jc w:val="center"/>
        <w:rPr>
          <w:b/>
          <w:bCs/>
          <w:sz w:val="24"/>
          <w:szCs w:val="24"/>
        </w:rPr>
      </w:pPr>
      <w:r>
        <w:rPr>
          <w:noProof/>
        </w:rPr>
        <w:lastRenderedPageBreak/>
        <w:drawing>
          <wp:inline distT="0" distB="0" distL="0" distR="0" wp14:anchorId="16EA1A0C" wp14:editId="2DF60A6A">
            <wp:extent cx="5733415" cy="8113395"/>
            <wp:effectExtent l="0" t="0" r="635" b="1905"/>
            <wp:docPr id="1872423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3415" cy="8113395"/>
                    </a:xfrm>
                    <a:prstGeom prst="rect">
                      <a:avLst/>
                    </a:prstGeom>
                    <a:noFill/>
                    <a:ln>
                      <a:noFill/>
                    </a:ln>
                  </pic:spPr>
                </pic:pic>
              </a:graphicData>
            </a:graphic>
          </wp:inline>
        </w:drawing>
      </w:r>
    </w:p>
    <w:p w14:paraId="7313CE87" w14:textId="77777777" w:rsidR="00743FA3" w:rsidRDefault="00743FA3" w:rsidP="00E51BF7">
      <w:pPr>
        <w:jc w:val="center"/>
        <w:rPr>
          <w:b/>
          <w:bCs/>
          <w:sz w:val="24"/>
          <w:szCs w:val="24"/>
        </w:rPr>
      </w:pPr>
      <w:r>
        <w:rPr>
          <w:noProof/>
        </w:rPr>
        <w:lastRenderedPageBreak/>
        <w:drawing>
          <wp:inline distT="0" distB="0" distL="0" distR="0" wp14:anchorId="52FA45FF" wp14:editId="665C1808">
            <wp:extent cx="5733415" cy="8113395"/>
            <wp:effectExtent l="0" t="0" r="635" b="1905"/>
            <wp:docPr id="20393634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3415" cy="8113395"/>
                    </a:xfrm>
                    <a:prstGeom prst="rect">
                      <a:avLst/>
                    </a:prstGeom>
                    <a:noFill/>
                    <a:ln>
                      <a:noFill/>
                    </a:ln>
                  </pic:spPr>
                </pic:pic>
              </a:graphicData>
            </a:graphic>
          </wp:inline>
        </w:drawing>
      </w:r>
    </w:p>
    <w:p w14:paraId="59E713A4" w14:textId="77777777" w:rsidR="00E51BF7" w:rsidRDefault="00E51BF7" w:rsidP="00E51BF7">
      <w:pPr>
        <w:jc w:val="center"/>
        <w:rPr>
          <w:b/>
          <w:bCs/>
          <w:sz w:val="24"/>
          <w:szCs w:val="24"/>
        </w:rPr>
      </w:pPr>
      <w:r>
        <w:rPr>
          <w:b/>
          <w:bCs/>
          <w:sz w:val="24"/>
          <w:szCs w:val="24"/>
        </w:rPr>
        <w:t>Figure: Menu design</w:t>
      </w:r>
    </w:p>
    <w:p w14:paraId="10E96B80" w14:textId="77777777" w:rsidR="00E51BF7" w:rsidRDefault="00E51BF7" w:rsidP="00E51BF7">
      <w:pPr>
        <w:jc w:val="center"/>
        <w:rPr>
          <w:b/>
          <w:bCs/>
          <w:sz w:val="24"/>
          <w:szCs w:val="24"/>
        </w:rPr>
      </w:pPr>
      <w:r>
        <w:rPr>
          <w:sz w:val="24"/>
          <w:szCs w:val="24"/>
        </w:rPr>
        <w:t>(Source: Author)</w:t>
      </w:r>
      <w:r>
        <w:rPr>
          <w:b/>
          <w:bCs/>
          <w:sz w:val="24"/>
          <w:szCs w:val="24"/>
        </w:rPr>
        <w:t xml:space="preserve"> </w:t>
      </w:r>
      <w:r>
        <w:rPr>
          <w:b/>
          <w:bCs/>
          <w:sz w:val="24"/>
          <w:szCs w:val="24"/>
        </w:rPr>
        <w:br w:type="page"/>
      </w:r>
    </w:p>
    <w:p w14:paraId="65CDB6B5" w14:textId="77777777" w:rsidR="00E51BF7" w:rsidRPr="00EA6636" w:rsidRDefault="00E51BF7" w:rsidP="00E51BF7">
      <w:pPr>
        <w:spacing w:line="360" w:lineRule="auto"/>
        <w:jc w:val="both"/>
        <w:rPr>
          <w:b/>
          <w:bCs/>
          <w:sz w:val="24"/>
          <w:szCs w:val="24"/>
        </w:rPr>
      </w:pPr>
      <w:r w:rsidRPr="00EA6636">
        <w:rPr>
          <w:b/>
          <w:bCs/>
          <w:sz w:val="24"/>
          <w:szCs w:val="24"/>
        </w:rPr>
        <w:lastRenderedPageBreak/>
        <w:t xml:space="preserve">Reference </w:t>
      </w:r>
    </w:p>
    <w:p w14:paraId="1FE73A36" w14:textId="77777777" w:rsidR="00825416" w:rsidRDefault="00825416" w:rsidP="00E51BF7">
      <w:pPr>
        <w:spacing w:line="360" w:lineRule="auto"/>
        <w:jc w:val="both"/>
        <w:rPr>
          <w:sz w:val="24"/>
          <w:szCs w:val="24"/>
        </w:rPr>
      </w:pPr>
    </w:p>
    <w:p w14:paraId="04B0F825" w14:textId="77777777" w:rsidR="00825416" w:rsidRPr="00EA6636" w:rsidRDefault="00825416" w:rsidP="00E51BF7">
      <w:pPr>
        <w:spacing w:line="360" w:lineRule="auto"/>
        <w:jc w:val="both"/>
        <w:rPr>
          <w:color w:val="000000" w:themeColor="text1"/>
          <w:sz w:val="24"/>
          <w:szCs w:val="24"/>
          <w:highlight w:val="white"/>
        </w:rPr>
      </w:pPr>
      <w:r w:rsidRPr="00EA6636">
        <w:rPr>
          <w:color w:val="000000" w:themeColor="text1"/>
          <w:sz w:val="24"/>
          <w:szCs w:val="24"/>
          <w:highlight w:val="white"/>
        </w:rPr>
        <w:t xml:space="preserve">Amin, A., Tareen, W.U.K., Usman, M., Ali, H., Bari, I., Horan, B., </w:t>
      </w:r>
      <w:proofErr w:type="spellStart"/>
      <w:r w:rsidRPr="00EA6636">
        <w:rPr>
          <w:color w:val="000000" w:themeColor="text1"/>
          <w:sz w:val="24"/>
          <w:szCs w:val="24"/>
          <w:highlight w:val="white"/>
        </w:rPr>
        <w:t>Mekhilef</w:t>
      </w:r>
      <w:proofErr w:type="spellEnd"/>
      <w:r w:rsidRPr="00EA6636">
        <w:rPr>
          <w:color w:val="000000" w:themeColor="text1"/>
          <w:sz w:val="24"/>
          <w:szCs w:val="24"/>
          <w:highlight w:val="white"/>
        </w:rPr>
        <w:t xml:space="preserve">, S., Asif, M., Ahmed, S. and Mahmood, A., (2020). A review of optimal charging strategy for electric vehicles under dynamic pricing schemes in the distribution charging network. </w:t>
      </w:r>
      <w:r w:rsidRPr="00EA6636">
        <w:rPr>
          <w:i/>
          <w:color w:val="000000" w:themeColor="text1"/>
          <w:sz w:val="24"/>
          <w:szCs w:val="24"/>
          <w:highlight w:val="white"/>
        </w:rPr>
        <w:t>Sustainability</w:t>
      </w:r>
      <w:r w:rsidRPr="00EA6636">
        <w:rPr>
          <w:color w:val="000000" w:themeColor="text1"/>
          <w:sz w:val="24"/>
          <w:szCs w:val="24"/>
          <w:highlight w:val="white"/>
        </w:rPr>
        <w:t xml:space="preserve">, </w:t>
      </w:r>
      <w:r w:rsidRPr="00EA6636">
        <w:rPr>
          <w:i/>
          <w:color w:val="000000" w:themeColor="text1"/>
          <w:sz w:val="24"/>
          <w:szCs w:val="24"/>
          <w:highlight w:val="white"/>
        </w:rPr>
        <w:t>12</w:t>
      </w:r>
      <w:r w:rsidRPr="00EA6636">
        <w:rPr>
          <w:color w:val="000000" w:themeColor="text1"/>
          <w:sz w:val="24"/>
          <w:szCs w:val="24"/>
          <w:highlight w:val="white"/>
        </w:rPr>
        <w:t>(23), p.10160.</w:t>
      </w:r>
    </w:p>
    <w:p w14:paraId="142C64B5" w14:textId="77777777" w:rsidR="00825416" w:rsidRPr="00EA6636" w:rsidRDefault="00825416" w:rsidP="00E51BF7">
      <w:pPr>
        <w:spacing w:line="360" w:lineRule="auto"/>
        <w:jc w:val="both"/>
        <w:rPr>
          <w:color w:val="000000" w:themeColor="text1"/>
          <w:sz w:val="24"/>
          <w:szCs w:val="24"/>
          <w:highlight w:val="white"/>
        </w:rPr>
      </w:pPr>
      <w:proofErr w:type="spellStart"/>
      <w:r w:rsidRPr="00EA6636">
        <w:rPr>
          <w:color w:val="000000" w:themeColor="text1"/>
          <w:sz w:val="24"/>
          <w:szCs w:val="24"/>
          <w:highlight w:val="white"/>
        </w:rPr>
        <w:t>Anggraini</w:t>
      </w:r>
      <w:proofErr w:type="spellEnd"/>
      <w:r w:rsidRPr="00EA6636">
        <w:rPr>
          <w:color w:val="000000" w:themeColor="text1"/>
          <w:sz w:val="24"/>
          <w:szCs w:val="24"/>
          <w:highlight w:val="white"/>
        </w:rPr>
        <w:t xml:space="preserve">, D. and Tanjung, P.R.S., (2020). Company value: Disclosure implications of the sustainable supply chain, profitability, and industrial profile. </w:t>
      </w:r>
      <w:r w:rsidRPr="00EA6636">
        <w:rPr>
          <w:i/>
          <w:color w:val="000000" w:themeColor="text1"/>
          <w:sz w:val="24"/>
          <w:szCs w:val="24"/>
          <w:highlight w:val="white"/>
        </w:rPr>
        <w:t>International Journal of Supply Chain Management</w:t>
      </w:r>
      <w:r w:rsidRPr="00EA6636">
        <w:rPr>
          <w:color w:val="000000" w:themeColor="text1"/>
          <w:sz w:val="24"/>
          <w:szCs w:val="24"/>
          <w:highlight w:val="white"/>
        </w:rPr>
        <w:t xml:space="preserve">, </w:t>
      </w:r>
      <w:r w:rsidRPr="00EA6636">
        <w:rPr>
          <w:i/>
          <w:color w:val="000000" w:themeColor="text1"/>
          <w:sz w:val="24"/>
          <w:szCs w:val="24"/>
          <w:highlight w:val="white"/>
        </w:rPr>
        <w:t>9</w:t>
      </w:r>
      <w:r w:rsidRPr="00EA6636">
        <w:rPr>
          <w:color w:val="000000" w:themeColor="text1"/>
          <w:sz w:val="24"/>
          <w:szCs w:val="24"/>
          <w:highlight w:val="white"/>
        </w:rPr>
        <w:t>(2), pp.648-655.</w:t>
      </w:r>
    </w:p>
    <w:p w14:paraId="06202F40" w14:textId="77777777" w:rsidR="00825416" w:rsidRPr="00EA6636" w:rsidRDefault="00825416" w:rsidP="00E51BF7">
      <w:pPr>
        <w:spacing w:line="360" w:lineRule="auto"/>
        <w:jc w:val="both"/>
        <w:rPr>
          <w:color w:val="000000" w:themeColor="text1"/>
          <w:sz w:val="24"/>
          <w:szCs w:val="24"/>
          <w:highlight w:val="white"/>
        </w:rPr>
      </w:pPr>
      <w:r w:rsidRPr="00EA6636">
        <w:rPr>
          <w:color w:val="000000" w:themeColor="text1"/>
          <w:sz w:val="24"/>
          <w:szCs w:val="24"/>
          <w:highlight w:val="white"/>
        </w:rPr>
        <w:t xml:space="preserve">de </w:t>
      </w:r>
      <w:proofErr w:type="spellStart"/>
      <w:r w:rsidRPr="00EA6636">
        <w:rPr>
          <w:color w:val="000000" w:themeColor="text1"/>
          <w:sz w:val="24"/>
          <w:szCs w:val="24"/>
          <w:highlight w:val="white"/>
        </w:rPr>
        <w:t>Grosbois</w:t>
      </w:r>
      <w:proofErr w:type="spellEnd"/>
      <w:r w:rsidRPr="00EA6636">
        <w:rPr>
          <w:color w:val="000000" w:themeColor="text1"/>
          <w:sz w:val="24"/>
          <w:szCs w:val="24"/>
          <w:highlight w:val="white"/>
        </w:rPr>
        <w:t xml:space="preserve">, D. and Fennell, D.A., (2022). Determinants of climate change disclosure practices of global hotel companies: Application of institutional and stakeholder theories. </w:t>
      </w:r>
      <w:r w:rsidRPr="00EA6636">
        <w:rPr>
          <w:i/>
          <w:color w:val="000000" w:themeColor="text1"/>
          <w:sz w:val="24"/>
          <w:szCs w:val="24"/>
          <w:highlight w:val="white"/>
        </w:rPr>
        <w:t>Tourism Management</w:t>
      </w:r>
      <w:r w:rsidRPr="00EA6636">
        <w:rPr>
          <w:color w:val="000000" w:themeColor="text1"/>
          <w:sz w:val="24"/>
          <w:szCs w:val="24"/>
          <w:highlight w:val="white"/>
        </w:rPr>
        <w:t xml:space="preserve">, </w:t>
      </w:r>
      <w:r w:rsidRPr="00EA6636">
        <w:rPr>
          <w:i/>
          <w:color w:val="000000" w:themeColor="text1"/>
          <w:sz w:val="24"/>
          <w:szCs w:val="24"/>
          <w:highlight w:val="white"/>
        </w:rPr>
        <w:t>88</w:t>
      </w:r>
      <w:r w:rsidRPr="00EA6636">
        <w:rPr>
          <w:color w:val="000000" w:themeColor="text1"/>
          <w:sz w:val="24"/>
          <w:szCs w:val="24"/>
          <w:highlight w:val="white"/>
        </w:rPr>
        <w:t>, p.104404.</w:t>
      </w:r>
    </w:p>
    <w:p w14:paraId="1BC16645" w14:textId="77777777" w:rsidR="00825416" w:rsidRPr="00EA6636" w:rsidRDefault="00825416" w:rsidP="00E51BF7">
      <w:pPr>
        <w:spacing w:line="360" w:lineRule="auto"/>
        <w:jc w:val="both"/>
        <w:rPr>
          <w:color w:val="000000" w:themeColor="text1"/>
          <w:sz w:val="24"/>
          <w:szCs w:val="24"/>
        </w:rPr>
      </w:pPr>
      <w:r w:rsidRPr="00EA6636">
        <w:rPr>
          <w:color w:val="000000" w:themeColor="text1"/>
          <w:sz w:val="24"/>
          <w:szCs w:val="24"/>
        </w:rPr>
        <w:t>P</w:t>
      </w:r>
      <w:hyperlink r:id="rId12">
        <w:r w:rsidRPr="00EA6636">
          <w:rPr>
            <w:color w:val="000000" w:themeColor="text1"/>
            <w:sz w:val="24"/>
            <w:szCs w:val="24"/>
          </w:rPr>
          <w:t xml:space="preserve">opulationdata.org.uk .(2023). </w:t>
        </w:r>
      </w:hyperlink>
      <w:hyperlink r:id="rId13">
        <w:r w:rsidRPr="00EA6636">
          <w:rPr>
            <w:i/>
            <w:color w:val="000000" w:themeColor="text1"/>
            <w:sz w:val="24"/>
            <w:szCs w:val="24"/>
          </w:rPr>
          <w:t>Leeds population 2023</w:t>
        </w:r>
      </w:hyperlink>
      <w:hyperlink r:id="rId14">
        <w:r w:rsidRPr="00EA6636">
          <w:rPr>
            <w:color w:val="000000" w:themeColor="text1"/>
            <w:sz w:val="24"/>
            <w:szCs w:val="24"/>
          </w:rPr>
          <w:t>. Available at:  https://populationdata.org.uk/leeds-population/</w:t>
        </w:r>
      </w:hyperlink>
      <w:r w:rsidRPr="00EA6636">
        <w:rPr>
          <w:color w:val="000000" w:themeColor="text1"/>
          <w:sz w:val="24"/>
          <w:szCs w:val="24"/>
        </w:rPr>
        <w:t>(accessed on: 31.2.2023)</w:t>
      </w:r>
    </w:p>
    <w:p w14:paraId="657D2B7F" w14:textId="77777777" w:rsidR="00825416" w:rsidRPr="00EA6636" w:rsidRDefault="00825416" w:rsidP="00E51BF7">
      <w:pPr>
        <w:spacing w:line="360" w:lineRule="auto"/>
        <w:jc w:val="both"/>
        <w:rPr>
          <w:color w:val="000000" w:themeColor="text1"/>
          <w:sz w:val="24"/>
          <w:szCs w:val="24"/>
          <w:highlight w:val="white"/>
        </w:rPr>
      </w:pPr>
      <w:r w:rsidRPr="00EA6636">
        <w:rPr>
          <w:color w:val="000000" w:themeColor="text1"/>
          <w:sz w:val="24"/>
          <w:szCs w:val="24"/>
          <w:highlight w:val="white"/>
        </w:rPr>
        <w:t xml:space="preserve">Salama, W. and </w:t>
      </w:r>
      <w:proofErr w:type="spellStart"/>
      <w:r w:rsidRPr="00EA6636">
        <w:rPr>
          <w:color w:val="000000" w:themeColor="text1"/>
          <w:sz w:val="24"/>
          <w:szCs w:val="24"/>
          <w:highlight w:val="white"/>
        </w:rPr>
        <w:t>Abdelsalam</w:t>
      </w:r>
      <w:proofErr w:type="spellEnd"/>
      <w:r w:rsidRPr="00EA6636">
        <w:rPr>
          <w:color w:val="000000" w:themeColor="text1"/>
          <w:sz w:val="24"/>
          <w:szCs w:val="24"/>
          <w:highlight w:val="white"/>
        </w:rPr>
        <w:t xml:space="preserve">, E., (2021). Impact of hotel guests’ trends to recycle food waste to obtain bioenergy. </w:t>
      </w:r>
      <w:r w:rsidRPr="00EA6636">
        <w:rPr>
          <w:i/>
          <w:color w:val="000000" w:themeColor="text1"/>
          <w:sz w:val="24"/>
          <w:szCs w:val="24"/>
          <w:highlight w:val="white"/>
        </w:rPr>
        <w:t>Sustainability</w:t>
      </w:r>
      <w:r w:rsidRPr="00EA6636">
        <w:rPr>
          <w:color w:val="000000" w:themeColor="text1"/>
          <w:sz w:val="24"/>
          <w:szCs w:val="24"/>
          <w:highlight w:val="white"/>
        </w:rPr>
        <w:t xml:space="preserve">, </w:t>
      </w:r>
      <w:r w:rsidRPr="00EA6636">
        <w:rPr>
          <w:i/>
          <w:color w:val="000000" w:themeColor="text1"/>
          <w:sz w:val="24"/>
          <w:szCs w:val="24"/>
          <w:highlight w:val="white"/>
        </w:rPr>
        <w:t>13</w:t>
      </w:r>
      <w:r w:rsidRPr="00EA6636">
        <w:rPr>
          <w:color w:val="000000" w:themeColor="text1"/>
          <w:sz w:val="24"/>
          <w:szCs w:val="24"/>
          <w:highlight w:val="white"/>
        </w:rPr>
        <w:t>(6), p.3094.</w:t>
      </w:r>
    </w:p>
    <w:p w14:paraId="0DFA9D74" w14:textId="77777777" w:rsidR="00825416" w:rsidRPr="00EA6636" w:rsidRDefault="00825416" w:rsidP="00E51BF7">
      <w:pPr>
        <w:spacing w:line="360" w:lineRule="auto"/>
        <w:jc w:val="both"/>
        <w:rPr>
          <w:color w:val="000000" w:themeColor="text1"/>
          <w:sz w:val="24"/>
          <w:szCs w:val="24"/>
          <w:highlight w:val="white"/>
        </w:rPr>
      </w:pPr>
      <w:r w:rsidRPr="00EA6636">
        <w:rPr>
          <w:color w:val="000000" w:themeColor="text1"/>
          <w:sz w:val="24"/>
          <w:szCs w:val="24"/>
          <w:highlight w:val="white"/>
        </w:rPr>
        <w:t xml:space="preserve">Sánchez-Pérez, M., </w:t>
      </w:r>
      <w:proofErr w:type="spellStart"/>
      <w:r w:rsidRPr="00EA6636">
        <w:rPr>
          <w:color w:val="000000" w:themeColor="text1"/>
          <w:sz w:val="24"/>
          <w:szCs w:val="24"/>
          <w:highlight w:val="white"/>
        </w:rPr>
        <w:t>Illescas</w:t>
      </w:r>
      <w:proofErr w:type="spellEnd"/>
      <w:r w:rsidRPr="00EA6636">
        <w:rPr>
          <w:color w:val="000000" w:themeColor="text1"/>
          <w:sz w:val="24"/>
          <w:szCs w:val="24"/>
          <w:highlight w:val="white"/>
        </w:rPr>
        <w:t>-Manzano, M.D. and Martínez-</w:t>
      </w:r>
      <w:proofErr w:type="spellStart"/>
      <w:r w:rsidRPr="00EA6636">
        <w:rPr>
          <w:color w:val="000000" w:themeColor="text1"/>
          <w:sz w:val="24"/>
          <w:szCs w:val="24"/>
          <w:highlight w:val="white"/>
        </w:rPr>
        <w:t>Puertas</w:t>
      </w:r>
      <w:proofErr w:type="spellEnd"/>
      <w:r w:rsidRPr="00EA6636">
        <w:rPr>
          <w:color w:val="000000" w:themeColor="text1"/>
          <w:sz w:val="24"/>
          <w:szCs w:val="24"/>
          <w:highlight w:val="white"/>
        </w:rPr>
        <w:t xml:space="preserve">, S., (2020). You’re the only One, or Simply the Best. Hotels differentiation, competition, agglomeration, and pricing. </w:t>
      </w:r>
      <w:r w:rsidRPr="00EA6636">
        <w:rPr>
          <w:i/>
          <w:color w:val="000000" w:themeColor="text1"/>
          <w:sz w:val="24"/>
          <w:szCs w:val="24"/>
          <w:highlight w:val="white"/>
        </w:rPr>
        <w:t>International Journal of Hospitality Management</w:t>
      </w:r>
      <w:r w:rsidRPr="00EA6636">
        <w:rPr>
          <w:color w:val="000000" w:themeColor="text1"/>
          <w:sz w:val="24"/>
          <w:szCs w:val="24"/>
          <w:highlight w:val="white"/>
        </w:rPr>
        <w:t xml:space="preserve">, </w:t>
      </w:r>
      <w:r w:rsidRPr="00EA6636">
        <w:rPr>
          <w:i/>
          <w:color w:val="000000" w:themeColor="text1"/>
          <w:sz w:val="24"/>
          <w:szCs w:val="24"/>
          <w:highlight w:val="white"/>
        </w:rPr>
        <w:t>85</w:t>
      </w:r>
      <w:r w:rsidRPr="00EA6636">
        <w:rPr>
          <w:color w:val="000000" w:themeColor="text1"/>
          <w:sz w:val="24"/>
          <w:szCs w:val="24"/>
          <w:highlight w:val="white"/>
        </w:rPr>
        <w:t>, p.102362.</w:t>
      </w:r>
    </w:p>
    <w:p w14:paraId="62771759" w14:textId="77777777" w:rsidR="00825416" w:rsidRPr="00EA6636" w:rsidRDefault="00000000" w:rsidP="00E51BF7">
      <w:pPr>
        <w:spacing w:line="360" w:lineRule="auto"/>
        <w:jc w:val="both"/>
        <w:rPr>
          <w:color w:val="000000" w:themeColor="text1"/>
          <w:sz w:val="24"/>
          <w:szCs w:val="24"/>
          <w:highlight w:val="white"/>
        </w:rPr>
      </w:pPr>
      <w:hyperlink r:id="rId15">
        <w:r w:rsidR="00825416" w:rsidRPr="00EA6636">
          <w:rPr>
            <w:color w:val="000000" w:themeColor="text1"/>
            <w:sz w:val="24"/>
            <w:szCs w:val="24"/>
            <w:highlight w:val="white"/>
          </w:rPr>
          <w:t>Tripadvisor</w:t>
        </w:r>
      </w:hyperlink>
      <w:r w:rsidR="00825416" w:rsidRPr="00EA6636">
        <w:rPr>
          <w:color w:val="000000" w:themeColor="text1"/>
          <w:sz w:val="24"/>
          <w:szCs w:val="24"/>
          <w:highlight w:val="white"/>
        </w:rPr>
        <w:t xml:space="preserve"> (2023). </w:t>
      </w:r>
      <w:r w:rsidR="00825416" w:rsidRPr="00EA6636">
        <w:rPr>
          <w:i/>
          <w:color w:val="000000" w:themeColor="text1"/>
          <w:sz w:val="24"/>
          <w:szCs w:val="24"/>
          <w:highlight w:val="white"/>
        </w:rPr>
        <w:t>Dakota restaurant</w:t>
      </w:r>
      <w:r w:rsidR="00825416" w:rsidRPr="00EA6636">
        <w:rPr>
          <w:color w:val="000000" w:themeColor="text1"/>
          <w:sz w:val="24"/>
          <w:szCs w:val="24"/>
          <w:highlight w:val="white"/>
        </w:rPr>
        <w:t xml:space="preserve"> Available at: </w:t>
      </w:r>
      <w:hyperlink r:id="rId16">
        <w:r w:rsidR="00825416" w:rsidRPr="00EA6636">
          <w:rPr>
            <w:color w:val="000000" w:themeColor="text1"/>
            <w:sz w:val="24"/>
            <w:szCs w:val="24"/>
            <w:highlight w:val="white"/>
          </w:rPr>
          <w:t>https://www.tripadvisor.in/Restaurant_Review-g186411-d12281618-Reviews-Dakota_Restaurant-Leeds_West_Yorkshire_England.html</w:t>
        </w:r>
      </w:hyperlink>
      <w:r w:rsidR="00825416" w:rsidRPr="00EA6636">
        <w:rPr>
          <w:color w:val="000000" w:themeColor="text1"/>
          <w:sz w:val="24"/>
          <w:szCs w:val="24"/>
          <w:highlight w:val="white"/>
        </w:rPr>
        <w:t xml:space="preserve"> (accessed on: 31.5.2023)</w:t>
      </w:r>
    </w:p>
    <w:p w14:paraId="0DC7919E" w14:textId="77777777" w:rsidR="00825416" w:rsidRPr="00EA6636" w:rsidRDefault="00000000" w:rsidP="00E51BF7">
      <w:pPr>
        <w:spacing w:line="360" w:lineRule="auto"/>
        <w:jc w:val="both"/>
        <w:rPr>
          <w:color w:val="000000" w:themeColor="text1"/>
          <w:sz w:val="24"/>
          <w:szCs w:val="24"/>
          <w:highlight w:val="white"/>
        </w:rPr>
      </w:pPr>
      <w:hyperlink r:id="rId17">
        <w:proofErr w:type="spellStart"/>
        <w:r w:rsidR="00825416" w:rsidRPr="00EA6636">
          <w:rPr>
            <w:color w:val="000000" w:themeColor="text1"/>
            <w:sz w:val="24"/>
            <w:szCs w:val="24"/>
            <w:highlight w:val="white"/>
          </w:rPr>
          <w:t>Tripadvisor</w:t>
        </w:r>
        <w:proofErr w:type="spellEnd"/>
      </w:hyperlink>
      <w:r w:rsidR="00825416" w:rsidRPr="00EA6636">
        <w:rPr>
          <w:color w:val="000000" w:themeColor="text1"/>
          <w:sz w:val="24"/>
          <w:szCs w:val="24"/>
          <w:highlight w:val="white"/>
        </w:rPr>
        <w:t xml:space="preserve"> (2023). </w:t>
      </w:r>
      <w:proofErr w:type="spellStart"/>
      <w:r w:rsidR="00825416" w:rsidRPr="00EA6636">
        <w:rPr>
          <w:i/>
          <w:color w:val="000000" w:themeColor="text1"/>
          <w:sz w:val="24"/>
          <w:szCs w:val="24"/>
          <w:highlight w:val="white"/>
        </w:rPr>
        <w:t>Dastaan</w:t>
      </w:r>
      <w:proofErr w:type="spellEnd"/>
      <w:r w:rsidR="00825416" w:rsidRPr="00EA6636">
        <w:rPr>
          <w:i/>
          <w:color w:val="000000" w:themeColor="text1"/>
          <w:sz w:val="24"/>
          <w:szCs w:val="24"/>
          <w:highlight w:val="white"/>
        </w:rPr>
        <w:t xml:space="preserve"> Leeds.</w:t>
      </w:r>
      <w:r w:rsidR="00825416" w:rsidRPr="00EA6636">
        <w:rPr>
          <w:color w:val="000000" w:themeColor="text1"/>
          <w:sz w:val="24"/>
          <w:szCs w:val="24"/>
          <w:highlight w:val="white"/>
        </w:rPr>
        <w:t xml:space="preserve"> Available </w:t>
      </w:r>
      <w:proofErr w:type="gramStart"/>
      <w:r w:rsidR="00825416" w:rsidRPr="00EA6636">
        <w:rPr>
          <w:color w:val="000000" w:themeColor="text1"/>
          <w:sz w:val="24"/>
          <w:szCs w:val="24"/>
          <w:highlight w:val="white"/>
        </w:rPr>
        <w:t>at:https://www.tripadvisor.in/Restaurant_Review-g186411-d24980397-Reviews-Dastaan_Leeds-Leeds_West_Yorkshire_England.html(accessed</w:t>
      </w:r>
      <w:proofErr w:type="gramEnd"/>
      <w:r w:rsidR="00825416" w:rsidRPr="00EA6636">
        <w:rPr>
          <w:color w:val="000000" w:themeColor="text1"/>
          <w:sz w:val="24"/>
          <w:szCs w:val="24"/>
          <w:highlight w:val="white"/>
        </w:rPr>
        <w:t xml:space="preserve"> on: 31.5.2023)</w:t>
      </w:r>
    </w:p>
    <w:p w14:paraId="3C2A1D89" w14:textId="77777777" w:rsidR="00825416" w:rsidRPr="00EA6636" w:rsidRDefault="00000000" w:rsidP="00E51BF7">
      <w:pPr>
        <w:spacing w:line="360" w:lineRule="auto"/>
        <w:jc w:val="both"/>
        <w:rPr>
          <w:color w:val="000000" w:themeColor="text1"/>
          <w:sz w:val="24"/>
          <w:szCs w:val="24"/>
          <w:highlight w:val="white"/>
        </w:rPr>
      </w:pPr>
      <w:hyperlink r:id="rId18">
        <w:proofErr w:type="spellStart"/>
        <w:r w:rsidR="00825416" w:rsidRPr="00EA6636">
          <w:rPr>
            <w:color w:val="000000" w:themeColor="text1"/>
            <w:sz w:val="24"/>
            <w:szCs w:val="24"/>
            <w:highlight w:val="white"/>
          </w:rPr>
          <w:t>Tripadvisor</w:t>
        </w:r>
        <w:proofErr w:type="spellEnd"/>
      </w:hyperlink>
      <w:r w:rsidR="00825416" w:rsidRPr="00EA6636">
        <w:rPr>
          <w:color w:val="000000" w:themeColor="text1"/>
          <w:sz w:val="24"/>
          <w:szCs w:val="24"/>
          <w:highlight w:val="white"/>
        </w:rPr>
        <w:t xml:space="preserve"> (2023). </w:t>
      </w:r>
      <w:r w:rsidR="00825416" w:rsidRPr="00EA6636">
        <w:rPr>
          <w:i/>
          <w:color w:val="000000" w:themeColor="text1"/>
          <w:sz w:val="24"/>
          <w:szCs w:val="24"/>
          <w:highlight w:val="white"/>
        </w:rPr>
        <w:t>Fleur restaurant</w:t>
      </w:r>
      <w:r w:rsidR="00825416" w:rsidRPr="00EA6636">
        <w:rPr>
          <w:color w:val="000000" w:themeColor="text1"/>
          <w:sz w:val="24"/>
          <w:szCs w:val="24"/>
          <w:highlight w:val="white"/>
        </w:rPr>
        <w:t xml:space="preserve"> Available </w:t>
      </w:r>
      <w:proofErr w:type="gramStart"/>
      <w:r w:rsidR="00825416" w:rsidRPr="00EA6636">
        <w:rPr>
          <w:color w:val="000000" w:themeColor="text1"/>
          <w:sz w:val="24"/>
          <w:szCs w:val="24"/>
          <w:highlight w:val="white"/>
        </w:rPr>
        <w:t>at:https://www.tripadvisor.com/Restaurant_Review-g186411-d19845206-Reviews-Fleur_Restaurant_and_Bar-Leeds_West_Yorkshire_England.html(accessed</w:t>
      </w:r>
      <w:proofErr w:type="gramEnd"/>
      <w:r w:rsidR="00825416" w:rsidRPr="00EA6636">
        <w:rPr>
          <w:color w:val="000000" w:themeColor="text1"/>
          <w:sz w:val="24"/>
          <w:szCs w:val="24"/>
          <w:highlight w:val="white"/>
        </w:rPr>
        <w:t xml:space="preserve"> on: 31.5.2023)</w:t>
      </w:r>
    </w:p>
    <w:p w14:paraId="36BBE105" w14:textId="77777777" w:rsidR="00825416" w:rsidRPr="00EA6636" w:rsidRDefault="00825416" w:rsidP="00E51BF7">
      <w:pPr>
        <w:spacing w:line="360" w:lineRule="auto"/>
        <w:jc w:val="both"/>
        <w:rPr>
          <w:color w:val="000000" w:themeColor="text1"/>
          <w:sz w:val="24"/>
          <w:szCs w:val="24"/>
          <w:highlight w:val="white"/>
        </w:rPr>
      </w:pPr>
      <w:r w:rsidRPr="00EA6636">
        <w:rPr>
          <w:color w:val="000000" w:themeColor="text1"/>
          <w:sz w:val="24"/>
          <w:szCs w:val="24"/>
          <w:highlight w:val="white"/>
        </w:rPr>
        <w:t xml:space="preserve">van der Heide, M.E., </w:t>
      </w:r>
      <w:proofErr w:type="spellStart"/>
      <w:r w:rsidRPr="00EA6636">
        <w:rPr>
          <w:color w:val="000000" w:themeColor="text1"/>
          <w:sz w:val="24"/>
          <w:szCs w:val="24"/>
          <w:highlight w:val="white"/>
        </w:rPr>
        <w:t>Stødkilde</w:t>
      </w:r>
      <w:proofErr w:type="spellEnd"/>
      <w:r w:rsidRPr="00EA6636">
        <w:rPr>
          <w:color w:val="000000" w:themeColor="text1"/>
          <w:sz w:val="24"/>
          <w:szCs w:val="24"/>
          <w:highlight w:val="white"/>
        </w:rPr>
        <w:t xml:space="preserve">, L., </w:t>
      </w:r>
      <w:proofErr w:type="spellStart"/>
      <w:r w:rsidRPr="00EA6636">
        <w:rPr>
          <w:color w:val="000000" w:themeColor="text1"/>
          <w:sz w:val="24"/>
          <w:szCs w:val="24"/>
          <w:highlight w:val="white"/>
        </w:rPr>
        <w:t>Værum</w:t>
      </w:r>
      <w:proofErr w:type="spellEnd"/>
      <w:r w:rsidRPr="00EA6636">
        <w:rPr>
          <w:color w:val="000000" w:themeColor="text1"/>
          <w:sz w:val="24"/>
          <w:szCs w:val="24"/>
          <w:highlight w:val="white"/>
        </w:rPr>
        <w:t xml:space="preserve"> </w:t>
      </w:r>
      <w:proofErr w:type="spellStart"/>
      <w:r w:rsidRPr="00EA6636">
        <w:rPr>
          <w:color w:val="000000" w:themeColor="text1"/>
          <w:sz w:val="24"/>
          <w:szCs w:val="24"/>
          <w:highlight w:val="white"/>
        </w:rPr>
        <w:t>Nørgaard</w:t>
      </w:r>
      <w:proofErr w:type="spellEnd"/>
      <w:r w:rsidRPr="00EA6636">
        <w:rPr>
          <w:color w:val="000000" w:themeColor="text1"/>
          <w:sz w:val="24"/>
          <w:szCs w:val="24"/>
          <w:highlight w:val="white"/>
        </w:rPr>
        <w:t xml:space="preserve">, J. and </w:t>
      </w:r>
      <w:proofErr w:type="spellStart"/>
      <w:r w:rsidRPr="00EA6636">
        <w:rPr>
          <w:color w:val="000000" w:themeColor="text1"/>
          <w:sz w:val="24"/>
          <w:szCs w:val="24"/>
          <w:highlight w:val="white"/>
        </w:rPr>
        <w:t>Studnitz</w:t>
      </w:r>
      <w:proofErr w:type="spellEnd"/>
      <w:r w:rsidRPr="00EA6636">
        <w:rPr>
          <w:color w:val="000000" w:themeColor="text1"/>
          <w:sz w:val="24"/>
          <w:szCs w:val="24"/>
          <w:highlight w:val="white"/>
        </w:rPr>
        <w:t xml:space="preserve">, M., (2021). The potential of locally-sourced European protein sources for organic monogastric production: A review of forage crop extracts, seaweed, starfish, mussel, and insects. </w:t>
      </w:r>
      <w:r w:rsidRPr="00EA6636">
        <w:rPr>
          <w:i/>
          <w:color w:val="000000" w:themeColor="text1"/>
          <w:sz w:val="24"/>
          <w:szCs w:val="24"/>
          <w:highlight w:val="white"/>
        </w:rPr>
        <w:t>Sustainability</w:t>
      </w:r>
      <w:r w:rsidRPr="00EA6636">
        <w:rPr>
          <w:color w:val="000000" w:themeColor="text1"/>
          <w:sz w:val="24"/>
          <w:szCs w:val="24"/>
          <w:highlight w:val="white"/>
        </w:rPr>
        <w:t xml:space="preserve">, </w:t>
      </w:r>
      <w:r w:rsidRPr="00EA6636">
        <w:rPr>
          <w:i/>
          <w:color w:val="000000" w:themeColor="text1"/>
          <w:sz w:val="24"/>
          <w:szCs w:val="24"/>
          <w:highlight w:val="white"/>
        </w:rPr>
        <w:t>13</w:t>
      </w:r>
      <w:r w:rsidRPr="00EA6636">
        <w:rPr>
          <w:color w:val="000000" w:themeColor="text1"/>
          <w:sz w:val="24"/>
          <w:szCs w:val="24"/>
          <w:highlight w:val="white"/>
        </w:rPr>
        <w:t>(4), p.2303.</w:t>
      </w:r>
    </w:p>
    <w:p w14:paraId="60B444E5" w14:textId="77777777" w:rsidR="00825416" w:rsidRPr="00EA6636" w:rsidRDefault="00825416" w:rsidP="00E51BF7">
      <w:pPr>
        <w:spacing w:line="360" w:lineRule="auto"/>
        <w:jc w:val="both"/>
        <w:rPr>
          <w:color w:val="000000" w:themeColor="text1"/>
          <w:sz w:val="24"/>
          <w:szCs w:val="24"/>
        </w:rPr>
      </w:pPr>
      <w:r w:rsidRPr="00EA6636">
        <w:rPr>
          <w:color w:val="000000" w:themeColor="text1"/>
          <w:sz w:val="24"/>
          <w:szCs w:val="24"/>
          <w:highlight w:val="white"/>
        </w:rPr>
        <w:lastRenderedPageBreak/>
        <w:t xml:space="preserve">Wang, X., </w:t>
      </w:r>
      <w:proofErr w:type="spellStart"/>
      <w:r w:rsidRPr="00EA6636">
        <w:rPr>
          <w:color w:val="000000" w:themeColor="text1"/>
          <w:sz w:val="24"/>
          <w:szCs w:val="24"/>
          <w:highlight w:val="white"/>
        </w:rPr>
        <w:t>Pacho</w:t>
      </w:r>
      <w:proofErr w:type="spellEnd"/>
      <w:r w:rsidRPr="00EA6636">
        <w:rPr>
          <w:color w:val="000000" w:themeColor="text1"/>
          <w:sz w:val="24"/>
          <w:szCs w:val="24"/>
          <w:highlight w:val="white"/>
        </w:rPr>
        <w:t xml:space="preserve">, F., Liu, J. and </w:t>
      </w:r>
      <w:proofErr w:type="spellStart"/>
      <w:r w:rsidRPr="00EA6636">
        <w:rPr>
          <w:color w:val="000000" w:themeColor="text1"/>
          <w:sz w:val="24"/>
          <w:szCs w:val="24"/>
          <w:highlight w:val="white"/>
        </w:rPr>
        <w:t>Kajungiro</w:t>
      </w:r>
      <w:proofErr w:type="spellEnd"/>
      <w:r w:rsidRPr="00EA6636">
        <w:rPr>
          <w:color w:val="000000" w:themeColor="text1"/>
          <w:sz w:val="24"/>
          <w:szCs w:val="24"/>
          <w:highlight w:val="white"/>
        </w:rPr>
        <w:t xml:space="preserve">, R., (2019). Factors influencing organic food purchase intention in developing countries and the moderating role of knowledge. </w:t>
      </w:r>
      <w:r w:rsidRPr="00EA6636">
        <w:rPr>
          <w:i/>
          <w:color w:val="000000" w:themeColor="text1"/>
          <w:sz w:val="24"/>
          <w:szCs w:val="24"/>
          <w:highlight w:val="white"/>
        </w:rPr>
        <w:t>Sustainability</w:t>
      </w:r>
      <w:r w:rsidRPr="00EA6636">
        <w:rPr>
          <w:color w:val="000000" w:themeColor="text1"/>
          <w:sz w:val="24"/>
          <w:szCs w:val="24"/>
          <w:highlight w:val="white"/>
        </w:rPr>
        <w:t xml:space="preserve">, </w:t>
      </w:r>
      <w:r w:rsidRPr="00EA6636">
        <w:rPr>
          <w:i/>
          <w:color w:val="000000" w:themeColor="text1"/>
          <w:sz w:val="24"/>
          <w:szCs w:val="24"/>
          <w:highlight w:val="white"/>
        </w:rPr>
        <w:t>11</w:t>
      </w:r>
      <w:r w:rsidRPr="00EA6636">
        <w:rPr>
          <w:color w:val="000000" w:themeColor="text1"/>
          <w:sz w:val="24"/>
          <w:szCs w:val="24"/>
          <w:highlight w:val="white"/>
        </w:rPr>
        <w:t>(1), p.209.</w:t>
      </w:r>
    </w:p>
    <w:p w14:paraId="7EC3FB5A" w14:textId="77777777" w:rsidR="00825416" w:rsidRPr="00EA6636" w:rsidRDefault="00825416" w:rsidP="00E51BF7">
      <w:pPr>
        <w:spacing w:line="360" w:lineRule="auto"/>
        <w:jc w:val="both"/>
        <w:rPr>
          <w:color w:val="000000" w:themeColor="text1"/>
          <w:sz w:val="24"/>
          <w:szCs w:val="24"/>
          <w:highlight w:val="white"/>
        </w:rPr>
      </w:pPr>
      <w:r w:rsidRPr="00EA6636">
        <w:rPr>
          <w:color w:val="000000" w:themeColor="text1"/>
          <w:sz w:val="24"/>
          <w:szCs w:val="24"/>
          <w:highlight w:val="white"/>
        </w:rPr>
        <w:t xml:space="preserve">Zhong, Y. and Moon, H.C., (2020). What drives customer satisfaction, loyalty, and happiness in fast-food restaurants in China? Perceived price, service quality, food quality, physical environment quality, and the moderating role of gender. </w:t>
      </w:r>
      <w:r w:rsidRPr="00EA6636">
        <w:rPr>
          <w:i/>
          <w:color w:val="000000" w:themeColor="text1"/>
          <w:sz w:val="24"/>
          <w:szCs w:val="24"/>
          <w:highlight w:val="white"/>
        </w:rPr>
        <w:t>Foods</w:t>
      </w:r>
      <w:r w:rsidRPr="00EA6636">
        <w:rPr>
          <w:color w:val="000000" w:themeColor="text1"/>
          <w:sz w:val="24"/>
          <w:szCs w:val="24"/>
          <w:highlight w:val="white"/>
        </w:rPr>
        <w:t xml:space="preserve">, </w:t>
      </w:r>
      <w:r w:rsidRPr="00EA6636">
        <w:rPr>
          <w:i/>
          <w:color w:val="000000" w:themeColor="text1"/>
          <w:sz w:val="24"/>
          <w:szCs w:val="24"/>
          <w:highlight w:val="white"/>
        </w:rPr>
        <w:t>9</w:t>
      </w:r>
      <w:r w:rsidRPr="00EA6636">
        <w:rPr>
          <w:color w:val="000000" w:themeColor="text1"/>
          <w:sz w:val="24"/>
          <w:szCs w:val="24"/>
          <w:highlight w:val="white"/>
        </w:rPr>
        <w:t>(4), p.460.</w:t>
      </w:r>
    </w:p>
    <w:sectPr w:rsidR="00825416" w:rsidRPr="00EA6636" w:rsidSect="00EA6636">
      <w:headerReference w:type="default" r:id="rId19"/>
      <w:headerReference w:type="first" r:id="rId20"/>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1959C" w14:textId="77777777" w:rsidR="00BE7F24" w:rsidRDefault="00BE7F24" w:rsidP="00EA6636">
      <w:pPr>
        <w:spacing w:line="240" w:lineRule="auto"/>
      </w:pPr>
      <w:r>
        <w:separator/>
      </w:r>
    </w:p>
  </w:endnote>
  <w:endnote w:type="continuationSeparator" w:id="0">
    <w:p w14:paraId="4DEB813A" w14:textId="77777777" w:rsidR="00BE7F24" w:rsidRDefault="00BE7F24" w:rsidP="00EA66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670BB3" w14:textId="77777777" w:rsidR="00BE7F24" w:rsidRDefault="00BE7F24" w:rsidP="00EA6636">
      <w:pPr>
        <w:spacing w:line="240" w:lineRule="auto"/>
      </w:pPr>
      <w:r>
        <w:separator/>
      </w:r>
    </w:p>
  </w:footnote>
  <w:footnote w:type="continuationSeparator" w:id="0">
    <w:p w14:paraId="11818325" w14:textId="77777777" w:rsidR="00BE7F24" w:rsidRDefault="00BE7F24" w:rsidP="00EA663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B606E" w14:textId="77777777" w:rsidR="00EA6636" w:rsidRDefault="00EA6636">
    <w:pPr>
      <w:pStyle w:val="Header"/>
    </w:pPr>
    <w:r>
      <w:rPr>
        <w:noProof/>
      </w:rPr>
      <mc:AlternateContent>
        <mc:Choice Requires="wps">
          <w:drawing>
            <wp:anchor distT="0" distB="0" distL="114300" distR="114300" simplePos="0" relativeHeight="251660288" behindDoc="0" locked="0" layoutInCell="0" allowOverlap="1" wp14:anchorId="4356B3E7" wp14:editId="70406FB2">
              <wp:simplePos x="0" y="0"/>
              <wp:positionH relativeFrom="margin">
                <wp:align>right</wp:align>
              </wp:positionH>
              <wp:positionV relativeFrom="topMargin">
                <wp:posOffset>361950</wp:posOffset>
              </wp:positionV>
              <wp:extent cx="3028950" cy="173736"/>
              <wp:effectExtent l="0" t="0" r="0" b="14605"/>
              <wp:wrapNone/>
              <wp:docPr id="22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752C94" w14:textId="77777777" w:rsidR="00EA6636" w:rsidRDefault="00EA6636" w:rsidP="00EA6636">
                          <w:pPr>
                            <w:spacing w:line="360" w:lineRule="auto"/>
                            <w:jc w:val="both"/>
                            <w:rPr>
                              <w:sz w:val="24"/>
                              <w:szCs w:val="24"/>
                            </w:rPr>
                          </w:pPr>
                          <w:r>
                            <w:rPr>
                              <w:sz w:val="24"/>
                              <w:szCs w:val="24"/>
                            </w:rPr>
                            <w:t>RESTAURANT AND MENU DESIGN</w:t>
                          </w:r>
                        </w:p>
                        <w:p w14:paraId="5B3C09AC" w14:textId="77777777" w:rsidR="00EA6636" w:rsidRDefault="00EA6636">
                          <w:pPr>
                            <w:spacing w:line="240" w:lineRule="auto"/>
                            <w:jc w:val="right"/>
                            <w:rPr>
                              <w:noProof/>
                            </w:rPr>
                          </w:pPr>
                        </w:p>
                      </w:txbxContent>
                    </wps:txbx>
                    <wps:bodyPr rot="0" vert="horz" wrap="square" lIns="91440" tIns="0" rIns="91440" bIns="0" anchor="ctr" anchorCtr="0" upright="1">
                      <a:spAutoFit/>
                    </wps:bodyPr>
                  </wps:wsp>
                </a:graphicData>
              </a:graphic>
              <wp14:sizeRelH relativeFrom="margin">
                <wp14:pctWidth>0</wp14:pctWidth>
              </wp14:sizeRelH>
              <wp14:sizeRelV relativeFrom="page">
                <wp14:pctHeight>0</wp14:pctHeight>
              </wp14:sizeRelV>
            </wp:anchor>
          </w:drawing>
        </mc:Choice>
        <mc:Fallback>
          <w:pict>
            <v:shapetype w14:anchorId="4356B3E7" id="_x0000_t202" coordsize="21600,21600" o:spt="202" path="m,l,21600r21600,l21600,xe">
              <v:stroke joinstyle="miter"/>
              <v:path gradientshapeok="t" o:connecttype="rect"/>
            </v:shapetype>
            <v:shape id="Text Box 70" o:spid="_x0000_s1026" type="#_x0000_t202" style="position:absolute;margin-left:187.3pt;margin-top:28.5pt;width:238.5pt;height:13.7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op-margin-area;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" o:allowincell="f" filled="f" stroked="f">
              <v:textbox style="mso-fit-shape-to-text:t" inset=",0,,0">
                <w:txbxContent>
                  <w:p w14:paraId="65752C94" w14:textId="77777777" w:rsidR="00EA6636" w:rsidRDefault="00EA6636" w:rsidP="00EA6636">
                    <w:pPr>
                      <w:spacing w:line="360" w:lineRule="auto"/>
                      <w:jc w:val="both"/>
                      <w:rPr>
                        <w:sz w:val="24"/>
                        <w:szCs w:val="24"/>
                      </w:rPr>
                    </w:pPr>
                    <w:r>
                      <w:rPr>
                        <w:sz w:val="24"/>
                        <w:szCs w:val="24"/>
                      </w:rPr>
                      <w:t>RESTAURANT AND MENU DESIGN</w:t>
                    </w:r>
                  </w:p>
                  <w:p w14:paraId="5B3C09AC" w14:textId="77777777" w:rsidR="00EA6636" w:rsidRDefault="00EA6636">
                    <w:pPr>
                      <w:spacing w:line="240" w:lineRule="auto"/>
                      <w:jc w:val="right"/>
                      <w:rPr>
                        <w:noProof/>
                      </w:rPr>
                    </w:pP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14:anchorId="7309E424" wp14:editId="5D82293F">
              <wp:simplePos x="0" y="0"/>
              <wp:positionH relativeFrom="page">
                <wp:align>right</wp:align>
              </wp:positionH>
              <wp:positionV relativeFrom="topMargin">
                <wp:align>center</wp:align>
              </wp:positionV>
              <wp:extent cx="911860" cy="170815"/>
              <wp:effectExtent l="0" t="0" r="0" b="635"/>
              <wp:wrapNone/>
              <wp:docPr id="22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628951B7" w14:textId="77777777" w:rsidR="00EA6636" w:rsidRDefault="00EA6636">
                          <w:pPr>
                            <w:spacing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7309E424" id="Text Box 71" o:spid="_x0000_s1027" type="#_x0000_t202" style="position:absolute;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" o:allowincell="f" fillcolor="#fabf8f [1945]" stroked="f">
              <v:textbox style="mso-fit-shape-to-text:t" inset=",0,,0">
                <w:txbxContent>
                  <w:p w14:paraId="628951B7" w14:textId="77777777" w:rsidR="00EA6636" w:rsidRDefault="00EA6636">
                    <w:pPr>
                      <w:spacing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885B6" w14:textId="77777777" w:rsidR="00EA6636" w:rsidRDefault="00EA6636" w:rsidP="00EA6636">
    <w:pPr>
      <w:spacing w:line="360" w:lineRule="auto"/>
      <w:jc w:val="both"/>
      <w:rPr>
        <w:sz w:val="24"/>
        <w:szCs w:val="24"/>
      </w:rPr>
    </w:pPr>
    <w:r>
      <w:rPr>
        <w:lang w:val="en-US"/>
      </w:rPr>
      <w:t xml:space="preserve">Running Head: </w:t>
    </w:r>
    <w:r>
      <w:rPr>
        <w:sz w:val="24"/>
        <w:szCs w:val="24"/>
      </w:rPr>
      <w:t>RESTAURANT AND MENU DESIGN</w:t>
    </w:r>
  </w:p>
  <w:p w14:paraId="4BFE833D" w14:textId="77777777" w:rsidR="00EA6636" w:rsidRPr="00EA6636" w:rsidRDefault="00EA6636">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43829"/>
    <w:multiLevelType w:val="multilevel"/>
    <w:tmpl w:val="6F4291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AB3B1E"/>
    <w:multiLevelType w:val="multilevel"/>
    <w:tmpl w:val="7CA2E7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8B75AF1"/>
    <w:multiLevelType w:val="multilevel"/>
    <w:tmpl w:val="3A646C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9F74CF5"/>
    <w:multiLevelType w:val="multilevel"/>
    <w:tmpl w:val="4462BE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5EF68D7"/>
    <w:multiLevelType w:val="multilevel"/>
    <w:tmpl w:val="B8702A2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30F01523"/>
    <w:multiLevelType w:val="multilevel"/>
    <w:tmpl w:val="4AD8AC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582006E"/>
    <w:multiLevelType w:val="multilevel"/>
    <w:tmpl w:val="63447E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2227382"/>
    <w:multiLevelType w:val="multilevel"/>
    <w:tmpl w:val="1D860E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AD70335"/>
    <w:multiLevelType w:val="multilevel"/>
    <w:tmpl w:val="75F24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C971AA2"/>
    <w:multiLevelType w:val="multilevel"/>
    <w:tmpl w:val="D068E0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743B3D46"/>
    <w:multiLevelType w:val="multilevel"/>
    <w:tmpl w:val="C2C212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74570116"/>
    <w:multiLevelType w:val="multilevel"/>
    <w:tmpl w:val="D26899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61F530C"/>
    <w:multiLevelType w:val="multilevel"/>
    <w:tmpl w:val="95AC8D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78EF2CE7"/>
    <w:multiLevelType w:val="multilevel"/>
    <w:tmpl w:val="D09687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642849015">
    <w:abstractNumId w:val="9"/>
  </w:num>
  <w:num w:numId="2" w16cid:durableId="731857121">
    <w:abstractNumId w:val="7"/>
  </w:num>
  <w:num w:numId="3" w16cid:durableId="133329885">
    <w:abstractNumId w:val="12"/>
  </w:num>
  <w:num w:numId="4" w16cid:durableId="1726954123">
    <w:abstractNumId w:val="4"/>
  </w:num>
  <w:num w:numId="5" w16cid:durableId="121117578">
    <w:abstractNumId w:val="5"/>
  </w:num>
  <w:num w:numId="6" w16cid:durableId="1691447528">
    <w:abstractNumId w:val="1"/>
  </w:num>
  <w:num w:numId="7" w16cid:durableId="154302176">
    <w:abstractNumId w:val="0"/>
  </w:num>
  <w:num w:numId="8" w16cid:durableId="339699333">
    <w:abstractNumId w:val="10"/>
  </w:num>
  <w:num w:numId="9" w16cid:durableId="353963034">
    <w:abstractNumId w:val="11"/>
  </w:num>
  <w:num w:numId="10" w16cid:durableId="859200474">
    <w:abstractNumId w:val="13"/>
  </w:num>
  <w:num w:numId="11" w16cid:durableId="331489770">
    <w:abstractNumId w:val="6"/>
  </w:num>
  <w:num w:numId="12" w16cid:durableId="1477185834">
    <w:abstractNumId w:val="8"/>
  </w:num>
  <w:num w:numId="13" w16cid:durableId="728647294">
    <w:abstractNumId w:val="3"/>
  </w:num>
  <w:num w:numId="14" w16cid:durableId="6118590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2D"/>
    <w:rsid w:val="00080498"/>
    <w:rsid w:val="001256B5"/>
    <w:rsid w:val="00221540"/>
    <w:rsid w:val="002938E8"/>
    <w:rsid w:val="003169DC"/>
    <w:rsid w:val="00687D2A"/>
    <w:rsid w:val="006E23BC"/>
    <w:rsid w:val="00743FA3"/>
    <w:rsid w:val="00825416"/>
    <w:rsid w:val="00843128"/>
    <w:rsid w:val="008B72ED"/>
    <w:rsid w:val="00B374F8"/>
    <w:rsid w:val="00BE7F24"/>
    <w:rsid w:val="00C94E27"/>
    <w:rsid w:val="00CE572D"/>
    <w:rsid w:val="00E46D20"/>
    <w:rsid w:val="00E51BF7"/>
    <w:rsid w:val="00EA663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B51EE5"/>
  <w15:docId w15:val="{64A0B410-1021-4556-8E16-08FDE405E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EA6636"/>
    <w:pPr>
      <w:tabs>
        <w:tab w:val="center" w:pos="4513"/>
        <w:tab w:val="right" w:pos="9026"/>
      </w:tabs>
      <w:spacing w:line="240" w:lineRule="auto"/>
    </w:pPr>
  </w:style>
  <w:style w:type="character" w:customStyle="1" w:styleId="HeaderChar">
    <w:name w:val="Header Char"/>
    <w:basedOn w:val="DefaultParagraphFont"/>
    <w:link w:val="Header"/>
    <w:uiPriority w:val="99"/>
    <w:rsid w:val="00EA6636"/>
  </w:style>
  <w:style w:type="paragraph" w:styleId="Footer">
    <w:name w:val="footer"/>
    <w:basedOn w:val="Normal"/>
    <w:link w:val="FooterChar"/>
    <w:uiPriority w:val="99"/>
    <w:unhideWhenUsed/>
    <w:rsid w:val="00EA6636"/>
    <w:pPr>
      <w:tabs>
        <w:tab w:val="center" w:pos="4513"/>
        <w:tab w:val="right" w:pos="9026"/>
      </w:tabs>
      <w:spacing w:line="240" w:lineRule="auto"/>
    </w:pPr>
  </w:style>
  <w:style w:type="character" w:customStyle="1" w:styleId="FooterChar">
    <w:name w:val="Footer Char"/>
    <w:basedOn w:val="DefaultParagraphFont"/>
    <w:link w:val="Footer"/>
    <w:uiPriority w:val="99"/>
    <w:rsid w:val="00EA66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hyperlink" Target="about:blank"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about:blank" TargetMode="External"/><Relationship Id="rId17" Type="http://schemas.openxmlformats.org/officeDocument/2006/relationships/hyperlink" Target="about:blank" TargetMode="External"/><Relationship Id="rId2" Type="http://schemas.openxmlformats.org/officeDocument/2006/relationships/styles" Target="styles.xml"/><Relationship Id="rId16" Type="http://schemas.openxmlformats.org/officeDocument/2006/relationships/hyperlink" Target="about:blank"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about:blank" TargetMode="Externa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8</Pages>
  <Words>1034</Words>
  <Characters>5897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Ciprian Anghel (2223637)</dc:creator>
  <cp:lastModifiedBy>Ciprian Anghel (2223637)</cp:lastModifiedBy>
  <cp:revision>3</cp:revision>
  <dcterms:created xsi:type="dcterms:W3CDTF">2023-06-08T05:11:00Z</dcterms:created>
  <dcterms:modified xsi:type="dcterms:W3CDTF">2023-06-09T22:54:00Z</dcterms:modified>
</cp:coreProperties>
</file>