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42D479" w14:textId="77777777" w:rsidR="007C0975" w:rsidRPr="00A23D3C" w:rsidRDefault="007C0975">
      <w:pPr>
        <w:rPr>
          <w:rFonts w:ascii="Times New Roman" w:hAnsi="Times New Roman" w:cs="Times New Roman"/>
          <w:sz w:val="24"/>
          <w:szCs w:val="24"/>
        </w:rPr>
      </w:pPr>
    </w:p>
    <w:p w14:paraId="40DDD10B" w14:textId="77777777" w:rsidR="00CB69C7" w:rsidRPr="00A23D3C" w:rsidRDefault="00CB69C7">
      <w:pPr>
        <w:rPr>
          <w:rFonts w:ascii="Times New Roman" w:hAnsi="Times New Roman" w:cs="Times New Roman"/>
          <w:sz w:val="24"/>
          <w:szCs w:val="24"/>
        </w:rPr>
      </w:pPr>
    </w:p>
    <w:p w14:paraId="18A9577C" w14:textId="77777777" w:rsidR="00CB69C7" w:rsidRPr="00A23D3C" w:rsidRDefault="00CB69C7">
      <w:pPr>
        <w:rPr>
          <w:rFonts w:ascii="Times New Roman" w:hAnsi="Times New Roman" w:cs="Times New Roman"/>
          <w:sz w:val="24"/>
          <w:szCs w:val="24"/>
        </w:rPr>
      </w:pPr>
    </w:p>
    <w:p w14:paraId="657B1C0E" w14:textId="367D26BF" w:rsidR="00233634" w:rsidRPr="00A23D3C" w:rsidRDefault="00635ECB" w:rsidP="001678A4">
      <w:pPr>
        <w:pStyle w:val="Heading1"/>
        <w:rPr>
          <w:rStyle w:val="BookTitle"/>
          <w:rFonts w:ascii="Times New Roman" w:hAnsi="Times New Roman" w:cs="Times New Roman"/>
          <w:sz w:val="24"/>
          <w:szCs w:val="24"/>
        </w:rPr>
      </w:pPr>
      <w:r w:rsidRPr="00A23D3C">
        <w:rPr>
          <w:rStyle w:val="BookTitle"/>
          <w:rFonts w:ascii="Times New Roman" w:hAnsi="Times New Roman" w:cs="Times New Roman"/>
          <w:sz w:val="24"/>
          <w:szCs w:val="24"/>
        </w:rPr>
        <w:t>Module: BMSW400</w:t>
      </w:r>
      <w:r w:rsidR="004920E2" w:rsidRPr="00A23D3C">
        <w:rPr>
          <w:rStyle w:val="BookTitle"/>
          <w:rFonts w:ascii="Times New Roman" w:hAnsi="Times New Roman" w:cs="Times New Roman"/>
          <w:sz w:val="24"/>
          <w:szCs w:val="24"/>
        </w:rPr>
        <w:t>2</w:t>
      </w:r>
      <w:r w:rsidR="00885000" w:rsidRPr="00A23D3C">
        <w:rPr>
          <w:rStyle w:val="BookTitle"/>
          <w:rFonts w:ascii="Times New Roman" w:hAnsi="Times New Roman" w:cs="Times New Roman"/>
          <w:sz w:val="24"/>
          <w:szCs w:val="24"/>
        </w:rPr>
        <w:t xml:space="preserve"> – Term 1</w:t>
      </w:r>
    </w:p>
    <w:p w14:paraId="3EF041FE" w14:textId="77777777" w:rsidR="001678A4" w:rsidRPr="00A23D3C" w:rsidRDefault="001678A4" w:rsidP="001678A4">
      <w:pPr>
        <w:pStyle w:val="Heading1"/>
        <w:rPr>
          <w:rStyle w:val="BookTitle"/>
          <w:rFonts w:ascii="Times New Roman" w:hAnsi="Times New Roman" w:cs="Times New Roman"/>
          <w:sz w:val="24"/>
          <w:szCs w:val="24"/>
        </w:rPr>
      </w:pPr>
    </w:p>
    <w:p w14:paraId="22207F3F" w14:textId="77777777" w:rsidR="00885000" w:rsidRPr="00A23D3C" w:rsidRDefault="00635ECB" w:rsidP="001678A4">
      <w:pPr>
        <w:pStyle w:val="Heading1"/>
        <w:rPr>
          <w:rStyle w:val="BookTitle"/>
          <w:rFonts w:ascii="Times New Roman" w:hAnsi="Times New Roman" w:cs="Times New Roman"/>
          <w:sz w:val="24"/>
          <w:szCs w:val="24"/>
        </w:rPr>
      </w:pPr>
      <w:r w:rsidRPr="00A23D3C">
        <w:rPr>
          <w:rStyle w:val="BookTitle"/>
          <w:rFonts w:ascii="Times New Roman" w:hAnsi="Times New Roman" w:cs="Times New Roman"/>
          <w:sz w:val="24"/>
          <w:szCs w:val="24"/>
        </w:rPr>
        <w:t>Name: Mircea Silviu Rusu</w:t>
      </w:r>
    </w:p>
    <w:p w14:paraId="53BE62C9" w14:textId="77777777" w:rsidR="001678A4" w:rsidRPr="00A23D3C" w:rsidRDefault="001678A4" w:rsidP="001678A4">
      <w:pPr>
        <w:pStyle w:val="Heading1"/>
        <w:rPr>
          <w:rStyle w:val="BookTitle"/>
          <w:rFonts w:ascii="Times New Roman" w:hAnsi="Times New Roman" w:cs="Times New Roman"/>
          <w:sz w:val="24"/>
          <w:szCs w:val="24"/>
        </w:rPr>
      </w:pPr>
    </w:p>
    <w:p w14:paraId="49E09D20" w14:textId="77777777" w:rsidR="00885000" w:rsidRPr="00A23D3C" w:rsidRDefault="00635ECB" w:rsidP="001678A4">
      <w:pPr>
        <w:pStyle w:val="Heading1"/>
        <w:rPr>
          <w:rStyle w:val="BookTitle"/>
          <w:rFonts w:ascii="Times New Roman" w:hAnsi="Times New Roman" w:cs="Times New Roman"/>
          <w:sz w:val="24"/>
          <w:szCs w:val="24"/>
        </w:rPr>
      </w:pPr>
      <w:r w:rsidRPr="00A23D3C">
        <w:rPr>
          <w:rStyle w:val="BookTitle"/>
          <w:rFonts w:ascii="Times New Roman" w:hAnsi="Times New Roman" w:cs="Times New Roman"/>
          <w:sz w:val="24"/>
          <w:szCs w:val="24"/>
        </w:rPr>
        <w:t>Student Number: 1915900</w:t>
      </w:r>
    </w:p>
    <w:p w14:paraId="48F8A1E0" w14:textId="77777777" w:rsidR="001678A4" w:rsidRPr="00A23D3C" w:rsidRDefault="001678A4" w:rsidP="001678A4">
      <w:pPr>
        <w:pStyle w:val="Heading1"/>
        <w:rPr>
          <w:rStyle w:val="BookTitle"/>
          <w:rFonts w:ascii="Times New Roman" w:hAnsi="Times New Roman" w:cs="Times New Roman"/>
          <w:sz w:val="24"/>
          <w:szCs w:val="24"/>
        </w:rPr>
      </w:pPr>
    </w:p>
    <w:p w14:paraId="0566F2A2" w14:textId="0ACF5A66" w:rsidR="001678A4" w:rsidRPr="00A23D3C" w:rsidRDefault="00635ECB" w:rsidP="001678A4">
      <w:pPr>
        <w:pStyle w:val="Heading1"/>
        <w:rPr>
          <w:rStyle w:val="BookTitle"/>
          <w:rFonts w:ascii="Times New Roman" w:hAnsi="Times New Roman" w:cs="Times New Roman"/>
          <w:sz w:val="24"/>
          <w:szCs w:val="24"/>
        </w:rPr>
      </w:pPr>
      <w:r w:rsidRPr="00A23D3C">
        <w:rPr>
          <w:rStyle w:val="BookTitle"/>
          <w:rFonts w:ascii="Times New Roman" w:hAnsi="Times New Roman" w:cs="Times New Roman"/>
          <w:sz w:val="24"/>
          <w:szCs w:val="24"/>
        </w:rPr>
        <w:t xml:space="preserve">Lecturer name: </w:t>
      </w:r>
      <w:r w:rsidR="004920E2" w:rsidRPr="00A23D3C">
        <w:rPr>
          <w:rStyle w:val="BookTitle"/>
          <w:rFonts w:ascii="Times New Roman" w:hAnsi="Times New Roman" w:cs="Times New Roman"/>
          <w:sz w:val="24"/>
          <w:szCs w:val="24"/>
        </w:rPr>
        <w:t>akinseye aluko</w:t>
      </w:r>
    </w:p>
    <w:p w14:paraId="5976E5AD" w14:textId="77777777" w:rsidR="001678A4" w:rsidRPr="00A23D3C" w:rsidRDefault="001678A4" w:rsidP="001678A4">
      <w:pPr>
        <w:rPr>
          <w:rStyle w:val="BookTitle"/>
          <w:rFonts w:ascii="Times New Roman" w:hAnsi="Times New Roman" w:cs="Times New Roman"/>
          <w:sz w:val="24"/>
          <w:szCs w:val="24"/>
        </w:rPr>
      </w:pPr>
    </w:p>
    <w:p w14:paraId="4155F9DC" w14:textId="77777777" w:rsidR="001678A4" w:rsidRPr="00A23D3C" w:rsidRDefault="001678A4" w:rsidP="001678A4">
      <w:pPr>
        <w:rPr>
          <w:rStyle w:val="BookTitle"/>
          <w:rFonts w:ascii="Times New Roman" w:hAnsi="Times New Roman" w:cs="Times New Roman"/>
          <w:sz w:val="24"/>
          <w:szCs w:val="24"/>
        </w:rPr>
      </w:pPr>
    </w:p>
    <w:p w14:paraId="1A5F48DD" w14:textId="77777777" w:rsidR="001678A4" w:rsidRPr="00A23D3C" w:rsidRDefault="001678A4" w:rsidP="001678A4">
      <w:pPr>
        <w:rPr>
          <w:rStyle w:val="BookTitle"/>
          <w:rFonts w:ascii="Times New Roman" w:hAnsi="Times New Roman" w:cs="Times New Roman"/>
          <w:sz w:val="24"/>
          <w:szCs w:val="24"/>
        </w:rPr>
      </w:pPr>
    </w:p>
    <w:p w14:paraId="547AF4E4" w14:textId="77777777" w:rsidR="001678A4" w:rsidRPr="00A23D3C" w:rsidRDefault="001678A4" w:rsidP="001678A4">
      <w:pPr>
        <w:rPr>
          <w:rStyle w:val="BookTitle"/>
          <w:rFonts w:ascii="Times New Roman" w:hAnsi="Times New Roman" w:cs="Times New Roman"/>
          <w:sz w:val="24"/>
          <w:szCs w:val="24"/>
        </w:rPr>
      </w:pPr>
    </w:p>
    <w:p w14:paraId="0C11A7EC" w14:textId="77777777" w:rsidR="001678A4" w:rsidRPr="00A23D3C" w:rsidRDefault="001678A4" w:rsidP="001678A4">
      <w:pPr>
        <w:rPr>
          <w:rStyle w:val="BookTitle"/>
          <w:rFonts w:ascii="Times New Roman" w:hAnsi="Times New Roman" w:cs="Times New Roman"/>
          <w:sz w:val="24"/>
          <w:szCs w:val="24"/>
        </w:rPr>
      </w:pPr>
    </w:p>
    <w:p w14:paraId="1C63BB17" w14:textId="77777777" w:rsidR="001678A4" w:rsidRPr="00A23D3C" w:rsidRDefault="001678A4" w:rsidP="001678A4">
      <w:pPr>
        <w:rPr>
          <w:rStyle w:val="BookTitle"/>
          <w:rFonts w:ascii="Times New Roman" w:hAnsi="Times New Roman" w:cs="Times New Roman"/>
          <w:sz w:val="24"/>
          <w:szCs w:val="24"/>
        </w:rPr>
      </w:pPr>
    </w:p>
    <w:p w14:paraId="390D173B" w14:textId="77777777" w:rsidR="001678A4" w:rsidRPr="00A23D3C" w:rsidRDefault="001678A4" w:rsidP="001678A4">
      <w:pPr>
        <w:rPr>
          <w:rStyle w:val="BookTitle"/>
          <w:rFonts w:ascii="Times New Roman" w:hAnsi="Times New Roman" w:cs="Times New Roman"/>
          <w:sz w:val="24"/>
          <w:szCs w:val="24"/>
        </w:rPr>
      </w:pPr>
    </w:p>
    <w:p w14:paraId="13B6F08A" w14:textId="77777777" w:rsidR="004920E2" w:rsidRPr="00A23D3C" w:rsidRDefault="00635ECB" w:rsidP="004920E2">
      <w:pPr>
        <w:pStyle w:val="Heading1"/>
        <w:rPr>
          <w:rStyle w:val="BookTitle"/>
          <w:rFonts w:ascii="Times New Roman" w:hAnsi="Times New Roman" w:cs="Times New Roman"/>
          <w:sz w:val="24"/>
          <w:szCs w:val="24"/>
        </w:rPr>
      </w:pPr>
      <w:r w:rsidRPr="00A23D3C">
        <w:rPr>
          <w:rStyle w:val="BookTitle"/>
          <w:rFonts w:ascii="Times New Roman" w:hAnsi="Times New Roman" w:cs="Times New Roman"/>
          <w:sz w:val="24"/>
          <w:szCs w:val="24"/>
        </w:rPr>
        <w:t xml:space="preserve">Assignment: </w:t>
      </w:r>
      <w:r w:rsidR="004920E2" w:rsidRPr="00A23D3C">
        <w:rPr>
          <w:rStyle w:val="BookTitle"/>
          <w:rFonts w:ascii="Times New Roman" w:hAnsi="Times New Roman" w:cs="Times New Roman"/>
          <w:sz w:val="24"/>
          <w:szCs w:val="24"/>
        </w:rPr>
        <w:t xml:space="preserve"> </w:t>
      </w:r>
    </w:p>
    <w:p w14:paraId="530333F6" w14:textId="3CED3630" w:rsidR="004920E2" w:rsidRPr="00A23D3C" w:rsidRDefault="004920E2" w:rsidP="004920E2">
      <w:pPr>
        <w:rPr>
          <w:rStyle w:val="BookTitle"/>
          <w:rFonts w:ascii="Times New Roman" w:hAnsi="Times New Roman" w:cs="Times New Roman"/>
          <w:sz w:val="24"/>
          <w:szCs w:val="24"/>
        </w:rPr>
      </w:pPr>
    </w:p>
    <w:p w14:paraId="7344B6C3" w14:textId="77777777" w:rsidR="004920E2" w:rsidRPr="00A23D3C" w:rsidRDefault="004920E2" w:rsidP="004920E2">
      <w:pPr>
        <w:rPr>
          <w:rStyle w:val="BookTitle"/>
          <w:rFonts w:ascii="Times New Roman" w:hAnsi="Times New Roman" w:cs="Times New Roman"/>
          <w:sz w:val="24"/>
          <w:szCs w:val="24"/>
        </w:rPr>
      </w:pPr>
    </w:p>
    <w:p w14:paraId="64FBABDE" w14:textId="01D01485" w:rsidR="004920E2" w:rsidRPr="00A23D3C" w:rsidRDefault="004920E2" w:rsidP="004920E2">
      <w:pPr>
        <w:pStyle w:val="Heading1"/>
        <w:rPr>
          <w:rStyle w:val="BookTitle"/>
          <w:rFonts w:ascii="Times New Roman" w:hAnsi="Times New Roman" w:cs="Times New Roman"/>
          <w:sz w:val="24"/>
          <w:szCs w:val="24"/>
        </w:rPr>
      </w:pPr>
      <w:r w:rsidRPr="00A23D3C">
        <w:rPr>
          <w:rStyle w:val="BookTitle"/>
          <w:rFonts w:ascii="Times New Roman" w:hAnsi="Times New Roman" w:cs="Times New Roman"/>
          <w:sz w:val="24"/>
          <w:szCs w:val="24"/>
        </w:rPr>
        <w:t>EFFECTIVe teamwork and communication</w:t>
      </w:r>
    </w:p>
    <w:p w14:paraId="4633659D" w14:textId="77777777" w:rsidR="001678A4" w:rsidRPr="00A23D3C" w:rsidRDefault="001678A4" w:rsidP="001678A4">
      <w:pPr>
        <w:rPr>
          <w:rFonts w:ascii="Times New Roman" w:hAnsi="Times New Roman" w:cs="Times New Roman"/>
          <w:sz w:val="24"/>
          <w:szCs w:val="24"/>
        </w:rPr>
      </w:pPr>
    </w:p>
    <w:p w14:paraId="3CCE1240" w14:textId="77777777" w:rsidR="001678A4" w:rsidRPr="00A23D3C" w:rsidRDefault="001678A4" w:rsidP="001678A4">
      <w:pPr>
        <w:rPr>
          <w:rFonts w:ascii="Times New Roman" w:hAnsi="Times New Roman" w:cs="Times New Roman"/>
          <w:sz w:val="24"/>
          <w:szCs w:val="24"/>
        </w:rPr>
      </w:pPr>
    </w:p>
    <w:p w14:paraId="489EEF66" w14:textId="77777777" w:rsidR="001678A4" w:rsidRPr="00A23D3C" w:rsidRDefault="001678A4" w:rsidP="001678A4">
      <w:pPr>
        <w:rPr>
          <w:rFonts w:ascii="Times New Roman" w:hAnsi="Times New Roman" w:cs="Times New Roman"/>
          <w:sz w:val="24"/>
          <w:szCs w:val="24"/>
        </w:rPr>
      </w:pPr>
    </w:p>
    <w:p w14:paraId="14530735" w14:textId="77777777" w:rsidR="001678A4" w:rsidRPr="00A23D3C" w:rsidRDefault="001678A4" w:rsidP="001678A4">
      <w:pPr>
        <w:rPr>
          <w:rFonts w:ascii="Times New Roman" w:hAnsi="Times New Roman" w:cs="Times New Roman"/>
          <w:sz w:val="24"/>
          <w:szCs w:val="24"/>
        </w:rPr>
      </w:pPr>
    </w:p>
    <w:p w14:paraId="7AE63B6A" w14:textId="77777777" w:rsidR="007C0975" w:rsidRPr="00A23D3C" w:rsidRDefault="007C0975">
      <w:pPr>
        <w:rPr>
          <w:rFonts w:ascii="Times New Roman" w:hAnsi="Times New Roman" w:cs="Times New Roman"/>
          <w:sz w:val="24"/>
          <w:szCs w:val="24"/>
        </w:rPr>
      </w:pPr>
    </w:p>
    <w:p w14:paraId="6D824FE9" w14:textId="77777777" w:rsidR="007C0975" w:rsidRPr="00A23D3C" w:rsidRDefault="007C0975">
      <w:pPr>
        <w:rPr>
          <w:rFonts w:ascii="Times New Roman" w:hAnsi="Times New Roman" w:cs="Times New Roman"/>
          <w:sz w:val="24"/>
          <w:szCs w:val="24"/>
        </w:rPr>
      </w:pPr>
    </w:p>
    <w:p w14:paraId="3B4087F8" w14:textId="77777777" w:rsidR="007C0975" w:rsidRPr="00A23D3C" w:rsidRDefault="007C0975">
      <w:pPr>
        <w:rPr>
          <w:rFonts w:ascii="Times New Roman" w:hAnsi="Times New Roman" w:cs="Times New Roman"/>
          <w:sz w:val="24"/>
          <w:szCs w:val="24"/>
        </w:rPr>
      </w:pPr>
    </w:p>
    <w:p w14:paraId="730E2450" w14:textId="77777777" w:rsidR="007C0975" w:rsidRPr="00A23D3C" w:rsidRDefault="007C0975">
      <w:pPr>
        <w:rPr>
          <w:rFonts w:ascii="Times New Roman" w:hAnsi="Times New Roman" w:cs="Times New Roman"/>
          <w:sz w:val="24"/>
          <w:szCs w:val="24"/>
        </w:rPr>
      </w:pPr>
    </w:p>
    <w:p w14:paraId="47DAD851" w14:textId="2F0AF983" w:rsidR="00781277" w:rsidRPr="00A23D3C" w:rsidRDefault="00635ECB" w:rsidP="00A23D3C">
      <w:pPr>
        <w:pStyle w:val="Heading1"/>
        <w:rPr>
          <w:rStyle w:val="BookTitle"/>
          <w:rFonts w:ascii="Times New Roman" w:hAnsi="Times New Roman" w:cs="Times New Roman"/>
          <w:sz w:val="24"/>
          <w:szCs w:val="24"/>
        </w:rPr>
      </w:pPr>
      <w:r w:rsidRPr="00A23D3C">
        <w:rPr>
          <w:rStyle w:val="BookTitle"/>
          <w:rFonts w:ascii="Times New Roman" w:hAnsi="Times New Roman" w:cs="Times New Roman"/>
          <w:sz w:val="24"/>
          <w:szCs w:val="24"/>
        </w:rPr>
        <w:lastRenderedPageBreak/>
        <w:t>Table of contents</w:t>
      </w:r>
    </w:p>
    <w:p w14:paraId="31A979B0" w14:textId="75D2ED31" w:rsidR="007752A6" w:rsidRPr="00A23D3C" w:rsidRDefault="00535B2E" w:rsidP="00900DB8">
      <w:pPr>
        <w:pStyle w:val="Heading1"/>
        <w:numPr>
          <w:ilvl w:val="0"/>
          <w:numId w:val="9"/>
        </w:numPr>
        <w:rPr>
          <w:rStyle w:val="BookTitle"/>
          <w:rFonts w:ascii="Times New Roman" w:hAnsi="Times New Roman" w:cs="Times New Roman"/>
          <w:sz w:val="24"/>
          <w:szCs w:val="24"/>
        </w:rPr>
      </w:pPr>
      <w:bookmarkStart w:id="0" w:name="_Introduction"/>
      <w:bookmarkEnd w:id="0"/>
      <w:r w:rsidRPr="00A23D3C">
        <w:rPr>
          <w:rStyle w:val="BookTitle"/>
          <w:rFonts w:ascii="Times New Roman" w:hAnsi="Times New Roman" w:cs="Times New Roman"/>
          <w:sz w:val="24"/>
          <w:szCs w:val="24"/>
        </w:rPr>
        <w:t>Introduction</w:t>
      </w:r>
    </w:p>
    <w:p w14:paraId="4DAE2735" w14:textId="721B50C0" w:rsidR="001678A4" w:rsidRPr="00A23D3C" w:rsidRDefault="004920E2" w:rsidP="00900DB8">
      <w:pPr>
        <w:pStyle w:val="Heading1"/>
        <w:numPr>
          <w:ilvl w:val="0"/>
          <w:numId w:val="9"/>
        </w:numPr>
        <w:rPr>
          <w:rStyle w:val="BookTitle"/>
          <w:rFonts w:ascii="Times New Roman" w:hAnsi="Times New Roman" w:cs="Times New Roman"/>
          <w:sz w:val="24"/>
          <w:szCs w:val="24"/>
        </w:rPr>
      </w:pPr>
      <w:bookmarkStart w:id="1" w:name="_Skills"/>
      <w:bookmarkEnd w:id="1"/>
      <w:r w:rsidRPr="00A23D3C">
        <w:rPr>
          <w:rStyle w:val="BookTitle"/>
          <w:rFonts w:ascii="Times New Roman" w:hAnsi="Times New Roman" w:cs="Times New Roman"/>
          <w:sz w:val="24"/>
          <w:szCs w:val="24"/>
        </w:rPr>
        <w:t>communication</w:t>
      </w:r>
    </w:p>
    <w:p w14:paraId="2D230707" w14:textId="1E3CFB4C" w:rsidR="001678A4" w:rsidRPr="00A23D3C" w:rsidRDefault="004920E2" w:rsidP="00900DB8">
      <w:pPr>
        <w:pStyle w:val="Heading1"/>
        <w:numPr>
          <w:ilvl w:val="0"/>
          <w:numId w:val="9"/>
        </w:numPr>
        <w:rPr>
          <w:rStyle w:val="BookTitle"/>
          <w:rFonts w:ascii="Times New Roman" w:hAnsi="Times New Roman" w:cs="Times New Roman"/>
          <w:sz w:val="24"/>
          <w:szCs w:val="24"/>
        </w:rPr>
      </w:pPr>
      <w:bookmarkStart w:id="2" w:name="_Hard_skills"/>
      <w:bookmarkEnd w:id="2"/>
      <w:r w:rsidRPr="00A23D3C">
        <w:rPr>
          <w:rStyle w:val="BookTitle"/>
          <w:rFonts w:ascii="Times New Roman" w:hAnsi="Times New Roman" w:cs="Times New Roman"/>
          <w:sz w:val="24"/>
          <w:szCs w:val="24"/>
        </w:rPr>
        <w:t>importance of communication</w:t>
      </w:r>
    </w:p>
    <w:p w14:paraId="33D16B2A" w14:textId="334F57CD" w:rsidR="001678A4" w:rsidRPr="00A23D3C" w:rsidRDefault="004920E2" w:rsidP="00900DB8">
      <w:pPr>
        <w:pStyle w:val="Heading1"/>
        <w:numPr>
          <w:ilvl w:val="0"/>
          <w:numId w:val="9"/>
        </w:numPr>
        <w:rPr>
          <w:rStyle w:val="BookTitle"/>
          <w:rFonts w:ascii="Times New Roman" w:hAnsi="Times New Roman" w:cs="Times New Roman"/>
          <w:sz w:val="24"/>
          <w:szCs w:val="24"/>
        </w:rPr>
      </w:pPr>
      <w:bookmarkStart w:id="3" w:name="_Soft_Skills"/>
      <w:bookmarkEnd w:id="3"/>
      <w:r w:rsidRPr="00A23D3C">
        <w:rPr>
          <w:rStyle w:val="BookTitle"/>
          <w:rFonts w:ascii="Times New Roman" w:hAnsi="Times New Roman" w:cs="Times New Roman"/>
          <w:sz w:val="24"/>
          <w:szCs w:val="24"/>
        </w:rPr>
        <w:t>importance of effective communication</w:t>
      </w:r>
    </w:p>
    <w:p w14:paraId="0408F903" w14:textId="17CB9943" w:rsidR="001678A4" w:rsidRPr="00A23D3C" w:rsidRDefault="004920E2" w:rsidP="00900DB8">
      <w:pPr>
        <w:pStyle w:val="Heading1"/>
        <w:numPr>
          <w:ilvl w:val="0"/>
          <w:numId w:val="9"/>
        </w:numPr>
        <w:rPr>
          <w:rStyle w:val="BookTitle"/>
          <w:rFonts w:ascii="Times New Roman" w:hAnsi="Times New Roman" w:cs="Times New Roman"/>
          <w:sz w:val="24"/>
          <w:szCs w:val="24"/>
        </w:rPr>
      </w:pPr>
      <w:bookmarkStart w:id="4" w:name="_Academic_Skills"/>
      <w:bookmarkEnd w:id="4"/>
      <w:r w:rsidRPr="00A23D3C">
        <w:rPr>
          <w:rStyle w:val="BookTitle"/>
          <w:rFonts w:ascii="Times New Roman" w:hAnsi="Times New Roman" w:cs="Times New Roman"/>
          <w:sz w:val="24"/>
          <w:szCs w:val="24"/>
        </w:rPr>
        <w:t>methods of communication</w:t>
      </w:r>
    </w:p>
    <w:p w14:paraId="66817D88" w14:textId="79B44BD7" w:rsidR="00900DB8" w:rsidRPr="00A23D3C" w:rsidRDefault="00900DB8" w:rsidP="00900DB8">
      <w:pPr>
        <w:pStyle w:val="ListParagraph"/>
        <w:numPr>
          <w:ilvl w:val="0"/>
          <w:numId w:val="8"/>
        </w:numPr>
        <w:rPr>
          <w:rStyle w:val="BookTitle"/>
          <w:rFonts w:ascii="Times New Roman" w:hAnsi="Times New Roman" w:cs="Times New Roman"/>
          <w:sz w:val="24"/>
          <w:szCs w:val="24"/>
        </w:rPr>
      </w:pPr>
      <w:r w:rsidRPr="00A23D3C">
        <w:rPr>
          <w:rStyle w:val="BookTitle"/>
          <w:rFonts w:ascii="Times New Roman" w:hAnsi="Times New Roman" w:cs="Times New Roman"/>
          <w:sz w:val="24"/>
          <w:szCs w:val="24"/>
        </w:rPr>
        <w:t>Verbal</w:t>
      </w:r>
    </w:p>
    <w:p w14:paraId="14CE5F8F" w14:textId="743D709C" w:rsidR="00900DB8" w:rsidRPr="00A23D3C" w:rsidRDefault="00900DB8" w:rsidP="00900DB8">
      <w:pPr>
        <w:pStyle w:val="ListParagraph"/>
        <w:numPr>
          <w:ilvl w:val="0"/>
          <w:numId w:val="8"/>
        </w:numPr>
        <w:rPr>
          <w:rStyle w:val="BookTitle"/>
          <w:rFonts w:ascii="Times New Roman" w:hAnsi="Times New Roman" w:cs="Times New Roman"/>
          <w:sz w:val="24"/>
          <w:szCs w:val="24"/>
        </w:rPr>
      </w:pPr>
      <w:r w:rsidRPr="00A23D3C">
        <w:rPr>
          <w:rStyle w:val="BookTitle"/>
          <w:rFonts w:ascii="Times New Roman" w:hAnsi="Times New Roman" w:cs="Times New Roman"/>
          <w:sz w:val="24"/>
          <w:szCs w:val="24"/>
        </w:rPr>
        <w:t>Non-verbal</w:t>
      </w:r>
    </w:p>
    <w:p w14:paraId="674597E4" w14:textId="16D2A50B" w:rsidR="001678A4" w:rsidRPr="00A23D3C" w:rsidRDefault="00900DB8" w:rsidP="00900DB8">
      <w:pPr>
        <w:pStyle w:val="Heading1"/>
        <w:numPr>
          <w:ilvl w:val="0"/>
          <w:numId w:val="9"/>
        </w:numPr>
        <w:rPr>
          <w:rStyle w:val="BookTitle"/>
          <w:rFonts w:ascii="Times New Roman" w:hAnsi="Times New Roman" w:cs="Times New Roman"/>
          <w:sz w:val="24"/>
          <w:szCs w:val="24"/>
        </w:rPr>
      </w:pPr>
      <w:bookmarkStart w:id="5" w:name="_Employability_Skills"/>
      <w:bookmarkEnd w:id="5"/>
      <w:r w:rsidRPr="00A23D3C">
        <w:rPr>
          <w:rStyle w:val="BookTitle"/>
          <w:rFonts w:ascii="Times New Roman" w:hAnsi="Times New Roman" w:cs="Times New Roman"/>
          <w:sz w:val="24"/>
          <w:szCs w:val="24"/>
        </w:rPr>
        <w:t>theories of communication</w:t>
      </w:r>
    </w:p>
    <w:p w14:paraId="0B5ECC79" w14:textId="1706FF45" w:rsidR="00900DB8" w:rsidRPr="00A23D3C" w:rsidRDefault="00900DB8" w:rsidP="00900DB8">
      <w:pPr>
        <w:pStyle w:val="ListParagraph"/>
        <w:numPr>
          <w:ilvl w:val="0"/>
          <w:numId w:val="8"/>
        </w:numPr>
        <w:rPr>
          <w:rStyle w:val="BookTitle"/>
          <w:rFonts w:ascii="Times New Roman" w:hAnsi="Times New Roman" w:cs="Times New Roman"/>
          <w:sz w:val="24"/>
          <w:szCs w:val="24"/>
        </w:rPr>
      </w:pPr>
      <w:r w:rsidRPr="00A23D3C">
        <w:rPr>
          <w:rStyle w:val="BookTitle"/>
          <w:rFonts w:ascii="Times New Roman" w:hAnsi="Times New Roman" w:cs="Times New Roman"/>
          <w:sz w:val="24"/>
          <w:szCs w:val="24"/>
        </w:rPr>
        <w:t>Shannon and Weaver model of communication</w:t>
      </w:r>
    </w:p>
    <w:p w14:paraId="027BB8B6" w14:textId="7784B32A" w:rsidR="00900DB8" w:rsidRPr="00A23D3C" w:rsidRDefault="00900DB8" w:rsidP="00900DB8">
      <w:pPr>
        <w:pStyle w:val="ListParagraph"/>
        <w:numPr>
          <w:ilvl w:val="0"/>
          <w:numId w:val="8"/>
        </w:numPr>
        <w:rPr>
          <w:rStyle w:val="BookTitle"/>
          <w:rFonts w:ascii="Times New Roman" w:hAnsi="Times New Roman" w:cs="Times New Roman"/>
          <w:sz w:val="24"/>
          <w:szCs w:val="24"/>
        </w:rPr>
      </w:pPr>
      <w:r w:rsidRPr="00A23D3C">
        <w:rPr>
          <w:rStyle w:val="BookTitle"/>
          <w:rFonts w:ascii="Times New Roman" w:hAnsi="Times New Roman" w:cs="Times New Roman"/>
          <w:sz w:val="24"/>
          <w:szCs w:val="24"/>
        </w:rPr>
        <w:t>Schramm Model of Communication</w:t>
      </w:r>
    </w:p>
    <w:p w14:paraId="38DA431A" w14:textId="5FF1E2D8" w:rsidR="00900DB8" w:rsidRPr="00A23D3C" w:rsidRDefault="00900DB8" w:rsidP="00900DB8">
      <w:pPr>
        <w:pStyle w:val="ListParagraph"/>
        <w:numPr>
          <w:ilvl w:val="0"/>
          <w:numId w:val="8"/>
        </w:numPr>
        <w:rPr>
          <w:rStyle w:val="BookTitle"/>
          <w:rFonts w:ascii="Times New Roman" w:hAnsi="Times New Roman" w:cs="Times New Roman"/>
          <w:sz w:val="24"/>
          <w:szCs w:val="24"/>
        </w:rPr>
      </w:pPr>
      <w:proofErr w:type="spellStart"/>
      <w:r w:rsidRPr="00A23D3C">
        <w:rPr>
          <w:rStyle w:val="BookTitle"/>
          <w:rFonts w:ascii="Times New Roman" w:hAnsi="Times New Roman" w:cs="Times New Roman"/>
          <w:sz w:val="24"/>
          <w:szCs w:val="24"/>
        </w:rPr>
        <w:t>Berlo</w:t>
      </w:r>
      <w:r w:rsidR="00056415">
        <w:rPr>
          <w:rStyle w:val="BookTitle"/>
          <w:rFonts w:ascii="Times New Roman" w:hAnsi="Times New Roman" w:cs="Times New Roman"/>
          <w:sz w:val="24"/>
          <w:szCs w:val="24"/>
        </w:rPr>
        <w:t>'</w:t>
      </w:r>
      <w:r w:rsidRPr="00A23D3C">
        <w:rPr>
          <w:rStyle w:val="BookTitle"/>
          <w:rFonts w:ascii="Times New Roman" w:hAnsi="Times New Roman" w:cs="Times New Roman"/>
          <w:sz w:val="24"/>
          <w:szCs w:val="24"/>
        </w:rPr>
        <w:t>s</w:t>
      </w:r>
      <w:proofErr w:type="spellEnd"/>
      <w:r w:rsidRPr="00A23D3C">
        <w:rPr>
          <w:rStyle w:val="BookTitle"/>
          <w:rFonts w:ascii="Times New Roman" w:hAnsi="Times New Roman" w:cs="Times New Roman"/>
          <w:sz w:val="24"/>
          <w:szCs w:val="24"/>
        </w:rPr>
        <w:t xml:space="preserve"> Model of Communication</w:t>
      </w:r>
    </w:p>
    <w:p w14:paraId="7D7670FA" w14:textId="41C03D39" w:rsidR="00900DB8" w:rsidRPr="00A23D3C" w:rsidRDefault="00900DB8" w:rsidP="00900DB8">
      <w:pPr>
        <w:pStyle w:val="ListParagraph"/>
        <w:numPr>
          <w:ilvl w:val="0"/>
          <w:numId w:val="8"/>
        </w:numPr>
        <w:rPr>
          <w:rStyle w:val="BookTitle"/>
          <w:rFonts w:ascii="Times New Roman" w:hAnsi="Times New Roman" w:cs="Times New Roman"/>
          <w:sz w:val="24"/>
          <w:szCs w:val="24"/>
        </w:rPr>
      </w:pPr>
      <w:r w:rsidRPr="00A23D3C">
        <w:rPr>
          <w:rStyle w:val="BookTitle"/>
          <w:rFonts w:ascii="Times New Roman" w:hAnsi="Times New Roman" w:cs="Times New Roman"/>
          <w:sz w:val="24"/>
          <w:szCs w:val="24"/>
        </w:rPr>
        <w:t>Discussion about the models discussed above</w:t>
      </w:r>
    </w:p>
    <w:p w14:paraId="73E101AF" w14:textId="754CD789" w:rsidR="007752A6" w:rsidRPr="00A23D3C" w:rsidRDefault="00900DB8" w:rsidP="00900DB8">
      <w:pPr>
        <w:pStyle w:val="Heading1"/>
        <w:numPr>
          <w:ilvl w:val="0"/>
          <w:numId w:val="9"/>
        </w:numPr>
        <w:rPr>
          <w:rStyle w:val="BookTitle"/>
          <w:rFonts w:ascii="Times New Roman" w:hAnsi="Times New Roman" w:cs="Times New Roman"/>
          <w:sz w:val="24"/>
          <w:szCs w:val="24"/>
        </w:rPr>
      </w:pPr>
      <w:bookmarkStart w:id="6" w:name="_SWOT_Analysis"/>
      <w:bookmarkEnd w:id="6"/>
      <w:r w:rsidRPr="00A23D3C">
        <w:rPr>
          <w:rStyle w:val="BookTitle"/>
          <w:rFonts w:ascii="Times New Roman" w:hAnsi="Times New Roman" w:cs="Times New Roman"/>
          <w:sz w:val="24"/>
          <w:szCs w:val="24"/>
        </w:rPr>
        <w:t>communication at workplace</w:t>
      </w:r>
    </w:p>
    <w:p w14:paraId="1A0A7A15" w14:textId="2C82BD58" w:rsidR="001678A4" w:rsidRPr="00A23D3C" w:rsidRDefault="00535B2E" w:rsidP="00900DB8">
      <w:pPr>
        <w:pStyle w:val="Heading1"/>
        <w:numPr>
          <w:ilvl w:val="0"/>
          <w:numId w:val="9"/>
        </w:numPr>
        <w:rPr>
          <w:rStyle w:val="BookTitle"/>
          <w:rFonts w:ascii="Times New Roman" w:hAnsi="Times New Roman" w:cs="Times New Roman"/>
          <w:sz w:val="24"/>
          <w:szCs w:val="24"/>
        </w:rPr>
      </w:pPr>
      <w:bookmarkStart w:id="7" w:name="_Conclusion"/>
      <w:bookmarkEnd w:id="7"/>
      <w:r w:rsidRPr="00A23D3C">
        <w:rPr>
          <w:rStyle w:val="BookTitle"/>
          <w:rFonts w:ascii="Times New Roman" w:hAnsi="Times New Roman" w:cs="Times New Roman"/>
          <w:sz w:val="24"/>
          <w:szCs w:val="24"/>
        </w:rPr>
        <w:t>Conclusion</w:t>
      </w:r>
    </w:p>
    <w:p w14:paraId="33CBCCB2" w14:textId="5D2F8773" w:rsidR="00900DB8" w:rsidRPr="00A23D3C" w:rsidRDefault="00535B2E" w:rsidP="00900DB8">
      <w:pPr>
        <w:pStyle w:val="Heading1"/>
        <w:numPr>
          <w:ilvl w:val="0"/>
          <w:numId w:val="9"/>
        </w:numPr>
        <w:rPr>
          <w:rStyle w:val="BookTitle"/>
          <w:rFonts w:ascii="Times New Roman" w:hAnsi="Times New Roman" w:cs="Times New Roman"/>
          <w:sz w:val="24"/>
          <w:szCs w:val="24"/>
        </w:rPr>
      </w:pPr>
      <w:bookmarkStart w:id="8" w:name="_References"/>
      <w:bookmarkEnd w:id="8"/>
      <w:r w:rsidRPr="00A23D3C">
        <w:rPr>
          <w:rStyle w:val="BookTitle"/>
          <w:rFonts w:ascii="Times New Roman" w:hAnsi="Times New Roman" w:cs="Times New Roman"/>
          <w:sz w:val="24"/>
          <w:szCs w:val="24"/>
        </w:rPr>
        <w:t>References</w:t>
      </w:r>
    </w:p>
    <w:p w14:paraId="7F966DFE" w14:textId="77777777" w:rsidR="007752A6" w:rsidRPr="00A23D3C" w:rsidRDefault="007752A6">
      <w:pPr>
        <w:rPr>
          <w:rStyle w:val="BookTitle"/>
          <w:rFonts w:ascii="Times New Roman" w:hAnsi="Times New Roman" w:cs="Times New Roman"/>
          <w:sz w:val="24"/>
          <w:szCs w:val="24"/>
        </w:rPr>
      </w:pPr>
    </w:p>
    <w:p w14:paraId="4906A7D4" w14:textId="77777777" w:rsidR="007752A6" w:rsidRPr="00A23D3C" w:rsidRDefault="007752A6">
      <w:pPr>
        <w:rPr>
          <w:rFonts w:ascii="Times New Roman" w:hAnsi="Times New Roman" w:cs="Times New Roman"/>
          <w:b/>
          <w:bCs/>
          <w:sz w:val="24"/>
          <w:szCs w:val="24"/>
        </w:rPr>
      </w:pPr>
    </w:p>
    <w:p w14:paraId="1F6141EA" w14:textId="77777777" w:rsidR="007752A6" w:rsidRPr="00A23D3C" w:rsidRDefault="007752A6">
      <w:pPr>
        <w:rPr>
          <w:rFonts w:ascii="Times New Roman" w:hAnsi="Times New Roman" w:cs="Times New Roman"/>
          <w:b/>
          <w:bCs/>
          <w:sz w:val="24"/>
          <w:szCs w:val="24"/>
        </w:rPr>
      </w:pPr>
    </w:p>
    <w:p w14:paraId="712A75F0" w14:textId="77777777" w:rsidR="007752A6" w:rsidRPr="00A23D3C" w:rsidRDefault="007752A6">
      <w:pPr>
        <w:rPr>
          <w:rFonts w:ascii="Times New Roman" w:hAnsi="Times New Roman" w:cs="Times New Roman"/>
          <w:b/>
          <w:bCs/>
          <w:sz w:val="24"/>
          <w:szCs w:val="24"/>
        </w:rPr>
      </w:pPr>
    </w:p>
    <w:p w14:paraId="04FB606B" w14:textId="77777777" w:rsidR="007752A6" w:rsidRPr="00A23D3C" w:rsidRDefault="007752A6">
      <w:pPr>
        <w:rPr>
          <w:rFonts w:ascii="Times New Roman" w:hAnsi="Times New Roman" w:cs="Times New Roman"/>
          <w:b/>
          <w:bCs/>
          <w:sz w:val="24"/>
          <w:szCs w:val="24"/>
        </w:rPr>
      </w:pPr>
    </w:p>
    <w:p w14:paraId="3AAE8F76" w14:textId="77777777" w:rsidR="001678A4" w:rsidRPr="00A23D3C" w:rsidRDefault="001678A4">
      <w:pPr>
        <w:rPr>
          <w:rFonts w:ascii="Times New Roman" w:hAnsi="Times New Roman" w:cs="Times New Roman"/>
          <w:b/>
          <w:bCs/>
          <w:sz w:val="24"/>
          <w:szCs w:val="24"/>
        </w:rPr>
      </w:pPr>
    </w:p>
    <w:p w14:paraId="55C26A3F" w14:textId="77777777" w:rsidR="001678A4" w:rsidRPr="00A23D3C" w:rsidRDefault="001678A4">
      <w:pPr>
        <w:rPr>
          <w:rFonts w:ascii="Times New Roman" w:hAnsi="Times New Roman" w:cs="Times New Roman"/>
          <w:b/>
          <w:bCs/>
          <w:sz w:val="24"/>
          <w:szCs w:val="24"/>
        </w:rPr>
      </w:pPr>
    </w:p>
    <w:p w14:paraId="1E72DE90" w14:textId="77777777" w:rsidR="001678A4" w:rsidRPr="00A23D3C" w:rsidRDefault="001678A4">
      <w:pPr>
        <w:rPr>
          <w:rFonts w:ascii="Times New Roman" w:hAnsi="Times New Roman" w:cs="Times New Roman"/>
          <w:b/>
          <w:bCs/>
          <w:sz w:val="24"/>
          <w:szCs w:val="24"/>
        </w:rPr>
      </w:pPr>
    </w:p>
    <w:p w14:paraId="287D93D8" w14:textId="77777777" w:rsidR="00A23D3C" w:rsidRPr="00A23D3C" w:rsidRDefault="00A23D3C" w:rsidP="00A23D3C">
      <w:pPr>
        <w:spacing w:line="480" w:lineRule="auto"/>
        <w:rPr>
          <w:rFonts w:ascii="Times New Roman" w:hAnsi="Times New Roman" w:cs="Times New Roman"/>
          <w:b/>
          <w:sz w:val="24"/>
          <w:szCs w:val="24"/>
        </w:rPr>
      </w:pPr>
    </w:p>
    <w:p w14:paraId="749D8202" w14:textId="77777777" w:rsidR="00A23D3C" w:rsidRPr="00A23D3C" w:rsidRDefault="00A23D3C" w:rsidP="00A23D3C">
      <w:pPr>
        <w:spacing w:line="480" w:lineRule="auto"/>
        <w:jc w:val="center"/>
        <w:rPr>
          <w:rFonts w:ascii="Times New Roman" w:hAnsi="Times New Roman" w:cs="Times New Roman"/>
          <w:b/>
          <w:sz w:val="24"/>
          <w:szCs w:val="24"/>
        </w:rPr>
      </w:pPr>
    </w:p>
    <w:p w14:paraId="59917DF0" w14:textId="77777777" w:rsidR="00A23D3C" w:rsidRPr="00A23D3C" w:rsidRDefault="00A23D3C" w:rsidP="00A23D3C">
      <w:pPr>
        <w:spacing w:line="480" w:lineRule="auto"/>
        <w:jc w:val="center"/>
        <w:rPr>
          <w:rFonts w:ascii="Times New Roman" w:hAnsi="Times New Roman" w:cs="Times New Roman"/>
          <w:b/>
          <w:sz w:val="24"/>
          <w:szCs w:val="24"/>
        </w:rPr>
      </w:pPr>
    </w:p>
    <w:p w14:paraId="48C355B8" w14:textId="77777777" w:rsidR="00056415" w:rsidRDefault="00056415" w:rsidP="00A23D3C">
      <w:pPr>
        <w:spacing w:after="0" w:line="480" w:lineRule="auto"/>
        <w:jc w:val="center"/>
        <w:rPr>
          <w:rFonts w:ascii="Times New Roman" w:hAnsi="Times New Roman" w:cs="Times New Roman"/>
          <w:b/>
          <w:sz w:val="24"/>
          <w:szCs w:val="24"/>
        </w:rPr>
      </w:pPr>
    </w:p>
    <w:p w14:paraId="395C3700" w14:textId="77777777" w:rsidR="00056415" w:rsidRDefault="00056415" w:rsidP="00A23D3C">
      <w:pPr>
        <w:spacing w:after="0" w:line="480" w:lineRule="auto"/>
        <w:jc w:val="center"/>
        <w:rPr>
          <w:rFonts w:ascii="Times New Roman" w:hAnsi="Times New Roman" w:cs="Times New Roman"/>
          <w:b/>
          <w:sz w:val="24"/>
          <w:szCs w:val="24"/>
        </w:rPr>
      </w:pPr>
    </w:p>
    <w:p w14:paraId="3D9939BA" w14:textId="08BC42D2" w:rsidR="00A23D3C" w:rsidRPr="00A23D3C" w:rsidRDefault="00A23D3C" w:rsidP="00A23D3C">
      <w:pPr>
        <w:spacing w:after="0" w:line="480" w:lineRule="auto"/>
        <w:jc w:val="center"/>
        <w:rPr>
          <w:rFonts w:ascii="Times New Roman" w:hAnsi="Times New Roman" w:cs="Times New Roman"/>
          <w:b/>
          <w:sz w:val="24"/>
          <w:szCs w:val="24"/>
        </w:rPr>
      </w:pPr>
      <w:r w:rsidRPr="00A23D3C">
        <w:rPr>
          <w:rFonts w:ascii="Times New Roman" w:hAnsi="Times New Roman" w:cs="Times New Roman"/>
          <w:b/>
          <w:sz w:val="24"/>
          <w:szCs w:val="24"/>
        </w:rPr>
        <w:lastRenderedPageBreak/>
        <w:t>Effective Teamwork and Communication</w:t>
      </w:r>
    </w:p>
    <w:p w14:paraId="3A4870BC" w14:textId="77777777" w:rsidR="00A23D3C" w:rsidRPr="00A23D3C" w:rsidRDefault="00A23D3C" w:rsidP="00A23D3C">
      <w:pPr>
        <w:spacing w:after="0" w:line="480" w:lineRule="auto"/>
        <w:jc w:val="center"/>
        <w:rPr>
          <w:rFonts w:ascii="Times New Roman" w:hAnsi="Times New Roman" w:cs="Times New Roman"/>
          <w:b/>
          <w:sz w:val="24"/>
          <w:szCs w:val="24"/>
        </w:rPr>
      </w:pPr>
      <w:r w:rsidRPr="00A23D3C">
        <w:rPr>
          <w:rFonts w:ascii="Times New Roman" w:hAnsi="Times New Roman" w:cs="Times New Roman"/>
          <w:b/>
          <w:sz w:val="24"/>
          <w:szCs w:val="24"/>
        </w:rPr>
        <w:t>Introduction</w:t>
      </w:r>
    </w:p>
    <w:p w14:paraId="08199FD0" w14:textId="77777777" w:rsidR="00A23D3C" w:rsidRPr="00A23D3C" w:rsidRDefault="00A23D3C" w:rsidP="00A23D3C">
      <w:pPr>
        <w:spacing w:after="0" w:line="480" w:lineRule="auto"/>
        <w:jc w:val="both"/>
        <w:rPr>
          <w:rFonts w:ascii="Times New Roman" w:hAnsi="Times New Roman" w:cs="Times New Roman"/>
          <w:sz w:val="24"/>
          <w:szCs w:val="24"/>
        </w:rPr>
      </w:pPr>
      <w:r w:rsidRPr="00A23D3C">
        <w:rPr>
          <w:rFonts w:ascii="Times New Roman" w:hAnsi="Times New Roman" w:cs="Times New Roman"/>
          <w:sz w:val="24"/>
          <w:szCs w:val="24"/>
        </w:rPr>
        <w:tab/>
        <w:t>In present-day society, organizations operate in a very competitive environment. Identification of the right combinations of individual talents, trust, and accountability is very crucial for gaining a competitive advantage in the market. A diverse set of skills is necessary to ensure that team is flexible regardless of the task. Teamwork and communication are critical components of achieving success in any organization. Without effective collaboration, the company may experience downfalls in terms of its productivity. This means a diverse set of organizational frame-work which encourages effective teamwork and thoughtful communication channel, is the key towards achieving company goals. Good communication is the key to effective collaboration. This research paper will evaluate effective teamwork and communication as a means of attaining organizational dreams.</w:t>
      </w:r>
    </w:p>
    <w:p w14:paraId="5A1494ED" w14:textId="77777777" w:rsidR="00A23D3C" w:rsidRPr="00A23D3C" w:rsidRDefault="00A23D3C" w:rsidP="00A23D3C">
      <w:pPr>
        <w:pStyle w:val="ListParagraph"/>
        <w:numPr>
          <w:ilvl w:val="0"/>
          <w:numId w:val="10"/>
        </w:numPr>
        <w:spacing w:after="0" w:line="480" w:lineRule="auto"/>
        <w:jc w:val="center"/>
        <w:rPr>
          <w:rFonts w:ascii="Times New Roman" w:hAnsi="Times New Roman" w:cs="Times New Roman"/>
          <w:b/>
          <w:sz w:val="24"/>
          <w:szCs w:val="24"/>
        </w:rPr>
      </w:pPr>
      <w:r w:rsidRPr="00A23D3C">
        <w:rPr>
          <w:rFonts w:ascii="Times New Roman" w:hAnsi="Times New Roman" w:cs="Times New Roman"/>
          <w:b/>
          <w:sz w:val="24"/>
          <w:szCs w:val="24"/>
        </w:rPr>
        <w:t>Communication</w:t>
      </w:r>
    </w:p>
    <w:p w14:paraId="62A221EF" w14:textId="21B6C422" w:rsidR="00A23D3C" w:rsidRDefault="00A23D3C" w:rsidP="00A23D3C">
      <w:pPr>
        <w:spacing w:after="0" w:line="480" w:lineRule="auto"/>
        <w:jc w:val="both"/>
        <w:rPr>
          <w:rFonts w:ascii="Times New Roman" w:hAnsi="Times New Roman" w:cs="Times New Roman"/>
          <w:sz w:val="24"/>
          <w:szCs w:val="24"/>
        </w:rPr>
      </w:pPr>
      <w:r w:rsidRPr="00A23D3C">
        <w:rPr>
          <w:rFonts w:ascii="Times New Roman" w:hAnsi="Times New Roman" w:cs="Times New Roman"/>
          <w:b/>
          <w:sz w:val="24"/>
          <w:szCs w:val="24"/>
        </w:rPr>
        <w:tab/>
      </w:r>
      <w:r w:rsidRPr="00A23D3C">
        <w:rPr>
          <w:rFonts w:ascii="Times New Roman" w:hAnsi="Times New Roman" w:cs="Times New Roman"/>
          <w:sz w:val="24"/>
          <w:szCs w:val="24"/>
        </w:rPr>
        <w:t>Communication is an act of conveying a message from one entity, group, or an individual by use of mutually understood signs or symbols. It is the exchange of information from one person to another by either speaking, writing, or using any other available media as long as the information reaches the final intended person</w:t>
      </w:r>
      <w:r w:rsidRPr="00A23D3C">
        <w:rPr>
          <w:rFonts w:ascii="Times New Roman" w:hAnsi="Times New Roman" w:cs="Times New Roman"/>
          <w:color w:val="222222"/>
          <w:sz w:val="24"/>
          <w:szCs w:val="24"/>
          <w:shd w:val="clear" w:color="auto" w:fill="FFFFFF"/>
        </w:rPr>
        <w:t xml:space="preserve"> (McNair, 2017)</w:t>
      </w:r>
      <w:r w:rsidRPr="00A23D3C">
        <w:rPr>
          <w:rFonts w:ascii="Times New Roman" w:hAnsi="Times New Roman" w:cs="Times New Roman"/>
          <w:sz w:val="24"/>
          <w:szCs w:val="24"/>
        </w:rPr>
        <w:t>. For communication to be deemed complete, there should be a feedback from the receiver. Transmission of ideas and opinions means that all parties should be able to understand the symbols or signs being used. Although communication might be incomplete in case of the barrier, which includes, language barrier, noise, gender b</w:t>
      </w:r>
      <w:r w:rsidR="00056415">
        <w:rPr>
          <w:rFonts w:ascii="Times New Roman" w:hAnsi="Times New Roman" w:cs="Times New Roman"/>
          <w:sz w:val="24"/>
          <w:szCs w:val="24"/>
        </w:rPr>
        <w:t>usi</w:t>
      </w:r>
      <w:r w:rsidRPr="00A23D3C">
        <w:rPr>
          <w:rFonts w:ascii="Times New Roman" w:hAnsi="Times New Roman" w:cs="Times New Roman"/>
          <w:sz w:val="24"/>
          <w:szCs w:val="24"/>
        </w:rPr>
        <w:t>ness barrier, parties are withdrawing from communication, cultural barriers, and emotional barriers. It is, therefore, to mitigate those barriers before initiating the communication process.</w:t>
      </w:r>
    </w:p>
    <w:p w14:paraId="7B8F0A9D" w14:textId="77777777" w:rsidR="00056415" w:rsidRPr="00A23D3C" w:rsidRDefault="00056415" w:rsidP="00A23D3C">
      <w:pPr>
        <w:spacing w:after="0" w:line="480" w:lineRule="auto"/>
        <w:jc w:val="both"/>
        <w:rPr>
          <w:rFonts w:ascii="Times New Roman" w:hAnsi="Times New Roman" w:cs="Times New Roman"/>
          <w:sz w:val="24"/>
          <w:szCs w:val="24"/>
        </w:rPr>
      </w:pPr>
    </w:p>
    <w:p w14:paraId="00FCC5DD" w14:textId="77777777" w:rsidR="00A23D3C" w:rsidRPr="00A23D3C" w:rsidRDefault="00A23D3C" w:rsidP="00A23D3C">
      <w:pPr>
        <w:pStyle w:val="ListParagraph"/>
        <w:numPr>
          <w:ilvl w:val="0"/>
          <w:numId w:val="10"/>
        </w:numPr>
        <w:spacing w:after="0" w:line="480" w:lineRule="auto"/>
        <w:jc w:val="center"/>
        <w:rPr>
          <w:rFonts w:ascii="Times New Roman" w:hAnsi="Times New Roman" w:cs="Times New Roman"/>
          <w:b/>
          <w:sz w:val="24"/>
          <w:szCs w:val="24"/>
        </w:rPr>
      </w:pPr>
      <w:r w:rsidRPr="00A23D3C">
        <w:rPr>
          <w:rFonts w:ascii="Times New Roman" w:hAnsi="Times New Roman" w:cs="Times New Roman"/>
          <w:b/>
          <w:sz w:val="24"/>
          <w:szCs w:val="24"/>
        </w:rPr>
        <w:lastRenderedPageBreak/>
        <w:t>Importance of Communication</w:t>
      </w:r>
    </w:p>
    <w:p w14:paraId="7C3F624F" w14:textId="77777777" w:rsidR="00A23D3C" w:rsidRPr="00A23D3C" w:rsidRDefault="00A23D3C" w:rsidP="00A23D3C">
      <w:pPr>
        <w:spacing w:after="0" w:line="480" w:lineRule="auto"/>
        <w:jc w:val="both"/>
        <w:rPr>
          <w:rFonts w:ascii="Times New Roman" w:hAnsi="Times New Roman" w:cs="Times New Roman"/>
          <w:sz w:val="24"/>
          <w:szCs w:val="24"/>
        </w:rPr>
      </w:pPr>
      <w:r w:rsidRPr="00A23D3C">
        <w:rPr>
          <w:rFonts w:ascii="Times New Roman" w:hAnsi="Times New Roman" w:cs="Times New Roman"/>
          <w:b/>
          <w:sz w:val="24"/>
          <w:szCs w:val="24"/>
        </w:rPr>
        <w:tab/>
      </w:r>
      <w:r w:rsidRPr="00A23D3C">
        <w:rPr>
          <w:rFonts w:ascii="Times New Roman" w:hAnsi="Times New Roman" w:cs="Times New Roman"/>
          <w:sz w:val="24"/>
          <w:szCs w:val="24"/>
        </w:rPr>
        <w:t>Communication plays an essential role in everyday activities. In an organizational setup, communication is the cornerstone of success. Usually, businesses comprise multiple parties, such as managers, employees, and customers. To effectively manage the business of any organization, communication becomes very crucial. Communication within an organization ensures that there is a flow of information between all the relevant parties. This flow of information creates an environment in which all involved parties are free from doubt, dissatisfaction, and misunderstanding. For the purpose of initiating the best flow of information within the organization, communication needs to be consistent and clear across all the multiple channels.</w:t>
      </w:r>
    </w:p>
    <w:p w14:paraId="26AB654A" w14:textId="3A3DD277" w:rsidR="00A23D3C" w:rsidRPr="00A23D3C" w:rsidRDefault="00A23D3C" w:rsidP="00A23D3C">
      <w:pPr>
        <w:spacing w:after="0" w:line="480" w:lineRule="auto"/>
        <w:jc w:val="both"/>
        <w:rPr>
          <w:rFonts w:ascii="Times New Roman" w:hAnsi="Times New Roman" w:cs="Times New Roman"/>
          <w:sz w:val="24"/>
          <w:szCs w:val="24"/>
        </w:rPr>
      </w:pPr>
      <w:r w:rsidRPr="00A23D3C">
        <w:rPr>
          <w:rFonts w:ascii="Times New Roman" w:hAnsi="Times New Roman" w:cs="Times New Roman"/>
          <w:sz w:val="24"/>
          <w:szCs w:val="24"/>
        </w:rPr>
        <w:tab/>
        <w:t>Communication creates a culture in which organizations can use to assimilate goals and mission in daily routines. It is the responsibility of the leadership in any organization to create a useful measure of encouraging communication within the organization. This assist in removing barriers especially during crucial times of company decision making. It</w:t>
      </w:r>
      <w:r w:rsidR="00056415">
        <w:rPr>
          <w:rFonts w:ascii="Times New Roman" w:hAnsi="Times New Roman" w:cs="Times New Roman"/>
          <w:sz w:val="24"/>
          <w:szCs w:val="24"/>
        </w:rPr>
        <w:t>'</w:t>
      </w:r>
      <w:r w:rsidRPr="00A23D3C">
        <w:rPr>
          <w:rFonts w:ascii="Times New Roman" w:hAnsi="Times New Roman" w:cs="Times New Roman"/>
          <w:sz w:val="24"/>
          <w:szCs w:val="24"/>
        </w:rPr>
        <w:t xml:space="preserve">s only through consultations that involve communication, </w:t>
      </w:r>
      <w:r w:rsidR="00056415">
        <w:rPr>
          <w:rFonts w:ascii="Times New Roman" w:hAnsi="Times New Roman" w:cs="Times New Roman"/>
          <w:sz w:val="24"/>
          <w:szCs w:val="24"/>
        </w:rPr>
        <w:t>an</w:t>
      </w:r>
      <w:r w:rsidRPr="00A23D3C">
        <w:rPr>
          <w:rFonts w:ascii="Times New Roman" w:hAnsi="Times New Roman" w:cs="Times New Roman"/>
          <w:sz w:val="24"/>
          <w:szCs w:val="24"/>
        </w:rPr>
        <w:t xml:space="preserve"> organization can arrive in effective decision making. </w:t>
      </w:r>
    </w:p>
    <w:p w14:paraId="18599F2D" w14:textId="77777777" w:rsidR="00A23D3C" w:rsidRPr="00A23D3C" w:rsidRDefault="00A23D3C" w:rsidP="00A23D3C">
      <w:pPr>
        <w:spacing w:after="0" w:line="480" w:lineRule="auto"/>
        <w:jc w:val="both"/>
        <w:rPr>
          <w:rFonts w:ascii="Times New Roman" w:hAnsi="Times New Roman" w:cs="Times New Roman"/>
          <w:sz w:val="24"/>
          <w:szCs w:val="24"/>
        </w:rPr>
      </w:pPr>
      <w:r w:rsidRPr="00A23D3C">
        <w:rPr>
          <w:rFonts w:ascii="Times New Roman" w:hAnsi="Times New Roman" w:cs="Times New Roman"/>
          <w:sz w:val="24"/>
          <w:szCs w:val="24"/>
        </w:rPr>
        <w:tab/>
        <w:t>Nobody can think of social life deprived of communication. In our daily life, we need to communicate in order to deal with various worries and difficulties</w:t>
      </w:r>
      <w:r w:rsidRPr="00A23D3C">
        <w:rPr>
          <w:rFonts w:ascii="Times New Roman" w:hAnsi="Times New Roman" w:cs="Times New Roman"/>
          <w:color w:val="222222"/>
          <w:sz w:val="24"/>
          <w:szCs w:val="24"/>
          <w:shd w:val="clear" w:color="auto" w:fill="FFFFFF"/>
        </w:rPr>
        <w:t xml:space="preserve"> (Samovar et al., 2017).</w:t>
      </w:r>
      <w:r w:rsidRPr="00A23D3C">
        <w:rPr>
          <w:rFonts w:ascii="Times New Roman" w:hAnsi="Times New Roman" w:cs="Times New Roman"/>
          <w:sz w:val="24"/>
          <w:szCs w:val="24"/>
        </w:rPr>
        <w:t xml:space="preserve"> Most of our solutions to problems in life can only be solved through communication. Therefore, communication helps in ideas amongst people in the same working environment. For example, an author writes a book to impart knowledge across to different people, teachers, and parents share their experiences with the young generation.</w:t>
      </w:r>
    </w:p>
    <w:p w14:paraId="413C4C47" w14:textId="47C48F38" w:rsidR="00A23D3C" w:rsidRPr="00A23D3C" w:rsidRDefault="00A23D3C" w:rsidP="00A23D3C">
      <w:pPr>
        <w:spacing w:after="0" w:line="480" w:lineRule="auto"/>
        <w:jc w:val="both"/>
        <w:rPr>
          <w:rFonts w:ascii="Times New Roman" w:hAnsi="Times New Roman" w:cs="Times New Roman"/>
          <w:sz w:val="24"/>
          <w:szCs w:val="24"/>
        </w:rPr>
      </w:pPr>
      <w:r w:rsidRPr="00A23D3C">
        <w:rPr>
          <w:rFonts w:ascii="Times New Roman" w:hAnsi="Times New Roman" w:cs="Times New Roman"/>
          <w:sz w:val="24"/>
          <w:szCs w:val="24"/>
        </w:rPr>
        <w:tab/>
        <w:t>Communication is the base for every humanoid interactions and affiliation across the world. For people to interact, they must communicate. For example, it</w:t>
      </w:r>
      <w:r w:rsidR="00056415">
        <w:rPr>
          <w:rFonts w:ascii="Times New Roman" w:hAnsi="Times New Roman" w:cs="Times New Roman"/>
          <w:sz w:val="24"/>
          <w:szCs w:val="24"/>
        </w:rPr>
        <w:t>'</w:t>
      </w:r>
      <w:r w:rsidRPr="00A23D3C">
        <w:rPr>
          <w:rFonts w:ascii="Times New Roman" w:hAnsi="Times New Roman" w:cs="Times New Roman"/>
          <w:sz w:val="24"/>
          <w:szCs w:val="24"/>
        </w:rPr>
        <w:t xml:space="preserve">s only through </w:t>
      </w:r>
      <w:r w:rsidRPr="00A23D3C">
        <w:rPr>
          <w:rFonts w:ascii="Times New Roman" w:hAnsi="Times New Roman" w:cs="Times New Roman"/>
          <w:sz w:val="24"/>
          <w:szCs w:val="24"/>
        </w:rPr>
        <w:lastRenderedPageBreak/>
        <w:t xml:space="preserve">communication that people get to know each other. Generally, communication is the foundation for </w:t>
      </w:r>
      <w:proofErr w:type="gramStart"/>
      <w:r w:rsidRPr="00A23D3C">
        <w:rPr>
          <w:rFonts w:ascii="Times New Roman" w:hAnsi="Times New Roman" w:cs="Times New Roman"/>
          <w:sz w:val="24"/>
          <w:szCs w:val="24"/>
        </w:rPr>
        <w:t>humans</w:t>
      </w:r>
      <w:proofErr w:type="gramEnd"/>
      <w:r w:rsidRPr="00A23D3C">
        <w:rPr>
          <w:rFonts w:ascii="Times New Roman" w:hAnsi="Times New Roman" w:cs="Times New Roman"/>
          <w:sz w:val="24"/>
          <w:szCs w:val="24"/>
        </w:rPr>
        <w:t xml:space="preserve"> relationships. </w:t>
      </w:r>
    </w:p>
    <w:p w14:paraId="41470BD8" w14:textId="77777777" w:rsidR="00A23D3C" w:rsidRPr="00A23D3C" w:rsidRDefault="00A23D3C" w:rsidP="00A23D3C">
      <w:pPr>
        <w:spacing w:after="0" w:line="480" w:lineRule="auto"/>
        <w:jc w:val="both"/>
        <w:rPr>
          <w:rFonts w:ascii="Times New Roman" w:hAnsi="Times New Roman" w:cs="Times New Roman"/>
          <w:sz w:val="24"/>
          <w:szCs w:val="24"/>
        </w:rPr>
      </w:pPr>
      <w:r w:rsidRPr="00A23D3C">
        <w:rPr>
          <w:rFonts w:ascii="Times New Roman" w:hAnsi="Times New Roman" w:cs="Times New Roman"/>
          <w:sz w:val="24"/>
          <w:szCs w:val="24"/>
        </w:rPr>
        <w:tab/>
        <w:t>It's without a doubt that communication plays a vital role in human life. Ranging from relationship matters to the working environment.</w:t>
      </w:r>
      <w:r w:rsidRPr="00A23D3C">
        <w:rPr>
          <w:rFonts w:ascii="Times New Roman" w:hAnsi="Times New Roman" w:cs="Times New Roman"/>
          <w:color w:val="222222"/>
          <w:sz w:val="24"/>
          <w:szCs w:val="24"/>
          <w:shd w:val="clear" w:color="auto" w:fill="FFFFFF"/>
        </w:rPr>
        <w:t xml:space="preserve"> (</w:t>
      </w:r>
      <w:proofErr w:type="spellStart"/>
      <w:r w:rsidRPr="00A23D3C">
        <w:rPr>
          <w:rFonts w:ascii="Times New Roman" w:hAnsi="Times New Roman" w:cs="Times New Roman"/>
          <w:color w:val="222222"/>
          <w:sz w:val="24"/>
          <w:szCs w:val="24"/>
          <w:shd w:val="clear" w:color="auto" w:fill="FFFFFF"/>
        </w:rPr>
        <w:t>Kanki</w:t>
      </w:r>
      <w:proofErr w:type="spellEnd"/>
      <w:r w:rsidRPr="00A23D3C">
        <w:rPr>
          <w:rFonts w:ascii="Times New Roman" w:hAnsi="Times New Roman" w:cs="Times New Roman"/>
          <w:color w:val="222222"/>
          <w:sz w:val="24"/>
          <w:szCs w:val="24"/>
          <w:shd w:val="clear" w:color="auto" w:fill="FFFFFF"/>
        </w:rPr>
        <w:t xml:space="preserve">, 2019). </w:t>
      </w:r>
      <w:r w:rsidRPr="00A23D3C">
        <w:rPr>
          <w:rFonts w:ascii="Times New Roman" w:hAnsi="Times New Roman" w:cs="Times New Roman"/>
          <w:sz w:val="24"/>
          <w:szCs w:val="24"/>
        </w:rPr>
        <w:t xml:space="preserve"> The role of communication cannot be underestimated. In everyday life, we communicate with different people, including our friends, colleagues, families, and every stranger. In general, without human communication, life could be very unbearable. </w:t>
      </w:r>
    </w:p>
    <w:p w14:paraId="5D9E4551" w14:textId="77777777" w:rsidR="00A23D3C" w:rsidRPr="00A23D3C" w:rsidRDefault="00A23D3C" w:rsidP="00A23D3C">
      <w:pPr>
        <w:pStyle w:val="ListParagraph"/>
        <w:numPr>
          <w:ilvl w:val="0"/>
          <w:numId w:val="10"/>
        </w:numPr>
        <w:spacing w:after="0" w:line="480" w:lineRule="auto"/>
        <w:jc w:val="center"/>
        <w:rPr>
          <w:rFonts w:ascii="Times New Roman" w:hAnsi="Times New Roman" w:cs="Times New Roman"/>
          <w:b/>
          <w:sz w:val="24"/>
          <w:szCs w:val="24"/>
        </w:rPr>
      </w:pPr>
      <w:r w:rsidRPr="00A23D3C">
        <w:rPr>
          <w:rFonts w:ascii="Times New Roman" w:hAnsi="Times New Roman" w:cs="Times New Roman"/>
          <w:b/>
          <w:sz w:val="24"/>
          <w:szCs w:val="24"/>
        </w:rPr>
        <w:t>Important of effective Communication</w:t>
      </w:r>
    </w:p>
    <w:p w14:paraId="1BD62B31" w14:textId="77777777" w:rsidR="00A23D3C" w:rsidRPr="00A23D3C" w:rsidRDefault="00A23D3C" w:rsidP="00A23D3C">
      <w:pPr>
        <w:spacing w:after="0" w:line="480" w:lineRule="auto"/>
        <w:jc w:val="both"/>
        <w:rPr>
          <w:rFonts w:ascii="Times New Roman" w:hAnsi="Times New Roman" w:cs="Times New Roman"/>
          <w:sz w:val="24"/>
          <w:szCs w:val="24"/>
        </w:rPr>
      </w:pPr>
      <w:r w:rsidRPr="00A23D3C">
        <w:rPr>
          <w:rFonts w:ascii="Times New Roman" w:hAnsi="Times New Roman" w:cs="Times New Roman"/>
          <w:b/>
          <w:sz w:val="24"/>
          <w:szCs w:val="24"/>
        </w:rPr>
        <w:tab/>
      </w:r>
      <w:r w:rsidRPr="00A23D3C">
        <w:rPr>
          <w:rFonts w:ascii="Times New Roman" w:hAnsi="Times New Roman" w:cs="Times New Roman"/>
          <w:sz w:val="24"/>
          <w:szCs w:val="24"/>
        </w:rPr>
        <w:t>Effective communication has a central point in any aspect of businesses. It is, therefore, vital for any communication, either internal or external, to be effective. Effective communications build and maintain strong relationships. Only strong relationships can be built with positive encounters with other people. Without operative communication skills, it will be very difficult to nurture prolific interactions.</w:t>
      </w:r>
    </w:p>
    <w:p w14:paraId="0243A676" w14:textId="77777777" w:rsidR="00A23D3C" w:rsidRPr="00A23D3C" w:rsidRDefault="00A23D3C" w:rsidP="00A23D3C">
      <w:pPr>
        <w:spacing w:after="0" w:line="480" w:lineRule="auto"/>
        <w:jc w:val="both"/>
        <w:rPr>
          <w:rFonts w:ascii="Times New Roman" w:hAnsi="Times New Roman" w:cs="Times New Roman"/>
          <w:sz w:val="24"/>
          <w:szCs w:val="24"/>
        </w:rPr>
      </w:pPr>
      <w:r w:rsidRPr="00A23D3C">
        <w:rPr>
          <w:rFonts w:ascii="Times New Roman" w:hAnsi="Times New Roman" w:cs="Times New Roman"/>
          <w:sz w:val="24"/>
          <w:szCs w:val="24"/>
        </w:rPr>
        <w:tab/>
        <w:t xml:space="preserve">When workers are free and comfortable in open communication, they may generate ideas and cooperation, which may lead to innovation within the business environment. The free flow of information within organizations means invention will flourish. If employees are incapable of expressing their philosophies due to ineffective communication abilities, their ideas will not be implemented, thus limiting innovation. </w:t>
      </w:r>
    </w:p>
    <w:p w14:paraId="78559E0F" w14:textId="77777777" w:rsidR="00A23D3C" w:rsidRPr="00A23D3C" w:rsidRDefault="00A23D3C" w:rsidP="00A23D3C">
      <w:pPr>
        <w:spacing w:after="0" w:line="480" w:lineRule="auto"/>
        <w:jc w:val="both"/>
        <w:rPr>
          <w:rFonts w:ascii="Times New Roman" w:hAnsi="Times New Roman" w:cs="Times New Roman"/>
          <w:sz w:val="24"/>
          <w:szCs w:val="24"/>
        </w:rPr>
      </w:pPr>
      <w:r w:rsidRPr="00A23D3C">
        <w:rPr>
          <w:rFonts w:ascii="Times New Roman" w:hAnsi="Times New Roman" w:cs="Times New Roman"/>
          <w:sz w:val="24"/>
          <w:szCs w:val="24"/>
        </w:rPr>
        <w:tab/>
        <w:t xml:space="preserve">Effective communication helps in building an effective team. If management encourages effective communication within the workplace, a more interconnected and actual team will arise. Virtuous communication within the workplace improves worker's morale. When staffs feel that they are well-versed of the organization's mission and course, they sense more sheltered within their roles. This, in turn, improves productivity, thus leading to the achievement of company goals and mission. </w:t>
      </w:r>
    </w:p>
    <w:p w14:paraId="079D9134" w14:textId="77777777" w:rsidR="00A23D3C" w:rsidRPr="00A23D3C" w:rsidRDefault="00A23D3C" w:rsidP="00A23D3C">
      <w:pPr>
        <w:spacing w:after="0" w:line="480" w:lineRule="auto"/>
        <w:jc w:val="both"/>
        <w:rPr>
          <w:rFonts w:ascii="Times New Roman" w:hAnsi="Times New Roman" w:cs="Times New Roman"/>
          <w:color w:val="222222"/>
          <w:sz w:val="24"/>
          <w:szCs w:val="24"/>
          <w:shd w:val="clear" w:color="auto" w:fill="FFFFFF"/>
        </w:rPr>
      </w:pPr>
      <w:r w:rsidRPr="00A23D3C">
        <w:rPr>
          <w:rFonts w:ascii="Times New Roman" w:hAnsi="Times New Roman" w:cs="Times New Roman"/>
          <w:sz w:val="24"/>
          <w:szCs w:val="24"/>
        </w:rPr>
        <w:lastRenderedPageBreak/>
        <w:tab/>
        <w:t>Company growth can only be realized if we have motivated employees. Lack of effective Communication can tip to the breakdown of an organization. Proper advertising collateral and effective communication, both internally and externally, can revive any organization. Communication can help in the avoidance of unnecessary interruptions in the enactment of the organizational guidelines</w:t>
      </w:r>
      <w:r w:rsidRPr="00A23D3C">
        <w:rPr>
          <w:rFonts w:ascii="Times New Roman" w:hAnsi="Times New Roman" w:cs="Times New Roman"/>
          <w:color w:val="222222"/>
          <w:sz w:val="24"/>
          <w:szCs w:val="24"/>
          <w:shd w:val="clear" w:color="auto" w:fill="FFFFFF"/>
        </w:rPr>
        <w:t xml:space="preserve"> (</w:t>
      </w:r>
      <w:proofErr w:type="spellStart"/>
      <w:r w:rsidRPr="00A23D3C">
        <w:rPr>
          <w:rFonts w:ascii="Times New Roman" w:hAnsi="Times New Roman" w:cs="Times New Roman"/>
          <w:color w:val="222222"/>
          <w:sz w:val="24"/>
          <w:szCs w:val="24"/>
          <w:shd w:val="clear" w:color="auto" w:fill="FFFFFF"/>
        </w:rPr>
        <w:t>Genç</w:t>
      </w:r>
      <w:proofErr w:type="spellEnd"/>
      <w:r w:rsidRPr="00A23D3C">
        <w:rPr>
          <w:rFonts w:ascii="Times New Roman" w:hAnsi="Times New Roman" w:cs="Times New Roman"/>
          <w:color w:val="222222"/>
          <w:sz w:val="24"/>
          <w:szCs w:val="24"/>
          <w:shd w:val="clear" w:color="auto" w:fill="FFFFFF"/>
        </w:rPr>
        <w:t>, 2017)</w:t>
      </w:r>
      <w:r w:rsidRPr="00A23D3C">
        <w:rPr>
          <w:rFonts w:ascii="Times New Roman" w:hAnsi="Times New Roman" w:cs="Times New Roman"/>
          <w:sz w:val="24"/>
          <w:szCs w:val="24"/>
        </w:rPr>
        <w:t xml:space="preserve">. With effective communication management of worker becomes easier. Good communication skills help the leader in providing effective feedback to the employees. </w:t>
      </w:r>
    </w:p>
    <w:p w14:paraId="42D823B9" w14:textId="77777777" w:rsidR="00A23D3C" w:rsidRPr="00A23D3C" w:rsidRDefault="00A23D3C" w:rsidP="00A23D3C">
      <w:pPr>
        <w:spacing w:after="0" w:line="480" w:lineRule="auto"/>
        <w:jc w:val="both"/>
        <w:rPr>
          <w:rFonts w:ascii="Times New Roman" w:hAnsi="Times New Roman" w:cs="Times New Roman"/>
          <w:sz w:val="24"/>
          <w:szCs w:val="24"/>
        </w:rPr>
      </w:pPr>
      <w:r w:rsidRPr="00A23D3C">
        <w:rPr>
          <w:rFonts w:ascii="Times New Roman" w:hAnsi="Times New Roman" w:cs="Times New Roman"/>
          <w:sz w:val="24"/>
          <w:szCs w:val="24"/>
        </w:rPr>
        <w:tab/>
        <w:t>Effective communication ensures pellucidity. When communicating internally or externally, the organization remains more apparent only if there is a significant flow of information within the organizational department. It's essential in building trust within the organization, especially while dealing with employees.</w:t>
      </w:r>
    </w:p>
    <w:p w14:paraId="78DF5402" w14:textId="77777777" w:rsidR="00A23D3C" w:rsidRPr="00A23D3C" w:rsidRDefault="00A23D3C" w:rsidP="00A23D3C">
      <w:pPr>
        <w:pStyle w:val="ListParagraph"/>
        <w:numPr>
          <w:ilvl w:val="0"/>
          <w:numId w:val="10"/>
        </w:numPr>
        <w:spacing w:after="0" w:line="480" w:lineRule="auto"/>
        <w:jc w:val="center"/>
        <w:rPr>
          <w:rFonts w:ascii="Times New Roman" w:hAnsi="Times New Roman" w:cs="Times New Roman"/>
          <w:b/>
          <w:sz w:val="24"/>
          <w:szCs w:val="24"/>
        </w:rPr>
      </w:pPr>
      <w:r w:rsidRPr="00A23D3C">
        <w:rPr>
          <w:rFonts w:ascii="Times New Roman" w:hAnsi="Times New Roman" w:cs="Times New Roman"/>
          <w:b/>
          <w:sz w:val="24"/>
          <w:szCs w:val="24"/>
        </w:rPr>
        <w:t>Methods of Communication</w:t>
      </w:r>
    </w:p>
    <w:p w14:paraId="2AA6CED5" w14:textId="77777777" w:rsidR="00A23D3C" w:rsidRPr="00A23D3C" w:rsidRDefault="00A23D3C" w:rsidP="00A23D3C">
      <w:pPr>
        <w:spacing w:after="0" w:line="480" w:lineRule="auto"/>
        <w:rPr>
          <w:rFonts w:ascii="Times New Roman" w:hAnsi="Times New Roman" w:cs="Times New Roman"/>
          <w:b/>
          <w:sz w:val="24"/>
          <w:szCs w:val="24"/>
        </w:rPr>
      </w:pPr>
      <w:r w:rsidRPr="00A23D3C">
        <w:rPr>
          <w:rFonts w:ascii="Times New Roman" w:hAnsi="Times New Roman" w:cs="Times New Roman"/>
          <w:b/>
          <w:sz w:val="24"/>
          <w:szCs w:val="24"/>
        </w:rPr>
        <w:t>4.1 Verbal Communication</w:t>
      </w:r>
    </w:p>
    <w:p w14:paraId="5C598FD4" w14:textId="7152D38D" w:rsidR="00A23D3C" w:rsidRPr="00A23D3C" w:rsidRDefault="00A23D3C" w:rsidP="00A23D3C">
      <w:pPr>
        <w:spacing w:line="480" w:lineRule="auto"/>
        <w:jc w:val="both"/>
        <w:rPr>
          <w:rFonts w:ascii="Times New Roman" w:hAnsi="Times New Roman" w:cs="Times New Roman"/>
          <w:sz w:val="24"/>
          <w:szCs w:val="24"/>
        </w:rPr>
      </w:pPr>
      <w:r w:rsidRPr="00A23D3C">
        <w:rPr>
          <w:rFonts w:ascii="Times New Roman" w:hAnsi="Times New Roman" w:cs="Times New Roman"/>
          <w:b/>
          <w:sz w:val="24"/>
          <w:szCs w:val="24"/>
        </w:rPr>
        <w:tab/>
      </w:r>
      <w:r w:rsidRPr="00A23D3C">
        <w:rPr>
          <w:rFonts w:ascii="Times New Roman" w:hAnsi="Times New Roman" w:cs="Times New Roman"/>
          <w:sz w:val="24"/>
          <w:szCs w:val="24"/>
        </w:rPr>
        <w:t xml:space="preserve">Verbal communication incorporates the use of words while passing the intended messages to the other parties. It involves </w:t>
      </w:r>
      <w:r w:rsidR="00056415">
        <w:rPr>
          <w:rFonts w:ascii="Times New Roman" w:hAnsi="Times New Roman" w:cs="Times New Roman"/>
          <w:sz w:val="24"/>
          <w:szCs w:val="24"/>
        </w:rPr>
        <w:t xml:space="preserve">the </w:t>
      </w:r>
      <w:r w:rsidRPr="00A23D3C">
        <w:rPr>
          <w:rFonts w:ascii="Times New Roman" w:hAnsi="Times New Roman" w:cs="Times New Roman"/>
          <w:sz w:val="24"/>
          <w:szCs w:val="24"/>
        </w:rPr>
        <w:t>use of language</w:t>
      </w:r>
      <w:r w:rsidR="00056415">
        <w:rPr>
          <w:rFonts w:ascii="Times New Roman" w:hAnsi="Times New Roman" w:cs="Times New Roman"/>
          <w:sz w:val="24"/>
          <w:szCs w:val="24"/>
        </w:rPr>
        <w:t>,</w:t>
      </w:r>
      <w:r w:rsidRPr="00A23D3C">
        <w:rPr>
          <w:rFonts w:ascii="Times New Roman" w:hAnsi="Times New Roman" w:cs="Times New Roman"/>
          <w:sz w:val="24"/>
          <w:szCs w:val="24"/>
        </w:rPr>
        <w:t xml:space="preserve"> which should be clear and understandable to the other party. It can be one-on-one, over the phone or in a group setting. It is a mode of communication more practical that is more personal</w:t>
      </w:r>
      <w:r w:rsidRPr="00A23D3C">
        <w:rPr>
          <w:rFonts w:ascii="Times New Roman" w:hAnsi="Times New Roman" w:cs="Times New Roman"/>
          <w:color w:val="222222"/>
          <w:sz w:val="24"/>
          <w:szCs w:val="24"/>
          <w:shd w:val="clear" w:color="auto" w:fill="FFFFFF"/>
        </w:rPr>
        <w:t xml:space="preserve"> (</w:t>
      </w:r>
      <w:proofErr w:type="spellStart"/>
      <w:r w:rsidRPr="00A23D3C">
        <w:rPr>
          <w:rFonts w:ascii="Times New Roman" w:hAnsi="Times New Roman" w:cs="Times New Roman"/>
          <w:color w:val="222222"/>
          <w:sz w:val="24"/>
          <w:szCs w:val="24"/>
          <w:shd w:val="clear" w:color="auto" w:fill="FFFFFF"/>
        </w:rPr>
        <w:t>Lemonnier</w:t>
      </w:r>
      <w:proofErr w:type="spellEnd"/>
      <w:r w:rsidRPr="00A23D3C">
        <w:rPr>
          <w:rFonts w:ascii="Times New Roman" w:hAnsi="Times New Roman" w:cs="Times New Roman"/>
          <w:color w:val="222222"/>
          <w:sz w:val="24"/>
          <w:szCs w:val="24"/>
          <w:shd w:val="clear" w:color="auto" w:fill="FFFFFF"/>
        </w:rPr>
        <w:t>, 2016)</w:t>
      </w:r>
      <w:r w:rsidRPr="00A23D3C">
        <w:rPr>
          <w:rFonts w:ascii="Times New Roman" w:hAnsi="Times New Roman" w:cs="Times New Roman"/>
          <w:sz w:val="24"/>
          <w:szCs w:val="24"/>
        </w:rPr>
        <w:t>. The medium of communication in this method is usually oral communication. It involves simple speaking, although face to face communication helps in gauging body language, which may assist in interpreting an individual perception.</w:t>
      </w:r>
    </w:p>
    <w:p w14:paraId="72EF98AC" w14:textId="39972711" w:rsidR="00A23D3C" w:rsidRDefault="00A23D3C" w:rsidP="00A23D3C">
      <w:pPr>
        <w:spacing w:after="0" w:line="480" w:lineRule="auto"/>
        <w:ind w:firstLine="720"/>
        <w:jc w:val="both"/>
        <w:rPr>
          <w:rFonts w:ascii="Times New Roman" w:hAnsi="Times New Roman" w:cs="Times New Roman"/>
          <w:sz w:val="24"/>
          <w:szCs w:val="24"/>
        </w:rPr>
      </w:pPr>
      <w:r w:rsidRPr="00A23D3C">
        <w:rPr>
          <w:rFonts w:ascii="Times New Roman" w:hAnsi="Times New Roman" w:cs="Times New Roman"/>
          <w:sz w:val="24"/>
          <w:szCs w:val="24"/>
        </w:rPr>
        <w:t xml:space="preserve">Oral Communication includes the use of spoken words, face to face, over the phone, or either videoconferencing. It is more effective especially when storytelling or engagements in crucial conversations. </w:t>
      </w:r>
    </w:p>
    <w:p w14:paraId="76C27EBB" w14:textId="77777777" w:rsidR="00056415" w:rsidRPr="00A23D3C" w:rsidRDefault="00056415" w:rsidP="00A23D3C">
      <w:pPr>
        <w:spacing w:after="0" w:line="480" w:lineRule="auto"/>
        <w:ind w:firstLine="720"/>
        <w:jc w:val="both"/>
        <w:rPr>
          <w:rFonts w:ascii="Times New Roman" w:hAnsi="Times New Roman" w:cs="Times New Roman"/>
          <w:sz w:val="24"/>
          <w:szCs w:val="24"/>
        </w:rPr>
      </w:pPr>
    </w:p>
    <w:p w14:paraId="6CC0E476" w14:textId="77777777" w:rsidR="00A23D3C" w:rsidRPr="00A23D3C" w:rsidRDefault="00A23D3C" w:rsidP="00A23D3C">
      <w:pPr>
        <w:spacing w:after="0" w:line="480" w:lineRule="auto"/>
        <w:jc w:val="both"/>
        <w:rPr>
          <w:rFonts w:ascii="Times New Roman" w:hAnsi="Times New Roman" w:cs="Times New Roman"/>
          <w:b/>
          <w:sz w:val="24"/>
          <w:szCs w:val="24"/>
        </w:rPr>
      </w:pPr>
      <w:r w:rsidRPr="00A23D3C">
        <w:rPr>
          <w:rFonts w:ascii="Times New Roman" w:hAnsi="Times New Roman" w:cs="Times New Roman"/>
          <w:b/>
          <w:sz w:val="24"/>
          <w:szCs w:val="24"/>
        </w:rPr>
        <w:lastRenderedPageBreak/>
        <w:t>4.2 Non -verbal communication</w:t>
      </w:r>
    </w:p>
    <w:p w14:paraId="3F0964F3" w14:textId="3EBEC294" w:rsidR="00A23D3C" w:rsidRPr="00A23D3C" w:rsidRDefault="00A23D3C" w:rsidP="00A23D3C">
      <w:pPr>
        <w:spacing w:line="480" w:lineRule="auto"/>
        <w:jc w:val="both"/>
        <w:rPr>
          <w:rFonts w:ascii="Times New Roman" w:hAnsi="Times New Roman" w:cs="Times New Roman"/>
          <w:sz w:val="24"/>
          <w:szCs w:val="24"/>
        </w:rPr>
      </w:pPr>
      <w:r w:rsidRPr="00A23D3C">
        <w:rPr>
          <w:rFonts w:ascii="Times New Roman" w:hAnsi="Times New Roman" w:cs="Times New Roman"/>
          <w:b/>
          <w:sz w:val="24"/>
          <w:szCs w:val="24"/>
        </w:rPr>
        <w:tab/>
      </w:r>
      <w:r w:rsidRPr="00A23D3C">
        <w:rPr>
          <w:rFonts w:ascii="Times New Roman" w:hAnsi="Times New Roman" w:cs="Times New Roman"/>
          <w:sz w:val="24"/>
          <w:szCs w:val="24"/>
        </w:rPr>
        <w:t>Non-verbal communication incorporates the use of body language, such as gestures and facial expressions. Non-verbal communication is crucial in understanding the other party</w:t>
      </w:r>
      <w:r w:rsidR="00056415">
        <w:rPr>
          <w:rFonts w:ascii="Times New Roman" w:hAnsi="Times New Roman" w:cs="Times New Roman"/>
          <w:sz w:val="24"/>
          <w:szCs w:val="24"/>
        </w:rPr>
        <w:t>'</w:t>
      </w:r>
      <w:r w:rsidRPr="00A23D3C">
        <w:rPr>
          <w:rFonts w:ascii="Times New Roman" w:hAnsi="Times New Roman" w:cs="Times New Roman"/>
          <w:sz w:val="24"/>
          <w:szCs w:val="24"/>
        </w:rPr>
        <w:t>s feelings and thoughts. For example, when communicating with the manager or boss about cost-saving mechanisms in an organization, it is essential to focus on both verbal communication and non-verbal gestures. This helps in understanding his feeling and thought concerning the idea. Non-verbal communication may be appropriate when communicating with people with disabilities</w:t>
      </w:r>
      <w:r w:rsidRPr="00A23D3C">
        <w:rPr>
          <w:rFonts w:ascii="Times New Roman" w:hAnsi="Times New Roman" w:cs="Times New Roman"/>
          <w:color w:val="222222"/>
          <w:sz w:val="24"/>
          <w:szCs w:val="24"/>
          <w:shd w:val="clear" w:color="auto" w:fill="FFFFFF"/>
        </w:rPr>
        <w:t xml:space="preserve"> (Burgoon, Guerrero &amp; Floyd, 2016)</w:t>
      </w:r>
      <w:r w:rsidRPr="00A23D3C">
        <w:rPr>
          <w:rFonts w:ascii="Times New Roman" w:hAnsi="Times New Roman" w:cs="Times New Roman"/>
          <w:sz w:val="24"/>
          <w:szCs w:val="24"/>
        </w:rPr>
        <w:t>. For example, while conducting product promotion to deaf people, verbal communication will be more appropriate.</w:t>
      </w:r>
    </w:p>
    <w:p w14:paraId="66728F46" w14:textId="77777777" w:rsidR="00A23D3C" w:rsidRPr="00A23D3C" w:rsidRDefault="00A23D3C" w:rsidP="00A23D3C">
      <w:pPr>
        <w:spacing w:line="480" w:lineRule="auto"/>
        <w:ind w:firstLine="720"/>
        <w:jc w:val="center"/>
        <w:rPr>
          <w:rFonts w:ascii="Times New Roman" w:hAnsi="Times New Roman" w:cs="Times New Roman"/>
          <w:b/>
          <w:sz w:val="24"/>
          <w:szCs w:val="24"/>
        </w:rPr>
      </w:pPr>
      <w:r w:rsidRPr="00A23D3C">
        <w:rPr>
          <w:rFonts w:ascii="Times New Roman" w:hAnsi="Times New Roman" w:cs="Times New Roman"/>
          <w:b/>
          <w:sz w:val="24"/>
          <w:szCs w:val="24"/>
        </w:rPr>
        <w:t>5. Theories of Communication</w:t>
      </w:r>
    </w:p>
    <w:p w14:paraId="53EF57D4" w14:textId="77777777" w:rsidR="00A23D3C" w:rsidRPr="00A23D3C" w:rsidRDefault="00A23D3C" w:rsidP="00A23D3C">
      <w:pPr>
        <w:spacing w:line="480" w:lineRule="auto"/>
        <w:ind w:firstLine="720"/>
        <w:rPr>
          <w:rFonts w:ascii="Times New Roman" w:eastAsia="Calibri" w:hAnsi="Times New Roman" w:cs="Times New Roman"/>
          <w:sz w:val="24"/>
          <w:szCs w:val="24"/>
          <w:lang w:val="en-US"/>
        </w:rPr>
      </w:pPr>
      <w:r w:rsidRPr="00A23D3C">
        <w:rPr>
          <w:rFonts w:ascii="Times New Roman" w:eastAsia="Calibri" w:hAnsi="Times New Roman" w:cs="Times New Roman"/>
          <w:sz w:val="24"/>
          <w:szCs w:val="24"/>
          <w:lang w:val="en-US"/>
        </w:rPr>
        <w:t>The theory of communication refers to methods used to describe the flow of communication from a sender to a receiver through different mediums (</w:t>
      </w:r>
      <w:proofErr w:type="spellStart"/>
      <w:r w:rsidRPr="00A23D3C">
        <w:rPr>
          <w:rFonts w:ascii="Times New Roman" w:eastAsia="Calibri" w:hAnsi="Times New Roman" w:cs="Times New Roman"/>
          <w:sz w:val="24"/>
          <w:szCs w:val="24"/>
          <w:lang w:val="en-US"/>
        </w:rPr>
        <w:t>McQuail</w:t>
      </w:r>
      <w:proofErr w:type="spellEnd"/>
      <w:r w:rsidRPr="00A23D3C">
        <w:rPr>
          <w:rFonts w:ascii="Times New Roman" w:eastAsia="Calibri" w:hAnsi="Times New Roman" w:cs="Times New Roman"/>
          <w:sz w:val="24"/>
          <w:szCs w:val="24"/>
          <w:lang w:val="en-US"/>
        </w:rPr>
        <w:t xml:space="preserve"> and </w:t>
      </w:r>
      <w:proofErr w:type="spellStart"/>
      <w:r w:rsidRPr="00A23D3C">
        <w:rPr>
          <w:rFonts w:ascii="Times New Roman" w:eastAsia="Calibri" w:hAnsi="Times New Roman" w:cs="Times New Roman"/>
          <w:sz w:val="24"/>
          <w:szCs w:val="24"/>
          <w:lang w:val="en-US"/>
        </w:rPr>
        <w:t>Windahl</w:t>
      </w:r>
      <w:proofErr w:type="spellEnd"/>
      <w:r w:rsidRPr="00A23D3C">
        <w:rPr>
          <w:rFonts w:ascii="Times New Roman" w:eastAsia="Calibri" w:hAnsi="Times New Roman" w:cs="Times New Roman"/>
          <w:sz w:val="24"/>
          <w:szCs w:val="24"/>
          <w:lang w:val="en-US"/>
        </w:rPr>
        <w:t xml:space="preserve">, 2015). Different models explain this flow of information, as well as indicating possible barriers in various types of communication. </w:t>
      </w:r>
    </w:p>
    <w:p w14:paraId="20095355" w14:textId="77777777" w:rsidR="00A23D3C" w:rsidRPr="00A23D3C" w:rsidRDefault="00A23D3C" w:rsidP="00A23D3C">
      <w:pPr>
        <w:pStyle w:val="ListParagraph"/>
        <w:numPr>
          <w:ilvl w:val="1"/>
          <w:numId w:val="11"/>
        </w:numPr>
        <w:spacing w:after="0" w:line="480" w:lineRule="auto"/>
        <w:jc w:val="both"/>
        <w:rPr>
          <w:rFonts w:ascii="Times New Roman" w:hAnsi="Times New Roman" w:cs="Times New Roman"/>
          <w:b/>
          <w:sz w:val="24"/>
          <w:szCs w:val="24"/>
        </w:rPr>
      </w:pPr>
      <w:r w:rsidRPr="00A23D3C">
        <w:rPr>
          <w:rFonts w:ascii="Times New Roman" w:hAnsi="Times New Roman" w:cs="Times New Roman"/>
          <w:b/>
          <w:sz w:val="24"/>
          <w:szCs w:val="24"/>
        </w:rPr>
        <w:t>Shannon and Weaver Model of Communication</w:t>
      </w:r>
    </w:p>
    <w:p w14:paraId="20CEAC43" w14:textId="14BD11BF" w:rsidR="00A23D3C" w:rsidRPr="00A23D3C" w:rsidRDefault="00A23D3C" w:rsidP="00A23D3C">
      <w:pPr>
        <w:spacing w:line="480" w:lineRule="auto"/>
        <w:ind w:firstLine="720"/>
        <w:rPr>
          <w:rFonts w:ascii="Times New Roman" w:eastAsia="Calibri" w:hAnsi="Times New Roman" w:cs="Times New Roman"/>
          <w:sz w:val="24"/>
          <w:szCs w:val="24"/>
          <w:lang w:val="en-US"/>
        </w:rPr>
      </w:pPr>
      <w:r w:rsidRPr="00A23D3C">
        <w:rPr>
          <w:rFonts w:ascii="Times New Roman" w:eastAsia="Calibri" w:hAnsi="Times New Roman" w:cs="Times New Roman"/>
          <w:sz w:val="24"/>
          <w:szCs w:val="24"/>
          <w:lang w:val="en-US"/>
        </w:rPr>
        <w:t>The Shannon and Weaver model w</w:t>
      </w:r>
      <w:r w:rsidR="00056415">
        <w:rPr>
          <w:rFonts w:ascii="Times New Roman" w:eastAsia="Calibri" w:hAnsi="Times New Roman" w:cs="Times New Roman"/>
          <w:sz w:val="24"/>
          <w:szCs w:val="24"/>
          <w:lang w:val="en-US"/>
        </w:rPr>
        <w:t>ere</w:t>
      </w:r>
      <w:r w:rsidRPr="00A23D3C">
        <w:rPr>
          <w:rFonts w:ascii="Times New Roman" w:eastAsia="Calibri" w:hAnsi="Times New Roman" w:cs="Times New Roman"/>
          <w:sz w:val="24"/>
          <w:szCs w:val="24"/>
          <w:lang w:val="en-US"/>
        </w:rPr>
        <w:t xml:space="preserve"> developed in the year 1948 by Warren Waiver, and Claude Shannon, thus, was named after them (Mishra, 2017). The model is linear. The one ay communication model involves several stages. The first stage consists of the sender, who, besides creating a message, determines the channel through which it will flow. The second step involves the encoder. The encoder usually is within the channel, and it is responsible for the conversion of the sender's codes into signals.  The signals are sent into a decoder, marking the third step. In the decoder, the signals received get translated into a message that the receiver can understand. The final step in the Shannon and Weaver model is </w:t>
      </w:r>
      <w:r w:rsidRPr="00A23D3C">
        <w:rPr>
          <w:rFonts w:ascii="Times New Roman" w:eastAsia="Calibri" w:hAnsi="Times New Roman" w:cs="Times New Roman"/>
          <w:sz w:val="24"/>
          <w:szCs w:val="24"/>
          <w:lang w:val="en-US"/>
        </w:rPr>
        <w:lastRenderedPageBreak/>
        <w:t>the receiver, who acquires the decoded signals, thus interpreting them. However, along the channel in this model, disruptions known as noises may occur, calling for the need for feedback. When feedback gets to the sender, the process in the model begins again.</w:t>
      </w:r>
    </w:p>
    <w:p w14:paraId="33B34BA6" w14:textId="77777777" w:rsidR="00A23D3C" w:rsidRPr="00A23D3C" w:rsidRDefault="00A23D3C" w:rsidP="00A23D3C">
      <w:pPr>
        <w:pStyle w:val="ListParagraph"/>
        <w:numPr>
          <w:ilvl w:val="1"/>
          <w:numId w:val="11"/>
        </w:numPr>
        <w:spacing w:after="0" w:line="480" w:lineRule="auto"/>
        <w:rPr>
          <w:rFonts w:ascii="Times New Roman" w:hAnsi="Times New Roman" w:cs="Times New Roman"/>
          <w:b/>
          <w:sz w:val="24"/>
          <w:szCs w:val="24"/>
        </w:rPr>
      </w:pPr>
      <w:r w:rsidRPr="00A23D3C">
        <w:rPr>
          <w:rFonts w:ascii="Times New Roman" w:hAnsi="Times New Roman" w:cs="Times New Roman"/>
          <w:b/>
          <w:sz w:val="24"/>
          <w:szCs w:val="24"/>
        </w:rPr>
        <w:t xml:space="preserve">Schramm Model of Communication </w:t>
      </w:r>
    </w:p>
    <w:p w14:paraId="0069F9D3" w14:textId="77777777" w:rsidR="00A23D3C" w:rsidRPr="00A23D3C" w:rsidRDefault="00A23D3C" w:rsidP="00A23D3C">
      <w:pPr>
        <w:spacing w:line="480" w:lineRule="auto"/>
        <w:ind w:firstLine="720"/>
        <w:rPr>
          <w:rFonts w:ascii="Times New Roman" w:hAnsi="Times New Roman" w:cs="Times New Roman"/>
          <w:sz w:val="24"/>
          <w:szCs w:val="24"/>
        </w:rPr>
      </w:pPr>
      <w:r w:rsidRPr="00A23D3C">
        <w:rPr>
          <w:rFonts w:ascii="Times New Roman" w:hAnsi="Times New Roman" w:cs="Times New Roman"/>
          <w:sz w:val="24"/>
          <w:szCs w:val="24"/>
        </w:rPr>
        <w:t>Unlike the other model, the Schramm model is more modern. The model is a circular flow of information. The model focuses more on the message, rather than on individuals sending or receiving the message. Schramm perceived that for the correct delivery of the message, the channels it passes is crucial. Therefore, the model differs from the other traditional methods in that it does not indicate the sender or receiver but instead concentrates on the flow of the message itself (</w:t>
      </w:r>
      <w:proofErr w:type="spellStart"/>
      <w:r w:rsidRPr="00A23D3C">
        <w:rPr>
          <w:rFonts w:ascii="Times New Roman" w:hAnsi="Times New Roman" w:cs="Times New Roman"/>
          <w:sz w:val="24"/>
          <w:szCs w:val="24"/>
        </w:rPr>
        <w:t>Sasidhar</w:t>
      </w:r>
      <w:proofErr w:type="spellEnd"/>
      <w:r w:rsidRPr="00A23D3C">
        <w:rPr>
          <w:rFonts w:ascii="Times New Roman" w:hAnsi="Times New Roman" w:cs="Times New Roman"/>
          <w:sz w:val="24"/>
          <w:szCs w:val="24"/>
        </w:rPr>
        <w:t xml:space="preserve">, 2019).  Besides, Schramm shows that some recipients may still receive the message, but fail to interpret it. The model follows simple steps, providing a circular flow and feedback. The message flows into decoder and encoders, where it is interpreted into codes. The message then flows to intended destiny and rushes back to decoders and encoders, where interpretation occurs. The message flows back to the initial point, thus providing a circular flow. </w:t>
      </w:r>
    </w:p>
    <w:p w14:paraId="7CA1B0F2" w14:textId="7EAEC295" w:rsidR="00A23D3C" w:rsidRPr="00A23D3C" w:rsidRDefault="00A23D3C" w:rsidP="00A23D3C">
      <w:pPr>
        <w:pStyle w:val="ListParagraph"/>
        <w:numPr>
          <w:ilvl w:val="1"/>
          <w:numId w:val="11"/>
        </w:numPr>
        <w:spacing w:after="0" w:line="480" w:lineRule="auto"/>
        <w:rPr>
          <w:rFonts w:ascii="Times New Roman" w:hAnsi="Times New Roman" w:cs="Times New Roman"/>
          <w:b/>
          <w:sz w:val="24"/>
          <w:szCs w:val="24"/>
        </w:rPr>
      </w:pPr>
      <w:proofErr w:type="spellStart"/>
      <w:r w:rsidRPr="00A23D3C">
        <w:rPr>
          <w:rFonts w:ascii="Times New Roman" w:hAnsi="Times New Roman" w:cs="Times New Roman"/>
          <w:b/>
          <w:sz w:val="24"/>
          <w:szCs w:val="24"/>
        </w:rPr>
        <w:t>Berlo</w:t>
      </w:r>
      <w:r w:rsidR="00056415">
        <w:rPr>
          <w:rFonts w:ascii="Times New Roman" w:hAnsi="Times New Roman" w:cs="Times New Roman"/>
          <w:b/>
          <w:sz w:val="24"/>
          <w:szCs w:val="24"/>
        </w:rPr>
        <w:t>'</w:t>
      </w:r>
      <w:r w:rsidRPr="00A23D3C">
        <w:rPr>
          <w:rFonts w:ascii="Times New Roman" w:hAnsi="Times New Roman" w:cs="Times New Roman"/>
          <w:b/>
          <w:sz w:val="24"/>
          <w:szCs w:val="24"/>
        </w:rPr>
        <w:t>s</w:t>
      </w:r>
      <w:proofErr w:type="spellEnd"/>
      <w:r w:rsidRPr="00A23D3C">
        <w:rPr>
          <w:rFonts w:ascii="Times New Roman" w:hAnsi="Times New Roman" w:cs="Times New Roman"/>
          <w:b/>
          <w:sz w:val="24"/>
          <w:szCs w:val="24"/>
        </w:rPr>
        <w:t xml:space="preserve"> Model of Communication </w:t>
      </w:r>
    </w:p>
    <w:p w14:paraId="620E34F1" w14:textId="77777777" w:rsidR="00A23D3C" w:rsidRPr="00A23D3C" w:rsidRDefault="00A23D3C" w:rsidP="00A23D3C">
      <w:pPr>
        <w:spacing w:line="480" w:lineRule="auto"/>
        <w:ind w:firstLine="720"/>
        <w:rPr>
          <w:rFonts w:ascii="Times New Roman" w:hAnsi="Times New Roman" w:cs="Times New Roman"/>
          <w:sz w:val="24"/>
          <w:szCs w:val="24"/>
        </w:rPr>
      </w:pPr>
      <w:r w:rsidRPr="00A23D3C">
        <w:rPr>
          <w:rFonts w:ascii="Times New Roman" w:hAnsi="Times New Roman" w:cs="Times New Roman"/>
          <w:sz w:val="24"/>
          <w:szCs w:val="24"/>
        </w:rPr>
        <w:t xml:space="preserve">The model was constructed in the year 1960 and named after the constructor David </w:t>
      </w:r>
      <w:proofErr w:type="spellStart"/>
      <w:r w:rsidRPr="00A23D3C">
        <w:rPr>
          <w:rFonts w:ascii="Times New Roman" w:hAnsi="Times New Roman" w:cs="Times New Roman"/>
          <w:sz w:val="24"/>
          <w:szCs w:val="24"/>
        </w:rPr>
        <w:t>Berlo</w:t>
      </w:r>
      <w:proofErr w:type="spellEnd"/>
      <w:r w:rsidRPr="00A23D3C">
        <w:rPr>
          <w:rFonts w:ascii="Times New Roman" w:hAnsi="Times New Roman" w:cs="Times New Roman"/>
          <w:sz w:val="24"/>
          <w:szCs w:val="24"/>
        </w:rPr>
        <w:t xml:space="preserve">. The steps follow a linear flow, from the sender to receiver through an encoder and decoder, but gives a detailed analysis of various things affecting each section of the model (Sasidhar,2019).  For instance, factors in a sender of receiver that may affect the intended message, message construction, as well as aspects affecting the channel.  On the factors affecting the sender or receiver, the model identifies issues such as attitude, communication skills, knowledge as well as culture and social systems.  </w:t>
      </w:r>
    </w:p>
    <w:p w14:paraId="5611E188" w14:textId="77777777" w:rsidR="00A23D3C" w:rsidRPr="00A23D3C" w:rsidRDefault="00A23D3C" w:rsidP="00A23D3C">
      <w:pPr>
        <w:spacing w:line="480" w:lineRule="auto"/>
        <w:ind w:firstLine="720"/>
        <w:rPr>
          <w:rFonts w:ascii="Times New Roman" w:hAnsi="Times New Roman" w:cs="Times New Roman"/>
          <w:sz w:val="24"/>
          <w:szCs w:val="24"/>
        </w:rPr>
      </w:pPr>
      <w:r w:rsidRPr="00A23D3C">
        <w:rPr>
          <w:rFonts w:ascii="Times New Roman" w:hAnsi="Times New Roman" w:cs="Times New Roman"/>
          <w:sz w:val="24"/>
          <w:szCs w:val="24"/>
        </w:rPr>
        <w:lastRenderedPageBreak/>
        <w:t xml:space="preserve"> The communication skills of the individual sending the message of the recipient determine how they understand the message. Attitude sender or receiver has towards each other may influence the nature upon which the message is conveyed or received. Knowledge is crucial as it determines the capacity of an individual to construct a message, as well as interpret the message. Social beliefs, language, and experiences can also affect the construction and delivery of a message. Different aspects can change the message, interfering with the information. For instance, content, element, treatment, and the code upon which the message is constructed. The choice of channel of delivery or receiving a message is crucial as it determines the delivery of intended information.</w:t>
      </w:r>
    </w:p>
    <w:p w14:paraId="07061266" w14:textId="77777777" w:rsidR="00A23D3C" w:rsidRPr="00A23D3C" w:rsidRDefault="00A23D3C" w:rsidP="00A23D3C">
      <w:pPr>
        <w:pStyle w:val="ListParagraph"/>
        <w:numPr>
          <w:ilvl w:val="1"/>
          <w:numId w:val="11"/>
        </w:numPr>
        <w:spacing w:after="0" w:line="480" w:lineRule="auto"/>
        <w:rPr>
          <w:rFonts w:ascii="Times New Roman" w:hAnsi="Times New Roman" w:cs="Times New Roman"/>
          <w:b/>
          <w:sz w:val="24"/>
          <w:szCs w:val="24"/>
        </w:rPr>
      </w:pPr>
      <w:r w:rsidRPr="00A23D3C">
        <w:rPr>
          <w:rFonts w:ascii="Times New Roman" w:hAnsi="Times New Roman" w:cs="Times New Roman"/>
          <w:b/>
          <w:sz w:val="24"/>
          <w:szCs w:val="24"/>
        </w:rPr>
        <w:t>Your justification about all the models discussed above</w:t>
      </w:r>
    </w:p>
    <w:p w14:paraId="0EFC8D6D" w14:textId="345E907F" w:rsidR="00A23D3C" w:rsidRPr="00A23D3C" w:rsidRDefault="00A23D3C" w:rsidP="00A23D3C">
      <w:pPr>
        <w:spacing w:line="480" w:lineRule="auto"/>
        <w:ind w:firstLine="720"/>
        <w:rPr>
          <w:rFonts w:ascii="Times New Roman" w:hAnsi="Times New Roman" w:cs="Times New Roman"/>
          <w:sz w:val="24"/>
          <w:szCs w:val="24"/>
        </w:rPr>
      </w:pPr>
      <w:r w:rsidRPr="00A23D3C">
        <w:rPr>
          <w:rFonts w:ascii="Times New Roman" w:hAnsi="Times New Roman" w:cs="Times New Roman"/>
          <w:sz w:val="24"/>
          <w:szCs w:val="24"/>
        </w:rPr>
        <w:t xml:space="preserve">Communication theories are very crucial as they seek to describe the complicated steps in a communication system. To many people, communication is a simple step, but through the model, they give a clear picture of how it is a complex process. Theories are, therefore, vital as they help individuals to make proper choices on </w:t>
      </w:r>
      <w:proofErr w:type="gramStart"/>
      <w:r w:rsidRPr="00A23D3C">
        <w:rPr>
          <w:rFonts w:ascii="Times New Roman" w:hAnsi="Times New Roman" w:cs="Times New Roman"/>
          <w:sz w:val="24"/>
          <w:szCs w:val="24"/>
        </w:rPr>
        <w:t>channels</w:t>
      </w:r>
      <w:proofErr w:type="gramEnd"/>
      <w:r w:rsidRPr="00A23D3C">
        <w:rPr>
          <w:rFonts w:ascii="Times New Roman" w:hAnsi="Times New Roman" w:cs="Times New Roman"/>
          <w:sz w:val="24"/>
          <w:szCs w:val="24"/>
        </w:rPr>
        <w:t xml:space="preserve"> they use to pass a message. In addition, approaches help study communication behavio</w:t>
      </w:r>
      <w:r w:rsidR="00056415">
        <w:rPr>
          <w:rFonts w:ascii="Times New Roman" w:hAnsi="Times New Roman" w:cs="Times New Roman"/>
          <w:sz w:val="24"/>
          <w:szCs w:val="24"/>
        </w:rPr>
        <w:t>u</w:t>
      </w:r>
      <w:r w:rsidRPr="00A23D3C">
        <w:rPr>
          <w:rFonts w:ascii="Times New Roman" w:hAnsi="Times New Roman" w:cs="Times New Roman"/>
          <w:sz w:val="24"/>
          <w:szCs w:val="24"/>
        </w:rPr>
        <w:t>rs, thus enabling people to adopt suitable measures so of controlling communication between individuals. Else, researching and understanding the theories, check cultural and social relationships strengthens. The advancements in the Schramm model trigger personal thinking and may promote more understanding of the modern types of communications.</w:t>
      </w:r>
    </w:p>
    <w:p w14:paraId="09CA552F" w14:textId="77777777" w:rsidR="00A23D3C" w:rsidRPr="00A23D3C" w:rsidRDefault="00A23D3C" w:rsidP="00A23D3C">
      <w:pPr>
        <w:pStyle w:val="ListParagraph"/>
        <w:numPr>
          <w:ilvl w:val="0"/>
          <w:numId w:val="11"/>
        </w:numPr>
        <w:spacing w:after="0" w:line="480" w:lineRule="auto"/>
        <w:jc w:val="center"/>
        <w:rPr>
          <w:rFonts w:ascii="Times New Roman" w:hAnsi="Times New Roman" w:cs="Times New Roman"/>
          <w:sz w:val="24"/>
          <w:szCs w:val="24"/>
        </w:rPr>
      </w:pPr>
      <w:r w:rsidRPr="00A23D3C">
        <w:rPr>
          <w:rFonts w:ascii="Times New Roman" w:hAnsi="Times New Roman" w:cs="Times New Roman"/>
          <w:b/>
          <w:sz w:val="24"/>
          <w:szCs w:val="24"/>
        </w:rPr>
        <w:t>Communication at your workplace</w:t>
      </w:r>
    </w:p>
    <w:p w14:paraId="3232A399" w14:textId="77777777" w:rsidR="00A23D3C" w:rsidRPr="00A23D3C" w:rsidRDefault="00A23D3C" w:rsidP="00A23D3C">
      <w:pPr>
        <w:spacing w:line="480" w:lineRule="auto"/>
        <w:ind w:firstLine="720"/>
        <w:rPr>
          <w:rFonts w:ascii="Times New Roman" w:eastAsia="Calibri" w:hAnsi="Times New Roman" w:cs="Times New Roman"/>
          <w:sz w:val="24"/>
          <w:szCs w:val="24"/>
          <w:lang w:val="en-US"/>
        </w:rPr>
      </w:pPr>
      <w:r w:rsidRPr="00A23D3C">
        <w:rPr>
          <w:rFonts w:ascii="Times New Roman" w:eastAsia="Calibri" w:hAnsi="Times New Roman" w:cs="Times New Roman"/>
          <w:sz w:val="24"/>
          <w:szCs w:val="24"/>
          <w:lang w:val="en-US"/>
        </w:rPr>
        <w:t xml:space="preserve">Workplace communication refers to the sharing of ideas and information through verbal or non-verbal methods. The info may share occurs among employees, between workers and customers, as well as between employees and the management.  There are different levels of communication in the workplace (Hall,2016). For instance, there is an </w:t>
      </w:r>
      <w:r w:rsidRPr="00A23D3C">
        <w:rPr>
          <w:rFonts w:ascii="Times New Roman" w:eastAsia="Calibri" w:hAnsi="Times New Roman" w:cs="Times New Roman"/>
          <w:sz w:val="24"/>
          <w:szCs w:val="24"/>
          <w:lang w:val="en-US"/>
        </w:rPr>
        <w:lastRenderedPageBreak/>
        <w:t>upward communication, which occurs when workers communicate with the management. Downward communication is when management communicates to the workforce, in which horizontal communication is between workers, or between managers. Workplace communications are critical in the overall performance of a business entity. Communication helps an employee understand the objectives and mission of a firm, thus motivate them.</w:t>
      </w:r>
    </w:p>
    <w:p w14:paraId="5BBAEEE9" w14:textId="77777777" w:rsidR="00A23D3C" w:rsidRPr="00A23D3C" w:rsidRDefault="00A23D3C" w:rsidP="00A23D3C">
      <w:pPr>
        <w:spacing w:line="480" w:lineRule="auto"/>
        <w:ind w:firstLine="720"/>
        <w:rPr>
          <w:rFonts w:ascii="Times New Roman" w:eastAsia="Calibri" w:hAnsi="Times New Roman" w:cs="Times New Roman"/>
          <w:sz w:val="24"/>
          <w:szCs w:val="24"/>
          <w:lang w:val="en-US"/>
        </w:rPr>
      </w:pPr>
      <w:r w:rsidRPr="00A23D3C">
        <w:rPr>
          <w:rFonts w:ascii="Times New Roman" w:eastAsia="Calibri" w:hAnsi="Times New Roman" w:cs="Times New Roman"/>
          <w:sz w:val="24"/>
          <w:szCs w:val="24"/>
          <w:lang w:val="en-US"/>
        </w:rPr>
        <w:t>Notably, Firms employ people from different cultures and backgrounds. They use different languages, thus calling for proper methods of relaying information. Excellent communication ensures a peaceful working environment, as well as reducing barriers at work. There are different methods used to check and promote effective communication in the workplace. For example, holding an open meeting, which enables employees to not only understand the message but also create contact, thus giving a more in-depth understanding. Public meetings are the best method when detailed and delicate communication is required. The use of presentations during the sessions is also every day in the workplace. When leaders do not want to waste time, they can use email, which will help deliver messages to employees. Emails are useful when the information target particular individuals or it is less delicate (</w:t>
      </w:r>
      <w:r w:rsidRPr="00A23D3C">
        <w:rPr>
          <w:rFonts w:ascii="Times New Roman" w:hAnsi="Times New Roman" w:cs="Times New Roman"/>
          <w:sz w:val="24"/>
          <w:szCs w:val="24"/>
        </w:rPr>
        <w:t>Hall, A., 2016).</w:t>
      </w:r>
    </w:p>
    <w:p w14:paraId="2D6C41AE" w14:textId="2ADA3640" w:rsidR="00A23D3C" w:rsidRPr="00A23D3C" w:rsidRDefault="00A23D3C" w:rsidP="00A23D3C">
      <w:pPr>
        <w:spacing w:line="480" w:lineRule="auto"/>
        <w:ind w:firstLine="720"/>
        <w:rPr>
          <w:rFonts w:ascii="Times New Roman" w:eastAsia="Calibri" w:hAnsi="Times New Roman" w:cs="Times New Roman"/>
          <w:sz w:val="24"/>
          <w:szCs w:val="24"/>
          <w:lang w:val="en-US"/>
        </w:rPr>
      </w:pPr>
      <w:r w:rsidRPr="00A23D3C">
        <w:rPr>
          <w:rFonts w:ascii="Times New Roman" w:eastAsia="Calibri" w:hAnsi="Times New Roman" w:cs="Times New Roman"/>
          <w:sz w:val="24"/>
          <w:szCs w:val="24"/>
          <w:lang w:val="en-US"/>
        </w:rPr>
        <w:t xml:space="preserve">Else one on one communication is also a standard method of communication in many business entities. The technique is essential when talking to a particular individual, as well as during sensitive discussions such as salaries. Among other conventional methods of communication in workplaces includes training, use of body language, and use of suggestions boxes to gather information. Effective communication in the workplace is essential both to an organization and to the workers. Excellent communication promotes </w:t>
      </w:r>
      <w:r w:rsidR="00056415">
        <w:rPr>
          <w:rFonts w:ascii="Times New Roman" w:eastAsia="Calibri" w:hAnsi="Times New Roman" w:cs="Times New Roman"/>
          <w:sz w:val="24"/>
          <w:szCs w:val="24"/>
          <w:lang w:val="en-US"/>
        </w:rPr>
        <w:t xml:space="preserve">the </w:t>
      </w:r>
      <w:r w:rsidRPr="00A23D3C">
        <w:rPr>
          <w:rFonts w:ascii="Times New Roman" w:eastAsia="Calibri" w:hAnsi="Times New Roman" w:cs="Times New Roman"/>
          <w:sz w:val="24"/>
          <w:szCs w:val="24"/>
          <w:lang w:val="en-US"/>
        </w:rPr>
        <w:t>production, improves job satisfaction among the employees, as well as discourage absenteeism, as well as turnover.</w:t>
      </w:r>
    </w:p>
    <w:p w14:paraId="2D206C4E" w14:textId="77777777" w:rsidR="00A23D3C" w:rsidRPr="00A23D3C" w:rsidRDefault="00A23D3C" w:rsidP="00A23D3C">
      <w:pPr>
        <w:spacing w:line="480" w:lineRule="auto"/>
        <w:ind w:firstLine="720"/>
        <w:jc w:val="center"/>
        <w:rPr>
          <w:rFonts w:ascii="Times New Roman" w:hAnsi="Times New Roman" w:cs="Times New Roman"/>
          <w:b/>
          <w:sz w:val="24"/>
          <w:szCs w:val="24"/>
        </w:rPr>
      </w:pPr>
      <w:r w:rsidRPr="00A23D3C">
        <w:rPr>
          <w:rFonts w:ascii="Times New Roman" w:hAnsi="Times New Roman" w:cs="Times New Roman"/>
          <w:b/>
          <w:sz w:val="24"/>
          <w:szCs w:val="24"/>
        </w:rPr>
        <w:lastRenderedPageBreak/>
        <w:t>7. Conclusion</w:t>
      </w:r>
    </w:p>
    <w:p w14:paraId="4FE7B9BC" w14:textId="4B3EEFEE" w:rsidR="00A23D3C" w:rsidRPr="00A23D3C" w:rsidRDefault="00A23D3C" w:rsidP="00A23D3C">
      <w:pPr>
        <w:spacing w:line="480" w:lineRule="auto"/>
        <w:ind w:firstLine="720"/>
        <w:rPr>
          <w:rFonts w:ascii="Times New Roman" w:eastAsia="Calibri" w:hAnsi="Times New Roman" w:cs="Times New Roman"/>
          <w:sz w:val="24"/>
          <w:szCs w:val="24"/>
          <w:lang w:val="en-US"/>
        </w:rPr>
      </w:pPr>
      <w:r w:rsidRPr="00A23D3C">
        <w:rPr>
          <w:rFonts w:ascii="Times New Roman" w:eastAsia="Calibri" w:hAnsi="Times New Roman" w:cs="Times New Roman"/>
          <w:sz w:val="24"/>
          <w:szCs w:val="24"/>
          <w:lang w:val="en-US"/>
        </w:rPr>
        <w:t xml:space="preserve">Teamwork and communication are critical components of achieving success in any organization.  Communication promotes </w:t>
      </w:r>
      <w:r w:rsidR="00056415">
        <w:rPr>
          <w:rFonts w:ascii="Times New Roman" w:eastAsia="Calibri" w:hAnsi="Times New Roman" w:cs="Times New Roman"/>
          <w:sz w:val="24"/>
          <w:szCs w:val="24"/>
          <w:lang w:val="en-US"/>
        </w:rPr>
        <w:t xml:space="preserve">the </w:t>
      </w:r>
      <w:r w:rsidRPr="00A23D3C">
        <w:rPr>
          <w:rFonts w:ascii="Times New Roman" w:eastAsia="Calibri" w:hAnsi="Times New Roman" w:cs="Times New Roman"/>
          <w:sz w:val="24"/>
          <w:szCs w:val="24"/>
          <w:lang w:val="en-US"/>
        </w:rPr>
        <w:t xml:space="preserve">production, as well as creating a peaceful working environment. </w:t>
      </w:r>
      <w:proofErr w:type="gramStart"/>
      <w:r w:rsidRPr="00A23D3C">
        <w:rPr>
          <w:rFonts w:ascii="Times New Roman" w:eastAsia="Calibri" w:hAnsi="Times New Roman" w:cs="Times New Roman"/>
          <w:sz w:val="24"/>
          <w:szCs w:val="24"/>
          <w:lang w:val="en-US"/>
        </w:rPr>
        <w:t>Thus</w:t>
      </w:r>
      <w:proofErr w:type="gramEnd"/>
      <w:r w:rsidRPr="00A23D3C">
        <w:rPr>
          <w:rFonts w:ascii="Times New Roman" w:eastAsia="Calibri" w:hAnsi="Times New Roman" w:cs="Times New Roman"/>
          <w:sz w:val="24"/>
          <w:szCs w:val="24"/>
          <w:lang w:val="en-US"/>
        </w:rPr>
        <w:t xml:space="preserve"> lack of effective communication and teamwork, it may lead to </w:t>
      </w:r>
      <w:r w:rsidR="00056415">
        <w:rPr>
          <w:rFonts w:ascii="Times New Roman" w:eastAsia="Calibri" w:hAnsi="Times New Roman" w:cs="Times New Roman"/>
          <w:sz w:val="24"/>
          <w:szCs w:val="24"/>
          <w:lang w:val="en-US"/>
        </w:rPr>
        <w:t xml:space="preserve">a </w:t>
      </w:r>
      <w:r w:rsidRPr="00A23D3C">
        <w:rPr>
          <w:rFonts w:ascii="Times New Roman" w:eastAsia="Calibri" w:hAnsi="Times New Roman" w:cs="Times New Roman"/>
          <w:sz w:val="24"/>
          <w:szCs w:val="24"/>
          <w:lang w:val="en-US"/>
        </w:rPr>
        <w:t>breakdown of an entity. This indicates why developing a good understanding of different methods of communication, theories of communication, and setting organizational teamwork is necessary in a job place. Excellent communication is the key to effective collaboration.</w:t>
      </w:r>
    </w:p>
    <w:p w14:paraId="07CD537E" w14:textId="77777777" w:rsidR="00A23D3C" w:rsidRPr="00A23D3C" w:rsidRDefault="00A23D3C" w:rsidP="00A23D3C">
      <w:pPr>
        <w:spacing w:line="480" w:lineRule="auto"/>
        <w:ind w:firstLine="720"/>
        <w:rPr>
          <w:rFonts w:ascii="Times New Roman" w:hAnsi="Times New Roman" w:cs="Times New Roman"/>
          <w:sz w:val="24"/>
          <w:szCs w:val="24"/>
        </w:rPr>
      </w:pPr>
    </w:p>
    <w:p w14:paraId="6B08B55A" w14:textId="77777777" w:rsidR="00A23D3C" w:rsidRPr="00A23D3C" w:rsidRDefault="00A23D3C" w:rsidP="00A23D3C">
      <w:pPr>
        <w:spacing w:line="480" w:lineRule="auto"/>
        <w:ind w:firstLine="720"/>
        <w:rPr>
          <w:rFonts w:ascii="Times New Roman" w:hAnsi="Times New Roman" w:cs="Times New Roman"/>
          <w:sz w:val="24"/>
          <w:szCs w:val="24"/>
        </w:rPr>
      </w:pPr>
    </w:p>
    <w:p w14:paraId="482240D2" w14:textId="77777777" w:rsidR="00A23D3C" w:rsidRPr="00A23D3C" w:rsidRDefault="00A23D3C" w:rsidP="00A23D3C">
      <w:pPr>
        <w:spacing w:line="480" w:lineRule="auto"/>
        <w:ind w:firstLine="720"/>
        <w:rPr>
          <w:rFonts w:ascii="Times New Roman" w:hAnsi="Times New Roman" w:cs="Times New Roman"/>
          <w:sz w:val="24"/>
          <w:szCs w:val="24"/>
        </w:rPr>
      </w:pPr>
    </w:p>
    <w:p w14:paraId="651D8D55" w14:textId="77777777" w:rsidR="00A23D3C" w:rsidRPr="00A23D3C" w:rsidRDefault="00A23D3C" w:rsidP="00A23D3C">
      <w:pPr>
        <w:spacing w:line="480" w:lineRule="auto"/>
        <w:ind w:firstLine="720"/>
        <w:rPr>
          <w:rFonts w:ascii="Times New Roman" w:hAnsi="Times New Roman" w:cs="Times New Roman"/>
          <w:sz w:val="24"/>
          <w:szCs w:val="24"/>
        </w:rPr>
      </w:pPr>
    </w:p>
    <w:p w14:paraId="39C3D5F0" w14:textId="77777777" w:rsidR="00A23D3C" w:rsidRPr="00A23D3C" w:rsidRDefault="00A23D3C" w:rsidP="00A23D3C">
      <w:pPr>
        <w:spacing w:line="480" w:lineRule="auto"/>
        <w:ind w:firstLine="720"/>
        <w:rPr>
          <w:rFonts w:ascii="Times New Roman" w:hAnsi="Times New Roman" w:cs="Times New Roman"/>
          <w:sz w:val="24"/>
          <w:szCs w:val="24"/>
        </w:rPr>
      </w:pPr>
    </w:p>
    <w:p w14:paraId="28F32CC9" w14:textId="77777777" w:rsidR="00A23D3C" w:rsidRPr="00A23D3C" w:rsidRDefault="00A23D3C" w:rsidP="00A23D3C">
      <w:pPr>
        <w:spacing w:line="480" w:lineRule="auto"/>
        <w:ind w:firstLine="720"/>
        <w:rPr>
          <w:rFonts w:ascii="Times New Roman" w:hAnsi="Times New Roman" w:cs="Times New Roman"/>
          <w:sz w:val="24"/>
          <w:szCs w:val="24"/>
        </w:rPr>
      </w:pPr>
    </w:p>
    <w:p w14:paraId="1409D145" w14:textId="77777777" w:rsidR="00A23D3C" w:rsidRPr="00A23D3C" w:rsidRDefault="00A23D3C" w:rsidP="00A23D3C">
      <w:pPr>
        <w:spacing w:line="480" w:lineRule="auto"/>
        <w:ind w:firstLine="720"/>
        <w:rPr>
          <w:rFonts w:ascii="Times New Roman" w:hAnsi="Times New Roman" w:cs="Times New Roman"/>
          <w:sz w:val="24"/>
          <w:szCs w:val="24"/>
        </w:rPr>
      </w:pPr>
    </w:p>
    <w:p w14:paraId="57AE0B06" w14:textId="77777777" w:rsidR="00A23D3C" w:rsidRPr="00A23D3C" w:rsidRDefault="00A23D3C" w:rsidP="00A23D3C">
      <w:pPr>
        <w:spacing w:line="480" w:lineRule="auto"/>
        <w:ind w:firstLine="720"/>
        <w:rPr>
          <w:rFonts w:ascii="Times New Roman" w:hAnsi="Times New Roman" w:cs="Times New Roman"/>
          <w:sz w:val="24"/>
          <w:szCs w:val="24"/>
        </w:rPr>
      </w:pPr>
    </w:p>
    <w:p w14:paraId="4AE9BF8B" w14:textId="77777777" w:rsidR="00A23D3C" w:rsidRPr="00A23D3C" w:rsidRDefault="00A23D3C" w:rsidP="00A23D3C">
      <w:pPr>
        <w:spacing w:line="480" w:lineRule="auto"/>
        <w:rPr>
          <w:rFonts w:ascii="Times New Roman" w:hAnsi="Times New Roman" w:cs="Times New Roman"/>
          <w:sz w:val="24"/>
          <w:szCs w:val="24"/>
        </w:rPr>
      </w:pPr>
    </w:p>
    <w:p w14:paraId="6087739A" w14:textId="77777777" w:rsidR="003579B4" w:rsidRDefault="003579B4" w:rsidP="00A23D3C">
      <w:pPr>
        <w:spacing w:line="480" w:lineRule="auto"/>
        <w:jc w:val="center"/>
        <w:rPr>
          <w:rFonts w:ascii="Times New Roman" w:hAnsi="Times New Roman" w:cs="Times New Roman"/>
          <w:sz w:val="24"/>
          <w:szCs w:val="24"/>
        </w:rPr>
      </w:pPr>
    </w:p>
    <w:p w14:paraId="661058E2" w14:textId="77777777" w:rsidR="003579B4" w:rsidRDefault="003579B4" w:rsidP="00A23D3C">
      <w:pPr>
        <w:spacing w:line="480" w:lineRule="auto"/>
        <w:jc w:val="center"/>
        <w:rPr>
          <w:rFonts w:ascii="Times New Roman" w:hAnsi="Times New Roman" w:cs="Times New Roman"/>
          <w:sz w:val="24"/>
          <w:szCs w:val="24"/>
        </w:rPr>
      </w:pPr>
    </w:p>
    <w:p w14:paraId="4B42271F" w14:textId="77777777" w:rsidR="003579B4" w:rsidRDefault="003579B4" w:rsidP="00A23D3C">
      <w:pPr>
        <w:spacing w:line="480" w:lineRule="auto"/>
        <w:jc w:val="center"/>
        <w:rPr>
          <w:rFonts w:ascii="Times New Roman" w:hAnsi="Times New Roman" w:cs="Times New Roman"/>
          <w:sz w:val="24"/>
          <w:szCs w:val="24"/>
        </w:rPr>
      </w:pPr>
    </w:p>
    <w:p w14:paraId="0F691FFA" w14:textId="77777777" w:rsidR="003579B4" w:rsidRDefault="003579B4" w:rsidP="00A23D3C">
      <w:pPr>
        <w:spacing w:line="480" w:lineRule="auto"/>
        <w:jc w:val="center"/>
        <w:rPr>
          <w:rFonts w:ascii="Times New Roman" w:hAnsi="Times New Roman" w:cs="Times New Roman"/>
          <w:sz w:val="24"/>
          <w:szCs w:val="24"/>
        </w:rPr>
      </w:pPr>
    </w:p>
    <w:p w14:paraId="4325435D" w14:textId="77777777" w:rsidR="003579B4" w:rsidRDefault="003579B4" w:rsidP="00A23D3C">
      <w:pPr>
        <w:spacing w:line="480" w:lineRule="auto"/>
        <w:jc w:val="center"/>
        <w:rPr>
          <w:rFonts w:ascii="Times New Roman" w:hAnsi="Times New Roman" w:cs="Times New Roman"/>
          <w:sz w:val="24"/>
          <w:szCs w:val="24"/>
        </w:rPr>
      </w:pPr>
    </w:p>
    <w:p w14:paraId="228BAD09" w14:textId="77777777" w:rsidR="003579B4" w:rsidRDefault="003579B4" w:rsidP="00A23D3C">
      <w:pPr>
        <w:spacing w:line="480" w:lineRule="auto"/>
        <w:jc w:val="center"/>
        <w:rPr>
          <w:rFonts w:ascii="Times New Roman" w:hAnsi="Times New Roman" w:cs="Times New Roman"/>
          <w:sz w:val="24"/>
          <w:szCs w:val="24"/>
        </w:rPr>
      </w:pPr>
    </w:p>
    <w:p w14:paraId="59DC5A9D" w14:textId="77777777" w:rsidR="003579B4" w:rsidRDefault="003579B4" w:rsidP="00A23D3C">
      <w:pPr>
        <w:spacing w:line="480" w:lineRule="auto"/>
        <w:jc w:val="center"/>
        <w:rPr>
          <w:rFonts w:ascii="Times New Roman" w:hAnsi="Times New Roman" w:cs="Times New Roman"/>
          <w:sz w:val="24"/>
          <w:szCs w:val="24"/>
        </w:rPr>
      </w:pPr>
    </w:p>
    <w:p w14:paraId="04661396" w14:textId="47495040" w:rsidR="00A23D3C" w:rsidRPr="003579B4" w:rsidRDefault="003579B4" w:rsidP="00A23D3C">
      <w:pPr>
        <w:spacing w:line="480" w:lineRule="auto"/>
        <w:jc w:val="center"/>
        <w:rPr>
          <w:rFonts w:ascii="Times New Roman" w:hAnsi="Times New Roman" w:cs="Times New Roman"/>
          <w:b/>
          <w:sz w:val="24"/>
          <w:szCs w:val="24"/>
        </w:rPr>
      </w:pPr>
      <w:r w:rsidRPr="003579B4">
        <w:rPr>
          <w:rFonts w:ascii="Times New Roman" w:hAnsi="Times New Roman" w:cs="Times New Roman"/>
          <w:b/>
          <w:sz w:val="24"/>
          <w:szCs w:val="24"/>
        </w:rPr>
        <w:t xml:space="preserve">7. </w:t>
      </w:r>
      <w:r w:rsidR="00A23D3C" w:rsidRPr="003579B4">
        <w:rPr>
          <w:rFonts w:ascii="Times New Roman" w:hAnsi="Times New Roman" w:cs="Times New Roman"/>
          <w:b/>
          <w:sz w:val="24"/>
          <w:szCs w:val="24"/>
        </w:rPr>
        <w:t>References</w:t>
      </w:r>
    </w:p>
    <w:p w14:paraId="5B0A1E08" w14:textId="77777777" w:rsidR="00A23D3C" w:rsidRPr="00A23D3C" w:rsidRDefault="00A23D3C" w:rsidP="00A23D3C">
      <w:pPr>
        <w:spacing w:after="0" w:line="480" w:lineRule="auto"/>
        <w:ind w:left="720" w:hanging="720"/>
        <w:rPr>
          <w:rFonts w:ascii="Times New Roman" w:hAnsi="Times New Roman" w:cs="Times New Roman"/>
          <w:color w:val="222222"/>
          <w:sz w:val="24"/>
          <w:szCs w:val="24"/>
          <w:shd w:val="clear" w:color="auto" w:fill="FFFFFF"/>
        </w:rPr>
      </w:pPr>
      <w:r w:rsidRPr="00A23D3C">
        <w:rPr>
          <w:rFonts w:ascii="Times New Roman" w:hAnsi="Times New Roman" w:cs="Times New Roman"/>
          <w:color w:val="222222"/>
          <w:sz w:val="24"/>
          <w:szCs w:val="24"/>
          <w:shd w:val="clear" w:color="auto" w:fill="FFFFFF"/>
        </w:rPr>
        <w:t>Burgoon, J. K., Guerrero, L. K., &amp; Floyd, K. (2016). </w:t>
      </w:r>
      <w:r w:rsidRPr="00A23D3C">
        <w:rPr>
          <w:rFonts w:ascii="Times New Roman" w:hAnsi="Times New Roman" w:cs="Times New Roman"/>
          <w:i/>
          <w:iCs/>
          <w:color w:val="222222"/>
          <w:sz w:val="24"/>
          <w:szCs w:val="24"/>
          <w:shd w:val="clear" w:color="auto" w:fill="FFFFFF"/>
        </w:rPr>
        <w:t>Nonverbal Communication</w:t>
      </w:r>
      <w:r w:rsidRPr="00A23D3C">
        <w:rPr>
          <w:rFonts w:ascii="Times New Roman" w:hAnsi="Times New Roman" w:cs="Times New Roman"/>
          <w:color w:val="222222"/>
          <w:sz w:val="24"/>
          <w:szCs w:val="24"/>
          <w:shd w:val="clear" w:color="auto" w:fill="FFFFFF"/>
        </w:rPr>
        <w:t>. Routledge.</w:t>
      </w:r>
    </w:p>
    <w:p w14:paraId="2E2F101E" w14:textId="77777777" w:rsidR="00A23D3C" w:rsidRPr="00A23D3C" w:rsidRDefault="00A23D3C" w:rsidP="00A23D3C">
      <w:pPr>
        <w:spacing w:after="0" w:line="480" w:lineRule="auto"/>
        <w:ind w:left="720" w:hanging="720"/>
        <w:rPr>
          <w:rFonts w:ascii="Times New Roman" w:hAnsi="Times New Roman" w:cs="Times New Roman"/>
          <w:color w:val="222222"/>
          <w:sz w:val="24"/>
          <w:szCs w:val="24"/>
          <w:shd w:val="clear" w:color="auto" w:fill="FFFFFF"/>
        </w:rPr>
      </w:pPr>
      <w:proofErr w:type="spellStart"/>
      <w:r w:rsidRPr="00A23D3C">
        <w:rPr>
          <w:rFonts w:ascii="Times New Roman" w:hAnsi="Times New Roman" w:cs="Times New Roman"/>
          <w:color w:val="222222"/>
          <w:sz w:val="24"/>
          <w:szCs w:val="24"/>
          <w:shd w:val="clear" w:color="auto" w:fill="FFFFFF"/>
        </w:rPr>
        <w:t>Genç</w:t>
      </w:r>
      <w:proofErr w:type="spellEnd"/>
      <w:r w:rsidRPr="00A23D3C">
        <w:rPr>
          <w:rFonts w:ascii="Times New Roman" w:hAnsi="Times New Roman" w:cs="Times New Roman"/>
          <w:color w:val="222222"/>
          <w:sz w:val="24"/>
          <w:szCs w:val="24"/>
          <w:shd w:val="clear" w:color="auto" w:fill="FFFFFF"/>
        </w:rPr>
        <w:t>, R. (2017). The importance of communication in sustainability &amp; sustainable strategies. </w:t>
      </w:r>
      <w:r w:rsidRPr="00A23D3C">
        <w:rPr>
          <w:rFonts w:ascii="Times New Roman" w:hAnsi="Times New Roman" w:cs="Times New Roman"/>
          <w:i/>
          <w:iCs/>
          <w:color w:val="222222"/>
          <w:sz w:val="24"/>
          <w:szCs w:val="24"/>
          <w:shd w:val="clear" w:color="auto" w:fill="FFFFFF"/>
        </w:rPr>
        <w:t>Procedia Manufacturing</w:t>
      </w:r>
      <w:r w:rsidRPr="00A23D3C">
        <w:rPr>
          <w:rFonts w:ascii="Times New Roman" w:hAnsi="Times New Roman" w:cs="Times New Roman"/>
          <w:color w:val="222222"/>
          <w:sz w:val="24"/>
          <w:szCs w:val="24"/>
          <w:shd w:val="clear" w:color="auto" w:fill="FFFFFF"/>
        </w:rPr>
        <w:t>, </w:t>
      </w:r>
      <w:r w:rsidRPr="00A23D3C">
        <w:rPr>
          <w:rFonts w:ascii="Times New Roman" w:hAnsi="Times New Roman" w:cs="Times New Roman"/>
          <w:i/>
          <w:iCs/>
          <w:color w:val="222222"/>
          <w:sz w:val="24"/>
          <w:szCs w:val="24"/>
          <w:shd w:val="clear" w:color="auto" w:fill="FFFFFF"/>
        </w:rPr>
        <w:t>8</w:t>
      </w:r>
      <w:r w:rsidRPr="00A23D3C">
        <w:rPr>
          <w:rFonts w:ascii="Times New Roman" w:hAnsi="Times New Roman" w:cs="Times New Roman"/>
          <w:color w:val="222222"/>
          <w:sz w:val="24"/>
          <w:szCs w:val="24"/>
          <w:shd w:val="clear" w:color="auto" w:fill="FFFFFF"/>
        </w:rPr>
        <w:t>, 511-516.</w:t>
      </w:r>
    </w:p>
    <w:p w14:paraId="5E8A285C" w14:textId="77777777" w:rsidR="00A23D3C" w:rsidRPr="00A23D3C" w:rsidRDefault="00A23D3C" w:rsidP="00A23D3C">
      <w:pPr>
        <w:spacing w:line="480" w:lineRule="auto"/>
        <w:ind w:left="720" w:hanging="720"/>
        <w:rPr>
          <w:rFonts w:ascii="Times New Roman" w:eastAsia="Calibri" w:hAnsi="Times New Roman" w:cs="Times New Roman"/>
          <w:sz w:val="24"/>
          <w:szCs w:val="24"/>
          <w:lang w:val="en-US"/>
        </w:rPr>
      </w:pPr>
      <w:r w:rsidRPr="00A23D3C">
        <w:rPr>
          <w:rFonts w:ascii="Times New Roman" w:eastAsia="Calibri" w:hAnsi="Times New Roman" w:cs="Times New Roman"/>
          <w:sz w:val="24"/>
          <w:szCs w:val="24"/>
          <w:lang w:val="en-US"/>
        </w:rPr>
        <w:t>Hall, A. (2016). Exploring the workplace communication preferences of millennials. Journal of Organizational Culture, Communications and Conflict, 20, p.35.</w:t>
      </w:r>
    </w:p>
    <w:p w14:paraId="753B4CFA" w14:textId="77777777" w:rsidR="00A23D3C" w:rsidRPr="00A23D3C" w:rsidRDefault="00A23D3C" w:rsidP="00A23D3C">
      <w:pPr>
        <w:spacing w:line="480" w:lineRule="auto"/>
        <w:ind w:left="720" w:hanging="720"/>
        <w:rPr>
          <w:rFonts w:ascii="Times New Roman" w:hAnsi="Times New Roman" w:cs="Times New Roman"/>
          <w:b/>
          <w:sz w:val="24"/>
          <w:szCs w:val="24"/>
        </w:rPr>
      </w:pPr>
      <w:proofErr w:type="spellStart"/>
      <w:r w:rsidRPr="00A23D3C">
        <w:rPr>
          <w:rFonts w:ascii="Times New Roman" w:hAnsi="Times New Roman" w:cs="Times New Roman"/>
          <w:color w:val="222222"/>
          <w:sz w:val="24"/>
          <w:szCs w:val="24"/>
          <w:shd w:val="clear" w:color="auto" w:fill="FFFFFF"/>
        </w:rPr>
        <w:t>Kanki</w:t>
      </w:r>
      <w:proofErr w:type="spellEnd"/>
      <w:r w:rsidRPr="00A23D3C">
        <w:rPr>
          <w:rFonts w:ascii="Times New Roman" w:hAnsi="Times New Roman" w:cs="Times New Roman"/>
          <w:color w:val="222222"/>
          <w:sz w:val="24"/>
          <w:szCs w:val="24"/>
          <w:shd w:val="clear" w:color="auto" w:fill="FFFFFF"/>
        </w:rPr>
        <w:t>, B. G. (2019). Communication and crew resource management. In </w:t>
      </w:r>
      <w:r w:rsidRPr="00A23D3C">
        <w:rPr>
          <w:rFonts w:ascii="Times New Roman" w:hAnsi="Times New Roman" w:cs="Times New Roman"/>
          <w:i/>
          <w:iCs/>
          <w:color w:val="222222"/>
          <w:sz w:val="24"/>
          <w:szCs w:val="24"/>
          <w:shd w:val="clear" w:color="auto" w:fill="FFFFFF"/>
        </w:rPr>
        <w:t>Crew resource management</w:t>
      </w:r>
      <w:r w:rsidRPr="00A23D3C">
        <w:rPr>
          <w:rFonts w:ascii="Times New Roman" w:hAnsi="Times New Roman" w:cs="Times New Roman"/>
          <w:color w:val="222222"/>
          <w:sz w:val="24"/>
          <w:szCs w:val="24"/>
          <w:shd w:val="clear" w:color="auto" w:fill="FFFFFF"/>
        </w:rPr>
        <w:t> (pp. 103-137). Academic Press.</w:t>
      </w:r>
    </w:p>
    <w:p w14:paraId="7F0500D0" w14:textId="77777777" w:rsidR="00A23D3C" w:rsidRPr="00A23D3C" w:rsidRDefault="00A23D3C" w:rsidP="00A23D3C">
      <w:pPr>
        <w:spacing w:after="0" w:line="480" w:lineRule="auto"/>
        <w:ind w:left="720" w:hanging="720"/>
        <w:rPr>
          <w:rFonts w:ascii="Times New Roman" w:hAnsi="Times New Roman" w:cs="Times New Roman"/>
          <w:color w:val="222222"/>
          <w:sz w:val="24"/>
          <w:szCs w:val="24"/>
          <w:shd w:val="clear" w:color="auto" w:fill="FFFFFF"/>
        </w:rPr>
      </w:pPr>
      <w:proofErr w:type="spellStart"/>
      <w:r w:rsidRPr="00A23D3C">
        <w:rPr>
          <w:rFonts w:ascii="Times New Roman" w:hAnsi="Times New Roman" w:cs="Times New Roman"/>
          <w:color w:val="222222"/>
          <w:sz w:val="24"/>
          <w:szCs w:val="24"/>
          <w:shd w:val="clear" w:color="auto" w:fill="FFFFFF"/>
        </w:rPr>
        <w:t>Lemonnier</w:t>
      </w:r>
      <w:proofErr w:type="spellEnd"/>
      <w:r w:rsidRPr="00A23D3C">
        <w:rPr>
          <w:rFonts w:ascii="Times New Roman" w:hAnsi="Times New Roman" w:cs="Times New Roman"/>
          <w:color w:val="222222"/>
          <w:sz w:val="24"/>
          <w:szCs w:val="24"/>
          <w:shd w:val="clear" w:color="auto" w:fill="FFFFFF"/>
        </w:rPr>
        <w:t>, P. (2016). </w:t>
      </w:r>
      <w:r w:rsidRPr="00A23D3C">
        <w:rPr>
          <w:rFonts w:ascii="Times New Roman" w:hAnsi="Times New Roman" w:cs="Times New Roman"/>
          <w:i/>
          <w:iCs/>
          <w:color w:val="222222"/>
          <w:sz w:val="24"/>
          <w:szCs w:val="24"/>
          <w:shd w:val="clear" w:color="auto" w:fill="FFFFFF"/>
        </w:rPr>
        <w:t>Mundane objects: Materiality and non-verbal Communication</w:t>
      </w:r>
      <w:r w:rsidRPr="00A23D3C">
        <w:rPr>
          <w:rFonts w:ascii="Times New Roman" w:hAnsi="Times New Roman" w:cs="Times New Roman"/>
          <w:color w:val="222222"/>
          <w:sz w:val="24"/>
          <w:szCs w:val="24"/>
          <w:shd w:val="clear" w:color="auto" w:fill="FFFFFF"/>
        </w:rPr>
        <w:t>. Routledge.</w:t>
      </w:r>
    </w:p>
    <w:p w14:paraId="7DFD1E46" w14:textId="77777777" w:rsidR="00A23D3C" w:rsidRPr="00A23D3C" w:rsidRDefault="00A23D3C" w:rsidP="00A23D3C">
      <w:pPr>
        <w:spacing w:after="0" w:line="480" w:lineRule="auto"/>
        <w:ind w:left="720" w:hanging="720"/>
        <w:rPr>
          <w:rFonts w:ascii="Times New Roman" w:hAnsi="Times New Roman" w:cs="Times New Roman"/>
          <w:color w:val="222222"/>
          <w:sz w:val="24"/>
          <w:szCs w:val="24"/>
          <w:shd w:val="clear" w:color="auto" w:fill="FFFFFF"/>
        </w:rPr>
      </w:pPr>
      <w:r w:rsidRPr="00A23D3C">
        <w:rPr>
          <w:rFonts w:ascii="Times New Roman" w:hAnsi="Times New Roman" w:cs="Times New Roman"/>
          <w:color w:val="222222"/>
          <w:sz w:val="24"/>
          <w:szCs w:val="24"/>
          <w:shd w:val="clear" w:color="auto" w:fill="FFFFFF"/>
        </w:rPr>
        <w:t>McNair, B. (2017). </w:t>
      </w:r>
      <w:r w:rsidRPr="00A23D3C">
        <w:rPr>
          <w:rFonts w:ascii="Times New Roman" w:hAnsi="Times New Roman" w:cs="Times New Roman"/>
          <w:i/>
          <w:iCs/>
          <w:color w:val="222222"/>
          <w:sz w:val="24"/>
          <w:szCs w:val="24"/>
          <w:shd w:val="clear" w:color="auto" w:fill="FFFFFF"/>
        </w:rPr>
        <w:t>An introduction to political communication</w:t>
      </w:r>
      <w:r w:rsidRPr="00A23D3C">
        <w:rPr>
          <w:rFonts w:ascii="Times New Roman" w:hAnsi="Times New Roman" w:cs="Times New Roman"/>
          <w:color w:val="222222"/>
          <w:sz w:val="24"/>
          <w:szCs w:val="24"/>
          <w:shd w:val="clear" w:color="auto" w:fill="FFFFFF"/>
        </w:rPr>
        <w:t>. Taylor &amp; Francis.</w:t>
      </w:r>
    </w:p>
    <w:p w14:paraId="727F673A" w14:textId="77777777" w:rsidR="00A23D3C" w:rsidRPr="00A23D3C" w:rsidRDefault="00A23D3C" w:rsidP="00A23D3C">
      <w:pPr>
        <w:spacing w:line="480" w:lineRule="auto"/>
        <w:ind w:left="720" w:hanging="720"/>
        <w:rPr>
          <w:rFonts w:ascii="Times New Roman" w:eastAsia="Calibri" w:hAnsi="Times New Roman" w:cs="Times New Roman"/>
          <w:sz w:val="24"/>
          <w:szCs w:val="24"/>
          <w:lang w:val="en-US"/>
        </w:rPr>
      </w:pPr>
      <w:proofErr w:type="spellStart"/>
      <w:r w:rsidRPr="00A23D3C">
        <w:rPr>
          <w:rFonts w:ascii="Times New Roman" w:eastAsia="Calibri" w:hAnsi="Times New Roman" w:cs="Times New Roman"/>
          <w:sz w:val="24"/>
          <w:szCs w:val="24"/>
          <w:lang w:val="en-US"/>
        </w:rPr>
        <w:t>McQuail</w:t>
      </w:r>
      <w:proofErr w:type="spellEnd"/>
      <w:r w:rsidRPr="00A23D3C">
        <w:rPr>
          <w:rFonts w:ascii="Times New Roman" w:eastAsia="Calibri" w:hAnsi="Times New Roman" w:cs="Times New Roman"/>
          <w:sz w:val="24"/>
          <w:szCs w:val="24"/>
          <w:lang w:val="en-US"/>
        </w:rPr>
        <w:t xml:space="preserve">, D. and </w:t>
      </w:r>
      <w:proofErr w:type="spellStart"/>
      <w:r w:rsidRPr="00A23D3C">
        <w:rPr>
          <w:rFonts w:ascii="Times New Roman" w:eastAsia="Calibri" w:hAnsi="Times New Roman" w:cs="Times New Roman"/>
          <w:sz w:val="24"/>
          <w:szCs w:val="24"/>
          <w:lang w:val="en-US"/>
        </w:rPr>
        <w:t>Windahl</w:t>
      </w:r>
      <w:proofErr w:type="spellEnd"/>
      <w:r w:rsidRPr="00A23D3C">
        <w:rPr>
          <w:rFonts w:ascii="Times New Roman" w:eastAsia="Calibri" w:hAnsi="Times New Roman" w:cs="Times New Roman"/>
          <w:sz w:val="24"/>
          <w:szCs w:val="24"/>
          <w:lang w:val="en-US"/>
        </w:rPr>
        <w:t>, S. (2015). Communication models for the study of mass communications. Routledge.</w:t>
      </w:r>
    </w:p>
    <w:p w14:paraId="1CA80965" w14:textId="77777777" w:rsidR="00A23D3C" w:rsidRPr="00A23D3C" w:rsidRDefault="00A23D3C" w:rsidP="00A23D3C">
      <w:pPr>
        <w:spacing w:line="480" w:lineRule="auto"/>
        <w:ind w:left="720" w:hanging="720"/>
        <w:rPr>
          <w:rFonts w:ascii="Times New Roman" w:eastAsia="Calibri" w:hAnsi="Times New Roman" w:cs="Times New Roman"/>
          <w:sz w:val="24"/>
          <w:szCs w:val="24"/>
          <w:lang w:val="en-US"/>
        </w:rPr>
      </w:pPr>
      <w:r w:rsidRPr="00A23D3C">
        <w:rPr>
          <w:rFonts w:ascii="Times New Roman" w:eastAsia="Calibri" w:hAnsi="Times New Roman" w:cs="Times New Roman"/>
          <w:sz w:val="24"/>
          <w:szCs w:val="24"/>
          <w:lang w:val="en-US"/>
        </w:rPr>
        <w:t>Mishra, S. (2017). Shannon and Weaver model of communication.</w:t>
      </w:r>
    </w:p>
    <w:p w14:paraId="757D1BC3" w14:textId="77777777" w:rsidR="00A23D3C" w:rsidRPr="00A23D3C" w:rsidRDefault="00A23D3C" w:rsidP="00A23D3C">
      <w:pPr>
        <w:spacing w:after="0" w:line="480" w:lineRule="auto"/>
        <w:ind w:left="720" w:hanging="720"/>
        <w:rPr>
          <w:rFonts w:ascii="Times New Roman" w:hAnsi="Times New Roman" w:cs="Times New Roman"/>
          <w:color w:val="222222"/>
          <w:sz w:val="24"/>
          <w:szCs w:val="24"/>
          <w:shd w:val="clear" w:color="auto" w:fill="FFFFFF"/>
        </w:rPr>
      </w:pPr>
      <w:r w:rsidRPr="00A23D3C">
        <w:rPr>
          <w:rFonts w:ascii="Times New Roman" w:hAnsi="Times New Roman" w:cs="Times New Roman"/>
          <w:color w:val="222222"/>
          <w:sz w:val="24"/>
          <w:szCs w:val="24"/>
          <w:shd w:val="clear" w:color="auto" w:fill="FFFFFF"/>
        </w:rPr>
        <w:t>Samovar, L. A., Porter, R. E., McDaniel, E. R., &amp; Roy, C. S. (2017). </w:t>
      </w:r>
      <w:r w:rsidRPr="00A23D3C">
        <w:rPr>
          <w:rFonts w:ascii="Times New Roman" w:hAnsi="Times New Roman" w:cs="Times New Roman"/>
          <w:i/>
          <w:iCs/>
          <w:color w:val="222222"/>
          <w:sz w:val="24"/>
          <w:szCs w:val="24"/>
          <w:shd w:val="clear" w:color="auto" w:fill="FFFFFF"/>
        </w:rPr>
        <w:t>Communication between cultures</w:t>
      </w:r>
      <w:r w:rsidRPr="00A23D3C">
        <w:rPr>
          <w:rFonts w:ascii="Times New Roman" w:hAnsi="Times New Roman" w:cs="Times New Roman"/>
          <w:color w:val="222222"/>
          <w:sz w:val="24"/>
          <w:szCs w:val="24"/>
          <w:shd w:val="clear" w:color="auto" w:fill="FFFFFF"/>
        </w:rPr>
        <w:t>. Nelson Education.</w:t>
      </w:r>
    </w:p>
    <w:p w14:paraId="0B7A48F0" w14:textId="2E2675DC" w:rsidR="007752A6" w:rsidRPr="00A23D3C" w:rsidRDefault="00A23D3C" w:rsidP="00A23D3C">
      <w:pPr>
        <w:spacing w:line="480" w:lineRule="auto"/>
        <w:ind w:left="720" w:hanging="720"/>
        <w:rPr>
          <w:rFonts w:ascii="Times New Roman" w:eastAsia="Calibri" w:hAnsi="Times New Roman" w:cs="Times New Roman"/>
          <w:sz w:val="24"/>
          <w:szCs w:val="24"/>
          <w:lang w:val="en-US"/>
        </w:rPr>
      </w:pPr>
      <w:proofErr w:type="spellStart"/>
      <w:r w:rsidRPr="00A23D3C">
        <w:rPr>
          <w:rFonts w:ascii="Times New Roman" w:eastAsia="Calibri" w:hAnsi="Times New Roman" w:cs="Times New Roman"/>
          <w:sz w:val="24"/>
          <w:szCs w:val="24"/>
          <w:lang w:val="en-US"/>
        </w:rPr>
        <w:t>Sasidhar</w:t>
      </w:r>
      <w:proofErr w:type="spellEnd"/>
      <w:r w:rsidRPr="00A23D3C">
        <w:rPr>
          <w:rFonts w:ascii="Times New Roman" w:eastAsia="Calibri" w:hAnsi="Times New Roman" w:cs="Times New Roman"/>
          <w:sz w:val="24"/>
          <w:szCs w:val="24"/>
          <w:lang w:val="en-US"/>
        </w:rPr>
        <w:t>, P.V.K. (2019). Unit-3 Theories and Models of Communication. Indira Gandhi National Open University, New Delhi.</w:t>
      </w:r>
    </w:p>
    <w:sectPr w:rsidR="007752A6" w:rsidRPr="00A23D3C" w:rsidSect="00BA7453">
      <w:headerReference w:type="default" r:id="rId8"/>
      <w:footerReference w:type="default" r:id="rId9"/>
      <w:pgSz w:w="11906" w:h="16838"/>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6E31D8" w14:textId="77777777" w:rsidR="00897685" w:rsidRDefault="00897685">
      <w:pPr>
        <w:spacing w:after="0" w:line="240" w:lineRule="auto"/>
      </w:pPr>
      <w:r>
        <w:separator/>
      </w:r>
    </w:p>
  </w:endnote>
  <w:endnote w:type="continuationSeparator" w:id="0">
    <w:p w14:paraId="30571E1A" w14:textId="77777777" w:rsidR="00897685" w:rsidRDefault="00897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6852444"/>
      <w:docPartObj>
        <w:docPartGallery w:val="Page Numbers (Bottom of Page)"/>
        <w:docPartUnique/>
      </w:docPartObj>
    </w:sdtPr>
    <w:sdtEndPr/>
    <w:sdtContent>
      <w:p w14:paraId="24369720" w14:textId="77777777" w:rsidR="00233634" w:rsidRDefault="00635ECB">
        <w:pPr>
          <w:pStyle w:val="Footer"/>
        </w:pPr>
        <w:r>
          <w:rPr>
            <w:noProof/>
            <w:lang w:val="en-US"/>
          </w:rPr>
          <mc:AlternateContent>
            <mc:Choice Requires="wps">
              <w:drawing>
                <wp:anchor distT="0" distB="0" distL="114300" distR="114300" simplePos="0" relativeHeight="251660288" behindDoc="0" locked="0" layoutInCell="1" allowOverlap="1" wp14:anchorId="4ED10BE8" wp14:editId="44C296D4">
                  <wp:simplePos x="0" y="0"/>
                  <wp:positionH relativeFrom="margin">
                    <wp:align>center</wp:align>
                  </wp:positionH>
                  <wp:positionV relativeFrom="bottomMargin">
                    <wp:align>center</wp:align>
                  </wp:positionV>
                  <wp:extent cx="534416" cy="238760"/>
                  <wp:effectExtent l="19050" t="19050" r="19685" b="18415"/>
                  <wp:wrapNone/>
                  <wp:docPr id="4" name="Double Bracke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416" cy="238760"/>
                          </a:xfrm>
                          <a:prstGeom prst="bracketPair">
                            <a:avLst>
                              <a:gd name="adj" fmla="val 16667"/>
                            </a:avLst>
                          </a:prstGeom>
                          <a:solidFill>
                            <a:srgbClr val="FFFFFF"/>
                          </a:solidFill>
                          <a:ln w="28575">
                            <a:solidFill>
                              <a:srgbClr val="808080"/>
                            </a:solidFill>
                            <a:round/>
                            <a:headEnd/>
                            <a:tailEnd/>
                          </a:ln>
                        </wps:spPr>
                        <wps:txbx>
                          <w:txbxContent>
                            <w:p w14:paraId="183D3440" w14:textId="77777777" w:rsidR="00233634" w:rsidRDefault="00635ECB">
                              <w:pPr>
                                <w:jc w:val="center"/>
                              </w:pPr>
                              <w:r>
                                <w:fldChar w:fldCharType="begin"/>
                              </w:r>
                              <w:r>
                                <w:instrText xml:space="preserve"> PAGE    \* MERGEFORMAT </w:instrText>
                              </w:r>
                              <w:r>
                                <w:fldChar w:fldCharType="separate"/>
                              </w:r>
                              <w:r w:rsidR="00BA7453">
                                <w:rPr>
                                  <w:noProof/>
                                </w:rPr>
                                <w:t>8</w:t>
                              </w:r>
                              <w:r>
                                <w:rPr>
                                  <w:noProof/>
                                </w:rPr>
                                <w:fldChar w:fldCharType="end"/>
                              </w:r>
                            </w:p>
                          </w:txbxContent>
                        </wps:txbx>
                        <wps:bodyPr rot="0" vert="horz" wrap="square" lIns="91440" tIns="0" rIns="91440" bIns="0" anchor="t" anchorCtr="0" upright="1"/>
                      </wps:wsp>
                    </a:graphicData>
                  </a:graphic>
                  <wp14:sizeRelH relativeFrom="margin">
                    <wp14:pctWidth>10000</wp14:pctWidth>
                  </wp14:sizeRelH>
                  <wp14:sizeRelV relativeFrom="bottomMargin">
                    <wp14:pctHeight>0</wp14:pctHeight>
                  </wp14:sizeRelV>
                </wp:anchor>
              </w:drawing>
            </mc:Choice>
            <mc:Fallback>
              <w:pict>
                <v:shapetype w14:anchorId="4ED10BE8"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26" type="#_x0000_t185" style="position:absolute;margin-left:0;margin-top:0;width:42.1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" filled="t" strokecolor="gray" strokeweight="2.25pt">
                  <v:textbox inset=",0,,0">
                    <w:txbxContent>
                      <w:p w14:paraId="183D3440" w14:textId="77777777" w:rsidR="00233634" w:rsidRDefault="00635ECB">
                        <w:pPr>
                          <w:jc w:val="center"/>
                        </w:pPr>
                        <w:r>
                          <w:fldChar w:fldCharType="begin"/>
                        </w:r>
                        <w:r>
                          <w:instrText xml:space="preserve"> PAGE    \* MERGEFORMAT </w:instrText>
                        </w:r>
                        <w:r>
                          <w:fldChar w:fldCharType="separate"/>
                        </w:r>
                        <w:r w:rsidR="00BA7453">
                          <w:rPr>
                            <w:noProof/>
                          </w:rPr>
                          <w:t>8</w:t>
                        </w:r>
                        <w:r>
                          <w:rPr>
                            <w:noProof/>
                          </w:rPr>
                          <w:fldChar w:fldCharType="end"/>
                        </w:r>
                      </w:p>
                    </w:txbxContent>
                  </v:textbox>
                  <w10:wrap anchorx="margin" anchory="margin"/>
                </v:shape>
              </w:pict>
            </mc:Fallback>
          </mc:AlternateContent>
        </w:r>
        <w:r>
          <w:rPr>
            <w:noProof/>
            <w:lang w:val="en-US"/>
          </w:rPr>
          <mc:AlternateContent>
            <mc:Choice Requires="wps">
              <w:drawing>
                <wp:anchor distT="0" distB="0" distL="114300" distR="114300" simplePos="0" relativeHeight="251658240" behindDoc="0" locked="0" layoutInCell="1" allowOverlap="1" wp14:anchorId="78210ACB" wp14:editId="26A80E66">
                  <wp:simplePos x="0" y="0"/>
                  <wp:positionH relativeFrom="margin">
                    <wp:align>center</wp:align>
                  </wp:positionH>
                  <wp:positionV relativeFrom="bottomMargin">
                    <wp:align>center</wp:align>
                  </wp:positionV>
                  <wp:extent cx="5518150" cy="0"/>
                  <wp:effectExtent l="9525" t="9525" r="6350" b="9525"/>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5BA69E0" id="_x0000_t32" coordsize="21600,21600" o:spt="32" o:oned="t" path="m,l21600,21600e" filled="f">
                  <v:path arrowok="t" fillok="f" o:connecttype="none"/>
                  <o:lock v:ext="edit" shapetype="t"/>
                </v:shapetype>
                <v:shape id="Straight Arrow Connector 3" o:spid="_x0000_s1026" type="#_x0000_t32" style="position:absolute;margin-left:0;margin-top:0;width:434.5pt;height:0;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900AE2" w14:textId="77777777" w:rsidR="00897685" w:rsidRDefault="00897685">
      <w:pPr>
        <w:spacing w:after="0" w:line="240" w:lineRule="auto"/>
      </w:pPr>
      <w:r>
        <w:separator/>
      </w:r>
    </w:p>
  </w:footnote>
  <w:footnote w:type="continuationSeparator" w:id="0">
    <w:p w14:paraId="58B950A3" w14:textId="77777777" w:rsidR="00897685" w:rsidRDefault="008976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58901E" w14:textId="77777777" w:rsidR="00233634" w:rsidRDefault="00635ECB" w:rsidP="00CB69C7">
    <w:pPr>
      <w:pStyle w:val="Header"/>
      <w:jc w:val="center"/>
    </w:pPr>
    <w:r>
      <w:rPr>
        <w:noProof/>
        <w:lang w:val="en-US"/>
      </w:rPr>
      <w:drawing>
        <wp:inline distT="0" distB="0" distL="0" distR="0" wp14:anchorId="00191485" wp14:editId="4FC31C82">
          <wp:extent cx="2480310" cy="8305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961220" name="uwtsd logo.png"/>
                  <pic:cNvPicPr/>
                </pic:nvPicPr>
                <pic:blipFill>
                  <a:blip r:embed="rId1">
                    <a:extLst>
                      <a:ext uri="{28A0092B-C50C-407E-A947-70E740481C1C}">
                        <a14:useLocalDpi xmlns:a14="http://schemas.microsoft.com/office/drawing/2010/main" val="0"/>
                      </a:ext>
                    </a:extLst>
                  </a:blip>
                  <a:stretch>
                    <a:fillRect/>
                  </a:stretch>
                </pic:blipFill>
                <pic:spPr>
                  <a:xfrm>
                    <a:off x="0" y="0"/>
                    <a:ext cx="2510386" cy="840652"/>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98741E"/>
    <w:multiLevelType w:val="hybridMultilevel"/>
    <w:tmpl w:val="50C88692"/>
    <w:lvl w:ilvl="0" w:tplc="1C8EB75C">
      <w:start w:val="1"/>
      <w:numFmt w:val="decimal"/>
      <w:lvlText w:val="%1."/>
      <w:lvlJc w:val="left"/>
      <w:pPr>
        <w:ind w:left="720" w:hanging="360"/>
      </w:pPr>
      <w:rPr>
        <w:rFonts w:hint="default"/>
      </w:rPr>
    </w:lvl>
    <w:lvl w:ilvl="1" w:tplc="FC16A42E" w:tentative="1">
      <w:start w:val="1"/>
      <w:numFmt w:val="lowerLetter"/>
      <w:lvlText w:val="%2."/>
      <w:lvlJc w:val="left"/>
      <w:pPr>
        <w:ind w:left="1440" w:hanging="360"/>
      </w:pPr>
    </w:lvl>
    <w:lvl w:ilvl="2" w:tplc="E4E8587C" w:tentative="1">
      <w:start w:val="1"/>
      <w:numFmt w:val="lowerRoman"/>
      <w:lvlText w:val="%3."/>
      <w:lvlJc w:val="right"/>
      <w:pPr>
        <w:ind w:left="2160" w:hanging="180"/>
      </w:pPr>
    </w:lvl>
    <w:lvl w:ilvl="3" w:tplc="F9F60226" w:tentative="1">
      <w:start w:val="1"/>
      <w:numFmt w:val="decimal"/>
      <w:lvlText w:val="%4."/>
      <w:lvlJc w:val="left"/>
      <w:pPr>
        <w:ind w:left="2880" w:hanging="360"/>
      </w:pPr>
    </w:lvl>
    <w:lvl w:ilvl="4" w:tplc="DEB2D502" w:tentative="1">
      <w:start w:val="1"/>
      <w:numFmt w:val="lowerLetter"/>
      <w:lvlText w:val="%5."/>
      <w:lvlJc w:val="left"/>
      <w:pPr>
        <w:ind w:left="3600" w:hanging="360"/>
      </w:pPr>
    </w:lvl>
    <w:lvl w:ilvl="5" w:tplc="2B083D28" w:tentative="1">
      <w:start w:val="1"/>
      <w:numFmt w:val="lowerRoman"/>
      <w:lvlText w:val="%6."/>
      <w:lvlJc w:val="right"/>
      <w:pPr>
        <w:ind w:left="4320" w:hanging="180"/>
      </w:pPr>
    </w:lvl>
    <w:lvl w:ilvl="6" w:tplc="B96005D2" w:tentative="1">
      <w:start w:val="1"/>
      <w:numFmt w:val="decimal"/>
      <w:lvlText w:val="%7."/>
      <w:lvlJc w:val="left"/>
      <w:pPr>
        <w:ind w:left="5040" w:hanging="360"/>
      </w:pPr>
    </w:lvl>
    <w:lvl w:ilvl="7" w:tplc="92147174" w:tentative="1">
      <w:start w:val="1"/>
      <w:numFmt w:val="lowerLetter"/>
      <w:lvlText w:val="%8."/>
      <w:lvlJc w:val="left"/>
      <w:pPr>
        <w:ind w:left="5760" w:hanging="360"/>
      </w:pPr>
    </w:lvl>
    <w:lvl w:ilvl="8" w:tplc="EAB0042C" w:tentative="1">
      <w:start w:val="1"/>
      <w:numFmt w:val="lowerRoman"/>
      <w:lvlText w:val="%9."/>
      <w:lvlJc w:val="right"/>
      <w:pPr>
        <w:ind w:left="6480" w:hanging="180"/>
      </w:pPr>
    </w:lvl>
  </w:abstractNum>
  <w:abstractNum w:abstractNumId="1" w15:restartNumberingAfterBreak="0">
    <w:nsid w:val="11C5740B"/>
    <w:multiLevelType w:val="hybridMultilevel"/>
    <w:tmpl w:val="D69CB6B4"/>
    <w:lvl w:ilvl="0" w:tplc="F8F68E80">
      <w:start w:val="2"/>
      <w:numFmt w:val="bullet"/>
      <w:lvlText w:val="-"/>
      <w:lvlJc w:val="left"/>
      <w:pPr>
        <w:ind w:left="1080" w:hanging="360"/>
      </w:pPr>
      <w:rPr>
        <w:rFonts w:ascii="Century Gothic" w:eastAsiaTheme="minorEastAsia" w:hAnsi="Century Gothic" w:cstheme="minorBidi" w:hint="default"/>
      </w:rPr>
    </w:lvl>
    <w:lvl w:ilvl="1" w:tplc="4C442DB8" w:tentative="1">
      <w:start w:val="1"/>
      <w:numFmt w:val="bullet"/>
      <w:lvlText w:val="o"/>
      <w:lvlJc w:val="left"/>
      <w:pPr>
        <w:ind w:left="1800" w:hanging="360"/>
      </w:pPr>
      <w:rPr>
        <w:rFonts w:ascii="Courier New" w:hAnsi="Courier New" w:cs="Courier New" w:hint="default"/>
      </w:rPr>
    </w:lvl>
    <w:lvl w:ilvl="2" w:tplc="60BA3D44" w:tentative="1">
      <w:start w:val="1"/>
      <w:numFmt w:val="bullet"/>
      <w:lvlText w:val=""/>
      <w:lvlJc w:val="left"/>
      <w:pPr>
        <w:ind w:left="2520" w:hanging="360"/>
      </w:pPr>
      <w:rPr>
        <w:rFonts w:ascii="Wingdings" w:hAnsi="Wingdings" w:cs="Wingdings" w:hint="default"/>
      </w:rPr>
    </w:lvl>
    <w:lvl w:ilvl="3" w:tplc="C1F8BD80" w:tentative="1">
      <w:start w:val="1"/>
      <w:numFmt w:val="bullet"/>
      <w:lvlText w:val=""/>
      <w:lvlJc w:val="left"/>
      <w:pPr>
        <w:ind w:left="3240" w:hanging="360"/>
      </w:pPr>
      <w:rPr>
        <w:rFonts w:ascii="Symbol" w:hAnsi="Symbol" w:cs="Symbol" w:hint="default"/>
      </w:rPr>
    </w:lvl>
    <w:lvl w:ilvl="4" w:tplc="5E2C5496" w:tentative="1">
      <w:start w:val="1"/>
      <w:numFmt w:val="bullet"/>
      <w:lvlText w:val="o"/>
      <w:lvlJc w:val="left"/>
      <w:pPr>
        <w:ind w:left="3960" w:hanging="360"/>
      </w:pPr>
      <w:rPr>
        <w:rFonts w:ascii="Courier New" w:hAnsi="Courier New" w:cs="Courier New" w:hint="default"/>
      </w:rPr>
    </w:lvl>
    <w:lvl w:ilvl="5" w:tplc="5B20672C" w:tentative="1">
      <w:start w:val="1"/>
      <w:numFmt w:val="bullet"/>
      <w:lvlText w:val=""/>
      <w:lvlJc w:val="left"/>
      <w:pPr>
        <w:ind w:left="4680" w:hanging="360"/>
      </w:pPr>
      <w:rPr>
        <w:rFonts w:ascii="Wingdings" w:hAnsi="Wingdings" w:cs="Wingdings" w:hint="default"/>
      </w:rPr>
    </w:lvl>
    <w:lvl w:ilvl="6" w:tplc="8A58E9A0" w:tentative="1">
      <w:start w:val="1"/>
      <w:numFmt w:val="bullet"/>
      <w:lvlText w:val=""/>
      <w:lvlJc w:val="left"/>
      <w:pPr>
        <w:ind w:left="5400" w:hanging="360"/>
      </w:pPr>
      <w:rPr>
        <w:rFonts w:ascii="Symbol" w:hAnsi="Symbol" w:cs="Symbol" w:hint="default"/>
      </w:rPr>
    </w:lvl>
    <w:lvl w:ilvl="7" w:tplc="28EC49FC" w:tentative="1">
      <w:start w:val="1"/>
      <w:numFmt w:val="bullet"/>
      <w:lvlText w:val="o"/>
      <w:lvlJc w:val="left"/>
      <w:pPr>
        <w:ind w:left="6120" w:hanging="360"/>
      </w:pPr>
      <w:rPr>
        <w:rFonts w:ascii="Courier New" w:hAnsi="Courier New" w:cs="Courier New" w:hint="default"/>
      </w:rPr>
    </w:lvl>
    <w:lvl w:ilvl="8" w:tplc="A404C8A6" w:tentative="1">
      <w:start w:val="1"/>
      <w:numFmt w:val="bullet"/>
      <w:lvlText w:val=""/>
      <w:lvlJc w:val="left"/>
      <w:pPr>
        <w:ind w:left="6840" w:hanging="360"/>
      </w:pPr>
      <w:rPr>
        <w:rFonts w:ascii="Wingdings" w:hAnsi="Wingdings" w:cs="Wingdings" w:hint="default"/>
      </w:rPr>
    </w:lvl>
  </w:abstractNum>
  <w:abstractNum w:abstractNumId="2" w15:restartNumberingAfterBreak="0">
    <w:nsid w:val="249058D8"/>
    <w:multiLevelType w:val="multilevel"/>
    <w:tmpl w:val="1ABC2336"/>
    <w:lvl w:ilvl="0">
      <w:start w:val="5"/>
      <w:numFmt w:val="decimal"/>
      <w:lvlText w:val="%1"/>
      <w:lvlJc w:val="left"/>
      <w:pPr>
        <w:ind w:left="360" w:hanging="360"/>
      </w:pPr>
      <w:rPr>
        <w:rFonts w:hint="default"/>
        <w:b/>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5CC2BA3"/>
    <w:multiLevelType w:val="hybridMultilevel"/>
    <w:tmpl w:val="0152F18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2A4E1FD2"/>
    <w:multiLevelType w:val="hybridMultilevel"/>
    <w:tmpl w:val="6AB4EF08"/>
    <w:lvl w:ilvl="0" w:tplc="707CA6DA">
      <w:start w:val="1"/>
      <w:numFmt w:val="decimal"/>
      <w:lvlText w:val="%1."/>
      <w:lvlJc w:val="left"/>
      <w:pPr>
        <w:ind w:left="720" w:hanging="360"/>
      </w:pPr>
      <w:rPr>
        <w:rFonts w:hint="default"/>
      </w:rPr>
    </w:lvl>
    <w:lvl w:ilvl="1" w:tplc="7B282BA2" w:tentative="1">
      <w:start w:val="1"/>
      <w:numFmt w:val="lowerLetter"/>
      <w:lvlText w:val="%2."/>
      <w:lvlJc w:val="left"/>
      <w:pPr>
        <w:ind w:left="1440" w:hanging="360"/>
      </w:pPr>
    </w:lvl>
    <w:lvl w:ilvl="2" w:tplc="3EC0D2F4" w:tentative="1">
      <w:start w:val="1"/>
      <w:numFmt w:val="lowerRoman"/>
      <w:lvlText w:val="%3."/>
      <w:lvlJc w:val="right"/>
      <w:pPr>
        <w:ind w:left="2160" w:hanging="180"/>
      </w:pPr>
    </w:lvl>
    <w:lvl w:ilvl="3" w:tplc="50702B60" w:tentative="1">
      <w:start w:val="1"/>
      <w:numFmt w:val="decimal"/>
      <w:lvlText w:val="%4."/>
      <w:lvlJc w:val="left"/>
      <w:pPr>
        <w:ind w:left="2880" w:hanging="360"/>
      </w:pPr>
    </w:lvl>
    <w:lvl w:ilvl="4" w:tplc="4F5E58FC" w:tentative="1">
      <w:start w:val="1"/>
      <w:numFmt w:val="lowerLetter"/>
      <w:lvlText w:val="%5."/>
      <w:lvlJc w:val="left"/>
      <w:pPr>
        <w:ind w:left="3600" w:hanging="360"/>
      </w:pPr>
    </w:lvl>
    <w:lvl w:ilvl="5" w:tplc="45346E20" w:tentative="1">
      <w:start w:val="1"/>
      <w:numFmt w:val="lowerRoman"/>
      <w:lvlText w:val="%6."/>
      <w:lvlJc w:val="right"/>
      <w:pPr>
        <w:ind w:left="4320" w:hanging="180"/>
      </w:pPr>
    </w:lvl>
    <w:lvl w:ilvl="6" w:tplc="3C6A03AC" w:tentative="1">
      <w:start w:val="1"/>
      <w:numFmt w:val="decimal"/>
      <w:lvlText w:val="%7."/>
      <w:lvlJc w:val="left"/>
      <w:pPr>
        <w:ind w:left="5040" w:hanging="360"/>
      </w:pPr>
    </w:lvl>
    <w:lvl w:ilvl="7" w:tplc="40B6F8D8" w:tentative="1">
      <w:start w:val="1"/>
      <w:numFmt w:val="lowerLetter"/>
      <w:lvlText w:val="%8."/>
      <w:lvlJc w:val="left"/>
      <w:pPr>
        <w:ind w:left="5760" w:hanging="360"/>
      </w:pPr>
    </w:lvl>
    <w:lvl w:ilvl="8" w:tplc="0E645DCC" w:tentative="1">
      <w:start w:val="1"/>
      <w:numFmt w:val="lowerRoman"/>
      <w:lvlText w:val="%9."/>
      <w:lvlJc w:val="right"/>
      <w:pPr>
        <w:ind w:left="6480" w:hanging="180"/>
      </w:pPr>
    </w:lvl>
  </w:abstractNum>
  <w:abstractNum w:abstractNumId="5" w15:restartNumberingAfterBreak="0">
    <w:nsid w:val="2A844076"/>
    <w:multiLevelType w:val="hybridMultilevel"/>
    <w:tmpl w:val="40E61A00"/>
    <w:lvl w:ilvl="0" w:tplc="ECB2312C">
      <w:start w:val="2"/>
      <w:numFmt w:val="bullet"/>
      <w:lvlText w:val="-"/>
      <w:lvlJc w:val="left"/>
      <w:pPr>
        <w:ind w:left="1080" w:hanging="360"/>
      </w:pPr>
      <w:rPr>
        <w:rFonts w:ascii="Century Gothic" w:eastAsiaTheme="minorEastAsia" w:hAnsi="Century Gothic" w:cstheme="minorBidi" w:hint="default"/>
        <w:b/>
        <w:bCs/>
      </w:rPr>
    </w:lvl>
    <w:lvl w:ilvl="1" w:tplc="BE90299E" w:tentative="1">
      <w:start w:val="1"/>
      <w:numFmt w:val="bullet"/>
      <w:lvlText w:val="o"/>
      <w:lvlJc w:val="left"/>
      <w:pPr>
        <w:ind w:left="1800" w:hanging="360"/>
      </w:pPr>
      <w:rPr>
        <w:rFonts w:ascii="Courier New" w:hAnsi="Courier New" w:cs="Courier New" w:hint="default"/>
      </w:rPr>
    </w:lvl>
    <w:lvl w:ilvl="2" w:tplc="0A966C6C" w:tentative="1">
      <w:start w:val="1"/>
      <w:numFmt w:val="bullet"/>
      <w:lvlText w:val=""/>
      <w:lvlJc w:val="left"/>
      <w:pPr>
        <w:ind w:left="2520" w:hanging="360"/>
      </w:pPr>
      <w:rPr>
        <w:rFonts w:ascii="Wingdings" w:hAnsi="Wingdings" w:cs="Wingdings" w:hint="default"/>
      </w:rPr>
    </w:lvl>
    <w:lvl w:ilvl="3" w:tplc="CE66951A" w:tentative="1">
      <w:start w:val="1"/>
      <w:numFmt w:val="bullet"/>
      <w:lvlText w:val=""/>
      <w:lvlJc w:val="left"/>
      <w:pPr>
        <w:ind w:left="3240" w:hanging="360"/>
      </w:pPr>
      <w:rPr>
        <w:rFonts w:ascii="Symbol" w:hAnsi="Symbol" w:cs="Symbol" w:hint="default"/>
      </w:rPr>
    </w:lvl>
    <w:lvl w:ilvl="4" w:tplc="937CA604" w:tentative="1">
      <w:start w:val="1"/>
      <w:numFmt w:val="bullet"/>
      <w:lvlText w:val="o"/>
      <w:lvlJc w:val="left"/>
      <w:pPr>
        <w:ind w:left="3960" w:hanging="360"/>
      </w:pPr>
      <w:rPr>
        <w:rFonts w:ascii="Courier New" w:hAnsi="Courier New" w:cs="Courier New" w:hint="default"/>
      </w:rPr>
    </w:lvl>
    <w:lvl w:ilvl="5" w:tplc="8774E5E8" w:tentative="1">
      <w:start w:val="1"/>
      <w:numFmt w:val="bullet"/>
      <w:lvlText w:val=""/>
      <w:lvlJc w:val="left"/>
      <w:pPr>
        <w:ind w:left="4680" w:hanging="360"/>
      </w:pPr>
      <w:rPr>
        <w:rFonts w:ascii="Wingdings" w:hAnsi="Wingdings" w:cs="Wingdings" w:hint="default"/>
      </w:rPr>
    </w:lvl>
    <w:lvl w:ilvl="6" w:tplc="8B04A830" w:tentative="1">
      <w:start w:val="1"/>
      <w:numFmt w:val="bullet"/>
      <w:lvlText w:val=""/>
      <w:lvlJc w:val="left"/>
      <w:pPr>
        <w:ind w:left="5400" w:hanging="360"/>
      </w:pPr>
      <w:rPr>
        <w:rFonts w:ascii="Symbol" w:hAnsi="Symbol" w:cs="Symbol" w:hint="default"/>
      </w:rPr>
    </w:lvl>
    <w:lvl w:ilvl="7" w:tplc="DDDCC690" w:tentative="1">
      <w:start w:val="1"/>
      <w:numFmt w:val="bullet"/>
      <w:lvlText w:val="o"/>
      <w:lvlJc w:val="left"/>
      <w:pPr>
        <w:ind w:left="6120" w:hanging="360"/>
      </w:pPr>
      <w:rPr>
        <w:rFonts w:ascii="Courier New" w:hAnsi="Courier New" w:cs="Courier New" w:hint="default"/>
      </w:rPr>
    </w:lvl>
    <w:lvl w:ilvl="8" w:tplc="FEE2DA46" w:tentative="1">
      <w:start w:val="1"/>
      <w:numFmt w:val="bullet"/>
      <w:lvlText w:val=""/>
      <w:lvlJc w:val="left"/>
      <w:pPr>
        <w:ind w:left="6840" w:hanging="360"/>
      </w:pPr>
      <w:rPr>
        <w:rFonts w:ascii="Wingdings" w:hAnsi="Wingdings" w:cs="Wingdings" w:hint="default"/>
      </w:rPr>
    </w:lvl>
  </w:abstractNum>
  <w:abstractNum w:abstractNumId="6" w15:restartNumberingAfterBreak="0">
    <w:nsid w:val="37E10158"/>
    <w:multiLevelType w:val="hybridMultilevel"/>
    <w:tmpl w:val="F752AD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A90F9F"/>
    <w:multiLevelType w:val="hybridMultilevel"/>
    <w:tmpl w:val="168C373C"/>
    <w:lvl w:ilvl="0" w:tplc="2AC07720">
      <w:start w:val="1"/>
      <w:numFmt w:val="decimal"/>
      <w:lvlText w:val="%1."/>
      <w:lvlJc w:val="left"/>
      <w:pPr>
        <w:ind w:left="1080" w:hanging="360"/>
      </w:pPr>
      <w:rPr>
        <w:rFonts w:hint="default"/>
        <w:b/>
        <w:bCs/>
      </w:rPr>
    </w:lvl>
    <w:lvl w:ilvl="1" w:tplc="6AB4DC36" w:tentative="1">
      <w:start w:val="1"/>
      <w:numFmt w:val="bullet"/>
      <w:lvlText w:val="o"/>
      <w:lvlJc w:val="left"/>
      <w:pPr>
        <w:ind w:left="1800" w:hanging="360"/>
      </w:pPr>
      <w:rPr>
        <w:rFonts w:ascii="Courier New" w:hAnsi="Courier New" w:cs="Courier New" w:hint="default"/>
      </w:rPr>
    </w:lvl>
    <w:lvl w:ilvl="2" w:tplc="89D65EC8" w:tentative="1">
      <w:start w:val="1"/>
      <w:numFmt w:val="bullet"/>
      <w:lvlText w:val=""/>
      <w:lvlJc w:val="left"/>
      <w:pPr>
        <w:ind w:left="2520" w:hanging="360"/>
      </w:pPr>
      <w:rPr>
        <w:rFonts w:ascii="Wingdings" w:hAnsi="Wingdings" w:cs="Wingdings" w:hint="default"/>
      </w:rPr>
    </w:lvl>
    <w:lvl w:ilvl="3" w:tplc="B97EC838" w:tentative="1">
      <w:start w:val="1"/>
      <w:numFmt w:val="bullet"/>
      <w:lvlText w:val=""/>
      <w:lvlJc w:val="left"/>
      <w:pPr>
        <w:ind w:left="3240" w:hanging="360"/>
      </w:pPr>
      <w:rPr>
        <w:rFonts w:ascii="Symbol" w:hAnsi="Symbol" w:cs="Symbol" w:hint="default"/>
      </w:rPr>
    </w:lvl>
    <w:lvl w:ilvl="4" w:tplc="8D964276" w:tentative="1">
      <w:start w:val="1"/>
      <w:numFmt w:val="bullet"/>
      <w:lvlText w:val="o"/>
      <w:lvlJc w:val="left"/>
      <w:pPr>
        <w:ind w:left="3960" w:hanging="360"/>
      </w:pPr>
      <w:rPr>
        <w:rFonts w:ascii="Courier New" w:hAnsi="Courier New" w:cs="Courier New" w:hint="default"/>
      </w:rPr>
    </w:lvl>
    <w:lvl w:ilvl="5" w:tplc="21622970" w:tentative="1">
      <w:start w:val="1"/>
      <w:numFmt w:val="bullet"/>
      <w:lvlText w:val=""/>
      <w:lvlJc w:val="left"/>
      <w:pPr>
        <w:ind w:left="4680" w:hanging="360"/>
      </w:pPr>
      <w:rPr>
        <w:rFonts w:ascii="Wingdings" w:hAnsi="Wingdings" w:cs="Wingdings" w:hint="default"/>
      </w:rPr>
    </w:lvl>
    <w:lvl w:ilvl="6" w:tplc="2D78B468" w:tentative="1">
      <w:start w:val="1"/>
      <w:numFmt w:val="bullet"/>
      <w:lvlText w:val=""/>
      <w:lvlJc w:val="left"/>
      <w:pPr>
        <w:ind w:left="5400" w:hanging="360"/>
      </w:pPr>
      <w:rPr>
        <w:rFonts w:ascii="Symbol" w:hAnsi="Symbol" w:cs="Symbol" w:hint="default"/>
      </w:rPr>
    </w:lvl>
    <w:lvl w:ilvl="7" w:tplc="8AFEB31C" w:tentative="1">
      <w:start w:val="1"/>
      <w:numFmt w:val="bullet"/>
      <w:lvlText w:val="o"/>
      <w:lvlJc w:val="left"/>
      <w:pPr>
        <w:ind w:left="6120" w:hanging="360"/>
      </w:pPr>
      <w:rPr>
        <w:rFonts w:ascii="Courier New" w:hAnsi="Courier New" w:cs="Courier New" w:hint="default"/>
      </w:rPr>
    </w:lvl>
    <w:lvl w:ilvl="8" w:tplc="E2488600" w:tentative="1">
      <w:start w:val="1"/>
      <w:numFmt w:val="bullet"/>
      <w:lvlText w:val=""/>
      <w:lvlJc w:val="left"/>
      <w:pPr>
        <w:ind w:left="6840" w:hanging="360"/>
      </w:pPr>
      <w:rPr>
        <w:rFonts w:ascii="Wingdings" w:hAnsi="Wingdings" w:cs="Wingdings" w:hint="default"/>
      </w:rPr>
    </w:lvl>
  </w:abstractNum>
  <w:abstractNum w:abstractNumId="8" w15:restartNumberingAfterBreak="0">
    <w:nsid w:val="66995958"/>
    <w:multiLevelType w:val="hybridMultilevel"/>
    <w:tmpl w:val="5A7A94BE"/>
    <w:lvl w:ilvl="0" w:tplc="B950D7CC">
      <w:numFmt w:val="bullet"/>
      <w:lvlText w:val="-"/>
      <w:lvlJc w:val="left"/>
      <w:pPr>
        <w:ind w:left="720" w:hanging="360"/>
      </w:pPr>
      <w:rPr>
        <w:rFonts w:ascii="Century Gothic" w:eastAsiaTheme="minorEastAsia"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F56766"/>
    <w:multiLevelType w:val="hybridMultilevel"/>
    <w:tmpl w:val="A52045DC"/>
    <w:lvl w:ilvl="0" w:tplc="F6465EDC">
      <w:start w:val="1"/>
      <w:numFmt w:val="lowerLetter"/>
      <w:lvlText w:val="%1."/>
      <w:lvlJc w:val="left"/>
      <w:pPr>
        <w:ind w:left="785" w:hanging="360"/>
      </w:pPr>
      <w:rPr>
        <w:rFonts w:hint="default"/>
      </w:rPr>
    </w:lvl>
    <w:lvl w:ilvl="1" w:tplc="7E002D58" w:tentative="1">
      <w:start w:val="1"/>
      <w:numFmt w:val="lowerLetter"/>
      <w:lvlText w:val="%2."/>
      <w:lvlJc w:val="left"/>
      <w:pPr>
        <w:ind w:left="1505" w:hanging="360"/>
      </w:pPr>
    </w:lvl>
    <w:lvl w:ilvl="2" w:tplc="F73E8A50" w:tentative="1">
      <w:start w:val="1"/>
      <w:numFmt w:val="lowerRoman"/>
      <w:lvlText w:val="%3."/>
      <w:lvlJc w:val="right"/>
      <w:pPr>
        <w:ind w:left="2225" w:hanging="180"/>
      </w:pPr>
    </w:lvl>
    <w:lvl w:ilvl="3" w:tplc="89D29FC4" w:tentative="1">
      <w:start w:val="1"/>
      <w:numFmt w:val="decimal"/>
      <w:lvlText w:val="%4."/>
      <w:lvlJc w:val="left"/>
      <w:pPr>
        <w:ind w:left="2945" w:hanging="360"/>
      </w:pPr>
    </w:lvl>
    <w:lvl w:ilvl="4" w:tplc="9DD0DF54" w:tentative="1">
      <w:start w:val="1"/>
      <w:numFmt w:val="lowerLetter"/>
      <w:lvlText w:val="%5."/>
      <w:lvlJc w:val="left"/>
      <w:pPr>
        <w:ind w:left="3665" w:hanging="360"/>
      </w:pPr>
    </w:lvl>
    <w:lvl w:ilvl="5" w:tplc="20CA3828" w:tentative="1">
      <w:start w:val="1"/>
      <w:numFmt w:val="lowerRoman"/>
      <w:lvlText w:val="%6."/>
      <w:lvlJc w:val="right"/>
      <w:pPr>
        <w:ind w:left="4385" w:hanging="180"/>
      </w:pPr>
    </w:lvl>
    <w:lvl w:ilvl="6" w:tplc="CFE4EFC0" w:tentative="1">
      <w:start w:val="1"/>
      <w:numFmt w:val="decimal"/>
      <w:lvlText w:val="%7."/>
      <w:lvlJc w:val="left"/>
      <w:pPr>
        <w:ind w:left="5105" w:hanging="360"/>
      </w:pPr>
    </w:lvl>
    <w:lvl w:ilvl="7" w:tplc="47F4B94C" w:tentative="1">
      <w:start w:val="1"/>
      <w:numFmt w:val="lowerLetter"/>
      <w:lvlText w:val="%8."/>
      <w:lvlJc w:val="left"/>
      <w:pPr>
        <w:ind w:left="5825" w:hanging="360"/>
      </w:pPr>
    </w:lvl>
    <w:lvl w:ilvl="8" w:tplc="172E8A64" w:tentative="1">
      <w:start w:val="1"/>
      <w:numFmt w:val="lowerRoman"/>
      <w:lvlText w:val="%9."/>
      <w:lvlJc w:val="right"/>
      <w:pPr>
        <w:ind w:left="6545" w:hanging="180"/>
      </w:pPr>
    </w:lvl>
  </w:abstractNum>
  <w:abstractNum w:abstractNumId="10" w15:restartNumberingAfterBreak="0">
    <w:nsid w:val="7597673C"/>
    <w:multiLevelType w:val="hybridMultilevel"/>
    <w:tmpl w:val="7AD6028A"/>
    <w:lvl w:ilvl="0" w:tplc="C3A295EC">
      <w:start w:val="1"/>
      <w:numFmt w:val="decimal"/>
      <w:lvlText w:val="%1."/>
      <w:lvlJc w:val="left"/>
      <w:pPr>
        <w:ind w:left="360" w:hanging="360"/>
      </w:pPr>
      <w:rPr>
        <w:rFonts w:hint="default"/>
        <w:b/>
        <w:bCs/>
      </w:rPr>
    </w:lvl>
    <w:lvl w:ilvl="1" w:tplc="0A106F1A" w:tentative="1">
      <w:start w:val="1"/>
      <w:numFmt w:val="lowerLetter"/>
      <w:lvlText w:val="%2."/>
      <w:lvlJc w:val="left"/>
      <w:pPr>
        <w:ind w:left="1440" w:hanging="360"/>
      </w:pPr>
    </w:lvl>
    <w:lvl w:ilvl="2" w:tplc="94C836BE" w:tentative="1">
      <w:start w:val="1"/>
      <w:numFmt w:val="lowerRoman"/>
      <w:lvlText w:val="%3."/>
      <w:lvlJc w:val="right"/>
      <w:pPr>
        <w:ind w:left="2160" w:hanging="180"/>
      </w:pPr>
    </w:lvl>
    <w:lvl w:ilvl="3" w:tplc="81DC3664" w:tentative="1">
      <w:start w:val="1"/>
      <w:numFmt w:val="decimal"/>
      <w:lvlText w:val="%4."/>
      <w:lvlJc w:val="left"/>
      <w:pPr>
        <w:ind w:left="2880" w:hanging="360"/>
      </w:pPr>
    </w:lvl>
    <w:lvl w:ilvl="4" w:tplc="FA2613FE" w:tentative="1">
      <w:start w:val="1"/>
      <w:numFmt w:val="lowerLetter"/>
      <w:lvlText w:val="%5."/>
      <w:lvlJc w:val="left"/>
      <w:pPr>
        <w:ind w:left="3600" w:hanging="360"/>
      </w:pPr>
    </w:lvl>
    <w:lvl w:ilvl="5" w:tplc="7222FAC2" w:tentative="1">
      <w:start w:val="1"/>
      <w:numFmt w:val="lowerRoman"/>
      <w:lvlText w:val="%6."/>
      <w:lvlJc w:val="right"/>
      <w:pPr>
        <w:ind w:left="4320" w:hanging="180"/>
      </w:pPr>
    </w:lvl>
    <w:lvl w:ilvl="6" w:tplc="84F0739A" w:tentative="1">
      <w:start w:val="1"/>
      <w:numFmt w:val="decimal"/>
      <w:lvlText w:val="%7."/>
      <w:lvlJc w:val="left"/>
      <w:pPr>
        <w:ind w:left="5040" w:hanging="360"/>
      </w:pPr>
    </w:lvl>
    <w:lvl w:ilvl="7" w:tplc="3C1A1254" w:tentative="1">
      <w:start w:val="1"/>
      <w:numFmt w:val="lowerLetter"/>
      <w:lvlText w:val="%8."/>
      <w:lvlJc w:val="left"/>
      <w:pPr>
        <w:ind w:left="5760" w:hanging="360"/>
      </w:pPr>
    </w:lvl>
    <w:lvl w:ilvl="8" w:tplc="6ECC1F86" w:tentative="1">
      <w:start w:val="1"/>
      <w:numFmt w:val="lowerRoman"/>
      <w:lvlText w:val="%9."/>
      <w:lvlJc w:val="right"/>
      <w:pPr>
        <w:ind w:left="6480" w:hanging="180"/>
      </w:pPr>
    </w:lvl>
  </w:abstractNum>
  <w:num w:numId="1">
    <w:abstractNumId w:val="4"/>
  </w:num>
  <w:num w:numId="2">
    <w:abstractNumId w:val="0"/>
  </w:num>
  <w:num w:numId="3">
    <w:abstractNumId w:val="9"/>
  </w:num>
  <w:num w:numId="4">
    <w:abstractNumId w:val="1"/>
  </w:num>
  <w:num w:numId="5">
    <w:abstractNumId w:val="10"/>
  </w:num>
  <w:num w:numId="6">
    <w:abstractNumId w:val="7"/>
  </w:num>
  <w:num w:numId="7">
    <w:abstractNumId w:val="5"/>
  </w:num>
  <w:num w:numId="8">
    <w:abstractNumId w:val="8"/>
  </w:num>
  <w:num w:numId="9">
    <w:abstractNumId w:val="6"/>
  </w:num>
  <w:num w:numId="10">
    <w:abstractNumId w:val="3"/>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IwMDG2MDazMDawMDBX0lEKTi0uzszPAymwqAUAg7MTPiwAAAA="/>
  </w:docVars>
  <w:rsids>
    <w:rsidRoot w:val="007C0975"/>
    <w:rsid w:val="00032216"/>
    <w:rsid w:val="00056415"/>
    <w:rsid w:val="000F4C2D"/>
    <w:rsid w:val="00157C16"/>
    <w:rsid w:val="001678A4"/>
    <w:rsid w:val="00187816"/>
    <w:rsid w:val="001C1EB5"/>
    <w:rsid w:val="001F68B8"/>
    <w:rsid w:val="00233634"/>
    <w:rsid w:val="003579B4"/>
    <w:rsid w:val="003A753E"/>
    <w:rsid w:val="003B1D2A"/>
    <w:rsid w:val="00475472"/>
    <w:rsid w:val="004920E2"/>
    <w:rsid w:val="00527999"/>
    <w:rsid w:val="00535B2E"/>
    <w:rsid w:val="00635ECB"/>
    <w:rsid w:val="006A2B78"/>
    <w:rsid w:val="006F25E1"/>
    <w:rsid w:val="007619B3"/>
    <w:rsid w:val="007752A6"/>
    <w:rsid w:val="00781277"/>
    <w:rsid w:val="007C0975"/>
    <w:rsid w:val="00885000"/>
    <w:rsid w:val="00897685"/>
    <w:rsid w:val="00900DB8"/>
    <w:rsid w:val="009D7447"/>
    <w:rsid w:val="00A20F9E"/>
    <w:rsid w:val="00A23D3C"/>
    <w:rsid w:val="00A263E3"/>
    <w:rsid w:val="00AB33D5"/>
    <w:rsid w:val="00BA7453"/>
    <w:rsid w:val="00C60060"/>
    <w:rsid w:val="00C62EE0"/>
    <w:rsid w:val="00C90EB9"/>
    <w:rsid w:val="00CB69C7"/>
    <w:rsid w:val="00D07ACD"/>
    <w:rsid w:val="00D31F34"/>
    <w:rsid w:val="00E20F80"/>
    <w:rsid w:val="00ED4483"/>
    <w:rsid w:val="00F77676"/>
    <w:rsid w:val="00F839D0"/>
    <w:rsid w:val="00FE2271"/>
    <w:rsid w:val="00FE6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29BA5"/>
  <w15:docId w15:val="{FBEA8722-6E00-493D-A982-9752BF12D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975"/>
  </w:style>
  <w:style w:type="paragraph" w:styleId="Heading1">
    <w:name w:val="heading 1"/>
    <w:basedOn w:val="Normal"/>
    <w:next w:val="Normal"/>
    <w:link w:val="Heading1Char"/>
    <w:uiPriority w:val="9"/>
    <w:qFormat/>
    <w:rsid w:val="007C0975"/>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7C0975"/>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7C0975"/>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7C0975"/>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7C0975"/>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7C0975"/>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7C0975"/>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7C0975"/>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7C0975"/>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975"/>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7C0975"/>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7C0975"/>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7C0975"/>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7C0975"/>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7C0975"/>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7C0975"/>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7C0975"/>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7C0975"/>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7C0975"/>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7C0975"/>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7C0975"/>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7C0975"/>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7C0975"/>
    <w:rPr>
      <w:color w:val="000000" w:themeColor="text1"/>
      <w:sz w:val="24"/>
      <w:szCs w:val="24"/>
    </w:rPr>
  </w:style>
  <w:style w:type="character" w:styleId="Strong">
    <w:name w:val="Strong"/>
    <w:basedOn w:val="DefaultParagraphFont"/>
    <w:uiPriority w:val="22"/>
    <w:qFormat/>
    <w:rsid w:val="007C0975"/>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7C0975"/>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7C0975"/>
    <w:pPr>
      <w:spacing w:after="0" w:line="240" w:lineRule="auto"/>
    </w:pPr>
  </w:style>
  <w:style w:type="paragraph" w:styleId="Quote">
    <w:name w:val="Quote"/>
    <w:basedOn w:val="Normal"/>
    <w:next w:val="Normal"/>
    <w:link w:val="QuoteChar"/>
    <w:uiPriority w:val="29"/>
    <w:qFormat/>
    <w:rsid w:val="007C0975"/>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7C0975"/>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7C0975"/>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7C0975"/>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7C0975"/>
    <w:rPr>
      <w:i/>
      <w:iCs/>
      <w:color w:val="auto"/>
    </w:rPr>
  </w:style>
  <w:style w:type="character" w:styleId="IntenseEmphasis">
    <w:name w:val="Intense Emphasis"/>
    <w:basedOn w:val="DefaultParagraphFont"/>
    <w:uiPriority w:val="21"/>
    <w:qFormat/>
    <w:rsid w:val="007C0975"/>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7C0975"/>
    <w:rPr>
      <w:rFonts w:asciiTheme="minorHAnsi" w:eastAsiaTheme="minorEastAsia" w:hAnsiTheme="minorHAnsi" w:cstheme="minorBidi"/>
      <w:caps w:val="0"/>
      <w:smallCaps/>
      <w:color w:val="auto"/>
      <w:spacing w:val="10"/>
      <w:w w:val="100"/>
      <w:sz w:val="20"/>
      <w:szCs w:val="20"/>
      <w:u w:val="single" w:color="7F7F7F"/>
    </w:rPr>
  </w:style>
  <w:style w:type="character" w:styleId="IntenseReference">
    <w:name w:val="Intense Reference"/>
    <w:basedOn w:val="DefaultParagraphFont"/>
    <w:uiPriority w:val="32"/>
    <w:qFormat/>
    <w:rsid w:val="007C0975"/>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7C0975"/>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7C0975"/>
    <w:pPr>
      <w:outlineLvl w:val="9"/>
    </w:pPr>
  </w:style>
  <w:style w:type="paragraph" w:styleId="Header">
    <w:name w:val="header"/>
    <w:basedOn w:val="Normal"/>
    <w:link w:val="HeaderChar"/>
    <w:uiPriority w:val="99"/>
    <w:unhideWhenUsed/>
    <w:rsid w:val="00233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634"/>
  </w:style>
  <w:style w:type="paragraph" w:styleId="Footer">
    <w:name w:val="footer"/>
    <w:basedOn w:val="Normal"/>
    <w:link w:val="FooterChar"/>
    <w:uiPriority w:val="99"/>
    <w:unhideWhenUsed/>
    <w:rsid w:val="00233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634"/>
  </w:style>
  <w:style w:type="paragraph" w:styleId="ListParagraph">
    <w:name w:val="List Paragraph"/>
    <w:basedOn w:val="Normal"/>
    <w:uiPriority w:val="34"/>
    <w:qFormat/>
    <w:rsid w:val="00233634"/>
    <w:pPr>
      <w:ind w:left="720"/>
      <w:contextualSpacing/>
    </w:pPr>
  </w:style>
  <w:style w:type="character" w:styleId="Hyperlink">
    <w:name w:val="Hyperlink"/>
    <w:basedOn w:val="DefaultParagraphFont"/>
    <w:uiPriority w:val="99"/>
    <w:unhideWhenUsed/>
    <w:rsid w:val="00233634"/>
    <w:rPr>
      <w:color w:val="0000FF"/>
      <w:u w:val="single"/>
    </w:rPr>
  </w:style>
  <w:style w:type="paragraph" w:styleId="NormalWeb">
    <w:name w:val="Normal (Web)"/>
    <w:basedOn w:val="Normal"/>
    <w:uiPriority w:val="99"/>
    <w:semiHidden/>
    <w:unhideWhenUsed/>
    <w:rsid w:val="007752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7752A6"/>
    <w:rPr>
      <w:color w:val="605E5C"/>
      <w:shd w:val="clear" w:color="auto" w:fill="E1DFDD"/>
    </w:rPr>
  </w:style>
  <w:style w:type="table" w:styleId="TableGrid">
    <w:name w:val="Table Grid"/>
    <w:basedOn w:val="TableNormal"/>
    <w:uiPriority w:val="39"/>
    <w:rsid w:val="001678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839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39D0"/>
    <w:rPr>
      <w:rFonts w:ascii="Tahoma" w:hAnsi="Tahoma" w:cs="Tahoma"/>
      <w:sz w:val="16"/>
      <w:szCs w:val="16"/>
    </w:rPr>
  </w:style>
  <w:style w:type="paragraph" w:customStyle="1" w:styleId="Default">
    <w:name w:val="Default"/>
    <w:rsid w:val="00475472"/>
    <w:pPr>
      <w:autoSpaceDE w:val="0"/>
      <w:autoSpaceDN w:val="0"/>
      <w:adjustRightInd w:val="0"/>
      <w:spacing w:after="0" w:line="240" w:lineRule="auto"/>
    </w:pPr>
    <w:rPr>
      <w:rFonts w:ascii="Times New Roman" w:hAnsi="Times New Roman" w:cs="Times New Roman"/>
      <w:color w:val="000000"/>
      <w:sz w:val="24"/>
      <w:szCs w:val="24"/>
      <w:lang w:val="ro-RO"/>
    </w:rPr>
  </w:style>
  <w:style w:type="character" w:customStyle="1" w:styleId="UnresolvedMention2">
    <w:name w:val="Unresolved Mention2"/>
    <w:basedOn w:val="DefaultParagraphFont"/>
    <w:uiPriority w:val="99"/>
    <w:rsid w:val="00E20F80"/>
    <w:rPr>
      <w:color w:val="605E5C"/>
      <w:shd w:val="clear" w:color="auto" w:fill="E1DFDD"/>
    </w:rPr>
  </w:style>
  <w:style w:type="character" w:styleId="FollowedHyperlink">
    <w:name w:val="FollowedHyperlink"/>
    <w:basedOn w:val="DefaultParagraphFont"/>
    <w:uiPriority w:val="99"/>
    <w:semiHidden/>
    <w:unhideWhenUsed/>
    <w:rsid w:val="00E20F80"/>
    <w:rPr>
      <w:color w:val="954F72" w:themeColor="followedHyperlink"/>
      <w:u w:val="single"/>
    </w:rPr>
  </w:style>
  <w:style w:type="character" w:styleId="CommentReference">
    <w:name w:val="annotation reference"/>
    <w:basedOn w:val="DefaultParagraphFont"/>
    <w:uiPriority w:val="99"/>
    <w:semiHidden/>
    <w:unhideWhenUsed/>
    <w:rsid w:val="00A23D3C"/>
    <w:rPr>
      <w:sz w:val="16"/>
      <w:szCs w:val="16"/>
    </w:rPr>
  </w:style>
  <w:style w:type="paragraph" w:styleId="CommentText">
    <w:name w:val="annotation text"/>
    <w:basedOn w:val="Normal"/>
    <w:link w:val="CommentTextChar"/>
    <w:uiPriority w:val="99"/>
    <w:semiHidden/>
    <w:unhideWhenUsed/>
    <w:rsid w:val="00A23D3C"/>
    <w:pPr>
      <w:spacing w:line="240" w:lineRule="auto"/>
    </w:pPr>
    <w:rPr>
      <w:sz w:val="20"/>
      <w:szCs w:val="20"/>
    </w:rPr>
  </w:style>
  <w:style w:type="character" w:customStyle="1" w:styleId="CommentTextChar">
    <w:name w:val="Comment Text Char"/>
    <w:basedOn w:val="DefaultParagraphFont"/>
    <w:link w:val="CommentText"/>
    <w:uiPriority w:val="99"/>
    <w:semiHidden/>
    <w:rsid w:val="00A23D3C"/>
    <w:rPr>
      <w:sz w:val="20"/>
      <w:szCs w:val="20"/>
    </w:rPr>
  </w:style>
  <w:style w:type="paragraph" w:styleId="CommentSubject">
    <w:name w:val="annotation subject"/>
    <w:basedOn w:val="CommentText"/>
    <w:next w:val="CommentText"/>
    <w:link w:val="CommentSubjectChar"/>
    <w:uiPriority w:val="99"/>
    <w:semiHidden/>
    <w:unhideWhenUsed/>
    <w:rsid w:val="00A23D3C"/>
    <w:rPr>
      <w:b/>
      <w:bCs/>
    </w:rPr>
  </w:style>
  <w:style w:type="character" w:customStyle="1" w:styleId="CommentSubjectChar">
    <w:name w:val="Comment Subject Char"/>
    <w:basedOn w:val="CommentTextChar"/>
    <w:link w:val="CommentSubject"/>
    <w:uiPriority w:val="99"/>
    <w:semiHidden/>
    <w:rsid w:val="00A23D3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flection">
      <a:fillStyleLst>
        <a:solidFill>
          <a:schemeClr val="phClr"/>
        </a:solidFill>
        <a:gradFill rotWithShape="1">
          <a:gsLst>
            <a:gs pos="0">
              <a:schemeClr val="phClr">
                <a:tint val="50000"/>
                <a:alpha val="100000"/>
                <a:satMod val="140000"/>
                <a:lumMod val="105000"/>
              </a:schemeClr>
            </a:gs>
            <a:gs pos="41000">
              <a:schemeClr val="phClr">
                <a:tint val="57000"/>
                <a:satMod val="160000"/>
                <a:lumMod val="99000"/>
              </a:schemeClr>
            </a:gs>
            <a:gs pos="100000">
              <a:schemeClr val="phClr">
                <a:tint val="80000"/>
                <a:satMod val="180000"/>
                <a:lumMod val="104000"/>
              </a:schemeClr>
            </a:gs>
          </a:gsLst>
          <a:lin ang="5400000" scaled="1"/>
        </a:gradFill>
        <a:gradFill rotWithShape="1">
          <a:gsLst>
            <a:gs pos="0">
              <a:schemeClr val="phClr">
                <a:tint val="97000"/>
                <a:satMod val="115000"/>
                <a:lumMod val="114000"/>
              </a:schemeClr>
            </a:gs>
            <a:gs pos="60000">
              <a:schemeClr val="phClr">
                <a:tint val="100000"/>
                <a:shade val="96000"/>
                <a:satMod val="100000"/>
                <a:lumMod val="108000"/>
              </a:schemeClr>
            </a:gs>
            <a:gs pos="100000">
              <a:schemeClr val="phClr">
                <a:shade val="91000"/>
                <a:sat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38100" dist="25400" dir="5400000" rotWithShape="0">
              <a:srgbClr val="000000">
                <a:alpha val="28000"/>
              </a:srgbClr>
            </a:outerShdw>
          </a:effectLst>
        </a:effectStyle>
        <a:effectStyle>
          <a:effectLst>
            <a:outerShdw blurRad="50800" dist="31750" dir="5400000" sy="98000" rotWithShape="0">
              <a:srgbClr val="000000">
                <a:alpha val="47000"/>
              </a:srgbClr>
            </a:outerShdw>
          </a:effectLst>
          <a:scene3d>
            <a:camera prst="orthographicFront">
              <a:rot lat="0" lon="0" rev="0"/>
            </a:camera>
            <a:lightRig rig="twoPt" dir="t">
              <a:rot lat="0" lon="0" rev="4800000"/>
            </a:lightRig>
          </a:scene3d>
          <a:sp3d prstMaterial="matte">
            <a:bevelT w="25400" h="44450"/>
          </a:sp3d>
        </a:effectStyle>
        <a:effectStyle>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800475-2A65-468D-8C13-76AEE7216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12</Pages>
  <Words>2552</Words>
  <Characters>14547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mircea silviu rusu</dc:creator>
  <cp:lastModifiedBy>mircea silviu rusu</cp:lastModifiedBy>
  <cp:revision>9</cp:revision>
  <dcterms:created xsi:type="dcterms:W3CDTF">2020-05-06T08:13:00Z</dcterms:created>
  <dcterms:modified xsi:type="dcterms:W3CDTF">2020-05-07T15:53:00Z</dcterms:modified>
</cp:coreProperties>
</file>