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96C60D" w14:textId="5C4C75E1" w:rsidR="00DA63E5" w:rsidRPr="00886B2D" w:rsidRDefault="00BA24E0" w:rsidP="4185062D">
      <w:pPr>
        <w:spacing w:line="276" w:lineRule="auto"/>
        <w:jc w:val="both"/>
        <w:rPr>
          <w:rFonts w:ascii="Times New Roman" w:eastAsia="Times New Roman" w:hAnsi="Times New Roman" w:cs="Times New Roman"/>
          <w:sz w:val="28"/>
          <w:szCs w:val="28"/>
          <w:lang w:val="en-GB"/>
        </w:rPr>
      </w:pPr>
      <w:r w:rsidRPr="00886B2D">
        <w:rPr>
          <w:rFonts w:ascii="Times New Roman" w:eastAsia="Times New Roman" w:hAnsi="Times New Roman" w:cs="Times New Roman"/>
          <w:sz w:val="28"/>
          <w:szCs w:val="28"/>
          <w:lang w:val="en-GB"/>
        </w:rPr>
        <w:t>S</w:t>
      </w:r>
      <w:r w:rsidR="4185062D" w:rsidRPr="00886B2D">
        <w:rPr>
          <w:rFonts w:ascii="Times New Roman" w:eastAsia="Times New Roman" w:hAnsi="Times New Roman" w:cs="Times New Roman"/>
          <w:sz w:val="28"/>
          <w:szCs w:val="28"/>
          <w:lang w:val="en-GB"/>
        </w:rPr>
        <w:t>tudent Name:</w:t>
      </w:r>
      <w:r w:rsidR="00D849A0">
        <w:rPr>
          <w:rFonts w:ascii="Times New Roman" w:eastAsia="Times New Roman" w:hAnsi="Times New Roman" w:cs="Times New Roman"/>
          <w:sz w:val="28"/>
          <w:szCs w:val="28"/>
          <w:lang w:val="en-GB"/>
        </w:rPr>
        <w:t xml:space="preserve"> </w:t>
      </w:r>
      <w:r w:rsidR="005B1D14">
        <w:rPr>
          <w:rFonts w:ascii="Times New Roman" w:eastAsia="Times New Roman" w:hAnsi="Times New Roman" w:cs="Times New Roman"/>
          <w:sz w:val="28"/>
          <w:szCs w:val="28"/>
          <w:lang w:val="en-GB"/>
        </w:rPr>
        <w:t xml:space="preserve">Tiganaseanu Elisabeta-Iuliana </w:t>
      </w:r>
      <w:r w:rsidR="00D849A0">
        <w:rPr>
          <w:rFonts w:ascii="Times New Roman" w:eastAsia="Times New Roman" w:hAnsi="Times New Roman" w:cs="Times New Roman"/>
          <w:sz w:val="28"/>
          <w:szCs w:val="28"/>
          <w:lang w:val="en-GB"/>
        </w:rPr>
        <w:t xml:space="preserve"> </w:t>
      </w:r>
    </w:p>
    <w:p w14:paraId="164B9647" w14:textId="2EC8A72C" w:rsidR="00DA63E5" w:rsidRPr="00886B2D" w:rsidRDefault="4185062D" w:rsidP="4185062D">
      <w:pPr>
        <w:spacing w:line="276" w:lineRule="auto"/>
        <w:jc w:val="both"/>
        <w:rPr>
          <w:rFonts w:ascii="Times New Roman" w:eastAsia="Times New Roman" w:hAnsi="Times New Roman" w:cs="Times New Roman"/>
          <w:sz w:val="28"/>
          <w:szCs w:val="28"/>
          <w:lang w:val="en-GB"/>
        </w:rPr>
      </w:pPr>
      <w:r w:rsidRPr="00886B2D">
        <w:rPr>
          <w:rFonts w:ascii="Times New Roman" w:eastAsia="Times New Roman" w:hAnsi="Times New Roman" w:cs="Times New Roman"/>
          <w:sz w:val="28"/>
          <w:szCs w:val="28"/>
          <w:lang w:val="en-GB"/>
        </w:rPr>
        <w:t>Student Number:</w:t>
      </w:r>
      <w:r w:rsidR="005B1D14">
        <w:rPr>
          <w:rFonts w:ascii="Times New Roman" w:eastAsia="Times New Roman" w:hAnsi="Times New Roman" w:cs="Times New Roman"/>
          <w:sz w:val="28"/>
          <w:szCs w:val="28"/>
          <w:lang w:val="en-GB"/>
        </w:rPr>
        <w:t>2019784</w:t>
      </w:r>
    </w:p>
    <w:p w14:paraId="59C8F677" w14:textId="497A8E00" w:rsidR="00DA63E5" w:rsidRPr="00886B2D" w:rsidRDefault="4185062D" w:rsidP="4185062D">
      <w:pPr>
        <w:spacing w:line="276" w:lineRule="auto"/>
        <w:jc w:val="both"/>
        <w:rPr>
          <w:rFonts w:ascii="Times New Roman" w:eastAsia="Times New Roman" w:hAnsi="Times New Roman" w:cs="Times New Roman"/>
          <w:sz w:val="28"/>
          <w:szCs w:val="28"/>
          <w:lang w:val="en-GB"/>
        </w:rPr>
      </w:pPr>
      <w:r w:rsidRPr="00886B2D">
        <w:rPr>
          <w:rFonts w:ascii="Times New Roman" w:eastAsia="Times New Roman" w:hAnsi="Times New Roman" w:cs="Times New Roman"/>
          <w:sz w:val="28"/>
          <w:szCs w:val="28"/>
          <w:lang w:val="en-GB"/>
        </w:rPr>
        <w:t>Module Code: BMSW4002</w:t>
      </w:r>
    </w:p>
    <w:p w14:paraId="4C7F8677" w14:textId="1B38BB37" w:rsidR="00DA63E5" w:rsidRPr="00886B2D" w:rsidRDefault="4185062D" w:rsidP="4185062D">
      <w:pPr>
        <w:spacing w:line="276" w:lineRule="auto"/>
        <w:jc w:val="both"/>
        <w:rPr>
          <w:rFonts w:ascii="Times New Roman" w:eastAsia="Times New Roman" w:hAnsi="Times New Roman" w:cs="Times New Roman"/>
          <w:sz w:val="28"/>
          <w:szCs w:val="28"/>
          <w:lang w:val="en-GB"/>
        </w:rPr>
      </w:pPr>
      <w:r w:rsidRPr="00886B2D">
        <w:rPr>
          <w:rFonts w:ascii="Times New Roman" w:eastAsia="Times New Roman" w:hAnsi="Times New Roman" w:cs="Times New Roman"/>
          <w:sz w:val="28"/>
          <w:szCs w:val="28"/>
          <w:lang w:val="en-GB"/>
        </w:rPr>
        <w:t>Module Title: Effective Team Work and Communication</w:t>
      </w:r>
    </w:p>
    <w:p w14:paraId="2C078E63" w14:textId="7CFFC936" w:rsidR="00DA63E5" w:rsidRPr="00886B2D" w:rsidRDefault="4185062D" w:rsidP="4185062D">
      <w:pPr>
        <w:spacing w:line="276" w:lineRule="auto"/>
        <w:jc w:val="both"/>
        <w:rPr>
          <w:rFonts w:ascii="Times New Roman" w:eastAsia="Times New Roman" w:hAnsi="Times New Roman" w:cs="Times New Roman"/>
          <w:sz w:val="28"/>
          <w:szCs w:val="28"/>
          <w:lang w:val="en-GB"/>
        </w:rPr>
      </w:pPr>
      <w:r w:rsidRPr="00886B2D">
        <w:rPr>
          <w:rFonts w:ascii="Times New Roman" w:eastAsia="Times New Roman" w:hAnsi="Times New Roman" w:cs="Times New Roman"/>
          <w:sz w:val="28"/>
          <w:szCs w:val="28"/>
          <w:lang w:val="en-GB"/>
        </w:rPr>
        <w:t>Assignment Title: Assessment One on Effective Team Work and Communication</w:t>
      </w:r>
    </w:p>
    <w:p w14:paraId="57B7939E" w14:textId="75706636" w:rsidR="4185062D" w:rsidRPr="00886B2D" w:rsidRDefault="00F32284" w:rsidP="00F32284">
      <w:pPr>
        <w:spacing w:line="360" w:lineRule="auto"/>
        <w:rPr>
          <w:rFonts w:ascii="Times New Roman" w:eastAsia="Times New Roman" w:hAnsi="Times New Roman" w:cs="Times New Roman"/>
          <w:b/>
          <w:bCs/>
          <w:sz w:val="32"/>
          <w:szCs w:val="32"/>
          <w:lang w:val="en-GB"/>
        </w:rPr>
      </w:pPr>
      <w:r>
        <w:rPr>
          <w:rFonts w:ascii="Times New Roman" w:eastAsia="Times New Roman" w:hAnsi="Times New Roman" w:cs="Times New Roman"/>
          <w:sz w:val="28"/>
          <w:szCs w:val="28"/>
          <w:lang w:val="en-GB"/>
        </w:rPr>
        <w:t>Lecturer :AKINSEYE ALUKO</w:t>
      </w:r>
    </w:p>
    <w:p w14:paraId="56D7205E" w14:textId="436C85E7"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65F49C4B" w14:textId="0EA178CC"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79D5D619" w14:textId="6512DD85"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3D24A9C4" w14:textId="3C84CDE9"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0950839C" w14:textId="2ACE36B8"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659E0525" w14:textId="535E1E03"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5DB1556D" w14:textId="4DC85923"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30CFD412" w14:textId="6B3DCD00"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51D5E3B6" w14:textId="2795109B"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6F1C358B" w14:textId="6A42DB88"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0DC1C0F4" w14:textId="316C29BB"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259F2BA7" w14:textId="7830AC87" w:rsidR="4185062D" w:rsidRPr="00886B2D" w:rsidRDefault="4185062D" w:rsidP="00BA24E0">
      <w:pPr>
        <w:spacing w:line="360" w:lineRule="auto"/>
        <w:rPr>
          <w:rFonts w:ascii="Times New Roman" w:eastAsia="Times New Roman" w:hAnsi="Times New Roman" w:cs="Times New Roman"/>
          <w:b/>
          <w:bCs/>
          <w:sz w:val="32"/>
          <w:szCs w:val="32"/>
          <w:lang w:val="en-GB"/>
        </w:rPr>
      </w:pPr>
    </w:p>
    <w:p w14:paraId="7E57AD0D" w14:textId="77777777" w:rsidR="00BA24E0" w:rsidRPr="00886B2D" w:rsidRDefault="00BA24E0" w:rsidP="00BA24E0">
      <w:pPr>
        <w:spacing w:line="360" w:lineRule="auto"/>
        <w:rPr>
          <w:rFonts w:ascii="Times New Roman" w:eastAsia="Times New Roman" w:hAnsi="Times New Roman" w:cs="Times New Roman"/>
          <w:b/>
          <w:bCs/>
          <w:sz w:val="32"/>
          <w:szCs w:val="32"/>
          <w:lang w:val="en-GB"/>
        </w:rPr>
      </w:pPr>
    </w:p>
    <w:p w14:paraId="0CC147A0" w14:textId="204745BE"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r w:rsidRPr="00886B2D">
        <w:rPr>
          <w:rFonts w:ascii="Times New Roman" w:eastAsia="Times New Roman" w:hAnsi="Times New Roman" w:cs="Times New Roman"/>
          <w:b/>
          <w:bCs/>
          <w:sz w:val="32"/>
          <w:szCs w:val="32"/>
          <w:lang w:val="en-GB"/>
        </w:rPr>
        <w:t>Table of Contents</w:t>
      </w:r>
    </w:p>
    <w:sdt>
      <w:sdtPr>
        <w:id w:val="595535193"/>
        <w:docPartObj>
          <w:docPartGallery w:val="Table of Contents"/>
          <w:docPartUnique/>
        </w:docPartObj>
      </w:sdtPr>
      <w:sdtEndPr/>
      <w:sdtContent>
        <w:p w14:paraId="03672395" w14:textId="1A50B3D2" w:rsidR="00FB30F0" w:rsidRPr="00886B2D" w:rsidRDefault="4185062D">
          <w:pPr>
            <w:pStyle w:val="TOC1"/>
            <w:tabs>
              <w:tab w:val="right" w:leader="dot" w:pos="9350"/>
            </w:tabs>
            <w:rPr>
              <w:rFonts w:eastAsiaTheme="minorEastAsia"/>
              <w:noProof/>
              <w:lang w:val="en-GB" w:eastAsia="en-GB"/>
            </w:rPr>
          </w:pPr>
          <w:r w:rsidRPr="00886B2D">
            <w:fldChar w:fldCharType="begin"/>
          </w:r>
          <w:r w:rsidRPr="00886B2D">
            <w:instrText>TOC \o \z \u \h</w:instrText>
          </w:r>
          <w:r w:rsidRPr="00886B2D">
            <w:fldChar w:fldCharType="separate"/>
          </w:r>
          <w:hyperlink w:anchor="_Toc79529327" w:history="1">
            <w:r w:rsidR="00FB30F0" w:rsidRPr="00886B2D">
              <w:rPr>
                <w:rStyle w:val="Hyperlink"/>
                <w:rFonts w:ascii="Arial" w:eastAsia="Arial" w:hAnsi="Arial" w:cs="Arial"/>
                <w:b/>
                <w:bCs/>
                <w:noProof/>
                <w:lang w:val="en-GB"/>
              </w:rPr>
              <w:t>Section 1</w:t>
            </w:r>
            <w:r w:rsidR="00FB30F0" w:rsidRPr="00886B2D">
              <w:rPr>
                <w:noProof/>
                <w:webHidden/>
              </w:rPr>
              <w:tab/>
            </w:r>
            <w:r w:rsidR="00FB30F0" w:rsidRPr="00886B2D">
              <w:rPr>
                <w:noProof/>
                <w:webHidden/>
              </w:rPr>
              <w:fldChar w:fldCharType="begin"/>
            </w:r>
            <w:r w:rsidR="00FB30F0" w:rsidRPr="00886B2D">
              <w:rPr>
                <w:noProof/>
                <w:webHidden/>
              </w:rPr>
              <w:instrText xml:space="preserve"> PAGEREF _Toc79529327 \h </w:instrText>
            </w:r>
            <w:r w:rsidR="00FB30F0" w:rsidRPr="00886B2D">
              <w:rPr>
                <w:noProof/>
                <w:webHidden/>
              </w:rPr>
            </w:r>
            <w:r w:rsidR="00FB30F0" w:rsidRPr="00886B2D">
              <w:rPr>
                <w:noProof/>
                <w:webHidden/>
              </w:rPr>
              <w:fldChar w:fldCharType="separate"/>
            </w:r>
            <w:r w:rsidR="00FB30F0" w:rsidRPr="00886B2D">
              <w:rPr>
                <w:noProof/>
                <w:webHidden/>
              </w:rPr>
              <w:t>3</w:t>
            </w:r>
            <w:r w:rsidR="00FB30F0" w:rsidRPr="00886B2D">
              <w:rPr>
                <w:noProof/>
                <w:webHidden/>
              </w:rPr>
              <w:fldChar w:fldCharType="end"/>
            </w:r>
          </w:hyperlink>
        </w:p>
        <w:p w14:paraId="26CCB9D0" w14:textId="6927B088" w:rsidR="00FB30F0" w:rsidRPr="00886B2D" w:rsidRDefault="0060093B">
          <w:pPr>
            <w:pStyle w:val="TOC1"/>
            <w:tabs>
              <w:tab w:val="right" w:leader="dot" w:pos="9350"/>
            </w:tabs>
            <w:rPr>
              <w:rFonts w:eastAsiaTheme="minorEastAsia"/>
              <w:noProof/>
              <w:lang w:val="en-GB" w:eastAsia="en-GB"/>
            </w:rPr>
          </w:pPr>
          <w:hyperlink w:anchor="_Toc79529328" w:history="1">
            <w:r w:rsidR="00FB30F0" w:rsidRPr="00886B2D">
              <w:rPr>
                <w:rStyle w:val="Hyperlink"/>
                <w:rFonts w:ascii="Arial" w:eastAsia="Arial" w:hAnsi="Arial" w:cs="Arial"/>
                <w:b/>
                <w:bCs/>
                <w:noProof/>
                <w:lang w:val="en-GB"/>
              </w:rPr>
              <w:t>Introduction</w:t>
            </w:r>
            <w:r w:rsidR="00FB30F0" w:rsidRPr="00886B2D">
              <w:rPr>
                <w:noProof/>
                <w:webHidden/>
              </w:rPr>
              <w:tab/>
            </w:r>
            <w:r w:rsidR="00FB30F0" w:rsidRPr="00886B2D">
              <w:rPr>
                <w:noProof/>
                <w:webHidden/>
              </w:rPr>
              <w:fldChar w:fldCharType="begin"/>
            </w:r>
            <w:r w:rsidR="00FB30F0" w:rsidRPr="00886B2D">
              <w:rPr>
                <w:noProof/>
                <w:webHidden/>
              </w:rPr>
              <w:instrText xml:space="preserve"> PAGEREF _Toc79529328 \h </w:instrText>
            </w:r>
            <w:r w:rsidR="00FB30F0" w:rsidRPr="00886B2D">
              <w:rPr>
                <w:noProof/>
                <w:webHidden/>
              </w:rPr>
            </w:r>
            <w:r w:rsidR="00FB30F0" w:rsidRPr="00886B2D">
              <w:rPr>
                <w:noProof/>
                <w:webHidden/>
              </w:rPr>
              <w:fldChar w:fldCharType="separate"/>
            </w:r>
            <w:r w:rsidR="00FB30F0" w:rsidRPr="00886B2D">
              <w:rPr>
                <w:noProof/>
                <w:webHidden/>
              </w:rPr>
              <w:t>3</w:t>
            </w:r>
            <w:r w:rsidR="00FB30F0" w:rsidRPr="00886B2D">
              <w:rPr>
                <w:noProof/>
                <w:webHidden/>
              </w:rPr>
              <w:fldChar w:fldCharType="end"/>
            </w:r>
          </w:hyperlink>
        </w:p>
        <w:p w14:paraId="17011A43" w14:textId="39B2CA20" w:rsidR="00FB30F0" w:rsidRPr="00886B2D" w:rsidRDefault="0060093B">
          <w:pPr>
            <w:pStyle w:val="TOC1"/>
            <w:tabs>
              <w:tab w:val="right" w:leader="dot" w:pos="9350"/>
            </w:tabs>
            <w:rPr>
              <w:rFonts w:eastAsiaTheme="minorEastAsia"/>
              <w:noProof/>
              <w:lang w:val="en-GB" w:eastAsia="en-GB"/>
            </w:rPr>
          </w:pPr>
          <w:hyperlink w:anchor="_Toc79529329" w:history="1">
            <w:r w:rsidR="00FB30F0" w:rsidRPr="00886B2D">
              <w:rPr>
                <w:rStyle w:val="Hyperlink"/>
                <w:rFonts w:ascii="Arial" w:eastAsia="Arial" w:hAnsi="Arial" w:cs="Arial"/>
                <w:b/>
                <w:bCs/>
                <w:noProof/>
                <w:lang w:val="en-GB"/>
              </w:rPr>
              <w:t>Section 2</w:t>
            </w:r>
            <w:r w:rsidR="00FB30F0" w:rsidRPr="00886B2D">
              <w:rPr>
                <w:noProof/>
                <w:webHidden/>
              </w:rPr>
              <w:tab/>
            </w:r>
            <w:r w:rsidR="00FB30F0" w:rsidRPr="00886B2D">
              <w:rPr>
                <w:noProof/>
                <w:webHidden/>
              </w:rPr>
              <w:fldChar w:fldCharType="begin"/>
            </w:r>
            <w:r w:rsidR="00FB30F0" w:rsidRPr="00886B2D">
              <w:rPr>
                <w:noProof/>
                <w:webHidden/>
              </w:rPr>
              <w:instrText xml:space="preserve"> PAGEREF _Toc79529329 \h </w:instrText>
            </w:r>
            <w:r w:rsidR="00FB30F0" w:rsidRPr="00886B2D">
              <w:rPr>
                <w:noProof/>
                <w:webHidden/>
              </w:rPr>
            </w:r>
            <w:r w:rsidR="00FB30F0" w:rsidRPr="00886B2D">
              <w:rPr>
                <w:noProof/>
                <w:webHidden/>
              </w:rPr>
              <w:fldChar w:fldCharType="separate"/>
            </w:r>
            <w:r w:rsidR="00FB30F0" w:rsidRPr="00886B2D">
              <w:rPr>
                <w:noProof/>
                <w:webHidden/>
              </w:rPr>
              <w:t>4</w:t>
            </w:r>
            <w:r w:rsidR="00FB30F0" w:rsidRPr="00886B2D">
              <w:rPr>
                <w:noProof/>
                <w:webHidden/>
              </w:rPr>
              <w:fldChar w:fldCharType="end"/>
            </w:r>
          </w:hyperlink>
        </w:p>
        <w:p w14:paraId="20592A93" w14:textId="5E423C2A" w:rsidR="00FB30F0" w:rsidRPr="00886B2D" w:rsidRDefault="0060093B">
          <w:pPr>
            <w:pStyle w:val="TOC1"/>
            <w:tabs>
              <w:tab w:val="right" w:leader="dot" w:pos="9350"/>
            </w:tabs>
            <w:rPr>
              <w:rFonts w:eastAsiaTheme="minorEastAsia"/>
              <w:noProof/>
              <w:lang w:val="en-GB" w:eastAsia="en-GB"/>
            </w:rPr>
          </w:pPr>
          <w:hyperlink w:anchor="_Toc79529330" w:history="1">
            <w:r w:rsidR="00FB30F0" w:rsidRPr="00886B2D">
              <w:rPr>
                <w:rStyle w:val="Hyperlink"/>
                <w:rFonts w:ascii="Arial" w:eastAsia="Arial" w:hAnsi="Arial" w:cs="Arial"/>
                <w:b/>
                <w:bCs/>
                <w:noProof/>
                <w:lang w:val="en-GB"/>
              </w:rPr>
              <w:t>Discussion of Relevant Theories</w:t>
            </w:r>
            <w:r w:rsidR="00FB30F0" w:rsidRPr="00886B2D">
              <w:rPr>
                <w:noProof/>
                <w:webHidden/>
              </w:rPr>
              <w:tab/>
            </w:r>
            <w:r w:rsidR="00FB30F0" w:rsidRPr="00886B2D">
              <w:rPr>
                <w:noProof/>
                <w:webHidden/>
              </w:rPr>
              <w:fldChar w:fldCharType="begin"/>
            </w:r>
            <w:r w:rsidR="00FB30F0" w:rsidRPr="00886B2D">
              <w:rPr>
                <w:noProof/>
                <w:webHidden/>
              </w:rPr>
              <w:instrText xml:space="preserve"> PAGEREF _Toc79529330 \h </w:instrText>
            </w:r>
            <w:r w:rsidR="00FB30F0" w:rsidRPr="00886B2D">
              <w:rPr>
                <w:noProof/>
                <w:webHidden/>
              </w:rPr>
            </w:r>
            <w:r w:rsidR="00FB30F0" w:rsidRPr="00886B2D">
              <w:rPr>
                <w:noProof/>
                <w:webHidden/>
              </w:rPr>
              <w:fldChar w:fldCharType="separate"/>
            </w:r>
            <w:r w:rsidR="00FB30F0" w:rsidRPr="00886B2D">
              <w:rPr>
                <w:noProof/>
                <w:webHidden/>
              </w:rPr>
              <w:t>5</w:t>
            </w:r>
            <w:r w:rsidR="00FB30F0" w:rsidRPr="00886B2D">
              <w:rPr>
                <w:noProof/>
                <w:webHidden/>
              </w:rPr>
              <w:fldChar w:fldCharType="end"/>
            </w:r>
          </w:hyperlink>
        </w:p>
        <w:p w14:paraId="17C2FFA7" w14:textId="19E2D0C4" w:rsidR="00FB30F0" w:rsidRPr="00886B2D" w:rsidRDefault="0060093B">
          <w:pPr>
            <w:pStyle w:val="TOC1"/>
            <w:tabs>
              <w:tab w:val="right" w:leader="dot" w:pos="9350"/>
            </w:tabs>
            <w:rPr>
              <w:rFonts w:eastAsiaTheme="minorEastAsia"/>
              <w:noProof/>
              <w:lang w:val="en-GB" w:eastAsia="en-GB"/>
            </w:rPr>
          </w:pPr>
          <w:hyperlink w:anchor="_Toc79529331" w:history="1">
            <w:r w:rsidR="00FB30F0" w:rsidRPr="00886B2D">
              <w:rPr>
                <w:rStyle w:val="Hyperlink"/>
                <w:rFonts w:ascii="Arial" w:eastAsia="Arial" w:hAnsi="Arial" w:cs="Arial"/>
                <w:b/>
                <w:bCs/>
                <w:noProof/>
                <w:lang w:val="en-GB"/>
              </w:rPr>
              <w:t>Section 3</w:t>
            </w:r>
            <w:r w:rsidR="00FB30F0" w:rsidRPr="00886B2D">
              <w:rPr>
                <w:noProof/>
                <w:webHidden/>
              </w:rPr>
              <w:tab/>
            </w:r>
            <w:r w:rsidR="00FB30F0" w:rsidRPr="00886B2D">
              <w:rPr>
                <w:noProof/>
                <w:webHidden/>
              </w:rPr>
              <w:fldChar w:fldCharType="begin"/>
            </w:r>
            <w:r w:rsidR="00FB30F0" w:rsidRPr="00886B2D">
              <w:rPr>
                <w:noProof/>
                <w:webHidden/>
              </w:rPr>
              <w:instrText xml:space="preserve"> PAGEREF _Toc79529331 \h </w:instrText>
            </w:r>
            <w:r w:rsidR="00FB30F0" w:rsidRPr="00886B2D">
              <w:rPr>
                <w:noProof/>
                <w:webHidden/>
              </w:rPr>
            </w:r>
            <w:r w:rsidR="00FB30F0" w:rsidRPr="00886B2D">
              <w:rPr>
                <w:noProof/>
                <w:webHidden/>
              </w:rPr>
              <w:fldChar w:fldCharType="separate"/>
            </w:r>
            <w:r w:rsidR="00FB30F0" w:rsidRPr="00886B2D">
              <w:rPr>
                <w:noProof/>
                <w:webHidden/>
              </w:rPr>
              <w:t>8</w:t>
            </w:r>
            <w:r w:rsidR="00FB30F0" w:rsidRPr="00886B2D">
              <w:rPr>
                <w:noProof/>
                <w:webHidden/>
              </w:rPr>
              <w:fldChar w:fldCharType="end"/>
            </w:r>
          </w:hyperlink>
        </w:p>
        <w:p w14:paraId="2ED670A0" w14:textId="19770598" w:rsidR="00FB30F0" w:rsidRPr="00886B2D" w:rsidRDefault="0060093B">
          <w:pPr>
            <w:pStyle w:val="TOC1"/>
            <w:tabs>
              <w:tab w:val="right" w:leader="dot" w:pos="9350"/>
            </w:tabs>
            <w:rPr>
              <w:rFonts w:eastAsiaTheme="minorEastAsia"/>
              <w:noProof/>
              <w:lang w:val="en-GB" w:eastAsia="en-GB"/>
            </w:rPr>
          </w:pPr>
          <w:hyperlink w:anchor="_Toc79529332" w:history="1">
            <w:r w:rsidR="00FB30F0" w:rsidRPr="00886B2D">
              <w:rPr>
                <w:rStyle w:val="Hyperlink"/>
                <w:rFonts w:ascii="Arial" w:eastAsia="Arial" w:hAnsi="Arial" w:cs="Arial"/>
                <w:b/>
                <w:bCs/>
                <w:noProof/>
                <w:lang w:val="en-GB"/>
              </w:rPr>
              <w:t>Communication Skills</w:t>
            </w:r>
            <w:r w:rsidR="00FB30F0" w:rsidRPr="00886B2D">
              <w:rPr>
                <w:noProof/>
                <w:webHidden/>
              </w:rPr>
              <w:tab/>
            </w:r>
            <w:r w:rsidR="00FB30F0" w:rsidRPr="00886B2D">
              <w:rPr>
                <w:noProof/>
                <w:webHidden/>
              </w:rPr>
              <w:fldChar w:fldCharType="begin"/>
            </w:r>
            <w:r w:rsidR="00FB30F0" w:rsidRPr="00886B2D">
              <w:rPr>
                <w:noProof/>
                <w:webHidden/>
              </w:rPr>
              <w:instrText xml:space="preserve"> PAGEREF _Toc79529332 \h </w:instrText>
            </w:r>
            <w:r w:rsidR="00FB30F0" w:rsidRPr="00886B2D">
              <w:rPr>
                <w:noProof/>
                <w:webHidden/>
              </w:rPr>
            </w:r>
            <w:r w:rsidR="00FB30F0" w:rsidRPr="00886B2D">
              <w:rPr>
                <w:noProof/>
                <w:webHidden/>
              </w:rPr>
              <w:fldChar w:fldCharType="separate"/>
            </w:r>
            <w:r w:rsidR="00FB30F0" w:rsidRPr="00886B2D">
              <w:rPr>
                <w:noProof/>
                <w:webHidden/>
              </w:rPr>
              <w:t>8</w:t>
            </w:r>
            <w:r w:rsidR="00FB30F0" w:rsidRPr="00886B2D">
              <w:rPr>
                <w:noProof/>
                <w:webHidden/>
              </w:rPr>
              <w:fldChar w:fldCharType="end"/>
            </w:r>
          </w:hyperlink>
        </w:p>
        <w:p w14:paraId="73AB847C" w14:textId="2224E911" w:rsidR="00FB30F0" w:rsidRPr="00886B2D" w:rsidRDefault="0060093B">
          <w:pPr>
            <w:pStyle w:val="TOC1"/>
            <w:tabs>
              <w:tab w:val="right" w:leader="dot" w:pos="9350"/>
            </w:tabs>
            <w:rPr>
              <w:rFonts w:eastAsiaTheme="minorEastAsia"/>
              <w:noProof/>
              <w:lang w:val="en-GB" w:eastAsia="en-GB"/>
            </w:rPr>
          </w:pPr>
          <w:hyperlink w:anchor="_Toc79529333" w:history="1">
            <w:r w:rsidR="00FB30F0" w:rsidRPr="00886B2D">
              <w:rPr>
                <w:rStyle w:val="Hyperlink"/>
                <w:rFonts w:ascii="Arial" w:eastAsia="Arial" w:hAnsi="Arial" w:cs="Arial"/>
                <w:b/>
                <w:bCs/>
                <w:noProof/>
                <w:lang w:val="en-GB"/>
              </w:rPr>
              <w:t>Conclusion</w:t>
            </w:r>
            <w:r w:rsidR="00FB30F0" w:rsidRPr="00886B2D">
              <w:rPr>
                <w:noProof/>
                <w:webHidden/>
              </w:rPr>
              <w:tab/>
            </w:r>
            <w:r w:rsidR="00FB30F0" w:rsidRPr="00886B2D">
              <w:rPr>
                <w:noProof/>
                <w:webHidden/>
              </w:rPr>
              <w:fldChar w:fldCharType="begin"/>
            </w:r>
            <w:r w:rsidR="00FB30F0" w:rsidRPr="00886B2D">
              <w:rPr>
                <w:noProof/>
                <w:webHidden/>
              </w:rPr>
              <w:instrText xml:space="preserve"> PAGEREF _Toc79529333 \h </w:instrText>
            </w:r>
            <w:r w:rsidR="00FB30F0" w:rsidRPr="00886B2D">
              <w:rPr>
                <w:noProof/>
                <w:webHidden/>
              </w:rPr>
            </w:r>
            <w:r w:rsidR="00FB30F0" w:rsidRPr="00886B2D">
              <w:rPr>
                <w:noProof/>
                <w:webHidden/>
              </w:rPr>
              <w:fldChar w:fldCharType="separate"/>
            </w:r>
            <w:r w:rsidR="00FB30F0" w:rsidRPr="00886B2D">
              <w:rPr>
                <w:noProof/>
                <w:webHidden/>
              </w:rPr>
              <w:t>10</w:t>
            </w:r>
            <w:r w:rsidR="00FB30F0" w:rsidRPr="00886B2D">
              <w:rPr>
                <w:noProof/>
                <w:webHidden/>
              </w:rPr>
              <w:fldChar w:fldCharType="end"/>
            </w:r>
          </w:hyperlink>
        </w:p>
        <w:p w14:paraId="16068B80" w14:textId="250C4336" w:rsidR="00FB30F0" w:rsidRPr="00886B2D" w:rsidRDefault="0060093B">
          <w:pPr>
            <w:pStyle w:val="TOC1"/>
            <w:tabs>
              <w:tab w:val="right" w:leader="dot" w:pos="9350"/>
            </w:tabs>
            <w:rPr>
              <w:rFonts w:eastAsiaTheme="minorEastAsia"/>
              <w:noProof/>
              <w:lang w:val="en-GB" w:eastAsia="en-GB"/>
            </w:rPr>
          </w:pPr>
          <w:hyperlink w:anchor="_Toc79529334" w:history="1">
            <w:r w:rsidR="00FB30F0" w:rsidRPr="00886B2D">
              <w:rPr>
                <w:rStyle w:val="Hyperlink"/>
                <w:rFonts w:ascii="Arial" w:eastAsia="Arial" w:hAnsi="Arial" w:cs="Arial"/>
                <w:b/>
                <w:bCs/>
                <w:noProof/>
                <w:lang w:val="en-GB"/>
              </w:rPr>
              <w:t>References</w:t>
            </w:r>
            <w:r w:rsidR="00FB30F0" w:rsidRPr="00886B2D">
              <w:rPr>
                <w:noProof/>
                <w:webHidden/>
              </w:rPr>
              <w:tab/>
            </w:r>
            <w:r w:rsidR="00FB30F0" w:rsidRPr="00886B2D">
              <w:rPr>
                <w:noProof/>
                <w:webHidden/>
              </w:rPr>
              <w:fldChar w:fldCharType="begin"/>
            </w:r>
            <w:r w:rsidR="00FB30F0" w:rsidRPr="00886B2D">
              <w:rPr>
                <w:noProof/>
                <w:webHidden/>
              </w:rPr>
              <w:instrText xml:space="preserve"> PAGEREF _Toc79529334 \h </w:instrText>
            </w:r>
            <w:r w:rsidR="00FB30F0" w:rsidRPr="00886B2D">
              <w:rPr>
                <w:noProof/>
                <w:webHidden/>
              </w:rPr>
            </w:r>
            <w:r w:rsidR="00FB30F0" w:rsidRPr="00886B2D">
              <w:rPr>
                <w:noProof/>
                <w:webHidden/>
              </w:rPr>
              <w:fldChar w:fldCharType="separate"/>
            </w:r>
            <w:r w:rsidR="00FB30F0" w:rsidRPr="00886B2D">
              <w:rPr>
                <w:noProof/>
                <w:webHidden/>
              </w:rPr>
              <w:t>11</w:t>
            </w:r>
            <w:r w:rsidR="00FB30F0" w:rsidRPr="00886B2D">
              <w:rPr>
                <w:noProof/>
                <w:webHidden/>
              </w:rPr>
              <w:fldChar w:fldCharType="end"/>
            </w:r>
          </w:hyperlink>
        </w:p>
        <w:p w14:paraId="14226A1F" w14:textId="5C9F50A5" w:rsidR="00FB30F0" w:rsidRPr="00886B2D" w:rsidRDefault="0060093B">
          <w:pPr>
            <w:pStyle w:val="TOC1"/>
            <w:tabs>
              <w:tab w:val="right" w:leader="dot" w:pos="9350"/>
            </w:tabs>
            <w:rPr>
              <w:rFonts w:eastAsiaTheme="minorEastAsia"/>
              <w:noProof/>
              <w:lang w:val="en-GB" w:eastAsia="en-GB"/>
            </w:rPr>
          </w:pPr>
          <w:hyperlink w:anchor="_Toc79529335" w:history="1">
            <w:r w:rsidR="00FB30F0" w:rsidRPr="00886B2D">
              <w:rPr>
                <w:rStyle w:val="Hyperlink"/>
                <w:rFonts w:ascii="Arial" w:eastAsia="Arial" w:hAnsi="Arial" w:cs="Arial"/>
                <w:b/>
                <w:bCs/>
                <w:noProof/>
                <w:lang w:val="en-GB"/>
              </w:rPr>
              <w:t>Appendix</w:t>
            </w:r>
            <w:r w:rsidR="00FB30F0" w:rsidRPr="00886B2D">
              <w:rPr>
                <w:noProof/>
                <w:webHidden/>
              </w:rPr>
              <w:tab/>
            </w:r>
            <w:r w:rsidR="00FB30F0" w:rsidRPr="00886B2D">
              <w:rPr>
                <w:noProof/>
                <w:webHidden/>
              </w:rPr>
              <w:fldChar w:fldCharType="begin"/>
            </w:r>
            <w:r w:rsidR="00FB30F0" w:rsidRPr="00886B2D">
              <w:rPr>
                <w:noProof/>
                <w:webHidden/>
              </w:rPr>
              <w:instrText xml:space="preserve"> PAGEREF _Toc79529335 \h </w:instrText>
            </w:r>
            <w:r w:rsidR="00FB30F0" w:rsidRPr="00886B2D">
              <w:rPr>
                <w:noProof/>
                <w:webHidden/>
              </w:rPr>
            </w:r>
            <w:r w:rsidR="00FB30F0" w:rsidRPr="00886B2D">
              <w:rPr>
                <w:noProof/>
                <w:webHidden/>
              </w:rPr>
              <w:fldChar w:fldCharType="separate"/>
            </w:r>
            <w:r w:rsidR="00FB30F0" w:rsidRPr="00886B2D">
              <w:rPr>
                <w:noProof/>
                <w:webHidden/>
              </w:rPr>
              <w:t>12</w:t>
            </w:r>
            <w:r w:rsidR="00FB30F0" w:rsidRPr="00886B2D">
              <w:rPr>
                <w:noProof/>
                <w:webHidden/>
              </w:rPr>
              <w:fldChar w:fldCharType="end"/>
            </w:r>
          </w:hyperlink>
        </w:p>
        <w:p w14:paraId="5D37FEFA" w14:textId="074DD8B8" w:rsidR="4185062D" w:rsidRPr="00886B2D" w:rsidRDefault="4185062D" w:rsidP="4185062D">
          <w:pPr>
            <w:pStyle w:val="TOC1"/>
            <w:tabs>
              <w:tab w:val="right" w:leader="dot" w:pos="9360"/>
            </w:tabs>
          </w:pPr>
          <w:r w:rsidRPr="00886B2D">
            <w:fldChar w:fldCharType="end"/>
          </w:r>
        </w:p>
      </w:sdtContent>
    </w:sdt>
    <w:p w14:paraId="5178AF51" w14:textId="599AE323"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44F5DD4D" w14:textId="605AC899"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6102D188" w14:textId="135520B1"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0F185865" w14:textId="643EB5E1"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4629202E" w14:textId="1EE2585D"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1C74BD0C" w14:textId="3975E537"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51F64BCA" w14:textId="6CD002BA"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3AF55013" w14:textId="79F3E288"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49F7D573" w14:textId="4CC5581F"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56217CD8" w14:textId="6FFF5377"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47F3279A" w14:textId="2F224E40"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5318716C" w14:textId="5721D330" w:rsidR="4185062D" w:rsidRPr="00886B2D" w:rsidRDefault="4185062D" w:rsidP="4185062D">
      <w:pPr>
        <w:spacing w:line="360" w:lineRule="auto"/>
        <w:jc w:val="center"/>
        <w:rPr>
          <w:rFonts w:ascii="Times New Roman" w:eastAsia="Times New Roman" w:hAnsi="Times New Roman" w:cs="Times New Roman"/>
          <w:b/>
          <w:bCs/>
          <w:sz w:val="32"/>
          <w:szCs w:val="32"/>
          <w:lang w:val="en-GB"/>
        </w:rPr>
      </w:pPr>
    </w:p>
    <w:p w14:paraId="04DBB854" w14:textId="2F51357C" w:rsidR="4185062D" w:rsidRPr="00886B2D" w:rsidRDefault="4185062D" w:rsidP="4185062D">
      <w:pPr>
        <w:pStyle w:val="Heading1"/>
        <w:spacing w:line="360" w:lineRule="auto"/>
        <w:rPr>
          <w:rFonts w:ascii="Arial" w:eastAsia="Arial" w:hAnsi="Arial" w:cs="Arial"/>
          <w:b/>
          <w:bCs/>
          <w:color w:val="000000" w:themeColor="text1"/>
          <w:lang w:val="en-GB"/>
        </w:rPr>
      </w:pPr>
      <w:bookmarkStart w:id="0" w:name="_Toc79529327"/>
      <w:r w:rsidRPr="00886B2D">
        <w:rPr>
          <w:rFonts w:ascii="Arial" w:eastAsia="Arial" w:hAnsi="Arial" w:cs="Arial"/>
          <w:b/>
          <w:bCs/>
          <w:color w:val="000000" w:themeColor="text1"/>
          <w:lang w:val="en-GB"/>
        </w:rPr>
        <w:lastRenderedPageBreak/>
        <w:t>Section 1</w:t>
      </w:r>
      <w:bookmarkEnd w:id="0"/>
    </w:p>
    <w:p w14:paraId="292D537B" w14:textId="26556791" w:rsidR="4185062D" w:rsidRPr="00886B2D" w:rsidRDefault="4185062D" w:rsidP="4185062D">
      <w:pPr>
        <w:pStyle w:val="Heading1"/>
        <w:spacing w:line="360" w:lineRule="auto"/>
        <w:rPr>
          <w:rFonts w:ascii="Arial" w:eastAsia="Arial" w:hAnsi="Arial" w:cs="Arial"/>
          <w:b/>
          <w:bCs/>
          <w:color w:val="000000" w:themeColor="text1"/>
          <w:lang w:val="en-GB"/>
        </w:rPr>
      </w:pPr>
      <w:bookmarkStart w:id="1" w:name="_Toc79529328"/>
      <w:r w:rsidRPr="00886B2D">
        <w:rPr>
          <w:rFonts w:ascii="Arial" w:eastAsia="Arial" w:hAnsi="Arial" w:cs="Arial"/>
          <w:b/>
          <w:bCs/>
          <w:color w:val="000000" w:themeColor="text1"/>
          <w:lang w:val="en-GB"/>
        </w:rPr>
        <w:t>Introduction</w:t>
      </w:r>
      <w:bookmarkEnd w:id="1"/>
    </w:p>
    <w:p w14:paraId="17183F9F" w14:textId="03C62192" w:rsidR="4185062D" w:rsidRPr="00886B2D" w:rsidRDefault="1F9B87F0" w:rsidP="4185062D">
      <w:pPr>
        <w:spacing w:line="360" w:lineRule="auto"/>
        <w:jc w:val="both"/>
        <w:rPr>
          <w:rFonts w:ascii="Arial" w:eastAsia="Arial" w:hAnsi="Arial" w:cs="Arial"/>
          <w:lang w:val="en-GB"/>
        </w:rPr>
      </w:pPr>
      <w:r w:rsidRPr="00886B2D">
        <w:rPr>
          <w:rFonts w:ascii="Arial" w:eastAsia="Arial" w:hAnsi="Arial" w:cs="Arial"/>
          <w:lang w:val="en-GB"/>
        </w:rPr>
        <w:t>This report is going to show the importance of strategies and effective team working for developing awareness in the workplace and understanding of the models of communication, and various communication skills that help to discuss class materials. Communication is the act of transferring organized or disorganised information from individual to another person, a group from another group or it flows information to the workplace. Effective communication maximises the efficiency of managerial approaches and increase organisational collaboration with peace. For boosting moral aspects of employee's communication is important (</w:t>
      </w:r>
      <w:r w:rsidRPr="00886B2D">
        <w:rPr>
          <w:rFonts w:ascii="Arial" w:eastAsia="Arial" w:hAnsi="Arial" w:cs="Arial"/>
          <w:color w:val="222222"/>
          <w:lang w:val="en-GB"/>
        </w:rPr>
        <w:t>Saud et al., 2014)</w:t>
      </w:r>
      <w:r w:rsidRPr="00886B2D">
        <w:rPr>
          <w:rFonts w:ascii="Arial" w:eastAsia="Arial" w:hAnsi="Arial" w:cs="Arial"/>
          <w:lang w:val="en-GB"/>
        </w:rPr>
        <w:t>. There are many barriers in effective communication of messages that may result poor interaction and passing of information flow in workplace. Semantic barriers like wrong words, wrong interpretation, psychological barriers like emotional factors, the state of sender and receiver mind are some barriers of effective communication (</w:t>
      </w:r>
      <w:proofErr w:type="spellStart"/>
      <w:r w:rsidRPr="00886B2D">
        <w:rPr>
          <w:rFonts w:ascii="Arial" w:eastAsia="Arial" w:hAnsi="Arial" w:cs="Arial"/>
          <w:color w:val="222222"/>
          <w:lang w:val="en-GB"/>
        </w:rPr>
        <w:t>Shehzed</w:t>
      </w:r>
      <w:proofErr w:type="spellEnd"/>
      <w:r w:rsidRPr="00886B2D">
        <w:rPr>
          <w:rFonts w:ascii="Arial" w:eastAsia="Arial" w:hAnsi="Arial" w:cs="Arial"/>
          <w:color w:val="222222"/>
          <w:lang w:val="en-GB"/>
        </w:rPr>
        <w:t>, 2003)</w:t>
      </w:r>
      <w:r w:rsidRPr="00886B2D">
        <w:rPr>
          <w:rFonts w:ascii="Arial" w:eastAsia="Arial" w:hAnsi="Arial" w:cs="Arial"/>
          <w:lang w:val="en-GB"/>
        </w:rPr>
        <w:t xml:space="preserve">. Rigid rules, cumbersome organisational procedures are some lacking's that may result poor outcome in communication process. Organisational behaviour like structure, rules, regulations, managerial and leadership style positively and negatively impact communication process. Other personal barriers of individual for example, low level of confidence, lack of competencies of superior or supervisor, negative relationship with workplace staffs can cause poor communication and can affect message or information transmission negatively.   </w:t>
      </w:r>
    </w:p>
    <w:p w14:paraId="65E496DA" w14:textId="77777777" w:rsidR="00402471" w:rsidRPr="00886B2D" w:rsidRDefault="00402471" w:rsidP="4185062D">
      <w:pPr>
        <w:pStyle w:val="Heading1"/>
        <w:spacing w:line="360" w:lineRule="auto"/>
        <w:rPr>
          <w:rFonts w:ascii="Arial" w:eastAsia="Arial" w:hAnsi="Arial" w:cs="Arial"/>
          <w:b/>
          <w:bCs/>
          <w:color w:val="000000" w:themeColor="text1"/>
          <w:lang w:val="en-GB"/>
        </w:rPr>
      </w:pPr>
    </w:p>
    <w:p w14:paraId="6B92AAA9" w14:textId="77777777" w:rsidR="00402471" w:rsidRPr="00886B2D" w:rsidRDefault="00402471" w:rsidP="4185062D">
      <w:pPr>
        <w:pStyle w:val="Heading1"/>
        <w:spacing w:line="360" w:lineRule="auto"/>
        <w:rPr>
          <w:rFonts w:ascii="Arial" w:eastAsia="Arial" w:hAnsi="Arial" w:cs="Arial"/>
          <w:b/>
          <w:bCs/>
          <w:color w:val="000000" w:themeColor="text1"/>
          <w:lang w:val="en-GB"/>
        </w:rPr>
      </w:pPr>
    </w:p>
    <w:p w14:paraId="1AB3B543" w14:textId="7B3D7A04" w:rsidR="00402471" w:rsidRPr="00886B2D" w:rsidRDefault="00402471" w:rsidP="4185062D">
      <w:pPr>
        <w:pStyle w:val="Heading1"/>
        <w:spacing w:line="360" w:lineRule="auto"/>
        <w:rPr>
          <w:rFonts w:ascii="Arial" w:eastAsia="Arial" w:hAnsi="Arial" w:cs="Arial"/>
          <w:b/>
          <w:bCs/>
          <w:color w:val="000000" w:themeColor="text1"/>
          <w:lang w:val="en-GB"/>
        </w:rPr>
      </w:pPr>
    </w:p>
    <w:p w14:paraId="007EF1E1" w14:textId="2111F31F" w:rsidR="00402471" w:rsidRPr="00886B2D" w:rsidRDefault="00402471" w:rsidP="00402471">
      <w:pPr>
        <w:rPr>
          <w:lang w:val="en-GB"/>
        </w:rPr>
      </w:pPr>
    </w:p>
    <w:p w14:paraId="48A8B073" w14:textId="2DC42ED0" w:rsidR="00402471" w:rsidRPr="00886B2D" w:rsidRDefault="00402471" w:rsidP="00402471">
      <w:pPr>
        <w:rPr>
          <w:lang w:val="en-GB"/>
        </w:rPr>
      </w:pPr>
    </w:p>
    <w:p w14:paraId="5A44B8ED" w14:textId="1977545C" w:rsidR="00080596" w:rsidRPr="00886B2D" w:rsidRDefault="00080596" w:rsidP="00402471">
      <w:pPr>
        <w:rPr>
          <w:lang w:val="en-GB"/>
        </w:rPr>
      </w:pPr>
    </w:p>
    <w:p w14:paraId="11EC155B" w14:textId="77777777" w:rsidR="00080596" w:rsidRPr="00886B2D" w:rsidRDefault="00080596" w:rsidP="00402471">
      <w:pPr>
        <w:rPr>
          <w:lang w:val="en-GB"/>
        </w:rPr>
      </w:pPr>
    </w:p>
    <w:p w14:paraId="0C6CA2B7" w14:textId="6E85B668" w:rsidR="4185062D" w:rsidRPr="00886B2D" w:rsidRDefault="4185062D" w:rsidP="4185062D">
      <w:pPr>
        <w:pStyle w:val="Heading1"/>
        <w:spacing w:line="360" w:lineRule="auto"/>
        <w:rPr>
          <w:rFonts w:ascii="Arial" w:eastAsia="Arial" w:hAnsi="Arial" w:cs="Arial"/>
          <w:b/>
          <w:bCs/>
          <w:color w:val="000000" w:themeColor="text1"/>
          <w:lang w:val="en-GB"/>
        </w:rPr>
      </w:pPr>
      <w:bookmarkStart w:id="2" w:name="_Toc79529329"/>
      <w:r w:rsidRPr="00886B2D">
        <w:rPr>
          <w:rFonts w:ascii="Arial" w:eastAsia="Arial" w:hAnsi="Arial" w:cs="Arial"/>
          <w:b/>
          <w:bCs/>
          <w:color w:val="000000" w:themeColor="text1"/>
          <w:lang w:val="en-GB"/>
        </w:rPr>
        <w:lastRenderedPageBreak/>
        <w:t>Section 2</w:t>
      </w:r>
      <w:bookmarkEnd w:id="2"/>
    </w:p>
    <w:p w14:paraId="28B8D0EF" w14:textId="4ED93944" w:rsidR="4185062D" w:rsidRPr="00886B2D" w:rsidRDefault="1F9B87F0" w:rsidP="4185062D">
      <w:pPr>
        <w:spacing w:line="360" w:lineRule="auto"/>
        <w:rPr>
          <w:rFonts w:ascii="Arial" w:eastAsia="Arial" w:hAnsi="Arial" w:cs="Arial"/>
          <w:b/>
          <w:bCs/>
          <w:color w:val="000000" w:themeColor="text1"/>
          <w:sz w:val="32"/>
          <w:szCs w:val="32"/>
          <w:lang w:val="en-GB"/>
        </w:rPr>
      </w:pPr>
      <w:r w:rsidRPr="00886B2D">
        <w:rPr>
          <w:rFonts w:ascii="Arial" w:eastAsia="Arial" w:hAnsi="Arial" w:cs="Arial"/>
          <w:b/>
          <w:bCs/>
          <w:color w:val="000000" w:themeColor="text1"/>
          <w:sz w:val="32"/>
          <w:szCs w:val="32"/>
          <w:lang w:val="en-GB"/>
        </w:rPr>
        <w:t>Models of Communication</w:t>
      </w:r>
    </w:p>
    <w:p w14:paraId="5D1A0015" w14:textId="693584C6" w:rsidR="4185062D" w:rsidRPr="00886B2D" w:rsidRDefault="1F9B87F0" w:rsidP="4185062D">
      <w:pPr>
        <w:spacing w:line="360" w:lineRule="auto"/>
        <w:jc w:val="both"/>
        <w:rPr>
          <w:rFonts w:ascii="Arial" w:eastAsia="Arial" w:hAnsi="Arial" w:cs="Arial"/>
          <w:b/>
          <w:bCs/>
          <w:color w:val="000000" w:themeColor="text1"/>
          <w:lang w:val="en-GB"/>
        </w:rPr>
      </w:pPr>
      <w:r w:rsidRPr="00886B2D">
        <w:rPr>
          <w:rFonts w:ascii="Arial" w:eastAsia="Arial" w:hAnsi="Arial" w:cs="Arial"/>
          <w:b/>
          <w:bCs/>
          <w:color w:val="000000" w:themeColor="text1"/>
          <w:lang w:val="en-GB"/>
        </w:rPr>
        <w:t xml:space="preserve">Liner model: </w:t>
      </w:r>
      <w:r w:rsidRPr="00886B2D">
        <w:rPr>
          <w:rFonts w:ascii="Arial" w:eastAsia="Arial" w:hAnsi="Arial" w:cs="Arial"/>
          <w:color w:val="000000" w:themeColor="text1"/>
          <w:lang w:val="en-GB"/>
        </w:rPr>
        <w:t xml:space="preserve">The originate of this model is from Shan-non and Weaver in 1948 in which the way a sender and speaker transmits information or messages to another receiver and listener parties. In this model sender is the main source of message and the message can be consisted of sound, words, characteristic, and another behavioural pattern. For transmitted messages sender utilise various channels, </w:t>
      </w:r>
      <w:proofErr w:type="gramStart"/>
      <w:r w:rsidRPr="00886B2D">
        <w:rPr>
          <w:rFonts w:ascii="Arial" w:eastAsia="Arial" w:hAnsi="Arial" w:cs="Arial"/>
          <w:color w:val="000000" w:themeColor="text1"/>
          <w:lang w:val="en-GB"/>
        </w:rPr>
        <w:t>pathways</w:t>
      </w:r>
      <w:proofErr w:type="gramEnd"/>
      <w:r w:rsidRPr="00886B2D">
        <w:rPr>
          <w:rFonts w:ascii="Arial" w:eastAsia="Arial" w:hAnsi="Arial" w:cs="Arial"/>
          <w:color w:val="000000" w:themeColor="text1"/>
          <w:lang w:val="en-GB"/>
        </w:rPr>
        <w:t xml:space="preserve"> or route so that the sender can easily communicate with the receiver. Obstacles in the process of transmission also occurred like distortion, noise, or channel interference but this model is simply conveying messages to receivers. In the communication exercise case Maria and Pedro is an example of liner model communication.</w:t>
      </w:r>
    </w:p>
    <w:p w14:paraId="2F102855" w14:textId="1A73AABB" w:rsidR="4185062D" w:rsidRPr="00886B2D" w:rsidRDefault="1F9B87F0" w:rsidP="4185062D">
      <w:pPr>
        <w:spacing w:line="360" w:lineRule="auto"/>
        <w:jc w:val="both"/>
        <w:rPr>
          <w:rFonts w:ascii="Arial" w:eastAsia="Arial" w:hAnsi="Arial" w:cs="Arial"/>
          <w:b/>
          <w:bCs/>
          <w:color w:val="000000" w:themeColor="text1"/>
          <w:lang w:val="en-GB"/>
        </w:rPr>
      </w:pPr>
      <w:r w:rsidRPr="00886B2D">
        <w:rPr>
          <w:rFonts w:ascii="Arial" w:eastAsia="Arial" w:hAnsi="Arial" w:cs="Arial"/>
          <w:b/>
          <w:bCs/>
          <w:color w:val="000000" w:themeColor="text1"/>
          <w:lang w:val="en-GB"/>
        </w:rPr>
        <w:t xml:space="preserve">Interactional model: </w:t>
      </w:r>
      <w:r w:rsidRPr="00886B2D">
        <w:rPr>
          <w:rFonts w:ascii="Arial" w:eastAsia="Arial" w:hAnsi="Arial" w:cs="Arial"/>
          <w:color w:val="000000" w:themeColor="text1"/>
          <w:lang w:val="en-GB"/>
        </w:rPr>
        <w:t xml:space="preserve">In this interactional model the communication channels are given more emphasise and two main communication channels are followed like communication and feedback flow between sender and receiver. For better understanding of sender whether the message is received by the receiver or not can be </w:t>
      </w:r>
      <w:proofErr w:type="gramStart"/>
      <w:r w:rsidRPr="00886B2D">
        <w:rPr>
          <w:rFonts w:ascii="Arial" w:eastAsia="Arial" w:hAnsi="Arial" w:cs="Arial"/>
          <w:color w:val="000000" w:themeColor="text1"/>
          <w:lang w:val="en-GB"/>
        </w:rPr>
        <w:t>realised</w:t>
      </w:r>
      <w:proofErr w:type="gramEnd"/>
      <w:r w:rsidRPr="00886B2D">
        <w:rPr>
          <w:rFonts w:ascii="Arial" w:eastAsia="Arial" w:hAnsi="Arial" w:cs="Arial"/>
          <w:color w:val="000000" w:themeColor="text1"/>
          <w:lang w:val="en-GB"/>
        </w:rPr>
        <w:t xml:space="preserve"> and focus are given on the flow and feedback as an ongoing process (</w:t>
      </w:r>
      <w:r w:rsidRPr="00886B2D">
        <w:rPr>
          <w:rFonts w:ascii="Arial" w:eastAsia="Arial" w:hAnsi="Arial" w:cs="Arial"/>
          <w:color w:val="222222"/>
          <w:lang w:val="en-GB"/>
        </w:rPr>
        <w:t>Knapp et al., 2014)</w:t>
      </w:r>
      <w:r w:rsidRPr="00886B2D">
        <w:rPr>
          <w:rFonts w:ascii="Arial" w:eastAsia="Arial" w:hAnsi="Arial" w:cs="Arial"/>
          <w:color w:val="000000" w:themeColor="text1"/>
          <w:lang w:val="en-GB"/>
        </w:rPr>
        <w:t>. An example of this communication model is the workplace feedback that were given by my supervisor regularly. During my internship period at multinational company, I had assigned several tasks and responsibilities and after submitting those tasks superior responded about the performance and there was a flow of feedback from both my side as a receiver and from the supervisor as a sender of feedback.</w:t>
      </w:r>
    </w:p>
    <w:p w14:paraId="503AFB12" w14:textId="7EC4EE42" w:rsidR="00402471" w:rsidRPr="00886B2D" w:rsidRDefault="1F9B87F0" w:rsidP="00402471">
      <w:pPr>
        <w:spacing w:line="360" w:lineRule="auto"/>
        <w:jc w:val="both"/>
        <w:rPr>
          <w:rFonts w:ascii="Arial" w:eastAsia="Arial" w:hAnsi="Arial" w:cs="Arial"/>
          <w:color w:val="000000" w:themeColor="text1"/>
          <w:lang w:val="en-GB"/>
        </w:rPr>
      </w:pPr>
      <w:r w:rsidRPr="00886B2D">
        <w:rPr>
          <w:rFonts w:ascii="Arial" w:eastAsia="Arial" w:hAnsi="Arial" w:cs="Arial"/>
          <w:b/>
          <w:bCs/>
          <w:color w:val="000000" w:themeColor="text1"/>
          <w:lang w:val="en-GB"/>
        </w:rPr>
        <w:t>Transactional model:</w:t>
      </w:r>
      <w:r w:rsidRPr="00886B2D">
        <w:rPr>
          <w:rFonts w:ascii="Arial" w:eastAsia="Arial" w:hAnsi="Arial" w:cs="Arial"/>
          <w:color w:val="000000" w:themeColor="text1"/>
          <w:lang w:val="en-GB"/>
        </w:rPr>
        <w:t xml:space="preserve"> According to this model communication is a cooperative approach which has process, </w:t>
      </w:r>
      <w:proofErr w:type="gramStart"/>
      <w:r w:rsidRPr="00886B2D">
        <w:rPr>
          <w:rFonts w:ascii="Arial" w:eastAsia="Arial" w:hAnsi="Arial" w:cs="Arial"/>
          <w:color w:val="000000" w:themeColor="text1"/>
          <w:lang w:val="en-GB"/>
        </w:rPr>
        <w:t>outcome</w:t>
      </w:r>
      <w:proofErr w:type="gramEnd"/>
      <w:r w:rsidRPr="00886B2D">
        <w:rPr>
          <w:rFonts w:ascii="Arial" w:eastAsia="Arial" w:hAnsi="Arial" w:cs="Arial"/>
          <w:color w:val="000000" w:themeColor="text1"/>
          <w:lang w:val="en-GB"/>
        </w:rPr>
        <w:t xml:space="preserve"> and efficiency. Like the previous two models this model not only emphasises on feedback but also focus on field of experience. Field of experience refers the degree of overlapping cultural aspects, language, and environmental factors as well. The professor and village people case were about the communication gap between two parties where educational background as a cultural aspect, and language was dissimilar and the degree of overlapping. According to this model people view communication as a dynamic process that must overlap the field of experience for building shared meaning and interdependent messages (</w:t>
      </w:r>
      <w:r w:rsidRPr="00886B2D">
        <w:rPr>
          <w:rFonts w:ascii="Arial" w:eastAsia="Arial" w:hAnsi="Arial" w:cs="Arial"/>
          <w:color w:val="222222"/>
          <w:lang w:val="en-GB"/>
        </w:rPr>
        <w:t>Narula, 2006)</w:t>
      </w:r>
      <w:r w:rsidRPr="00886B2D">
        <w:rPr>
          <w:rFonts w:ascii="Arial" w:eastAsia="Arial" w:hAnsi="Arial" w:cs="Arial"/>
          <w:color w:val="000000" w:themeColor="text1"/>
          <w:lang w:val="en-GB"/>
        </w:rPr>
        <w:t>.</w:t>
      </w:r>
    </w:p>
    <w:p w14:paraId="152E0B2F" w14:textId="636932A2" w:rsidR="00402471" w:rsidRPr="00886B2D" w:rsidRDefault="00402471" w:rsidP="1F9B87F0">
      <w:pPr>
        <w:spacing w:line="360" w:lineRule="auto"/>
        <w:jc w:val="both"/>
        <w:rPr>
          <w:rFonts w:ascii="Arial" w:eastAsia="Arial" w:hAnsi="Arial" w:cs="Arial"/>
          <w:color w:val="000000" w:themeColor="text1"/>
          <w:lang w:val="en-GB"/>
        </w:rPr>
      </w:pPr>
    </w:p>
    <w:p w14:paraId="10A3E0F7" w14:textId="0A85F5FF" w:rsidR="4185062D" w:rsidRPr="00886B2D" w:rsidRDefault="4185062D" w:rsidP="4185062D">
      <w:pPr>
        <w:pStyle w:val="Heading1"/>
        <w:spacing w:line="360" w:lineRule="auto"/>
        <w:rPr>
          <w:rFonts w:ascii="Arial" w:eastAsia="Arial" w:hAnsi="Arial" w:cs="Arial"/>
          <w:b/>
          <w:bCs/>
          <w:color w:val="auto"/>
          <w:lang w:val="en-GB"/>
        </w:rPr>
      </w:pPr>
      <w:bookmarkStart w:id="3" w:name="_Toc79529330"/>
      <w:r w:rsidRPr="00886B2D">
        <w:rPr>
          <w:rFonts w:ascii="Arial" w:eastAsia="Arial" w:hAnsi="Arial" w:cs="Arial"/>
          <w:b/>
          <w:bCs/>
          <w:color w:val="auto"/>
          <w:lang w:val="en-GB"/>
        </w:rPr>
        <w:lastRenderedPageBreak/>
        <w:t>Discussion of Relevant Theories</w:t>
      </w:r>
      <w:bookmarkEnd w:id="3"/>
    </w:p>
    <w:p w14:paraId="186907EE" w14:textId="5E99D030" w:rsidR="4185062D" w:rsidRPr="00886B2D" w:rsidRDefault="4185062D" w:rsidP="4185062D">
      <w:pPr>
        <w:spacing w:line="360" w:lineRule="auto"/>
        <w:jc w:val="both"/>
        <w:rPr>
          <w:rFonts w:ascii="Arial" w:eastAsia="Arial" w:hAnsi="Arial" w:cs="Arial"/>
          <w:b/>
          <w:bCs/>
          <w:lang w:val="en-GB"/>
        </w:rPr>
      </w:pPr>
      <w:r w:rsidRPr="00886B2D">
        <w:rPr>
          <w:rFonts w:ascii="Arial" w:eastAsia="Arial" w:hAnsi="Arial" w:cs="Arial"/>
          <w:b/>
          <w:bCs/>
          <w:lang w:val="en-GB"/>
        </w:rPr>
        <w:t>Shannon and Weaver</w:t>
      </w:r>
    </w:p>
    <w:p w14:paraId="7BAB0E1F" w14:textId="4B98CCC4" w:rsidR="4185062D" w:rsidRPr="00886B2D" w:rsidRDefault="4185062D" w:rsidP="4185062D">
      <w:pPr>
        <w:spacing w:line="360" w:lineRule="auto"/>
        <w:jc w:val="both"/>
        <w:rPr>
          <w:rFonts w:ascii="Arial" w:eastAsia="Arial" w:hAnsi="Arial" w:cs="Arial"/>
          <w:b/>
          <w:bCs/>
          <w:lang w:val="en-GB"/>
        </w:rPr>
      </w:pPr>
      <w:r w:rsidRPr="00886B2D">
        <w:rPr>
          <w:rFonts w:ascii="Arial" w:eastAsia="Arial" w:hAnsi="Arial" w:cs="Arial"/>
          <w:lang w:val="en-GB"/>
        </w:rPr>
        <w:t xml:space="preserve">Shannon and Weaver is called the mother of all models of communication because it is a mathematical theory of communication that argues on the concepts of human communication </w:t>
      </w:r>
      <w:proofErr w:type="gramStart"/>
      <w:r w:rsidRPr="00886B2D">
        <w:rPr>
          <w:rFonts w:ascii="Arial" w:eastAsia="Arial" w:hAnsi="Arial" w:cs="Arial"/>
          <w:lang w:val="en-GB"/>
        </w:rPr>
        <w:t>on the basis of</w:t>
      </w:r>
      <w:proofErr w:type="gramEnd"/>
      <w:r w:rsidRPr="00886B2D">
        <w:rPr>
          <w:rFonts w:ascii="Arial" w:eastAsia="Arial" w:hAnsi="Arial" w:cs="Arial"/>
          <w:lang w:val="en-GB"/>
        </w:rPr>
        <w:t xml:space="preserve"> six perspective. This model has divided the communication process into six key concepts which are sender, encoder, decoder, receiver, data transmission medium or channel, and noise. </w:t>
      </w:r>
      <w:proofErr w:type="gramStart"/>
      <w:r w:rsidRPr="00886B2D">
        <w:rPr>
          <w:rFonts w:ascii="Arial" w:eastAsia="Arial" w:hAnsi="Arial" w:cs="Arial"/>
          <w:lang w:val="en-GB"/>
        </w:rPr>
        <w:t>On the basis of</w:t>
      </w:r>
      <w:proofErr w:type="gramEnd"/>
      <w:r w:rsidRPr="00886B2D">
        <w:rPr>
          <w:rFonts w:ascii="Arial" w:eastAsia="Arial" w:hAnsi="Arial" w:cs="Arial"/>
          <w:lang w:val="en-GB"/>
        </w:rPr>
        <w:t xml:space="preserve"> this theory a new concept has been introduced by Norbert Weiner and included one more key element which is feedback and thus, this theory is differentiate from the model of linear communication. </w:t>
      </w:r>
    </w:p>
    <w:p w14:paraId="518DA63C" w14:textId="296DD545" w:rsidR="4185062D" w:rsidRPr="00886B2D" w:rsidRDefault="4185062D" w:rsidP="4185062D">
      <w:pPr>
        <w:spacing w:line="360" w:lineRule="auto"/>
        <w:jc w:val="both"/>
        <w:rPr>
          <w:rFonts w:ascii="Arial" w:eastAsia="Arial" w:hAnsi="Arial" w:cs="Arial"/>
          <w:b/>
          <w:bCs/>
          <w:lang w:val="en-GB"/>
        </w:rPr>
      </w:pPr>
      <w:r w:rsidRPr="00886B2D">
        <w:rPr>
          <w:rFonts w:ascii="Arial" w:eastAsia="Arial" w:hAnsi="Arial" w:cs="Arial"/>
          <w:b/>
          <w:bCs/>
          <w:lang w:val="en-GB"/>
        </w:rPr>
        <w:t>Important notes of Shannon and Weaver theory</w:t>
      </w:r>
    </w:p>
    <w:p w14:paraId="23549D21" w14:textId="5AA45D34" w:rsidR="4185062D" w:rsidRPr="00886B2D" w:rsidRDefault="1F9B87F0" w:rsidP="1F9B87F0">
      <w:pPr>
        <w:spacing w:line="360" w:lineRule="auto"/>
        <w:jc w:val="both"/>
        <w:rPr>
          <w:rFonts w:ascii="Arial" w:eastAsia="Arial" w:hAnsi="Arial" w:cs="Arial"/>
          <w:lang w:val="en-GB"/>
        </w:rPr>
      </w:pPr>
      <w:r w:rsidRPr="00886B2D">
        <w:rPr>
          <w:rFonts w:ascii="Arial" w:eastAsia="Arial" w:hAnsi="Arial" w:cs="Arial"/>
          <w:lang w:val="en-GB"/>
        </w:rPr>
        <w:t>This theory emphasise on the information source or sender and the sender can be a person, object or a thing who choose the channel to transmit the messages. Encoder or transmitter is considered as a machine or person that converts ideas into signals and sent them to receivers. Telephone, computers are used for encoding the words (</w:t>
      </w:r>
      <w:r w:rsidRPr="00886B2D">
        <w:rPr>
          <w:rFonts w:ascii="Arial" w:eastAsia="Arial" w:hAnsi="Arial" w:cs="Arial"/>
          <w:color w:val="222222"/>
          <w:lang w:val="en-GB"/>
        </w:rPr>
        <w:t>Mishra, 2017)</w:t>
      </w:r>
      <w:r w:rsidRPr="00886B2D">
        <w:rPr>
          <w:rFonts w:ascii="Arial" w:eastAsia="Arial" w:hAnsi="Arial" w:cs="Arial"/>
          <w:lang w:val="en-GB"/>
        </w:rPr>
        <w:t>. Noise is the most important element of this theory that interrupts a message at the time of transmitting and understanding. Two types of noise like internal and external noise create mistakes during encoding or decoding a message. By emphasising on individual roles on sender and receiver or primary or secondary role misunderstand can be eliminate ((</w:t>
      </w:r>
      <w:r w:rsidRPr="00886B2D">
        <w:rPr>
          <w:rFonts w:ascii="Arial" w:eastAsia="Arial" w:hAnsi="Arial" w:cs="Arial"/>
          <w:color w:val="222222"/>
          <w:lang w:val="en-GB"/>
        </w:rPr>
        <w:t>Wang, and Le-Ngoc, 2009)</w:t>
      </w:r>
      <w:r w:rsidRPr="00886B2D">
        <w:rPr>
          <w:rFonts w:ascii="Arial" w:eastAsia="Arial" w:hAnsi="Arial" w:cs="Arial"/>
          <w:lang w:val="en-GB"/>
        </w:rPr>
        <w:t>.</w:t>
      </w:r>
    </w:p>
    <w:p w14:paraId="154D959B" w14:textId="47C9942D" w:rsidR="4185062D" w:rsidRPr="00886B2D" w:rsidRDefault="1F9B87F0" w:rsidP="4185062D">
      <w:pPr>
        <w:spacing w:line="360" w:lineRule="auto"/>
        <w:jc w:val="both"/>
        <w:rPr>
          <w:rFonts w:ascii="Arial" w:eastAsia="Arial" w:hAnsi="Arial" w:cs="Arial"/>
          <w:b/>
          <w:bCs/>
          <w:lang w:val="en-GB"/>
        </w:rPr>
      </w:pPr>
      <w:r w:rsidRPr="00886B2D">
        <w:rPr>
          <w:rFonts w:ascii="Arial" w:eastAsia="Arial" w:hAnsi="Arial" w:cs="Arial"/>
          <w:b/>
          <w:bCs/>
          <w:lang w:val="en-GB"/>
        </w:rPr>
        <w:t xml:space="preserve">Example </w:t>
      </w:r>
    </w:p>
    <w:p w14:paraId="1AA939DB" w14:textId="0DC430BD" w:rsidR="4185062D" w:rsidRPr="00886B2D" w:rsidRDefault="1F9B87F0" w:rsidP="4185062D">
      <w:pPr>
        <w:spacing w:line="360" w:lineRule="auto"/>
        <w:jc w:val="both"/>
        <w:rPr>
          <w:rFonts w:ascii="Arial" w:eastAsia="Arial" w:hAnsi="Arial" w:cs="Arial"/>
          <w:lang w:val="en-GB"/>
        </w:rPr>
      </w:pPr>
      <w:r w:rsidRPr="00886B2D">
        <w:rPr>
          <w:rFonts w:ascii="Arial" w:eastAsia="Arial" w:hAnsi="Arial" w:cs="Arial"/>
          <w:lang w:val="en-GB"/>
        </w:rPr>
        <w:t xml:space="preserve">An example of external noise in the study was talking to the person in a busy highway and the receiver was troubled to hear the messages due to high noise or sound of cars. By using communication exercise the example of time and situation of physical noise can be given. In the communication exercise the example of noise has been given in which Maria and Pedro experienced external noise created by the building site. Maria said “Chicken” but for the interruption of external noise in communication system Pedro heard it “Kitchen” and misunderstanding raised.  </w:t>
      </w:r>
    </w:p>
    <w:p w14:paraId="470403F5" w14:textId="649EE26C" w:rsidR="4185062D" w:rsidRPr="00886B2D" w:rsidRDefault="4185062D" w:rsidP="4185062D">
      <w:pPr>
        <w:spacing w:line="360" w:lineRule="auto"/>
        <w:jc w:val="both"/>
        <w:rPr>
          <w:rFonts w:ascii="Arial" w:eastAsia="Arial" w:hAnsi="Arial" w:cs="Arial"/>
          <w:b/>
          <w:bCs/>
          <w:lang w:val="en-GB"/>
        </w:rPr>
      </w:pPr>
      <w:r w:rsidRPr="00886B2D">
        <w:rPr>
          <w:rFonts w:ascii="Arial" w:eastAsia="Arial" w:hAnsi="Arial" w:cs="Arial"/>
          <w:b/>
          <w:bCs/>
          <w:lang w:val="en-GB"/>
        </w:rPr>
        <w:t>Schramm</w:t>
      </w:r>
    </w:p>
    <w:p w14:paraId="28E13211" w14:textId="4F669F6B" w:rsidR="4185062D" w:rsidRPr="00886B2D" w:rsidRDefault="4185062D" w:rsidP="4185062D">
      <w:pPr>
        <w:spacing w:line="360" w:lineRule="auto"/>
        <w:jc w:val="both"/>
        <w:rPr>
          <w:rFonts w:ascii="Arial" w:eastAsia="Arial" w:hAnsi="Arial" w:cs="Arial"/>
          <w:b/>
          <w:bCs/>
          <w:lang w:val="en-GB"/>
        </w:rPr>
      </w:pPr>
      <w:r w:rsidRPr="00886B2D">
        <w:rPr>
          <w:rFonts w:ascii="Arial" w:eastAsia="Arial" w:hAnsi="Arial" w:cs="Arial"/>
          <w:b/>
          <w:bCs/>
          <w:lang w:val="en-GB"/>
        </w:rPr>
        <w:t>Important points about Schramm</w:t>
      </w:r>
    </w:p>
    <w:p w14:paraId="4547B0A2" w14:textId="1EF35662" w:rsidR="4185062D" w:rsidRPr="00886B2D" w:rsidRDefault="1F9B87F0" w:rsidP="4185062D">
      <w:pPr>
        <w:spacing w:line="360" w:lineRule="auto"/>
        <w:jc w:val="both"/>
        <w:rPr>
          <w:rFonts w:ascii="Arial" w:eastAsia="Arial" w:hAnsi="Arial" w:cs="Arial"/>
          <w:b/>
          <w:bCs/>
          <w:lang w:val="en-GB"/>
        </w:rPr>
      </w:pPr>
      <w:r w:rsidRPr="00886B2D">
        <w:rPr>
          <w:rFonts w:ascii="Arial" w:eastAsia="Arial" w:hAnsi="Arial" w:cs="Arial"/>
          <w:lang w:val="en-GB"/>
        </w:rPr>
        <w:t xml:space="preserve">Wilbur Schramm is the popular communication theorist who introduced a new model of communication in the book of The Process and Effect of Mass Communication in 1954. In the </w:t>
      </w:r>
      <w:r w:rsidRPr="00886B2D">
        <w:rPr>
          <w:rFonts w:ascii="Arial" w:eastAsia="Arial" w:hAnsi="Arial" w:cs="Arial"/>
          <w:lang w:val="en-GB"/>
        </w:rPr>
        <w:lastRenderedPageBreak/>
        <w:t xml:space="preserve">model the theorist discussed about the three elements of communication which are source, </w:t>
      </w:r>
      <w:proofErr w:type="gramStart"/>
      <w:r w:rsidRPr="00886B2D">
        <w:rPr>
          <w:rFonts w:ascii="Arial" w:eastAsia="Arial" w:hAnsi="Arial" w:cs="Arial"/>
          <w:lang w:val="en-GB"/>
        </w:rPr>
        <w:t>message</w:t>
      </w:r>
      <w:proofErr w:type="gramEnd"/>
      <w:r w:rsidRPr="00886B2D">
        <w:rPr>
          <w:rFonts w:ascii="Arial" w:eastAsia="Arial" w:hAnsi="Arial" w:cs="Arial"/>
          <w:lang w:val="en-GB"/>
        </w:rPr>
        <w:t xml:space="preserve"> and destination. Assembling of messages into nature circular and feedback is the central feature of this theory. The communication is the two high way information passes in which sender also become a receiver. The model has four key points like communication process is circular, it has reciprocal features, messages need to decode or interpreted, and encoding, decoding and interpretation are three steps of communication process (</w:t>
      </w:r>
      <w:r w:rsidRPr="00886B2D">
        <w:rPr>
          <w:rFonts w:ascii="Arial" w:eastAsia="Arial" w:hAnsi="Arial" w:cs="Arial"/>
          <w:color w:val="222222"/>
          <w:lang w:val="en-GB"/>
        </w:rPr>
        <w:t>Watzlawick et al., 2011)</w:t>
      </w:r>
      <w:r w:rsidRPr="00886B2D">
        <w:rPr>
          <w:rFonts w:ascii="Arial" w:eastAsia="Arial" w:hAnsi="Arial" w:cs="Arial"/>
          <w:lang w:val="en-GB"/>
        </w:rPr>
        <w:t>.</w:t>
      </w:r>
    </w:p>
    <w:p w14:paraId="08F49361" w14:textId="3A525F46" w:rsidR="1F9B87F0" w:rsidRPr="00886B2D" w:rsidRDefault="1F9B87F0" w:rsidP="1F9B87F0">
      <w:pPr>
        <w:spacing w:line="360" w:lineRule="auto"/>
        <w:jc w:val="both"/>
        <w:rPr>
          <w:rFonts w:ascii="Arial" w:eastAsia="Arial" w:hAnsi="Arial" w:cs="Arial"/>
          <w:b/>
          <w:bCs/>
          <w:lang w:val="en-GB"/>
        </w:rPr>
      </w:pPr>
      <w:r w:rsidRPr="00886B2D">
        <w:rPr>
          <w:rFonts w:ascii="Arial" w:eastAsia="Arial" w:hAnsi="Arial" w:cs="Arial"/>
          <w:b/>
          <w:bCs/>
          <w:lang w:val="en-GB"/>
        </w:rPr>
        <w:t>Example</w:t>
      </w:r>
    </w:p>
    <w:p w14:paraId="3B441CFF" w14:textId="2EACF137" w:rsidR="1F9B87F0" w:rsidRPr="00886B2D" w:rsidRDefault="1F9B87F0" w:rsidP="1F9B87F0">
      <w:pPr>
        <w:spacing w:line="360" w:lineRule="auto"/>
        <w:jc w:val="both"/>
        <w:rPr>
          <w:rFonts w:ascii="Arial" w:eastAsia="Arial" w:hAnsi="Arial" w:cs="Arial"/>
          <w:lang w:val="en-GB"/>
        </w:rPr>
      </w:pPr>
      <w:r w:rsidRPr="00886B2D">
        <w:rPr>
          <w:rFonts w:ascii="Arial" w:eastAsia="Arial" w:hAnsi="Arial" w:cs="Arial"/>
          <w:lang w:val="en-GB"/>
        </w:rPr>
        <w:t xml:space="preserve">In the case of professor and the village people there has not created two-way communication as the nature of speaking or communicating of professor with the villagers were not similar. As the village people were uneducated, they did not understand the key points of professor saying and communication process and the house destroyed. </w:t>
      </w:r>
    </w:p>
    <w:p w14:paraId="632622C3" w14:textId="66A9D233" w:rsidR="4185062D" w:rsidRPr="00886B2D" w:rsidRDefault="4185062D" w:rsidP="4185062D">
      <w:pPr>
        <w:spacing w:line="360" w:lineRule="auto"/>
        <w:jc w:val="both"/>
        <w:rPr>
          <w:rFonts w:ascii="Arial" w:eastAsia="Arial" w:hAnsi="Arial" w:cs="Arial"/>
          <w:b/>
          <w:bCs/>
          <w:lang w:val="en-GB"/>
        </w:rPr>
      </w:pPr>
      <w:r w:rsidRPr="00886B2D">
        <w:rPr>
          <w:rFonts w:ascii="Arial" w:eastAsia="Arial" w:hAnsi="Arial" w:cs="Arial"/>
          <w:b/>
          <w:bCs/>
          <w:lang w:val="en-GB"/>
        </w:rPr>
        <w:t>Difference between Schramm and Shannon and Weaver theory</w:t>
      </w:r>
    </w:p>
    <w:p w14:paraId="49B9D860" w14:textId="704374E6" w:rsidR="4185062D" w:rsidRPr="00886B2D" w:rsidRDefault="1F9B87F0" w:rsidP="4185062D">
      <w:pPr>
        <w:spacing w:line="360" w:lineRule="auto"/>
        <w:jc w:val="both"/>
        <w:rPr>
          <w:rFonts w:ascii="Arial" w:eastAsia="Arial" w:hAnsi="Arial" w:cs="Arial"/>
          <w:lang w:val="en-GB"/>
        </w:rPr>
      </w:pPr>
      <w:r w:rsidRPr="00886B2D">
        <w:rPr>
          <w:rFonts w:ascii="Arial" w:eastAsia="Arial" w:hAnsi="Arial" w:cs="Arial"/>
          <w:lang w:val="en-GB"/>
        </w:rPr>
        <w:t xml:space="preserve">There are some differences between these two theories like though Schramm is the improved </w:t>
      </w:r>
      <w:proofErr w:type="gramStart"/>
      <w:r w:rsidRPr="00886B2D">
        <w:rPr>
          <w:rFonts w:ascii="Arial" w:eastAsia="Arial" w:hAnsi="Arial" w:cs="Arial"/>
          <w:lang w:val="en-GB"/>
        </w:rPr>
        <w:t>model</w:t>
      </w:r>
      <w:proofErr w:type="gramEnd"/>
      <w:r w:rsidRPr="00886B2D">
        <w:rPr>
          <w:rFonts w:ascii="Arial" w:eastAsia="Arial" w:hAnsi="Arial" w:cs="Arial"/>
          <w:lang w:val="en-GB"/>
        </w:rPr>
        <w:t xml:space="preserve"> but it has missed many elements of communication model. Schramm model is more comprehensive than Shannon and Weaver </w:t>
      </w:r>
      <w:proofErr w:type="gramStart"/>
      <w:r w:rsidRPr="00886B2D">
        <w:rPr>
          <w:rFonts w:ascii="Arial" w:eastAsia="Arial" w:hAnsi="Arial" w:cs="Arial"/>
          <w:lang w:val="en-GB"/>
        </w:rPr>
        <w:t>theory</w:t>
      </w:r>
      <w:proofErr w:type="gramEnd"/>
      <w:r w:rsidRPr="00886B2D">
        <w:rPr>
          <w:rFonts w:ascii="Arial" w:eastAsia="Arial" w:hAnsi="Arial" w:cs="Arial"/>
          <w:lang w:val="en-GB"/>
        </w:rPr>
        <w:t xml:space="preserve"> but Shannon and Weaver has lacking of feedback element. Shannon and Weaver is the two-way transactional </w:t>
      </w:r>
      <w:proofErr w:type="gramStart"/>
      <w:r w:rsidRPr="00886B2D">
        <w:rPr>
          <w:rFonts w:ascii="Arial" w:eastAsia="Arial" w:hAnsi="Arial" w:cs="Arial"/>
          <w:lang w:val="en-GB"/>
        </w:rPr>
        <w:t>model</w:t>
      </w:r>
      <w:proofErr w:type="gramEnd"/>
      <w:r w:rsidRPr="00886B2D">
        <w:rPr>
          <w:rFonts w:ascii="Arial" w:eastAsia="Arial" w:hAnsi="Arial" w:cs="Arial"/>
          <w:lang w:val="en-GB"/>
        </w:rPr>
        <w:t xml:space="preserve"> but Schramm is the circulation of message. In the case of Pedro and Maria both can change their communication model for the avoidance of miscommunication. From calling Maria can send text to Pedro for better understanding.</w:t>
      </w:r>
    </w:p>
    <w:p w14:paraId="19681D94" w14:textId="541D3CA9" w:rsidR="4185062D" w:rsidRPr="00886B2D" w:rsidRDefault="4185062D" w:rsidP="4185062D">
      <w:pPr>
        <w:spacing w:line="360" w:lineRule="auto"/>
        <w:jc w:val="both"/>
        <w:rPr>
          <w:rFonts w:ascii="Arial" w:eastAsia="Arial" w:hAnsi="Arial" w:cs="Arial"/>
          <w:b/>
          <w:bCs/>
          <w:lang w:val="en-GB"/>
        </w:rPr>
      </w:pPr>
      <w:r w:rsidRPr="00886B2D">
        <w:rPr>
          <w:rFonts w:ascii="Arial" w:eastAsia="Arial" w:hAnsi="Arial" w:cs="Arial"/>
          <w:b/>
          <w:bCs/>
          <w:lang w:val="en-GB"/>
        </w:rPr>
        <w:t>Berlo Communication theory</w:t>
      </w:r>
    </w:p>
    <w:p w14:paraId="5EF2EF9C" w14:textId="609620DF" w:rsidR="1F9B87F0" w:rsidRPr="00886B2D" w:rsidRDefault="1F9B87F0" w:rsidP="1F9B87F0">
      <w:pPr>
        <w:spacing w:line="360" w:lineRule="auto"/>
        <w:jc w:val="both"/>
        <w:rPr>
          <w:rFonts w:ascii="Arial" w:eastAsia="Arial" w:hAnsi="Arial" w:cs="Arial"/>
          <w:b/>
          <w:bCs/>
          <w:lang w:val="en-GB"/>
        </w:rPr>
      </w:pPr>
      <w:r w:rsidRPr="00886B2D">
        <w:rPr>
          <w:rFonts w:ascii="Arial" w:eastAsia="Arial" w:hAnsi="Arial" w:cs="Arial"/>
          <w:lang w:val="en-GB"/>
        </w:rPr>
        <w:t>David Berlo is the founder of this communication model that reflects the simplest process of communication. It is also known as Berlo’s SMCR communication theory that stands for sender, message, channel, and receiver. In 1960 this model has been introduced and it has four components. Unlike two communication theories this theory particularly identifies five channels which are hearing, seeing, touching, smelling, and testing. The theory Berlo stated that the ultimate determiner in any communication is the understanding of the meaning of messages and this theory was initially developed for the improvement of technical communication back in 1948 (</w:t>
      </w:r>
      <w:r w:rsidRPr="00886B2D">
        <w:rPr>
          <w:rFonts w:ascii="Arial" w:eastAsia="Arial" w:hAnsi="Arial" w:cs="Arial"/>
          <w:color w:val="222222"/>
          <w:lang w:val="en-GB"/>
        </w:rPr>
        <w:t>Singh, 2014)</w:t>
      </w:r>
      <w:r w:rsidRPr="00886B2D">
        <w:rPr>
          <w:rFonts w:ascii="Arial" w:eastAsia="Arial" w:hAnsi="Arial" w:cs="Arial"/>
          <w:lang w:val="en-GB"/>
        </w:rPr>
        <w:t xml:space="preserve">. </w:t>
      </w:r>
    </w:p>
    <w:p w14:paraId="46D15E0D" w14:textId="2EB19EB9" w:rsidR="4185062D" w:rsidRPr="00886B2D" w:rsidRDefault="4185062D" w:rsidP="4185062D">
      <w:pPr>
        <w:spacing w:line="360" w:lineRule="auto"/>
        <w:jc w:val="both"/>
        <w:rPr>
          <w:rFonts w:ascii="Arial" w:eastAsia="Arial" w:hAnsi="Arial" w:cs="Arial"/>
          <w:b/>
          <w:bCs/>
          <w:lang w:val="en-GB"/>
        </w:rPr>
      </w:pPr>
      <w:r w:rsidRPr="00886B2D">
        <w:rPr>
          <w:rFonts w:ascii="Arial" w:eastAsia="Arial" w:hAnsi="Arial" w:cs="Arial"/>
          <w:b/>
          <w:bCs/>
          <w:lang w:val="en-GB"/>
        </w:rPr>
        <w:t>Factors influences sender messages</w:t>
      </w:r>
    </w:p>
    <w:p w14:paraId="17C3C597" w14:textId="4E9C188C" w:rsidR="4185062D" w:rsidRPr="00886B2D" w:rsidRDefault="1F9B87F0" w:rsidP="4185062D">
      <w:pPr>
        <w:spacing w:line="360" w:lineRule="auto"/>
        <w:jc w:val="both"/>
        <w:rPr>
          <w:rFonts w:ascii="Arial" w:eastAsia="Arial" w:hAnsi="Arial" w:cs="Arial"/>
          <w:b/>
          <w:bCs/>
          <w:lang w:val="en-GB"/>
        </w:rPr>
      </w:pPr>
      <w:r w:rsidRPr="00886B2D">
        <w:rPr>
          <w:rFonts w:ascii="Arial" w:eastAsia="Arial" w:hAnsi="Arial" w:cs="Arial"/>
          <w:lang w:val="en-GB"/>
        </w:rPr>
        <w:t xml:space="preserve">There are many factors that may influences sender messages to the receiver. The pattern of interpretation, effective communication skills like reading writing, listening and behavioural </w:t>
      </w:r>
      <w:r w:rsidRPr="00886B2D">
        <w:rPr>
          <w:rFonts w:ascii="Arial" w:eastAsia="Arial" w:hAnsi="Arial" w:cs="Arial"/>
          <w:lang w:val="en-GB"/>
        </w:rPr>
        <w:lastRenderedPageBreak/>
        <w:t xml:space="preserve">approaches influence the sender messages and the receiver information. One aspect that in not considered in this model is that noise can negatively influences the sender messages which is the lacking. As noise is not included this factor may impact communication process like internal noise and external noise. </w:t>
      </w:r>
    </w:p>
    <w:p w14:paraId="1C7C0E7F" w14:textId="282D704A" w:rsidR="1F9B87F0" w:rsidRPr="00886B2D" w:rsidRDefault="1F9B87F0" w:rsidP="1F9B87F0">
      <w:pPr>
        <w:spacing w:line="360" w:lineRule="auto"/>
        <w:jc w:val="both"/>
        <w:rPr>
          <w:rFonts w:ascii="Arial" w:eastAsia="Arial" w:hAnsi="Arial" w:cs="Arial"/>
          <w:b/>
          <w:bCs/>
          <w:lang w:val="en-GB"/>
        </w:rPr>
      </w:pPr>
      <w:r w:rsidRPr="00886B2D">
        <w:rPr>
          <w:rFonts w:ascii="Arial" w:eastAsia="Arial" w:hAnsi="Arial" w:cs="Arial"/>
          <w:b/>
          <w:bCs/>
          <w:lang w:val="en-GB"/>
        </w:rPr>
        <w:t>Workplace example</w:t>
      </w:r>
    </w:p>
    <w:p w14:paraId="1A3552F5" w14:textId="155E283A" w:rsidR="1F9B87F0" w:rsidRPr="00886B2D" w:rsidRDefault="1F9B87F0" w:rsidP="1F9B87F0">
      <w:pPr>
        <w:spacing w:line="360" w:lineRule="auto"/>
        <w:jc w:val="both"/>
        <w:rPr>
          <w:rFonts w:ascii="Arial" w:eastAsia="Arial" w:hAnsi="Arial" w:cs="Arial"/>
          <w:lang w:val="en-GB"/>
        </w:rPr>
      </w:pPr>
      <w:r w:rsidRPr="00886B2D">
        <w:rPr>
          <w:rFonts w:ascii="Arial" w:eastAsia="Arial" w:hAnsi="Arial" w:cs="Arial"/>
          <w:lang w:val="en-GB"/>
        </w:rPr>
        <w:t xml:space="preserve">During the internship period I have sent many electronic mails to my colleague and supervisor about work related files. As an example, I was the sender of information </w:t>
      </w:r>
      <w:proofErr w:type="gramStart"/>
      <w:r w:rsidRPr="00886B2D">
        <w:rPr>
          <w:rFonts w:ascii="Arial" w:eastAsia="Arial" w:hAnsi="Arial" w:cs="Arial"/>
          <w:lang w:val="en-GB"/>
        </w:rPr>
        <w:t>source</w:t>
      </w:r>
      <w:proofErr w:type="gramEnd"/>
      <w:r w:rsidRPr="00886B2D">
        <w:rPr>
          <w:rFonts w:ascii="Arial" w:eastAsia="Arial" w:hAnsi="Arial" w:cs="Arial"/>
          <w:lang w:val="en-GB"/>
        </w:rPr>
        <w:t xml:space="preserve"> and the work files were the message content. The encodes process started after sending the files. As a channel computer screen was used for seeing and reading and computer software performed the decoding actions and finally my supervisor and colleague received those as a receiver. </w:t>
      </w:r>
    </w:p>
    <w:p w14:paraId="7862D8E3" w14:textId="77777777" w:rsidR="00C92875" w:rsidRPr="00886B2D" w:rsidRDefault="00C92875" w:rsidP="4185062D">
      <w:pPr>
        <w:pStyle w:val="Heading1"/>
        <w:spacing w:line="360" w:lineRule="auto"/>
        <w:rPr>
          <w:rFonts w:ascii="Arial" w:eastAsia="Arial" w:hAnsi="Arial" w:cs="Arial"/>
          <w:b/>
          <w:bCs/>
          <w:color w:val="auto"/>
          <w:lang w:val="en-GB"/>
        </w:rPr>
      </w:pPr>
    </w:p>
    <w:p w14:paraId="1D4279BB" w14:textId="77777777" w:rsidR="00C92875" w:rsidRPr="00886B2D" w:rsidRDefault="00C92875" w:rsidP="4185062D">
      <w:pPr>
        <w:pStyle w:val="Heading1"/>
        <w:spacing w:line="360" w:lineRule="auto"/>
        <w:rPr>
          <w:rFonts w:ascii="Arial" w:eastAsia="Arial" w:hAnsi="Arial" w:cs="Arial"/>
          <w:b/>
          <w:bCs/>
          <w:color w:val="auto"/>
          <w:lang w:val="en-GB"/>
        </w:rPr>
      </w:pPr>
    </w:p>
    <w:p w14:paraId="5C19CA52" w14:textId="77777777" w:rsidR="00C92875" w:rsidRPr="00886B2D" w:rsidRDefault="00C92875" w:rsidP="4185062D">
      <w:pPr>
        <w:pStyle w:val="Heading1"/>
        <w:spacing w:line="360" w:lineRule="auto"/>
        <w:rPr>
          <w:rFonts w:ascii="Arial" w:eastAsia="Arial" w:hAnsi="Arial" w:cs="Arial"/>
          <w:b/>
          <w:bCs/>
          <w:color w:val="auto"/>
          <w:lang w:val="en-GB"/>
        </w:rPr>
      </w:pPr>
    </w:p>
    <w:p w14:paraId="418C241F" w14:textId="77777777" w:rsidR="00C92875" w:rsidRPr="00886B2D" w:rsidRDefault="00C92875" w:rsidP="4185062D">
      <w:pPr>
        <w:pStyle w:val="Heading1"/>
        <w:spacing w:line="360" w:lineRule="auto"/>
        <w:rPr>
          <w:rFonts w:ascii="Arial" w:eastAsia="Arial" w:hAnsi="Arial" w:cs="Arial"/>
          <w:b/>
          <w:bCs/>
          <w:color w:val="auto"/>
          <w:lang w:val="en-GB"/>
        </w:rPr>
      </w:pPr>
    </w:p>
    <w:p w14:paraId="5412D068" w14:textId="77777777" w:rsidR="00C92875" w:rsidRPr="00886B2D" w:rsidRDefault="00C92875" w:rsidP="4185062D">
      <w:pPr>
        <w:pStyle w:val="Heading1"/>
        <w:spacing w:line="360" w:lineRule="auto"/>
        <w:rPr>
          <w:rFonts w:ascii="Arial" w:eastAsia="Arial" w:hAnsi="Arial" w:cs="Arial"/>
          <w:b/>
          <w:bCs/>
          <w:color w:val="auto"/>
          <w:lang w:val="en-GB"/>
        </w:rPr>
      </w:pPr>
    </w:p>
    <w:p w14:paraId="46BDA09A" w14:textId="77777777" w:rsidR="00C92875" w:rsidRPr="00886B2D" w:rsidRDefault="00C92875" w:rsidP="4185062D">
      <w:pPr>
        <w:pStyle w:val="Heading1"/>
        <w:spacing w:line="360" w:lineRule="auto"/>
        <w:rPr>
          <w:rFonts w:ascii="Arial" w:eastAsia="Arial" w:hAnsi="Arial" w:cs="Arial"/>
          <w:b/>
          <w:bCs/>
          <w:color w:val="auto"/>
          <w:lang w:val="en-GB"/>
        </w:rPr>
      </w:pPr>
    </w:p>
    <w:p w14:paraId="35DEAFE6" w14:textId="77777777" w:rsidR="00C92875" w:rsidRPr="00886B2D" w:rsidRDefault="00C92875" w:rsidP="4185062D">
      <w:pPr>
        <w:pStyle w:val="Heading1"/>
        <w:spacing w:line="360" w:lineRule="auto"/>
        <w:rPr>
          <w:rFonts w:ascii="Arial" w:eastAsia="Arial" w:hAnsi="Arial" w:cs="Arial"/>
          <w:b/>
          <w:bCs/>
          <w:color w:val="auto"/>
          <w:lang w:val="en-GB"/>
        </w:rPr>
      </w:pPr>
    </w:p>
    <w:p w14:paraId="59E16F66" w14:textId="387B71D9" w:rsidR="00C92875" w:rsidRPr="00886B2D" w:rsidRDefault="00C92875" w:rsidP="4185062D">
      <w:pPr>
        <w:pStyle w:val="Heading1"/>
        <w:spacing w:line="360" w:lineRule="auto"/>
        <w:rPr>
          <w:rFonts w:ascii="Arial" w:eastAsia="Arial" w:hAnsi="Arial" w:cs="Arial"/>
          <w:b/>
          <w:bCs/>
          <w:color w:val="auto"/>
          <w:lang w:val="en-GB"/>
        </w:rPr>
      </w:pPr>
    </w:p>
    <w:p w14:paraId="72CB6AD8" w14:textId="00CED895" w:rsidR="00C92875" w:rsidRPr="00886B2D" w:rsidRDefault="00C92875" w:rsidP="00C92875">
      <w:pPr>
        <w:rPr>
          <w:lang w:val="en-GB"/>
        </w:rPr>
      </w:pPr>
    </w:p>
    <w:p w14:paraId="1A578633" w14:textId="77777777" w:rsidR="00C92875" w:rsidRPr="00886B2D" w:rsidRDefault="00C92875" w:rsidP="00C92875">
      <w:pPr>
        <w:rPr>
          <w:lang w:val="en-GB"/>
        </w:rPr>
      </w:pPr>
    </w:p>
    <w:p w14:paraId="466F6C51" w14:textId="04415834" w:rsidR="4185062D" w:rsidRPr="00886B2D" w:rsidRDefault="4185062D" w:rsidP="4185062D">
      <w:pPr>
        <w:pStyle w:val="Heading1"/>
        <w:spacing w:line="360" w:lineRule="auto"/>
        <w:rPr>
          <w:rFonts w:ascii="Arial" w:eastAsia="Arial" w:hAnsi="Arial" w:cs="Arial"/>
          <w:b/>
          <w:bCs/>
          <w:color w:val="auto"/>
          <w:lang w:val="en-GB"/>
        </w:rPr>
      </w:pPr>
      <w:bookmarkStart w:id="4" w:name="_Toc79529331"/>
      <w:r w:rsidRPr="00886B2D">
        <w:rPr>
          <w:rFonts w:ascii="Arial" w:eastAsia="Arial" w:hAnsi="Arial" w:cs="Arial"/>
          <w:b/>
          <w:bCs/>
          <w:color w:val="auto"/>
          <w:lang w:val="en-GB"/>
        </w:rPr>
        <w:lastRenderedPageBreak/>
        <w:t>Section 3</w:t>
      </w:r>
      <w:bookmarkEnd w:id="4"/>
    </w:p>
    <w:p w14:paraId="1BEAD5D5" w14:textId="1BAE6F59" w:rsidR="4185062D" w:rsidRPr="00886B2D" w:rsidRDefault="4185062D" w:rsidP="4185062D">
      <w:pPr>
        <w:pStyle w:val="Heading1"/>
        <w:spacing w:line="360" w:lineRule="auto"/>
        <w:rPr>
          <w:rFonts w:ascii="Arial" w:eastAsia="Arial" w:hAnsi="Arial" w:cs="Arial"/>
          <w:b/>
          <w:bCs/>
          <w:color w:val="auto"/>
          <w:lang w:val="en-GB"/>
        </w:rPr>
      </w:pPr>
      <w:bookmarkStart w:id="5" w:name="_Toc79529332"/>
      <w:r w:rsidRPr="00886B2D">
        <w:rPr>
          <w:rFonts w:ascii="Arial" w:eastAsia="Arial" w:hAnsi="Arial" w:cs="Arial"/>
          <w:b/>
          <w:bCs/>
          <w:color w:val="auto"/>
          <w:lang w:val="en-GB"/>
        </w:rPr>
        <w:t>Communication Skills</w:t>
      </w:r>
      <w:bookmarkEnd w:id="5"/>
    </w:p>
    <w:p w14:paraId="4F142840" w14:textId="3AFB9C7E" w:rsidR="4185062D" w:rsidRPr="00886B2D" w:rsidRDefault="4185062D" w:rsidP="4185062D">
      <w:pPr>
        <w:spacing w:line="360" w:lineRule="auto"/>
        <w:jc w:val="both"/>
        <w:rPr>
          <w:rFonts w:ascii="Arial" w:eastAsia="Arial" w:hAnsi="Arial" w:cs="Arial"/>
          <w:b/>
          <w:bCs/>
          <w:sz w:val="28"/>
          <w:szCs w:val="28"/>
          <w:lang w:val="en-GB"/>
        </w:rPr>
      </w:pPr>
      <w:r w:rsidRPr="00886B2D">
        <w:rPr>
          <w:rFonts w:ascii="Arial" w:eastAsia="Arial" w:hAnsi="Arial" w:cs="Arial"/>
          <w:b/>
          <w:bCs/>
          <w:sz w:val="28"/>
          <w:szCs w:val="28"/>
          <w:lang w:val="en-GB"/>
        </w:rPr>
        <w:t>Methods of communication</w:t>
      </w:r>
    </w:p>
    <w:p w14:paraId="6EA2AE1C" w14:textId="08EFAE45" w:rsidR="4185062D" w:rsidRPr="00886B2D" w:rsidRDefault="1F9B87F0" w:rsidP="4185062D">
      <w:pPr>
        <w:spacing w:line="360" w:lineRule="auto"/>
        <w:jc w:val="both"/>
        <w:rPr>
          <w:rFonts w:ascii="Arial" w:eastAsia="Arial" w:hAnsi="Arial" w:cs="Arial"/>
          <w:b/>
          <w:bCs/>
          <w:lang w:val="en-GB"/>
        </w:rPr>
      </w:pPr>
      <w:r w:rsidRPr="00886B2D">
        <w:rPr>
          <w:rFonts w:ascii="Arial" w:eastAsia="Arial" w:hAnsi="Arial" w:cs="Arial"/>
          <w:b/>
          <w:bCs/>
          <w:lang w:val="en-GB"/>
        </w:rPr>
        <w:t xml:space="preserve">Verbal communication: </w:t>
      </w:r>
      <w:r w:rsidRPr="00886B2D">
        <w:rPr>
          <w:rFonts w:ascii="Arial" w:eastAsia="Arial" w:hAnsi="Arial" w:cs="Arial"/>
          <w:lang w:val="en-GB"/>
        </w:rPr>
        <w:t>Verbal communication occurs when individual share information in words by the way of spoken skill. Verbal communication can be both written or spoken and requires a speaker or writer and a listener or reader for interpretation of messages. Verbal communication methods can be face-to-face, talking over telephone, Zoom, Skype, tone, and choice of words (</w:t>
      </w:r>
      <w:r w:rsidRPr="00886B2D">
        <w:rPr>
          <w:rFonts w:ascii="Arial" w:eastAsia="Arial" w:hAnsi="Arial" w:cs="Arial"/>
          <w:color w:val="222222"/>
          <w:lang w:val="en-GB"/>
        </w:rPr>
        <w:t>Keyton et al., 2013)</w:t>
      </w:r>
      <w:r w:rsidRPr="00886B2D">
        <w:rPr>
          <w:rFonts w:ascii="Arial" w:eastAsia="Arial" w:hAnsi="Arial" w:cs="Arial"/>
          <w:lang w:val="en-GB"/>
        </w:rPr>
        <w:t xml:space="preserve">. </w:t>
      </w:r>
    </w:p>
    <w:p w14:paraId="37755E48" w14:textId="4A7C573D" w:rsidR="4185062D" w:rsidRPr="00886B2D" w:rsidRDefault="1F9B87F0" w:rsidP="1F9B87F0">
      <w:pPr>
        <w:spacing w:line="360" w:lineRule="auto"/>
        <w:jc w:val="both"/>
        <w:rPr>
          <w:rFonts w:ascii="Arial" w:eastAsia="Arial" w:hAnsi="Arial" w:cs="Arial"/>
          <w:b/>
          <w:bCs/>
          <w:lang w:val="en-GB"/>
        </w:rPr>
      </w:pPr>
      <w:r w:rsidRPr="00886B2D">
        <w:rPr>
          <w:rFonts w:ascii="Arial" w:eastAsia="Arial" w:hAnsi="Arial" w:cs="Arial"/>
          <w:b/>
          <w:bCs/>
          <w:lang w:val="en-GB"/>
        </w:rPr>
        <w:t xml:space="preserve">Non-verbal communication: </w:t>
      </w:r>
      <w:r w:rsidRPr="00886B2D">
        <w:rPr>
          <w:rFonts w:ascii="Arial" w:eastAsia="Arial" w:hAnsi="Arial" w:cs="Arial"/>
          <w:lang w:val="en-GB"/>
        </w:rPr>
        <w:t>In non-verbal communication body language, facial expression, eye contact, gestures are important that conveys emotional message or contact information. According to the scientific research non-verbal communication was first introduced in 1872 with the publication of Charles Barwin’s book (</w:t>
      </w:r>
      <w:proofErr w:type="spellStart"/>
      <w:r w:rsidRPr="00886B2D">
        <w:rPr>
          <w:rFonts w:ascii="Arial" w:eastAsia="Arial" w:hAnsi="Arial" w:cs="Arial"/>
          <w:color w:val="222222"/>
          <w:lang w:val="en-GB"/>
        </w:rPr>
        <w:t>McQuail</w:t>
      </w:r>
      <w:proofErr w:type="spellEnd"/>
      <w:r w:rsidRPr="00886B2D">
        <w:rPr>
          <w:rFonts w:ascii="Arial" w:eastAsia="Arial" w:hAnsi="Arial" w:cs="Arial"/>
          <w:color w:val="222222"/>
          <w:lang w:val="en-GB"/>
        </w:rPr>
        <w:t>, and Windahl, 2015)</w:t>
      </w:r>
      <w:r w:rsidRPr="00886B2D">
        <w:rPr>
          <w:rFonts w:ascii="Arial" w:eastAsia="Arial" w:hAnsi="Arial" w:cs="Arial"/>
          <w:lang w:val="en-GB"/>
        </w:rPr>
        <w:t xml:space="preserve">. It is a way of evaluation how we convey messages and meaning to others and interpret them for group of actions. </w:t>
      </w:r>
    </w:p>
    <w:p w14:paraId="21B8EF42" w14:textId="63A1F9B2" w:rsidR="4185062D" w:rsidRPr="00886B2D" w:rsidRDefault="1F9B87F0" w:rsidP="4185062D">
      <w:pPr>
        <w:spacing w:line="360" w:lineRule="auto"/>
        <w:jc w:val="both"/>
        <w:rPr>
          <w:rFonts w:ascii="Arial" w:eastAsia="Arial" w:hAnsi="Arial" w:cs="Arial"/>
          <w:b/>
          <w:bCs/>
          <w:lang w:val="en-GB"/>
        </w:rPr>
      </w:pPr>
      <w:r w:rsidRPr="00886B2D">
        <w:rPr>
          <w:rFonts w:ascii="Arial" w:eastAsia="Arial" w:hAnsi="Arial" w:cs="Arial"/>
          <w:b/>
          <w:bCs/>
          <w:lang w:val="en-GB"/>
        </w:rPr>
        <w:t xml:space="preserve">Listening: </w:t>
      </w:r>
      <w:r w:rsidRPr="00886B2D">
        <w:rPr>
          <w:rFonts w:ascii="Arial" w:eastAsia="Arial" w:hAnsi="Arial" w:cs="Arial"/>
          <w:lang w:val="en-GB"/>
        </w:rPr>
        <w:t>In listening communication receiver follows five key techniques to communicate with the sender for example, active listening, and empathetic listening. Some factors that help to collaborate in this method are paying active attention and acknowledgment, smile and other positive facial expression, and encouragement of speaker continuity. Research indicated that average 45% people spent in listening communication, 16% interact reading and 9% writing and 30% are prefer speaking in communication methods (</w:t>
      </w:r>
      <w:proofErr w:type="spellStart"/>
      <w:r w:rsidRPr="00886B2D">
        <w:rPr>
          <w:rFonts w:ascii="Arial" w:eastAsia="Arial" w:hAnsi="Arial" w:cs="Arial"/>
          <w:color w:val="222222"/>
          <w:lang w:val="en-GB"/>
        </w:rPr>
        <w:t>Fursich</w:t>
      </w:r>
      <w:proofErr w:type="spellEnd"/>
      <w:r w:rsidRPr="00886B2D">
        <w:rPr>
          <w:rFonts w:ascii="Arial" w:eastAsia="Arial" w:hAnsi="Arial" w:cs="Arial"/>
          <w:color w:val="222222"/>
          <w:lang w:val="en-GB"/>
        </w:rPr>
        <w:t xml:space="preserve"> and </w:t>
      </w:r>
      <w:proofErr w:type="spellStart"/>
      <w:r w:rsidRPr="00886B2D">
        <w:rPr>
          <w:rFonts w:ascii="Arial" w:eastAsia="Arial" w:hAnsi="Arial" w:cs="Arial"/>
          <w:color w:val="222222"/>
          <w:lang w:val="en-GB"/>
        </w:rPr>
        <w:t>Roushanzamir</w:t>
      </w:r>
      <w:proofErr w:type="spellEnd"/>
      <w:r w:rsidRPr="00886B2D">
        <w:rPr>
          <w:rFonts w:ascii="Arial" w:eastAsia="Arial" w:hAnsi="Arial" w:cs="Arial"/>
          <w:color w:val="222222"/>
          <w:lang w:val="en-GB"/>
        </w:rPr>
        <w:t>, 2001)</w:t>
      </w:r>
      <w:r w:rsidRPr="00886B2D">
        <w:rPr>
          <w:rFonts w:ascii="Arial" w:eastAsia="Arial" w:hAnsi="Arial" w:cs="Arial"/>
          <w:lang w:val="en-GB"/>
        </w:rPr>
        <w:t>.</w:t>
      </w:r>
    </w:p>
    <w:p w14:paraId="2329FEE8" w14:textId="5F4CEAFC" w:rsidR="4185062D" w:rsidRPr="00886B2D" w:rsidRDefault="4185062D" w:rsidP="4185062D">
      <w:pPr>
        <w:spacing w:line="360" w:lineRule="auto"/>
        <w:jc w:val="both"/>
        <w:rPr>
          <w:rFonts w:ascii="Arial" w:eastAsia="Arial" w:hAnsi="Arial" w:cs="Arial"/>
          <w:b/>
          <w:bCs/>
          <w:lang w:val="en-GB"/>
        </w:rPr>
      </w:pPr>
      <w:r w:rsidRPr="00886B2D">
        <w:rPr>
          <w:rFonts w:ascii="Arial" w:eastAsia="Arial" w:hAnsi="Arial" w:cs="Arial"/>
          <w:b/>
          <w:bCs/>
          <w:lang w:val="en-GB"/>
        </w:rPr>
        <w:t>Tools and approaches linked with communication skill</w:t>
      </w:r>
    </w:p>
    <w:p w14:paraId="67457E1E" w14:textId="2AC4239A" w:rsidR="4185062D" w:rsidRPr="00886B2D" w:rsidRDefault="1F9B87F0" w:rsidP="4185062D">
      <w:pPr>
        <w:spacing w:line="360" w:lineRule="auto"/>
        <w:jc w:val="both"/>
        <w:rPr>
          <w:rFonts w:ascii="Arial" w:eastAsia="Arial" w:hAnsi="Arial" w:cs="Arial"/>
          <w:lang w:val="en-GB"/>
        </w:rPr>
      </w:pPr>
      <w:r w:rsidRPr="00886B2D">
        <w:rPr>
          <w:rFonts w:ascii="Arial" w:eastAsia="Arial" w:hAnsi="Arial" w:cs="Arial"/>
          <w:lang w:val="en-GB"/>
        </w:rPr>
        <w:t>Electronic mail, telephones like landline, call phone, smartphone, internet calling like google voice are some popular modes and tools of communication (</w:t>
      </w:r>
      <w:r w:rsidRPr="00886B2D">
        <w:rPr>
          <w:rFonts w:ascii="Arial" w:eastAsia="Arial" w:hAnsi="Arial" w:cs="Arial"/>
          <w:color w:val="222222"/>
          <w:lang w:val="en-GB"/>
        </w:rPr>
        <w:t>McKay et al., 2009)</w:t>
      </w:r>
      <w:r w:rsidRPr="00886B2D">
        <w:rPr>
          <w:rFonts w:ascii="Arial" w:eastAsia="Arial" w:hAnsi="Arial" w:cs="Arial"/>
          <w:lang w:val="en-GB"/>
        </w:rPr>
        <w:t xml:space="preserve">. Text messaging, data plans, conferencing, seminars, social networking are also included in telephone communication. Approaches that are linked with communication skill are intrapersonal, interpersonal, and mass communication approach. Personal awareness and practices also included in effective communication skill. </w:t>
      </w:r>
    </w:p>
    <w:p w14:paraId="41969E74" w14:textId="4A499F9E" w:rsidR="00C92875" w:rsidRPr="00886B2D" w:rsidRDefault="00C92875" w:rsidP="4185062D">
      <w:pPr>
        <w:spacing w:line="360" w:lineRule="auto"/>
        <w:jc w:val="both"/>
        <w:rPr>
          <w:rFonts w:ascii="Arial" w:eastAsia="Arial" w:hAnsi="Arial" w:cs="Arial"/>
          <w:lang w:val="en-GB"/>
        </w:rPr>
      </w:pPr>
    </w:p>
    <w:p w14:paraId="057D5FE5" w14:textId="35D49275" w:rsidR="00C92875" w:rsidRPr="00886B2D" w:rsidRDefault="00C92875" w:rsidP="4185062D">
      <w:pPr>
        <w:spacing w:line="360" w:lineRule="auto"/>
        <w:jc w:val="both"/>
        <w:rPr>
          <w:rFonts w:ascii="Arial" w:eastAsia="Arial" w:hAnsi="Arial" w:cs="Arial"/>
          <w:lang w:val="en-GB"/>
        </w:rPr>
      </w:pPr>
    </w:p>
    <w:p w14:paraId="37036A2C" w14:textId="77777777" w:rsidR="00C92875" w:rsidRPr="00886B2D" w:rsidRDefault="00C92875" w:rsidP="4185062D">
      <w:pPr>
        <w:spacing w:line="360" w:lineRule="auto"/>
        <w:jc w:val="both"/>
        <w:rPr>
          <w:rFonts w:ascii="Arial" w:eastAsia="Arial" w:hAnsi="Arial" w:cs="Arial"/>
          <w:lang w:val="en-GB"/>
        </w:rPr>
      </w:pPr>
    </w:p>
    <w:p w14:paraId="77A90C3C" w14:textId="48CE976C" w:rsidR="4185062D" w:rsidRPr="00886B2D" w:rsidRDefault="4185062D" w:rsidP="4185062D">
      <w:pPr>
        <w:spacing w:line="360" w:lineRule="auto"/>
        <w:jc w:val="both"/>
        <w:rPr>
          <w:rFonts w:ascii="Arial" w:eastAsia="Arial" w:hAnsi="Arial" w:cs="Arial"/>
          <w:b/>
          <w:bCs/>
          <w:lang w:val="en-GB"/>
        </w:rPr>
      </w:pPr>
      <w:r w:rsidRPr="00886B2D">
        <w:rPr>
          <w:rFonts w:ascii="Arial" w:eastAsia="Arial" w:hAnsi="Arial" w:cs="Arial"/>
          <w:b/>
          <w:bCs/>
          <w:lang w:val="en-GB"/>
        </w:rPr>
        <w:lastRenderedPageBreak/>
        <w:t>Effective communication in business organisation</w:t>
      </w:r>
    </w:p>
    <w:p w14:paraId="37217E4F" w14:textId="2B5D9782" w:rsidR="4185062D" w:rsidRPr="00886B2D" w:rsidRDefault="1F9B87F0" w:rsidP="1F9B87F0">
      <w:pPr>
        <w:spacing w:line="360" w:lineRule="auto"/>
        <w:jc w:val="both"/>
        <w:rPr>
          <w:rFonts w:ascii="Arial" w:eastAsia="Arial" w:hAnsi="Arial" w:cs="Arial"/>
          <w:b/>
          <w:bCs/>
          <w:lang w:val="en-GB"/>
        </w:rPr>
      </w:pPr>
      <w:r w:rsidRPr="00886B2D">
        <w:rPr>
          <w:rFonts w:ascii="Arial" w:eastAsia="Arial" w:hAnsi="Arial" w:cs="Arial"/>
          <w:lang w:val="en-GB"/>
        </w:rPr>
        <w:t>Effective communication refers the process of sharing information between two or more parties in a structured way for achieving organisational goal and objectives (</w:t>
      </w:r>
      <w:r w:rsidRPr="00886B2D">
        <w:rPr>
          <w:rFonts w:ascii="Arial" w:eastAsia="Arial" w:hAnsi="Arial" w:cs="Arial"/>
          <w:color w:val="222222"/>
          <w:lang w:val="en-GB"/>
        </w:rPr>
        <w:t>Saud et al., 2014)</w:t>
      </w:r>
      <w:r w:rsidRPr="00886B2D">
        <w:rPr>
          <w:rFonts w:ascii="Arial" w:eastAsia="Arial" w:hAnsi="Arial" w:cs="Arial"/>
          <w:lang w:val="en-GB"/>
        </w:rPr>
        <w:t xml:space="preserve">. Effective communication in business organisation is important for taking faster decision and good working relationship among the managers and workers. </w:t>
      </w:r>
    </w:p>
    <w:p w14:paraId="69310645" w14:textId="235E020E" w:rsidR="4185062D" w:rsidRPr="00886B2D" w:rsidRDefault="1F9B87F0" w:rsidP="4185062D">
      <w:pPr>
        <w:spacing w:line="360" w:lineRule="auto"/>
        <w:jc w:val="both"/>
        <w:rPr>
          <w:rFonts w:ascii="Arial" w:eastAsia="Arial" w:hAnsi="Arial" w:cs="Arial"/>
          <w:b/>
          <w:bCs/>
          <w:lang w:val="en-GB"/>
        </w:rPr>
      </w:pPr>
      <w:r w:rsidRPr="00886B2D">
        <w:rPr>
          <w:rFonts w:ascii="Arial" w:eastAsia="Arial" w:hAnsi="Arial" w:cs="Arial"/>
          <w:lang w:val="en-GB"/>
        </w:rPr>
        <w:t>For effective communication business organisation needs to develop a formal structure in which every level of employees will be able to contact with the line managers and can express problems. Elimination of assumption is an approach for making business communication more effective. Clarity in order and passing information will reflect the main point with conciseness effort. Propriety in communication language and ton is also important. Credibility or the level of trustworthy of communication system is the indication of effectiveness that may create good interaction in business (</w:t>
      </w:r>
      <w:r w:rsidRPr="00886B2D">
        <w:rPr>
          <w:rFonts w:ascii="Arial" w:eastAsia="Arial" w:hAnsi="Arial" w:cs="Arial"/>
          <w:color w:val="222222"/>
          <w:lang w:val="en-GB"/>
        </w:rPr>
        <w:t>Morreale et al., 2000)</w:t>
      </w:r>
      <w:r w:rsidRPr="00886B2D">
        <w:rPr>
          <w:rFonts w:ascii="Arial" w:eastAsia="Arial" w:hAnsi="Arial" w:cs="Arial"/>
          <w:lang w:val="en-GB"/>
        </w:rPr>
        <w:t xml:space="preserve">. </w:t>
      </w:r>
    </w:p>
    <w:p w14:paraId="689AE239" w14:textId="688CE022" w:rsidR="1F9B87F0" w:rsidRPr="00886B2D" w:rsidRDefault="1F9B87F0" w:rsidP="1F9B87F0">
      <w:pPr>
        <w:spacing w:line="360" w:lineRule="auto"/>
        <w:jc w:val="both"/>
        <w:rPr>
          <w:rFonts w:ascii="Arial" w:eastAsia="Arial" w:hAnsi="Arial" w:cs="Arial"/>
          <w:b/>
          <w:bCs/>
          <w:lang w:val="en-GB"/>
        </w:rPr>
      </w:pPr>
      <w:r w:rsidRPr="00886B2D">
        <w:rPr>
          <w:rFonts w:ascii="Arial" w:eastAsia="Arial" w:hAnsi="Arial" w:cs="Arial"/>
          <w:b/>
          <w:bCs/>
          <w:lang w:val="en-GB"/>
        </w:rPr>
        <w:t>Example of effective communication in the workplace</w:t>
      </w:r>
    </w:p>
    <w:p w14:paraId="71DE56DA" w14:textId="190CE165" w:rsidR="1F9B87F0" w:rsidRPr="00886B2D" w:rsidRDefault="1F9B87F0" w:rsidP="1F9B87F0">
      <w:pPr>
        <w:spacing w:line="360" w:lineRule="auto"/>
        <w:jc w:val="both"/>
        <w:rPr>
          <w:rFonts w:ascii="Arial" w:eastAsia="Arial" w:hAnsi="Arial" w:cs="Arial"/>
          <w:lang w:val="en-GB"/>
        </w:rPr>
      </w:pPr>
      <w:r w:rsidRPr="00886B2D">
        <w:rPr>
          <w:rFonts w:ascii="Arial" w:eastAsia="Arial" w:hAnsi="Arial" w:cs="Arial"/>
          <w:lang w:val="en-GB"/>
        </w:rPr>
        <w:t xml:space="preserve">As I have work experience in a multinational company as an internship employee, I have experienced the importance of effective communication at workplace. One day the manager of the office head of marketing department organised a formal meeting for assigning a project to us. At the meeting the order chain of manager and head of marketing was different because they did not communicate with one another. Manager gave instruction in a very professional nature and language which was quite difficult for many of us who were the intern employee. Also, there was no clarity and specification of the meeting and marketing head give us some responsibility that were not properly understood by us for the language and business term. The assigned project’s terms and cultural aspects were new and </w:t>
      </w:r>
      <w:proofErr w:type="gramStart"/>
      <w:r w:rsidRPr="00886B2D">
        <w:rPr>
          <w:rFonts w:ascii="Arial" w:eastAsia="Arial" w:hAnsi="Arial" w:cs="Arial"/>
          <w:lang w:val="en-GB"/>
        </w:rPr>
        <w:t>hard</w:t>
      </w:r>
      <w:proofErr w:type="gramEnd"/>
      <w:r w:rsidRPr="00886B2D">
        <w:rPr>
          <w:rFonts w:ascii="Arial" w:eastAsia="Arial" w:hAnsi="Arial" w:cs="Arial"/>
          <w:lang w:val="en-GB"/>
        </w:rPr>
        <w:t xml:space="preserve"> and we were not able to communicate with them for gap of the system. Which is </w:t>
      </w:r>
      <w:proofErr w:type="gramStart"/>
      <w:r w:rsidRPr="00886B2D">
        <w:rPr>
          <w:rFonts w:ascii="Arial" w:eastAsia="Arial" w:hAnsi="Arial" w:cs="Arial"/>
          <w:lang w:val="en-GB"/>
        </w:rPr>
        <w:t>similar to</w:t>
      </w:r>
      <w:proofErr w:type="gramEnd"/>
      <w:r w:rsidRPr="00886B2D">
        <w:rPr>
          <w:rFonts w:ascii="Arial" w:eastAsia="Arial" w:hAnsi="Arial" w:cs="Arial"/>
          <w:lang w:val="en-GB"/>
        </w:rPr>
        <w:t xml:space="preserve"> the case of professor and village people and in the case professor’s nature of communication was wrong and in my workplace case the language, nature, cultural factors were main issues. </w:t>
      </w:r>
    </w:p>
    <w:p w14:paraId="1E2F9724" w14:textId="22C60371" w:rsidR="00C92875" w:rsidRPr="00886B2D" w:rsidRDefault="00C92875" w:rsidP="1F9B87F0">
      <w:pPr>
        <w:spacing w:line="360" w:lineRule="auto"/>
        <w:jc w:val="both"/>
        <w:rPr>
          <w:rFonts w:ascii="Arial" w:eastAsia="Arial" w:hAnsi="Arial" w:cs="Arial"/>
          <w:lang w:val="en-GB"/>
        </w:rPr>
      </w:pPr>
    </w:p>
    <w:p w14:paraId="217EC4D8" w14:textId="2487952C" w:rsidR="00C92875" w:rsidRPr="00886B2D" w:rsidRDefault="00C92875" w:rsidP="1F9B87F0">
      <w:pPr>
        <w:spacing w:line="360" w:lineRule="auto"/>
        <w:jc w:val="both"/>
        <w:rPr>
          <w:rFonts w:ascii="Arial" w:eastAsia="Arial" w:hAnsi="Arial" w:cs="Arial"/>
          <w:lang w:val="en-GB"/>
        </w:rPr>
      </w:pPr>
    </w:p>
    <w:p w14:paraId="00729201" w14:textId="77777777" w:rsidR="00FB30F0" w:rsidRPr="00886B2D" w:rsidRDefault="00FB30F0" w:rsidP="1F9B87F0">
      <w:pPr>
        <w:spacing w:line="360" w:lineRule="auto"/>
        <w:jc w:val="both"/>
        <w:rPr>
          <w:rFonts w:ascii="Arial" w:eastAsia="Arial" w:hAnsi="Arial" w:cs="Arial"/>
          <w:lang w:val="en-GB"/>
        </w:rPr>
      </w:pPr>
    </w:p>
    <w:p w14:paraId="200582D2" w14:textId="13773E21" w:rsidR="4185062D" w:rsidRPr="00886B2D" w:rsidRDefault="4185062D" w:rsidP="4185062D">
      <w:pPr>
        <w:pStyle w:val="Heading1"/>
        <w:spacing w:line="360" w:lineRule="auto"/>
        <w:rPr>
          <w:rFonts w:ascii="Arial" w:eastAsia="Arial" w:hAnsi="Arial" w:cs="Arial"/>
          <w:b/>
          <w:bCs/>
          <w:color w:val="auto"/>
          <w:lang w:val="en-GB"/>
        </w:rPr>
      </w:pPr>
      <w:bookmarkStart w:id="6" w:name="_Toc79529333"/>
      <w:r w:rsidRPr="00886B2D">
        <w:rPr>
          <w:rFonts w:ascii="Arial" w:eastAsia="Arial" w:hAnsi="Arial" w:cs="Arial"/>
          <w:b/>
          <w:bCs/>
          <w:color w:val="auto"/>
          <w:lang w:val="en-GB"/>
        </w:rPr>
        <w:lastRenderedPageBreak/>
        <w:t>Conclusion</w:t>
      </w:r>
      <w:bookmarkEnd w:id="6"/>
    </w:p>
    <w:p w14:paraId="555EC2A4" w14:textId="1B758B6D" w:rsidR="4185062D" w:rsidRPr="00886B2D" w:rsidRDefault="4185062D" w:rsidP="4185062D">
      <w:pPr>
        <w:spacing w:line="360" w:lineRule="auto"/>
        <w:jc w:val="both"/>
        <w:rPr>
          <w:rFonts w:ascii="Arial" w:eastAsia="Arial" w:hAnsi="Arial" w:cs="Arial"/>
          <w:lang w:val="en-GB"/>
        </w:rPr>
      </w:pPr>
      <w:r w:rsidRPr="00886B2D">
        <w:rPr>
          <w:rFonts w:ascii="Arial" w:eastAsia="Arial" w:hAnsi="Arial" w:cs="Arial"/>
          <w:lang w:val="en-GB"/>
        </w:rPr>
        <w:t xml:space="preserve">This report is about the effective communication in the study and business company that includes three models of communication which are linear, </w:t>
      </w:r>
      <w:proofErr w:type="gramStart"/>
      <w:r w:rsidRPr="00886B2D">
        <w:rPr>
          <w:rFonts w:ascii="Arial" w:eastAsia="Arial" w:hAnsi="Arial" w:cs="Arial"/>
          <w:lang w:val="en-GB"/>
        </w:rPr>
        <w:t>interactional</w:t>
      </w:r>
      <w:proofErr w:type="gramEnd"/>
      <w:r w:rsidRPr="00886B2D">
        <w:rPr>
          <w:rFonts w:ascii="Arial" w:eastAsia="Arial" w:hAnsi="Arial" w:cs="Arial"/>
          <w:lang w:val="en-GB"/>
        </w:rPr>
        <w:t xml:space="preserve"> and transactional. </w:t>
      </w:r>
      <w:proofErr w:type="gramStart"/>
      <w:r w:rsidRPr="00886B2D">
        <w:rPr>
          <w:rFonts w:ascii="Arial" w:eastAsia="Arial" w:hAnsi="Arial" w:cs="Arial"/>
          <w:lang w:val="en-GB"/>
        </w:rPr>
        <w:t>On the basis of</w:t>
      </w:r>
      <w:proofErr w:type="gramEnd"/>
      <w:r w:rsidRPr="00886B2D">
        <w:rPr>
          <w:rFonts w:ascii="Arial" w:eastAsia="Arial" w:hAnsi="Arial" w:cs="Arial"/>
          <w:lang w:val="en-GB"/>
        </w:rPr>
        <w:t xml:space="preserve"> case study three relevant theories like Schramm, Berlo, and Shannon and Weaver are discussed. For effective communication in business organisation clarity, preciseness, </w:t>
      </w:r>
      <w:proofErr w:type="gramStart"/>
      <w:r w:rsidRPr="00886B2D">
        <w:rPr>
          <w:rFonts w:ascii="Arial" w:eastAsia="Arial" w:hAnsi="Arial" w:cs="Arial"/>
          <w:lang w:val="en-GB"/>
        </w:rPr>
        <w:t>consistency</w:t>
      </w:r>
      <w:proofErr w:type="gramEnd"/>
      <w:r w:rsidRPr="00886B2D">
        <w:rPr>
          <w:rFonts w:ascii="Arial" w:eastAsia="Arial" w:hAnsi="Arial" w:cs="Arial"/>
          <w:lang w:val="en-GB"/>
        </w:rPr>
        <w:t xml:space="preserve"> and level of trustworthiness is imperative. </w:t>
      </w:r>
    </w:p>
    <w:p w14:paraId="40D28447" w14:textId="1C91F57F" w:rsidR="4185062D" w:rsidRPr="00886B2D" w:rsidRDefault="4185062D" w:rsidP="4185062D">
      <w:pPr>
        <w:spacing w:line="360" w:lineRule="auto"/>
        <w:jc w:val="both"/>
        <w:rPr>
          <w:rFonts w:ascii="Arial" w:eastAsia="Arial" w:hAnsi="Arial" w:cs="Arial"/>
          <w:lang w:val="en-GB"/>
        </w:rPr>
      </w:pPr>
    </w:p>
    <w:p w14:paraId="40A35CCA" w14:textId="1972D109" w:rsidR="4185062D" w:rsidRPr="00886B2D" w:rsidRDefault="4185062D" w:rsidP="4185062D">
      <w:pPr>
        <w:spacing w:line="360" w:lineRule="auto"/>
        <w:jc w:val="both"/>
        <w:rPr>
          <w:rFonts w:ascii="Arial" w:eastAsia="Arial" w:hAnsi="Arial" w:cs="Arial"/>
          <w:lang w:val="en-GB"/>
        </w:rPr>
      </w:pPr>
    </w:p>
    <w:p w14:paraId="487972C9" w14:textId="21AAA1CF" w:rsidR="4185062D" w:rsidRPr="00886B2D" w:rsidRDefault="4185062D" w:rsidP="4185062D">
      <w:pPr>
        <w:spacing w:line="360" w:lineRule="auto"/>
        <w:jc w:val="both"/>
        <w:rPr>
          <w:rFonts w:ascii="Arial" w:eastAsia="Arial" w:hAnsi="Arial" w:cs="Arial"/>
          <w:lang w:val="en-GB"/>
        </w:rPr>
      </w:pPr>
    </w:p>
    <w:p w14:paraId="5F5EAB48" w14:textId="0051417B" w:rsidR="4185062D" w:rsidRPr="00886B2D" w:rsidRDefault="4185062D" w:rsidP="4185062D">
      <w:pPr>
        <w:spacing w:line="360" w:lineRule="auto"/>
        <w:jc w:val="both"/>
        <w:rPr>
          <w:rFonts w:ascii="Arial" w:eastAsia="Arial" w:hAnsi="Arial" w:cs="Arial"/>
          <w:lang w:val="en-GB"/>
        </w:rPr>
      </w:pPr>
    </w:p>
    <w:p w14:paraId="6B8208D2" w14:textId="768E124F" w:rsidR="4185062D" w:rsidRPr="00886B2D" w:rsidRDefault="4185062D" w:rsidP="4185062D">
      <w:pPr>
        <w:spacing w:line="360" w:lineRule="auto"/>
        <w:jc w:val="both"/>
        <w:rPr>
          <w:rFonts w:ascii="Arial" w:eastAsia="Arial" w:hAnsi="Arial" w:cs="Arial"/>
          <w:lang w:val="en-GB"/>
        </w:rPr>
      </w:pPr>
    </w:p>
    <w:p w14:paraId="5BB303B4" w14:textId="2C4BF77D" w:rsidR="4185062D" w:rsidRPr="00886B2D" w:rsidRDefault="4185062D" w:rsidP="4185062D">
      <w:pPr>
        <w:spacing w:line="360" w:lineRule="auto"/>
        <w:jc w:val="both"/>
        <w:rPr>
          <w:rFonts w:ascii="Arial" w:eastAsia="Arial" w:hAnsi="Arial" w:cs="Arial"/>
          <w:lang w:val="en-GB"/>
        </w:rPr>
      </w:pPr>
    </w:p>
    <w:p w14:paraId="7880095A" w14:textId="1B9A8F4C" w:rsidR="4185062D" w:rsidRPr="00886B2D" w:rsidRDefault="4185062D" w:rsidP="4185062D">
      <w:pPr>
        <w:spacing w:line="360" w:lineRule="auto"/>
        <w:jc w:val="both"/>
        <w:rPr>
          <w:rFonts w:ascii="Arial" w:eastAsia="Arial" w:hAnsi="Arial" w:cs="Arial"/>
          <w:lang w:val="en-GB"/>
        </w:rPr>
      </w:pPr>
    </w:p>
    <w:p w14:paraId="7F597F14" w14:textId="56E16913" w:rsidR="4185062D" w:rsidRPr="00886B2D" w:rsidRDefault="4185062D" w:rsidP="4185062D">
      <w:pPr>
        <w:spacing w:line="360" w:lineRule="auto"/>
        <w:jc w:val="both"/>
        <w:rPr>
          <w:rFonts w:ascii="Arial" w:eastAsia="Arial" w:hAnsi="Arial" w:cs="Arial"/>
          <w:lang w:val="en-GB"/>
        </w:rPr>
      </w:pPr>
    </w:p>
    <w:p w14:paraId="4B4009DC" w14:textId="5E57D852" w:rsidR="4185062D" w:rsidRPr="00886B2D" w:rsidRDefault="4185062D" w:rsidP="4185062D">
      <w:pPr>
        <w:spacing w:line="360" w:lineRule="auto"/>
        <w:jc w:val="both"/>
        <w:rPr>
          <w:rFonts w:ascii="Arial" w:eastAsia="Arial" w:hAnsi="Arial" w:cs="Arial"/>
          <w:lang w:val="en-GB"/>
        </w:rPr>
      </w:pPr>
    </w:p>
    <w:p w14:paraId="5B6E05BF" w14:textId="77777777" w:rsidR="00450453" w:rsidRPr="00886B2D" w:rsidRDefault="00450453" w:rsidP="4185062D">
      <w:pPr>
        <w:pStyle w:val="Heading1"/>
        <w:spacing w:line="360" w:lineRule="auto"/>
        <w:rPr>
          <w:rFonts w:ascii="Arial" w:eastAsia="Arial" w:hAnsi="Arial" w:cs="Arial"/>
          <w:b/>
          <w:bCs/>
          <w:color w:val="auto"/>
          <w:lang w:val="en-GB"/>
        </w:rPr>
      </w:pPr>
    </w:p>
    <w:p w14:paraId="6396320B" w14:textId="77777777" w:rsidR="00450453" w:rsidRPr="00886B2D" w:rsidRDefault="00450453" w:rsidP="4185062D">
      <w:pPr>
        <w:pStyle w:val="Heading1"/>
        <w:spacing w:line="360" w:lineRule="auto"/>
        <w:rPr>
          <w:rFonts w:ascii="Arial" w:eastAsia="Arial" w:hAnsi="Arial" w:cs="Arial"/>
          <w:b/>
          <w:bCs/>
          <w:color w:val="auto"/>
          <w:lang w:val="en-GB"/>
        </w:rPr>
      </w:pPr>
    </w:p>
    <w:p w14:paraId="7D2FCE37" w14:textId="77777777" w:rsidR="00450453" w:rsidRPr="00886B2D" w:rsidRDefault="00450453" w:rsidP="4185062D">
      <w:pPr>
        <w:pStyle w:val="Heading1"/>
        <w:spacing w:line="360" w:lineRule="auto"/>
        <w:rPr>
          <w:rFonts w:ascii="Arial" w:eastAsia="Arial" w:hAnsi="Arial" w:cs="Arial"/>
          <w:b/>
          <w:bCs/>
          <w:color w:val="auto"/>
          <w:lang w:val="en-GB"/>
        </w:rPr>
      </w:pPr>
    </w:p>
    <w:p w14:paraId="5E98B819" w14:textId="77777777" w:rsidR="00450453" w:rsidRPr="00886B2D" w:rsidRDefault="00450453" w:rsidP="4185062D">
      <w:pPr>
        <w:pStyle w:val="Heading1"/>
        <w:spacing w:line="360" w:lineRule="auto"/>
        <w:rPr>
          <w:rFonts w:ascii="Arial" w:eastAsia="Arial" w:hAnsi="Arial" w:cs="Arial"/>
          <w:b/>
          <w:bCs/>
          <w:color w:val="auto"/>
          <w:lang w:val="en-GB"/>
        </w:rPr>
      </w:pPr>
    </w:p>
    <w:p w14:paraId="7267F4B9" w14:textId="19245804" w:rsidR="00450453" w:rsidRPr="00886B2D" w:rsidRDefault="00450453" w:rsidP="4185062D">
      <w:pPr>
        <w:pStyle w:val="Heading1"/>
        <w:spacing w:line="360" w:lineRule="auto"/>
        <w:rPr>
          <w:rFonts w:ascii="Arial" w:eastAsia="Arial" w:hAnsi="Arial" w:cs="Arial"/>
          <w:b/>
          <w:bCs/>
          <w:color w:val="auto"/>
          <w:lang w:val="en-GB"/>
        </w:rPr>
      </w:pPr>
    </w:p>
    <w:p w14:paraId="22516034" w14:textId="77777777" w:rsidR="00450453" w:rsidRPr="00886B2D" w:rsidRDefault="00450453" w:rsidP="00450453">
      <w:pPr>
        <w:rPr>
          <w:lang w:val="en-GB"/>
        </w:rPr>
      </w:pPr>
    </w:p>
    <w:p w14:paraId="76E826B8" w14:textId="6CCF93DA" w:rsidR="4185062D" w:rsidRPr="00886B2D" w:rsidRDefault="4185062D" w:rsidP="4185062D">
      <w:pPr>
        <w:pStyle w:val="Heading1"/>
        <w:spacing w:line="360" w:lineRule="auto"/>
        <w:rPr>
          <w:rFonts w:ascii="Arial" w:eastAsia="Arial" w:hAnsi="Arial" w:cs="Arial"/>
          <w:b/>
          <w:bCs/>
          <w:color w:val="auto"/>
          <w:lang w:val="en-GB"/>
        </w:rPr>
      </w:pPr>
      <w:bookmarkStart w:id="7" w:name="_Toc79529334"/>
      <w:r w:rsidRPr="00886B2D">
        <w:rPr>
          <w:rFonts w:ascii="Arial" w:eastAsia="Arial" w:hAnsi="Arial" w:cs="Arial"/>
          <w:b/>
          <w:bCs/>
          <w:color w:val="auto"/>
          <w:lang w:val="en-GB"/>
        </w:rPr>
        <w:lastRenderedPageBreak/>
        <w:t>References</w:t>
      </w:r>
      <w:bookmarkEnd w:id="7"/>
    </w:p>
    <w:p w14:paraId="41EFCE19" w14:textId="2D284BAE" w:rsidR="4185062D" w:rsidRPr="00886B2D" w:rsidRDefault="4185062D" w:rsidP="4185062D">
      <w:pPr>
        <w:spacing w:line="360" w:lineRule="auto"/>
        <w:jc w:val="both"/>
        <w:rPr>
          <w:rFonts w:ascii="Arial" w:eastAsia="Arial" w:hAnsi="Arial" w:cs="Arial"/>
          <w:color w:val="222222"/>
          <w:lang w:val="en-GB"/>
        </w:rPr>
      </w:pPr>
      <w:proofErr w:type="spellStart"/>
      <w:r w:rsidRPr="00886B2D">
        <w:rPr>
          <w:rFonts w:ascii="Arial" w:eastAsia="Arial" w:hAnsi="Arial" w:cs="Arial"/>
          <w:color w:val="222222"/>
          <w:lang w:val="en-GB"/>
        </w:rPr>
        <w:t>Fürsich</w:t>
      </w:r>
      <w:proofErr w:type="spellEnd"/>
      <w:r w:rsidRPr="00886B2D">
        <w:rPr>
          <w:rFonts w:ascii="Arial" w:eastAsia="Arial" w:hAnsi="Arial" w:cs="Arial"/>
          <w:color w:val="222222"/>
          <w:lang w:val="en-GB"/>
        </w:rPr>
        <w:t xml:space="preserve">, E. and </w:t>
      </w:r>
      <w:proofErr w:type="spellStart"/>
      <w:r w:rsidRPr="00886B2D">
        <w:rPr>
          <w:rFonts w:ascii="Arial" w:eastAsia="Arial" w:hAnsi="Arial" w:cs="Arial"/>
          <w:color w:val="222222"/>
          <w:lang w:val="en-GB"/>
        </w:rPr>
        <w:t>Roushanzamir</w:t>
      </w:r>
      <w:proofErr w:type="spellEnd"/>
      <w:r w:rsidRPr="00886B2D">
        <w:rPr>
          <w:rFonts w:ascii="Arial" w:eastAsia="Arial" w:hAnsi="Arial" w:cs="Arial"/>
          <w:color w:val="222222"/>
          <w:lang w:val="en-GB"/>
        </w:rPr>
        <w:t xml:space="preserve">, E.P.L., (2001). Corporate expansion, textual expansion: commodification model of communication. </w:t>
      </w:r>
      <w:r w:rsidRPr="00886B2D">
        <w:rPr>
          <w:rFonts w:ascii="Arial" w:eastAsia="Arial" w:hAnsi="Arial" w:cs="Arial"/>
          <w:i/>
          <w:iCs/>
          <w:color w:val="222222"/>
          <w:lang w:val="en-GB"/>
        </w:rPr>
        <w:t>Journal of Communication Inquiry</w:t>
      </w:r>
      <w:r w:rsidRPr="00886B2D">
        <w:rPr>
          <w:rFonts w:ascii="Arial" w:eastAsia="Arial" w:hAnsi="Arial" w:cs="Arial"/>
          <w:color w:val="222222"/>
          <w:lang w:val="en-GB"/>
        </w:rPr>
        <w:t xml:space="preserve">, </w:t>
      </w:r>
      <w:r w:rsidRPr="00886B2D">
        <w:rPr>
          <w:rFonts w:ascii="Arial" w:eastAsia="Arial" w:hAnsi="Arial" w:cs="Arial"/>
          <w:i/>
          <w:iCs/>
          <w:color w:val="222222"/>
          <w:lang w:val="en-GB"/>
        </w:rPr>
        <w:t>25</w:t>
      </w:r>
      <w:r w:rsidRPr="00886B2D">
        <w:rPr>
          <w:rFonts w:ascii="Arial" w:eastAsia="Arial" w:hAnsi="Arial" w:cs="Arial"/>
          <w:color w:val="222222"/>
          <w:lang w:val="en-GB"/>
        </w:rPr>
        <w:t>(4), pp.375-395.</w:t>
      </w:r>
    </w:p>
    <w:p w14:paraId="4FBAA4C6" w14:textId="15D8A4B5" w:rsidR="4185062D" w:rsidRPr="00886B2D" w:rsidRDefault="4185062D" w:rsidP="4185062D">
      <w:pPr>
        <w:spacing w:line="360" w:lineRule="auto"/>
        <w:jc w:val="both"/>
        <w:rPr>
          <w:rFonts w:ascii="Arial" w:eastAsia="Arial" w:hAnsi="Arial" w:cs="Arial"/>
          <w:color w:val="222222"/>
          <w:lang w:val="en-GB"/>
        </w:rPr>
      </w:pPr>
      <w:r w:rsidRPr="00886B2D">
        <w:rPr>
          <w:rFonts w:ascii="Arial" w:eastAsia="Arial" w:hAnsi="Arial" w:cs="Arial"/>
          <w:color w:val="222222"/>
          <w:lang w:val="en-GB"/>
        </w:rPr>
        <w:t xml:space="preserve">Knapp, M.L., </w:t>
      </w:r>
      <w:proofErr w:type="spellStart"/>
      <w:r w:rsidRPr="00886B2D">
        <w:rPr>
          <w:rFonts w:ascii="Arial" w:eastAsia="Arial" w:hAnsi="Arial" w:cs="Arial"/>
          <w:color w:val="222222"/>
          <w:lang w:val="en-GB"/>
        </w:rPr>
        <w:t>Vangelisti</w:t>
      </w:r>
      <w:proofErr w:type="spellEnd"/>
      <w:r w:rsidRPr="00886B2D">
        <w:rPr>
          <w:rFonts w:ascii="Arial" w:eastAsia="Arial" w:hAnsi="Arial" w:cs="Arial"/>
          <w:color w:val="222222"/>
          <w:lang w:val="en-GB"/>
        </w:rPr>
        <w:t xml:space="preserve">, A.L. and Caughlin, J.P., (2014). </w:t>
      </w:r>
      <w:r w:rsidRPr="00886B2D">
        <w:rPr>
          <w:rFonts w:ascii="Arial" w:eastAsia="Arial" w:hAnsi="Arial" w:cs="Arial"/>
          <w:i/>
          <w:iCs/>
          <w:color w:val="222222"/>
          <w:lang w:val="en-GB"/>
        </w:rPr>
        <w:t>Interpersonal communication and human relationships</w:t>
      </w:r>
      <w:r w:rsidRPr="00886B2D">
        <w:rPr>
          <w:rFonts w:ascii="Arial" w:eastAsia="Arial" w:hAnsi="Arial" w:cs="Arial"/>
          <w:color w:val="222222"/>
          <w:lang w:val="en-GB"/>
        </w:rPr>
        <w:t>. Pearson.</w:t>
      </w:r>
    </w:p>
    <w:p w14:paraId="362FE3D7" w14:textId="182C10AF" w:rsidR="4185062D" w:rsidRPr="00886B2D" w:rsidRDefault="4185062D" w:rsidP="4185062D">
      <w:pPr>
        <w:spacing w:line="360" w:lineRule="auto"/>
        <w:jc w:val="both"/>
        <w:rPr>
          <w:rFonts w:ascii="Arial" w:eastAsia="Arial" w:hAnsi="Arial" w:cs="Arial"/>
          <w:color w:val="222222"/>
          <w:lang w:val="en-GB"/>
        </w:rPr>
      </w:pPr>
      <w:r w:rsidRPr="00886B2D">
        <w:rPr>
          <w:rFonts w:ascii="Arial" w:eastAsia="Arial" w:hAnsi="Arial" w:cs="Arial"/>
          <w:color w:val="222222"/>
          <w:lang w:val="en-GB"/>
        </w:rPr>
        <w:t xml:space="preserve">Keyton, J., Caputo, J.M., Ford, E.A., Fu, R., Leibowitz, S.A., Liu, T., Polasik, S.S., Ghosh, P. and Wu, C., (2013). Investigating verbal workplace communication behaviours. </w:t>
      </w:r>
      <w:r w:rsidRPr="00886B2D">
        <w:rPr>
          <w:rFonts w:ascii="Arial" w:eastAsia="Arial" w:hAnsi="Arial" w:cs="Arial"/>
          <w:i/>
          <w:iCs/>
          <w:color w:val="222222"/>
          <w:lang w:val="en-GB"/>
        </w:rPr>
        <w:t>The Journal of Business Communication (1973)</w:t>
      </w:r>
      <w:r w:rsidRPr="00886B2D">
        <w:rPr>
          <w:rFonts w:ascii="Arial" w:eastAsia="Arial" w:hAnsi="Arial" w:cs="Arial"/>
          <w:color w:val="222222"/>
          <w:lang w:val="en-GB"/>
        </w:rPr>
        <w:t xml:space="preserve">, </w:t>
      </w:r>
      <w:r w:rsidRPr="00886B2D">
        <w:rPr>
          <w:rFonts w:ascii="Arial" w:eastAsia="Arial" w:hAnsi="Arial" w:cs="Arial"/>
          <w:i/>
          <w:iCs/>
          <w:color w:val="222222"/>
          <w:lang w:val="en-GB"/>
        </w:rPr>
        <w:t>50</w:t>
      </w:r>
      <w:r w:rsidRPr="00886B2D">
        <w:rPr>
          <w:rFonts w:ascii="Arial" w:eastAsia="Arial" w:hAnsi="Arial" w:cs="Arial"/>
          <w:color w:val="222222"/>
          <w:lang w:val="en-GB"/>
        </w:rPr>
        <w:t>(2), pp.152-169.</w:t>
      </w:r>
    </w:p>
    <w:p w14:paraId="6D842084" w14:textId="39D7C4FD" w:rsidR="4185062D" w:rsidRPr="00886B2D" w:rsidRDefault="4185062D" w:rsidP="4185062D">
      <w:pPr>
        <w:spacing w:line="360" w:lineRule="auto"/>
        <w:jc w:val="both"/>
        <w:rPr>
          <w:rFonts w:ascii="Arial" w:eastAsia="Arial" w:hAnsi="Arial" w:cs="Arial"/>
          <w:color w:val="222222"/>
          <w:lang w:val="en-GB"/>
        </w:rPr>
      </w:pPr>
      <w:r w:rsidRPr="00886B2D">
        <w:rPr>
          <w:rFonts w:ascii="Arial" w:eastAsia="Arial" w:hAnsi="Arial" w:cs="Arial"/>
          <w:color w:val="222222"/>
          <w:lang w:val="en-GB"/>
        </w:rPr>
        <w:t xml:space="preserve">McKay, M., Davis, M. and Fanning, P., (2009). </w:t>
      </w:r>
      <w:r w:rsidRPr="00886B2D">
        <w:rPr>
          <w:rFonts w:ascii="Arial" w:eastAsia="Arial" w:hAnsi="Arial" w:cs="Arial"/>
          <w:i/>
          <w:iCs/>
          <w:color w:val="222222"/>
          <w:lang w:val="en-GB"/>
        </w:rPr>
        <w:t>Messages: The communication skills book</w:t>
      </w:r>
      <w:r w:rsidRPr="00886B2D">
        <w:rPr>
          <w:rFonts w:ascii="Arial" w:eastAsia="Arial" w:hAnsi="Arial" w:cs="Arial"/>
          <w:color w:val="222222"/>
          <w:lang w:val="en-GB"/>
        </w:rPr>
        <w:t>. New Harbinger Publications.</w:t>
      </w:r>
    </w:p>
    <w:p w14:paraId="1025082A" w14:textId="7E9FB2FB" w:rsidR="4185062D" w:rsidRPr="00886B2D" w:rsidRDefault="4185062D" w:rsidP="4185062D">
      <w:pPr>
        <w:spacing w:line="360" w:lineRule="auto"/>
        <w:jc w:val="both"/>
        <w:rPr>
          <w:rFonts w:ascii="Arial" w:eastAsia="Arial" w:hAnsi="Arial" w:cs="Arial"/>
          <w:color w:val="222222"/>
          <w:lang w:val="en-GB"/>
        </w:rPr>
      </w:pPr>
      <w:r w:rsidRPr="00886B2D">
        <w:rPr>
          <w:rFonts w:ascii="Arial" w:eastAsia="Arial" w:hAnsi="Arial" w:cs="Arial"/>
          <w:color w:val="222222"/>
          <w:lang w:val="en-GB"/>
        </w:rPr>
        <w:t xml:space="preserve">Mishra, S., (2017). Shannon and Weaver model of communication. </w:t>
      </w:r>
    </w:p>
    <w:p w14:paraId="10F1F28A" w14:textId="371FE3CA" w:rsidR="4185062D" w:rsidRPr="00886B2D" w:rsidRDefault="4185062D" w:rsidP="4185062D">
      <w:pPr>
        <w:spacing w:line="360" w:lineRule="auto"/>
        <w:jc w:val="both"/>
        <w:rPr>
          <w:rFonts w:ascii="Arial" w:eastAsia="Arial" w:hAnsi="Arial" w:cs="Arial"/>
          <w:color w:val="222222"/>
          <w:lang w:val="en-GB"/>
        </w:rPr>
      </w:pPr>
      <w:r w:rsidRPr="00886B2D">
        <w:rPr>
          <w:rFonts w:ascii="Arial" w:eastAsia="Arial" w:hAnsi="Arial" w:cs="Arial"/>
          <w:color w:val="222222"/>
          <w:lang w:val="en-GB"/>
        </w:rPr>
        <w:t xml:space="preserve">Morreale, S.P., Osborn, M.M. and Pearson, J.C., (2000). Why communication is important: A rationale for the centrality of the study of communication. </w:t>
      </w:r>
      <w:r w:rsidRPr="00886B2D">
        <w:rPr>
          <w:rFonts w:ascii="Arial" w:eastAsia="Arial" w:hAnsi="Arial" w:cs="Arial"/>
          <w:i/>
          <w:iCs/>
          <w:color w:val="222222"/>
          <w:lang w:val="en-GB"/>
        </w:rPr>
        <w:t>JACA-ANNANDALE-</w:t>
      </w:r>
      <w:r w:rsidRPr="00886B2D">
        <w:rPr>
          <w:rFonts w:ascii="Arial" w:eastAsia="Arial" w:hAnsi="Arial" w:cs="Arial"/>
          <w:color w:val="222222"/>
          <w:lang w:val="en-GB"/>
        </w:rPr>
        <w:t xml:space="preserve">, </w:t>
      </w:r>
      <w:r w:rsidRPr="00886B2D">
        <w:rPr>
          <w:rFonts w:ascii="Arial" w:eastAsia="Arial" w:hAnsi="Arial" w:cs="Arial"/>
          <w:i/>
          <w:iCs/>
          <w:color w:val="222222"/>
          <w:lang w:val="en-GB"/>
        </w:rPr>
        <w:t>1</w:t>
      </w:r>
      <w:r w:rsidRPr="00886B2D">
        <w:rPr>
          <w:rFonts w:ascii="Arial" w:eastAsia="Arial" w:hAnsi="Arial" w:cs="Arial"/>
          <w:color w:val="222222"/>
          <w:lang w:val="en-GB"/>
        </w:rPr>
        <w:t>, pp.1-25.</w:t>
      </w:r>
    </w:p>
    <w:p w14:paraId="0F4E522B" w14:textId="0D052A06" w:rsidR="4185062D" w:rsidRPr="00886B2D" w:rsidRDefault="4185062D" w:rsidP="4185062D">
      <w:pPr>
        <w:spacing w:line="360" w:lineRule="auto"/>
        <w:jc w:val="both"/>
        <w:rPr>
          <w:rFonts w:ascii="Arial" w:eastAsia="Arial" w:hAnsi="Arial" w:cs="Arial"/>
          <w:color w:val="222222"/>
          <w:lang w:val="en-GB"/>
        </w:rPr>
      </w:pPr>
      <w:proofErr w:type="spellStart"/>
      <w:r w:rsidRPr="00886B2D">
        <w:rPr>
          <w:rFonts w:ascii="Arial" w:eastAsia="Arial" w:hAnsi="Arial" w:cs="Arial"/>
          <w:color w:val="222222"/>
          <w:lang w:val="en-GB"/>
        </w:rPr>
        <w:t>McQuail</w:t>
      </w:r>
      <w:proofErr w:type="spellEnd"/>
      <w:r w:rsidRPr="00886B2D">
        <w:rPr>
          <w:rFonts w:ascii="Arial" w:eastAsia="Arial" w:hAnsi="Arial" w:cs="Arial"/>
          <w:color w:val="222222"/>
          <w:lang w:val="en-GB"/>
        </w:rPr>
        <w:t xml:space="preserve">, D. and Windahl, S., (2015). </w:t>
      </w:r>
      <w:r w:rsidRPr="00886B2D">
        <w:rPr>
          <w:rFonts w:ascii="Arial" w:eastAsia="Arial" w:hAnsi="Arial" w:cs="Arial"/>
          <w:i/>
          <w:iCs/>
          <w:color w:val="222222"/>
          <w:lang w:val="en-GB"/>
        </w:rPr>
        <w:t>Communication models: For the study of mass communications</w:t>
      </w:r>
      <w:r w:rsidRPr="00886B2D">
        <w:rPr>
          <w:rFonts w:ascii="Arial" w:eastAsia="Arial" w:hAnsi="Arial" w:cs="Arial"/>
          <w:color w:val="222222"/>
          <w:lang w:val="en-GB"/>
        </w:rPr>
        <w:t>. Routledge.</w:t>
      </w:r>
    </w:p>
    <w:p w14:paraId="06796EE1" w14:textId="38C9379D" w:rsidR="4185062D" w:rsidRPr="00886B2D" w:rsidRDefault="4185062D" w:rsidP="4185062D">
      <w:pPr>
        <w:spacing w:line="360" w:lineRule="auto"/>
        <w:jc w:val="both"/>
        <w:rPr>
          <w:rFonts w:ascii="Arial" w:eastAsia="Arial" w:hAnsi="Arial" w:cs="Arial"/>
          <w:color w:val="222222"/>
          <w:lang w:val="en-GB"/>
        </w:rPr>
      </w:pPr>
      <w:r w:rsidRPr="00886B2D">
        <w:rPr>
          <w:rFonts w:ascii="Arial" w:eastAsia="Arial" w:hAnsi="Arial" w:cs="Arial"/>
          <w:color w:val="222222"/>
          <w:lang w:val="en-GB"/>
        </w:rPr>
        <w:t xml:space="preserve">Narula, U., (2006). </w:t>
      </w:r>
      <w:r w:rsidRPr="00886B2D">
        <w:rPr>
          <w:rFonts w:ascii="Arial" w:eastAsia="Arial" w:hAnsi="Arial" w:cs="Arial"/>
          <w:i/>
          <w:iCs/>
          <w:color w:val="222222"/>
          <w:lang w:val="en-GB"/>
        </w:rPr>
        <w:t>Communication models</w:t>
      </w:r>
      <w:r w:rsidRPr="00886B2D">
        <w:rPr>
          <w:rFonts w:ascii="Arial" w:eastAsia="Arial" w:hAnsi="Arial" w:cs="Arial"/>
          <w:color w:val="222222"/>
          <w:lang w:val="en-GB"/>
        </w:rPr>
        <w:t>. Atlantic Publishers &amp; Dist.</w:t>
      </w:r>
    </w:p>
    <w:p w14:paraId="37ABB8BA" w14:textId="4F28DF76" w:rsidR="4185062D" w:rsidRPr="00886B2D" w:rsidRDefault="4185062D" w:rsidP="4185062D">
      <w:pPr>
        <w:spacing w:line="360" w:lineRule="auto"/>
        <w:jc w:val="both"/>
        <w:rPr>
          <w:rFonts w:ascii="Arial" w:eastAsia="Arial" w:hAnsi="Arial" w:cs="Arial"/>
          <w:color w:val="222222"/>
          <w:lang w:val="en-GB"/>
        </w:rPr>
      </w:pPr>
      <w:r w:rsidRPr="00886B2D">
        <w:rPr>
          <w:rFonts w:ascii="Arial" w:eastAsia="Arial" w:hAnsi="Arial" w:cs="Arial"/>
          <w:color w:val="222222"/>
          <w:lang w:val="en-GB"/>
        </w:rPr>
        <w:t xml:space="preserve">Singh, A.K., (2014). Role of interpersonal communication in organizational effectiveness. </w:t>
      </w:r>
      <w:r w:rsidRPr="00886B2D">
        <w:rPr>
          <w:rFonts w:ascii="Arial" w:eastAsia="Arial" w:hAnsi="Arial" w:cs="Arial"/>
          <w:i/>
          <w:iCs/>
          <w:color w:val="222222"/>
          <w:lang w:val="en-GB"/>
        </w:rPr>
        <w:t>International Journal of Research in Management and Business Studies</w:t>
      </w:r>
      <w:r w:rsidRPr="00886B2D">
        <w:rPr>
          <w:rFonts w:ascii="Arial" w:eastAsia="Arial" w:hAnsi="Arial" w:cs="Arial"/>
          <w:color w:val="222222"/>
          <w:lang w:val="en-GB"/>
        </w:rPr>
        <w:t xml:space="preserve">, </w:t>
      </w:r>
      <w:r w:rsidRPr="00886B2D">
        <w:rPr>
          <w:rFonts w:ascii="Arial" w:eastAsia="Arial" w:hAnsi="Arial" w:cs="Arial"/>
          <w:i/>
          <w:iCs/>
          <w:color w:val="222222"/>
          <w:lang w:val="en-GB"/>
        </w:rPr>
        <w:t>1</w:t>
      </w:r>
      <w:r w:rsidRPr="00886B2D">
        <w:rPr>
          <w:rFonts w:ascii="Arial" w:eastAsia="Arial" w:hAnsi="Arial" w:cs="Arial"/>
          <w:color w:val="222222"/>
          <w:lang w:val="en-GB"/>
        </w:rPr>
        <w:t>(4), pp.36-39.</w:t>
      </w:r>
    </w:p>
    <w:p w14:paraId="0DE69D63" w14:textId="61BCFBDE" w:rsidR="4185062D" w:rsidRPr="00886B2D" w:rsidRDefault="4185062D" w:rsidP="4185062D">
      <w:pPr>
        <w:spacing w:line="360" w:lineRule="auto"/>
        <w:jc w:val="both"/>
        <w:rPr>
          <w:rFonts w:ascii="Arial" w:eastAsia="Arial" w:hAnsi="Arial" w:cs="Arial"/>
          <w:color w:val="222222"/>
          <w:lang w:val="en-GB"/>
        </w:rPr>
      </w:pPr>
      <w:proofErr w:type="spellStart"/>
      <w:r w:rsidRPr="00886B2D">
        <w:rPr>
          <w:rFonts w:ascii="Arial" w:eastAsia="Arial" w:hAnsi="Arial" w:cs="Arial"/>
          <w:color w:val="222222"/>
          <w:lang w:val="en-GB"/>
        </w:rPr>
        <w:t>Shehzed</w:t>
      </w:r>
      <w:proofErr w:type="spellEnd"/>
      <w:r w:rsidRPr="00886B2D">
        <w:rPr>
          <w:rFonts w:ascii="Arial" w:eastAsia="Arial" w:hAnsi="Arial" w:cs="Arial"/>
          <w:color w:val="222222"/>
          <w:lang w:val="en-GB"/>
        </w:rPr>
        <w:t xml:space="preserve">, W., (2003). </w:t>
      </w:r>
      <w:r w:rsidRPr="00886B2D">
        <w:rPr>
          <w:rFonts w:ascii="Arial" w:eastAsia="Arial" w:hAnsi="Arial" w:cs="Arial"/>
          <w:i/>
          <w:iCs/>
          <w:color w:val="222222"/>
          <w:lang w:val="en-GB"/>
        </w:rPr>
        <w:t>Sterling Book of Effective Communication</w:t>
      </w:r>
      <w:r w:rsidRPr="00886B2D">
        <w:rPr>
          <w:rFonts w:ascii="Arial" w:eastAsia="Arial" w:hAnsi="Arial" w:cs="Arial"/>
          <w:color w:val="222222"/>
          <w:lang w:val="en-GB"/>
        </w:rPr>
        <w:t xml:space="preserve">. Sterling Publishers </w:t>
      </w:r>
      <w:proofErr w:type="spellStart"/>
      <w:r w:rsidRPr="00886B2D">
        <w:rPr>
          <w:rFonts w:ascii="Arial" w:eastAsia="Arial" w:hAnsi="Arial" w:cs="Arial"/>
          <w:color w:val="222222"/>
          <w:lang w:val="en-GB"/>
        </w:rPr>
        <w:t>Pvt.</w:t>
      </w:r>
      <w:proofErr w:type="spellEnd"/>
      <w:r w:rsidRPr="00886B2D">
        <w:rPr>
          <w:rFonts w:ascii="Arial" w:eastAsia="Arial" w:hAnsi="Arial" w:cs="Arial"/>
          <w:color w:val="222222"/>
          <w:lang w:val="en-GB"/>
        </w:rPr>
        <w:t xml:space="preserve"> Ltd.</w:t>
      </w:r>
    </w:p>
    <w:p w14:paraId="7D563041" w14:textId="6D12F042" w:rsidR="4185062D" w:rsidRPr="00886B2D" w:rsidRDefault="4185062D" w:rsidP="4185062D">
      <w:pPr>
        <w:spacing w:line="360" w:lineRule="auto"/>
        <w:jc w:val="both"/>
        <w:rPr>
          <w:rFonts w:ascii="Arial" w:eastAsia="Arial" w:hAnsi="Arial" w:cs="Arial"/>
          <w:color w:val="222222"/>
          <w:lang w:val="en-GB"/>
        </w:rPr>
      </w:pPr>
      <w:r w:rsidRPr="00886B2D">
        <w:rPr>
          <w:rFonts w:ascii="Arial" w:eastAsia="Arial" w:hAnsi="Arial" w:cs="Arial"/>
          <w:color w:val="222222"/>
          <w:lang w:val="en-GB"/>
        </w:rPr>
        <w:t xml:space="preserve">Saud, S., </w:t>
      </w:r>
      <w:proofErr w:type="spellStart"/>
      <w:r w:rsidRPr="00886B2D">
        <w:rPr>
          <w:rFonts w:ascii="Arial" w:eastAsia="Arial" w:hAnsi="Arial" w:cs="Arial"/>
          <w:color w:val="222222"/>
          <w:lang w:val="en-GB"/>
        </w:rPr>
        <w:t>Jufri</w:t>
      </w:r>
      <w:proofErr w:type="spellEnd"/>
      <w:r w:rsidRPr="00886B2D">
        <w:rPr>
          <w:rFonts w:ascii="Arial" w:eastAsia="Arial" w:hAnsi="Arial" w:cs="Arial"/>
          <w:color w:val="222222"/>
          <w:lang w:val="en-GB"/>
        </w:rPr>
        <w:t xml:space="preserve">, A. and Rahman, M.A., (2014). Learning devices development on descriptive writing for foreign language based on </w:t>
      </w:r>
      <w:proofErr w:type="spellStart"/>
      <w:r w:rsidRPr="00886B2D">
        <w:rPr>
          <w:rFonts w:ascii="Arial" w:eastAsia="Arial" w:hAnsi="Arial" w:cs="Arial"/>
          <w:color w:val="222222"/>
          <w:lang w:val="en-GB"/>
        </w:rPr>
        <w:t>berlo's</w:t>
      </w:r>
      <w:proofErr w:type="spellEnd"/>
      <w:r w:rsidRPr="00886B2D">
        <w:rPr>
          <w:rFonts w:ascii="Arial" w:eastAsia="Arial" w:hAnsi="Arial" w:cs="Arial"/>
          <w:color w:val="222222"/>
          <w:lang w:val="en-GB"/>
        </w:rPr>
        <w:t xml:space="preserve"> </w:t>
      </w:r>
      <w:proofErr w:type="spellStart"/>
      <w:r w:rsidRPr="00886B2D">
        <w:rPr>
          <w:rFonts w:ascii="Arial" w:eastAsia="Arial" w:hAnsi="Arial" w:cs="Arial"/>
          <w:color w:val="222222"/>
          <w:lang w:val="en-GB"/>
        </w:rPr>
        <w:t>smcr</w:t>
      </w:r>
      <w:proofErr w:type="spellEnd"/>
      <w:r w:rsidRPr="00886B2D">
        <w:rPr>
          <w:rFonts w:ascii="Arial" w:eastAsia="Arial" w:hAnsi="Arial" w:cs="Arial"/>
          <w:color w:val="222222"/>
          <w:lang w:val="en-GB"/>
        </w:rPr>
        <w:t xml:space="preserve"> communication model of secondary school student. </w:t>
      </w:r>
      <w:r w:rsidRPr="00886B2D">
        <w:rPr>
          <w:rFonts w:ascii="Arial" w:eastAsia="Arial" w:hAnsi="Arial" w:cs="Arial"/>
          <w:i/>
          <w:iCs/>
          <w:color w:val="222222"/>
          <w:lang w:val="en-GB"/>
        </w:rPr>
        <w:t>Journal of Language Teaching and Research</w:t>
      </w:r>
      <w:r w:rsidRPr="00886B2D">
        <w:rPr>
          <w:rFonts w:ascii="Arial" w:eastAsia="Arial" w:hAnsi="Arial" w:cs="Arial"/>
          <w:color w:val="222222"/>
          <w:lang w:val="en-GB"/>
        </w:rPr>
        <w:t xml:space="preserve">, </w:t>
      </w:r>
      <w:r w:rsidRPr="00886B2D">
        <w:rPr>
          <w:rFonts w:ascii="Arial" w:eastAsia="Arial" w:hAnsi="Arial" w:cs="Arial"/>
          <w:i/>
          <w:iCs/>
          <w:color w:val="222222"/>
          <w:lang w:val="en-GB"/>
        </w:rPr>
        <w:t>5</w:t>
      </w:r>
      <w:r w:rsidRPr="00886B2D">
        <w:rPr>
          <w:rFonts w:ascii="Arial" w:eastAsia="Arial" w:hAnsi="Arial" w:cs="Arial"/>
          <w:color w:val="222222"/>
          <w:lang w:val="en-GB"/>
        </w:rPr>
        <w:t>(5), p.1033.</w:t>
      </w:r>
    </w:p>
    <w:p w14:paraId="28F9A5D7" w14:textId="0459441F" w:rsidR="4185062D" w:rsidRPr="00886B2D" w:rsidRDefault="4185062D" w:rsidP="4185062D">
      <w:pPr>
        <w:spacing w:line="360" w:lineRule="auto"/>
        <w:jc w:val="both"/>
        <w:rPr>
          <w:rFonts w:ascii="Arial" w:eastAsia="Arial" w:hAnsi="Arial" w:cs="Arial"/>
          <w:color w:val="222222"/>
          <w:lang w:val="en-GB"/>
        </w:rPr>
      </w:pPr>
      <w:r w:rsidRPr="00886B2D">
        <w:rPr>
          <w:rFonts w:ascii="Arial" w:eastAsia="Arial" w:hAnsi="Arial" w:cs="Arial"/>
          <w:color w:val="222222"/>
          <w:lang w:val="en-GB"/>
        </w:rPr>
        <w:t xml:space="preserve">Wang, P. and Le-Ngoc, T., (2009). A </w:t>
      </w:r>
      <w:proofErr w:type="gramStart"/>
      <w:r w:rsidRPr="00886B2D">
        <w:rPr>
          <w:rFonts w:ascii="Arial" w:eastAsia="Arial" w:hAnsi="Arial" w:cs="Arial"/>
          <w:color w:val="222222"/>
          <w:lang w:val="en-GB"/>
        </w:rPr>
        <w:t>low-complexity</w:t>
      </w:r>
      <w:proofErr w:type="gramEnd"/>
      <w:r w:rsidRPr="00886B2D">
        <w:rPr>
          <w:rFonts w:ascii="Arial" w:eastAsia="Arial" w:hAnsi="Arial" w:cs="Arial"/>
          <w:color w:val="222222"/>
          <w:lang w:val="en-GB"/>
        </w:rPr>
        <w:t xml:space="preserve"> generalized sphere decoding approach for underdetermined linear communication systems: performance and complexity evaluation.</w:t>
      </w:r>
      <w:r w:rsidRPr="00886B2D">
        <w:rPr>
          <w:rFonts w:ascii="Arial" w:eastAsia="Arial" w:hAnsi="Arial" w:cs="Arial"/>
          <w:i/>
          <w:iCs/>
          <w:color w:val="222222"/>
          <w:lang w:val="en-GB"/>
        </w:rPr>
        <w:t xml:space="preserve"> Transactions on communications</w:t>
      </w:r>
      <w:r w:rsidRPr="00886B2D">
        <w:rPr>
          <w:rFonts w:ascii="Arial" w:eastAsia="Arial" w:hAnsi="Arial" w:cs="Arial"/>
          <w:color w:val="222222"/>
          <w:lang w:val="en-GB"/>
        </w:rPr>
        <w:t xml:space="preserve">, </w:t>
      </w:r>
      <w:r w:rsidRPr="00886B2D">
        <w:rPr>
          <w:rFonts w:ascii="Arial" w:eastAsia="Arial" w:hAnsi="Arial" w:cs="Arial"/>
          <w:i/>
          <w:iCs/>
          <w:color w:val="222222"/>
          <w:lang w:val="en-GB"/>
        </w:rPr>
        <w:t>57</w:t>
      </w:r>
      <w:r w:rsidRPr="00886B2D">
        <w:rPr>
          <w:rFonts w:ascii="Arial" w:eastAsia="Arial" w:hAnsi="Arial" w:cs="Arial"/>
          <w:color w:val="222222"/>
          <w:lang w:val="en-GB"/>
        </w:rPr>
        <w:t>(11), pp.3376-3388.</w:t>
      </w:r>
    </w:p>
    <w:p w14:paraId="54669E07" w14:textId="4C3E6B51" w:rsidR="4185062D" w:rsidRPr="00886B2D" w:rsidRDefault="4185062D" w:rsidP="4185062D">
      <w:pPr>
        <w:spacing w:line="360" w:lineRule="auto"/>
        <w:jc w:val="both"/>
        <w:rPr>
          <w:rFonts w:ascii="Arial" w:eastAsia="Arial" w:hAnsi="Arial" w:cs="Arial"/>
          <w:color w:val="222222"/>
          <w:lang w:val="en-GB"/>
        </w:rPr>
      </w:pPr>
      <w:r w:rsidRPr="00886B2D">
        <w:rPr>
          <w:rFonts w:ascii="Arial" w:eastAsia="Arial" w:hAnsi="Arial" w:cs="Arial"/>
          <w:color w:val="222222"/>
          <w:lang w:val="en-GB"/>
        </w:rPr>
        <w:t xml:space="preserve">Watzlawick, P., Bavelas, J.B. and Jackson, D.D., (2011). </w:t>
      </w:r>
      <w:r w:rsidRPr="00886B2D">
        <w:rPr>
          <w:rFonts w:ascii="Arial" w:eastAsia="Arial" w:hAnsi="Arial" w:cs="Arial"/>
          <w:i/>
          <w:iCs/>
          <w:color w:val="222222"/>
          <w:lang w:val="en-GB"/>
        </w:rPr>
        <w:t xml:space="preserve">Pragmatics of human communication: A study of interactional patterns, </w:t>
      </w:r>
      <w:proofErr w:type="gramStart"/>
      <w:r w:rsidRPr="00886B2D">
        <w:rPr>
          <w:rFonts w:ascii="Arial" w:eastAsia="Arial" w:hAnsi="Arial" w:cs="Arial"/>
          <w:i/>
          <w:iCs/>
          <w:color w:val="222222"/>
          <w:lang w:val="en-GB"/>
        </w:rPr>
        <w:t>pathologies</w:t>
      </w:r>
      <w:proofErr w:type="gramEnd"/>
      <w:r w:rsidRPr="00886B2D">
        <w:rPr>
          <w:rFonts w:ascii="Arial" w:eastAsia="Arial" w:hAnsi="Arial" w:cs="Arial"/>
          <w:i/>
          <w:iCs/>
          <w:color w:val="222222"/>
          <w:lang w:val="en-GB"/>
        </w:rPr>
        <w:t xml:space="preserve"> and paradoxes</w:t>
      </w:r>
      <w:r w:rsidRPr="00886B2D">
        <w:rPr>
          <w:rFonts w:ascii="Arial" w:eastAsia="Arial" w:hAnsi="Arial" w:cs="Arial"/>
          <w:color w:val="222222"/>
          <w:lang w:val="en-GB"/>
        </w:rPr>
        <w:t>. WW Norton &amp; Company.</w:t>
      </w:r>
    </w:p>
    <w:p w14:paraId="45859AB5" w14:textId="253CD1EC" w:rsidR="4185062D" w:rsidRPr="00886B2D" w:rsidRDefault="4185062D" w:rsidP="4185062D">
      <w:pPr>
        <w:pStyle w:val="Heading1"/>
        <w:spacing w:line="360" w:lineRule="auto"/>
        <w:rPr>
          <w:rFonts w:ascii="Arial" w:eastAsia="Arial" w:hAnsi="Arial" w:cs="Arial"/>
          <w:b/>
          <w:bCs/>
          <w:color w:val="auto"/>
          <w:lang w:val="en-GB"/>
        </w:rPr>
      </w:pPr>
      <w:bookmarkStart w:id="8" w:name="_Toc79529335"/>
      <w:r w:rsidRPr="00886B2D">
        <w:rPr>
          <w:rFonts w:ascii="Arial" w:eastAsia="Arial" w:hAnsi="Arial" w:cs="Arial"/>
          <w:b/>
          <w:bCs/>
          <w:color w:val="auto"/>
          <w:lang w:val="en-GB"/>
        </w:rPr>
        <w:lastRenderedPageBreak/>
        <w:t>Appendix</w:t>
      </w:r>
      <w:bookmarkEnd w:id="8"/>
    </w:p>
    <w:p w14:paraId="1A3EF96A" w14:textId="69FB6121" w:rsidR="4185062D" w:rsidRPr="00886B2D" w:rsidRDefault="4185062D" w:rsidP="4185062D">
      <w:pPr>
        <w:spacing w:line="360" w:lineRule="auto"/>
        <w:jc w:val="center"/>
      </w:pPr>
      <w:r w:rsidRPr="00886B2D">
        <w:rPr>
          <w:noProof/>
        </w:rPr>
        <w:drawing>
          <wp:inline distT="0" distB="0" distL="0" distR="0" wp14:anchorId="53B97488" wp14:editId="6200E54B">
            <wp:extent cx="4580646" cy="2106707"/>
            <wp:effectExtent l="0" t="0" r="0" b="0"/>
            <wp:docPr id="1986032623" name="Picture 1986032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6032623"/>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4580646" cy="2106707"/>
                    </a:xfrm>
                    <a:prstGeom prst="rect">
                      <a:avLst/>
                    </a:prstGeom>
                  </pic:spPr>
                </pic:pic>
              </a:graphicData>
            </a:graphic>
          </wp:inline>
        </w:drawing>
      </w:r>
    </w:p>
    <w:p w14:paraId="56BE857E" w14:textId="6208F0AF" w:rsidR="4185062D" w:rsidRPr="00886B2D" w:rsidRDefault="4185062D" w:rsidP="4185062D">
      <w:pPr>
        <w:spacing w:line="360" w:lineRule="auto"/>
        <w:jc w:val="center"/>
        <w:rPr>
          <w:rFonts w:ascii="Arial" w:eastAsia="Arial" w:hAnsi="Arial" w:cs="Arial"/>
          <w:b/>
          <w:bCs/>
        </w:rPr>
      </w:pPr>
      <w:r w:rsidRPr="00886B2D">
        <w:rPr>
          <w:rFonts w:ascii="Arial" w:eastAsia="Arial" w:hAnsi="Arial" w:cs="Arial"/>
          <w:b/>
          <w:bCs/>
        </w:rPr>
        <w:t>Figure 1: Linear Model of Communication (</w:t>
      </w:r>
      <w:r w:rsidRPr="00886B2D">
        <w:rPr>
          <w:rFonts w:ascii="Arial" w:eastAsia="Arial" w:hAnsi="Arial" w:cs="Arial"/>
          <w:b/>
          <w:bCs/>
          <w:color w:val="222222"/>
          <w:lang w:val="en-GB"/>
        </w:rPr>
        <w:t>Watzlawick, 2011</w:t>
      </w:r>
      <w:r w:rsidRPr="00886B2D">
        <w:rPr>
          <w:rFonts w:ascii="Arial" w:eastAsia="Arial" w:hAnsi="Arial" w:cs="Arial"/>
          <w:b/>
          <w:bCs/>
        </w:rPr>
        <w:t>)</w:t>
      </w:r>
    </w:p>
    <w:p w14:paraId="3C0889E5" w14:textId="6DEDB78C" w:rsidR="4185062D" w:rsidRPr="00886B2D" w:rsidRDefault="4185062D" w:rsidP="4185062D">
      <w:pPr>
        <w:spacing w:line="360" w:lineRule="auto"/>
        <w:jc w:val="center"/>
        <w:rPr>
          <w:rFonts w:ascii="Arial" w:eastAsia="Arial" w:hAnsi="Arial" w:cs="Arial"/>
          <w:b/>
          <w:bCs/>
        </w:rPr>
      </w:pPr>
    </w:p>
    <w:p w14:paraId="37997695" w14:textId="7E5BCF63" w:rsidR="4185062D" w:rsidRPr="00886B2D" w:rsidRDefault="4185062D" w:rsidP="4185062D">
      <w:pPr>
        <w:spacing w:line="360" w:lineRule="auto"/>
        <w:jc w:val="center"/>
      </w:pPr>
      <w:r w:rsidRPr="00886B2D">
        <w:rPr>
          <w:noProof/>
        </w:rPr>
        <w:drawing>
          <wp:inline distT="0" distB="0" distL="0" distR="0" wp14:anchorId="142A9E8F" wp14:editId="2716FD93">
            <wp:extent cx="4438650" cy="2312094"/>
            <wp:effectExtent l="0" t="0" r="0" b="0"/>
            <wp:docPr id="283654789" name="Picture 283654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438650" cy="2312094"/>
                    </a:xfrm>
                    <a:prstGeom prst="rect">
                      <a:avLst/>
                    </a:prstGeom>
                  </pic:spPr>
                </pic:pic>
              </a:graphicData>
            </a:graphic>
          </wp:inline>
        </w:drawing>
      </w:r>
    </w:p>
    <w:p w14:paraId="0AFB620F" w14:textId="48B7E9B4" w:rsidR="4185062D" w:rsidRPr="00886B2D" w:rsidRDefault="4185062D" w:rsidP="4185062D">
      <w:pPr>
        <w:spacing w:line="360" w:lineRule="auto"/>
        <w:jc w:val="center"/>
        <w:rPr>
          <w:rFonts w:ascii="Arial" w:eastAsia="Arial" w:hAnsi="Arial" w:cs="Arial"/>
          <w:b/>
          <w:bCs/>
        </w:rPr>
      </w:pPr>
      <w:r w:rsidRPr="00886B2D">
        <w:rPr>
          <w:rFonts w:ascii="Arial" w:eastAsia="Arial" w:hAnsi="Arial" w:cs="Arial"/>
          <w:b/>
          <w:bCs/>
        </w:rPr>
        <w:t>Figure 2: Schramm Communication Theory (</w:t>
      </w:r>
      <w:r w:rsidRPr="00886B2D">
        <w:rPr>
          <w:rFonts w:ascii="Arial" w:eastAsia="Arial" w:hAnsi="Arial" w:cs="Arial"/>
          <w:b/>
          <w:bCs/>
          <w:color w:val="222222"/>
          <w:lang w:val="en-GB"/>
        </w:rPr>
        <w:t>Singh, 2014</w:t>
      </w:r>
      <w:r w:rsidRPr="00886B2D">
        <w:rPr>
          <w:rFonts w:ascii="Arial" w:eastAsia="Arial" w:hAnsi="Arial" w:cs="Arial"/>
          <w:b/>
          <w:bCs/>
        </w:rPr>
        <w:t>)</w:t>
      </w:r>
    </w:p>
    <w:p w14:paraId="4585FEF3" w14:textId="02451298" w:rsidR="4185062D" w:rsidRPr="00886B2D" w:rsidRDefault="4185062D" w:rsidP="4185062D">
      <w:pPr>
        <w:spacing w:line="360" w:lineRule="auto"/>
        <w:jc w:val="center"/>
        <w:rPr>
          <w:rFonts w:ascii="Arial" w:eastAsia="Arial" w:hAnsi="Arial" w:cs="Arial"/>
          <w:b/>
          <w:bCs/>
        </w:rPr>
      </w:pPr>
    </w:p>
    <w:p w14:paraId="5A8DAC9B" w14:textId="27C30DB2" w:rsidR="4185062D" w:rsidRPr="00886B2D" w:rsidRDefault="4185062D" w:rsidP="4185062D">
      <w:pPr>
        <w:spacing w:line="360" w:lineRule="auto"/>
        <w:jc w:val="center"/>
        <w:rPr>
          <w:rFonts w:ascii="Arial" w:eastAsia="Arial" w:hAnsi="Arial" w:cs="Arial"/>
          <w:b/>
          <w:bCs/>
        </w:rPr>
      </w:pPr>
    </w:p>
    <w:p w14:paraId="74FB9E2B" w14:textId="39FD60D1" w:rsidR="4185062D" w:rsidRPr="00886B2D" w:rsidRDefault="4185062D" w:rsidP="4185062D">
      <w:pPr>
        <w:spacing w:line="360" w:lineRule="auto"/>
        <w:jc w:val="center"/>
        <w:rPr>
          <w:rFonts w:ascii="Arial" w:eastAsia="Arial" w:hAnsi="Arial" w:cs="Arial"/>
          <w:b/>
          <w:bCs/>
        </w:rPr>
      </w:pPr>
    </w:p>
    <w:p w14:paraId="69EB65E3" w14:textId="31BEF1A4" w:rsidR="4185062D" w:rsidRPr="00886B2D" w:rsidRDefault="4185062D" w:rsidP="4185062D">
      <w:pPr>
        <w:spacing w:line="360" w:lineRule="auto"/>
        <w:jc w:val="center"/>
        <w:rPr>
          <w:rFonts w:ascii="Arial" w:eastAsia="Arial" w:hAnsi="Arial" w:cs="Arial"/>
          <w:b/>
          <w:bCs/>
        </w:rPr>
      </w:pPr>
    </w:p>
    <w:p w14:paraId="000B20CC" w14:textId="7198555E" w:rsidR="4185062D" w:rsidRPr="00886B2D" w:rsidRDefault="4185062D" w:rsidP="4185062D">
      <w:pPr>
        <w:spacing w:line="360" w:lineRule="auto"/>
        <w:jc w:val="center"/>
        <w:rPr>
          <w:rFonts w:ascii="Arial" w:eastAsia="Arial" w:hAnsi="Arial" w:cs="Arial"/>
          <w:b/>
          <w:bCs/>
        </w:rPr>
      </w:pPr>
    </w:p>
    <w:p w14:paraId="2E2F74F1" w14:textId="2A42ADEB" w:rsidR="4185062D" w:rsidRPr="00886B2D" w:rsidRDefault="4185062D" w:rsidP="4185062D">
      <w:pPr>
        <w:spacing w:line="360" w:lineRule="auto"/>
        <w:jc w:val="center"/>
        <w:rPr>
          <w:rFonts w:ascii="Arial" w:eastAsia="Arial" w:hAnsi="Arial" w:cs="Arial"/>
          <w:b/>
          <w:bCs/>
        </w:rPr>
      </w:pPr>
    </w:p>
    <w:p w14:paraId="39FC573C" w14:textId="1C0768FC" w:rsidR="4185062D" w:rsidRPr="00886B2D" w:rsidRDefault="4185062D" w:rsidP="4185062D">
      <w:pPr>
        <w:spacing w:line="360" w:lineRule="auto"/>
        <w:jc w:val="center"/>
        <w:rPr>
          <w:rFonts w:ascii="Arial" w:eastAsia="Arial" w:hAnsi="Arial" w:cs="Arial"/>
          <w:b/>
          <w:bCs/>
          <w:lang w:val="en-GB"/>
        </w:rPr>
      </w:pPr>
      <w:r w:rsidRPr="00886B2D">
        <w:rPr>
          <w:noProof/>
        </w:rPr>
        <w:lastRenderedPageBreak/>
        <w:drawing>
          <wp:inline distT="0" distB="0" distL="0" distR="0" wp14:anchorId="70F19892" wp14:editId="25A4B981">
            <wp:extent cx="6110568" cy="1572471"/>
            <wp:effectExtent l="0" t="0" r="0" b="0"/>
            <wp:docPr id="760891783" name="Picture 7608917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6110568" cy="1572471"/>
                    </a:xfrm>
                    <a:prstGeom prst="rect">
                      <a:avLst/>
                    </a:prstGeom>
                  </pic:spPr>
                </pic:pic>
              </a:graphicData>
            </a:graphic>
          </wp:inline>
        </w:drawing>
      </w:r>
      <w:r w:rsidRPr="00886B2D">
        <w:rPr>
          <w:rFonts w:ascii="Arial" w:eastAsia="Arial" w:hAnsi="Arial" w:cs="Arial"/>
          <w:b/>
          <w:bCs/>
        </w:rPr>
        <w:t xml:space="preserve">Figure 3: </w:t>
      </w:r>
      <w:r w:rsidRPr="00886B2D">
        <w:t xml:space="preserve"> </w:t>
      </w:r>
      <w:r w:rsidRPr="00886B2D">
        <w:rPr>
          <w:rFonts w:ascii="Arial" w:eastAsia="Arial" w:hAnsi="Arial" w:cs="Arial"/>
          <w:b/>
          <w:bCs/>
          <w:lang w:val="en-GB"/>
        </w:rPr>
        <w:t>Shannon and Weaver theory (</w:t>
      </w:r>
      <w:r w:rsidRPr="00886B2D">
        <w:rPr>
          <w:rFonts w:ascii="Arial" w:eastAsia="Arial" w:hAnsi="Arial" w:cs="Arial"/>
          <w:b/>
          <w:bCs/>
          <w:color w:val="222222"/>
          <w:lang w:val="en-GB"/>
        </w:rPr>
        <w:t>Mishra, 2017</w:t>
      </w:r>
      <w:r w:rsidRPr="00886B2D">
        <w:rPr>
          <w:rFonts w:ascii="Arial" w:eastAsia="Arial" w:hAnsi="Arial" w:cs="Arial"/>
          <w:b/>
          <w:bCs/>
          <w:lang w:val="en-GB"/>
        </w:rPr>
        <w:t>)</w:t>
      </w:r>
    </w:p>
    <w:p w14:paraId="01276CAD" w14:textId="61FC4BDF" w:rsidR="4185062D" w:rsidRPr="00886B2D" w:rsidRDefault="4185062D" w:rsidP="4185062D">
      <w:pPr>
        <w:spacing w:line="360" w:lineRule="auto"/>
        <w:jc w:val="center"/>
        <w:rPr>
          <w:rFonts w:ascii="Arial" w:eastAsia="Arial" w:hAnsi="Arial" w:cs="Arial"/>
          <w:b/>
          <w:bCs/>
        </w:rPr>
      </w:pPr>
      <w:r w:rsidRPr="00886B2D">
        <w:rPr>
          <w:noProof/>
        </w:rPr>
        <w:drawing>
          <wp:inline distT="0" distB="0" distL="0" distR="0" wp14:anchorId="2A8798C4" wp14:editId="459A9805">
            <wp:extent cx="4067175" cy="3705225"/>
            <wp:effectExtent l="0" t="0" r="0" b="0"/>
            <wp:docPr id="1097665820" name="Picture 10976658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067175" cy="3705225"/>
                    </a:xfrm>
                    <a:prstGeom prst="rect">
                      <a:avLst/>
                    </a:prstGeom>
                  </pic:spPr>
                </pic:pic>
              </a:graphicData>
            </a:graphic>
          </wp:inline>
        </w:drawing>
      </w:r>
    </w:p>
    <w:p w14:paraId="5B694C3A" w14:textId="2A616245" w:rsidR="4185062D" w:rsidRPr="00886B2D" w:rsidRDefault="4185062D" w:rsidP="4185062D">
      <w:pPr>
        <w:spacing w:line="360" w:lineRule="auto"/>
        <w:jc w:val="center"/>
        <w:rPr>
          <w:rFonts w:ascii="Arial" w:eastAsia="Arial" w:hAnsi="Arial" w:cs="Arial"/>
          <w:b/>
          <w:bCs/>
        </w:rPr>
      </w:pPr>
      <w:r w:rsidRPr="00886B2D">
        <w:rPr>
          <w:rFonts w:ascii="Arial" w:eastAsia="Arial" w:hAnsi="Arial" w:cs="Arial"/>
          <w:b/>
          <w:bCs/>
        </w:rPr>
        <w:t>Figure 4: Communication Methods (</w:t>
      </w:r>
      <w:r w:rsidRPr="00886B2D">
        <w:rPr>
          <w:rFonts w:ascii="Arial" w:eastAsia="Arial" w:hAnsi="Arial" w:cs="Arial"/>
          <w:b/>
          <w:bCs/>
          <w:color w:val="222222"/>
          <w:lang w:val="en-GB"/>
        </w:rPr>
        <w:t>Keyton et al., 2013</w:t>
      </w:r>
      <w:r w:rsidRPr="00886B2D">
        <w:rPr>
          <w:rFonts w:ascii="Arial" w:eastAsia="Arial" w:hAnsi="Arial" w:cs="Arial"/>
          <w:b/>
          <w:bCs/>
        </w:rPr>
        <w:t>)</w:t>
      </w:r>
    </w:p>
    <w:p w14:paraId="16B9F86C" w14:textId="5695A123" w:rsidR="4185062D" w:rsidRPr="00886B2D" w:rsidRDefault="4185062D" w:rsidP="4185062D">
      <w:pPr>
        <w:rPr>
          <w:lang w:val="en-GB"/>
        </w:rPr>
      </w:pPr>
    </w:p>
    <w:p w14:paraId="3E66AED3" w14:textId="3FD70A92" w:rsidR="4185062D" w:rsidRPr="00886B2D" w:rsidRDefault="4185062D" w:rsidP="4185062D">
      <w:pPr>
        <w:jc w:val="center"/>
      </w:pPr>
      <w:r w:rsidRPr="00886B2D">
        <w:rPr>
          <w:noProof/>
        </w:rPr>
        <w:lastRenderedPageBreak/>
        <w:drawing>
          <wp:inline distT="0" distB="0" distL="0" distR="0" wp14:anchorId="7975E471" wp14:editId="615F6A00">
            <wp:extent cx="4572000" cy="2857500"/>
            <wp:effectExtent l="0" t="0" r="0" b="0"/>
            <wp:docPr id="721915334" name="Picture 721915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1EBAC8E5" w14:textId="05D69AB8" w:rsidR="4185062D" w:rsidRDefault="4185062D" w:rsidP="4185062D">
      <w:pPr>
        <w:jc w:val="center"/>
        <w:rPr>
          <w:rFonts w:ascii="Arial" w:eastAsia="Arial" w:hAnsi="Arial" w:cs="Arial"/>
          <w:b/>
          <w:bCs/>
        </w:rPr>
      </w:pPr>
      <w:r w:rsidRPr="00886B2D">
        <w:rPr>
          <w:rFonts w:ascii="Arial" w:eastAsia="Arial" w:hAnsi="Arial" w:cs="Arial"/>
          <w:b/>
          <w:bCs/>
        </w:rPr>
        <w:t>Figure 5:  Features of Effective Communication (</w:t>
      </w:r>
      <w:proofErr w:type="spellStart"/>
      <w:r w:rsidRPr="00886B2D">
        <w:rPr>
          <w:rFonts w:ascii="Arial" w:eastAsia="Arial" w:hAnsi="Arial" w:cs="Arial"/>
          <w:b/>
          <w:bCs/>
          <w:color w:val="222222"/>
          <w:lang w:val="en-GB"/>
        </w:rPr>
        <w:t>McQuail</w:t>
      </w:r>
      <w:proofErr w:type="spellEnd"/>
      <w:r w:rsidRPr="00886B2D">
        <w:rPr>
          <w:rFonts w:ascii="Arial" w:eastAsia="Arial" w:hAnsi="Arial" w:cs="Arial"/>
          <w:b/>
          <w:bCs/>
          <w:color w:val="222222"/>
          <w:lang w:val="en-GB"/>
        </w:rPr>
        <w:t xml:space="preserve"> and Windahl, 2015</w:t>
      </w:r>
      <w:r w:rsidRPr="00886B2D">
        <w:rPr>
          <w:rFonts w:ascii="Arial" w:eastAsia="Arial" w:hAnsi="Arial" w:cs="Arial"/>
          <w:b/>
          <w:bCs/>
        </w:rPr>
        <w:t>)</w:t>
      </w:r>
    </w:p>
    <w:sectPr w:rsidR="4185062D">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75C58" w14:textId="77777777" w:rsidR="0060093B" w:rsidRDefault="0060093B">
      <w:pPr>
        <w:spacing w:after="0" w:line="240" w:lineRule="auto"/>
      </w:pPr>
      <w:r>
        <w:separator/>
      </w:r>
    </w:p>
  </w:endnote>
  <w:endnote w:type="continuationSeparator" w:id="0">
    <w:p w14:paraId="496CD02B" w14:textId="77777777" w:rsidR="0060093B" w:rsidRDefault="00600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185062D" w14:paraId="56E1915B" w14:textId="77777777" w:rsidTr="4185062D">
      <w:tc>
        <w:tcPr>
          <w:tcW w:w="3120" w:type="dxa"/>
        </w:tcPr>
        <w:p w14:paraId="063F7566" w14:textId="14B7CC89" w:rsidR="4185062D" w:rsidRDefault="4185062D" w:rsidP="4185062D">
          <w:pPr>
            <w:pStyle w:val="Header"/>
            <w:ind w:left="-115"/>
          </w:pPr>
        </w:p>
      </w:tc>
      <w:tc>
        <w:tcPr>
          <w:tcW w:w="3120" w:type="dxa"/>
        </w:tcPr>
        <w:p w14:paraId="1E170998" w14:textId="6A76356A" w:rsidR="4185062D" w:rsidRDefault="4185062D" w:rsidP="4185062D">
          <w:pPr>
            <w:pStyle w:val="Header"/>
            <w:jc w:val="center"/>
          </w:pPr>
        </w:p>
      </w:tc>
      <w:tc>
        <w:tcPr>
          <w:tcW w:w="3120" w:type="dxa"/>
        </w:tcPr>
        <w:p w14:paraId="3A594970" w14:textId="5424E556" w:rsidR="4185062D" w:rsidRDefault="4185062D" w:rsidP="4185062D">
          <w:pPr>
            <w:pStyle w:val="Header"/>
            <w:ind w:right="-115"/>
            <w:jc w:val="right"/>
          </w:pPr>
          <w:r>
            <w:fldChar w:fldCharType="begin"/>
          </w:r>
          <w:r>
            <w:instrText>PAGE</w:instrText>
          </w:r>
          <w:r>
            <w:fldChar w:fldCharType="separate"/>
          </w:r>
          <w:r w:rsidR="00BA24E0">
            <w:rPr>
              <w:noProof/>
            </w:rPr>
            <w:t>1</w:t>
          </w:r>
          <w:r>
            <w:fldChar w:fldCharType="end"/>
          </w:r>
        </w:p>
      </w:tc>
    </w:tr>
  </w:tbl>
  <w:p w14:paraId="7F90A0AD" w14:textId="232A3091" w:rsidR="4185062D" w:rsidRDefault="4185062D" w:rsidP="418506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F019A" w14:textId="77777777" w:rsidR="0060093B" w:rsidRDefault="0060093B">
      <w:pPr>
        <w:spacing w:after="0" w:line="240" w:lineRule="auto"/>
      </w:pPr>
      <w:r>
        <w:separator/>
      </w:r>
    </w:p>
  </w:footnote>
  <w:footnote w:type="continuationSeparator" w:id="0">
    <w:p w14:paraId="226FFB1A" w14:textId="77777777" w:rsidR="0060093B" w:rsidRDefault="006009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185062D" w14:paraId="36E64195" w14:textId="77777777" w:rsidTr="4185062D">
      <w:tc>
        <w:tcPr>
          <w:tcW w:w="3120" w:type="dxa"/>
        </w:tcPr>
        <w:p w14:paraId="11B2EAA2" w14:textId="0702A341" w:rsidR="4185062D" w:rsidRDefault="4185062D" w:rsidP="4185062D">
          <w:pPr>
            <w:pStyle w:val="Header"/>
            <w:ind w:left="-115"/>
          </w:pPr>
        </w:p>
      </w:tc>
      <w:tc>
        <w:tcPr>
          <w:tcW w:w="3120" w:type="dxa"/>
        </w:tcPr>
        <w:p w14:paraId="7EA5BDFC" w14:textId="751E4018" w:rsidR="4185062D" w:rsidRDefault="4185062D" w:rsidP="4185062D">
          <w:pPr>
            <w:pStyle w:val="Header"/>
            <w:jc w:val="center"/>
          </w:pPr>
        </w:p>
      </w:tc>
      <w:tc>
        <w:tcPr>
          <w:tcW w:w="3120" w:type="dxa"/>
        </w:tcPr>
        <w:p w14:paraId="35921605" w14:textId="224832AA" w:rsidR="4185062D" w:rsidRDefault="4185062D" w:rsidP="4185062D">
          <w:pPr>
            <w:pStyle w:val="Header"/>
            <w:ind w:right="-115"/>
            <w:jc w:val="right"/>
          </w:pPr>
        </w:p>
      </w:tc>
    </w:tr>
  </w:tbl>
  <w:p w14:paraId="74A044BF" w14:textId="191CA8CA" w:rsidR="4185062D" w:rsidRDefault="4185062D" w:rsidP="4185062D">
    <w:pPr>
      <w:pStyle w:val="Header"/>
    </w:pPr>
  </w:p>
</w:hdr>
</file>

<file path=word/intelligence.xml><?xml version="1.0" encoding="utf-8"?>
<int:Intelligence xmlns:int="http://schemas.microsoft.com/office/intelligence/2019/intelligence">
  <int:IntelligenceSettings/>
  <int:Manifest>
    <int:WordHash hashCode="06mjXmAIz1Hb/e" id="Dt/lhFex"/>
    <int:WordHash hashCode="PuHMnsMzBQU/Wy" id="sK0u78lS"/>
    <int:ParagraphRange paragraphId="1910396634" textId="90994520" start="534" length="9" invalidationStart="534" invalidationLength="9" id="2/+GF1mc"/>
  </int:Manifest>
  <int:Observations>
    <int:Content id="Dt/lhFex">
      <int:Rejection type="LegacyProofing"/>
    </int:Content>
    <int:Content id="sK0u78lS">
      <int:Rejection type="LegacyProofing"/>
    </int:Content>
    <int:Content id="2/+GF1mc">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6DB5E0"/>
    <w:rsid w:val="00080596"/>
    <w:rsid w:val="000E6224"/>
    <w:rsid w:val="0016763A"/>
    <w:rsid w:val="002452A1"/>
    <w:rsid w:val="00393483"/>
    <w:rsid w:val="00402471"/>
    <w:rsid w:val="00404898"/>
    <w:rsid w:val="00450453"/>
    <w:rsid w:val="005B1D14"/>
    <w:rsid w:val="0060093B"/>
    <w:rsid w:val="007F1ED1"/>
    <w:rsid w:val="00886B2D"/>
    <w:rsid w:val="00B575B1"/>
    <w:rsid w:val="00B664DB"/>
    <w:rsid w:val="00BA24E0"/>
    <w:rsid w:val="00C92875"/>
    <w:rsid w:val="00D51594"/>
    <w:rsid w:val="00D849A0"/>
    <w:rsid w:val="00DA63E5"/>
    <w:rsid w:val="00F32284"/>
    <w:rsid w:val="00FB30F0"/>
    <w:rsid w:val="1F9B87F0"/>
    <w:rsid w:val="4185062D"/>
    <w:rsid w:val="7F6DB5E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6DB5E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d8e351aa1c88449e" Type="http://schemas.microsoft.com/office/2019/09/relationships/intelligence" Target="intelligenc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2566</Words>
  <Characters>14631</Characters>
  <Application>Microsoft Office Word</Application>
  <DocSecurity>0</DocSecurity>
  <Lines>121</Lines>
  <Paragraphs>34</Paragraphs>
  <ScaleCrop>false</ScaleCrop>
  <Company/>
  <LinksUpToDate>false</LinksUpToDate>
  <CharactersWithSpaces>17163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2021-09-08T08:31:00Z</dcterms:created>
  <dcterms:modified xsi:type="dcterms:W3CDTF">2021-09-08T08:31:00Z</dcterms:modified>
</cp:coreProperties>
</file>