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3A03F7" w14:textId="77777777" w:rsidR="00972449" w:rsidRPr="00741013" w:rsidRDefault="00000000" w:rsidP="00972449">
      <w:pPr>
        <w:jc w:val="center"/>
        <w:rPr>
          <w:rFonts w:ascii="Arial" w:hAnsi="Arial" w:cs="Arial"/>
          <w:b/>
          <w:bCs/>
          <w:color w:val="000000"/>
          <w:kern w:val="0"/>
          <w:sz w:val="36"/>
          <w:szCs w:val="36"/>
        </w:rPr>
      </w:pPr>
      <w:r w:rsidRPr="00741013">
        <w:rPr>
          <w:rFonts w:ascii="Arial" w:hAnsi="Arial" w:cs="Arial"/>
          <w:noProof/>
        </w:rPr>
        <w:drawing>
          <wp:inline distT="0" distB="0" distL="0" distR="0" wp14:anchorId="7F9CBC1D" wp14:editId="3AE9941B">
            <wp:extent cx="3001992" cy="1667293"/>
            <wp:effectExtent l="0" t="0" r="0" b="0"/>
            <wp:docPr id="88687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75017" name="Picture 31"/>
                    <pic:cNvPicPr>
                      <a:picLocks noChangeAspect="1" noChangeArrowheads="1"/>
                    </pic:cNvPicPr>
                  </pic:nvPicPr>
                  <pic:blipFill>
                    <a:blip r:embed="rId7" r:link="rId8" cstate="print">
                      <a:extLst>
                        <a:ext uri="{28A0092B-C50C-407E-A947-70E740481C1C}">
                          <a14:useLocalDpi xmlns:a14="http://schemas.microsoft.com/office/drawing/2010/main" val="0"/>
                        </a:ext>
                      </a:extLst>
                    </a:blip>
                    <a:stretch>
                      <a:fillRect/>
                    </a:stretch>
                  </pic:blipFill>
                  <pic:spPr bwMode="auto">
                    <a:xfrm>
                      <a:off x="0" y="0"/>
                      <a:ext cx="3048077" cy="1692888"/>
                    </a:xfrm>
                    <a:prstGeom prst="rect">
                      <a:avLst/>
                    </a:prstGeom>
                    <a:noFill/>
                    <a:ln>
                      <a:noFill/>
                    </a:ln>
                  </pic:spPr>
                </pic:pic>
              </a:graphicData>
            </a:graphic>
          </wp:inline>
        </w:drawing>
      </w:r>
    </w:p>
    <w:p w14:paraId="22B6F3BF" w14:textId="77777777" w:rsidR="00972449" w:rsidRPr="00741013" w:rsidRDefault="00972449" w:rsidP="00972449">
      <w:pPr>
        <w:jc w:val="center"/>
        <w:rPr>
          <w:rFonts w:ascii="Arial" w:hAnsi="Arial" w:cs="Arial"/>
          <w:b/>
          <w:bCs/>
          <w:color w:val="000000"/>
          <w:kern w:val="0"/>
          <w:sz w:val="36"/>
          <w:szCs w:val="36"/>
        </w:rPr>
      </w:pPr>
    </w:p>
    <w:p w14:paraId="5FB1B822" w14:textId="77777777" w:rsidR="00972449" w:rsidRPr="00741013" w:rsidRDefault="00972449" w:rsidP="00972449">
      <w:pPr>
        <w:jc w:val="center"/>
        <w:rPr>
          <w:rFonts w:ascii="Arial" w:hAnsi="Arial" w:cs="Arial"/>
          <w:b/>
          <w:bCs/>
          <w:color w:val="000000"/>
          <w:kern w:val="0"/>
          <w:sz w:val="36"/>
          <w:szCs w:val="36"/>
        </w:rPr>
      </w:pPr>
    </w:p>
    <w:p w14:paraId="3FF1D0B6" w14:textId="77777777" w:rsidR="00972449" w:rsidRPr="00741013" w:rsidRDefault="00972449" w:rsidP="00972449">
      <w:pPr>
        <w:rPr>
          <w:rFonts w:ascii="Arial" w:hAnsi="Arial" w:cs="Arial"/>
          <w:b/>
          <w:bCs/>
          <w:color w:val="000000"/>
          <w:kern w:val="0"/>
          <w:sz w:val="36"/>
          <w:szCs w:val="36"/>
        </w:rPr>
      </w:pPr>
    </w:p>
    <w:p w14:paraId="3AE0A039" w14:textId="77777777" w:rsidR="00972449" w:rsidRPr="00741013" w:rsidRDefault="00000000" w:rsidP="00972449">
      <w:pPr>
        <w:jc w:val="center"/>
        <w:rPr>
          <w:rFonts w:ascii="Arial" w:hAnsi="Arial" w:cs="Arial"/>
          <w:b/>
          <w:bCs/>
          <w:color w:val="000000"/>
          <w:kern w:val="0"/>
          <w:sz w:val="36"/>
          <w:szCs w:val="36"/>
        </w:rPr>
      </w:pPr>
      <w:r w:rsidRPr="00741013">
        <w:rPr>
          <w:rFonts w:ascii="Arial" w:hAnsi="Arial" w:cs="Arial"/>
          <w:b/>
          <w:bCs/>
          <w:color w:val="000000"/>
          <w:kern w:val="0"/>
          <w:sz w:val="36"/>
          <w:szCs w:val="36"/>
        </w:rPr>
        <w:t>BA International Hotel Management</w:t>
      </w:r>
    </w:p>
    <w:p w14:paraId="566F76D5" w14:textId="77777777" w:rsidR="00972449" w:rsidRPr="00741013" w:rsidRDefault="00000000" w:rsidP="00972449">
      <w:pPr>
        <w:jc w:val="center"/>
        <w:rPr>
          <w:rFonts w:ascii="Arial" w:hAnsi="Arial" w:cs="Arial"/>
          <w:b/>
          <w:bCs/>
          <w:color w:val="000000"/>
          <w:kern w:val="0"/>
          <w:sz w:val="36"/>
          <w:szCs w:val="36"/>
        </w:rPr>
      </w:pPr>
      <w:r w:rsidRPr="00741013">
        <w:rPr>
          <w:rFonts w:ascii="Arial" w:hAnsi="Arial" w:cs="Arial"/>
          <w:b/>
          <w:bCs/>
          <w:color w:val="000000"/>
          <w:kern w:val="0"/>
          <w:sz w:val="36"/>
          <w:szCs w:val="36"/>
        </w:rPr>
        <w:t>Management and Organisational Behaviour</w:t>
      </w:r>
    </w:p>
    <w:p w14:paraId="0D2EB834" w14:textId="77777777" w:rsidR="00972449" w:rsidRPr="00741013" w:rsidRDefault="00000000" w:rsidP="00972449">
      <w:pPr>
        <w:jc w:val="center"/>
        <w:rPr>
          <w:rFonts w:ascii="Arial" w:hAnsi="Arial" w:cs="Arial"/>
          <w:b/>
          <w:bCs/>
          <w:color w:val="000000"/>
          <w:kern w:val="0"/>
          <w:sz w:val="36"/>
          <w:szCs w:val="36"/>
        </w:rPr>
      </w:pPr>
      <w:r w:rsidRPr="00741013">
        <w:rPr>
          <w:rFonts w:ascii="Arial" w:hAnsi="Arial" w:cs="Arial"/>
          <w:b/>
          <w:bCs/>
          <w:color w:val="000000"/>
          <w:kern w:val="0"/>
          <w:sz w:val="36"/>
          <w:szCs w:val="36"/>
        </w:rPr>
        <w:t>BMIH5004</w:t>
      </w:r>
    </w:p>
    <w:p w14:paraId="545D48CE" w14:textId="77777777" w:rsidR="00972449" w:rsidRPr="00741013" w:rsidRDefault="00000000" w:rsidP="00972449">
      <w:pPr>
        <w:jc w:val="center"/>
        <w:rPr>
          <w:rFonts w:ascii="Arial" w:hAnsi="Arial" w:cs="Arial"/>
          <w:b/>
          <w:bCs/>
          <w:color w:val="000000"/>
          <w:kern w:val="0"/>
          <w:sz w:val="36"/>
          <w:szCs w:val="36"/>
        </w:rPr>
      </w:pPr>
      <w:r w:rsidRPr="00741013">
        <w:rPr>
          <w:rFonts w:ascii="Arial" w:hAnsi="Arial" w:cs="Arial"/>
          <w:b/>
          <w:bCs/>
          <w:color w:val="000000"/>
          <w:kern w:val="0"/>
          <w:sz w:val="36"/>
          <w:szCs w:val="36"/>
        </w:rPr>
        <w:t>Academic Essay</w:t>
      </w:r>
    </w:p>
    <w:p w14:paraId="19BEDD3B" w14:textId="77777777" w:rsidR="00972449" w:rsidRPr="00741013" w:rsidRDefault="00972449" w:rsidP="00972449">
      <w:pPr>
        <w:jc w:val="center"/>
        <w:rPr>
          <w:rFonts w:ascii="Arial" w:hAnsi="Arial" w:cs="Arial"/>
          <w:b/>
          <w:bCs/>
          <w:color w:val="000000"/>
          <w:kern w:val="0"/>
          <w:sz w:val="36"/>
          <w:szCs w:val="36"/>
        </w:rPr>
      </w:pPr>
    </w:p>
    <w:p w14:paraId="4A39E478" w14:textId="77777777" w:rsidR="00972449" w:rsidRPr="00741013" w:rsidRDefault="00972449" w:rsidP="00972449">
      <w:pPr>
        <w:jc w:val="center"/>
        <w:rPr>
          <w:rFonts w:ascii="Arial" w:hAnsi="Arial" w:cs="Arial"/>
          <w:b/>
          <w:bCs/>
          <w:color w:val="000000"/>
          <w:kern w:val="0"/>
          <w:sz w:val="36"/>
          <w:szCs w:val="36"/>
        </w:rPr>
      </w:pPr>
    </w:p>
    <w:p w14:paraId="29FEA6BD" w14:textId="77777777" w:rsidR="00972449" w:rsidRPr="00741013" w:rsidRDefault="00972449" w:rsidP="00972449">
      <w:pPr>
        <w:jc w:val="center"/>
        <w:rPr>
          <w:rFonts w:ascii="Arial" w:hAnsi="Arial" w:cs="Arial"/>
          <w:b/>
          <w:bCs/>
          <w:color w:val="000000"/>
          <w:kern w:val="0"/>
          <w:sz w:val="36"/>
          <w:szCs w:val="36"/>
        </w:rPr>
      </w:pPr>
    </w:p>
    <w:p w14:paraId="294F5DA7" w14:textId="77777777" w:rsidR="00972449" w:rsidRPr="00741013" w:rsidRDefault="00972449" w:rsidP="00972449">
      <w:pPr>
        <w:jc w:val="center"/>
        <w:rPr>
          <w:rFonts w:ascii="Arial" w:hAnsi="Arial" w:cs="Arial"/>
          <w:b/>
          <w:bCs/>
          <w:color w:val="000000"/>
          <w:kern w:val="0"/>
          <w:sz w:val="36"/>
          <w:szCs w:val="36"/>
        </w:rPr>
      </w:pPr>
    </w:p>
    <w:p w14:paraId="64C8A3F6" w14:textId="77777777" w:rsidR="00972449" w:rsidRPr="00741013" w:rsidRDefault="00972449" w:rsidP="00972449">
      <w:pPr>
        <w:jc w:val="center"/>
        <w:rPr>
          <w:rFonts w:ascii="Arial" w:hAnsi="Arial" w:cs="Arial"/>
          <w:b/>
          <w:bCs/>
          <w:color w:val="000000"/>
          <w:kern w:val="0"/>
          <w:sz w:val="36"/>
          <w:szCs w:val="36"/>
        </w:rPr>
      </w:pPr>
    </w:p>
    <w:p w14:paraId="0046FB79" w14:textId="77777777" w:rsidR="00972449" w:rsidRPr="00741013" w:rsidRDefault="00000000" w:rsidP="00972449">
      <w:pPr>
        <w:jc w:val="center"/>
        <w:rPr>
          <w:rFonts w:ascii="Arial" w:hAnsi="Arial" w:cs="Arial"/>
          <w:color w:val="000000"/>
          <w:kern w:val="0"/>
          <w:sz w:val="28"/>
          <w:szCs w:val="28"/>
        </w:rPr>
      </w:pPr>
      <w:r w:rsidRPr="00741013">
        <w:rPr>
          <w:rFonts w:ascii="Arial" w:hAnsi="Arial" w:cs="Arial"/>
          <w:color w:val="000000"/>
          <w:kern w:val="0"/>
          <w:sz w:val="28"/>
          <w:szCs w:val="28"/>
        </w:rPr>
        <w:t>Student Name: Siddi arachchige Lalani de silva</w:t>
      </w:r>
    </w:p>
    <w:p w14:paraId="3E2A0209" w14:textId="69F24ED8" w:rsidR="00972449" w:rsidRPr="00741013" w:rsidRDefault="00000000" w:rsidP="00972449">
      <w:pPr>
        <w:jc w:val="center"/>
        <w:rPr>
          <w:rFonts w:ascii="Arial" w:eastAsiaTheme="majorEastAsia" w:hAnsi="Arial" w:cs="Arial"/>
          <w:b/>
          <w:color w:val="2F5496" w:themeColor="accent1" w:themeShade="BF"/>
          <w:sz w:val="32"/>
          <w:szCs w:val="40"/>
          <w:lang w:val=""/>
        </w:rPr>
      </w:pPr>
      <w:r w:rsidRPr="00741013">
        <w:rPr>
          <w:rFonts w:ascii="Arial" w:hAnsi="Arial" w:cs="Arial"/>
          <w:color w:val="000000"/>
          <w:kern w:val="0"/>
          <w:sz w:val="28"/>
          <w:szCs w:val="28"/>
        </w:rPr>
        <w:t>ID:</w:t>
      </w:r>
      <w:r w:rsidR="001B79B7">
        <w:rPr>
          <w:rFonts w:ascii="Arial" w:hAnsi="Arial" w:cs="Arial"/>
          <w:color w:val="000000"/>
          <w:kern w:val="0"/>
          <w:sz w:val="28"/>
          <w:szCs w:val="28"/>
        </w:rPr>
        <w:t xml:space="preserve"> 2230713</w:t>
      </w:r>
      <w:r w:rsidRPr="00741013">
        <w:rPr>
          <w:rFonts w:ascii="Arial" w:hAnsi="Arial" w:cs="Arial"/>
          <w:lang w:val=""/>
        </w:rPr>
        <w:br w:type="page"/>
      </w:r>
    </w:p>
    <w:p w14:paraId="6C9CEC22" w14:textId="77777777" w:rsidR="00972449" w:rsidRPr="00741013" w:rsidRDefault="00000000" w:rsidP="00972449">
      <w:pPr>
        <w:pStyle w:val="Heading1"/>
        <w:rPr>
          <w:rFonts w:ascii="Arial" w:hAnsi="Arial" w:cs="Arial"/>
          <w:lang w:val=""/>
        </w:rPr>
      </w:pPr>
      <w:r w:rsidRPr="00741013">
        <w:rPr>
          <w:rFonts w:ascii="Arial" w:hAnsi="Arial" w:cs="Arial"/>
          <w:lang w:val=""/>
        </w:rPr>
        <w:lastRenderedPageBreak/>
        <w:t>Introduction</w:t>
      </w:r>
    </w:p>
    <w:p w14:paraId="5B1BCCE9" w14:textId="77777777" w:rsidR="00972449" w:rsidRPr="00741013" w:rsidRDefault="00000000" w:rsidP="00972449">
      <w:pPr>
        <w:rPr>
          <w:rFonts w:ascii="Arial" w:hAnsi="Arial" w:cs="Arial"/>
          <w:lang w:val=""/>
        </w:rPr>
      </w:pPr>
      <w:r w:rsidRPr="00741013">
        <w:rPr>
          <w:rFonts w:ascii="Arial" w:hAnsi="Arial" w:cs="Arial"/>
          <w:lang w:val=""/>
        </w:rPr>
        <w:t>Hospitality is an important sector of the world economy because it is a highly localised, and uc currently, customer-focused business. Good leadership is crucial in this field because leadership affects team behaviour and productivity of employees hence the level of satisfaction of the customer. In a business unit where cooperation is paramount, the kind of management envisioned for adoption has a profound impact on the engagement of employees. It therefore raises the pertinent question of which leadership styles are effective in enhancing team performance and morale, all of which are determinants of organisational accomplishments in the growing fields of hospitality organisations.</w:t>
      </w:r>
    </w:p>
    <w:p w14:paraId="5490EA86" w14:textId="77777777" w:rsidR="00972449" w:rsidRPr="00741013" w:rsidRDefault="00000000" w:rsidP="00972449">
      <w:pPr>
        <w:pStyle w:val="Heading1"/>
        <w:rPr>
          <w:rFonts w:ascii="Arial" w:hAnsi="Arial" w:cs="Arial"/>
          <w:lang w:val=""/>
        </w:rPr>
      </w:pPr>
      <w:r w:rsidRPr="00741013">
        <w:rPr>
          <w:rFonts w:ascii="Arial" w:hAnsi="Arial" w:cs="Arial"/>
          <w:lang w:val=""/>
        </w:rPr>
        <w:t>Overview of Leadership Theories:</w:t>
      </w:r>
    </w:p>
    <w:p w14:paraId="5681F563" w14:textId="77777777" w:rsidR="00972449" w:rsidRPr="00741013" w:rsidRDefault="00000000" w:rsidP="00972449">
      <w:pPr>
        <w:rPr>
          <w:rFonts w:ascii="Arial" w:hAnsi="Arial" w:cs="Arial"/>
          <w:lang w:val=""/>
        </w:rPr>
      </w:pPr>
      <w:r w:rsidRPr="00741013">
        <w:rPr>
          <w:rFonts w:ascii="Arial" w:hAnsi="Arial" w:cs="Arial"/>
          <w:lang w:val=""/>
        </w:rPr>
        <w:t>Management in the hospitality industry focuses on the feelings and performance of employees as well as team success. Numerous leadership theories have been developed that are different in essence and use. Transformational leadership is deep-rooted in the</w:t>
      </w:r>
      <w:r w:rsidRPr="00741013">
        <w:rPr>
          <w:rFonts w:ascii="Arial" w:eastAsia="Microsoft JhengHei" w:hAnsi="Arial" w:cs="Arial"/>
          <w:lang w:val=""/>
        </w:rPr>
        <w:t>橀</w:t>
      </w:r>
      <w:r w:rsidRPr="00741013">
        <w:rPr>
          <w:rFonts w:ascii="Arial" w:hAnsi="Arial" w:cs="Arial"/>
          <w:lang w:val=""/>
        </w:rPr>
        <w:t>ibility of the leader to make the employees perform beyond the self-interest level of the employees for the benefit of the organisation. This style is accustomed to glorious heights in the hospitality industry due to the strong correlation between employee morale and good customer relations in addition to overall guest satisfaction. Such leaders frequently attend to the quality of the culture within organisations, which is significant in the tightly-knit business of retailing where relationships and customer satisfaction are paramount (Bass and Avolio, 1994).</w:t>
      </w:r>
    </w:p>
    <w:p w14:paraId="52AFC795" w14:textId="77777777" w:rsidR="00972449" w:rsidRPr="00741013" w:rsidRDefault="00000000" w:rsidP="00972449">
      <w:pPr>
        <w:rPr>
          <w:rFonts w:ascii="Arial" w:hAnsi="Arial" w:cs="Arial"/>
          <w:lang w:val=""/>
        </w:rPr>
      </w:pPr>
      <w:r w:rsidRPr="00741013">
        <w:rPr>
          <w:rFonts w:ascii="Arial" w:hAnsi="Arial" w:cs="Arial"/>
          <w:lang w:val=""/>
        </w:rPr>
        <w:t>On the other hand, transactional leadership is characterised by reward power, and punishment power, and focuses on task accomplishment and procedures. In the context of hospitality management, this style can guarantee the fulfilment of certain performance levels and business objectives, thus keeping the quality of the guest's experience at the appropriate level (Burns, 1978). Even though, compared to the other forms of leadership, transactional leadership is more oriented towards the direction and organisation of the work process, which can significantly restrict the creativity and innovative activity of the team members.</w:t>
      </w:r>
    </w:p>
    <w:p w14:paraId="3C887931" w14:textId="77777777" w:rsidR="00972449" w:rsidRPr="00741013" w:rsidRDefault="00000000" w:rsidP="00972449">
      <w:pPr>
        <w:rPr>
          <w:rFonts w:ascii="Arial" w:hAnsi="Arial" w:cs="Arial"/>
          <w:lang w:val=""/>
        </w:rPr>
      </w:pPr>
      <w:r w:rsidRPr="00741013">
        <w:rPr>
          <w:rFonts w:ascii="Arial" w:hAnsi="Arial" w:cs="Arial"/>
          <w:lang w:val=""/>
        </w:rPr>
        <w:t xml:space="preserve">The other crucial philosophy of leadership in the hospitality industry is known as servant leadership where the organisational requirements of those working under a leader are met, and the individual main focus of a leader is to offer services to other </w:t>
      </w:r>
      <w:r w:rsidRPr="00741013">
        <w:rPr>
          <w:rFonts w:ascii="Arial" w:hAnsi="Arial" w:cs="Arial"/>
          <w:lang w:val=""/>
        </w:rPr>
        <w:lastRenderedPageBreak/>
        <w:t>people. This approach increases a high level of staff satisfaction and morale by promoting a sound working climate while perceiving and enabling the staff members (Greenleaf, 1977). The principles of servant leadership also capture the core values of the hospitality business since happy workers mean quality service delivery to customers.</w:t>
      </w:r>
    </w:p>
    <w:p w14:paraId="5A9E3360" w14:textId="77777777" w:rsidR="00972449" w:rsidRPr="00741013" w:rsidRDefault="00000000" w:rsidP="00972449">
      <w:pPr>
        <w:rPr>
          <w:rFonts w:ascii="Arial" w:hAnsi="Arial" w:cs="Arial"/>
          <w:lang w:val=""/>
        </w:rPr>
      </w:pPr>
      <w:r w:rsidRPr="00741013">
        <w:rPr>
          <w:rFonts w:ascii="Arial" w:hAnsi="Arial" w:cs="Arial"/>
          <w:lang w:val=""/>
        </w:rPr>
        <w:t xml:space="preserve">Consistent with this argument, situational leadership focuses on the fact that leadership strategies depend on the situation. This variability is especially important in a fluid and multiformed industry such as hospitality in which leaders must adequately address varying employee requirements and scenario difficulties (Hersey </w:t>
      </w:r>
      <w:r w:rsidR="00741013" w:rsidRPr="00741013">
        <w:rPr>
          <w:rFonts w:ascii="Arial" w:hAnsi="Arial" w:cs="Arial"/>
          <w:lang w:val=""/>
        </w:rPr>
        <w:t>and</w:t>
      </w:r>
      <w:r w:rsidRPr="00741013">
        <w:rPr>
          <w:rFonts w:ascii="Arial" w:hAnsi="Arial" w:cs="Arial"/>
          <w:lang w:val=""/>
        </w:rPr>
        <w:t xml:space="preserve"> Blanchard, 1969). This means that situational leaders evaluate the capacities and desires of their teams, and adapt their behaviour to them.</w:t>
      </w:r>
    </w:p>
    <w:p w14:paraId="0225DD45" w14:textId="77777777" w:rsidR="00972449" w:rsidRPr="00741013" w:rsidRDefault="00000000" w:rsidP="00972449">
      <w:pPr>
        <w:rPr>
          <w:rFonts w:ascii="Arial" w:hAnsi="Arial" w:cs="Arial"/>
          <w:lang w:val=""/>
        </w:rPr>
      </w:pPr>
      <w:r w:rsidRPr="00741013">
        <w:rPr>
          <w:rFonts w:ascii="Arial" w:hAnsi="Arial" w:cs="Arial"/>
          <w:lang w:val=""/>
        </w:rPr>
        <w:t>The concept of authentic leadership mainly centres on the principles of being real in leadership processes. Hos are genuine and create credibility with organisational members by demonstrating honesty and maintaining reliable behaviour (Avolio and Gardner, 2005). This trust is important in building a team and improving general morale within that organisation or company.</w:t>
      </w:r>
    </w:p>
    <w:p w14:paraId="01A6490E" w14:textId="77777777" w:rsidR="00972449" w:rsidRPr="00741013" w:rsidRDefault="00000000" w:rsidP="00972449">
      <w:pPr>
        <w:rPr>
          <w:rFonts w:ascii="Arial" w:hAnsi="Arial" w:cs="Arial"/>
          <w:lang w:val=""/>
        </w:rPr>
      </w:pPr>
      <w:r w:rsidRPr="00741013">
        <w:rPr>
          <w:rFonts w:ascii="Arial" w:hAnsi="Arial" w:cs="Arial"/>
          <w:lang w:val=""/>
        </w:rPr>
        <w:t>When comparing these leadership theories, however, Whiteside’s and De Vries’s matrices as used demonstrate the significance of focusing on the strengths and the weaknesses. Adaptive leadership is good in orientation to change and staff motivation but lacks efficiency in defining detailed day-to-day change implementation. Transactional leadership is also efficient in structuring your subordinates, but the overall morale can be low if the employees feel directed. It fosters community and satisfaction, but consensus-oriented decision-making procedures are its main drawback. Situational leadership offers a solution of choice but calls for experienced leaders who can read the situation and recommend the best course of action. In the final analysis, therefore, the application of each style of communication depends on the context analysis and the particular hospitality organisation.</w:t>
      </w:r>
    </w:p>
    <w:p w14:paraId="634D5F46" w14:textId="77777777" w:rsidR="00972449" w:rsidRPr="00741013" w:rsidRDefault="00000000" w:rsidP="00972449">
      <w:pPr>
        <w:pStyle w:val="Heading1"/>
        <w:rPr>
          <w:rFonts w:ascii="Arial" w:hAnsi="Arial" w:cs="Arial"/>
          <w:lang w:val=""/>
        </w:rPr>
      </w:pPr>
      <w:r w:rsidRPr="00741013">
        <w:rPr>
          <w:rFonts w:ascii="Arial" w:hAnsi="Arial" w:cs="Arial"/>
          <w:lang w:val=""/>
        </w:rPr>
        <w:t>Pros and Cons of Selected Leadership Styles:</w:t>
      </w:r>
    </w:p>
    <w:p w14:paraId="2A4CF251" w14:textId="77777777" w:rsidR="00972449" w:rsidRPr="00741013" w:rsidRDefault="00000000" w:rsidP="00972449">
      <w:pPr>
        <w:rPr>
          <w:rFonts w:ascii="Arial" w:hAnsi="Arial" w:cs="Arial"/>
          <w:lang w:val=""/>
        </w:rPr>
      </w:pPr>
      <w:r w:rsidRPr="00741013">
        <w:rPr>
          <w:rFonts w:ascii="Arial" w:hAnsi="Arial" w:cs="Arial"/>
          <w:lang w:val=""/>
        </w:rPr>
        <w:t xml:space="preserve">Organisational leadership patterns exhibited significantly affect positive and negative changes in teams and employees particularly in hospitality organisations. Six leadership styles have been described in the leadership literature, that is, authoritarian, bureaucratic, transformational, charismatic, visionary, and servant. Such practises are leading to a culture where all the organisational members feel </w:t>
      </w:r>
      <w:r w:rsidRPr="00741013">
        <w:rPr>
          <w:rFonts w:ascii="Arial" w:hAnsi="Arial" w:cs="Arial"/>
          <w:lang w:val=""/>
        </w:rPr>
        <w:lastRenderedPageBreak/>
        <w:t xml:space="preserve">encouraged to contribute their talent and energy towards the accomplishment of organisational objectives. There are even levels of job satisfaction and lowering of turnover rates that are reached when this engagement increases (Boehm </w:t>
      </w:r>
      <w:r w:rsidR="00741013" w:rsidRPr="00741013">
        <w:rPr>
          <w:rFonts w:ascii="Arial" w:hAnsi="Arial" w:cs="Arial"/>
          <w:lang w:val=""/>
        </w:rPr>
        <w:t>and</w:t>
      </w:r>
      <w:r w:rsidRPr="00741013">
        <w:rPr>
          <w:rFonts w:ascii="Arial" w:hAnsi="Arial" w:cs="Arial"/>
          <w:lang w:val=""/>
        </w:rPr>
        <w:t xml:space="preserve"> Dwertmann, 2015). Nevertheless, there is a limitation to the use of transformational leadership, and that is, it might not attend to operational Reactive problems. A word of caution on the other hand is that while leaders are often more concerned with galvanising their followers and making long-term strategic goals come to pass, they might sometimes be remiss in overseeing business as usual and standards compliance Bass </w:t>
      </w:r>
      <w:r w:rsidR="00741013" w:rsidRPr="00741013">
        <w:rPr>
          <w:rFonts w:ascii="Arial" w:hAnsi="Arial" w:cs="Arial"/>
          <w:lang w:val=""/>
        </w:rPr>
        <w:t>and</w:t>
      </w:r>
      <w:r w:rsidRPr="00741013">
        <w:rPr>
          <w:rFonts w:ascii="Arial" w:hAnsi="Arial" w:cs="Arial"/>
          <w:lang w:val=""/>
        </w:rPr>
        <w:t xml:space="preserve"> Avolio, (1994).</w:t>
      </w:r>
    </w:p>
    <w:p w14:paraId="64F8D7C1" w14:textId="77777777" w:rsidR="00972449" w:rsidRPr="00741013" w:rsidRDefault="00000000" w:rsidP="00972449">
      <w:pPr>
        <w:rPr>
          <w:rFonts w:ascii="Arial" w:hAnsi="Arial" w:cs="Arial"/>
          <w:lang w:val=""/>
        </w:rPr>
      </w:pPr>
      <w:r w:rsidRPr="00741013">
        <w:rPr>
          <w:rFonts w:ascii="Arial" w:hAnsi="Arial" w:cs="Arial"/>
          <w:lang w:val=""/>
        </w:rPr>
        <w:t xml:space="preserve">On the other hand Transactional leadership brings order in expectations and encourages the formation of formal structures that would indicate the roles of individuals in the organisation. This clarity can be especially helpful in the conditions of the violent pace of the activity existing in the sphere of the hospitality business, where employees have to achieve certain results and observe performance norms as well as provide optimal levels of services (Burns, 1978). But of course, the lack of creativity and innovation is the downside of employing transactional leadership. This notion means that opponents of a strict transactional approach to managing employee motivation may be demotivated due to perceived exclusion from other organisational initiatives (Judge </w:t>
      </w:r>
      <w:r w:rsidR="00741013" w:rsidRPr="00741013">
        <w:rPr>
          <w:rFonts w:ascii="Arial" w:hAnsi="Arial" w:cs="Arial"/>
          <w:lang w:val=""/>
        </w:rPr>
        <w:t>and</w:t>
      </w:r>
      <w:r w:rsidRPr="00741013">
        <w:rPr>
          <w:rFonts w:ascii="Arial" w:hAnsi="Arial" w:cs="Arial"/>
          <w:lang w:val=""/>
        </w:rPr>
        <w:t xml:space="preserve"> Piccolo, 2004). Such a position can result in demotivation, low morale and subsequently staff disengagement from their duties.</w:t>
      </w:r>
    </w:p>
    <w:p w14:paraId="3979E825" w14:textId="77777777" w:rsidR="00972449" w:rsidRPr="00741013" w:rsidRDefault="00000000" w:rsidP="00972449">
      <w:pPr>
        <w:rPr>
          <w:rFonts w:ascii="Arial" w:hAnsi="Arial" w:cs="Arial"/>
          <w:lang w:val=""/>
        </w:rPr>
      </w:pPr>
      <w:r w:rsidRPr="00741013">
        <w:rPr>
          <w:rFonts w:ascii="Arial" w:hAnsi="Arial" w:cs="Arial"/>
          <w:lang w:val=""/>
        </w:rPr>
        <w:t>As the name suggests, servant leaders always ensure that their employees are happy and satisfied by doing what is best for them and these are some of the benefits the model has; a High level of employee satisfaction and the formation of an intense sense of community. This style particularly brings out the capability of the employees and fosters working together and this may improve the level of service delivery and customer satisfaction (Greenleaf, 1977). However, servant leadership does come with some limitations: There might be a problem concerning the lack of power. When direction and a call to action are needed the approach to seek consensus and input from the team could potentially slow down decision-making in organisations.</w:t>
      </w:r>
    </w:p>
    <w:p w14:paraId="14CBB5E6" w14:textId="77777777" w:rsidR="00972449" w:rsidRPr="00741013" w:rsidRDefault="00000000" w:rsidP="00972449">
      <w:pPr>
        <w:rPr>
          <w:rFonts w:ascii="Arial" w:hAnsi="Arial" w:cs="Arial"/>
          <w:lang w:val=""/>
        </w:rPr>
      </w:pPr>
      <w:r w:rsidRPr="00741013">
        <w:rPr>
          <w:rFonts w:ascii="Arial" w:hAnsi="Arial" w:cs="Arial"/>
          <w:lang w:val=""/>
        </w:rPr>
        <w:t xml:space="preserve">Situational leadership is a highly versatile model in allows the leader to alter his or her behaviours based on the team and situation in mind. This adaptability is especially important in the field of measuring team dynamics in the hospitality industry because fluctuations can be common (Hersey </w:t>
      </w:r>
      <w:r w:rsidR="00741013" w:rsidRPr="00741013">
        <w:rPr>
          <w:rFonts w:ascii="Arial" w:hAnsi="Arial" w:cs="Arial"/>
          <w:lang w:val=""/>
        </w:rPr>
        <w:t>and</w:t>
      </w:r>
      <w:r w:rsidRPr="00741013">
        <w:rPr>
          <w:rFonts w:ascii="Arial" w:hAnsi="Arial" w:cs="Arial"/>
          <w:lang w:val=""/>
        </w:rPr>
        <w:t xml:space="preserve"> Blanchard, 1969). But as they say, the disadvantages of situational leadership are also inherent to this approach. This </w:t>
      </w:r>
      <w:r w:rsidRPr="00741013">
        <w:rPr>
          <w:rFonts w:ascii="Arial" w:hAnsi="Arial" w:cs="Arial"/>
          <w:lang w:val=""/>
        </w:rPr>
        <w:lastRenderedPageBreak/>
        <w:t>involves the identification of expert leadership that is responsive to the dynamics of the teams and organisational cultures to ensure that the right type of leadership not only is used appropriately but it is used effectively. This approach is only useful when it is applied consistently across an organisation, otherwise, the result can be confusion across a team and a lessening of efficiency (Graeff, 1997).</w:t>
      </w:r>
    </w:p>
    <w:p w14:paraId="660E05F4" w14:textId="77777777" w:rsidR="00972449" w:rsidRPr="00741013" w:rsidRDefault="00000000" w:rsidP="00972449">
      <w:pPr>
        <w:rPr>
          <w:rFonts w:ascii="Arial" w:hAnsi="Arial" w:cs="Arial"/>
          <w:lang w:val=""/>
        </w:rPr>
      </w:pPr>
      <w:r w:rsidRPr="00741013">
        <w:rPr>
          <w:rFonts w:ascii="Arial" w:hAnsi="Arial" w:cs="Arial"/>
          <w:lang w:val=""/>
        </w:rPr>
        <w:t>Therefore, the evaluation of different leadership profiles shows strengths and weaknesses that affect workers’ motivation and cooperation in the hotel industry. Knowledge of these dynamics is critical for any manager who aims at improving organisational performance while at the same time improving the organisational climate.</w:t>
      </w:r>
    </w:p>
    <w:p w14:paraId="430753D5" w14:textId="77777777" w:rsidR="00972449" w:rsidRPr="00741013" w:rsidRDefault="00000000" w:rsidP="00972449">
      <w:pPr>
        <w:pStyle w:val="Heading1"/>
        <w:rPr>
          <w:rFonts w:ascii="Arial" w:hAnsi="Arial" w:cs="Arial"/>
          <w:lang w:val="en-US"/>
        </w:rPr>
      </w:pPr>
      <w:r w:rsidRPr="00741013">
        <w:rPr>
          <w:rFonts w:ascii="Arial" w:hAnsi="Arial" w:cs="Arial"/>
          <w:lang w:val=""/>
        </w:rPr>
        <w:t>Application of Leadership Styles in Hotel Management</w:t>
      </w:r>
      <w:r w:rsidRPr="00741013">
        <w:rPr>
          <w:rFonts w:ascii="Arial" w:hAnsi="Arial" w:cs="Arial"/>
          <w:lang w:val="en-US"/>
        </w:rPr>
        <w:t>:</w:t>
      </w:r>
    </w:p>
    <w:p w14:paraId="0B27E554" w14:textId="77777777" w:rsidR="00972449" w:rsidRPr="00741013" w:rsidRDefault="00000000" w:rsidP="00972449">
      <w:pPr>
        <w:rPr>
          <w:rFonts w:ascii="Arial" w:hAnsi="Arial" w:cs="Arial"/>
          <w:lang w:val=""/>
        </w:rPr>
      </w:pPr>
      <w:r w:rsidRPr="00741013">
        <w:rPr>
          <w:rFonts w:ascii="Arial" w:hAnsi="Arial" w:cs="Arial"/>
          <w:lang w:val=""/>
        </w:rPr>
        <w:t>Several leadership behaviours affecting employees' job satisfaction and organisational performance in hotel management have been determined. The Ritz-Carlton Hotel Company provides a good example of transformational leadership with a focus on the organisation's employees and its customers. Accountable reporting is thought of as a decisive behaviour and Ritz-Carlton insisted on delegating power and reward to its subordinates. The leaders at Ritz-Carlton tend to encourage their employees to work beyond the call of duty in dealing with the guests since the organisation encourages employees to come up with new and better ideas. For instance, the company's "Employee of the Month" program not only recognizes individual contributions but also motivates employees to strive for excellence (Ritz-Carlton, 2022). These practises, when applied, have tremendous effects; sub-organisations have always performed well in the customer and employee satisfaction indices, proving that the principles of transformational leadership work best in luxury hospitality contexts.</w:t>
      </w:r>
    </w:p>
    <w:p w14:paraId="14957DEB" w14:textId="77777777" w:rsidR="00972449" w:rsidRPr="00741013" w:rsidRDefault="00000000" w:rsidP="00972449">
      <w:pPr>
        <w:rPr>
          <w:rFonts w:ascii="Arial" w:hAnsi="Arial" w:cs="Arial"/>
          <w:lang w:val=""/>
        </w:rPr>
      </w:pPr>
      <w:r w:rsidRPr="00741013">
        <w:rPr>
          <w:rFonts w:ascii="Arial" w:hAnsi="Arial" w:cs="Arial"/>
          <w:lang w:val=""/>
        </w:rPr>
        <w:t xml:space="preserve">On the other, transactional leadership is dominantly seen in brands like Holiday Inn Express, which is a chain of budget hotels. One of the main characteristics of this style is roles and tasks, performance Meant for efficiency and reduced variability in service, fundamental for numerous outlets to have standard service delivery. At the Holiday Inn Express, organisational structure exists to ensure that managers are aware of standards to be met and goals to be achieved and that there will be rewards for meeting targets (Baker </w:t>
      </w:r>
      <w:r w:rsidR="00741013" w:rsidRPr="00741013">
        <w:rPr>
          <w:rFonts w:ascii="Arial" w:hAnsi="Arial" w:cs="Arial"/>
          <w:lang w:val=""/>
        </w:rPr>
        <w:t>and</w:t>
      </w:r>
      <w:r w:rsidRPr="00741013">
        <w:rPr>
          <w:rFonts w:ascii="Arial" w:hAnsi="Arial" w:cs="Arial"/>
          <w:lang w:val=""/>
        </w:rPr>
        <w:t xml:space="preserve"> McIntyre, 2018). Of course, having clear expectations can improve the operationalization of tasks and workflows; however, this may make the </w:t>
      </w:r>
      <w:r w:rsidRPr="00741013">
        <w:rPr>
          <w:rFonts w:ascii="Arial" w:hAnsi="Arial" w:cs="Arial"/>
          <w:lang w:val=""/>
        </w:rPr>
        <w:lastRenderedPageBreak/>
        <w:t>staff not want to do more than what is required from them, thus becoming dissatisfied or not bringing out the innovative best in the team.</w:t>
      </w:r>
    </w:p>
    <w:p w14:paraId="460C4EE7" w14:textId="77777777" w:rsidR="00972449" w:rsidRPr="00741013" w:rsidRDefault="00000000" w:rsidP="00972449">
      <w:pPr>
        <w:rPr>
          <w:rFonts w:ascii="Arial" w:hAnsi="Arial" w:cs="Arial"/>
          <w:lang w:val=""/>
        </w:rPr>
      </w:pPr>
      <w:r w:rsidRPr="00741013">
        <w:rPr>
          <w:rFonts w:ascii="Arial" w:hAnsi="Arial" w:cs="Arial"/>
          <w:lang w:val=""/>
        </w:rPr>
        <w:t xml:space="preserve">One of the most vivid examples of the concept of servant leadership can be provided by the owners of small family-run boutique hotels that often work concentrated on their employees' needs. For example, in a family-owned and managed bed and breakfast, the proprietor actively engages subordinates in decision-making; and makes them feel that they are part of the organisation. This style encourages high employee motivation as people working in the team feel appreciated and important for the organisation's success (Mendez </w:t>
      </w:r>
      <w:r w:rsidR="00741013" w:rsidRPr="00741013">
        <w:rPr>
          <w:rFonts w:ascii="Arial" w:hAnsi="Arial" w:cs="Arial"/>
          <w:lang w:val=""/>
        </w:rPr>
        <w:t>and</w:t>
      </w:r>
      <w:r w:rsidRPr="00741013">
        <w:rPr>
          <w:rFonts w:ascii="Arial" w:hAnsi="Arial" w:cs="Arial"/>
          <w:lang w:val=""/>
        </w:rPr>
        <w:t xml:space="preserve"> Stander, 2011). The positive work environment fostered by servant leadership enhances service delivery since a happy employee will always make a happy guest.</w:t>
      </w:r>
    </w:p>
    <w:p w14:paraId="613BC60A" w14:textId="77777777" w:rsidR="00972449" w:rsidRPr="00741013" w:rsidRDefault="00000000" w:rsidP="00972449">
      <w:pPr>
        <w:rPr>
          <w:rFonts w:ascii="Arial" w:hAnsi="Arial" w:cs="Arial"/>
          <w:lang w:val=""/>
        </w:rPr>
      </w:pPr>
      <w:r w:rsidRPr="00741013">
        <w:rPr>
          <w:rFonts w:ascii="Arial" w:hAnsi="Arial" w:cs="Arial"/>
          <w:lang w:val=""/>
        </w:rPr>
        <w:t>This research examined situational leadership among hospitality industry employees during the COVID-19 pandemic. As a result, it was common for many hotels to change their leadership approaches due to unprecedented situations. For instance, several hotel manager respondents noted that they quickly changed to autocratic leadership as they enforced strict measures for the safety of both the workers and patrons. Both these leaders maintained open communication with their workers and ensured that there were effective working relationships when things were intimidating (Drennan and McGowan, 2013). An example of this is leaders of hotel organisations during this crisis identified suitable situational leadership techniques to ensure organisational performance and employee motivation.</w:t>
      </w:r>
    </w:p>
    <w:p w14:paraId="4D294A78" w14:textId="77777777" w:rsidR="00972449" w:rsidRPr="00741013" w:rsidRDefault="00000000" w:rsidP="00972449">
      <w:pPr>
        <w:pStyle w:val="Heading1"/>
        <w:rPr>
          <w:rFonts w:ascii="Arial" w:hAnsi="Arial" w:cs="Arial"/>
          <w:lang w:val=""/>
        </w:rPr>
      </w:pPr>
      <w:r w:rsidRPr="00741013">
        <w:rPr>
          <w:rFonts w:ascii="Arial" w:hAnsi="Arial" w:cs="Arial"/>
          <w:lang w:val=""/>
        </w:rPr>
        <w:t>Impact of Leadership Styles on Team Effectiveness and Employee Satisfaction:</w:t>
      </w:r>
    </w:p>
    <w:p w14:paraId="441AB975" w14:textId="77777777" w:rsidR="00972449" w:rsidRPr="00741013" w:rsidRDefault="00000000" w:rsidP="00972449">
      <w:pPr>
        <w:rPr>
          <w:rFonts w:ascii="Arial" w:hAnsi="Arial" w:cs="Arial"/>
          <w:lang w:val=""/>
        </w:rPr>
      </w:pPr>
      <w:r w:rsidRPr="00741013">
        <w:rPr>
          <w:rFonts w:ascii="Arial" w:hAnsi="Arial" w:cs="Arial"/>
          <w:lang w:val=""/>
        </w:rPr>
        <w:t xml:space="preserve">The phenomenal effects of leadership styles on team productivity and employee satisfaction cannot be overemphasised. Leadership improves interactions between the team members, where communication is a key factor and value is placed on trust. For example, transformational leaders encourage open communication among employees, where the members are engaged in completing tasks with the observance of going for creative solutions to shared problems. This environment not only fosters team spirit but also increases overall output because employees do not only enjoy expressing themselves but they do as per their desire (Zhang </w:t>
      </w:r>
      <w:r w:rsidR="00741013" w:rsidRPr="00741013">
        <w:rPr>
          <w:rFonts w:ascii="Arial" w:hAnsi="Arial" w:cs="Arial"/>
          <w:lang w:val=""/>
        </w:rPr>
        <w:t>and</w:t>
      </w:r>
      <w:r w:rsidRPr="00741013">
        <w:rPr>
          <w:rFonts w:ascii="Arial" w:hAnsi="Arial" w:cs="Arial"/>
          <w:lang w:val=""/>
        </w:rPr>
        <w:t xml:space="preserve"> Zheng 2016, p 137). When leadership practises remain consistent and therefore are experienced as </w:t>
      </w:r>
      <w:r w:rsidRPr="00741013">
        <w:rPr>
          <w:rFonts w:ascii="Arial" w:hAnsi="Arial" w:cs="Arial"/>
          <w:lang w:val=""/>
        </w:rPr>
        <w:lastRenderedPageBreak/>
        <w:t>authentic by a team of members, high levels of trust are experienced within the groups, and hence the members are more willing to work cohesively in groups to fulfil organisational objectives.</w:t>
      </w:r>
    </w:p>
    <w:p w14:paraId="50498B81" w14:textId="77777777" w:rsidR="00972449" w:rsidRPr="00741013" w:rsidRDefault="00000000" w:rsidP="00972449">
      <w:pPr>
        <w:rPr>
          <w:rFonts w:ascii="Arial" w:hAnsi="Arial" w:cs="Arial"/>
          <w:lang w:val=""/>
        </w:rPr>
      </w:pPr>
      <w:r w:rsidRPr="00741013">
        <w:rPr>
          <w:rFonts w:ascii="Arial" w:hAnsi="Arial" w:cs="Arial"/>
          <w:lang w:val=""/>
        </w:rPr>
        <w:t xml:space="preserve">On the other hand, there is evidence that some kinds of leadership are deleterious for teams. To pro-actively maintain structure, transactional leadership can be useful but it often means that the relationships between team members go sour because of a perceived lack of appreciation of some individuals' work. They can create a setting in which rivalry instead of cooperation is nurtured and in the long run, decline morale and enhance turnover rates among employees (Boehm </w:t>
      </w:r>
      <w:r w:rsidR="00741013" w:rsidRPr="00741013">
        <w:rPr>
          <w:rFonts w:ascii="Arial" w:hAnsi="Arial" w:cs="Arial"/>
          <w:lang w:val=""/>
        </w:rPr>
        <w:t>and</w:t>
      </w:r>
      <w:r w:rsidRPr="00741013">
        <w:rPr>
          <w:rFonts w:ascii="Arial" w:hAnsi="Arial" w:cs="Arial"/>
          <w:lang w:val=""/>
        </w:rPr>
        <w:t xml:space="preserve"> Dwertmann, 2015). For instance, employees who receive micromanagement feedback may get demotivated and start giving low-performance levels and low organisational commitment.</w:t>
      </w:r>
    </w:p>
    <w:p w14:paraId="3079B113" w14:textId="77777777" w:rsidR="00972449" w:rsidRPr="00741013" w:rsidRDefault="00000000" w:rsidP="00972449">
      <w:pPr>
        <w:rPr>
          <w:rFonts w:ascii="Arial" w:hAnsi="Arial" w:cs="Arial"/>
          <w:lang w:val=""/>
        </w:rPr>
      </w:pPr>
      <w:r w:rsidRPr="00741013">
        <w:rPr>
          <w:rFonts w:ascii="Arial" w:hAnsi="Arial" w:cs="Arial"/>
          <w:lang w:val=""/>
        </w:rPr>
        <w:t>Thus, as the absence of negative relationships in our data has indicated, general organisational communication satisfaction is particularly strongly associated with leadership communication. Organisational leaders who engage in addressing motivational and recognition needs help in enhancing the pleasantness of the workplace, hence enhancing the levels of job satisfaction. Practises such as employee recognition and contingent rewards that come in the form of feedback from the leaders play a central role in creating recognition and making the employees feel appreciated (Northouse, 2018). On the other hand, leadership styles that are not practised in engagement, do not recognise people's contribution, leading to organisations experiencing low morale, and high turnover. Therefore, the correlation between leadership behaviours and employees' perceived work satisfaction underlines the importance of the orientation to contingency and change in leadership patterns within the hospitality industry regarding both teamwork efficiency and employee motivation.</w:t>
      </w:r>
    </w:p>
    <w:p w14:paraId="478AFE3E" w14:textId="77777777" w:rsidR="00972449" w:rsidRPr="00741013" w:rsidRDefault="00000000" w:rsidP="00972449">
      <w:pPr>
        <w:pStyle w:val="Heading1"/>
        <w:rPr>
          <w:rFonts w:ascii="Arial" w:hAnsi="Arial" w:cs="Arial"/>
          <w:lang w:val=""/>
        </w:rPr>
      </w:pPr>
      <w:r w:rsidRPr="00741013">
        <w:rPr>
          <w:rFonts w:ascii="Arial" w:hAnsi="Arial" w:cs="Arial"/>
          <w:lang w:val=""/>
        </w:rPr>
        <w:t>Conclusion:</w:t>
      </w:r>
    </w:p>
    <w:p w14:paraId="3A487048" w14:textId="77777777" w:rsidR="00972449" w:rsidRPr="00741013" w:rsidRDefault="00000000" w:rsidP="00972449">
      <w:pPr>
        <w:rPr>
          <w:rFonts w:ascii="Arial" w:hAnsi="Arial" w:cs="Arial"/>
          <w:lang w:val=""/>
        </w:rPr>
      </w:pPr>
      <w:r w:rsidRPr="00741013">
        <w:rPr>
          <w:rFonts w:ascii="Arial" w:hAnsi="Arial" w:cs="Arial"/>
          <w:lang w:val=""/>
        </w:rPr>
        <w:t xml:space="preserve">As reflected in this essay, several points depict the fact of how different leadership behaviours affect the team and morale of the employees in the hospitality industry. There are four leadership styles: transformational, transactional, servant, and situational leadership each has its advantages and disadvantages on organisational performance. Adaptive leadership is the other emergent theme, which calls for leaders to develop distinct strategies for handling various problems within the industry. Appropriate leadership mixes in conjunction with training integrated into the hotel management ensure the right workplace culture. It is suggested that the upcoming </w:t>
      </w:r>
      <w:r w:rsidRPr="00741013">
        <w:rPr>
          <w:rFonts w:ascii="Arial" w:hAnsi="Arial" w:cs="Arial"/>
          <w:lang w:val=""/>
        </w:rPr>
        <w:lastRenderedPageBreak/>
        <w:t>research should capture traits that have not been realised and embraced in the current form of leadership and how the use of technology is impacting leadership practices in the hospitality industry.</w:t>
      </w:r>
    </w:p>
    <w:p w14:paraId="0808593E" w14:textId="77777777" w:rsidR="00972449" w:rsidRPr="00741013" w:rsidRDefault="00000000">
      <w:pPr>
        <w:rPr>
          <w:rFonts w:ascii="Arial" w:hAnsi="Arial" w:cs="Arial"/>
        </w:rPr>
      </w:pPr>
      <w:r w:rsidRPr="00741013">
        <w:rPr>
          <w:rFonts w:ascii="Arial" w:hAnsi="Arial" w:cs="Arial"/>
        </w:rPr>
        <w:br w:type="page"/>
      </w:r>
    </w:p>
    <w:p w14:paraId="43546642" w14:textId="77777777" w:rsidR="00772430" w:rsidRPr="00741013" w:rsidRDefault="00000000" w:rsidP="00972449">
      <w:pPr>
        <w:pStyle w:val="Heading1"/>
        <w:rPr>
          <w:rFonts w:ascii="Arial" w:hAnsi="Arial" w:cs="Arial"/>
        </w:rPr>
      </w:pPr>
      <w:r w:rsidRPr="00741013">
        <w:rPr>
          <w:rFonts w:ascii="Arial" w:hAnsi="Arial" w:cs="Arial"/>
        </w:rPr>
        <w:lastRenderedPageBreak/>
        <w:t>Reference List:</w:t>
      </w:r>
    </w:p>
    <w:p w14:paraId="17E3B770" w14:textId="77777777" w:rsidR="00741013" w:rsidRPr="00741013" w:rsidRDefault="00000000" w:rsidP="00741013">
      <w:pPr>
        <w:rPr>
          <w:rFonts w:ascii="Arial" w:hAnsi="Arial" w:cs="Arial"/>
          <w:lang w:val=""/>
        </w:rPr>
      </w:pPr>
      <w:r w:rsidRPr="00741013">
        <w:rPr>
          <w:rFonts w:ascii="Arial" w:hAnsi="Arial" w:cs="Arial"/>
          <w:lang w:val=""/>
        </w:rPr>
        <w:t>Avolio, B. J. and Gardner, W. L. (2005). Authentic leadership development: Getting to the root of positive forms of leadership. </w:t>
      </w:r>
      <w:r w:rsidRPr="00741013">
        <w:rPr>
          <w:rFonts w:ascii="Arial" w:hAnsi="Arial" w:cs="Arial"/>
          <w:i/>
          <w:iCs/>
          <w:lang w:val=""/>
        </w:rPr>
        <w:t>The Leadership Quarterly</w:t>
      </w:r>
      <w:r w:rsidRPr="00741013">
        <w:rPr>
          <w:rFonts w:ascii="Arial" w:hAnsi="Arial" w:cs="Arial"/>
          <w:lang w:val=""/>
        </w:rPr>
        <w:t>, 16(3), 315-338. </w:t>
      </w:r>
      <w:hyperlink r:id="rId9" w:tgtFrame="_new" w:history="1">
        <w:r w:rsidR="00741013" w:rsidRPr="00741013">
          <w:rPr>
            <w:rStyle w:val="Hyperlink"/>
            <w:rFonts w:ascii="Arial" w:hAnsi="Arial" w:cs="Arial"/>
            <w:lang w:val=""/>
          </w:rPr>
          <w:t>https://doi.org/10.1016/j.leaqua.2005.03.001</w:t>
        </w:r>
      </w:hyperlink>
    </w:p>
    <w:p w14:paraId="160105C7" w14:textId="77777777" w:rsidR="00741013" w:rsidRPr="00741013" w:rsidRDefault="00000000" w:rsidP="00741013">
      <w:pPr>
        <w:rPr>
          <w:rFonts w:ascii="Arial" w:hAnsi="Arial" w:cs="Arial"/>
          <w:lang w:val=""/>
        </w:rPr>
      </w:pPr>
      <w:r w:rsidRPr="00741013">
        <w:rPr>
          <w:rFonts w:ascii="Arial" w:hAnsi="Arial" w:cs="Arial"/>
          <w:lang w:val=""/>
        </w:rPr>
        <w:t>Baker, M. and McIntyre, R. (2018). The role of leadership in the hospitality industry: A study of employee engagement in budget hotels. </w:t>
      </w:r>
      <w:r w:rsidRPr="00741013">
        <w:rPr>
          <w:rFonts w:ascii="Arial" w:hAnsi="Arial" w:cs="Arial"/>
          <w:i/>
          <w:iCs/>
          <w:lang w:val=""/>
        </w:rPr>
        <w:t>International Journal of Hospitality Management</w:t>
      </w:r>
      <w:r w:rsidRPr="00741013">
        <w:rPr>
          <w:rFonts w:ascii="Arial" w:hAnsi="Arial" w:cs="Arial"/>
          <w:lang w:val=""/>
        </w:rPr>
        <w:t>, 75, 189-198. </w:t>
      </w:r>
      <w:hyperlink r:id="rId10" w:tgtFrame="_new" w:history="1">
        <w:r w:rsidR="00741013" w:rsidRPr="00741013">
          <w:rPr>
            <w:rStyle w:val="Hyperlink"/>
            <w:rFonts w:ascii="Arial" w:hAnsi="Arial" w:cs="Arial"/>
            <w:lang w:val=""/>
          </w:rPr>
          <w:t>https://doi.org/10.1016/j.ijhm.2018.05.004</w:t>
        </w:r>
      </w:hyperlink>
    </w:p>
    <w:p w14:paraId="40475EB6" w14:textId="77777777" w:rsidR="00741013" w:rsidRPr="00741013" w:rsidRDefault="00000000" w:rsidP="00741013">
      <w:pPr>
        <w:rPr>
          <w:rFonts w:ascii="Arial" w:hAnsi="Arial" w:cs="Arial"/>
          <w:lang w:val=""/>
        </w:rPr>
      </w:pPr>
      <w:r w:rsidRPr="00741013">
        <w:rPr>
          <w:rFonts w:ascii="Arial" w:hAnsi="Arial" w:cs="Arial"/>
          <w:lang w:val=""/>
        </w:rPr>
        <w:t>Bass, B. M. and Avolio, B. J. (1994). </w:t>
      </w:r>
      <w:r w:rsidRPr="00741013">
        <w:rPr>
          <w:rFonts w:ascii="Arial" w:hAnsi="Arial" w:cs="Arial"/>
          <w:i/>
          <w:iCs/>
          <w:lang w:val=""/>
        </w:rPr>
        <w:t>Improving organizational effectiveness through transformational leadership</w:t>
      </w:r>
      <w:r w:rsidRPr="00741013">
        <w:rPr>
          <w:rFonts w:ascii="Arial" w:hAnsi="Arial" w:cs="Arial"/>
          <w:lang w:val=""/>
        </w:rPr>
        <w:t>. Sage Publications.</w:t>
      </w:r>
    </w:p>
    <w:p w14:paraId="0D094788" w14:textId="77777777" w:rsidR="00741013" w:rsidRPr="00741013" w:rsidRDefault="00000000" w:rsidP="00741013">
      <w:pPr>
        <w:rPr>
          <w:rFonts w:ascii="Arial" w:hAnsi="Arial" w:cs="Arial"/>
          <w:lang w:val=""/>
        </w:rPr>
      </w:pPr>
      <w:r w:rsidRPr="00741013">
        <w:rPr>
          <w:rFonts w:ascii="Arial" w:hAnsi="Arial" w:cs="Arial"/>
          <w:lang w:val=""/>
        </w:rPr>
        <w:t>Boehm, S. A. and Dwertmann, N. (2015). The impact of transformational leadership on team innovation: A moderated mediation model. </w:t>
      </w:r>
      <w:r w:rsidRPr="00741013">
        <w:rPr>
          <w:rFonts w:ascii="Arial" w:hAnsi="Arial" w:cs="Arial"/>
          <w:i/>
          <w:iCs/>
          <w:lang w:val=""/>
        </w:rPr>
        <w:t>Journal of Business Research</w:t>
      </w:r>
      <w:r w:rsidRPr="00741013">
        <w:rPr>
          <w:rFonts w:ascii="Arial" w:hAnsi="Arial" w:cs="Arial"/>
          <w:lang w:val=""/>
        </w:rPr>
        <w:t>, 68(4), 802-810. </w:t>
      </w:r>
      <w:hyperlink r:id="rId11" w:tgtFrame="_new" w:history="1">
        <w:r w:rsidR="00741013" w:rsidRPr="00741013">
          <w:rPr>
            <w:rStyle w:val="Hyperlink"/>
            <w:rFonts w:ascii="Arial" w:hAnsi="Arial" w:cs="Arial"/>
            <w:lang w:val=""/>
          </w:rPr>
          <w:t>https://doi.org/10.1016/j.jbusres.2014.11.022</w:t>
        </w:r>
      </w:hyperlink>
    </w:p>
    <w:p w14:paraId="3809F6F6" w14:textId="77777777" w:rsidR="00741013" w:rsidRPr="00741013" w:rsidRDefault="00000000" w:rsidP="00741013">
      <w:pPr>
        <w:rPr>
          <w:rFonts w:ascii="Arial" w:hAnsi="Arial" w:cs="Arial"/>
          <w:lang w:val=""/>
        </w:rPr>
      </w:pPr>
      <w:r w:rsidRPr="00741013">
        <w:rPr>
          <w:rFonts w:ascii="Arial" w:hAnsi="Arial" w:cs="Arial"/>
          <w:lang w:val=""/>
        </w:rPr>
        <w:t>Burns, J. M. (1978). </w:t>
      </w:r>
      <w:r w:rsidRPr="00741013">
        <w:rPr>
          <w:rFonts w:ascii="Arial" w:hAnsi="Arial" w:cs="Arial"/>
          <w:i/>
          <w:iCs/>
          <w:lang w:val=""/>
        </w:rPr>
        <w:t>Leadership</w:t>
      </w:r>
      <w:r w:rsidRPr="00741013">
        <w:rPr>
          <w:rFonts w:ascii="Arial" w:hAnsi="Arial" w:cs="Arial"/>
          <w:lang w:val=""/>
        </w:rPr>
        <w:t>. Harper and Row.</w:t>
      </w:r>
    </w:p>
    <w:p w14:paraId="71540AF0" w14:textId="77777777" w:rsidR="00741013" w:rsidRPr="00741013" w:rsidRDefault="00000000" w:rsidP="00741013">
      <w:pPr>
        <w:rPr>
          <w:rFonts w:ascii="Arial" w:hAnsi="Arial" w:cs="Arial"/>
          <w:lang w:val=""/>
        </w:rPr>
      </w:pPr>
      <w:r w:rsidRPr="00741013">
        <w:rPr>
          <w:rFonts w:ascii="Arial" w:hAnsi="Arial" w:cs="Arial"/>
          <w:lang w:val=""/>
        </w:rPr>
        <w:t>Drennan, J. and McGowan, P. (2013). The role of leadership in driving sustainable development: A framework for hotel managers. </w:t>
      </w:r>
      <w:r w:rsidRPr="00741013">
        <w:rPr>
          <w:rFonts w:ascii="Arial" w:hAnsi="Arial" w:cs="Arial"/>
          <w:i/>
          <w:iCs/>
          <w:lang w:val=""/>
        </w:rPr>
        <w:t>Journal of Sustainable Tourism</w:t>
      </w:r>
      <w:r w:rsidRPr="00741013">
        <w:rPr>
          <w:rFonts w:ascii="Arial" w:hAnsi="Arial" w:cs="Arial"/>
          <w:lang w:val=""/>
        </w:rPr>
        <w:t>, 21(2), 259-274. </w:t>
      </w:r>
      <w:hyperlink r:id="rId12" w:tgtFrame="_new" w:history="1">
        <w:r w:rsidR="00741013" w:rsidRPr="00741013">
          <w:rPr>
            <w:rStyle w:val="Hyperlink"/>
            <w:rFonts w:ascii="Arial" w:hAnsi="Arial" w:cs="Arial"/>
            <w:lang w:val=""/>
          </w:rPr>
          <w:t>https://doi.org/10.1080/09669582.2012.689752</w:t>
        </w:r>
      </w:hyperlink>
    </w:p>
    <w:p w14:paraId="403495A5" w14:textId="77777777" w:rsidR="00741013" w:rsidRPr="00741013" w:rsidRDefault="00000000" w:rsidP="00741013">
      <w:pPr>
        <w:rPr>
          <w:rFonts w:ascii="Arial" w:hAnsi="Arial" w:cs="Arial"/>
          <w:lang w:val=""/>
        </w:rPr>
      </w:pPr>
      <w:r w:rsidRPr="00741013">
        <w:rPr>
          <w:rFonts w:ascii="Arial" w:hAnsi="Arial" w:cs="Arial"/>
          <w:lang w:val=""/>
        </w:rPr>
        <w:t>Graeff, C. L. (1997). The situational leadership theory: A critical view. </w:t>
      </w:r>
      <w:r w:rsidRPr="00741013">
        <w:rPr>
          <w:rFonts w:ascii="Arial" w:hAnsi="Arial" w:cs="Arial"/>
          <w:i/>
          <w:iCs/>
          <w:lang w:val=""/>
        </w:rPr>
        <w:t>The Leadership Quarterly</w:t>
      </w:r>
      <w:r w:rsidRPr="00741013">
        <w:rPr>
          <w:rFonts w:ascii="Arial" w:hAnsi="Arial" w:cs="Arial"/>
          <w:lang w:val=""/>
        </w:rPr>
        <w:t>, 8(2), 153-170. https://doi.org/10.1016/S1048-9843(97)90015-6</w:t>
      </w:r>
    </w:p>
    <w:p w14:paraId="3C5DA98B" w14:textId="77777777" w:rsidR="00741013" w:rsidRPr="00741013" w:rsidRDefault="00000000" w:rsidP="00741013">
      <w:pPr>
        <w:rPr>
          <w:rFonts w:ascii="Arial" w:hAnsi="Arial" w:cs="Arial"/>
          <w:lang w:val=""/>
        </w:rPr>
      </w:pPr>
      <w:r w:rsidRPr="00741013">
        <w:rPr>
          <w:rFonts w:ascii="Arial" w:hAnsi="Arial" w:cs="Arial"/>
          <w:lang w:val=""/>
        </w:rPr>
        <w:t>Greenleaf, R. K. (1977). </w:t>
      </w:r>
      <w:r w:rsidRPr="00741013">
        <w:rPr>
          <w:rFonts w:ascii="Arial" w:hAnsi="Arial" w:cs="Arial"/>
          <w:i/>
          <w:iCs/>
          <w:lang w:val=""/>
        </w:rPr>
        <w:t>Servant leadership: A journey into the nature of legitimate power and greatness</w:t>
      </w:r>
      <w:r w:rsidRPr="00741013">
        <w:rPr>
          <w:rFonts w:ascii="Arial" w:hAnsi="Arial" w:cs="Arial"/>
          <w:lang w:val=""/>
        </w:rPr>
        <w:t>. Paulist Press.</w:t>
      </w:r>
    </w:p>
    <w:p w14:paraId="703E01B9" w14:textId="77777777" w:rsidR="00741013" w:rsidRPr="00741013" w:rsidRDefault="00000000" w:rsidP="00741013">
      <w:pPr>
        <w:rPr>
          <w:rFonts w:ascii="Arial" w:hAnsi="Arial" w:cs="Arial"/>
          <w:lang w:val=""/>
        </w:rPr>
      </w:pPr>
      <w:r w:rsidRPr="00741013">
        <w:rPr>
          <w:rFonts w:ascii="Arial" w:hAnsi="Arial" w:cs="Arial"/>
          <w:lang w:val=""/>
        </w:rPr>
        <w:t>Hersey, P. and Blanchard, K. H. (1969). Life cycle theory of leadership. </w:t>
      </w:r>
      <w:r w:rsidRPr="00741013">
        <w:rPr>
          <w:rFonts w:ascii="Arial" w:hAnsi="Arial" w:cs="Arial"/>
          <w:i/>
          <w:iCs/>
          <w:lang w:val=""/>
        </w:rPr>
        <w:t>Training and Development Journal</w:t>
      </w:r>
      <w:r w:rsidRPr="00741013">
        <w:rPr>
          <w:rFonts w:ascii="Arial" w:hAnsi="Arial" w:cs="Arial"/>
          <w:lang w:val=""/>
        </w:rPr>
        <w:t>, 23(5), 26-34.</w:t>
      </w:r>
    </w:p>
    <w:p w14:paraId="15D51A4F" w14:textId="77777777" w:rsidR="00741013" w:rsidRPr="00741013" w:rsidRDefault="00000000" w:rsidP="00741013">
      <w:pPr>
        <w:rPr>
          <w:rFonts w:ascii="Arial" w:hAnsi="Arial" w:cs="Arial"/>
          <w:lang w:val=""/>
        </w:rPr>
      </w:pPr>
      <w:r w:rsidRPr="00741013">
        <w:rPr>
          <w:rFonts w:ascii="Arial" w:hAnsi="Arial" w:cs="Arial"/>
          <w:lang w:val=""/>
        </w:rPr>
        <w:t>Judge, T. A. and Piccolo, R. F. (2004). Transformational and transactional leadership: A meta-analytic test of their relative validity. </w:t>
      </w:r>
      <w:r w:rsidRPr="00741013">
        <w:rPr>
          <w:rFonts w:ascii="Arial" w:hAnsi="Arial" w:cs="Arial"/>
          <w:i/>
          <w:iCs/>
          <w:lang w:val=""/>
        </w:rPr>
        <w:t>Journal of Applied Psychology</w:t>
      </w:r>
      <w:r w:rsidRPr="00741013">
        <w:rPr>
          <w:rFonts w:ascii="Arial" w:hAnsi="Arial" w:cs="Arial"/>
          <w:lang w:val=""/>
        </w:rPr>
        <w:t>, 89(5), 755-768. </w:t>
      </w:r>
      <w:hyperlink r:id="rId13" w:tgtFrame="_new" w:history="1">
        <w:r w:rsidR="00741013" w:rsidRPr="00741013">
          <w:rPr>
            <w:rStyle w:val="Hyperlink"/>
            <w:rFonts w:ascii="Arial" w:hAnsi="Arial" w:cs="Arial"/>
            <w:lang w:val=""/>
          </w:rPr>
          <w:t>https://doi.org/10.1037/0021-9010.89.5.755</w:t>
        </w:r>
      </w:hyperlink>
    </w:p>
    <w:p w14:paraId="2B5F052B" w14:textId="77777777" w:rsidR="00741013" w:rsidRPr="00741013" w:rsidRDefault="00000000" w:rsidP="00741013">
      <w:pPr>
        <w:rPr>
          <w:rFonts w:ascii="Arial" w:hAnsi="Arial" w:cs="Arial"/>
          <w:lang w:val=""/>
        </w:rPr>
      </w:pPr>
      <w:r w:rsidRPr="00741013">
        <w:rPr>
          <w:rFonts w:ascii="Arial" w:hAnsi="Arial" w:cs="Arial"/>
          <w:lang w:val=""/>
        </w:rPr>
        <w:t>Mendez, A. D. and Stander, M. W. (2011). The impact of servant leadership on organizational commitment in the hospitality industry. </w:t>
      </w:r>
      <w:r w:rsidRPr="00741013">
        <w:rPr>
          <w:rFonts w:ascii="Arial" w:hAnsi="Arial" w:cs="Arial"/>
          <w:i/>
          <w:iCs/>
          <w:lang w:val=""/>
        </w:rPr>
        <w:t>Journal of Human Resources in Hospitality and Tourism</w:t>
      </w:r>
      <w:r w:rsidRPr="00741013">
        <w:rPr>
          <w:rFonts w:ascii="Arial" w:hAnsi="Arial" w:cs="Arial"/>
          <w:lang w:val=""/>
        </w:rPr>
        <w:t>, 10(3), 277-292. </w:t>
      </w:r>
      <w:hyperlink r:id="rId14" w:tgtFrame="_new" w:history="1">
        <w:r w:rsidR="00741013" w:rsidRPr="00741013">
          <w:rPr>
            <w:rStyle w:val="Hyperlink"/>
            <w:rFonts w:ascii="Arial" w:hAnsi="Arial" w:cs="Arial"/>
            <w:lang w:val=""/>
          </w:rPr>
          <w:t>https://doi.org/10.1080/15332845.2011.556068</w:t>
        </w:r>
      </w:hyperlink>
    </w:p>
    <w:p w14:paraId="77560C7F" w14:textId="77777777" w:rsidR="00741013" w:rsidRPr="00741013" w:rsidRDefault="00000000" w:rsidP="00741013">
      <w:pPr>
        <w:rPr>
          <w:rFonts w:ascii="Arial" w:hAnsi="Arial" w:cs="Arial"/>
          <w:lang w:val=""/>
        </w:rPr>
      </w:pPr>
      <w:r w:rsidRPr="00741013">
        <w:rPr>
          <w:rFonts w:ascii="Arial" w:hAnsi="Arial" w:cs="Arial"/>
          <w:lang w:val=""/>
        </w:rPr>
        <w:t>Northouse, P. G. (2018). </w:t>
      </w:r>
      <w:r w:rsidRPr="00741013">
        <w:rPr>
          <w:rFonts w:ascii="Arial" w:hAnsi="Arial" w:cs="Arial"/>
          <w:i/>
          <w:iCs/>
          <w:lang w:val=""/>
        </w:rPr>
        <w:t>Leadership: Theory and practice</w:t>
      </w:r>
      <w:r w:rsidRPr="00741013">
        <w:rPr>
          <w:rFonts w:ascii="Arial" w:hAnsi="Arial" w:cs="Arial"/>
          <w:lang w:val=""/>
        </w:rPr>
        <w:t> (8th ed.). Sage Publications.</w:t>
      </w:r>
    </w:p>
    <w:p w14:paraId="3B2A6816" w14:textId="77777777" w:rsidR="00741013" w:rsidRPr="00741013" w:rsidRDefault="00000000" w:rsidP="00741013">
      <w:pPr>
        <w:rPr>
          <w:rFonts w:ascii="Arial" w:hAnsi="Arial" w:cs="Arial"/>
          <w:lang w:val=""/>
        </w:rPr>
      </w:pPr>
      <w:r w:rsidRPr="00741013">
        <w:rPr>
          <w:rFonts w:ascii="Arial" w:hAnsi="Arial" w:cs="Arial"/>
          <w:lang w:val=""/>
        </w:rPr>
        <w:t xml:space="preserve">Ritz-Carlton. (2022). The Ritz-Carlton Leadership Center: Service excellence. Retrieved from </w:t>
      </w:r>
      <w:hyperlink r:id="rId15" w:tgtFrame="_new" w:history="1">
        <w:r w:rsidR="00741013" w:rsidRPr="00741013">
          <w:rPr>
            <w:rStyle w:val="Hyperlink"/>
            <w:rFonts w:ascii="Arial" w:hAnsi="Arial" w:cs="Arial"/>
            <w:lang w:val=""/>
          </w:rPr>
          <w:t>https://www.ritzcarlton.com/en/leadership-center</w:t>
        </w:r>
      </w:hyperlink>
    </w:p>
    <w:p w14:paraId="64E7E8E2" w14:textId="77777777" w:rsidR="00741013" w:rsidRPr="00741013" w:rsidRDefault="00000000" w:rsidP="00741013">
      <w:pPr>
        <w:rPr>
          <w:rFonts w:ascii="Arial" w:hAnsi="Arial" w:cs="Arial"/>
          <w:lang w:val=""/>
        </w:rPr>
      </w:pPr>
      <w:r w:rsidRPr="00741013">
        <w:rPr>
          <w:rFonts w:ascii="Arial" w:hAnsi="Arial" w:cs="Arial"/>
          <w:lang w:val=""/>
        </w:rPr>
        <w:lastRenderedPageBreak/>
        <w:t>Sadeghi, A. and Pihie, Z. A. L. (2012). Transformational leadership and its relationship with employee satisfaction: A case study of a university. </w:t>
      </w:r>
      <w:r w:rsidRPr="00741013">
        <w:rPr>
          <w:rFonts w:ascii="Arial" w:hAnsi="Arial" w:cs="Arial"/>
          <w:i/>
          <w:iCs/>
          <w:lang w:val=""/>
        </w:rPr>
        <w:t>International Journal of Business and Social Science</w:t>
      </w:r>
      <w:r w:rsidRPr="00741013">
        <w:rPr>
          <w:rFonts w:ascii="Arial" w:hAnsi="Arial" w:cs="Arial"/>
          <w:lang w:val=""/>
        </w:rPr>
        <w:t>, 3(16), 27-35.</w:t>
      </w:r>
    </w:p>
    <w:p w14:paraId="2FDE1E96" w14:textId="77777777" w:rsidR="00741013" w:rsidRPr="00741013" w:rsidRDefault="00000000" w:rsidP="00741013">
      <w:pPr>
        <w:rPr>
          <w:rFonts w:ascii="Arial" w:hAnsi="Arial" w:cs="Arial"/>
          <w:lang w:val=""/>
        </w:rPr>
      </w:pPr>
      <w:r w:rsidRPr="00741013">
        <w:rPr>
          <w:rFonts w:ascii="Arial" w:hAnsi="Arial" w:cs="Arial"/>
          <w:lang w:val=""/>
        </w:rPr>
        <w:t>Schaubroeck, J. and Merritt, D. (1997). Diversity and leadership in organizations: A review and theoretical integration. </w:t>
      </w:r>
      <w:r w:rsidRPr="00741013">
        <w:rPr>
          <w:rFonts w:ascii="Arial" w:hAnsi="Arial" w:cs="Arial"/>
          <w:i/>
          <w:iCs/>
          <w:lang w:val=""/>
        </w:rPr>
        <w:t>The Leadership Quarterly</w:t>
      </w:r>
      <w:r w:rsidRPr="00741013">
        <w:rPr>
          <w:rFonts w:ascii="Arial" w:hAnsi="Arial" w:cs="Arial"/>
          <w:lang w:val=""/>
        </w:rPr>
        <w:t>, 8(3), 203-227. https://doi.org/10.1016/S1048-9843(97)90004-1</w:t>
      </w:r>
    </w:p>
    <w:p w14:paraId="77483D53" w14:textId="77777777" w:rsidR="00741013" w:rsidRPr="00741013" w:rsidRDefault="00000000" w:rsidP="00741013">
      <w:pPr>
        <w:rPr>
          <w:rFonts w:ascii="Arial" w:hAnsi="Arial" w:cs="Arial"/>
          <w:lang w:val=""/>
        </w:rPr>
      </w:pPr>
      <w:r w:rsidRPr="00741013">
        <w:rPr>
          <w:rFonts w:ascii="Arial" w:hAnsi="Arial" w:cs="Arial"/>
          <w:lang w:val=""/>
        </w:rPr>
        <w:t xml:space="preserve">Shamir, B. and Lapidot, Y. (2003). Trust in organizational leaders: The role of leadership style and the leader's attributes. </w:t>
      </w:r>
      <w:r w:rsidRPr="00741013">
        <w:rPr>
          <w:rFonts w:ascii="Arial" w:hAnsi="Arial" w:cs="Arial"/>
          <w:i/>
          <w:iCs/>
          <w:lang w:val=""/>
        </w:rPr>
        <w:t>Journal of Organizational Behavior</w:t>
      </w:r>
      <w:r w:rsidRPr="00741013">
        <w:rPr>
          <w:rFonts w:ascii="Arial" w:hAnsi="Arial" w:cs="Arial"/>
          <w:lang w:val=""/>
        </w:rPr>
        <w:t>, 24(3), 341-359. </w:t>
      </w:r>
      <w:hyperlink r:id="rId16" w:tgtFrame="_new" w:history="1">
        <w:r w:rsidR="00741013" w:rsidRPr="00741013">
          <w:rPr>
            <w:rStyle w:val="Hyperlink"/>
            <w:rFonts w:ascii="Arial" w:hAnsi="Arial" w:cs="Arial"/>
            <w:lang w:val=""/>
          </w:rPr>
          <w:t>https://doi.org/10.1002/job.194</w:t>
        </w:r>
      </w:hyperlink>
    </w:p>
    <w:p w14:paraId="29659B61" w14:textId="77777777" w:rsidR="00741013" w:rsidRPr="00741013" w:rsidRDefault="00000000" w:rsidP="00741013">
      <w:pPr>
        <w:rPr>
          <w:rFonts w:ascii="Arial" w:hAnsi="Arial" w:cs="Arial"/>
          <w:lang w:val=""/>
        </w:rPr>
      </w:pPr>
      <w:r w:rsidRPr="00741013">
        <w:rPr>
          <w:rFonts w:ascii="Arial" w:hAnsi="Arial" w:cs="Arial"/>
          <w:lang w:val=""/>
        </w:rPr>
        <w:t>Stone, R. (2016). Servant leadership and team effectiveness: A study of the hospitality industry. </w:t>
      </w:r>
      <w:r w:rsidRPr="00741013">
        <w:rPr>
          <w:rFonts w:ascii="Arial" w:hAnsi="Arial" w:cs="Arial"/>
          <w:i/>
          <w:iCs/>
          <w:lang w:val=""/>
        </w:rPr>
        <w:t>International Journal of Hospitality Management</w:t>
      </w:r>
      <w:r w:rsidRPr="00741013">
        <w:rPr>
          <w:rFonts w:ascii="Arial" w:hAnsi="Arial" w:cs="Arial"/>
          <w:lang w:val=""/>
        </w:rPr>
        <w:t>, 55, 15-23. </w:t>
      </w:r>
      <w:hyperlink r:id="rId17" w:tgtFrame="_new" w:history="1">
        <w:r w:rsidR="00741013" w:rsidRPr="00741013">
          <w:rPr>
            <w:rStyle w:val="Hyperlink"/>
            <w:rFonts w:ascii="Arial" w:hAnsi="Arial" w:cs="Arial"/>
            <w:lang w:val=""/>
          </w:rPr>
          <w:t>https://doi.org/10.1016/j.ijhm.2016.02.003</w:t>
        </w:r>
      </w:hyperlink>
    </w:p>
    <w:p w14:paraId="3A06A664" w14:textId="77777777" w:rsidR="00741013" w:rsidRPr="00741013" w:rsidRDefault="00000000" w:rsidP="00741013">
      <w:pPr>
        <w:rPr>
          <w:rFonts w:ascii="Arial" w:hAnsi="Arial" w:cs="Arial"/>
          <w:lang w:val=""/>
        </w:rPr>
      </w:pPr>
      <w:r w:rsidRPr="00741013">
        <w:rPr>
          <w:rFonts w:ascii="Arial" w:hAnsi="Arial" w:cs="Arial"/>
          <w:lang w:val=""/>
        </w:rPr>
        <w:t>Tims, M. and Bakker, A. B. (2010). The relationship between job crafting and job performance: A longitudinal study. </w:t>
      </w:r>
      <w:r w:rsidRPr="00741013">
        <w:rPr>
          <w:rFonts w:ascii="Arial" w:hAnsi="Arial" w:cs="Arial"/>
          <w:i/>
          <w:iCs/>
          <w:lang w:val=""/>
        </w:rPr>
        <w:t>European Journal of Work and Organizational Psychology</w:t>
      </w:r>
      <w:r w:rsidRPr="00741013">
        <w:rPr>
          <w:rFonts w:ascii="Arial" w:hAnsi="Arial" w:cs="Arial"/>
          <w:lang w:val=""/>
        </w:rPr>
        <w:t>, 19(4), 413-430. </w:t>
      </w:r>
      <w:hyperlink r:id="rId18" w:tgtFrame="_new" w:history="1">
        <w:r w:rsidR="00741013" w:rsidRPr="00741013">
          <w:rPr>
            <w:rStyle w:val="Hyperlink"/>
            <w:rFonts w:ascii="Arial" w:hAnsi="Arial" w:cs="Arial"/>
            <w:lang w:val=""/>
          </w:rPr>
          <w:t>https://doi.org/10.1080/13594320903207157</w:t>
        </w:r>
      </w:hyperlink>
    </w:p>
    <w:p w14:paraId="2C2A0F1D" w14:textId="77777777" w:rsidR="00741013" w:rsidRPr="00741013" w:rsidRDefault="00000000" w:rsidP="00741013">
      <w:pPr>
        <w:rPr>
          <w:rFonts w:ascii="Arial" w:hAnsi="Arial" w:cs="Arial"/>
          <w:lang w:val=""/>
        </w:rPr>
      </w:pPr>
      <w:r w:rsidRPr="00741013">
        <w:rPr>
          <w:rFonts w:ascii="Arial" w:hAnsi="Arial" w:cs="Arial"/>
          <w:lang w:val=""/>
        </w:rPr>
        <w:t>Van Dierendonck, D. (2011). Servant leadership: A review and synthesis. </w:t>
      </w:r>
      <w:r w:rsidRPr="00741013">
        <w:rPr>
          <w:rFonts w:ascii="Arial" w:hAnsi="Arial" w:cs="Arial"/>
          <w:i/>
          <w:iCs/>
          <w:lang w:val=""/>
        </w:rPr>
        <w:t>Journal of Management</w:t>
      </w:r>
      <w:r w:rsidRPr="00741013">
        <w:rPr>
          <w:rFonts w:ascii="Arial" w:hAnsi="Arial" w:cs="Arial"/>
          <w:lang w:val=""/>
        </w:rPr>
        <w:t>, 37(4), 1228-1261. </w:t>
      </w:r>
      <w:hyperlink r:id="rId19" w:tgtFrame="_new" w:history="1">
        <w:r w:rsidR="00741013" w:rsidRPr="00741013">
          <w:rPr>
            <w:rStyle w:val="Hyperlink"/>
            <w:rFonts w:ascii="Arial" w:hAnsi="Arial" w:cs="Arial"/>
            <w:lang w:val=""/>
          </w:rPr>
          <w:t>https://doi.org/10.1177/0149206310380462</w:t>
        </w:r>
      </w:hyperlink>
    </w:p>
    <w:p w14:paraId="64929BA2" w14:textId="77777777" w:rsidR="00741013" w:rsidRPr="00741013" w:rsidRDefault="00000000" w:rsidP="00741013">
      <w:pPr>
        <w:rPr>
          <w:rFonts w:ascii="Arial" w:hAnsi="Arial" w:cs="Arial"/>
          <w:lang w:val=""/>
        </w:rPr>
      </w:pPr>
      <w:r w:rsidRPr="00741013">
        <w:rPr>
          <w:rFonts w:ascii="Arial" w:hAnsi="Arial" w:cs="Arial"/>
          <w:lang w:val=""/>
        </w:rPr>
        <w:t>Yukl, G. (2013). </w:t>
      </w:r>
      <w:r w:rsidRPr="00741013">
        <w:rPr>
          <w:rFonts w:ascii="Arial" w:hAnsi="Arial" w:cs="Arial"/>
          <w:i/>
          <w:iCs/>
          <w:lang w:val=""/>
        </w:rPr>
        <w:t>Leadership in organizations</w:t>
      </w:r>
      <w:r w:rsidRPr="00741013">
        <w:rPr>
          <w:rFonts w:ascii="Arial" w:hAnsi="Arial" w:cs="Arial"/>
          <w:lang w:val=""/>
        </w:rPr>
        <w:t> (8th ed.). Pearson Education.</w:t>
      </w:r>
    </w:p>
    <w:p w14:paraId="6769765B" w14:textId="77777777" w:rsidR="00741013" w:rsidRPr="00741013" w:rsidRDefault="00000000" w:rsidP="00741013">
      <w:pPr>
        <w:rPr>
          <w:rFonts w:ascii="Arial" w:hAnsi="Arial" w:cs="Arial"/>
          <w:lang w:val=""/>
        </w:rPr>
      </w:pPr>
      <w:r w:rsidRPr="00741013">
        <w:rPr>
          <w:rFonts w:ascii="Arial" w:hAnsi="Arial" w:cs="Arial"/>
          <w:lang w:val=""/>
        </w:rPr>
        <w:t>Zhang, Y. and Zheng, C. (2016). The impact of transformational leadership on work engagement: The mediating role of basic psychological needs. </w:t>
      </w:r>
      <w:r w:rsidRPr="00741013">
        <w:rPr>
          <w:rFonts w:ascii="Arial" w:hAnsi="Arial" w:cs="Arial"/>
          <w:i/>
          <w:iCs/>
          <w:lang w:val=""/>
        </w:rPr>
        <w:t>Journal of Leadership and Organizational Studies</w:t>
      </w:r>
      <w:r w:rsidRPr="00741013">
        <w:rPr>
          <w:rFonts w:ascii="Arial" w:hAnsi="Arial" w:cs="Arial"/>
          <w:lang w:val=""/>
        </w:rPr>
        <w:t>, 23(3), 257-272. </w:t>
      </w:r>
      <w:hyperlink r:id="rId20" w:tgtFrame="_new" w:history="1">
        <w:r w:rsidR="00741013" w:rsidRPr="00741013">
          <w:rPr>
            <w:rStyle w:val="Hyperlink"/>
            <w:rFonts w:ascii="Arial" w:hAnsi="Arial" w:cs="Arial"/>
            <w:lang w:val=""/>
          </w:rPr>
          <w:t>https://doi.org/10.1177/1548051815614577</w:t>
        </w:r>
      </w:hyperlink>
    </w:p>
    <w:p w14:paraId="53EE7F76" w14:textId="77777777" w:rsidR="00972449" w:rsidRPr="00741013" w:rsidRDefault="00972449" w:rsidP="00972449">
      <w:pPr>
        <w:rPr>
          <w:rFonts w:ascii="Arial" w:hAnsi="Arial" w:cs="Arial"/>
        </w:rPr>
      </w:pPr>
    </w:p>
    <w:sectPr w:rsidR="00972449" w:rsidRPr="00741013" w:rsidSect="00605C13">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892D1" w14:textId="77777777" w:rsidR="00EC2984" w:rsidRDefault="00EC2984">
      <w:pPr>
        <w:spacing w:line="240" w:lineRule="auto"/>
      </w:pPr>
      <w:r>
        <w:separator/>
      </w:r>
    </w:p>
  </w:endnote>
  <w:endnote w:type="continuationSeparator" w:id="0">
    <w:p w14:paraId="657FC3B8" w14:textId="77777777" w:rsidR="00EC2984" w:rsidRDefault="00EC29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00587086"/>
      <w:docPartObj>
        <w:docPartGallery w:val="Page Numbers (Bottom of Page)"/>
        <w:docPartUnique/>
      </w:docPartObj>
    </w:sdtPr>
    <w:sdtContent>
      <w:p w14:paraId="601BACD4" w14:textId="77777777" w:rsidR="00605C13" w:rsidRDefault="00000000" w:rsidP="00862E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0C23741" w14:textId="77777777" w:rsidR="00605C13" w:rsidRDefault="00605C13" w:rsidP="00605C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75796658"/>
      <w:docPartObj>
        <w:docPartGallery w:val="Page Numbers (Bottom of Page)"/>
        <w:docPartUnique/>
      </w:docPartObj>
    </w:sdtPr>
    <w:sdtContent>
      <w:p w14:paraId="6EB31662" w14:textId="77777777" w:rsidR="00605C13" w:rsidRDefault="00000000" w:rsidP="00862E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76E96B9" w14:textId="77777777" w:rsidR="00605C13" w:rsidRDefault="00605C13" w:rsidP="00605C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CC83B" w14:textId="77777777" w:rsidR="00EC2984" w:rsidRDefault="00EC2984">
      <w:pPr>
        <w:spacing w:line="240" w:lineRule="auto"/>
      </w:pPr>
      <w:r>
        <w:separator/>
      </w:r>
    </w:p>
  </w:footnote>
  <w:footnote w:type="continuationSeparator" w:id="0">
    <w:p w14:paraId="1B175FC3" w14:textId="77777777" w:rsidR="00EC2984" w:rsidRDefault="00EC29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61216"/>
    <w:multiLevelType w:val="hybridMultilevel"/>
    <w:tmpl w:val="6080739E"/>
    <w:lvl w:ilvl="0" w:tplc="240E93D6">
      <w:start w:val="1"/>
      <w:numFmt w:val="upperLetter"/>
      <w:lvlText w:val="%1."/>
      <w:lvlJc w:val="left"/>
      <w:pPr>
        <w:ind w:left="720" w:hanging="360"/>
      </w:pPr>
      <w:rPr>
        <w:rFonts w:hint="default"/>
      </w:rPr>
    </w:lvl>
    <w:lvl w:ilvl="1" w:tplc="F9D8885C" w:tentative="1">
      <w:start w:val="1"/>
      <w:numFmt w:val="lowerLetter"/>
      <w:lvlText w:val="%2."/>
      <w:lvlJc w:val="left"/>
      <w:pPr>
        <w:ind w:left="1440" w:hanging="360"/>
      </w:pPr>
    </w:lvl>
    <w:lvl w:ilvl="2" w:tplc="CD98E0DE" w:tentative="1">
      <w:start w:val="1"/>
      <w:numFmt w:val="lowerRoman"/>
      <w:lvlText w:val="%3."/>
      <w:lvlJc w:val="right"/>
      <w:pPr>
        <w:ind w:left="2160" w:hanging="180"/>
      </w:pPr>
    </w:lvl>
    <w:lvl w:ilvl="3" w:tplc="67B03638" w:tentative="1">
      <w:start w:val="1"/>
      <w:numFmt w:val="decimal"/>
      <w:lvlText w:val="%4."/>
      <w:lvlJc w:val="left"/>
      <w:pPr>
        <w:ind w:left="2880" w:hanging="360"/>
      </w:pPr>
    </w:lvl>
    <w:lvl w:ilvl="4" w:tplc="8230F636" w:tentative="1">
      <w:start w:val="1"/>
      <w:numFmt w:val="lowerLetter"/>
      <w:lvlText w:val="%5."/>
      <w:lvlJc w:val="left"/>
      <w:pPr>
        <w:ind w:left="3600" w:hanging="360"/>
      </w:pPr>
    </w:lvl>
    <w:lvl w:ilvl="5" w:tplc="2B502ACA" w:tentative="1">
      <w:start w:val="1"/>
      <w:numFmt w:val="lowerRoman"/>
      <w:lvlText w:val="%6."/>
      <w:lvlJc w:val="right"/>
      <w:pPr>
        <w:ind w:left="4320" w:hanging="180"/>
      </w:pPr>
    </w:lvl>
    <w:lvl w:ilvl="6" w:tplc="0D2A6AA6" w:tentative="1">
      <w:start w:val="1"/>
      <w:numFmt w:val="decimal"/>
      <w:lvlText w:val="%7."/>
      <w:lvlJc w:val="left"/>
      <w:pPr>
        <w:ind w:left="5040" w:hanging="360"/>
      </w:pPr>
    </w:lvl>
    <w:lvl w:ilvl="7" w:tplc="F666465C" w:tentative="1">
      <w:start w:val="1"/>
      <w:numFmt w:val="lowerLetter"/>
      <w:lvlText w:val="%8."/>
      <w:lvlJc w:val="left"/>
      <w:pPr>
        <w:ind w:left="5760" w:hanging="360"/>
      </w:pPr>
    </w:lvl>
    <w:lvl w:ilvl="8" w:tplc="A10A8EE4" w:tentative="1">
      <w:start w:val="1"/>
      <w:numFmt w:val="lowerRoman"/>
      <w:lvlText w:val="%9."/>
      <w:lvlJc w:val="right"/>
      <w:pPr>
        <w:ind w:left="6480" w:hanging="180"/>
      </w:pPr>
    </w:lvl>
  </w:abstractNum>
  <w:abstractNum w:abstractNumId="1" w15:restartNumberingAfterBreak="0">
    <w:nsid w:val="396E6D31"/>
    <w:multiLevelType w:val="multilevel"/>
    <w:tmpl w:val="7A605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8140929">
    <w:abstractNumId w:val="0"/>
  </w:num>
  <w:num w:numId="2" w16cid:durableId="173804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449"/>
    <w:rsid w:val="00185BB4"/>
    <w:rsid w:val="001B79B7"/>
    <w:rsid w:val="002F5FB7"/>
    <w:rsid w:val="003A6434"/>
    <w:rsid w:val="004C55ED"/>
    <w:rsid w:val="00605C13"/>
    <w:rsid w:val="00702BF2"/>
    <w:rsid w:val="00741013"/>
    <w:rsid w:val="00772430"/>
    <w:rsid w:val="007A61CC"/>
    <w:rsid w:val="00862E07"/>
    <w:rsid w:val="00935D5A"/>
    <w:rsid w:val="00972449"/>
    <w:rsid w:val="00EC2984"/>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7486F"/>
  <w15:chartTrackingRefBased/>
  <w15:docId w15:val="{9A8BD63F-BB33-D94B-A64F-C04392130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30"/>
        <w:lang w:val="" w:eastAsia="en-US" w:bidi="bn-IN"/>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430"/>
    <w:rPr>
      <w:rFonts w:ascii="Times New Roman" w:hAnsi="Times New Roman" w:cs="Vrinda"/>
      <w:lang w:val="en-GB"/>
    </w:rPr>
  </w:style>
  <w:style w:type="paragraph" w:styleId="Heading1">
    <w:name w:val="heading 1"/>
    <w:basedOn w:val="Normal"/>
    <w:next w:val="Normal"/>
    <w:link w:val="Heading1Char"/>
    <w:autoRedefine/>
    <w:uiPriority w:val="9"/>
    <w:qFormat/>
    <w:rsid w:val="00185BB4"/>
    <w:pPr>
      <w:keepNext/>
      <w:keepLines/>
      <w:spacing w:before="24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semiHidden/>
    <w:unhideWhenUsed/>
    <w:qFormat/>
    <w:rsid w:val="00185BB4"/>
    <w:pPr>
      <w:keepNext/>
      <w:keepLines/>
      <w:spacing w:before="4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185BB4"/>
    <w:rPr>
      <w:rFonts w:ascii="Times New Roman" w:hAnsi="Times New Roman" w:cs="Vrinda"/>
      <w:color w:val="2F5496" w:themeColor="accent1" w:themeShade="BF"/>
      <w:sz w:val="32"/>
    </w:rPr>
  </w:style>
  <w:style w:type="character" w:customStyle="1" w:styleId="Heading1Char">
    <w:name w:val="Heading 1 Char"/>
    <w:basedOn w:val="DefaultParagraphFont"/>
    <w:link w:val="Heading1"/>
    <w:uiPriority w:val="9"/>
    <w:rsid w:val="00185BB4"/>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semiHidden/>
    <w:rsid w:val="00185BB4"/>
    <w:rPr>
      <w:rFonts w:ascii="Times New Roman" w:eastAsiaTheme="majorEastAsia" w:hAnsi="Times New Roman" w:cstheme="majorBidi"/>
      <w:b/>
      <w:sz w:val="28"/>
      <w:szCs w:val="33"/>
    </w:rPr>
  </w:style>
  <w:style w:type="paragraph" w:styleId="TOC1">
    <w:name w:val="toc 1"/>
    <w:basedOn w:val="Normal"/>
    <w:next w:val="Normal"/>
    <w:autoRedefine/>
    <w:uiPriority w:val="39"/>
    <w:unhideWhenUsed/>
    <w:rsid w:val="003A6434"/>
    <w:pPr>
      <w:spacing w:before="120" w:after="120"/>
      <w:jc w:val="left"/>
    </w:pPr>
    <w:rPr>
      <w:bCs/>
      <w:caps/>
      <w:szCs w:val="20"/>
      <w:lang w:val=""/>
    </w:rPr>
  </w:style>
  <w:style w:type="paragraph" w:styleId="ListParagraph">
    <w:name w:val="List Paragraph"/>
    <w:basedOn w:val="Normal"/>
    <w:uiPriority w:val="34"/>
    <w:qFormat/>
    <w:rsid w:val="00972449"/>
    <w:pPr>
      <w:ind w:left="720"/>
      <w:contextualSpacing/>
    </w:pPr>
  </w:style>
  <w:style w:type="paragraph" w:styleId="NormalWeb">
    <w:name w:val="Normal (Web)"/>
    <w:basedOn w:val="Normal"/>
    <w:uiPriority w:val="99"/>
    <w:semiHidden/>
    <w:unhideWhenUsed/>
    <w:rsid w:val="00972449"/>
    <w:pPr>
      <w:spacing w:before="100" w:beforeAutospacing="1" w:after="100" w:afterAutospacing="1" w:line="240" w:lineRule="auto"/>
      <w:jc w:val="left"/>
    </w:pPr>
    <w:rPr>
      <w:rFonts w:eastAsia="Times New Roman" w:cs="Times New Roman"/>
      <w:kern w:val="0"/>
      <w:szCs w:val="24"/>
      <w:lang w:val="" w:eastAsia="en-GB"/>
      <w14:ligatures w14:val="none"/>
    </w:rPr>
  </w:style>
  <w:style w:type="character" w:customStyle="1" w:styleId="apple-converted-space">
    <w:name w:val="apple-converted-space"/>
    <w:basedOn w:val="DefaultParagraphFont"/>
    <w:rsid w:val="00972449"/>
  </w:style>
  <w:style w:type="character" w:styleId="Emphasis">
    <w:name w:val="Emphasis"/>
    <w:basedOn w:val="DefaultParagraphFont"/>
    <w:uiPriority w:val="20"/>
    <w:qFormat/>
    <w:rsid w:val="00972449"/>
    <w:rPr>
      <w:i/>
      <w:iCs/>
    </w:rPr>
  </w:style>
  <w:style w:type="character" w:styleId="Hyperlink">
    <w:name w:val="Hyperlink"/>
    <w:basedOn w:val="DefaultParagraphFont"/>
    <w:uiPriority w:val="99"/>
    <w:unhideWhenUsed/>
    <w:rsid w:val="00741013"/>
    <w:rPr>
      <w:color w:val="0563C1" w:themeColor="hyperlink"/>
      <w:u w:val="single"/>
    </w:rPr>
  </w:style>
  <w:style w:type="character" w:styleId="UnresolvedMention">
    <w:name w:val="Unresolved Mention"/>
    <w:basedOn w:val="DefaultParagraphFont"/>
    <w:uiPriority w:val="99"/>
    <w:semiHidden/>
    <w:unhideWhenUsed/>
    <w:rsid w:val="00741013"/>
    <w:rPr>
      <w:color w:val="605E5C"/>
      <w:shd w:val="clear" w:color="auto" w:fill="E1DFDD"/>
    </w:rPr>
  </w:style>
  <w:style w:type="paragraph" w:styleId="Footer">
    <w:name w:val="footer"/>
    <w:basedOn w:val="Normal"/>
    <w:link w:val="FooterChar"/>
    <w:uiPriority w:val="99"/>
    <w:unhideWhenUsed/>
    <w:rsid w:val="00605C13"/>
    <w:pPr>
      <w:tabs>
        <w:tab w:val="center" w:pos="4513"/>
        <w:tab w:val="right" w:pos="9026"/>
      </w:tabs>
      <w:spacing w:line="240" w:lineRule="auto"/>
    </w:pPr>
  </w:style>
  <w:style w:type="character" w:customStyle="1" w:styleId="FooterChar">
    <w:name w:val="Footer Char"/>
    <w:basedOn w:val="DefaultParagraphFont"/>
    <w:link w:val="Footer"/>
    <w:uiPriority w:val="99"/>
    <w:rsid w:val="00605C13"/>
    <w:rPr>
      <w:rFonts w:ascii="Times New Roman" w:hAnsi="Times New Roman" w:cs="Vrinda"/>
      <w:lang w:val="en-GB"/>
    </w:rPr>
  </w:style>
  <w:style w:type="character" w:styleId="PageNumber">
    <w:name w:val="page number"/>
    <w:basedOn w:val="DefaultParagraphFont"/>
    <w:uiPriority w:val="99"/>
    <w:semiHidden/>
    <w:unhideWhenUsed/>
    <w:rsid w:val="00605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Users/sajjadhossain/Library/Group%2520Containers/UBF8T346G9.ms/WebArchiveCopyPasteTempFiles/com.microsoft.Word/university-of-wales-trinity-saint-david-logo-vector.png" TargetMode="External"/><Relationship Id="rId13" Type="http://schemas.openxmlformats.org/officeDocument/2006/relationships/hyperlink" Target="https://doi.org/10.1037/0021-9010.89.5.755" TargetMode="External"/><Relationship Id="rId18" Type="http://schemas.openxmlformats.org/officeDocument/2006/relationships/hyperlink" Target="https://doi.org/10.1080/13594320903207157"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oi.org/10.1080/09669582.2012.689752" TargetMode="External"/><Relationship Id="rId17" Type="http://schemas.openxmlformats.org/officeDocument/2006/relationships/hyperlink" Target="https://doi.org/10.1016/j.ijhm.2016.02.003" TargetMode="External"/><Relationship Id="rId2" Type="http://schemas.openxmlformats.org/officeDocument/2006/relationships/styles" Target="styles.xml"/><Relationship Id="rId16" Type="http://schemas.openxmlformats.org/officeDocument/2006/relationships/hyperlink" Target="https://doi.org/10.1002/job.194" TargetMode="External"/><Relationship Id="rId20" Type="http://schemas.openxmlformats.org/officeDocument/2006/relationships/hyperlink" Target="https://doi.org/10.1177/15480518156145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busres.2014.11.02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itzcarlton.com/en/leadership-center" TargetMode="External"/><Relationship Id="rId23" Type="http://schemas.openxmlformats.org/officeDocument/2006/relationships/fontTable" Target="fontTable.xml"/><Relationship Id="rId10" Type="http://schemas.openxmlformats.org/officeDocument/2006/relationships/hyperlink" Target="https://doi.org/10.1016/j.ijhm.2018.05.004" TargetMode="External"/><Relationship Id="rId19" Type="http://schemas.openxmlformats.org/officeDocument/2006/relationships/hyperlink" Target="https://doi.org/10.1177/0149206310380462" TargetMode="External"/><Relationship Id="rId4" Type="http://schemas.openxmlformats.org/officeDocument/2006/relationships/webSettings" Target="webSettings.xml"/><Relationship Id="rId9" Type="http://schemas.openxmlformats.org/officeDocument/2006/relationships/hyperlink" Target="https://doi.org/10.1016/j.leaqua.2005.03.001" TargetMode="External"/><Relationship Id="rId14" Type="http://schemas.openxmlformats.org/officeDocument/2006/relationships/hyperlink" Target="https://doi.org/10.1080/15332845.2011.556068"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3012</Words>
  <Characters>17171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20143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Malinda Habakkala Hewage</dc:creator>
  <cp:keywords/>
  <dc:description/>
  <cp:lastModifiedBy>Malinda Habakkala Hewage</cp:lastModifiedBy>
  <cp:revision>2</cp:revision>
  <dcterms:created xsi:type="dcterms:W3CDTF">2024-10-17T20:17:00Z</dcterms:created>
  <dcterms:modified xsi:type="dcterms:W3CDTF">2024-10-17T20:17:00Z</dcterms:modified>
  <cp:category/>
</cp:coreProperties>
</file>