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DBD04" w14:textId="77777777" w:rsidR="00755D44" w:rsidRPr="00AC0CC3" w:rsidRDefault="00755D44" w:rsidP="00AC0CC3">
      <w:pPr>
        <w:spacing w:line="600" w:lineRule="auto"/>
        <w:jc w:val="both"/>
        <w:rPr>
          <w:rFonts w:ascii="Arial" w:hAnsi="Arial" w:cs="Arial"/>
        </w:rPr>
      </w:pPr>
    </w:p>
    <w:p w14:paraId="21412C70" w14:textId="77777777" w:rsidR="00755D44" w:rsidRPr="00AC0CC3" w:rsidRDefault="00755D44" w:rsidP="00AC0CC3">
      <w:pPr>
        <w:spacing w:line="600" w:lineRule="auto"/>
        <w:jc w:val="both"/>
        <w:rPr>
          <w:rFonts w:ascii="Arial" w:hAnsi="Arial" w:cs="Arial"/>
        </w:rPr>
      </w:pPr>
    </w:p>
    <w:p w14:paraId="629F3784" w14:textId="77777777" w:rsidR="00755D44" w:rsidRPr="00AC0CC3" w:rsidRDefault="00755D44" w:rsidP="00AC0CC3">
      <w:pPr>
        <w:spacing w:line="600" w:lineRule="auto"/>
        <w:jc w:val="center"/>
        <w:rPr>
          <w:rFonts w:ascii="Arial" w:hAnsi="Arial" w:cs="Arial"/>
        </w:rPr>
      </w:pPr>
    </w:p>
    <w:p w14:paraId="1F5CA72A" w14:textId="07AB3D89" w:rsidR="00FB36A1" w:rsidRPr="00AC0CC3" w:rsidRDefault="00FB36A1" w:rsidP="00AC0CC3">
      <w:pPr>
        <w:spacing w:line="600" w:lineRule="auto"/>
        <w:jc w:val="center"/>
        <w:rPr>
          <w:rFonts w:ascii="Arial" w:hAnsi="Arial" w:cs="Arial"/>
        </w:rPr>
      </w:pPr>
      <w:r w:rsidRPr="00AC0CC3">
        <w:rPr>
          <w:rFonts w:ascii="Arial" w:hAnsi="Arial" w:cs="Arial"/>
        </w:rPr>
        <w:t>Assignment t</w:t>
      </w:r>
      <w:r w:rsidR="00755D44" w:rsidRPr="00AC0CC3">
        <w:rPr>
          <w:rFonts w:ascii="Arial" w:hAnsi="Arial" w:cs="Arial"/>
        </w:rPr>
        <w:t>itle:</w:t>
      </w:r>
      <w:r w:rsidRPr="00AC0CC3">
        <w:rPr>
          <w:rFonts w:ascii="Arial" w:hAnsi="Arial" w:cs="Arial"/>
        </w:rPr>
        <w:t xml:space="preserve"> Internal marketing</w:t>
      </w:r>
    </w:p>
    <w:p w14:paraId="65DE7FD9" w14:textId="562C3622" w:rsidR="00755D44" w:rsidRPr="00AC0CC3" w:rsidRDefault="00755D44" w:rsidP="00AC0CC3">
      <w:pPr>
        <w:spacing w:line="600" w:lineRule="auto"/>
        <w:jc w:val="center"/>
        <w:rPr>
          <w:rFonts w:ascii="Arial" w:hAnsi="Arial" w:cs="Arial"/>
        </w:rPr>
      </w:pPr>
      <w:r w:rsidRPr="00AC0CC3">
        <w:rPr>
          <w:rFonts w:ascii="Arial" w:hAnsi="Arial" w:cs="Arial"/>
        </w:rPr>
        <w:t>Student name: Kyle Stuart</w:t>
      </w:r>
    </w:p>
    <w:p w14:paraId="7925962F" w14:textId="05A27A4F" w:rsidR="00755D44" w:rsidRPr="00AC0CC3" w:rsidRDefault="00755D44" w:rsidP="00AC0CC3">
      <w:pPr>
        <w:spacing w:line="600" w:lineRule="auto"/>
        <w:jc w:val="center"/>
        <w:rPr>
          <w:rFonts w:ascii="Arial" w:hAnsi="Arial" w:cs="Arial"/>
        </w:rPr>
      </w:pPr>
      <w:r w:rsidRPr="00AC0CC3">
        <w:rPr>
          <w:rFonts w:ascii="Arial" w:hAnsi="Arial" w:cs="Arial"/>
        </w:rPr>
        <w:t>Student number:</w:t>
      </w:r>
      <w:r w:rsidR="00FB36A1" w:rsidRPr="00AC0CC3">
        <w:rPr>
          <w:rFonts w:ascii="Arial" w:hAnsi="Arial" w:cs="Arial"/>
        </w:rPr>
        <w:t xml:space="preserve"> </w:t>
      </w:r>
      <w:r w:rsidR="00FB36A1" w:rsidRPr="00AC0CC3">
        <w:rPr>
          <w:rFonts w:ascii="Arial" w:hAnsi="Arial" w:cs="Arial"/>
        </w:rPr>
        <w:t>1811687</w:t>
      </w:r>
    </w:p>
    <w:p w14:paraId="2B26D18A" w14:textId="290645C6" w:rsidR="00755D44" w:rsidRPr="00AC0CC3" w:rsidRDefault="00755D44" w:rsidP="00AC0CC3">
      <w:pPr>
        <w:spacing w:line="600" w:lineRule="auto"/>
        <w:jc w:val="center"/>
        <w:rPr>
          <w:rFonts w:ascii="Arial" w:hAnsi="Arial" w:cs="Arial"/>
        </w:rPr>
      </w:pPr>
      <w:r w:rsidRPr="00AC0CC3">
        <w:rPr>
          <w:rFonts w:ascii="Arial" w:hAnsi="Arial" w:cs="Arial"/>
        </w:rPr>
        <w:t>Word count:</w:t>
      </w:r>
      <w:r w:rsidR="00541F3E">
        <w:rPr>
          <w:rFonts w:ascii="Arial" w:hAnsi="Arial" w:cs="Arial"/>
        </w:rPr>
        <w:t xml:space="preserve"> 1934</w:t>
      </w:r>
    </w:p>
    <w:p w14:paraId="1482D1C3" w14:textId="77777777" w:rsidR="00755D44" w:rsidRPr="00AC0CC3" w:rsidRDefault="00755D44" w:rsidP="00AC0CC3">
      <w:pPr>
        <w:spacing w:line="600" w:lineRule="auto"/>
        <w:jc w:val="center"/>
        <w:rPr>
          <w:rFonts w:ascii="Arial" w:hAnsi="Arial" w:cs="Arial"/>
        </w:rPr>
      </w:pPr>
    </w:p>
    <w:p w14:paraId="518F7C63" w14:textId="77777777" w:rsidR="00755D44" w:rsidRPr="00AC0CC3" w:rsidRDefault="00755D44" w:rsidP="00AC0CC3">
      <w:pPr>
        <w:spacing w:line="600" w:lineRule="auto"/>
        <w:jc w:val="center"/>
        <w:rPr>
          <w:rFonts w:ascii="Arial" w:hAnsi="Arial" w:cs="Arial"/>
        </w:rPr>
      </w:pPr>
    </w:p>
    <w:p w14:paraId="0FDDF7AE" w14:textId="77777777" w:rsidR="00755D44" w:rsidRPr="00AC0CC3" w:rsidRDefault="00755D44" w:rsidP="00AC0CC3">
      <w:pPr>
        <w:spacing w:line="600" w:lineRule="auto"/>
        <w:jc w:val="center"/>
        <w:rPr>
          <w:rFonts w:ascii="Arial" w:hAnsi="Arial" w:cs="Arial"/>
        </w:rPr>
      </w:pPr>
    </w:p>
    <w:p w14:paraId="56B35513" w14:textId="77777777" w:rsidR="00755D44" w:rsidRPr="00AC0CC3" w:rsidRDefault="00755D44" w:rsidP="00AC0CC3">
      <w:pPr>
        <w:spacing w:line="600" w:lineRule="auto"/>
        <w:jc w:val="center"/>
        <w:rPr>
          <w:rFonts w:ascii="Arial" w:hAnsi="Arial" w:cs="Arial"/>
        </w:rPr>
      </w:pPr>
    </w:p>
    <w:p w14:paraId="29E899E7" w14:textId="77777777" w:rsidR="00755D44" w:rsidRPr="00AC0CC3" w:rsidRDefault="00755D44" w:rsidP="00AC0CC3">
      <w:pPr>
        <w:spacing w:line="600" w:lineRule="auto"/>
        <w:jc w:val="both"/>
        <w:rPr>
          <w:rFonts w:ascii="Arial" w:hAnsi="Arial" w:cs="Arial"/>
        </w:rPr>
      </w:pPr>
    </w:p>
    <w:p w14:paraId="4A2F339F" w14:textId="77777777" w:rsidR="00755D44" w:rsidRPr="00AC0CC3" w:rsidRDefault="00755D44" w:rsidP="00AC0CC3">
      <w:pPr>
        <w:spacing w:line="600" w:lineRule="auto"/>
        <w:jc w:val="both"/>
        <w:rPr>
          <w:rFonts w:ascii="Arial" w:hAnsi="Arial" w:cs="Arial"/>
        </w:rPr>
      </w:pPr>
    </w:p>
    <w:p w14:paraId="0C5F5AB1" w14:textId="77777777" w:rsidR="00755D44" w:rsidRPr="00AC0CC3" w:rsidRDefault="00755D44" w:rsidP="00AC0CC3">
      <w:pPr>
        <w:spacing w:line="600" w:lineRule="auto"/>
        <w:jc w:val="both"/>
        <w:rPr>
          <w:rFonts w:ascii="Arial" w:hAnsi="Arial" w:cs="Arial"/>
        </w:rPr>
      </w:pPr>
    </w:p>
    <w:p w14:paraId="0E2737D9" w14:textId="77777777" w:rsidR="00755D44" w:rsidRPr="00AC0CC3" w:rsidRDefault="00755D44" w:rsidP="00AC0CC3">
      <w:pPr>
        <w:spacing w:line="600" w:lineRule="auto"/>
        <w:jc w:val="both"/>
        <w:rPr>
          <w:rFonts w:ascii="Arial" w:hAnsi="Arial" w:cs="Arial"/>
        </w:rPr>
      </w:pPr>
    </w:p>
    <w:p w14:paraId="48CB3FED" w14:textId="77777777" w:rsidR="00755D44" w:rsidRPr="00AC0CC3" w:rsidRDefault="00755D44" w:rsidP="00AC0CC3">
      <w:pPr>
        <w:spacing w:line="600" w:lineRule="auto"/>
        <w:jc w:val="both"/>
        <w:rPr>
          <w:rFonts w:ascii="Arial" w:hAnsi="Arial" w:cs="Arial"/>
        </w:rPr>
      </w:pPr>
    </w:p>
    <w:p w14:paraId="5E26DA30" w14:textId="77777777" w:rsidR="00755D44" w:rsidRPr="00AC0CC3" w:rsidRDefault="00755D44" w:rsidP="00AC0CC3">
      <w:pPr>
        <w:spacing w:line="600" w:lineRule="auto"/>
        <w:jc w:val="both"/>
        <w:rPr>
          <w:rFonts w:ascii="Arial" w:hAnsi="Arial" w:cs="Arial"/>
        </w:rPr>
      </w:pPr>
    </w:p>
    <w:p w14:paraId="2EA8051E" w14:textId="77777777" w:rsidR="00755D44" w:rsidRPr="00AC0CC3" w:rsidRDefault="00755D44" w:rsidP="00AC0CC3">
      <w:pPr>
        <w:spacing w:line="600" w:lineRule="auto"/>
        <w:jc w:val="both"/>
        <w:rPr>
          <w:rFonts w:ascii="Arial" w:hAnsi="Arial" w:cs="Arial"/>
        </w:rPr>
      </w:pPr>
    </w:p>
    <w:p w14:paraId="743CA8BD" w14:textId="77777777" w:rsidR="00AC0CC3" w:rsidRPr="00AC0CC3" w:rsidRDefault="00AC0CC3" w:rsidP="00AC0CC3">
      <w:pPr>
        <w:spacing w:line="600" w:lineRule="auto"/>
        <w:jc w:val="both"/>
        <w:rPr>
          <w:rFonts w:ascii="Arial" w:hAnsi="Arial" w:cs="Arial"/>
        </w:rPr>
      </w:pPr>
    </w:p>
    <w:p w14:paraId="0C4C605A" w14:textId="77777777" w:rsidR="00755D44" w:rsidRPr="00AC0CC3" w:rsidRDefault="00755D44" w:rsidP="00AC0CC3">
      <w:pPr>
        <w:spacing w:line="600" w:lineRule="auto"/>
        <w:jc w:val="both"/>
        <w:rPr>
          <w:rFonts w:ascii="Arial" w:hAnsi="Arial" w:cs="Arial"/>
        </w:rPr>
      </w:pPr>
    </w:p>
    <w:p w14:paraId="5762EAD7" w14:textId="65146FEE" w:rsidR="00F57F0D" w:rsidRPr="00F57F0D" w:rsidRDefault="00F57F0D" w:rsidP="00F57F0D">
      <w:pPr>
        <w:spacing w:line="600" w:lineRule="auto"/>
        <w:jc w:val="center"/>
        <w:rPr>
          <w:rFonts w:ascii="Arial" w:hAnsi="Arial" w:cs="Arial"/>
          <w:b/>
          <w:bCs/>
          <w:u w:val="single"/>
        </w:rPr>
      </w:pPr>
      <w:r w:rsidRPr="00F57F0D">
        <w:rPr>
          <w:rFonts w:ascii="Arial" w:hAnsi="Arial" w:cs="Arial"/>
          <w:b/>
          <w:bCs/>
          <w:u w:val="single"/>
        </w:rPr>
        <w:lastRenderedPageBreak/>
        <w:t>Introduction</w:t>
      </w:r>
    </w:p>
    <w:p w14:paraId="66C98255" w14:textId="77777777" w:rsidR="00F57F0D" w:rsidRDefault="00F57F0D" w:rsidP="00AC0CC3">
      <w:pPr>
        <w:spacing w:line="600" w:lineRule="auto"/>
        <w:jc w:val="both"/>
        <w:rPr>
          <w:rFonts w:ascii="Arial" w:hAnsi="Arial" w:cs="Arial"/>
        </w:rPr>
      </w:pPr>
    </w:p>
    <w:p w14:paraId="458DFD7C" w14:textId="631CAEDC" w:rsidR="00F57F0D" w:rsidRDefault="003B6061" w:rsidP="00AC0CC3">
      <w:pPr>
        <w:spacing w:line="600" w:lineRule="auto"/>
        <w:jc w:val="both"/>
        <w:rPr>
          <w:rFonts w:ascii="Arial" w:hAnsi="Arial" w:cs="Arial"/>
        </w:rPr>
      </w:pPr>
      <w:r w:rsidRPr="00AC0CC3">
        <w:rPr>
          <w:rFonts w:ascii="Arial" w:hAnsi="Arial" w:cs="Arial"/>
        </w:rPr>
        <w:t xml:space="preserve">Different departments within an organisation would need to come together to communicate and establish a plan when a crisis arises. </w:t>
      </w:r>
      <w:r w:rsidR="00E4173E" w:rsidRPr="00AC0CC3">
        <w:rPr>
          <w:rFonts w:ascii="Arial" w:hAnsi="Arial" w:cs="Arial"/>
        </w:rPr>
        <w:t xml:space="preserve">The </w:t>
      </w:r>
      <w:r w:rsidRPr="00AC0CC3">
        <w:rPr>
          <w:rFonts w:ascii="Arial" w:hAnsi="Arial" w:cs="Arial"/>
        </w:rPr>
        <w:t>current c</w:t>
      </w:r>
      <w:r w:rsidR="00E4173E" w:rsidRPr="00AC0CC3">
        <w:rPr>
          <w:rFonts w:ascii="Arial" w:hAnsi="Arial" w:cs="Arial"/>
        </w:rPr>
        <w:t>risis at hand is that a fast-moving c</w:t>
      </w:r>
      <w:r w:rsidRPr="00AC0CC3">
        <w:rPr>
          <w:rFonts w:ascii="Arial" w:hAnsi="Arial" w:cs="Arial"/>
        </w:rPr>
        <w:t>onsumer</w:t>
      </w:r>
      <w:r w:rsidR="00E4173E" w:rsidRPr="00AC0CC3">
        <w:rPr>
          <w:rFonts w:ascii="Arial" w:hAnsi="Arial" w:cs="Arial"/>
        </w:rPr>
        <w:t xml:space="preserve"> goods company produced a new chocolate bar</w:t>
      </w:r>
      <w:r w:rsidRPr="00AC0CC3">
        <w:rPr>
          <w:rFonts w:ascii="Arial" w:hAnsi="Arial" w:cs="Arial"/>
        </w:rPr>
        <w:t xml:space="preserve"> which was </w:t>
      </w:r>
      <w:r w:rsidR="00E4173E" w:rsidRPr="00AC0CC3">
        <w:rPr>
          <w:rFonts w:ascii="Arial" w:hAnsi="Arial" w:cs="Arial"/>
        </w:rPr>
        <w:t>the first new product</w:t>
      </w:r>
      <w:r w:rsidRPr="00AC0CC3">
        <w:rPr>
          <w:rFonts w:ascii="Arial" w:hAnsi="Arial" w:cs="Arial"/>
        </w:rPr>
        <w:t xml:space="preserve"> launched</w:t>
      </w:r>
      <w:r w:rsidR="00E4173E" w:rsidRPr="00AC0CC3">
        <w:rPr>
          <w:rFonts w:ascii="Arial" w:hAnsi="Arial" w:cs="Arial"/>
        </w:rPr>
        <w:t xml:space="preserve"> in </w:t>
      </w:r>
      <w:r w:rsidRPr="00AC0CC3">
        <w:rPr>
          <w:rFonts w:ascii="Arial" w:hAnsi="Arial" w:cs="Arial"/>
        </w:rPr>
        <w:t>five</w:t>
      </w:r>
      <w:r w:rsidR="00E4173E" w:rsidRPr="00AC0CC3">
        <w:rPr>
          <w:rFonts w:ascii="Arial" w:hAnsi="Arial" w:cs="Arial"/>
        </w:rPr>
        <w:t xml:space="preserve"> years. The launch was a success and sales soared. Unfortunately, some </w:t>
      </w:r>
      <w:r w:rsidR="003B1011" w:rsidRPr="00AC0CC3">
        <w:rPr>
          <w:rFonts w:ascii="Arial" w:hAnsi="Arial" w:cs="Arial"/>
        </w:rPr>
        <w:t xml:space="preserve">of the </w:t>
      </w:r>
      <w:r w:rsidR="00E4173E" w:rsidRPr="00AC0CC3">
        <w:rPr>
          <w:rFonts w:ascii="Arial" w:hAnsi="Arial" w:cs="Arial"/>
        </w:rPr>
        <w:t>ingredients where not declared on the label and therefore the company n</w:t>
      </w:r>
      <w:r w:rsidR="003B1011" w:rsidRPr="00AC0CC3">
        <w:rPr>
          <w:rFonts w:ascii="Arial" w:hAnsi="Arial" w:cs="Arial"/>
        </w:rPr>
        <w:t>o</w:t>
      </w:r>
      <w:r w:rsidR="00E4173E" w:rsidRPr="00AC0CC3">
        <w:rPr>
          <w:rFonts w:ascii="Arial" w:hAnsi="Arial" w:cs="Arial"/>
        </w:rPr>
        <w:t xml:space="preserve">w have to recall the batch of chocolate bars. </w:t>
      </w:r>
      <w:r w:rsidR="008B2141">
        <w:rPr>
          <w:rFonts w:ascii="Arial" w:hAnsi="Arial" w:cs="Arial"/>
        </w:rPr>
        <w:t xml:space="preserve">The report will identify various internal departments such as the </w:t>
      </w:r>
      <w:r w:rsidR="008B2141" w:rsidRPr="00AC0CC3">
        <w:rPr>
          <w:rFonts w:ascii="Arial" w:hAnsi="Arial" w:cs="Arial"/>
        </w:rPr>
        <w:t>marketing</w:t>
      </w:r>
      <w:r w:rsidR="00A66025">
        <w:rPr>
          <w:rFonts w:ascii="Arial" w:hAnsi="Arial" w:cs="Arial"/>
        </w:rPr>
        <w:t>,</w:t>
      </w:r>
      <w:r w:rsidR="008B2141" w:rsidRPr="00AC0CC3">
        <w:rPr>
          <w:rFonts w:ascii="Arial" w:hAnsi="Arial" w:cs="Arial"/>
        </w:rPr>
        <w:t xml:space="preserve"> legal and human resources (HR)</w:t>
      </w:r>
      <w:r w:rsidR="008B2141">
        <w:rPr>
          <w:rFonts w:ascii="Arial" w:hAnsi="Arial" w:cs="Arial"/>
        </w:rPr>
        <w:t xml:space="preserve"> departments, as well as the public relations (PR) department. </w:t>
      </w:r>
      <w:r w:rsidR="00B04A3F">
        <w:rPr>
          <w:rFonts w:ascii="Arial" w:hAnsi="Arial" w:cs="Arial"/>
        </w:rPr>
        <w:t>SMART objectives and communication channels, as well as tools that monitor the effectiveness of the PR campaign will also be assessed in the report. Finally</w:t>
      </w:r>
      <w:r w:rsidR="00A66025">
        <w:rPr>
          <w:rFonts w:ascii="Arial" w:hAnsi="Arial" w:cs="Arial"/>
        </w:rPr>
        <w:t xml:space="preserve">, </w:t>
      </w:r>
      <w:r w:rsidR="00B04A3F">
        <w:rPr>
          <w:rFonts w:ascii="Arial" w:hAnsi="Arial" w:cs="Arial"/>
        </w:rPr>
        <w:t xml:space="preserve">recommendations will be given of the various strategies an organisation can adopt in a future PR crisis. </w:t>
      </w:r>
    </w:p>
    <w:p w14:paraId="509A6F03" w14:textId="77777777" w:rsidR="00F57F0D" w:rsidRDefault="00F57F0D" w:rsidP="00AC0CC3">
      <w:pPr>
        <w:spacing w:line="600" w:lineRule="auto"/>
        <w:jc w:val="both"/>
        <w:rPr>
          <w:rFonts w:ascii="Arial" w:hAnsi="Arial" w:cs="Arial"/>
        </w:rPr>
      </w:pPr>
    </w:p>
    <w:p w14:paraId="73571641" w14:textId="4C6EE97F" w:rsidR="00F57F0D" w:rsidRDefault="00451393" w:rsidP="00451393">
      <w:pPr>
        <w:spacing w:line="600" w:lineRule="auto"/>
        <w:jc w:val="center"/>
        <w:rPr>
          <w:rFonts w:ascii="Arial" w:hAnsi="Arial" w:cs="Arial"/>
          <w:b/>
          <w:bCs/>
          <w:u w:val="single"/>
        </w:rPr>
      </w:pPr>
      <w:r w:rsidRPr="00451393">
        <w:rPr>
          <w:rFonts w:ascii="Arial" w:hAnsi="Arial" w:cs="Arial"/>
          <w:b/>
          <w:bCs/>
          <w:u w:val="single"/>
        </w:rPr>
        <w:t>Brief overview</w:t>
      </w:r>
    </w:p>
    <w:p w14:paraId="56008BFF" w14:textId="77777777" w:rsidR="00451393" w:rsidRPr="00451393" w:rsidRDefault="00451393" w:rsidP="00451393">
      <w:pPr>
        <w:spacing w:line="600" w:lineRule="auto"/>
        <w:jc w:val="center"/>
        <w:rPr>
          <w:rFonts w:ascii="Arial" w:hAnsi="Arial" w:cs="Arial"/>
          <w:b/>
          <w:bCs/>
          <w:u w:val="single"/>
        </w:rPr>
      </w:pPr>
    </w:p>
    <w:p w14:paraId="4201990E" w14:textId="2BAAD6AC" w:rsidR="00E4173E" w:rsidRDefault="00E4173E" w:rsidP="00AC0CC3">
      <w:pPr>
        <w:spacing w:line="600" w:lineRule="auto"/>
        <w:jc w:val="both"/>
        <w:rPr>
          <w:rFonts w:ascii="Arial" w:hAnsi="Arial" w:cs="Arial"/>
        </w:rPr>
      </w:pPr>
      <w:r w:rsidRPr="00AC0CC3">
        <w:rPr>
          <w:rFonts w:ascii="Arial" w:hAnsi="Arial" w:cs="Arial"/>
        </w:rPr>
        <w:t xml:space="preserve">I was asked by senior management to come up with a plan of action on how the </w:t>
      </w:r>
      <w:r w:rsidR="005D44BF" w:rsidRPr="00AC0CC3">
        <w:rPr>
          <w:rFonts w:ascii="Arial" w:hAnsi="Arial" w:cs="Arial"/>
        </w:rPr>
        <w:t>public relations (</w:t>
      </w:r>
      <w:r w:rsidRPr="00AC0CC3">
        <w:rPr>
          <w:rFonts w:ascii="Arial" w:hAnsi="Arial" w:cs="Arial"/>
        </w:rPr>
        <w:t>PR</w:t>
      </w:r>
      <w:r w:rsidR="005D44BF" w:rsidRPr="00AC0CC3">
        <w:rPr>
          <w:rFonts w:ascii="Arial" w:hAnsi="Arial" w:cs="Arial"/>
        </w:rPr>
        <w:t>)</w:t>
      </w:r>
      <w:r w:rsidRPr="00AC0CC3">
        <w:rPr>
          <w:rFonts w:ascii="Arial" w:hAnsi="Arial" w:cs="Arial"/>
        </w:rPr>
        <w:t xml:space="preserve"> team was going to navigate the negative PR the organisation will get from the recall. The first step we took was appointing a response team, the second</w:t>
      </w:r>
      <w:r w:rsidR="005D44BF" w:rsidRPr="00AC0CC3">
        <w:rPr>
          <w:rFonts w:ascii="Arial" w:hAnsi="Arial" w:cs="Arial"/>
        </w:rPr>
        <w:t xml:space="preserve"> </w:t>
      </w:r>
      <w:r w:rsidR="005D44BF" w:rsidRPr="00AC0CC3">
        <w:rPr>
          <w:rFonts w:ascii="Arial" w:hAnsi="Arial" w:cs="Arial"/>
        </w:rPr>
        <w:lastRenderedPageBreak/>
        <w:t>step was to</w:t>
      </w:r>
      <w:r w:rsidRPr="00AC0CC3">
        <w:rPr>
          <w:rFonts w:ascii="Arial" w:hAnsi="Arial" w:cs="Arial"/>
        </w:rPr>
        <w:t xml:space="preserve"> d</w:t>
      </w:r>
      <w:r w:rsidRPr="00E4173E">
        <w:rPr>
          <w:rFonts w:ascii="Arial" w:eastAsiaTheme="minorEastAsia" w:hAnsi="Arial" w:cs="Arial"/>
        </w:rPr>
        <w:t>ev</w:t>
      </w:r>
      <w:r w:rsidR="005D44BF" w:rsidRPr="00AC0CC3">
        <w:rPr>
          <w:rFonts w:ascii="Arial" w:hAnsi="Arial" w:cs="Arial"/>
        </w:rPr>
        <w:t>ise</w:t>
      </w:r>
      <w:r w:rsidRPr="00AC0CC3">
        <w:rPr>
          <w:rFonts w:ascii="Arial" w:hAnsi="Arial" w:cs="Arial"/>
        </w:rPr>
        <w:t xml:space="preserve"> a </w:t>
      </w:r>
      <w:r w:rsidRPr="00E4173E">
        <w:rPr>
          <w:rFonts w:ascii="Arial" w:eastAsiaTheme="minorEastAsia" w:hAnsi="Arial" w:cs="Arial"/>
        </w:rPr>
        <w:t>strategy and brief the team</w:t>
      </w:r>
      <w:r w:rsidRPr="00E4173E">
        <w:rPr>
          <w:rFonts w:ascii="Arial" w:eastAsiaTheme="minorEastAsia" w:hAnsi="Arial" w:cs="Arial"/>
          <w:lang w:val="en-US"/>
        </w:rPr>
        <w:t>​.</w:t>
      </w:r>
      <w:r w:rsidR="005D44BF" w:rsidRPr="00AC0CC3">
        <w:rPr>
          <w:rFonts w:ascii="Arial" w:hAnsi="Arial" w:cs="Arial"/>
          <w:lang w:val="en-US"/>
        </w:rPr>
        <w:t xml:space="preserve"> </w:t>
      </w:r>
      <w:r w:rsidRPr="00AC0CC3">
        <w:rPr>
          <w:rFonts w:ascii="Arial" w:hAnsi="Arial" w:cs="Arial"/>
          <w:lang w:val="en-US"/>
        </w:rPr>
        <w:t xml:space="preserve">Crafting a message was the third step, </w:t>
      </w:r>
      <w:r w:rsidR="005D44BF" w:rsidRPr="00AC0CC3">
        <w:rPr>
          <w:rFonts w:ascii="Arial" w:hAnsi="Arial" w:cs="Arial"/>
        </w:rPr>
        <w:t>i</w:t>
      </w:r>
      <w:r w:rsidRPr="00E4173E">
        <w:rPr>
          <w:rFonts w:ascii="Arial" w:eastAsiaTheme="minorEastAsia" w:hAnsi="Arial" w:cs="Arial"/>
        </w:rPr>
        <w:t>dentif</w:t>
      </w:r>
      <w:r w:rsidRPr="00AC0CC3">
        <w:rPr>
          <w:rFonts w:ascii="Arial" w:hAnsi="Arial" w:cs="Arial"/>
        </w:rPr>
        <w:t>ying</w:t>
      </w:r>
      <w:r w:rsidRPr="00E4173E">
        <w:rPr>
          <w:rFonts w:ascii="Arial" w:eastAsiaTheme="minorEastAsia" w:hAnsi="Arial" w:cs="Arial"/>
        </w:rPr>
        <w:t xml:space="preserve"> and address</w:t>
      </w:r>
      <w:r w:rsidRPr="00AC0CC3">
        <w:rPr>
          <w:rFonts w:ascii="Arial" w:hAnsi="Arial" w:cs="Arial"/>
        </w:rPr>
        <w:t>ing</w:t>
      </w:r>
      <w:r w:rsidRPr="00E4173E">
        <w:rPr>
          <w:rFonts w:ascii="Arial" w:eastAsiaTheme="minorEastAsia" w:hAnsi="Arial" w:cs="Arial"/>
        </w:rPr>
        <w:t xml:space="preserve"> the affected parties</w:t>
      </w:r>
      <w:r w:rsidRPr="00AC0CC3">
        <w:rPr>
          <w:rFonts w:ascii="Arial" w:hAnsi="Arial" w:cs="Arial"/>
        </w:rPr>
        <w:t xml:space="preserve"> </w:t>
      </w:r>
      <w:r w:rsidR="005D44BF" w:rsidRPr="00AC0CC3">
        <w:rPr>
          <w:rFonts w:ascii="Arial" w:hAnsi="Arial" w:cs="Arial"/>
        </w:rPr>
        <w:t xml:space="preserve">was the </w:t>
      </w:r>
      <w:r w:rsidRPr="00AC0CC3">
        <w:rPr>
          <w:rFonts w:ascii="Arial" w:hAnsi="Arial" w:cs="Arial"/>
        </w:rPr>
        <w:t>fourth step</w:t>
      </w:r>
      <w:r w:rsidR="005D44BF" w:rsidRPr="00AC0CC3">
        <w:rPr>
          <w:rFonts w:ascii="Arial" w:hAnsi="Arial" w:cs="Arial"/>
        </w:rPr>
        <w:t xml:space="preserve">. Monitoring </w:t>
      </w:r>
      <w:r w:rsidRPr="00AC0CC3">
        <w:rPr>
          <w:rFonts w:ascii="Arial" w:hAnsi="Arial" w:cs="Arial"/>
        </w:rPr>
        <w:t xml:space="preserve">the </w:t>
      </w:r>
      <w:r w:rsidR="005D44BF" w:rsidRPr="00AC0CC3">
        <w:rPr>
          <w:rFonts w:ascii="Arial" w:hAnsi="Arial" w:cs="Arial"/>
        </w:rPr>
        <w:t xml:space="preserve">situation was the fifth step and the final step was reviewing and learning from the situation. </w:t>
      </w:r>
      <w:r w:rsidRPr="00AC0CC3">
        <w:rPr>
          <w:rFonts w:ascii="Arial" w:hAnsi="Arial" w:cs="Arial"/>
        </w:rPr>
        <w:t xml:space="preserve">When crafting </w:t>
      </w:r>
      <w:r w:rsidR="001766DD">
        <w:rPr>
          <w:rFonts w:ascii="Arial" w:hAnsi="Arial" w:cs="Arial"/>
        </w:rPr>
        <w:t>the</w:t>
      </w:r>
      <w:r w:rsidRPr="00AC0CC3">
        <w:rPr>
          <w:rFonts w:ascii="Arial" w:hAnsi="Arial" w:cs="Arial"/>
        </w:rPr>
        <w:t xml:space="preserve"> message, </w:t>
      </w:r>
      <w:r w:rsidR="001766DD" w:rsidRPr="00AC0CC3">
        <w:rPr>
          <w:rFonts w:ascii="Arial" w:hAnsi="Arial" w:cs="Arial"/>
        </w:rPr>
        <w:t>we ensured that it was open and honest and done in a timely manner</w:t>
      </w:r>
      <w:r w:rsidR="001766DD">
        <w:rPr>
          <w:rFonts w:ascii="Arial" w:hAnsi="Arial" w:cs="Arial"/>
        </w:rPr>
        <w:t>, as well as ensured that</w:t>
      </w:r>
      <w:r w:rsidR="001766DD" w:rsidRPr="00AC0CC3">
        <w:rPr>
          <w:rFonts w:ascii="Arial" w:hAnsi="Arial" w:cs="Arial"/>
        </w:rPr>
        <w:t xml:space="preserve"> everyone portrayed the same message.</w:t>
      </w:r>
      <w:r w:rsidR="001766DD">
        <w:rPr>
          <w:rFonts w:ascii="Arial" w:hAnsi="Arial" w:cs="Arial"/>
        </w:rPr>
        <w:t xml:space="preserve"> </w:t>
      </w:r>
      <w:r w:rsidRPr="00AC0CC3">
        <w:rPr>
          <w:rFonts w:ascii="Arial" w:hAnsi="Arial" w:cs="Arial"/>
        </w:rPr>
        <w:t>We also identified the stakeholders both internally and externally. We made sure we apologized profusely and reassured our c</w:t>
      </w:r>
      <w:r w:rsidR="000D28D2" w:rsidRPr="00AC0CC3">
        <w:rPr>
          <w:rFonts w:ascii="Arial" w:hAnsi="Arial" w:cs="Arial"/>
        </w:rPr>
        <w:t>ustomers</w:t>
      </w:r>
      <w:r w:rsidRPr="00AC0CC3">
        <w:rPr>
          <w:rFonts w:ascii="Arial" w:hAnsi="Arial" w:cs="Arial"/>
        </w:rPr>
        <w:t xml:space="preserve"> that such a</w:t>
      </w:r>
      <w:r w:rsidR="000D28D2" w:rsidRPr="00AC0CC3">
        <w:rPr>
          <w:rFonts w:ascii="Arial" w:hAnsi="Arial" w:cs="Arial"/>
        </w:rPr>
        <w:t>n</w:t>
      </w:r>
      <w:r w:rsidRPr="00AC0CC3">
        <w:rPr>
          <w:rFonts w:ascii="Arial" w:hAnsi="Arial" w:cs="Arial"/>
        </w:rPr>
        <w:t xml:space="preserve"> event would not occur again. </w:t>
      </w:r>
      <w:r w:rsidRPr="00AC0CC3">
        <w:rPr>
          <w:rFonts w:ascii="Arial" w:hAnsi="Arial" w:cs="Arial"/>
        </w:rPr>
        <w:t>The organisation inform</w:t>
      </w:r>
      <w:r w:rsidRPr="00AC0CC3">
        <w:rPr>
          <w:rFonts w:ascii="Arial" w:hAnsi="Arial" w:cs="Arial"/>
        </w:rPr>
        <w:t>ed</w:t>
      </w:r>
      <w:r w:rsidRPr="00AC0CC3">
        <w:rPr>
          <w:rFonts w:ascii="Arial" w:hAnsi="Arial" w:cs="Arial"/>
        </w:rPr>
        <w:t xml:space="preserve"> employees, stakeholders, business partners, customers and the</w:t>
      </w:r>
      <w:r w:rsidRPr="00AC0CC3">
        <w:rPr>
          <w:rFonts w:ascii="Arial" w:hAnsi="Arial" w:cs="Arial"/>
        </w:rPr>
        <w:t xml:space="preserve"> </w:t>
      </w:r>
      <w:r w:rsidRPr="00AC0CC3">
        <w:rPr>
          <w:rFonts w:ascii="Arial" w:hAnsi="Arial" w:cs="Arial"/>
        </w:rPr>
        <w:t>media about the situation. </w:t>
      </w:r>
      <w:r w:rsidRPr="00AC0CC3">
        <w:rPr>
          <w:rFonts w:ascii="Arial" w:hAnsi="Arial" w:cs="Arial"/>
        </w:rPr>
        <w:t xml:space="preserve">We ensured </w:t>
      </w:r>
      <w:r w:rsidR="00765210" w:rsidRPr="00AC0CC3">
        <w:rPr>
          <w:rFonts w:ascii="Arial" w:hAnsi="Arial" w:cs="Arial"/>
        </w:rPr>
        <w:t xml:space="preserve">that </w:t>
      </w:r>
      <w:r w:rsidRPr="00AC0CC3">
        <w:rPr>
          <w:rFonts w:ascii="Arial" w:hAnsi="Arial" w:cs="Arial"/>
        </w:rPr>
        <w:t>when releasing our message</w:t>
      </w:r>
      <w:r w:rsidR="00765210" w:rsidRPr="00AC0CC3">
        <w:rPr>
          <w:rFonts w:ascii="Arial" w:hAnsi="Arial" w:cs="Arial"/>
        </w:rPr>
        <w:t>,</w:t>
      </w:r>
      <w:r w:rsidRPr="00AC0CC3">
        <w:rPr>
          <w:rFonts w:ascii="Arial" w:hAnsi="Arial" w:cs="Arial"/>
        </w:rPr>
        <w:t xml:space="preserve"> we sent it to known and friendly press contacts that would portray the story in a fair and favourable light. We monitored the situation by using social media monitoring tools to turn complaints and the negative feedback into positive publicity. We ensured we did a post action review to see w</w:t>
      </w:r>
      <w:r w:rsidR="00765210" w:rsidRPr="00AC0CC3">
        <w:rPr>
          <w:rFonts w:ascii="Arial" w:hAnsi="Arial" w:cs="Arial"/>
        </w:rPr>
        <w:t>hat</w:t>
      </w:r>
      <w:r w:rsidRPr="00AC0CC3">
        <w:rPr>
          <w:rFonts w:ascii="Arial" w:hAnsi="Arial" w:cs="Arial"/>
        </w:rPr>
        <w:t xml:space="preserve"> we could do</w:t>
      </w:r>
      <w:r w:rsidR="00765210" w:rsidRPr="00AC0CC3">
        <w:rPr>
          <w:rFonts w:ascii="Arial" w:hAnsi="Arial" w:cs="Arial"/>
        </w:rPr>
        <w:t>,</w:t>
      </w:r>
      <w:r w:rsidRPr="00AC0CC3">
        <w:rPr>
          <w:rFonts w:ascii="Arial" w:hAnsi="Arial" w:cs="Arial"/>
        </w:rPr>
        <w:t xml:space="preserve"> an</w:t>
      </w:r>
      <w:r w:rsidR="00765210" w:rsidRPr="00AC0CC3">
        <w:rPr>
          <w:rFonts w:ascii="Arial" w:hAnsi="Arial" w:cs="Arial"/>
        </w:rPr>
        <w:t xml:space="preserve">d how </w:t>
      </w:r>
      <w:r w:rsidR="005F1AAC">
        <w:rPr>
          <w:rFonts w:ascii="Arial" w:hAnsi="Arial" w:cs="Arial"/>
        </w:rPr>
        <w:t>we could</w:t>
      </w:r>
      <w:r w:rsidRPr="00AC0CC3">
        <w:rPr>
          <w:rFonts w:ascii="Arial" w:hAnsi="Arial" w:cs="Arial"/>
        </w:rPr>
        <w:t xml:space="preserve"> improv</w:t>
      </w:r>
      <w:r w:rsidR="00765210" w:rsidRPr="00AC0CC3">
        <w:rPr>
          <w:rFonts w:ascii="Arial" w:hAnsi="Arial" w:cs="Arial"/>
        </w:rPr>
        <w:t>e</w:t>
      </w:r>
      <w:r w:rsidRPr="00AC0CC3">
        <w:rPr>
          <w:rFonts w:ascii="Arial" w:hAnsi="Arial" w:cs="Arial"/>
        </w:rPr>
        <w:t xml:space="preserve">. </w:t>
      </w:r>
      <w:r w:rsidR="00FC0098" w:rsidRPr="00AC0CC3">
        <w:rPr>
          <w:rFonts w:ascii="Arial" w:hAnsi="Arial" w:cs="Arial"/>
        </w:rPr>
        <w:t>We ensured</w:t>
      </w:r>
      <w:r w:rsidRPr="00AC0CC3">
        <w:rPr>
          <w:rFonts w:ascii="Arial" w:hAnsi="Arial" w:cs="Arial"/>
        </w:rPr>
        <w:t xml:space="preserve"> that we repositioned ourselves by spreading positive news about the organisations brand</w:t>
      </w:r>
      <w:r w:rsidR="00FC0098" w:rsidRPr="00AC0CC3">
        <w:rPr>
          <w:rFonts w:ascii="Arial" w:hAnsi="Arial" w:cs="Arial"/>
        </w:rPr>
        <w:t>,</w:t>
      </w:r>
      <w:r w:rsidRPr="00AC0CC3">
        <w:rPr>
          <w:rFonts w:ascii="Arial" w:hAnsi="Arial" w:cs="Arial"/>
        </w:rPr>
        <w:t xml:space="preserve"> to build our creditability and reputation again</w:t>
      </w:r>
      <w:r w:rsidR="005F1AAC">
        <w:rPr>
          <w:rFonts w:ascii="Arial" w:hAnsi="Arial" w:cs="Arial"/>
        </w:rPr>
        <w:t>,</w:t>
      </w:r>
      <w:r w:rsidR="00FC0098" w:rsidRPr="00AC0CC3">
        <w:rPr>
          <w:rFonts w:ascii="Arial" w:hAnsi="Arial" w:cs="Arial"/>
        </w:rPr>
        <w:t xml:space="preserve"> which</w:t>
      </w:r>
      <w:r w:rsidRPr="00AC0CC3">
        <w:rPr>
          <w:rFonts w:ascii="Arial" w:hAnsi="Arial" w:cs="Arial"/>
        </w:rPr>
        <w:t xml:space="preserve"> was a vital step in this process.</w:t>
      </w:r>
    </w:p>
    <w:p w14:paraId="415C55DB" w14:textId="4D0572DB" w:rsidR="00E4173E" w:rsidRDefault="00E4173E" w:rsidP="00AC0CC3">
      <w:pPr>
        <w:spacing w:line="600" w:lineRule="auto"/>
        <w:jc w:val="both"/>
        <w:rPr>
          <w:rFonts w:ascii="Arial" w:hAnsi="Arial" w:cs="Arial"/>
        </w:rPr>
      </w:pPr>
    </w:p>
    <w:p w14:paraId="651413BF" w14:textId="4E467E92" w:rsidR="00E4173E" w:rsidRDefault="00E4173E" w:rsidP="00AC0CC3">
      <w:pPr>
        <w:spacing w:line="600" w:lineRule="auto"/>
        <w:jc w:val="both"/>
        <w:rPr>
          <w:rFonts w:ascii="Arial" w:hAnsi="Arial" w:cs="Arial"/>
        </w:rPr>
      </w:pPr>
    </w:p>
    <w:p w14:paraId="01728E5F" w14:textId="22CC7222" w:rsidR="00E4173E" w:rsidRDefault="00E4173E" w:rsidP="00AC0CC3">
      <w:pPr>
        <w:spacing w:line="600" w:lineRule="auto"/>
        <w:jc w:val="both"/>
        <w:rPr>
          <w:rFonts w:ascii="Arial" w:hAnsi="Arial" w:cs="Arial"/>
        </w:rPr>
      </w:pPr>
    </w:p>
    <w:p w14:paraId="18434EDB" w14:textId="77777777" w:rsidR="00E4173E" w:rsidRPr="00E4173E" w:rsidRDefault="00E4173E" w:rsidP="00AC0CC3">
      <w:pPr>
        <w:spacing w:line="600" w:lineRule="auto"/>
        <w:jc w:val="both"/>
        <w:rPr>
          <w:rFonts w:ascii="Arial" w:hAnsi="Arial" w:cs="Arial"/>
        </w:rPr>
      </w:pPr>
    </w:p>
    <w:p w14:paraId="112C9CCD" w14:textId="0E569611" w:rsidR="00E4173E" w:rsidRPr="00451393" w:rsidRDefault="00451393" w:rsidP="00451393">
      <w:pPr>
        <w:spacing w:line="600" w:lineRule="auto"/>
        <w:jc w:val="center"/>
        <w:rPr>
          <w:rFonts w:ascii="Arial" w:hAnsi="Arial" w:cs="Arial"/>
          <w:b/>
          <w:bCs/>
          <w:u w:val="single"/>
        </w:rPr>
      </w:pPr>
      <w:r w:rsidRPr="00451393">
        <w:rPr>
          <w:rFonts w:ascii="Arial" w:hAnsi="Arial" w:cs="Arial"/>
          <w:b/>
          <w:bCs/>
          <w:u w:val="single"/>
        </w:rPr>
        <w:lastRenderedPageBreak/>
        <w:t xml:space="preserve">Departments involved </w:t>
      </w:r>
    </w:p>
    <w:p w14:paraId="2AC7C60C" w14:textId="77777777" w:rsidR="00E4173E" w:rsidRPr="00E4173E" w:rsidRDefault="00E4173E" w:rsidP="00451393">
      <w:pPr>
        <w:spacing w:line="600" w:lineRule="auto"/>
        <w:jc w:val="center"/>
        <w:rPr>
          <w:rFonts w:ascii="Arial" w:hAnsi="Arial" w:cs="Arial"/>
        </w:rPr>
      </w:pPr>
    </w:p>
    <w:p w14:paraId="6AEC4170" w14:textId="6F225CE4" w:rsidR="00767B7F" w:rsidRDefault="008F3F23" w:rsidP="00AC0CC3">
      <w:pPr>
        <w:spacing w:line="600" w:lineRule="auto"/>
        <w:jc w:val="both"/>
        <w:rPr>
          <w:rFonts w:ascii="Arial" w:hAnsi="Arial" w:cs="Arial"/>
        </w:rPr>
      </w:pPr>
      <w:r w:rsidRPr="00AC0CC3">
        <w:rPr>
          <w:rFonts w:ascii="Arial" w:hAnsi="Arial" w:cs="Arial"/>
        </w:rPr>
        <w:t>The different departments one would need to collaborate with would be the marketing, legal and human resources (HR)</w:t>
      </w:r>
      <w:r w:rsidR="0011435B">
        <w:rPr>
          <w:rFonts w:ascii="Arial" w:hAnsi="Arial" w:cs="Arial"/>
        </w:rPr>
        <w:t xml:space="preserve"> departments</w:t>
      </w:r>
      <w:r w:rsidR="001C1FC4" w:rsidRPr="00AC0CC3">
        <w:rPr>
          <w:rFonts w:ascii="Arial" w:hAnsi="Arial" w:cs="Arial"/>
        </w:rPr>
        <w:t xml:space="preserve">. It is important to ensure that one’s team is diverse as it will give one different </w:t>
      </w:r>
      <w:proofErr w:type="gramStart"/>
      <w:r w:rsidR="001C1FC4" w:rsidRPr="00AC0CC3">
        <w:rPr>
          <w:rFonts w:ascii="Arial" w:hAnsi="Arial" w:cs="Arial"/>
        </w:rPr>
        <w:t>perspectives</w:t>
      </w:r>
      <w:proofErr w:type="gramEnd"/>
      <w:r w:rsidR="00F553D1" w:rsidRPr="00AC0CC3">
        <w:rPr>
          <w:rFonts w:ascii="Arial" w:hAnsi="Arial" w:cs="Arial"/>
        </w:rPr>
        <w:t>,</w:t>
      </w:r>
      <w:r w:rsidR="001C1FC4" w:rsidRPr="00AC0CC3">
        <w:rPr>
          <w:rFonts w:ascii="Arial" w:hAnsi="Arial" w:cs="Arial"/>
        </w:rPr>
        <w:t xml:space="preserve"> as stated by </w:t>
      </w:r>
      <w:proofErr w:type="spellStart"/>
      <w:r w:rsidR="001C1FC4" w:rsidRPr="00AC0CC3">
        <w:rPr>
          <w:rFonts w:ascii="Arial" w:hAnsi="Arial" w:cs="Arial"/>
        </w:rPr>
        <w:t>Talkwalker</w:t>
      </w:r>
      <w:proofErr w:type="spellEnd"/>
      <w:r w:rsidR="001C1FC4" w:rsidRPr="00AC0CC3">
        <w:rPr>
          <w:rFonts w:ascii="Arial" w:hAnsi="Arial" w:cs="Arial"/>
        </w:rPr>
        <w:t xml:space="preserve">, 2020.  </w:t>
      </w:r>
      <w:r w:rsidR="00F553D1" w:rsidRPr="00AC0CC3">
        <w:rPr>
          <w:rFonts w:ascii="Arial" w:hAnsi="Arial" w:cs="Arial"/>
        </w:rPr>
        <w:t xml:space="preserve">In a PR crisis one’s chief executive officer (CEO) should lead the crisis team along with the head of PR and legal. Depending on the nature of the crisis, one would need people with knowledge related to the current crisis. </w:t>
      </w:r>
    </w:p>
    <w:p w14:paraId="4D4D83C7" w14:textId="31C54382" w:rsidR="000F5E77" w:rsidRDefault="000F5E77" w:rsidP="00AC0CC3">
      <w:pPr>
        <w:spacing w:line="600" w:lineRule="auto"/>
        <w:jc w:val="both"/>
        <w:rPr>
          <w:rFonts w:ascii="Arial" w:hAnsi="Arial" w:cs="Arial"/>
        </w:rPr>
      </w:pPr>
    </w:p>
    <w:p w14:paraId="77BBA060" w14:textId="06A79823" w:rsidR="000F5E77" w:rsidRPr="000F5E77" w:rsidRDefault="000F5E77" w:rsidP="000F5E77">
      <w:pPr>
        <w:spacing w:line="600" w:lineRule="auto"/>
        <w:jc w:val="center"/>
        <w:rPr>
          <w:rFonts w:ascii="Arial" w:hAnsi="Arial" w:cs="Arial"/>
          <w:b/>
          <w:bCs/>
          <w:u w:val="single"/>
        </w:rPr>
      </w:pPr>
      <w:r w:rsidRPr="000F5E77">
        <w:rPr>
          <w:rFonts w:ascii="Arial" w:hAnsi="Arial" w:cs="Arial"/>
          <w:b/>
          <w:bCs/>
          <w:u w:val="single"/>
        </w:rPr>
        <w:t xml:space="preserve">Internal marketing campaign </w:t>
      </w:r>
    </w:p>
    <w:p w14:paraId="5D8B19B6" w14:textId="3C664F85" w:rsidR="00E4173E" w:rsidRPr="00AC0CC3" w:rsidRDefault="00E4173E" w:rsidP="00AC0CC3">
      <w:pPr>
        <w:spacing w:line="600" w:lineRule="auto"/>
        <w:jc w:val="both"/>
        <w:rPr>
          <w:rFonts w:ascii="Arial" w:hAnsi="Arial" w:cs="Arial"/>
        </w:rPr>
      </w:pPr>
    </w:p>
    <w:p w14:paraId="3C056ECB" w14:textId="550DECE8" w:rsidR="00E4173E" w:rsidRPr="00AC0CC3" w:rsidRDefault="00E4173E" w:rsidP="00AC0CC3">
      <w:pPr>
        <w:spacing w:line="600" w:lineRule="auto"/>
        <w:jc w:val="both"/>
        <w:rPr>
          <w:rFonts w:ascii="Arial" w:hAnsi="Arial" w:cs="Arial"/>
        </w:rPr>
      </w:pPr>
      <w:r w:rsidRPr="00AC0CC3">
        <w:rPr>
          <w:rFonts w:ascii="Arial" w:hAnsi="Arial" w:cs="Arial"/>
        </w:rPr>
        <w:t>One can use the acronym SMART to put together an</w:t>
      </w:r>
      <w:r w:rsidR="009D26A3" w:rsidRPr="00AC0CC3">
        <w:rPr>
          <w:rFonts w:ascii="Arial" w:hAnsi="Arial" w:cs="Arial"/>
        </w:rPr>
        <w:t xml:space="preserve"> </w:t>
      </w:r>
      <w:r w:rsidRPr="00AC0CC3">
        <w:rPr>
          <w:rFonts w:ascii="Arial" w:hAnsi="Arial" w:cs="Arial"/>
        </w:rPr>
        <w:t>action plan</w:t>
      </w:r>
      <w:r w:rsidR="009D26A3" w:rsidRPr="00AC0CC3">
        <w:rPr>
          <w:rFonts w:ascii="Arial" w:hAnsi="Arial" w:cs="Arial"/>
        </w:rPr>
        <w:t xml:space="preserve"> for</w:t>
      </w:r>
      <w:r w:rsidRPr="00AC0CC3">
        <w:rPr>
          <w:rFonts w:ascii="Arial" w:hAnsi="Arial" w:cs="Arial"/>
        </w:rPr>
        <w:t xml:space="preserve"> our internal marketing campaign</w:t>
      </w:r>
      <w:r w:rsidR="009D26A3" w:rsidRPr="00AC0CC3">
        <w:rPr>
          <w:rFonts w:ascii="Arial" w:hAnsi="Arial" w:cs="Arial"/>
        </w:rPr>
        <w:t xml:space="preserve">, </w:t>
      </w:r>
      <w:r w:rsidRPr="00AC0CC3">
        <w:rPr>
          <w:rFonts w:ascii="Arial" w:hAnsi="Arial" w:cs="Arial"/>
        </w:rPr>
        <w:t>which w</w:t>
      </w:r>
      <w:r w:rsidR="009D26A3" w:rsidRPr="00AC0CC3">
        <w:rPr>
          <w:rFonts w:ascii="Arial" w:hAnsi="Arial" w:cs="Arial"/>
        </w:rPr>
        <w:t>ould</w:t>
      </w:r>
      <w:r w:rsidRPr="00AC0CC3">
        <w:rPr>
          <w:rFonts w:ascii="Arial" w:hAnsi="Arial" w:cs="Arial"/>
        </w:rPr>
        <w:t xml:space="preserve"> inform the organisation of key messages and timelines for external PR activity. The “S” in smart stands for specific. The question we w</w:t>
      </w:r>
      <w:r w:rsidR="009D26A3" w:rsidRPr="00AC0CC3">
        <w:rPr>
          <w:rFonts w:ascii="Arial" w:hAnsi="Arial" w:cs="Arial"/>
        </w:rPr>
        <w:t>ould</w:t>
      </w:r>
      <w:r w:rsidRPr="00AC0CC3">
        <w:rPr>
          <w:rFonts w:ascii="Arial" w:hAnsi="Arial" w:cs="Arial"/>
        </w:rPr>
        <w:t xml:space="preserve"> ask is what are we going to do for whom?</w:t>
      </w:r>
      <w:r w:rsidR="009D26A3" w:rsidRPr="00AC0CC3">
        <w:rPr>
          <w:rFonts w:ascii="Arial" w:hAnsi="Arial" w:cs="Arial"/>
        </w:rPr>
        <w:t xml:space="preserve"> </w:t>
      </w:r>
      <w:r w:rsidRPr="00AC0CC3">
        <w:rPr>
          <w:rFonts w:ascii="Arial" w:hAnsi="Arial" w:cs="Arial"/>
        </w:rPr>
        <w:t>“M” stands for measurable</w:t>
      </w:r>
      <w:r w:rsidR="009D26A3" w:rsidRPr="00AC0CC3">
        <w:rPr>
          <w:rFonts w:ascii="Arial" w:hAnsi="Arial" w:cs="Arial"/>
        </w:rPr>
        <w:t xml:space="preserve">, </w:t>
      </w:r>
      <w:r w:rsidR="001B4317" w:rsidRPr="00AC0CC3">
        <w:rPr>
          <w:rFonts w:ascii="Arial" w:hAnsi="Arial" w:cs="Arial"/>
        </w:rPr>
        <w:t>is</w:t>
      </w:r>
      <w:r w:rsidRPr="00AC0CC3">
        <w:rPr>
          <w:rFonts w:ascii="Arial" w:hAnsi="Arial" w:cs="Arial"/>
        </w:rPr>
        <w:t xml:space="preserve"> it quantifiable</w:t>
      </w:r>
      <w:r w:rsidR="009D26A3" w:rsidRPr="00AC0CC3">
        <w:rPr>
          <w:rFonts w:ascii="Arial" w:hAnsi="Arial" w:cs="Arial"/>
        </w:rPr>
        <w:t>,</w:t>
      </w:r>
      <w:r w:rsidRPr="00AC0CC3">
        <w:rPr>
          <w:rFonts w:ascii="Arial" w:hAnsi="Arial" w:cs="Arial"/>
        </w:rPr>
        <w:t xml:space="preserve"> and can we measure it? “A” stands for </w:t>
      </w:r>
      <w:r w:rsidR="001B4317">
        <w:rPr>
          <w:rFonts w:ascii="Arial" w:hAnsi="Arial" w:cs="Arial"/>
        </w:rPr>
        <w:t>a</w:t>
      </w:r>
      <w:r w:rsidRPr="00AC0CC3">
        <w:rPr>
          <w:rFonts w:ascii="Arial" w:hAnsi="Arial" w:cs="Arial"/>
        </w:rPr>
        <w:t>chievable. We have to determine whether we can complete the objective within the allocated time frame</w:t>
      </w:r>
      <w:r w:rsidR="009D26A3" w:rsidRPr="00AC0CC3">
        <w:rPr>
          <w:rFonts w:ascii="Arial" w:hAnsi="Arial" w:cs="Arial"/>
        </w:rPr>
        <w:t>,</w:t>
      </w:r>
      <w:r w:rsidRPr="00AC0CC3">
        <w:rPr>
          <w:rFonts w:ascii="Arial" w:hAnsi="Arial" w:cs="Arial"/>
        </w:rPr>
        <w:t xml:space="preserve"> and if we can do so with the resources we have. “R” refers</w:t>
      </w:r>
      <w:r w:rsidR="009D26A3" w:rsidRPr="00AC0CC3">
        <w:rPr>
          <w:rFonts w:ascii="Arial" w:hAnsi="Arial" w:cs="Arial"/>
        </w:rPr>
        <w:t xml:space="preserve"> to</w:t>
      </w:r>
      <w:r w:rsidRPr="00AC0CC3">
        <w:rPr>
          <w:rFonts w:ascii="Arial" w:hAnsi="Arial" w:cs="Arial"/>
        </w:rPr>
        <w:t xml:space="preserve"> the objective being relevant. We have to determine whether the objective will have an effect on the strategy or goal. </w:t>
      </w:r>
      <w:proofErr w:type="gramStart"/>
      <w:r w:rsidRPr="00AC0CC3">
        <w:rPr>
          <w:rFonts w:ascii="Arial" w:hAnsi="Arial" w:cs="Arial"/>
        </w:rPr>
        <w:t>”T</w:t>
      </w:r>
      <w:proofErr w:type="gramEnd"/>
      <w:r w:rsidRPr="00AC0CC3">
        <w:rPr>
          <w:rFonts w:ascii="Arial" w:hAnsi="Arial" w:cs="Arial"/>
        </w:rPr>
        <w:t xml:space="preserve">” </w:t>
      </w:r>
      <w:r w:rsidRPr="00AC0CC3">
        <w:rPr>
          <w:rFonts w:ascii="Arial" w:hAnsi="Arial" w:cs="Arial"/>
        </w:rPr>
        <w:lastRenderedPageBreak/>
        <w:t xml:space="preserve">stands for time bound. This looks at when we </w:t>
      </w:r>
      <w:r w:rsidR="009D26A3" w:rsidRPr="00AC0CC3">
        <w:rPr>
          <w:rFonts w:ascii="Arial" w:hAnsi="Arial" w:cs="Arial"/>
        </w:rPr>
        <w:t xml:space="preserve">would </w:t>
      </w:r>
      <w:r w:rsidRPr="00AC0CC3">
        <w:rPr>
          <w:rFonts w:ascii="Arial" w:hAnsi="Arial" w:cs="Arial"/>
        </w:rPr>
        <w:t>expect the objective to be accomplished (Grossman, 2018)</w:t>
      </w:r>
      <w:r w:rsidR="002B0A97" w:rsidRPr="00AC0CC3">
        <w:rPr>
          <w:rFonts w:ascii="Arial" w:hAnsi="Arial" w:cs="Arial"/>
        </w:rPr>
        <w:t>.</w:t>
      </w:r>
    </w:p>
    <w:p w14:paraId="798A6AE4" w14:textId="4E3395BA" w:rsidR="00E4173E" w:rsidRPr="00AC0CC3" w:rsidRDefault="00E4173E" w:rsidP="00AC0CC3">
      <w:pPr>
        <w:spacing w:line="600" w:lineRule="auto"/>
        <w:jc w:val="both"/>
        <w:rPr>
          <w:rFonts w:ascii="Arial" w:hAnsi="Arial" w:cs="Arial"/>
        </w:rPr>
      </w:pPr>
    </w:p>
    <w:p w14:paraId="2C03E5CD" w14:textId="38A3712D" w:rsidR="00E4173E" w:rsidRPr="00AC0CC3" w:rsidRDefault="00E4173E" w:rsidP="00AC0CC3">
      <w:pPr>
        <w:spacing w:line="600" w:lineRule="auto"/>
        <w:jc w:val="both"/>
        <w:rPr>
          <w:rFonts w:ascii="Arial" w:hAnsi="Arial" w:cs="Arial"/>
        </w:rPr>
      </w:pPr>
      <w:r w:rsidRPr="00AC0CC3">
        <w:rPr>
          <w:rFonts w:ascii="Arial" w:hAnsi="Arial" w:cs="Arial"/>
        </w:rPr>
        <w:t>A well-coordinated use of multiple channels will be needed to ensure maximum impact. There are numerous communication strategies</w:t>
      </w:r>
      <w:r w:rsidR="002B0A97" w:rsidRPr="00AC0CC3">
        <w:rPr>
          <w:rFonts w:ascii="Arial" w:hAnsi="Arial" w:cs="Arial"/>
        </w:rPr>
        <w:t>.</w:t>
      </w:r>
      <w:r w:rsidRPr="00AC0CC3">
        <w:rPr>
          <w:rFonts w:ascii="Arial" w:hAnsi="Arial" w:cs="Arial"/>
        </w:rPr>
        <w:t xml:space="preserve"> </w:t>
      </w:r>
      <w:r w:rsidR="002B0A97" w:rsidRPr="00AC0CC3">
        <w:rPr>
          <w:rFonts w:ascii="Arial" w:hAnsi="Arial" w:cs="Arial"/>
        </w:rPr>
        <w:t>F</w:t>
      </w:r>
      <w:r w:rsidRPr="00AC0CC3">
        <w:rPr>
          <w:rFonts w:ascii="Arial" w:hAnsi="Arial" w:cs="Arial"/>
        </w:rPr>
        <w:t>ace-to-face communication is best for overcoming resistance to change and making a per</w:t>
      </w:r>
      <w:r w:rsidR="002B0A97" w:rsidRPr="00AC0CC3">
        <w:rPr>
          <w:rFonts w:ascii="Arial" w:hAnsi="Arial" w:cs="Arial"/>
        </w:rPr>
        <w:t>sona</w:t>
      </w:r>
      <w:r w:rsidRPr="00AC0CC3">
        <w:rPr>
          <w:rFonts w:ascii="Arial" w:hAnsi="Arial" w:cs="Arial"/>
        </w:rPr>
        <w:t>l connection. Meetings are best when communicating more complex ideas</w:t>
      </w:r>
      <w:r w:rsidR="002B0A97" w:rsidRPr="00AC0CC3">
        <w:rPr>
          <w:rFonts w:ascii="Arial" w:hAnsi="Arial" w:cs="Arial"/>
        </w:rPr>
        <w:t>,</w:t>
      </w:r>
      <w:r w:rsidRPr="00AC0CC3">
        <w:rPr>
          <w:rFonts w:ascii="Arial" w:hAnsi="Arial" w:cs="Arial"/>
        </w:rPr>
        <w:t xml:space="preserve"> or when </w:t>
      </w:r>
      <w:r w:rsidR="002B0A97" w:rsidRPr="00AC0CC3">
        <w:rPr>
          <w:rFonts w:ascii="Arial" w:hAnsi="Arial" w:cs="Arial"/>
        </w:rPr>
        <w:t>one</w:t>
      </w:r>
      <w:r w:rsidRPr="00AC0CC3">
        <w:rPr>
          <w:rFonts w:ascii="Arial" w:hAnsi="Arial" w:cs="Arial"/>
        </w:rPr>
        <w:t xml:space="preserve"> want</w:t>
      </w:r>
      <w:r w:rsidR="002B0A97" w:rsidRPr="00AC0CC3">
        <w:rPr>
          <w:rFonts w:ascii="Arial" w:hAnsi="Arial" w:cs="Arial"/>
        </w:rPr>
        <w:t>s</w:t>
      </w:r>
      <w:r w:rsidRPr="00AC0CC3">
        <w:rPr>
          <w:rFonts w:ascii="Arial" w:hAnsi="Arial" w:cs="Arial"/>
        </w:rPr>
        <w:t xml:space="preserve"> input from fellow team members. Email or an internet page is ideal for those who have regular access to computers. The most effective way to build a culture of collaboration amongst dispersed team members could be internal social media. Video is best to use when one wants to appeal to audio and visual senses in order to tell a story. Fliers, handouts and bulletins are the best when details are important</w:t>
      </w:r>
      <w:r w:rsidR="00EB0142" w:rsidRPr="00AC0CC3">
        <w:rPr>
          <w:rFonts w:ascii="Arial" w:hAnsi="Arial" w:cs="Arial"/>
        </w:rPr>
        <w:t>,</w:t>
      </w:r>
      <w:r w:rsidRPr="00AC0CC3">
        <w:rPr>
          <w:rFonts w:ascii="Arial" w:hAnsi="Arial" w:cs="Arial"/>
        </w:rPr>
        <w:t xml:space="preserve"> or specific dates need to be </w:t>
      </w:r>
      <w:r w:rsidR="00EB0142" w:rsidRPr="00AC0CC3">
        <w:rPr>
          <w:rFonts w:ascii="Arial" w:hAnsi="Arial" w:cs="Arial"/>
        </w:rPr>
        <w:t>referred</w:t>
      </w:r>
      <w:r w:rsidRPr="00AC0CC3">
        <w:rPr>
          <w:rFonts w:ascii="Arial" w:hAnsi="Arial" w:cs="Arial"/>
        </w:rPr>
        <w:t xml:space="preserve"> to. </w:t>
      </w:r>
    </w:p>
    <w:p w14:paraId="19848753" w14:textId="66DEFC73" w:rsidR="00E4173E" w:rsidRPr="00AC0CC3" w:rsidRDefault="00E4173E" w:rsidP="00AC0CC3">
      <w:pPr>
        <w:spacing w:line="600" w:lineRule="auto"/>
        <w:jc w:val="both"/>
        <w:rPr>
          <w:rFonts w:ascii="Arial" w:hAnsi="Arial" w:cs="Arial"/>
        </w:rPr>
      </w:pPr>
    </w:p>
    <w:p w14:paraId="00B38EAE" w14:textId="4D4E467E" w:rsidR="00520C09" w:rsidRPr="00AC0CC3" w:rsidRDefault="00766A66" w:rsidP="00AC0CC3">
      <w:pPr>
        <w:spacing w:line="600" w:lineRule="auto"/>
        <w:jc w:val="both"/>
        <w:rPr>
          <w:rFonts w:ascii="Arial" w:hAnsi="Arial" w:cs="Arial"/>
        </w:rPr>
      </w:pPr>
      <w:r w:rsidRPr="00AC0CC3">
        <w:rPr>
          <w:rFonts w:ascii="Arial" w:hAnsi="Arial" w:cs="Arial"/>
        </w:rPr>
        <w:t xml:space="preserve">There are numerous communication channels one could use, the first being social media monitoring and measurement. Ways in which one can measure the </w:t>
      </w:r>
      <w:r w:rsidR="00AE7F85" w:rsidRPr="00AC0CC3">
        <w:rPr>
          <w:rFonts w:ascii="Arial" w:hAnsi="Arial" w:cs="Arial"/>
        </w:rPr>
        <w:t>return on investment (</w:t>
      </w:r>
      <w:r w:rsidRPr="00AC0CC3">
        <w:rPr>
          <w:rFonts w:ascii="Arial" w:hAnsi="Arial" w:cs="Arial"/>
        </w:rPr>
        <w:t>ROI</w:t>
      </w:r>
      <w:r w:rsidR="00AE7F85" w:rsidRPr="00AC0CC3">
        <w:rPr>
          <w:rFonts w:ascii="Arial" w:hAnsi="Arial" w:cs="Arial"/>
        </w:rPr>
        <w:t>)</w:t>
      </w:r>
      <w:r w:rsidRPr="00AC0CC3">
        <w:rPr>
          <w:rFonts w:ascii="Arial" w:hAnsi="Arial" w:cs="Arial"/>
        </w:rPr>
        <w:t xml:space="preserve"> can be by the number of likes, comments, retweets, shares and replies. The real payoff is finding out how these likes and shares turn into sales. One can use all this information and more to compare where one</w:t>
      </w:r>
      <w:r w:rsidR="000E7E9A" w:rsidRPr="00AC0CC3">
        <w:rPr>
          <w:rFonts w:ascii="Arial" w:hAnsi="Arial" w:cs="Arial"/>
        </w:rPr>
        <w:t>’</w:t>
      </w:r>
      <w:r w:rsidRPr="00AC0CC3">
        <w:rPr>
          <w:rFonts w:ascii="Arial" w:hAnsi="Arial" w:cs="Arial"/>
        </w:rPr>
        <w:t>s brand falls in the hierarchy</w:t>
      </w:r>
      <w:r w:rsidR="000E7E9A" w:rsidRPr="00AC0CC3">
        <w:rPr>
          <w:rFonts w:ascii="Arial" w:hAnsi="Arial" w:cs="Arial"/>
        </w:rPr>
        <w:t>,</w:t>
      </w:r>
      <w:r w:rsidRPr="00AC0CC3">
        <w:rPr>
          <w:rFonts w:ascii="Arial" w:hAnsi="Arial" w:cs="Arial"/>
        </w:rPr>
        <w:t xml:space="preserve"> and then determining where one has fallen short. Website traffic provides </w:t>
      </w:r>
      <w:r w:rsidRPr="00AC0CC3">
        <w:rPr>
          <w:rFonts w:ascii="Arial" w:hAnsi="Arial" w:cs="Arial"/>
        </w:rPr>
        <w:lastRenderedPageBreak/>
        <w:t>an idea of how a PR campaign performed. By measuring the website</w:t>
      </w:r>
      <w:r w:rsidR="000E7E9A" w:rsidRPr="00AC0CC3">
        <w:rPr>
          <w:rFonts w:ascii="Arial" w:hAnsi="Arial" w:cs="Arial"/>
        </w:rPr>
        <w:t>s</w:t>
      </w:r>
      <w:r w:rsidRPr="00AC0CC3">
        <w:rPr>
          <w:rFonts w:ascii="Arial" w:hAnsi="Arial" w:cs="Arial"/>
        </w:rPr>
        <w:t xml:space="preserve"> traffic before and after the campaign</w:t>
      </w:r>
      <w:r w:rsidR="000E7E9A" w:rsidRPr="00AC0CC3">
        <w:rPr>
          <w:rFonts w:ascii="Arial" w:hAnsi="Arial" w:cs="Arial"/>
        </w:rPr>
        <w:t>, one</w:t>
      </w:r>
      <w:r w:rsidRPr="00AC0CC3">
        <w:rPr>
          <w:rFonts w:ascii="Arial" w:hAnsi="Arial" w:cs="Arial"/>
        </w:rPr>
        <w:t xml:space="preserve"> can determine whether or not the campaign was a success. In order to fully benefit from analysing website traffic</w:t>
      </w:r>
      <w:r w:rsidR="000E7E9A" w:rsidRPr="00AC0CC3">
        <w:rPr>
          <w:rFonts w:ascii="Arial" w:hAnsi="Arial" w:cs="Arial"/>
        </w:rPr>
        <w:t>,</w:t>
      </w:r>
      <w:r w:rsidRPr="00AC0CC3">
        <w:rPr>
          <w:rFonts w:ascii="Arial" w:hAnsi="Arial" w:cs="Arial"/>
        </w:rPr>
        <w:t xml:space="preserve"> one must look further by evaluating the demographics to ensure </w:t>
      </w:r>
      <w:r w:rsidR="000E7E9A" w:rsidRPr="00AC0CC3">
        <w:rPr>
          <w:rFonts w:ascii="Arial" w:hAnsi="Arial" w:cs="Arial"/>
        </w:rPr>
        <w:t>one is</w:t>
      </w:r>
      <w:r w:rsidRPr="00AC0CC3">
        <w:rPr>
          <w:rFonts w:ascii="Arial" w:hAnsi="Arial" w:cs="Arial"/>
        </w:rPr>
        <w:t xml:space="preserve"> meeting </w:t>
      </w:r>
      <w:r w:rsidR="000E7E9A" w:rsidRPr="00AC0CC3">
        <w:rPr>
          <w:rFonts w:ascii="Arial" w:hAnsi="Arial" w:cs="Arial"/>
        </w:rPr>
        <w:t xml:space="preserve">one’s </w:t>
      </w:r>
      <w:r w:rsidRPr="00AC0CC3">
        <w:rPr>
          <w:rFonts w:ascii="Arial" w:hAnsi="Arial" w:cs="Arial"/>
        </w:rPr>
        <w:t>target audience.</w:t>
      </w:r>
    </w:p>
    <w:p w14:paraId="0465DE05" w14:textId="77777777" w:rsidR="00766A66" w:rsidRPr="00AC0CC3" w:rsidRDefault="00766A66" w:rsidP="00AC0CC3">
      <w:pPr>
        <w:spacing w:line="600" w:lineRule="auto"/>
        <w:jc w:val="both"/>
        <w:rPr>
          <w:rFonts w:ascii="Arial" w:hAnsi="Arial" w:cs="Arial"/>
        </w:rPr>
      </w:pPr>
    </w:p>
    <w:p w14:paraId="42604412" w14:textId="253D3725" w:rsidR="00520C09" w:rsidRPr="00AC0CC3" w:rsidRDefault="00766A66" w:rsidP="00AC0CC3">
      <w:pPr>
        <w:spacing w:line="600" w:lineRule="auto"/>
        <w:jc w:val="both"/>
        <w:rPr>
          <w:rFonts w:ascii="Arial" w:hAnsi="Arial" w:cs="Arial"/>
        </w:rPr>
      </w:pPr>
      <w:r w:rsidRPr="00AC0CC3">
        <w:rPr>
          <w:rFonts w:ascii="Arial" w:hAnsi="Arial" w:cs="Arial"/>
        </w:rPr>
        <w:t xml:space="preserve">Market surveys can be used </w:t>
      </w:r>
      <w:r w:rsidR="001629CA" w:rsidRPr="00AC0CC3">
        <w:rPr>
          <w:rFonts w:ascii="Arial" w:hAnsi="Arial" w:cs="Arial"/>
        </w:rPr>
        <w:t>p</w:t>
      </w:r>
      <w:r w:rsidRPr="00AC0CC3">
        <w:rPr>
          <w:rFonts w:ascii="Arial" w:hAnsi="Arial" w:cs="Arial"/>
        </w:rPr>
        <w:t xml:space="preserve">rior to a PR campaign </w:t>
      </w:r>
      <w:r w:rsidR="001629CA" w:rsidRPr="00AC0CC3">
        <w:rPr>
          <w:rFonts w:ascii="Arial" w:hAnsi="Arial" w:cs="Arial"/>
        </w:rPr>
        <w:t xml:space="preserve">to </w:t>
      </w:r>
      <w:r w:rsidRPr="00AC0CC3">
        <w:rPr>
          <w:rFonts w:ascii="Arial" w:hAnsi="Arial" w:cs="Arial"/>
        </w:rPr>
        <w:t xml:space="preserve">determine awareness and </w:t>
      </w:r>
      <w:r w:rsidR="0088531F" w:rsidRPr="00AC0CC3">
        <w:rPr>
          <w:rFonts w:ascii="Arial" w:hAnsi="Arial" w:cs="Arial"/>
        </w:rPr>
        <w:t xml:space="preserve">the </w:t>
      </w:r>
      <w:r w:rsidRPr="00AC0CC3">
        <w:rPr>
          <w:rFonts w:ascii="Arial" w:hAnsi="Arial" w:cs="Arial"/>
        </w:rPr>
        <w:t>customer</w:t>
      </w:r>
      <w:r w:rsidR="0088531F" w:rsidRPr="00AC0CC3">
        <w:rPr>
          <w:rFonts w:ascii="Arial" w:hAnsi="Arial" w:cs="Arial"/>
        </w:rPr>
        <w:t>s</w:t>
      </w:r>
      <w:r w:rsidRPr="00AC0CC3">
        <w:rPr>
          <w:rFonts w:ascii="Arial" w:hAnsi="Arial" w:cs="Arial"/>
        </w:rPr>
        <w:t xml:space="preserve"> perceptions of the brand. Once the campaign is completed</w:t>
      </w:r>
      <w:r w:rsidR="0088531F" w:rsidRPr="00AC0CC3">
        <w:rPr>
          <w:rFonts w:ascii="Arial" w:hAnsi="Arial" w:cs="Arial"/>
        </w:rPr>
        <w:t>,</w:t>
      </w:r>
      <w:r w:rsidRPr="00AC0CC3">
        <w:rPr>
          <w:rFonts w:ascii="Arial" w:hAnsi="Arial" w:cs="Arial"/>
        </w:rPr>
        <w:t xml:space="preserve"> one should conduct a further survey to determine how attitudes, awareness and perceptions have changed</w:t>
      </w:r>
      <w:r w:rsidR="00A64454" w:rsidRPr="00AC0CC3">
        <w:rPr>
          <w:rFonts w:ascii="Arial" w:hAnsi="Arial" w:cs="Arial"/>
        </w:rPr>
        <w:t xml:space="preserve"> (</w:t>
      </w:r>
      <w:r w:rsidR="00A3035C" w:rsidRPr="00AC0CC3">
        <w:rPr>
          <w:rFonts w:ascii="Arial" w:hAnsi="Arial" w:cs="Arial"/>
          <w:bdr w:val="none" w:sz="0" w:space="0" w:color="auto" w:frame="1"/>
          <w:shd w:val="clear" w:color="auto" w:fill="FFFFFF"/>
        </w:rPr>
        <w:t>O'Sullivan</w:t>
      </w:r>
      <w:r w:rsidR="00A64454" w:rsidRPr="00AC0CC3">
        <w:rPr>
          <w:rFonts w:ascii="Arial" w:hAnsi="Arial" w:cs="Arial"/>
        </w:rPr>
        <w:t xml:space="preserve">, </w:t>
      </w:r>
      <w:r w:rsidR="00A3035C" w:rsidRPr="00AC0CC3">
        <w:rPr>
          <w:rFonts w:ascii="Arial" w:hAnsi="Arial" w:cs="Arial"/>
        </w:rPr>
        <w:t>2018</w:t>
      </w:r>
      <w:r w:rsidR="00A3035C" w:rsidRPr="00AC0CC3">
        <w:rPr>
          <w:rFonts w:ascii="Arial" w:hAnsi="Arial" w:cs="Arial"/>
        </w:rPr>
        <w:t>)</w:t>
      </w:r>
      <w:r w:rsidR="00A64454" w:rsidRPr="00AC0CC3">
        <w:rPr>
          <w:rFonts w:ascii="Arial" w:hAnsi="Arial" w:cs="Arial"/>
        </w:rPr>
        <w:t xml:space="preserve">. PR professionals carry out market research to gather information on market trends and possible opportunities when planning a campaign. </w:t>
      </w:r>
      <w:r w:rsidR="00A64454" w:rsidRPr="00AC0CC3">
        <w:rPr>
          <w:rFonts w:ascii="Arial" w:hAnsi="Arial" w:cs="Arial"/>
          <w:bdr w:val="none" w:sz="0" w:space="0" w:color="auto" w:frame="1"/>
          <w:shd w:val="clear" w:color="auto" w:fill="FFFFFF"/>
        </w:rPr>
        <w:t>O'Sullivan</w:t>
      </w:r>
      <w:r w:rsidR="00A64454" w:rsidRPr="00AC0CC3">
        <w:rPr>
          <w:rFonts w:ascii="Arial" w:hAnsi="Arial" w:cs="Arial"/>
        </w:rPr>
        <w:t xml:space="preserve"> (</w:t>
      </w:r>
      <w:r w:rsidR="00A64454" w:rsidRPr="00AC0CC3">
        <w:rPr>
          <w:rFonts w:ascii="Arial" w:hAnsi="Arial" w:cs="Arial"/>
        </w:rPr>
        <w:t>2018</w:t>
      </w:r>
      <w:r w:rsidR="00A64454" w:rsidRPr="00AC0CC3">
        <w:rPr>
          <w:rFonts w:ascii="Arial" w:hAnsi="Arial" w:cs="Arial"/>
        </w:rPr>
        <w:t xml:space="preserve">) states that a PR campaigns success can be tracked by carrying out qualitative research. </w:t>
      </w:r>
      <w:r w:rsidRPr="00AC0CC3">
        <w:rPr>
          <w:rFonts w:ascii="Arial" w:hAnsi="Arial" w:cs="Arial"/>
        </w:rPr>
        <w:t>Backlinks are considered vital for achieving a high search engine ranking. PR activity can be measure</w:t>
      </w:r>
      <w:r w:rsidR="00240D88" w:rsidRPr="00AC0CC3">
        <w:rPr>
          <w:rFonts w:ascii="Arial" w:hAnsi="Arial" w:cs="Arial"/>
        </w:rPr>
        <w:t>d</w:t>
      </w:r>
      <w:r w:rsidRPr="00AC0CC3">
        <w:rPr>
          <w:rFonts w:ascii="Arial" w:hAnsi="Arial" w:cs="Arial"/>
        </w:rPr>
        <w:t xml:space="preserve"> by gaining a better search engine placement.</w:t>
      </w:r>
      <w:r w:rsidR="005C0327" w:rsidRPr="00AC0CC3">
        <w:rPr>
          <w:rFonts w:ascii="Arial" w:hAnsi="Arial" w:cs="Arial"/>
        </w:rPr>
        <w:t xml:space="preserve"> Google assigns greater value to genuine backlinks from sources that are trustworthy</w:t>
      </w:r>
      <w:r w:rsidR="0010060F" w:rsidRPr="00AC0CC3">
        <w:rPr>
          <w:rFonts w:ascii="Arial" w:hAnsi="Arial" w:cs="Arial"/>
        </w:rPr>
        <w:t xml:space="preserve"> (</w:t>
      </w:r>
      <w:proofErr w:type="spellStart"/>
      <w:r w:rsidR="0010060F" w:rsidRPr="00AC0CC3">
        <w:rPr>
          <w:rFonts w:ascii="Arial" w:hAnsi="Arial" w:cs="Arial"/>
        </w:rPr>
        <w:t>Š</w:t>
      </w:r>
      <w:r w:rsidR="00A273CB">
        <w:rPr>
          <w:rFonts w:ascii="Arial" w:hAnsi="Arial" w:cs="Arial"/>
        </w:rPr>
        <w:t>apic</w:t>
      </w:r>
      <w:proofErr w:type="spellEnd"/>
      <w:r w:rsidR="0010060F" w:rsidRPr="00AC0CC3">
        <w:rPr>
          <w:rFonts w:ascii="Arial" w:hAnsi="Arial" w:cs="Arial"/>
        </w:rPr>
        <w:t>, 2018)</w:t>
      </w:r>
      <w:r w:rsidR="004C5B94" w:rsidRPr="00AC0CC3">
        <w:rPr>
          <w:rFonts w:ascii="Arial" w:hAnsi="Arial" w:cs="Arial"/>
        </w:rPr>
        <w:t xml:space="preserve">. Creating innovative and engaging content can be a crucial factor when obtaining backlinks. </w:t>
      </w:r>
      <w:r w:rsidRPr="00AC0CC3">
        <w:rPr>
          <w:rFonts w:ascii="Arial" w:hAnsi="Arial" w:cs="Arial"/>
        </w:rPr>
        <w:t>Higher ranking for specified keywords can mean more website traffic</w:t>
      </w:r>
      <w:r w:rsidR="00240D88" w:rsidRPr="00AC0CC3">
        <w:rPr>
          <w:rFonts w:ascii="Arial" w:hAnsi="Arial" w:cs="Arial"/>
        </w:rPr>
        <w:t>,</w:t>
      </w:r>
      <w:r w:rsidRPr="00AC0CC3">
        <w:rPr>
          <w:rFonts w:ascii="Arial" w:hAnsi="Arial" w:cs="Arial"/>
        </w:rPr>
        <w:t xml:space="preserve"> which in turn would lead to increased sales.</w:t>
      </w:r>
      <w:r w:rsidR="00781E3D" w:rsidRPr="00AC0CC3">
        <w:rPr>
          <w:rFonts w:ascii="Arial" w:hAnsi="Arial" w:cs="Arial"/>
        </w:rPr>
        <w:t xml:space="preserve"> If one does not rank for the most relevant key words, a decrease in website traffic will </w:t>
      </w:r>
      <w:r w:rsidR="00781E3D" w:rsidRPr="00A273CB">
        <w:rPr>
          <w:rFonts w:ascii="Arial" w:hAnsi="Arial" w:cs="Arial"/>
        </w:rPr>
        <w:t>occur (</w:t>
      </w:r>
      <w:r w:rsidR="00A273CB" w:rsidRPr="00A273CB">
        <w:rPr>
          <w:rFonts w:ascii="Arial" w:hAnsi="Arial" w:cs="Arial"/>
        </w:rPr>
        <w:t>Chris</w:t>
      </w:r>
      <w:r w:rsidR="00B923FE" w:rsidRPr="00A273CB">
        <w:rPr>
          <w:rFonts w:ascii="Arial" w:hAnsi="Arial" w:cs="Arial"/>
        </w:rPr>
        <w:t>, 2016</w:t>
      </w:r>
      <w:r w:rsidR="00781E3D" w:rsidRPr="00A273CB">
        <w:rPr>
          <w:rFonts w:ascii="Arial" w:hAnsi="Arial" w:cs="Arial"/>
        </w:rPr>
        <w:t>).</w:t>
      </w:r>
      <w:r w:rsidR="00781E3D" w:rsidRPr="00AC0CC3">
        <w:rPr>
          <w:rFonts w:ascii="Arial" w:hAnsi="Arial" w:cs="Arial"/>
          <w:caps/>
          <w:bdr w:val="none" w:sz="0" w:space="0" w:color="auto" w:frame="1"/>
          <w:shd w:val="clear" w:color="auto" w:fill="FFFFFF"/>
        </w:rPr>
        <w:t xml:space="preserve"> </w:t>
      </w:r>
      <w:r w:rsidRPr="00AC0CC3">
        <w:rPr>
          <w:rFonts w:ascii="Arial" w:hAnsi="Arial" w:cs="Arial"/>
        </w:rPr>
        <w:t>Monitoring one</w:t>
      </w:r>
      <w:r w:rsidR="00240D88" w:rsidRPr="00AC0CC3">
        <w:rPr>
          <w:rFonts w:ascii="Arial" w:hAnsi="Arial" w:cs="Arial"/>
        </w:rPr>
        <w:t>’</w:t>
      </w:r>
      <w:r w:rsidRPr="00AC0CC3">
        <w:rPr>
          <w:rFonts w:ascii="Arial" w:hAnsi="Arial" w:cs="Arial"/>
        </w:rPr>
        <w:t xml:space="preserve">s brand coverage across various media channels is essential to evaluating the success of a PR campaign. </w:t>
      </w:r>
      <w:r w:rsidR="00781E3D" w:rsidRPr="00AC0CC3">
        <w:rPr>
          <w:rFonts w:ascii="Arial" w:hAnsi="Arial" w:cs="Arial"/>
        </w:rPr>
        <w:t xml:space="preserve">According to Agility PR solutions (2020) media monitoring </w:t>
      </w:r>
      <w:r w:rsidR="00781E3D" w:rsidRPr="00AC0CC3">
        <w:rPr>
          <w:rFonts w:ascii="Arial" w:hAnsi="Arial" w:cs="Arial"/>
        </w:rPr>
        <w:lastRenderedPageBreak/>
        <w:t>is listening to who is saying what about one’s brand, one’s competitors, one’s industry and any other topic that is important to one’s operations.</w:t>
      </w:r>
      <w:r w:rsidR="00E30C65" w:rsidRPr="00AC0CC3">
        <w:rPr>
          <w:rFonts w:ascii="Arial" w:hAnsi="Arial" w:cs="Arial"/>
        </w:rPr>
        <w:t xml:space="preserve"> Organisations have different wants and needs when it comes to media monitoring</w:t>
      </w:r>
      <w:r w:rsidR="00B0280F">
        <w:rPr>
          <w:rFonts w:ascii="Arial" w:hAnsi="Arial" w:cs="Arial"/>
        </w:rPr>
        <w:t>,</w:t>
      </w:r>
      <w:r w:rsidR="00E30C65" w:rsidRPr="00AC0CC3">
        <w:rPr>
          <w:rFonts w:ascii="Arial" w:hAnsi="Arial" w:cs="Arial"/>
        </w:rPr>
        <w:t xml:space="preserve"> and there are many different types of media monitoring options. These are free and cheap options, paid media monitoring tools and premium media monitoring tools. </w:t>
      </w:r>
      <w:r w:rsidR="00520C09">
        <w:rPr>
          <w:rFonts w:ascii="Arial" w:hAnsi="Arial" w:cs="Arial"/>
        </w:rPr>
        <w:t xml:space="preserve">Here are some of the best social media monitoring tools to consider. Keyhole, which helps one monitor Instagram and Twitter accounts. Hootsuite is a popular tool </w:t>
      </w:r>
      <w:r w:rsidR="00B0280F">
        <w:rPr>
          <w:rFonts w:ascii="Arial" w:hAnsi="Arial" w:cs="Arial"/>
        </w:rPr>
        <w:t>that</w:t>
      </w:r>
      <w:r w:rsidR="00520C09">
        <w:rPr>
          <w:rFonts w:ascii="Arial" w:hAnsi="Arial" w:cs="Arial"/>
        </w:rPr>
        <w:t xml:space="preserve"> tracks activity across various social media platforms, some of which include LinkedIn, Twitter, Facebook and Google+. Twitter Counter is another tool that is used to specifically track twitter stats. Sprout Social gives one analytics one needs to increase social media engagement. </w:t>
      </w:r>
      <w:r w:rsidR="00547586">
        <w:rPr>
          <w:rFonts w:ascii="Arial" w:hAnsi="Arial" w:cs="Arial"/>
        </w:rPr>
        <w:t xml:space="preserve">If one wants to know what the public is saying about the product in real time, one can use </w:t>
      </w:r>
      <w:proofErr w:type="spellStart"/>
      <w:r w:rsidR="00547586">
        <w:rPr>
          <w:rFonts w:ascii="Arial" w:hAnsi="Arial" w:cs="Arial"/>
        </w:rPr>
        <w:t>Buzzlogix</w:t>
      </w:r>
      <w:proofErr w:type="spellEnd"/>
      <w:r w:rsidR="00547586">
        <w:rPr>
          <w:rFonts w:ascii="Arial" w:hAnsi="Arial" w:cs="Arial"/>
        </w:rPr>
        <w:t xml:space="preserve">. </w:t>
      </w:r>
      <w:r w:rsidR="0046622D">
        <w:rPr>
          <w:rFonts w:ascii="Arial" w:hAnsi="Arial" w:cs="Arial"/>
        </w:rPr>
        <w:t>Buffer enables one to schedule content that one wants to post, and it can do so automatically through one’s chosen social media profiles</w:t>
      </w:r>
      <w:r w:rsidR="00B0280F">
        <w:rPr>
          <w:rFonts w:ascii="Arial" w:hAnsi="Arial" w:cs="Arial"/>
        </w:rPr>
        <w:t xml:space="preserve"> </w:t>
      </w:r>
      <w:r w:rsidR="008F7734">
        <w:rPr>
          <w:rFonts w:ascii="Arial" w:hAnsi="Arial" w:cs="Arial"/>
        </w:rPr>
        <w:t>(Sims, 2017)</w:t>
      </w:r>
      <w:r w:rsidR="00B0280F">
        <w:rPr>
          <w:rFonts w:ascii="Arial" w:hAnsi="Arial" w:cs="Arial"/>
        </w:rPr>
        <w:t>.</w:t>
      </w:r>
    </w:p>
    <w:p w14:paraId="455661D3" w14:textId="1DF3B4BF" w:rsidR="00766A66" w:rsidRPr="00AC0CC3" w:rsidRDefault="00766A66" w:rsidP="00AC0CC3">
      <w:pPr>
        <w:spacing w:line="600" w:lineRule="auto"/>
        <w:jc w:val="both"/>
        <w:rPr>
          <w:rFonts w:ascii="Arial" w:hAnsi="Arial" w:cs="Arial"/>
        </w:rPr>
      </w:pPr>
    </w:p>
    <w:p w14:paraId="585EB91A" w14:textId="2750824C" w:rsidR="00755D44" w:rsidRPr="00AC0CC3" w:rsidRDefault="00766A66" w:rsidP="00AC0CC3">
      <w:pPr>
        <w:spacing w:line="600" w:lineRule="auto"/>
        <w:jc w:val="both"/>
        <w:rPr>
          <w:rFonts w:ascii="Arial" w:hAnsi="Arial" w:cs="Arial"/>
        </w:rPr>
      </w:pPr>
      <w:r w:rsidRPr="00AC0CC3">
        <w:rPr>
          <w:rFonts w:ascii="Arial" w:hAnsi="Arial" w:cs="Arial"/>
        </w:rPr>
        <w:t>Measuring</w:t>
      </w:r>
      <w:r w:rsidR="00240D88" w:rsidRPr="00AC0CC3">
        <w:rPr>
          <w:rFonts w:ascii="Arial" w:hAnsi="Arial" w:cs="Arial"/>
        </w:rPr>
        <w:t xml:space="preserve"> the</w:t>
      </w:r>
      <w:r w:rsidRPr="00AC0CC3">
        <w:rPr>
          <w:rFonts w:ascii="Arial" w:hAnsi="Arial" w:cs="Arial"/>
        </w:rPr>
        <w:t xml:space="preserve"> effectiveness of a PR campaign depends on having a solid PR objective</w:t>
      </w:r>
      <w:r w:rsidR="00240D88" w:rsidRPr="00AC0CC3">
        <w:rPr>
          <w:rFonts w:ascii="Arial" w:hAnsi="Arial" w:cs="Arial"/>
        </w:rPr>
        <w:t>,</w:t>
      </w:r>
      <w:r w:rsidRPr="00AC0CC3">
        <w:rPr>
          <w:rFonts w:ascii="Arial" w:hAnsi="Arial" w:cs="Arial"/>
        </w:rPr>
        <w:t xml:space="preserve"> and </w:t>
      </w:r>
      <w:r w:rsidR="00240D88" w:rsidRPr="00AC0CC3">
        <w:rPr>
          <w:rFonts w:ascii="Arial" w:hAnsi="Arial" w:cs="Arial"/>
        </w:rPr>
        <w:t>key performance indicators (</w:t>
      </w:r>
      <w:r w:rsidRPr="00AC0CC3">
        <w:rPr>
          <w:rFonts w:ascii="Arial" w:hAnsi="Arial" w:cs="Arial"/>
        </w:rPr>
        <w:t>KPI</w:t>
      </w:r>
      <w:r w:rsidR="00240D88" w:rsidRPr="00AC0CC3">
        <w:rPr>
          <w:rFonts w:ascii="Arial" w:hAnsi="Arial" w:cs="Arial"/>
        </w:rPr>
        <w:t>)</w:t>
      </w:r>
      <w:r w:rsidRPr="00AC0CC3">
        <w:rPr>
          <w:rFonts w:ascii="Arial" w:hAnsi="Arial" w:cs="Arial"/>
        </w:rPr>
        <w:t xml:space="preserve"> that are agreed to by stakeholders at the beginning of the campaign. None of the tools will provide a full picture of the PR campaigns success</w:t>
      </w:r>
      <w:r w:rsidR="00240D88" w:rsidRPr="00AC0CC3">
        <w:rPr>
          <w:rFonts w:ascii="Arial" w:hAnsi="Arial" w:cs="Arial"/>
        </w:rPr>
        <w:t>,</w:t>
      </w:r>
      <w:r w:rsidRPr="00AC0CC3">
        <w:rPr>
          <w:rFonts w:ascii="Arial" w:hAnsi="Arial" w:cs="Arial"/>
        </w:rPr>
        <w:t xml:space="preserve"> but together they will reveal the effectiveness of the PR campaign</w:t>
      </w:r>
      <w:r w:rsidR="00240D88" w:rsidRPr="00AC0CC3">
        <w:rPr>
          <w:rFonts w:ascii="Arial" w:hAnsi="Arial" w:cs="Arial"/>
        </w:rPr>
        <w:t>.</w:t>
      </w:r>
    </w:p>
    <w:p w14:paraId="56A36C95" w14:textId="77777777" w:rsidR="00FB36A1" w:rsidRPr="00AC0CC3" w:rsidRDefault="00FB36A1" w:rsidP="00AC0CC3">
      <w:pPr>
        <w:spacing w:line="600" w:lineRule="auto"/>
        <w:jc w:val="both"/>
        <w:rPr>
          <w:rFonts w:ascii="Arial" w:hAnsi="Arial" w:cs="Arial"/>
        </w:rPr>
      </w:pPr>
    </w:p>
    <w:p w14:paraId="712DAA11" w14:textId="74C8930D" w:rsidR="00F25688" w:rsidRDefault="00F25688" w:rsidP="00F25688">
      <w:pPr>
        <w:spacing w:line="600" w:lineRule="auto"/>
        <w:jc w:val="center"/>
        <w:rPr>
          <w:rFonts w:ascii="Arial" w:hAnsi="Arial" w:cs="Arial"/>
          <w:b/>
          <w:bCs/>
          <w:u w:val="single"/>
        </w:rPr>
      </w:pPr>
      <w:r w:rsidRPr="00F25688">
        <w:rPr>
          <w:rFonts w:ascii="Arial" w:hAnsi="Arial" w:cs="Arial"/>
          <w:b/>
          <w:bCs/>
          <w:u w:val="single"/>
        </w:rPr>
        <w:lastRenderedPageBreak/>
        <w:t>Recommendations</w:t>
      </w:r>
    </w:p>
    <w:p w14:paraId="4DBE4A1D" w14:textId="77777777" w:rsidR="00F25688" w:rsidRPr="00F25688" w:rsidRDefault="00F25688" w:rsidP="00F25688">
      <w:pPr>
        <w:spacing w:line="600" w:lineRule="auto"/>
        <w:jc w:val="center"/>
        <w:rPr>
          <w:rFonts w:ascii="Arial" w:hAnsi="Arial" w:cs="Arial"/>
          <w:b/>
          <w:bCs/>
          <w:u w:val="single"/>
        </w:rPr>
      </w:pPr>
    </w:p>
    <w:p w14:paraId="70FDB8AB" w14:textId="7F9F702A" w:rsidR="00962478" w:rsidRDefault="00D473FC" w:rsidP="00AC0CC3">
      <w:pPr>
        <w:spacing w:line="600" w:lineRule="auto"/>
        <w:jc w:val="both"/>
        <w:rPr>
          <w:rFonts w:ascii="Arial" w:hAnsi="Arial" w:cs="Arial"/>
        </w:rPr>
      </w:pPr>
      <w:r w:rsidRPr="00AC0CC3">
        <w:rPr>
          <w:rFonts w:ascii="Arial" w:hAnsi="Arial" w:cs="Arial"/>
        </w:rPr>
        <w:t>There are various strategies one can implement if a future PR crisis arises. One strategy is to implement monitoring</w:t>
      </w:r>
      <w:r w:rsidR="0007017E">
        <w:rPr>
          <w:rFonts w:ascii="Arial" w:hAnsi="Arial" w:cs="Arial"/>
        </w:rPr>
        <w:t>,</w:t>
      </w:r>
      <w:r w:rsidRPr="00AC0CC3">
        <w:rPr>
          <w:rFonts w:ascii="Arial" w:hAnsi="Arial" w:cs="Arial"/>
        </w:rPr>
        <w:t xml:space="preserve"> in order to prevent a disaster before it occurs. It is important to have the correct knowledge ahead of time so one is well prepared for any future crisis. Another strategy is to fully understand the whole situation at hand before releasing any statements. Providing just enough information to the general public so that they understand your response, while giving a greater level of detail to those who are actually impacted by the crisis</w:t>
      </w:r>
      <w:r w:rsidR="006B0602" w:rsidRPr="00AC0CC3">
        <w:rPr>
          <w:rFonts w:ascii="Arial" w:hAnsi="Arial" w:cs="Arial"/>
        </w:rPr>
        <w:t xml:space="preserve"> is another strategy used to ensure the organisations reputation is preserved. Another strategy that can be used is to be open and honest. One should work with the assumption that the truth will come to light regardless of what one says. The public will forgive mistakes and failures quicker than they would forgive being lied to by the organisation. </w:t>
      </w:r>
      <w:r w:rsidR="00E11885" w:rsidRPr="00AC0CC3">
        <w:rPr>
          <w:rFonts w:ascii="Arial" w:hAnsi="Arial" w:cs="Arial"/>
        </w:rPr>
        <w:t xml:space="preserve">One of the final strategies that can be used is learning from the situation and conducting a post crisis analysis in order to improve one’s response to the next situation. </w:t>
      </w:r>
    </w:p>
    <w:p w14:paraId="40BF31A6" w14:textId="01E092FD" w:rsidR="00962478" w:rsidRDefault="00962478" w:rsidP="00AC0CC3">
      <w:pPr>
        <w:spacing w:line="600" w:lineRule="auto"/>
        <w:jc w:val="both"/>
        <w:rPr>
          <w:rFonts w:ascii="Arial" w:hAnsi="Arial" w:cs="Arial"/>
        </w:rPr>
      </w:pPr>
    </w:p>
    <w:p w14:paraId="1F73A211" w14:textId="321D3BD3" w:rsidR="00962478" w:rsidRDefault="00962478" w:rsidP="00AC0CC3">
      <w:pPr>
        <w:spacing w:line="600" w:lineRule="auto"/>
        <w:jc w:val="both"/>
        <w:rPr>
          <w:rFonts w:ascii="Arial" w:hAnsi="Arial" w:cs="Arial"/>
        </w:rPr>
      </w:pPr>
    </w:p>
    <w:p w14:paraId="268CC95F" w14:textId="02161270" w:rsidR="00962478" w:rsidRDefault="00962478" w:rsidP="00AC0CC3">
      <w:pPr>
        <w:spacing w:line="600" w:lineRule="auto"/>
        <w:jc w:val="both"/>
        <w:rPr>
          <w:rFonts w:ascii="Arial" w:hAnsi="Arial" w:cs="Arial"/>
        </w:rPr>
      </w:pPr>
    </w:p>
    <w:p w14:paraId="23CE0CC2" w14:textId="77777777" w:rsidR="00962478" w:rsidRPr="00AC0CC3" w:rsidRDefault="00962478" w:rsidP="00AC0CC3">
      <w:pPr>
        <w:spacing w:line="600" w:lineRule="auto"/>
        <w:jc w:val="both"/>
        <w:rPr>
          <w:rFonts w:ascii="Arial" w:hAnsi="Arial" w:cs="Arial"/>
        </w:rPr>
      </w:pPr>
    </w:p>
    <w:p w14:paraId="660DB7BA" w14:textId="406C1C28" w:rsidR="00AD7CEB" w:rsidRDefault="00AD7CEB" w:rsidP="00AC0CC3">
      <w:pPr>
        <w:spacing w:line="600" w:lineRule="auto"/>
        <w:jc w:val="both"/>
        <w:rPr>
          <w:rFonts w:ascii="Arial" w:hAnsi="Arial" w:cs="Arial"/>
        </w:rPr>
      </w:pPr>
    </w:p>
    <w:p w14:paraId="0E80FFCE" w14:textId="5950FDF0" w:rsidR="00962478" w:rsidRDefault="00962478" w:rsidP="00962478">
      <w:pPr>
        <w:spacing w:line="600" w:lineRule="auto"/>
        <w:jc w:val="center"/>
        <w:rPr>
          <w:rFonts w:ascii="Arial" w:hAnsi="Arial" w:cs="Arial"/>
          <w:b/>
          <w:bCs/>
          <w:u w:val="single"/>
        </w:rPr>
      </w:pPr>
      <w:r w:rsidRPr="00962478">
        <w:rPr>
          <w:rFonts w:ascii="Arial" w:hAnsi="Arial" w:cs="Arial"/>
          <w:b/>
          <w:bCs/>
          <w:u w:val="single"/>
        </w:rPr>
        <w:lastRenderedPageBreak/>
        <w:t>Conclusion</w:t>
      </w:r>
    </w:p>
    <w:p w14:paraId="132ABED4" w14:textId="77777777" w:rsidR="00962478" w:rsidRPr="00962478" w:rsidRDefault="00962478" w:rsidP="00962478">
      <w:pPr>
        <w:spacing w:line="600" w:lineRule="auto"/>
        <w:jc w:val="center"/>
        <w:rPr>
          <w:rFonts w:ascii="Arial" w:hAnsi="Arial" w:cs="Arial"/>
          <w:b/>
          <w:bCs/>
          <w:u w:val="single"/>
        </w:rPr>
      </w:pPr>
    </w:p>
    <w:p w14:paraId="3EC619E0" w14:textId="3D5503C5" w:rsidR="00AD7CEB" w:rsidRDefault="006B1C22" w:rsidP="00AC0CC3">
      <w:pPr>
        <w:spacing w:line="600" w:lineRule="auto"/>
        <w:jc w:val="both"/>
        <w:rPr>
          <w:rFonts w:ascii="Arial" w:hAnsi="Arial" w:cs="Arial"/>
        </w:rPr>
      </w:pPr>
      <w:r>
        <w:rPr>
          <w:rFonts w:ascii="Arial" w:hAnsi="Arial" w:cs="Arial"/>
        </w:rPr>
        <w:t xml:space="preserve">In conclusion </w:t>
      </w:r>
      <w:r w:rsidR="00BD79CC">
        <w:rPr>
          <w:rFonts w:ascii="Arial" w:hAnsi="Arial" w:cs="Arial"/>
        </w:rPr>
        <w:t xml:space="preserve">PR </w:t>
      </w:r>
      <w:proofErr w:type="gramStart"/>
      <w:r w:rsidR="00BD79CC">
        <w:rPr>
          <w:rFonts w:ascii="Arial" w:hAnsi="Arial" w:cs="Arial"/>
        </w:rPr>
        <w:t>crisis’s</w:t>
      </w:r>
      <w:proofErr w:type="gramEnd"/>
      <w:r w:rsidR="00BD79CC">
        <w:rPr>
          <w:rFonts w:ascii="Arial" w:hAnsi="Arial" w:cs="Arial"/>
        </w:rPr>
        <w:t xml:space="preserve"> are inevitable, therefore PR managers must ensure that they have a crisis management plan</w:t>
      </w:r>
      <w:r w:rsidR="0007017E">
        <w:rPr>
          <w:rFonts w:ascii="Arial" w:hAnsi="Arial" w:cs="Arial"/>
        </w:rPr>
        <w:t>,</w:t>
      </w:r>
      <w:r w:rsidR="00BD79CC">
        <w:rPr>
          <w:rFonts w:ascii="Arial" w:hAnsi="Arial" w:cs="Arial"/>
        </w:rPr>
        <w:t xml:space="preserve"> with a team </w:t>
      </w:r>
      <w:r w:rsidR="0007017E">
        <w:rPr>
          <w:rFonts w:ascii="Arial" w:hAnsi="Arial" w:cs="Arial"/>
        </w:rPr>
        <w:t>who have</w:t>
      </w:r>
      <w:r w:rsidR="00BD79CC">
        <w:rPr>
          <w:rFonts w:ascii="Arial" w:hAnsi="Arial" w:cs="Arial"/>
        </w:rPr>
        <w:t xml:space="preserve"> the relevant knowledge and experience from different internal department</w:t>
      </w:r>
      <w:r w:rsidR="0007017E">
        <w:rPr>
          <w:rFonts w:ascii="Arial" w:hAnsi="Arial" w:cs="Arial"/>
        </w:rPr>
        <w:t>s</w:t>
      </w:r>
      <w:r w:rsidR="00BD79CC">
        <w:rPr>
          <w:rFonts w:ascii="Arial" w:hAnsi="Arial" w:cs="Arial"/>
        </w:rPr>
        <w:t xml:space="preserve"> within the organisation</w:t>
      </w:r>
      <w:r w:rsidR="0007017E">
        <w:rPr>
          <w:rFonts w:ascii="Arial" w:hAnsi="Arial" w:cs="Arial"/>
        </w:rPr>
        <w:t>,</w:t>
      </w:r>
      <w:r w:rsidR="00BD79CC">
        <w:rPr>
          <w:rFonts w:ascii="Arial" w:hAnsi="Arial" w:cs="Arial"/>
        </w:rPr>
        <w:t xml:space="preserve"> that can bring their area of expertise and aid the organisation during a crisis</w:t>
      </w:r>
      <w:r w:rsidR="00A8065C">
        <w:rPr>
          <w:rFonts w:ascii="Arial" w:hAnsi="Arial" w:cs="Arial"/>
        </w:rPr>
        <w:t>.</w:t>
      </w:r>
      <w:r w:rsidR="005471E6">
        <w:rPr>
          <w:rFonts w:ascii="Arial" w:hAnsi="Arial" w:cs="Arial"/>
        </w:rPr>
        <w:t xml:space="preserve"> It is important that all departments speak with one voice and act swiftly in order to contain the crisis. By conveying the key message and responding to the negative PR the organisation can try preserve their reputation. </w:t>
      </w:r>
    </w:p>
    <w:p w14:paraId="7DEAEEB4" w14:textId="38D463FB" w:rsidR="00AC0CC3" w:rsidRDefault="00AC0CC3" w:rsidP="00AC0CC3">
      <w:pPr>
        <w:spacing w:line="600" w:lineRule="auto"/>
        <w:jc w:val="both"/>
        <w:rPr>
          <w:rFonts w:ascii="Arial" w:hAnsi="Arial" w:cs="Arial"/>
        </w:rPr>
      </w:pPr>
    </w:p>
    <w:p w14:paraId="470C5FF0" w14:textId="40C9462A" w:rsidR="00AC0CC3" w:rsidRDefault="00AC0CC3" w:rsidP="00AC0CC3">
      <w:pPr>
        <w:spacing w:line="600" w:lineRule="auto"/>
        <w:jc w:val="both"/>
        <w:rPr>
          <w:rFonts w:ascii="Arial" w:hAnsi="Arial" w:cs="Arial"/>
        </w:rPr>
      </w:pPr>
    </w:p>
    <w:p w14:paraId="04959A25" w14:textId="7A472B98" w:rsidR="00AC0CC3" w:rsidRDefault="00AC0CC3" w:rsidP="00AC0CC3">
      <w:pPr>
        <w:spacing w:line="600" w:lineRule="auto"/>
        <w:jc w:val="both"/>
        <w:rPr>
          <w:rFonts w:ascii="Arial" w:hAnsi="Arial" w:cs="Arial"/>
        </w:rPr>
      </w:pPr>
    </w:p>
    <w:p w14:paraId="1760623A" w14:textId="67A51639" w:rsidR="00AC0CC3" w:rsidRDefault="00AC0CC3" w:rsidP="00AC0CC3">
      <w:pPr>
        <w:spacing w:line="600" w:lineRule="auto"/>
        <w:jc w:val="both"/>
        <w:rPr>
          <w:rFonts w:ascii="Arial" w:hAnsi="Arial" w:cs="Arial"/>
        </w:rPr>
      </w:pPr>
    </w:p>
    <w:p w14:paraId="435269AA" w14:textId="4BAC7A3F" w:rsidR="00AC0CC3" w:rsidRDefault="00AC0CC3" w:rsidP="00AC0CC3">
      <w:pPr>
        <w:spacing w:line="600" w:lineRule="auto"/>
        <w:jc w:val="both"/>
        <w:rPr>
          <w:rFonts w:ascii="Arial" w:hAnsi="Arial" w:cs="Arial"/>
        </w:rPr>
      </w:pPr>
    </w:p>
    <w:p w14:paraId="32DA9469" w14:textId="067C4B9A" w:rsidR="00AC0CC3" w:rsidRDefault="00AC0CC3" w:rsidP="00AC0CC3">
      <w:pPr>
        <w:spacing w:line="600" w:lineRule="auto"/>
        <w:jc w:val="both"/>
        <w:rPr>
          <w:rFonts w:ascii="Arial" w:hAnsi="Arial" w:cs="Arial"/>
        </w:rPr>
      </w:pPr>
    </w:p>
    <w:p w14:paraId="696D030C" w14:textId="161AD4BB" w:rsidR="00AC0CC3" w:rsidRDefault="00AC0CC3" w:rsidP="00AC0CC3">
      <w:pPr>
        <w:spacing w:line="600" w:lineRule="auto"/>
        <w:jc w:val="both"/>
        <w:rPr>
          <w:rFonts w:ascii="Arial" w:hAnsi="Arial" w:cs="Arial"/>
        </w:rPr>
      </w:pPr>
    </w:p>
    <w:p w14:paraId="1E5FB698" w14:textId="58ECA295" w:rsidR="00AC0CC3" w:rsidRDefault="00AC0CC3" w:rsidP="00AC0CC3">
      <w:pPr>
        <w:spacing w:line="600" w:lineRule="auto"/>
        <w:jc w:val="both"/>
        <w:rPr>
          <w:rFonts w:ascii="Arial" w:hAnsi="Arial" w:cs="Arial"/>
        </w:rPr>
      </w:pPr>
    </w:p>
    <w:p w14:paraId="09262545" w14:textId="17707434" w:rsidR="00AC0CC3" w:rsidRDefault="00AC0CC3" w:rsidP="00AC0CC3">
      <w:pPr>
        <w:spacing w:line="600" w:lineRule="auto"/>
        <w:jc w:val="both"/>
        <w:rPr>
          <w:rFonts w:ascii="Arial" w:hAnsi="Arial" w:cs="Arial"/>
        </w:rPr>
      </w:pPr>
    </w:p>
    <w:p w14:paraId="5026A1D7" w14:textId="751BA2B9" w:rsidR="00AC0CC3" w:rsidRDefault="00AC0CC3" w:rsidP="00AC0CC3">
      <w:pPr>
        <w:spacing w:line="600" w:lineRule="auto"/>
        <w:jc w:val="both"/>
        <w:rPr>
          <w:rFonts w:ascii="Arial" w:hAnsi="Arial" w:cs="Arial"/>
        </w:rPr>
      </w:pPr>
    </w:p>
    <w:p w14:paraId="335DA202" w14:textId="77777777" w:rsidR="00755D44" w:rsidRPr="00AC0CC3" w:rsidRDefault="00755D44" w:rsidP="00AC0CC3">
      <w:pPr>
        <w:spacing w:line="600" w:lineRule="auto"/>
        <w:jc w:val="both"/>
        <w:rPr>
          <w:rFonts w:ascii="Arial" w:hAnsi="Arial" w:cs="Arial"/>
        </w:rPr>
      </w:pPr>
    </w:p>
    <w:p w14:paraId="60AEE33B" w14:textId="0FFD41E5" w:rsidR="00962478" w:rsidRDefault="00755D44" w:rsidP="00962478">
      <w:pPr>
        <w:spacing w:line="600" w:lineRule="auto"/>
        <w:jc w:val="center"/>
        <w:rPr>
          <w:rFonts w:ascii="Arial" w:hAnsi="Arial" w:cs="Arial"/>
          <w:b/>
          <w:bCs/>
          <w:u w:val="single"/>
        </w:rPr>
      </w:pPr>
      <w:r w:rsidRPr="00962478">
        <w:rPr>
          <w:rFonts w:ascii="Arial" w:hAnsi="Arial" w:cs="Arial"/>
          <w:b/>
          <w:bCs/>
          <w:u w:val="single"/>
        </w:rPr>
        <w:lastRenderedPageBreak/>
        <w:t>Reference list</w:t>
      </w:r>
    </w:p>
    <w:p w14:paraId="01D5AFE8" w14:textId="77777777" w:rsidR="00962478" w:rsidRPr="00962478" w:rsidRDefault="00962478" w:rsidP="00962478">
      <w:pPr>
        <w:spacing w:line="600" w:lineRule="auto"/>
        <w:jc w:val="center"/>
        <w:rPr>
          <w:rFonts w:ascii="Arial" w:hAnsi="Arial" w:cs="Arial"/>
          <w:b/>
          <w:bCs/>
          <w:u w:val="single"/>
        </w:rPr>
      </w:pPr>
    </w:p>
    <w:p w14:paraId="513170BA" w14:textId="530F2E91"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Agility PR Solutions. 2020. Media Monitoring: The Ultimate Guide - Agility PR Solutions. [ONLINE] Available at: </w:t>
      </w:r>
      <w:hyperlink r:id="rId5" w:history="1">
        <w:r w:rsidRPr="00AC0CC3">
          <w:rPr>
            <w:rFonts w:ascii="Arial" w:hAnsi="Arial" w:cs="Arial"/>
          </w:rPr>
          <w:t>https://www.agilitypr.com/media-monitoring-ultimate-guide/</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6</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087A64E5" w14:textId="77777777" w:rsidR="000B3210" w:rsidRDefault="000B3210" w:rsidP="000B3210">
      <w:pPr>
        <w:pStyle w:val="ListParagraph"/>
        <w:spacing w:line="600" w:lineRule="auto"/>
        <w:rPr>
          <w:rFonts w:ascii="Arial" w:hAnsi="Arial" w:cs="Arial"/>
        </w:rPr>
      </w:pPr>
    </w:p>
    <w:p w14:paraId="70BE65CF" w14:textId="5A7D4E1A"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B2B Tech PR Agency and Digital Marketing Firm. 2020. Key Components of Crisis Management Public Relations. [ONLINE] Available at: </w:t>
      </w:r>
      <w:hyperlink r:id="rId6" w:history="1">
        <w:r w:rsidRPr="00AC0CC3">
          <w:rPr>
            <w:rFonts w:ascii="Arial" w:hAnsi="Arial" w:cs="Arial"/>
          </w:rPr>
          <w:t>https://www.walkersands.com/key-components-of-cr</w:t>
        </w:r>
        <w:r w:rsidRPr="00AC0CC3">
          <w:rPr>
            <w:rFonts w:ascii="Arial" w:hAnsi="Arial" w:cs="Arial"/>
          </w:rPr>
          <w:t>i</w:t>
        </w:r>
        <w:r w:rsidRPr="00AC0CC3">
          <w:rPr>
            <w:rFonts w:ascii="Arial" w:hAnsi="Arial" w:cs="Arial"/>
          </w:rPr>
          <w:t>sis-management-public-relations/</w:t>
        </w:r>
      </w:hyperlink>
      <w:r w:rsidRPr="00AC0CC3">
        <w:rPr>
          <w:rFonts w:ascii="Arial" w:hAnsi="Arial" w:cs="Arial"/>
        </w:rPr>
        <w:t>. [Accessed 11 January 2020].</w:t>
      </w:r>
    </w:p>
    <w:p w14:paraId="2E82178E" w14:textId="77777777" w:rsidR="000B3210" w:rsidRPr="000B3210" w:rsidRDefault="000B3210" w:rsidP="000B3210">
      <w:pPr>
        <w:pStyle w:val="ListParagraph"/>
        <w:rPr>
          <w:rFonts w:ascii="Arial" w:hAnsi="Arial" w:cs="Arial"/>
        </w:rPr>
      </w:pPr>
    </w:p>
    <w:p w14:paraId="142A1C08" w14:textId="77777777" w:rsidR="000B3210" w:rsidRDefault="000B3210" w:rsidP="000B3210">
      <w:pPr>
        <w:pStyle w:val="ListParagraph"/>
        <w:spacing w:line="600" w:lineRule="auto"/>
        <w:rPr>
          <w:rFonts w:ascii="Arial" w:hAnsi="Arial" w:cs="Arial"/>
        </w:rPr>
      </w:pPr>
    </w:p>
    <w:p w14:paraId="5354B906" w14:textId="36F83E79" w:rsidR="000B3210" w:rsidRDefault="00D4765D" w:rsidP="000B3210">
      <w:pPr>
        <w:numPr>
          <w:ilvl w:val="0"/>
          <w:numId w:val="3"/>
        </w:numPr>
        <w:spacing w:line="600" w:lineRule="auto"/>
        <w:rPr>
          <w:rFonts w:ascii="Arial" w:hAnsi="Arial" w:cs="Arial"/>
        </w:rPr>
      </w:pPr>
      <w:r w:rsidRPr="00D4765D">
        <w:rPr>
          <w:rFonts w:ascii="Arial" w:hAnsi="Arial" w:cs="Arial"/>
        </w:rPr>
        <w:t>Britton, C. (2019). </w:t>
      </w:r>
      <w:r w:rsidRPr="00D4765D">
        <w:rPr>
          <w:rFonts w:ascii="Arial" w:hAnsi="Arial" w:cs="Arial"/>
          <w:i/>
          <w:iCs/>
        </w:rPr>
        <w:t>How Your Public Relations Team Can Help During a Crisis</w:t>
      </w:r>
      <w:r w:rsidRPr="00D4765D">
        <w:rPr>
          <w:rFonts w:ascii="Arial" w:hAnsi="Arial" w:cs="Arial"/>
        </w:rPr>
        <w:t xml:space="preserve">. [online] Rockdovesolutions.com. Available at: https://www.rockdovesolutions.com/blog/how-your-public-relations-team-can-help-during-a-crisis (Accessed </w:t>
      </w:r>
      <w:r w:rsidR="000B3210">
        <w:rPr>
          <w:rFonts w:ascii="Arial" w:hAnsi="Arial" w:cs="Arial"/>
        </w:rPr>
        <w:t>6 January 2020</w:t>
      </w:r>
      <w:r w:rsidRPr="00D4765D">
        <w:rPr>
          <w:rFonts w:ascii="Arial" w:hAnsi="Arial" w:cs="Arial"/>
        </w:rPr>
        <w:t>).</w:t>
      </w:r>
    </w:p>
    <w:p w14:paraId="6C818923" w14:textId="77777777" w:rsidR="000B3210" w:rsidRDefault="000B3210" w:rsidP="000B3210">
      <w:pPr>
        <w:spacing w:line="600" w:lineRule="auto"/>
        <w:ind w:left="720"/>
        <w:rPr>
          <w:rFonts w:ascii="Arial" w:hAnsi="Arial" w:cs="Arial"/>
        </w:rPr>
      </w:pPr>
    </w:p>
    <w:p w14:paraId="744AFAB6" w14:textId="77777777" w:rsidR="000B3210" w:rsidRDefault="00D4765D" w:rsidP="000B3210">
      <w:pPr>
        <w:numPr>
          <w:ilvl w:val="0"/>
          <w:numId w:val="3"/>
        </w:numPr>
        <w:spacing w:line="600" w:lineRule="auto"/>
        <w:rPr>
          <w:rFonts w:ascii="Arial" w:hAnsi="Arial" w:cs="Arial"/>
        </w:rPr>
      </w:pPr>
      <w:proofErr w:type="spellStart"/>
      <w:r w:rsidRPr="00D4765D">
        <w:rPr>
          <w:rFonts w:ascii="Arial" w:hAnsi="Arial" w:cs="Arial"/>
        </w:rPr>
        <w:t>Caramela</w:t>
      </w:r>
      <w:proofErr w:type="spellEnd"/>
      <w:r w:rsidRPr="00D4765D">
        <w:rPr>
          <w:rFonts w:ascii="Arial" w:hAnsi="Arial" w:cs="Arial"/>
        </w:rPr>
        <w:t>, S. (2018). </w:t>
      </w:r>
      <w:r w:rsidRPr="00D4765D">
        <w:rPr>
          <w:rFonts w:ascii="Arial" w:hAnsi="Arial" w:cs="Arial"/>
          <w:i/>
          <w:iCs/>
        </w:rPr>
        <w:t>How to Handle a Public Relations Crisis</w:t>
      </w:r>
      <w:r w:rsidRPr="00D4765D">
        <w:rPr>
          <w:rFonts w:ascii="Arial" w:hAnsi="Arial" w:cs="Arial"/>
        </w:rPr>
        <w:t xml:space="preserve">. [online] Business News Daily. Available at: https://www.businessnewsdaily.com/8935-recover-from-pr-crisis.html (Accessed </w:t>
      </w:r>
      <w:r w:rsidR="000B3210">
        <w:rPr>
          <w:rFonts w:ascii="Arial" w:hAnsi="Arial" w:cs="Arial"/>
        </w:rPr>
        <w:t>5</w:t>
      </w:r>
      <w:r w:rsidR="000B3210">
        <w:rPr>
          <w:rFonts w:ascii="Arial" w:hAnsi="Arial" w:cs="Arial"/>
        </w:rPr>
        <w:t xml:space="preserve"> January 2020</w:t>
      </w:r>
      <w:r w:rsidRPr="00D4765D">
        <w:rPr>
          <w:rFonts w:ascii="Arial" w:hAnsi="Arial" w:cs="Arial"/>
        </w:rPr>
        <w:t>).</w:t>
      </w:r>
    </w:p>
    <w:p w14:paraId="7B8108A8" w14:textId="4076F41C" w:rsidR="000B3210" w:rsidRDefault="000B3210" w:rsidP="000B3210">
      <w:pPr>
        <w:pStyle w:val="ListParagraph"/>
        <w:numPr>
          <w:ilvl w:val="0"/>
          <w:numId w:val="2"/>
        </w:numPr>
        <w:spacing w:line="600" w:lineRule="auto"/>
        <w:rPr>
          <w:rFonts w:ascii="Arial" w:hAnsi="Arial" w:cs="Arial"/>
        </w:rPr>
      </w:pPr>
      <w:proofErr w:type="spellStart"/>
      <w:r w:rsidRPr="00AC0CC3">
        <w:rPr>
          <w:rFonts w:ascii="Arial" w:hAnsi="Arial" w:cs="Arial"/>
        </w:rPr>
        <w:lastRenderedPageBreak/>
        <w:t>Caramela</w:t>
      </w:r>
      <w:proofErr w:type="spellEnd"/>
      <w:r w:rsidRPr="00AC0CC3">
        <w:rPr>
          <w:rFonts w:ascii="Arial" w:hAnsi="Arial" w:cs="Arial"/>
        </w:rPr>
        <w:t>, S</w:t>
      </w:r>
      <w:r w:rsidRPr="00AC0CC3">
        <w:rPr>
          <w:rFonts w:ascii="Arial" w:hAnsi="Arial" w:cs="Arial"/>
        </w:rPr>
        <w:t>. 20</w:t>
      </w:r>
      <w:r w:rsidRPr="00AC0CC3">
        <w:rPr>
          <w:rFonts w:ascii="Arial" w:hAnsi="Arial" w:cs="Arial"/>
        </w:rPr>
        <w:t>18</w:t>
      </w:r>
      <w:r w:rsidRPr="00AC0CC3">
        <w:rPr>
          <w:rFonts w:ascii="Arial" w:hAnsi="Arial" w:cs="Arial"/>
        </w:rPr>
        <w:t>. How to Handle a Public Relations Crisis. [ONLINE] Available at: </w:t>
      </w:r>
      <w:hyperlink r:id="rId7" w:history="1">
        <w:r w:rsidRPr="00AC0CC3">
          <w:rPr>
            <w:rFonts w:ascii="Arial" w:hAnsi="Arial" w:cs="Arial"/>
          </w:rPr>
          <w:t>https://www.businessnewsdaily.com/8935-recover-from-pr-crisis.html</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6</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2E7F9B55" w14:textId="77777777" w:rsidR="000B3210" w:rsidRDefault="000B3210" w:rsidP="000B3210">
      <w:pPr>
        <w:pStyle w:val="ListParagraph"/>
        <w:spacing w:line="600" w:lineRule="auto"/>
        <w:rPr>
          <w:rFonts w:ascii="Arial" w:hAnsi="Arial" w:cs="Arial"/>
        </w:rPr>
      </w:pPr>
    </w:p>
    <w:p w14:paraId="20360EA4" w14:textId="7076D874"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C</w:t>
      </w:r>
      <w:r w:rsidRPr="00AC0CC3">
        <w:rPr>
          <w:rFonts w:ascii="Arial" w:hAnsi="Arial" w:cs="Arial"/>
        </w:rPr>
        <w:t>hris, A</w:t>
      </w:r>
      <w:r w:rsidRPr="00AC0CC3">
        <w:rPr>
          <w:rFonts w:ascii="Arial" w:hAnsi="Arial" w:cs="Arial"/>
        </w:rPr>
        <w:t>. 20</w:t>
      </w:r>
      <w:r w:rsidRPr="00AC0CC3">
        <w:rPr>
          <w:rFonts w:ascii="Arial" w:hAnsi="Arial" w:cs="Arial"/>
        </w:rPr>
        <w:t>16</w:t>
      </w:r>
      <w:r w:rsidRPr="00AC0CC3">
        <w:rPr>
          <w:rFonts w:ascii="Arial" w:hAnsi="Arial" w:cs="Arial"/>
        </w:rPr>
        <w:t>. SEO: Improve Page Ranking for a Specific Keyword. [ONLINE] Available at: </w:t>
      </w:r>
      <w:hyperlink r:id="rId8" w:history="1">
        <w:r w:rsidRPr="00AC0CC3">
          <w:rPr>
            <w:rFonts w:ascii="Arial" w:hAnsi="Arial" w:cs="Arial"/>
          </w:rPr>
          <w:t>https://contentmarketinginstitute.com/2</w:t>
        </w:r>
        <w:r w:rsidRPr="00AC0CC3">
          <w:rPr>
            <w:rFonts w:ascii="Arial" w:hAnsi="Arial" w:cs="Arial"/>
          </w:rPr>
          <w:t>0</w:t>
        </w:r>
        <w:r w:rsidRPr="00AC0CC3">
          <w:rPr>
            <w:rFonts w:ascii="Arial" w:hAnsi="Arial" w:cs="Arial"/>
          </w:rPr>
          <w:t>16/01/improve-page-ranking-keyword/</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5</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28608BC6" w14:textId="77777777" w:rsidR="000B3210" w:rsidRPr="000B3210" w:rsidRDefault="000B3210" w:rsidP="000B3210">
      <w:pPr>
        <w:pStyle w:val="ListParagraph"/>
        <w:rPr>
          <w:rFonts w:ascii="Arial" w:hAnsi="Arial" w:cs="Arial"/>
        </w:rPr>
      </w:pPr>
    </w:p>
    <w:p w14:paraId="1A5ACC69" w14:textId="77777777" w:rsidR="000B3210" w:rsidRDefault="000B3210" w:rsidP="000B3210">
      <w:pPr>
        <w:pStyle w:val="ListParagraph"/>
        <w:spacing w:line="600" w:lineRule="auto"/>
        <w:rPr>
          <w:rFonts w:ascii="Arial" w:hAnsi="Arial" w:cs="Arial"/>
        </w:rPr>
      </w:pPr>
    </w:p>
    <w:p w14:paraId="54DC7BEC" w14:textId="1F032EDE"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Clear Review. 2020. Which SMART Objectives Definition Should I Use? [2019 Guide]. [ONLINE] Available at: </w:t>
      </w:r>
      <w:hyperlink r:id="rId9" w:history="1">
        <w:r w:rsidRPr="00AC0CC3">
          <w:rPr>
            <w:rFonts w:ascii="Arial" w:hAnsi="Arial" w:cs="Arial"/>
          </w:rPr>
          <w:t>https://www.clearreview.com/resources/guides/which-smart-objectives-definition-should-i-use/</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5</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5829ACC6" w14:textId="77777777" w:rsidR="000B3210" w:rsidRDefault="000B3210" w:rsidP="000B3210">
      <w:pPr>
        <w:pStyle w:val="ListParagraph"/>
        <w:spacing w:line="600" w:lineRule="auto"/>
        <w:rPr>
          <w:rFonts w:ascii="Arial" w:hAnsi="Arial" w:cs="Arial"/>
        </w:rPr>
      </w:pPr>
    </w:p>
    <w:p w14:paraId="298AFE7A" w14:textId="51D615A0" w:rsidR="000B3210" w:rsidRDefault="000B3210" w:rsidP="000B3210">
      <w:pPr>
        <w:pStyle w:val="ListParagraph"/>
        <w:numPr>
          <w:ilvl w:val="0"/>
          <w:numId w:val="2"/>
        </w:numPr>
        <w:spacing w:line="600" w:lineRule="auto"/>
        <w:rPr>
          <w:rFonts w:ascii="Arial" w:hAnsi="Arial" w:cs="Arial"/>
        </w:rPr>
      </w:pPr>
      <w:proofErr w:type="spellStart"/>
      <w:r w:rsidRPr="00AC0CC3">
        <w:rPr>
          <w:rFonts w:ascii="Arial" w:hAnsi="Arial" w:cs="Arial"/>
        </w:rPr>
        <w:t>Comcowich</w:t>
      </w:r>
      <w:proofErr w:type="spellEnd"/>
      <w:r w:rsidRPr="00AC0CC3">
        <w:rPr>
          <w:rFonts w:ascii="Arial" w:hAnsi="Arial" w:cs="Arial"/>
        </w:rPr>
        <w:t>. 20</w:t>
      </w:r>
      <w:r w:rsidRPr="00AC0CC3">
        <w:rPr>
          <w:rFonts w:ascii="Arial" w:hAnsi="Arial" w:cs="Arial"/>
        </w:rPr>
        <w:t>19</w:t>
      </w:r>
      <w:r w:rsidRPr="00AC0CC3">
        <w:rPr>
          <w:rFonts w:ascii="Arial" w:hAnsi="Arial" w:cs="Arial"/>
        </w:rPr>
        <w:t>. How to Prepare for the Inevitable PR Crisis. [ONLINE] Available at: </w:t>
      </w:r>
      <w:hyperlink r:id="rId10" w:history="1">
        <w:r w:rsidRPr="00AC0CC3">
          <w:rPr>
            <w:rFonts w:ascii="Arial" w:hAnsi="Arial" w:cs="Arial"/>
          </w:rPr>
          <w:t>https://glean.info/prep</w:t>
        </w:r>
        <w:r w:rsidRPr="00AC0CC3">
          <w:rPr>
            <w:rFonts w:ascii="Arial" w:hAnsi="Arial" w:cs="Arial"/>
          </w:rPr>
          <w:t>a</w:t>
        </w:r>
        <w:r w:rsidRPr="00AC0CC3">
          <w:rPr>
            <w:rFonts w:ascii="Arial" w:hAnsi="Arial" w:cs="Arial"/>
          </w:rPr>
          <w:t>re-inevitable-pr-crisis/</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7</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6808FE93" w14:textId="77777777" w:rsidR="000B3210" w:rsidRPr="000B3210" w:rsidRDefault="000B3210" w:rsidP="000B3210">
      <w:pPr>
        <w:pStyle w:val="ListParagraph"/>
        <w:rPr>
          <w:rFonts w:ascii="Arial" w:hAnsi="Arial" w:cs="Arial"/>
        </w:rPr>
      </w:pPr>
    </w:p>
    <w:p w14:paraId="1D0871F8" w14:textId="77777777" w:rsidR="000B3210" w:rsidRDefault="000B3210" w:rsidP="000B3210">
      <w:pPr>
        <w:pStyle w:val="ListParagraph"/>
        <w:spacing w:line="600" w:lineRule="auto"/>
        <w:rPr>
          <w:rFonts w:ascii="Arial" w:hAnsi="Arial" w:cs="Arial"/>
        </w:rPr>
      </w:pPr>
    </w:p>
    <w:p w14:paraId="54515DD1" w14:textId="16104382"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lastRenderedPageBreak/>
        <w:t xml:space="preserve">Crew, T. 2016. Top 5 PR Crisis Strategies. [ONLINE] Available at: </w:t>
      </w:r>
      <w:r w:rsidRPr="00AC0CC3">
        <w:rPr>
          <w:rFonts w:ascii="Arial" w:hAnsi="Arial" w:cs="Arial"/>
        </w:rPr>
        <w:t>https://blog.trendkite.com/trendkite-blog/top-5-pr-crisis-strategies</w:t>
      </w:r>
      <w:r w:rsidRPr="00AC0CC3">
        <w:rPr>
          <w:rFonts w:ascii="Arial" w:hAnsi="Arial" w:cs="Arial"/>
        </w:rPr>
        <w:t>. (Accesses 6 January 2020).</w:t>
      </w:r>
    </w:p>
    <w:p w14:paraId="08FA8DF3" w14:textId="77777777" w:rsidR="000B3210" w:rsidRDefault="000B3210" w:rsidP="000B3210">
      <w:pPr>
        <w:pStyle w:val="ListParagraph"/>
        <w:spacing w:line="600" w:lineRule="auto"/>
        <w:rPr>
          <w:rFonts w:ascii="Arial" w:hAnsi="Arial" w:cs="Arial"/>
        </w:rPr>
      </w:pPr>
    </w:p>
    <w:p w14:paraId="5089106A" w14:textId="0F244DD7" w:rsidR="000B3210" w:rsidRDefault="00D4765D" w:rsidP="000B3210">
      <w:pPr>
        <w:numPr>
          <w:ilvl w:val="0"/>
          <w:numId w:val="3"/>
        </w:numPr>
        <w:spacing w:line="600" w:lineRule="auto"/>
        <w:rPr>
          <w:rFonts w:ascii="Arial" w:hAnsi="Arial" w:cs="Arial"/>
        </w:rPr>
      </w:pPr>
      <w:proofErr w:type="spellStart"/>
      <w:r w:rsidRPr="00D4765D">
        <w:rPr>
          <w:rFonts w:ascii="Arial" w:hAnsi="Arial" w:cs="Arial"/>
        </w:rPr>
        <w:t>Cudney</w:t>
      </w:r>
      <w:proofErr w:type="spellEnd"/>
      <w:r w:rsidRPr="00D4765D">
        <w:rPr>
          <w:rFonts w:ascii="Arial" w:hAnsi="Arial" w:cs="Arial"/>
        </w:rPr>
        <w:t>, R. (2019). </w:t>
      </w:r>
      <w:r w:rsidRPr="00D4765D">
        <w:rPr>
          <w:rFonts w:ascii="Arial" w:hAnsi="Arial" w:cs="Arial"/>
          <w:i/>
          <w:iCs/>
        </w:rPr>
        <w:t>7 Golden Rules of Effective Recall Communications</w:t>
      </w:r>
      <w:r w:rsidRPr="00D4765D">
        <w:rPr>
          <w:rFonts w:ascii="Arial" w:hAnsi="Arial" w:cs="Arial"/>
        </w:rPr>
        <w:t>. [online] Edelman. Available at: https://www.edelman.com/post/7-golden-rules-of-effective-recall-communications (Accessed</w:t>
      </w:r>
      <w:r w:rsidR="000B3210">
        <w:rPr>
          <w:rFonts w:ascii="Arial" w:hAnsi="Arial" w:cs="Arial"/>
        </w:rPr>
        <w:t xml:space="preserve"> </w:t>
      </w:r>
      <w:r w:rsidR="000B3210">
        <w:rPr>
          <w:rFonts w:ascii="Arial" w:hAnsi="Arial" w:cs="Arial"/>
        </w:rPr>
        <w:t>6 January 2020</w:t>
      </w:r>
      <w:r w:rsidRPr="00D4765D">
        <w:rPr>
          <w:rFonts w:ascii="Arial" w:hAnsi="Arial" w:cs="Arial"/>
        </w:rPr>
        <w:t>).</w:t>
      </w:r>
    </w:p>
    <w:p w14:paraId="7ECAEB2C" w14:textId="77777777" w:rsidR="000B3210" w:rsidRDefault="000B3210" w:rsidP="000B3210">
      <w:pPr>
        <w:spacing w:line="600" w:lineRule="auto"/>
        <w:ind w:left="720"/>
        <w:rPr>
          <w:rFonts w:ascii="Arial" w:hAnsi="Arial" w:cs="Arial"/>
        </w:rPr>
      </w:pPr>
    </w:p>
    <w:p w14:paraId="35478528" w14:textId="49ACEE6B"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David Grossman. 20</w:t>
      </w:r>
      <w:r w:rsidRPr="00AC0CC3">
        <w:rPr>
          <w:rFonts w:ascii="Arial" w:hAnsi="Arial" w:cs="Arial"/>
        </w:rPr>
        <w:t>18</w:t>
      </w:r>
      <w:r w:rsidRPr="00AC0CC3">
        <w:rPr>
          <w:rFonts w:ascii="Arial" w:hAnsi="Arial" w:cs="Arial"/>
        </w:rPr>
        <w:t>. How to Create an Internal Communications Plan in 7 Steps. [ONLINE] Available at: </w:t>
      </w:r>
      <w:hyperlink r:id="rId11" w:history="1">
        <w:r w:rsidRPr="00AC0CC3">
          <w:rPr>
            <w:rFonts w:ascii="Arial" w:hAnsi="Arial" w:cs="Arial"/>
          </w:rPr>
          <w:t>https://www.yourthoughtpartner.com/blog/internal-communications-plan</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5</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0A436D65" w14:textId="77777777" w:rsidR="000B3210" w:rsidRDefault="000B3210" w:rsidP="000B3210">
      <w:pPr>
        <w:pStyle w:val="ListParagraph"/>
        <w:spacing w:line="600" w:lineRule="auto"/>
        <w:rPr>
          <w:rFonts w:ascii="Arial" w:hAnsi="Arial" w:cs="Arial"/>
        </w:rPr>
      </w:pPr>
    </w:p>
    <w:p w14:paraId="13CC106C" w14:textId="57C86C18" w:rsidR="000B3210" w:rsidRDefault="00D4765D" w:rsidP="000B3210">
      <w:pPr>
        <w:numPr>
          <w:ilvl w:val="0"/>
          <w:numId w:val="3"/>
        </w:numPr>
        <w:spacing w:line="600" w:lineRule="auto"/>
        <w:rPr>
          <w:rFonts w:ascii="Arial" w:hAnsi="Arial" w:cs="Arial"/>
        </w:rPr>
      </w:pPr>
      <w:r w:rsidRPr="00D4765D">
        <w:rPr>
          <w:rFonts w:ascii="Arial" w:hAnsi="Arial" w:cs="Arial"/>
        </w:rPr>
        <w:t>IESE Business School. (2019). </w:t>
      </w:r>
      <w:r w:rsidRPr="00D4765D">
        <w:rPr>
          <w:rFonts w:ascii="Arial" w:hAnsi="Arial" w:cs="Arial"/>
          <w:i/>
          <w:iCs/>
        </w:rPr>
        <w:t xml:space="preserve">How To Handle A PR </w:t>
      </w:r>
      <w:proofErr w:type="gramStart"/>
      <w:r w:rsidRPr="00D4765D">
        <w:rPr>
          <w:rFonts w:ascii="Arial" w:hAnsi="Arial" w:cs="Arial"/>
          <w:i/>
          <w:iCs/>
        </w:rPr>
        <w:t>Crisis</w:t>
      </w:r>
      <w:r w:rsidRPr="00D4765D">
        <w:rPr>
          <w:rFonts w:ascii="Arial" w:hAnsi="Arial" w:cs="Arial"/>
        </w:rPr>
        <w:t>.</w:t>
      </w:r>
      <w:proofErr w:type="gramEnd"/>
      <w:r w:rsidRPr="00D4765D">
        <w:rPr>
          <w:rFonts w:ascii="Arial" w:hAnsi="Arial" w:cs="Arial"/>
        </w:rPr>
        <w:t xml:space="preserve"> [online] Available at: https://www.forbes.com/sites/iese/2015/05/07/how-to-handle-a-pr-crisis/#3a8251e176df (Accessed </w:t>
      </w:r>
      <w:r w:rsidR="000B3210">
        <w:rPr>
          <w:rFonts w:ascii="Arial" w:hAnsi="Arial" w:cs="Arial"/>
        </w:rPr>
        <w:t>4</w:t>
      </w:r>
      <w:r w:rsidR="000B3210">
        <w:rPr>
          <w:rFonts w:ascii="Arial" w:hAnsi="Arial" w:cs="Arial"/>
        </w:rPr>
        <w:t xml:space="preserve"> January 2020</w:t>
      </w:r>
      <w:r w:rsidRPr="00D4765D">
        <w:rPr>
          <w:rFonts w:ascii="Arial" w:hAnsi="Arial" w:cs="Arial"/>
        </w:rPr>
        <w:t>)</w:t>
      </w:r>
      <w:r w:rsidR="000B3210">
        <w:rPr>
          <w:rFonts w:ascii="Arial" w:hAnsi="Arial" w:cs="Arial"/>
        </w:rPr>
        <w:t>.</w:t>
      </w:r>
    </w:p>
    <w:p w14:paraId="3EE7BB98" w14:textId="77777777" w:rsidR="000B3210" w:rsidRDefault="000B3210" w:rsidP="000B3210">
      <w:pPr>
        <w:spacing w:line="600" w:lineRule="auto"/>
        <w:ind w:left="720"/>
        <w:rPr>
          <w:rFonts w:ascii="Arial" w:hAnsi="Arial" w:cs="Arial"/>
        </w:rPr>
      </w:pPr>
    </w:p>
    <w:p w14:paraId="169EBE40" w14:textId="77777777" w:rsidR="000B3210" w:rsidRDefault="000B3210" w:rsidP="000B3210">
      <w:pPr>
        <w:pStyle w:val="ListParagraph"/>
        <w:numPr>
          <w:ilvl w:val="0"/>
          <w:numId w:val="2"/>
        </w:numPr>
        <w:spacing w:line="600" w:lineRule="auto"/>
        <w:rPr>
          <w:rFonts w:ascii="Arial" w:hAnsi="Arial" w:cs="Arial"/>
        </w:rPr>
      </w:pPr>
      <w:proofErr w:type="spellStart"/>
      <w:r w:rsidRPr="00AC0CC3">
        <w:rPr>
          <w:rFonts w:ascii="Arial" w:hAnsi="Arial" w:cs="Arial"/>
        </w:rPr>
        <w:t>Kunsman</w:t>
      </w:r>
      <w:proofErr w:type="spellEnd"/>
      <w:r w:rsidRPr="00AC0CC3">
        <w:rPr>
          <w:rFonts w:ascii="Arial" w:hAnsi="Arial" w:cs="Arial"/>
        </w:rPr>
        <w:t>, T</w:t>
      </w:r>
      <w:r w:rsidRPr="00AC0CC3">
        <w:rPr>
          <w:rFonts w:ascii="Arial" w:hAnsi="Arial" w:cs="Arial"/>
        </w:rPr>
        <w:t>. 20</w:t>
      </w:r>
      <w:r w:rsidRPr="00AC0CC3">
        <w:rPr>
          <w:rFonts w:ascii="Arial" w:hAnsi="Arial" w:cs="Arial"/>
        </w:rPr>
        <w:t>19</w:t>
      </w:r>
      <w:r w:rsidRPr="00AC0CC3">
        <w:rPr>
          <w:rFonts w:ascii="Arial" w:hAnsi="Arial" w:cs="Arial"/>
        </w:rPr>
        <w:t>. Internal Marketing: Why Your Company Should Prioritize It. [ONLINE] Available at: </w:t>
      </w:r>
      <w:hyperlink r:id="rId12" w:history="1">
        <w:r w:rsidRPr="00AC0CC3">
          <w:rPr>
            <w:rFonts w:ascii="Arial" w:hAnsi="Arial" w:cs="Arial"/>
          </w:rPr>
          <w:t>https://everyonesocial.com/blog/internal-marketing/</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4</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62F56DDF" w14:textId="5B149F1E"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lastRenderedPageBreak/>
        <w:t>Lathrop, E</w:t>
      </w:r>
      <w:r w:rsidRPr="00AC0CC3">
        <w:rPr>
          <w:rFonts w:ascii="Arial" w:hAnsi="Arial" w:cs="Arial"/>
        </w:rPr>
        <w:t xml:space="preserve">. 2020. How to Create an Internal Marketing Strategy in 5 Steps | </w:t>
      </w:r>
      <w:proofErr w:type="spellStart"/>
      <w:r w:rsidRPr="00AC0CC3">
        <w:rPr>
          <w:rFonts w:ascii="Arial" w:hAnsi="Arial" w:cs="Arial"/>
        </w:rPr>
        <w:t>CrownTV</w:t>
      </w:r>
      <w:proofErr w:type="spellEnd"/>
      <w:r w:rsidRPr="00AC0CC3">
        <w:rPr>
          <w:rFonts w:ascii="Arial" w:hAnsi="Arial" w:cs="Arial"/>
        </w:rPr>
        <w:t>. [ONLINE] Available at: </w:t>
      </w:r>
      <w:hyperlink r:id="rId13" w:history="1">
        <w:r w:rsidRPr="00AC0CC3">
          <w:rPr>
            <w:rFonts w:ascii="Arial" w:hAnsi="Arial" w:cs="Arial"/>
          </w:rPr>
          <w:t>https://www.crowntv-us.com/blog/internal-marketing-strategy/</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5</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41292720" w14:textId="77777777" w:rsidR="000B3210" w:rsidRDefault="000B3210" w:rsidP="000B3210">
      <w:pPr>
        <w:pStyle w:val="ListParagraph"/>
        <w:spacing w:line="600" w:lineRule="auto"/>
        <w:rPr>
          <w:rFonts w:ascii="Arial" w:hAnsi="Arial" w:cs="Arial"/>
        </w:rPr>
      </w:pPr>
    </w:p>
    <w:p w14:paraId="7C84EEEE" w14:textId="62CEDFAC" w:rsidR="00D4765D" w:rsidRDefault="00D4765D" w:rsidP="000B3210">
      <w:pPr>
        <w:numPr>
          <w:ilvl w:val="0"/>
          <w:numId w:val="3"/>
        </w:numPr>
        <w:spacing w:line="600" w:lineRule="auto"/>
        <w:rPr>
          <w:rFonts w:ascii="Arial" w:hAnsi="Arial" w:cs="Arial"/>
        </w:rPr>
      </w:pPr>
      <w:proofErr w:type="spellStart"/>
      <w:r w:rsidRPr="00D4765D">
        <w:rPr>
          <w:rFonts w:ascii="Arial" w:hAnsi="Arial" w:cs="Arial"/>
        </w:rPr>
        <w:t>Mindruta</w:t>
      </w:r>
      <w:proofErr w:type="spellEnd"/>
      <w:r w:rsidRPr="00D4765D">
        <w:rPr>
          <w:rFonts w:ascii="Arial" w:hAnsi="Arial" w:cs="Arial"/>
        </w:rPr>
        <w:t>, R. (2016). </w:t>
      </w:r>
      <w:r w:rsidRPr="00D4765D">
        <w:rPr>
          <w:rFonts w:ascii="Arial" w:hAnsi="Arial" w:cs="Arial"/>
          <w:i/>
          <w:iCs/>
        </w:rPr>
        <w:t>PR Monitoring: 5 Reasons Why Monitoring is Essential for PR</w:t>
      </w:r>
      <w:r w:rsidRPr="00D4765D">
        <w:rPr>
          <w:rFonts w:ascii="Arial" w:hAnsi="Arial" w:cs="Arial"/>
        </w:rPr>
        <w:t xml:space="preserve">. [online] </w:t>
      </w:r>
      <w:proofErr w:type="spellStart"/>
      <w:r w:rsidRPr="00D4765D">
        <w:rPr>
          <w:rFonts w:ascii="Arial" w:hAnsi="Arial" w:cs="Arial"/>
        </w:rPr>
        <w:t>Brandwatch</w:t>
      </w:r>
      <w:proofErr w:type="spellEnd"/>
      <w:r w:rsidRPr="00D4765D">
        <w:rPr>
          <w:rFonts w:ascii="Arial" w:hAnsi="Arial" w:cs="Arial"/>
        </w:rPr>
        <w:t>. Available at: https://www.brandwatch.com/blog/5-reasons-why-social-media-monitoring-is-essential-from-a-pr-perspective/ (Accessed</w:t>
      </w:r>
      <w:r w:rsidR="000B3210">
        <w:rPr>
          <w:rFonts w:ascii="Arial" w:hAnsi="Arial" w:cs="Arial"/>
        </w:rPr>
        <w:t xml:space="preserve"> 7</w:t>
      </w:r>
      <w:r w:rsidR="000B3210">
        <w:rPr>
          <w:rFonts w:ascii="Arial" w:hAnsi="Arial" w:cs="Arial"/>
        </w:rPr>
        <w:t xml:space="preserve"> January 2020</w:t>
      </w:r>
      <w:r w:rsidRPr="00D4765D">
        <w:rPr>
          <w:rFonts w:ascii="Arial" w:hAnsi="Arial" w:cs="Arial"/>
        </w:rPr>
        <w:t>).</w:t>
      </w:r>
    </w:p>
    <w:p w14:paraId="3567BCA6" w14:textId="77777777" w:rsidR="00D4765D" w:rsidRPr="00D4765D" w:rsidRDefault="00D4765D" w:rsidP="000B3210">
      <w:pPr>
        <w:spacing w:line="600" w:lineRule="auto"/>
        <w:ind w:left="720"/>
        <w:rPr>
          <w:rFonts w:ascii="Arial" w:hAnsi="Arial" w:cs="Arial"/>
        </w:rPr>
      </w:pPr>
    </w:p>
    <w:p w14:paraId="12CF2862" w14:textId="67BD0D1C"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Newberry, C</w:t>
      </w:r>
      <w:r w:rsidRPr="00AC0CC3">
        <w:rPr>
          <w:rFonts w:ascii="Arial" w:hAnsi="Arial" w:cs="Arial"/>
        </w:rPr>
        <w:t>. 20</w:t>
      </w:r>
      <w:r w:rsidRPr="00AC0CC3">
        <w:rPr>
          <w:rFonts w:ascii="Arial" w:hAnsi="Arial" w:cs="Arial"/>
        </w:rPr>
        <w:t>19</w:t>
      </w:r>
      <w:r w:rsidRPr="00AC0CC3">
        <w:rPr>
          <w:rFonts w:ascii="Arial" w:hAnsi="Arial" w:cs="Arial"/>
        </w:rPr>
        <w:t>. 16 of the Best Social Media Monitoring Tools. [ONLINE] Available at: </w:t>
      </w:r>
      <w:hyperlink r:id="rId14" w:history="1">
        <w:r w:rsidRPr="00AC0CC3">
          <w:rPr>
            <w:rFonts w:ascii="Arial" w:hAnsi="Arial" w:cs="Arial"/>
          </w:rPr>
          <w:t>https://blog.hootsuite.com/soc</w:t>
        </w:r>
        <w:r w:rsidRPr="00AC0CC3">
          <w:rPr>
            <w:rFonts w:ascii="Arial" w:hAnsi="Arial" w:cs="Arial"/>
          </w:rPr>
          <w:t>i</w:t>
        </w:r>
        <w:r w:rsidRPr="00AC0CC3">
          <w:rPr>
            <w:rFonts w:ascii="Arial" w:hAnsi="Arial" w:cs="Arial"/>
          </w:rPr>
          <w:t>al-media-monitoring-tools/</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6</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5AACDF16" w14:textId="77777777" w:rsidR="000B3210" w:rsidRDefault="000B3210" w:rsidP="000B3210">
      <w:pPr>
        <w:pStyle w:val="ListParagraph"/>
        <w:spacing w:line="600" w:lineRule="auto"/>
        <w:rPr>
          <w:rFonts w:ascii="Arial" w:hAnsi="Arial" w:cs="Arial"/>
        </w:rPr>
      </w:pPr>
    </w:p>
    <w:p w14:paraId="304CFE43" w14:textId="34F728C2"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O'Sullivan</w:t>
      </w:r>
      <w:r w:rsidRPr="00AC0CC3">
        <w:rPr>
          <w:rFonts w:ascii="Arial" w:hAnsi="Arial" w:cs="Arial"/>
        </w:rPr>
        <w:t xml:space="preserve">, K. </w:t>
      </w:r>
      <w:r w:rsidRPr="00AC0CC3">
        <w:rPr>
          <w:rFonts w:ascii="Arial" w:hAnsi="Arial" w:cs="Arial"/>
        </w:rPr>
        <w:t>20</w:t>
      </w:r>
      <w:r w:rsidRPr="00AC0CC3">
        <w:rPr>
          <w:rFonts w:ascii="Arial" w:hAnsi="Arial" w:cs="Arial"/>
        </w:rPr>
        <w:t>18</w:t>
      </w:r>
      <w:r w:rsidRPr="00AC0CC3">
        <w:rPr>
          <w:rFonts w:ascii="Arial" w:hAnsi="Arial" w:cs="Arial"/>
        </w:rPr>
        <w:t>. 6 Tools to Measure the Effectiveness of PR Activity. [ONLINE] Available at: </w:t>
      </w:r>
      <w:hyperlink r:id="rId15" w:history="1">
        <w:r w:rsidRPr="00AC0CC3">
          <w:rPr>
            <w:rFonts w:ascii="Arial" w:hAnsi="Arial" w:cs="Arial"/>
          </w:rPr>
          <w:t>https://glean.info/</w:t>
        </w:r>
        <w:r w:rsidRPr="00AC0CC3">
          <w:rPr>
            <w:rFonts w:ascii="Arial" w:hAnsi="Arial" w:cs="Arial"/>
          </w:rPr>
          <w:t>6</w:t>
        </w:r>
        <w:r w:rsidRPr="00AC0CC3">
          <w:rPr>
            <w:rFonts w:ascii="Arial" w:hAnsi="Arial" w:cs="Arial"/>
          </w:rPr>
          <w:t>-tools-measure-effectiveness-pr-activity/</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3</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16AD7339" w14:textId="77777777" w:rsidR="000B3210" w:rsidRPr="000B3210" w:rsidRDefault="000B3210" w:rsidP="000B3210">
      <w:pPr>
        <w:pStyle w:val="ListParagraph"/>
        <w:rPr>
          <w:rFonts w:ascii="Arial" w:hAnsi="Arial" w:cs="Arial"/>
        </w:rPr>
      </w:pPr>
    </w:p>
    <w:p w14:paraId="08E3652F" w14:textId="77777777" w:rsidR="000B3210" w:rsidRDefault="000B3210" w:rsidP="000B3210">
      <w:pPr>
        <w:pStyle w:val="ListParagraph"/>
        <w:spacing w:line="600" w:lineRule="auto"/>
        <w:rPr>
          <w:rFonts w:ascii="Arial" w:hAnsi="Arial" w:cs="Arial"/>
        </w:rPr>
      </w:pPr>
    </w:p>
    <w:p w14:paraId="14C30ED5" w14:textId="77777777"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ŠAPIĆ</w:t>
      </w:r>
      <w:r w:rsidRPr="00AC0CC3">
        <w:rPr>
          <w:rFonts w:ascii="Arial" w:hAnsi="Arial" w:cs="Arial"/>
        </w:rPr>
        <w:t>, A</w:t>
      </w:r>
      <w:r w:rsidRPr="00AC0CC3">
        <w:rPr>
          <w:rFonts w:ascii="Arial" w:hAnsi="Arial" w:cs="Arial"/>
        </w:rPr>
        <w:t>. 20</w:t>
      </w:r>
      <w:r w:rsidRPr="00AC0CC3">
        <w:rPr>
          <w:rFonts w:ascii="Arial" w:hAnsi="Arial" w:cs="Arial"/>
        </w:rPr>
        <w:t>18</w:t>
      </w:r>
      <w:r w:rsidRPr="00AC0CC3">
        <w:rPr>
          <w:rFonts w:ascii="Arial" w:hAnsi="Arial" w:cs="Arial"/>
        </w:rPr>
        <w:t>. How Digital PR improves SEO using Backlinks - Digital Marketing Blog. [ONLINE] Available at: </w:t>
      </w:r>
      <w:hyperlink r:id="rId16" w:history="1">
        <w:r w:rsidRPr="00AC0CC3">
          <w:rPr>
            <w:rFonts w:ascii="Arial" w:hAnsi="Arial" w:cs="Arial"/>
          </w:rPr>
          <w:t>https://unimetrics.co.uk/blog/digita</w:t>
        </w:r>
        <w:r w:rsidRPr="00AC0CC3">
          <w:rPr>
            <w:rFonts w:ascii="Arial" w:hAnsi="Arial" w:cs="Arial"/>
          </w:rPr>
          <w:t>l</w:t>
        </w:r>
        <w:r w:rsidRPr="00AC0CC3">
          <w:rPr>
            <w:rFonts w:ascii="Arial" w:hAnsi="Arial" w:cs="Arial"/>
          </w:rPr>
          <w:t>-pr-improves-seo-using-backlinks/</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5</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1A1CC797" w14:textId="2C9F4496" w:rsidR="000B3210" w:rsidRDefault="000B3210" w:rsidP="000B3210">
      <w:pPr>
        <w:pStyle w:val="ListParagraph"/>
        <w:numPr>
          <w:ilvl w:val="0"/>
          <w:numId w:val="2"/>
        </w:numPr>
        <w:spacing w:line="600" w:lineRule="auto"/>
        <w:rPr>
          <w:rFonts w:ascii="Arial" w:hAnsi="Arial" w:cs="Arial"/>
        </w:rPr>
      </w:pPr>
      <w:r w:rsidRPr="008F7734">
        <w:rPr>
          <w:rFonts w:ascii="Arial" w:hAnsi="Arial" w:cs="Arial"/>
        </w:rPr>
        <w:lastRenderedPageBreak/>
        <w:t>S</w:t>
      </w:r>
      <w:r>
        <w:rPr>
          <w:rFonts w:ascii="Arial" w:hAnsi="Arial" w:cs="Arial"/>
        </w:rPr>
        <w:t>ims, S</w:t>
      </w:r>
      <w:r w:rsidRPr="008F7734">
        <w:rPr>
          <w:rFonts w:ascii="Arial" w:hAnsi="Arial" w:cs="Arial"/>
        </w:rPr>
        <w:t>. 20</w:t>
      </w:r>
      <w:r>
        <w:rPr>
          <w:rFonts w:ascii="Arial" w:hAnsi="Arial" w:cs="Arial"/>
        </w:rPr>
        <w:t>17</w:t>
      </w:r>
      <w:r w:rsidRPr="008F7734">
        <w:rPr>
          <w:rFonts w:ascii="Arial" w:hAnsi="Arial" w:cs="Arial"/>
        </w:rPr>
        <w:t>. 12 of the Best Social Media Monitoring Tools to Consider | Social Media Today. [ONLINE] Available at: </w:t>
      </w:r>
      <w:hyperlink r:id="rId17" w:history="1">
        <w:r w:rsidRPr="008F7734">
          <w:rPr>
            <w:rFonts w:ascii="Arial" w:hAnsi="Arial" w:cs="Arial"/>
          </w:rPr>
          <w:t>https://www.socialmediatoday.com/social-business/12-best-social-media-monitoring-tools-consider</w:t>
        </w:r>
      </w:hyperlink>
      <w:r w:rsidRPr="008F7734">
        <w:rPr>
          <w:rFonts w:ascii="Arial" w:hAnsi="Arial" w:cs="Arial"/>
        </w:rPr>
        <w:t xml:space="preserve">. </w:t>
      </w:r>
      <w:r>
        <w:rPr>
          <w:rFonts w:ascii="Arial" w:hAnsi="Arial" w:cs="Arial"/>
        </w:rPr>
        <w:t>(</w:t>
      </w:r>
      <w:r w:rsidRPr="008F7734">
        <w:rPr>
          <w:rFonts w:ascii="Arial" w:hAnsi="Arial" w:cs="Arial"/>
        </w:rPr>
        <w:t xml:space="preserve">Accessed </w:t>
      </w:r>
      <w:r>
        <w:rPr>
          <w:rFonts w:ascii="Arial" w:hAnsi="Arial" w:cs="Arial"/>
        </w:rPr>
        <w:t>7</w:t>
      </w:r>
      <w:r w:rsidRPr="008F7734">
        <w:rPr>
          <w:rFonts w:ascii="Arial" w:hAnsi="Arial" w:cs="Arial"/>
        </w:rPr>
        <w:t xml:space="preserve"> January 2020</w:t>
      </w:r>
      <w:r>
        <w:rPr>
          <w:rFonts w:ascii="Arial" w:hAnsi="Arial" w:cs="Arial"/>
        </w:rPr>
        <w:t>)</w:t>
      </w:r>
      <w:r w:rsidRPr="008F7734">
        <w:rPr>
          <w:rFonts w:ascii="Arial" w:hAnsi="Arial" w:cs="Arial"/>
        </w:rPr>
        <w:t>.</w:t>
      </w:r>
    </w:p>
    <w:p w14:paraId="7516F034" w14:textId="77777777" w:rsidR="000B3210" w:rsidRPr="008F7734" w:rsidRDefault="000B3210" w:rsidP="000B3210">
      <w:pPr>
        <w:pStyle w:val="ListParagraph"/>
        <w:spacing w:line="600" w:lineRule="auto"/>
        <w:rPr>
          <w:rFonts w:ascii="Arial" w:hAnsi="Arial" w:cs="Arial"/>
        </w:rPr>
      </w:pPr>
    </w:p>
    <w:p w14:paraId="5D21A6E6" w14:textId="0C09E032" w:rsidR="000B3210" w:rsidRDefault="000B3210" w:rsidP="000B3210">
      <w:pPr>
        <w:pStyle w:val="ListParagraph"/>
        <w:numPr>
          <w:ilvl w:val="0"/>
          <w:numId w:val="2"/>
        </w:numPr>
        <w:spacing w:line="600" w:lineRule="auto"/>
        <w:rPr>
          <w:rFonts w:ascii="Arial" w:hAnsi="Arial" w:cs="Arial"/>
        </w:rPr>
      </w:pPr>
      <w:r w:rsidRPr="00AC0CC3">
        <w:rPr>
          <w:rFonts w:ascii="Arial" w:hAnsi="Arial" w:cs="Arial"/>
        </w:rPr>
        <w:t xml:space="preserve">talkwalker.com. 2020. 11 steps for PR crisis management - </w:t>
      </w:r>
      <w:proofErr w:type="spellStart"/>
      <w:r w:rsidRPr="00AC0CC3">
        <w:rPr>
          <w:rFonts w:ascii="Arial" w:hAnsi="Arial" w:cs="Arial"/>
        </w:rPr>
        <w:t>Talkwalker</w:t>
      </w:r>
      <w:proofErr w:type="spellEnd"/>
      <w:r w:rsidRPr="00AC0CC3">
        <w:rPr>
          <w:rFonts w:ascii="Arial" w:hAnsi="Arial" w:cs="Arial"/>
        </w:rPr>
        <w:t>. [ONLINE] Available at: </w:t>
      </w:r>
      <w:hyperlink r:id="rId18" w:history="1">
        <w:r w:rsidRPr="00AC0CC3">
          <w:rPr>
            <w:rFonts w:ascii="Arial" w:hAnsi="Arial" w:cs="Arial"/>
          </w:rPr>
          <w:t>https://www.talkwalker.com/blog/pr-crisis-management</w:t>
        </w:r>
      </w:hyperlink>
      <w:r w:rsidRPr="00AC0CC3">
        <w:rPr>
          <w:rFonts w:ascii="Arial" w:hAnsi="Arial" w:cs="Arial"/>
        </w:rPr>
        <w:t xml:space="preserve">. [Accessed </w:t>
      </w:r>
      <w:r w:rsidRPr="00AC0CC3">
        <w:rPr>
          <w:rFonts w:ascii="Arial" w:hAnsi="Arial" w:cs="Arial"/>
        </w:rPr>
        <w:t>3</w:t>
      </w:r>
      <w:r w:rsidRPr="00AC0CC3">
        <w:rPr>
          <w:rFonts w:ascii="Arial" w:hAnsi="Arial" w:cs="Arial"/>
        </w:rPr>
        <w:t xml:space="preserve"> January 2020].</w:t>
      </w:r>
    </w:p>
    <w:p w14:paraId="5234EBF8" w14:textId="77777777" w:rsidR="000B3210" w:rsidRPr="000B3210" w:rsidRDefault="000B3210" w:rsidP="000B3210">
      <w:pPr>
        <w:pStyle w:val="ListParagraph"/>
        <w:rPr>
          <w:rFonts w:ascii="Arial" w:hAnsi="Arial" w:cs="Arial"/>
        </w:rPr>
      </w:pPr>
    </w:p>
    <w:p w14:paraId="71EAA7D1" w14:textId="77777777" w:rsidR="000B3210" w:rsidRDefault="000B3210" w:rsidP="000B3210">
      <w:pPr>
        <w:pStyle w:val="ListParagraph"/>
        <w:spacing w:line="600" w:lineRule="auto"/>
        <w:rPr>
          <w:rFonts w:ascii="Arial" w:hAnsi="Arial" w:cs="Arial"/>
        </w:rPr>
      </w:pPr>
      <w:bookmarkStart w:id="0" w:name="_GoBack"/>
      <w:bookmarkEnd w:id="0"/>
    </w:p>
    <w:p w14:paraId="6F0CA47C" w14:textId="77777777" w:rsidR="000B3210" w:rsidRPr="00AC0CC3" w:rsidRDefault="000B3210" w:rsidP="000B3210">
      <w:pPr>
        <w:pStyle w:val="ListParagraph"/>
        <w:numPr>
          <w:ilvl w:val="0"/>
          <w:numId w:val="2"/>
        </w:numPr>
        <w:spacing w:line="600" w:lineRule="auto"/>
        <w:rPr>
          <w:rFonts w:ascii="Arial" w:hAnsi="Arial" w:cs="Arial"/>
        </w:rPr>
      </w:pPr>
      <w:r w:rsidRPr="00AC0CC3">
        <w:rPr>
          <w:rFonts w:ascii="Arial" w:hAnsi="Arial" w:cs="Arial"/>
        </w:rPr>
        <w:t>What Are Communication Channels Within an Organization? | Chron.com. 2020. What Are Communication Channels Within an Organization? | Chron.com. [ONLINE] Available at: </w:t>
      </w:r>
      <w:hyperlink r:id="rId19" w:history="1">
        <w:r w:rsidRPr="00AC0CC3">
          <w:rPr>
            <w:rFonts w:ascii="Arial" w:hAnsi="Arial" w:cs="Arial"/>
          </w:rPr>
          <w:t>https://smallbusiness.chron.com/communication-channels-within-organization-61447.html</w:t>
        </w:r>
      </w:hyperlink>
      <w:r w:rsidRPr="00AC0CC3">
        <w:rPr>
          <w:rFonts w:ascii="Arial" w:hAnsi="Arial" w:cs="Arial"/>
        </w:rPr>
        <w:t xml:space="preserve">. </w:t>
      </w:r>
      <w:r w:rsidRPr="00AC0CC3">
        <w:rPr>
          <w:rFonts w:ascii="Arial" w:hAnsi="Arial" w:cs="Arial"/>
        </w:rPr>
        <w:t>(</w:t>
      </w:r>
      <w:r w:rsidRPr="00AC0CC3">
        <w:rPr>
          <w:rFonts w:ascii="Arial" w:hAnsi="Arial" w:cs="Arial"/>
        </w:rPr>
        <w:t xml:space="preserve">Accessed </w:t>
      </w:r>
      <w:r w:rsidRPr="00AC0CC3">
        <w:rPr>
          <w:rFonts w:ascii="Arial" w:hAnsi="Arial" w:cs="Arial"/>
        </w:rPr>
        <w:t>7</w:t>
      </w:r>
      <w:r w:rsidRPr="00AC0CC3">
        <w:rPr>
          <w:rFonts w:ascii="Arial" w:hAnsi="Arial" w:cs="Arial"/>
        </w:rPr>
        <w:t xml:space="preserve"> January 2020</w:t>
      </w:r>
      <w:r w:rsidRPr="00AC0CC3">
        <w:rPr>
          <w:rFonts w:ascii="Arial" w:hAnsi="Arial" w:cs="Arial"/>
        </w:rPr>
        <w:t>)</w:t>
      </w:r>
      <w:r w:rsidRPr="00AC0CC3">
        <w:rPr>
          <w:rFonts w:ascii="Arial" w:hAnsi="Arial" w:cs="Arial"/>
        </w:rPr>
        <w:t>.</w:t>
      </w:r>
    </w:p>
    <w:p w14:paraId="7628F497" w14:textId="77777777" w:rsidR="008B3781" w:rsidRPr="00AC0CC3" w:rsidRDefault="008B3781" w:rsidP="00AC0CC3">
      <w:pPr>
        <w:spacing w:line="600" w:lineRule="auto"/>
        <w:jc w:val="both"/>
        <w:rPr>
          <w:rFonts w:ascii="Arial" w:hAnsi="Arial" w:cs="Arial"/>
          <w:b/>
          <w:bCs/>
        </w:rPr>
      </w:pPr>
    </w:p>
    <w:sectPr w:rsidR="008B3781" w:rsidRPr="00AC0CC3" w:rsidSect="00BC36E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6113B"/>
    <w:multiLevelType w:val="hybridMultilevel"/>
    <w:tmpl w:val="27CAC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603D4"/>
    <w:multiLevelType w:val="hybridMultilevel"/>
    <w:tmpl w:val="249484DC"/>
    <w:lvl w:ilvl="0" w:tplc="63F044E2">
      <w:start w:val="1"/>
      <w:numFmt w:val="decimal"/>
      <w:lvlText w:val="%1."/>
      <w:lvlJc w:val="left"/>
      <w:pPr>
        <w:tabs>
          <w:tab w:val="num" w:pos="720"/>
        </w:tabs>
        <w:ind w:left="720" w:hanging="360"/>
      </w:pPr>
    </w:lvl>
    <w:lvl w:ilvl="1" w:tplc="E76E0AFC" w:tentative="1">
      <w:start w:val="1"/>
      <w:numFmt w:val="decimal"/>
      <w:lvlText w:val="%2."/>
      <w:lvlJc w:val="left"/>
      <w:pPr>
        <w:tabs>
          <w:tab w:val="num" w:pos="1440"/>
        </w:tabs>
        <w:ind w:left="1440" w:hanging="360"/>
      </w:pPr>
    </w:lvl>
    <w:lvl w:ilvl="2" w:tplc="DBD64D02" w:tentative="1">
      <w:start w:val="1"/>
      <w:numFmt w:val="decimal"/>
      <w:lvlText w:val="%3."/>
      <w:lvlJc w:val="left"/>
      <w:pPr>
        <w:tabs>
          <w:tab w:val="num" w:pos="2160"/>
        </w:tabs>
        <w:ind w:left="2160" w:hanging="360"/>
      </w:pPr>
    </w:lvl>
    <w:lvl w:ilvl="3" w:tplc="D62034F2" w:tentative="1">
      <w:start w:val="1"/>
      <w:numFmt w:val="decimal"/>
      <w:lvlText w:val="%4."/>
      <w:lvlJc w:val="left"/>
      <w:pPr>
        <w:tabs>
          <w:tab w:val="num" w:pos="2880"/>
        </w:tabs>
        <w:ind w:left="2880" w:hanging="360"/>
      </w:pPr>
    </w:lvl>
    <w:lvl w:ilvl="4" w:tplc="7E6452AC" w:tentative="1">
      <w:start w:val="1"/>
      <w:numFmt w:val="decimal"/>
      <w:lvlText w:val="%5."/>
      <w:lvlJc w:val="left"/>
      <w:pPr>
        <w:tabs>
          <w:tab w:val="num" w:pos="3600"/>
        </w:tabs>
        <w:ind w:left="3600" w:hanging="360"/>
      </w:pPr>
    </w:lvl>
    <w:lvl w:ilvl="5" w:tplc="17C4120A" w:tentative="1">
      <w:start w:val="1"/>
      <w:numFmt w:val="decimal"/>
      <w:lvlText w:val="%6."/>
      <w:lvlJc w:val="left"/>
      <w:pPr>
        <w:tabs>
          <w:tab w:val="num" w:pos="4320"/>
        </w:tabs>
        <w:ind w:left="4320" w:hanging="360"/>
      </w:pPr>
    </w:lvl>
    <w:lvl w:ilvl="6" w:tplc="7C147D66" w:tentative="1">
      <w:start w:val="1"/>
      <w:numFmt w:val="decimal"/>
      <w:lvlText w:val="%7."/>
      <w:lvlJc w:val="left"/>
      <w:pPr>
        <w:tabs>
          <w:tab w:val="num" w:pos="5040"/>
        </w:tabs>
        <w:ind w:left="5040" w:hanging="360"/>
      </w:pPr>
    </w:lvl>
    <w:lvl w:ilvl="7" w:tplc="42426D4A" w:tentative="1">
      <w:start w:val="1"/>
      <w:numFmt w:val="decimal"/>
      <w:lvlText w:val="%8."/>
      <w:lvlJc w:val="left"/>
      <w:pPr>
        <w:tabs>
          <w:tab w:val="num" w:pos="5760"/>
        </w:tabs>
        <w:ind w:left="5760" w:hanging="360"/>
      </w:pPr>
    </w:lvl>
    <w:lvl w:ilvl="8" w:tplc="2F041898" w:tentative="1">
      <w:start w:val="1"/>
      <w:numFmt w:val="decimal"/>
      <w:lvlText w:val="%9."/>
      <w:lvlJc w:val="left"/>
      <w:pPr>
        <w:tabs>
          <w:tab w:val="num" w:pos="6480"/>
        </w:tabs>
        <w:ind w:left="6480" w:hanging="360"/>
      </w:pPr>
    </w:lvl>
  </w:abstractNum>
  <w:abstractNum w:abstractNumId="2" w15:restartNumberingAfterBreak="0">
    <w:nsid w:val="746B7C99"/>
    <w:multiLevelType w:val="hybridMultilevel"/>
    <w:tmpl w:val="7C8CABA4"/>
    <w:lvl w:ilvl="0" w:tplc="499682DC">
      <w:start w:val="1"/>
      <w:numFmt w:val="bullet"/>
      <w:lvlText w:val="•"/>
      <w:lvlJc w:val="left"/>
      <w:pPr>
        <w:tabs>
          <w:tab w:val="num" w:pos="720"/>
        </w:tabs>
        <w:ind w:left="720" w:hanging="360"/>
      </w:pPr>
      <w:rPr>
        <w:rFonts w:ascii="Arial" w:hAnsi="Arial" w:hint="default"/>
      </w:rPr>
    </w:lvl>
    <w:lvl w:ilvl="1" w:tplc="B5064002" w:tentative="1">
      <w:start w:val="1"/>
      <w:numFmt w:val="bullet"/>
      <w:lvlText w:val="•"/>
      <w:lvlJc w:val="left"/>
      <w:pPr>
        <w:tabs>
          <w:tab w:val="num" w:pos="1440"/>
        </w:tabs>
        <w:ind w:left="1440" w:hanging="360"/>
      </w:pPr>
      <w:rPr>
        <w:rFonts w:ascii="Arial" w:hAnsi="Arial" w:hint="default"/>
      </w:rPr>
    </w:lvl>
    <w:lvl w:ilvl="2" w:tplc="17C2CDBA" w:tentative="1">
      <w:start w:val="1"/>
      <w:numFmt w:val="bullet"/>
      <w:lvlText w:val="•"/>
      <w:lvlJc w:val="left"/>
      <w:pPr>
        <w:tabs>
          <w:tab w:val="num" w:pos="2160"/>
        </w:tabs>
        <w:ind w:left="2160" w:hanging="360"/>
      </w:pPr>
      <w:rPr>
        <w:rFonts w:ascii="Arial" w:hAnsi="Arial" w:hint="default"/>
      </w:rPr>
    </w:lvl>
    <w:lvl w:ilvl="3" w:tplc="EE24952A" w:tentative="1">
      <w:start w:val="1"/>
      <w:numFmt w:val="bullet"/>
      <w:lvlText w:val="•"/>
      <w:lvlJc w:val="left"/>
      <w:pPr>
        <w:tabs>
          <w:tab w:val="num" w:pos="2880"/>
        </w:tabs>
        <w:ind w:left="2880" w:hanging="360"/>
      </w:pPr>
      <w:rPr>
        <w:rFonts w:ascii="Arial" w:hAnsi="Arial" w:hint="default"/>
      </w:rPr>
    </w:lvl>
    <w:lvl w:ilvl="4" w:tplc="D0D88C54" w:tentative="1">
      <w:start w:val="1"/>
      <w:numFmt w:val="bullet"/>
      <w:lvlText w:val="•"/>
      <w:lvlJc w:val="left"/>
      <w:pPr>
        <w:tabs>
          <w:tab w:val="num" w:pos="3600"/>
        </w:tabs>
        <w:ind w:left="3600" w:hanging="360"/>
      </w:pPr>
      <w:rPr>
        <w:rFonts w:ascii="Arial" w:hAnsi="Arial" w:hint="default"/>
      </w:rPr>
    </w:lvl>
    <w:lvl w:ilvl="5" w:tplc="EA542062" w:tentative="1">
      <w:start w:val="1"/>
      <w:numFmt w:val="bullet"/>
      <w:lvlText w:val="•"/>
      <w:lvlJc w:val="left"/>
      <w:pPr>
        <w:tabs>
          <w:tab w:val="num" w:pos="4320"/>
        </w:tabs>
        <w:ind w:left="4320" w:hanging="360"/>
      </w:pPr>
      <w:rPr>
        <w:rFonts w:ascii="Arial" w:hAnsi="Arial" w:hint="default"/>
      </w:rPr>
    </w:lvl>
    <w:lvl w:ilvl="6" w:tplc="A672F83E" w:tentative="1">
      <w:start w:val="1"/>
      <w:numFmt w:val="bullet"/>
      <w:lvlText w:val="•"/>
      <w:lvlJc w:val="left"/>
      <w:pPr>
        <w:tabs>
          <w:tab w:val="num" w:pos="5040"/>
        </w:tabs>
        <w:ind w:left="5040" w:hanging="360"/>
      </w:pPr>
      <w:rPr>
        <w:rFonts w:ascii="Arial" w:hAnsi="Arial" w:hint="default"/>
      </w:rPr>
    </w:lvl>
    <w:lvl w:ilvl="7" w:tplc="FF121120" w:tentative="1">
      <w:start w:val="1"/>
      <w:numFmt w:val="bullet"/>
      <w:lvlText w:val="•"/>
      <w:lvlJc w:val="left"/>
      <w:pPr>
        <w:tabs>
          <w:tab w:val="num" w:pos="5760"/>
        </w:tabs>
        <w:ind w:left="5760" w:hanging="360"/>
      </w:pPr>
      <w:rPr>
        <w:rFonts w:ascii="Arial" w:hAnsi="Arial" w:hint="default"/>
      </w:rPr>
    </w:lvl>
    <w:lvl w:ilvl="8" w:tplc="7286D9C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73E"/>
    <w:rsid w:val="00013257"/>
    <w:rsid w:val="00027B0F"/>
    <w:rsid w:val="0007017E"/>
    <w:rsid w:val="000B3210"/>
    <w:rsid w:val="000D28D2"/>
    <w:rsid w:val="000E7E9A"/>
    <w:rsid w:val="000F5E77"/>
    <w:rsid w:val="0010060F"/>
    <w:rsid w:val="0011435B"/>
    <w:rsid w:val="001146E8"/>
    <w:rsid w:val="001607C3"/>
    <w:rsid w:val="001629CA"/>
    <w:rsid w:val="001766DD"/>
    <w:rsid w:val="001B4317"/>
    <w:rsid w:val="001C1FC4"/>
    <w:rsid w:val="001D4B4C"/>
    <w:rsid w:val="00240D88"/>
    <w:rsid w:val="002B0A97"/>
    <w:rsid w:val="002D2128"/>
    <w:rsid w:val="00336D37"/>
    <w:rsid w:val="003617AC"/>
    <w:rsid w:val="003937E2"/>
    <w:rsid w:val="003B1011"/>
    <w:rsid w:val="003B6061"/>
    <w:rsid w:val="00451393"/>
    <w:rsid w:val="0046622D"/>
    <w:rsid w:val="004A3E29"/>
    <w:rsid w:val="004C5B94"/>
    <w:rsid w:val="004D0758"/>
    <w:rsid w:val="00520C09"/>
    <w:rsid w:val="005302E9"/>
    <w:rsid w:val="00541F3E"/>
    <w:rsid w:val="005471E6"/>
    <w:rsid w:val="00547586"/>
    <w:rsid w:val="005C0327"/>
    <w:rsid w:val="005D44BF"/>
    <w:rsid w:val="005F1AAC"/>
    <w:rsid w:val="00626869"/>
    <w:rsid w:val="00661521"/>
    <w:rsid w:val="006B0602"/>
    <w:rsid w:val="006B1C22"/>
    <w:rsid w:val="00723BBE"/>
    <w:rsid w:val="00755D44"/>
    <w:rsid w:val="00765210"/>
    <w:rsid w:val="00766A66"/>
    <w:rsid w:val="007675B8"/>
    <w:rsid w:val="00781E3D"/>
    <w:rsid w:val="0088531F"/>
    <w:rsid w:val="008B2141"/>
    <w:rsid w:val="008B3781"/>
    <w:rsid w:val="008F3F23"/>
    <w:rsid w:val="008F7734"/>
    <w:rsid w:val="00917618"/>
    <w:rsid w:val="00962478"/>
    <w:rsid w:val="009B1675"/>
    <w:rsid w:val="009D26A3"/>
    <w:rsid w:val="00A273CB"/>
    <w:rsid w:val="00A3035C"/>
    <w:rsid w:val="00A64454"/>
    <w:rsid w:val="00A66025"/>
    <w:rsid w:val="00A8065C"/>
    <w:rsid w:val="00A90991"/>
    <w:rsid w:val="00AC0CC3"/>
    <w:rsid w:val="00AD7CEB"/>
    <w:rsid w:val="00AE7F85"/>
    <w:rsid w:val="00B0280F"/>
    <w:rsid w:val="00B04A3F"/>
    <w:rsid w:val="00B923FE"/>
    <w:rsid w:val="00B96D22"/>
    <w:rsid w:val="00BC36EE"/>
    <w:rsid w:val="00BD79CC"/>
    <w:rsid w:val="00CA75DC"/>
    <w:rsid w:val="00D473FC"/>
    <w:rsid w:val="00D4765D"/>
    <w:rsid w:val="00E11885"/>
    <w:rsid w:val="00E30C65"/>
    <w:rsid w:val="00E4173E"/>
    <w:rsid w:val="00E82450"/>
    <w:rsid w:val="00EB0142"/>
    <w:rsid w:val="00F25688"/>
    <w:rsid w:val="00F553D1"/>
    <w:rsid w:val="00F57F0D"/>
    <w:rsid w:val="00FB36A1"/>
    <w:rsid w:val="00FC0098"/>
    <w:rsid w:val="00FD3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B4A10C"/>
  <w15:chartTrackingRefBased/>
  <w15:docId w15:val="{ED66F629-8F43-764D-9D01-5B15BB12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3FE"/>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D44"/>
    <w:rPr>
      <w:color w:val="0000FF"/>
      <w:u w:val="single"/>
    </w:rPr>
  </w:style>
  <w:style w:type="character" w:styleId="FollowedHyperlink">
    <w:name w:val="FollowedHyperlink"/>
    <w:basedOn w:val="DefaultParagraphFont"/>
    <w:uiPriority w:val="99"/>
    <w:semiHidden/>
    <w:unhideWhenUsed/>
    <w:rsid w:val="00B923FE"/>
    <w:rPr>
      <w:color w:val="954F72" w:themeColor="followedHyperlink"/>
      <w:u w:val="single"/>
    </w:rPr>
  </w:style>
  <w:style w:type="character" w:customStyle="1" w:styleId="author">
    <w:name w:val="author"/>
    <w:basedOn w:val="DefaultParagraphFont"/>
    <w:rsid w:val="00E82450"/>
  </w:style>
  <w:style w:type="character" w:styleId="UnresolvedMention">
    <w:name w:val="Unresolved Mention"/>
    <w:basedOn w:val="DefaultParagraphFont"/>
    <w:uiPriority w:val="99"/>
    <w:semiHidden/>
    <w:unhideWhenUsed/>
    <w:rsid w:val="00AC0CC3"/>
    <w:rPr>
      <w:color w:val="605E5C"/>
      <w:shd w:val="clear" w:color="auto" w:fill="E1DFDD"/>
    </w:rPr>
  </w:style>
  <w:style w:type="paragraph" w:styleId="ListParagraph">
    <w:name w:val="List Paragraph"/>
    <w:basedOn w:val="Normal"/>
    <w:uiPriority w:val="34"/>
    <w:qFormat/>
    <w:rsid w:val="00AC0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00931">
      <w:bodyDiv w:val="1"/>
      <w:marLeft w:val="0"/>
      <w:marRight w:val="0"/>
      <w:marTop w:val="0"/>
      <w:marBottom w:val="0"/>
      <w:divBdr>
        <w:top w:val="none" w:sz="0" w:space="0" w:color="auto"/>
        <w:left w:val="none" w:sz="0" w:space="0" w:color="auto"/>
        <w:bottom w:val="none" w:sz="0" w:space="0" w:color="auto"/>
        <w:right w:val="none" w:sz="0" w:space="0" w:color="auto"/>
      </w:divBdr>
    </w:div>
    <w:div w:id="83966311">
      <w:bodyDiv w:val="1"/>
      <w:marLeft w:val="0"/>
      <w:marRight w:val="0"/>
      <w:marTop w:val="0"/>
      <w:marBottom w:val="0"/>
      <w:divBdr>
        <w:top w:val="none" w:sz="0" w:space="0" w:color="auto"/>
        <w:left w:val="none" w:sz="0" w:space="0" w:color="auto"/>
        <w:bottom w:val="none" w:sz="0" w:space="0" w:color="auto"/>
        <w:right w:val="none" w:sz="0" w:space="0" w:color="auto"/>
      </w:divBdr>
    </w:div>
    <w:div w:id="109015609">
      <w:bodyDiv w:val="1"/>
      <w:marLeft w:val="0"/>
      <w:marRight w:val="0"/>
      <w:marTop w:val="0"/>
      <w:marBottom w:val="0"/>
      <w:divBdr>
        <w:top w:val="none" w:sz="0" w:space="0" w:color="auto"/>
        <w:left w:val="none" w:sz="0" w:space="0" w:color="auto"/>
        <w:bottom w:val="none" w:sz="0" w:space="0" w:color="auto"/>
        <w:right w:val="none" w:sz="0" w:space="0" w:color="auto"/>
      </w:divBdr>
    </w:div>
    <w:div w:id="111483856">
      <w:bodyDiv w:val="1"/>
      <w:marLeft w:val="0"/>
      <w:marRight w:val="0"/>
      <w:marTop w:val="0"/>
      <w:marBottom w:val="0"/>
      <w:divBdr>
        <w:top w:val="none" w:sz="0" w:space="0" w:color="auto"/>
        <w:left w:val="none" w:sz="0" w:space="0" w:color="auto"/>
        <w:bottom w:val="none" w:sz="0" w:space="0" w:color="auto"/>
        <w:right w:val="none" w:sz="0" w:space="0" w:color="auto"/>
      </w:divBdr>
    </w:div>
    <w:div w:id="215625433">
      <w:bodyDiv w:val="1"/>
      <w:marLeft w:val="0"/>
      <w:marRight w:val="0"/>
      <w:marTop w:val="0"/>
      <w:marBottom w:val="0"/>
      <w:divBdr>
        <w:top w:val="none" w:sz="0" w:space="0" w:color="auto"/>
        <w:left w:val="none" w:sz="0" w:space="0" w:color="auto"/>
        <w:bottom w:val="none" w:sz="0" w:space="0" w:color="auto"/>
        <w:right w:val="none" w:sz="0" w:space="0" w:color="auto"/>
      </w:divBdr>
    </w:div>
    <w:div w:id="228806305">
      <w:bodyDiv w:val="1"/>
      <w:marLeft w:val="0"/>
      <w:marRight w:val="0"/>
      <w:marTop w:val="0"/>
      <w:marBottom w:val="0"/>
      <w:divBdr>
        <w:top w:val="none" w:sz="0" w:space="0" w:color="auto"/>
        <w:left w:val="none" w:sz="0" w:space="0" w:color="auto"/>
        <w:bottom w:val="none" w:sz="0" w:space="0" w:color="auto"/>
        <w:right w:val="none" w:sz="0" w:space="0" w:color="auto"/>
      </w:divBdr>
    </w:div>
    <w:div w:id="568662068">
      <w:bodyDiv w:val="1"/>
      <w:marLeft w:val="0"/>
      <w:marRight w:val="0"/>
      <w:marTop w:val="0"/>
      <w:marBottom w:val="0"/>
      <w:divBdr>
        <w:top w:val="none" w:sz="0" w:space="0" w:color="auto"/>
        <w:left w:val="none" w:sz="0" w:space="0" w:color="auto"/>
        <w:bottom w:val="none" w:sz="0" w:space="0" w:color="auto"/>
        <w:right w:val="none" w:sz="0" w:space="0" w:color="auto"/>
      </w:divBdr>
    </w:div>
    <w:div w:id="585266443">
      <w:bodyDiv w:val="1"/>
      <w:marLeft w:val="0"/>
      <w:marRight w:val="0"/>
      <w:marTop w:val="0"/>
      <w:marBottom w:val="0"/>
      <w:divBdr>
        <w:top w:val="none" w:sz="0" w:space="0" w:color="auto"/>
        <w:left w:val="none" w:sz="0" w:space="0" w:color="auto"/>
        <w:bottom w:val="none" w:sz="0" w:space="0" w:color="auto"/>
        <w:right w:val="none" w:sz="0" w:space="0" w:color="auto"/>
      </w:divBdr>
    </w:div>
    <w:div w:id="851341160">
      <w:bodyDiv w:val="1"/>
      <w:marLeft w:val="0"/>
      <w:marRight w:val="0"/>
      <w:marTop w:val="0"/>
      <w:marBottom w:val="0"/>
      <w:divBdr>
        <w:top w:val="none" w:sz="0" w:space="0" w:color="auto"/>
        <w:left w:val="none" w:sz="0" w:space="0" w:color="auto"/>
        <w:bottom w:val="none" w:sz="0" w:space="0" w:color="auto"/>
        <w:right w:val="none" w:sz="0" w:space="0" w:color="auto"/>
      </w:divBdr>
    </w:div>
    <w:div w:id="905456646">
      <w:bodyDiv w:val="1"/>
      <w:marLeft w:val="0"/>
      <w:marRight w:val="0"/>
      <w:marTop w:val="0"/>
      <w:marBottom w:val="0"/>
      <w:divBdr>
        <w:top w:val="none" w:sz="0" w:space="0" w:color="auto"/>
        <w:left w:val="none" w:sz="0" w:space="0" w:color="auto"/>
        <w:bottom w:val="none" w:sz="0" w:space="0" w:color="auto"/>
        <w:right w:val="none" w:sz="0" w:space="0" w:color="auto"/>
      </w:divBdr>
    </w:div>
    <w:div w:id="921455600">
      <w:bodyDiv w:val="1"/>
      <w:marLeft w:val="0"/>
      <w:marRight w:val="0"/>
      <w:marTop w:val="0"/>
      <w:marBottom w:val="0"/>
      <w:divBdr>
        <w:top w:val="none" w:sz="0" w:space="0" w:color="auto"/>
        <w:left w:val="none" w:sz="0" w:space="0" w:color="auto"/>
        <w:bottom w:val="none" w:sz="0" w:space="0" w:color="auto"/>
        <w:right w:val="none" w:sz="0" w:space="0" w:color="auto"/>
      </w:divBdr>
    </w:div>
    <w:div w:id="952709685">
      <w:bodyDiv w:val="1"/>
      <w:marLeft w:val="0"/>
      <w:marRight w:val="0"/>
      <w:marTop w:val="0"/>
      <w:marBottom w:val="0"/>
      <w:divBdr>
        <w:top w:val="none" w:sz="0" w:space="0" w:color="auto"/>
        <w:left w:val="none" w:sz="0" w:space="0" w:color="auto"/>
        <w:bottom w:val="none" w:sz="0" w:space="0" w:color="auto"/>
        <w:right w:val="none" w:sz="0" w:space="0" w:color="auto"/>
      </w:divBdr>
    </w:div>
    <w:div w:id="1137602445">
      <w:bodyDiv w:val="1"/>
      <w:marLeft w:val="0"/>
      <w:marRight w:val="0"/>
      <w:marTop w:val="0"/>
      <w:marBottom w:val="0"/>
      <w:divBdr>
        <w:top w:val="none" w:sz="0" w:space="0" w:color="auto"/>
        <w:left w:val="none" w:sz="0" w:space="0" w:color="auto"/>
        <w:bottom w:val="none" w:sz="0" w:space="0" w:color="auto"/>
        <w:right w:val="none" w:sz="0" w:space="0" w:color="auto"/>
      </w:divBdr>
      <w:divsChild>
        <w:div w:id="416564059">
          <w:marLeft w:val="720"/>
          <w:marRight w:val="0"/>
          <w:marTop w:val="200"/>
          <w:marBottom w:val="0"/>
          <w:divBdr>
            <w:top w:val="none" w:sz="0" w:space="0" w:color="auto"/>
            <w:left w:val="none" w:sz="0" w:space="0" w:color="auto"/>
            <w:bottom w:val="none" w:sz="0" w:space="0" w:color="auto"/>
            <w:right w:val="none" w:sz="0" w:space="0" w:color="auto"/>
          </w:divBdr>
        </w:div>
        <w:div w:id="1921864878">
          <w:marLeft w:val="720"/>
          <w:marRight w:val="0"/>
          <w:marTop w:val="200"/>
          <w:marBottom w:val="0"/>
          <w:divBdr>
            <w:top w:val="none" w:sz="0" w:space="0" w:color="auto"/>
            <w:left w:val="none" w:sz="0" w:space="0" w:color="auto"/>
            <w:bottom w:val="none" w:sz="0" w:space="0" w:color="auto"/>
            <w:right w:val="none" w:sz="0" w:space="0" w:color="auto"/>
          </w:divBdr>
        </w:div>
        <w:div w:id="1722904333">
          <w:marLeft w:val="720"/>
          <w:marRight w:val="0"/>
          <w:marTop w:val="200"/>
          <w:marBottom w:val="0"/>
          <w:divBdr>
            <w:top w:val="none" w:sz="0" w:space="0" w:color="auto"/>
            <w:left w:val="none" w:sz="0" w:space="0" w:color="auto"/>
            <w:bottom w:val="none" w:sz="0" w:space="0" w:color="auto"/>
            <w:right w:val="none" w:sz="0" w:space="0" w:color="auto"/>
          </w:divBdr>
        </w:div>
        <w:div w:id="1830710809">
          <w:marLeft w:val="720"/>
          <w:marRight w:val="0"/>
          <w:marTop w:val="200"/>
          <w:marBottom w:val="0"/>
          <w:divBdr>
            <w:top w:val="none" w:sz="0" w:space="0" w:color="auto"/>
            <w:left w:val="none" w:sz="0" w:space="0" w:color="auto"/>
            <w:bottom w:val="none" w:sz="0" w:space="0" w:color="auto"/>
            <w:right w:val="none" w:sz="0" w:space="0" w:color="auto"/>
          </w:divBdr>
        </w:div>
        <w:div w:id="675576605">
          <w:marLeft w:val="720"/>
          <w:marRight w:val="0"/>
          <w:marTop w:val="200"/>
          <w:marBottom w:val="0"/>
          <w:divBdr>
            <w:top w:val="none" w:sz="0" w:space="0" w:color="auto"/>
            <w:left w:val="none" w:sz="0" w:space="0" w:color="auto"/>
            <w:bottom w:val="none" w:sz="0" w:space="0" w:color="auto"/>
            <w:right w:val="none" w:sz="0" w:space="0" w:color="auto"/>
          </w:divBdr>
        </w:div>
        <w:div w:id="968706919">
          <w:marLeft w:val="720"/>
          <w:marRight w:val="0"/>
          <w:marTop w:val="200"/>
          <w:marBottom w:val="0"/>
          <w:divBdr>
            <w:top w:val="none" w:sz="0" w:space="0" w:color="auto"/>
            <w:left w:val="none" w:sz="0" w:space="0" w:color="auto"/>
            <w:bottom w:val="none" w:sz="0" w:space="0" w:color="auto"/>
            <w:right w:val="none" w:sz="0" w:space="0" w:color="auto"/>
          </w:divBdr>
        </w:div>
      </w:divsChild>
    </w:div>
    <w:div w:id="1163088995">
      <w:bodyDiv w:val="1"/>
      <w:marLeft w:val="0"/>
      <w:marRight w:val="0"/>
      <w:marTop w:val="0"/>
      <w:marBottom w:val="0"/>
      <w:divBdr>
        <w:top w:val="none" w:sz="0" w:space="0" w:color="auto"/>
        <w:left w:val="none" w:sz="0" w:space="0" w:color="auto"/>
        <w:bottom w:val="none" w:sz="0" w:space="0" w:color="auto"/>
        <w:right w:val="none" w:sz="0" w:space="0" w:color="auto"/>
      </w:divBdr>
    </w:div>
    <w:div w:id="1266966037">
      <w:bodyDiv w:val="1"/>
      <w:marLeft w:val="0"/>
      <w:marRight w:val="0"/>
      <w:marTop w:val="0"/>
      <w:marBottom w:val="0"/>
      <w:divBdr>
        <w:top w:val="none" w:sz="0" w:space="0" w:color="auto"/>
        <w:left w:val="none" w:sz="0" w:space="0" w:color="auto"/>
        <w:bottom w:val="none" w:sz="0" w:space="0" w:color="auto"/>
        <w:right w:val="none" w:sz="0" w:space="0" w:color="auto"/>
      </w:divBdr>
      <w:divsChild>
        <w:div w:id="1834418768">
          <w:marLeft w:val="0"/>
          <w:marRight w:val="0"/>
          <w:marTop w:val="0"/>
          <w:marBottom w:val="0"/>
          <w:divBdr>
            <w:top w:val="none" w:sz="0" w:space="0" w:color="auto"/>
            <w:left w:val="none" w:sz="0" w:space="0" w:color="auto"/>
            <w:bottom w:val="none" w:sz="0" w:space="0" w:color="auto"/>
            <w:right w:val="none" w:sz="0" w:space="0" w:color="auto"/>
          </w:divBdr>
          <w:divsChild>
            <w:div w:id="148269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89707383">
      <w:bodyDiv w:val="1"/>
      <w:marLeft w:val="0"/>
      <w:marRight w:val="0"/>
      <w:marTop w:val="0"/>
      <w:marBottom w:val="0"/>
      <w:divBdr>
        <w:top w:val="none" w:sz="0" w:space="0" w:color="auto"/>
        <w:left w:val="none" w:sz="0" w:space="0" w:color="auto"/>
        <w:bottom w:val="none" w:sz="0" w:space="0" w:color="auto"/>
        <w:right w:val="none" w:sz="0" w:space="0" w:color="auto"/>
      </w:divBdr>
    </w:div>
    <w:div w:id="1298607445">
      <w:bodyDiv w:val="1"/>
      <w:marLeft w:val="0"/>
      <w:marRight w:val="0"/>
      <w:marTop w:val="0"/>
      <w:marBottom w:val="0"/>
      <w:divBdr>
        <w:top w:val="none" w:sz="0" w:space="0" w:color="auto"/>
        <w:left w:val="none" w:sz="0" w:space="0" w:color="auto"/>
        <w:bottom w:val="none" w:sz="0" w:space="0" w:color="auto"/>
        <w:right w:val="none" w:sz="0" w:space="0" w:color="auto"/>
      </w:divBdr>
    </w:div>
    <w:div w:id="1314483774">
      <w:bodyDiv w:val="1"/>
      <w:marLeft w:val="0"/>
      <w:marRight w:val="0"/>
      <w:marTop w:val="0"/>
      <w:marBottom w:val="0"/>
      <w:divBdr>
        <w:top w:val="none" w:sz="0" w:space="0" w:color="auto"/>
        <w:left w:val="none" w:sz="0" w:space="0" w:color="auto"/>
        <w:bottom w:val="none" w:sz="0" w:space="0" w:color="auto"/>
        <w:right w:val="none" w:sz="0" w:space="0" w:color="auto"/>
      </w:divBdr>
    </w:div>
    <w:div w:id="1333920743">
      <w:bodyDiv w:val="1"/>
      <w:marLeft w:val="0"/>
      <w:marRight w:val="0"/>
      <w:marTop w:val="0"/>
      <w:marBottom w:val="0"/>
      <w:divBdr>
        <w:top w:val="none" w:sz="0" w:space="0" w:color="auto"/>
        <w:left w:val="none" w:sz="0" w:space="0" w:color="auto"/>
        <w:bottom w:val="none" w:sz="0" w:space="0" w:color="auto"/>
        <w:right w:val="none" w:sz="0" w:space="0" w:color="auto"/>
      </w:divBdr>
    </w:div>
    <w:div w:id="1336112216">
      <w:bodyDiv w:val="1"/>
      <w:marLeft w:val="0"/>
      <w:marRight w:val="0"/>
      <w:marTop w:val="0"/>
      <w:marBottom w:val="0"/>
      <w:divBdr>
        <w:top w:val="none" w:sz="0" w:space="0" w:color="auto"/>
        <w:left w:val="none" w:sz="0" w:space="0" w:color="auto"/>
        <w:bottom w:val="none" w:sz="0" w:space="0" w:color="auto"/>
        <w:right w:val="none" w:sz="0" w:space="0" w:color="auto"/>
      </w:divBdr>
    </w:div>
    <w:div w:id="1365709705">
      <w:bodyDiv w:val="1"/>
      <w:marLeft w:val="0"/>
      <w:marRight w:val="0"/>
      <w:marTop w:val="0"/>
      <w:marBottom w:val="0"/>
      <w:divBdr>
        <w:top w:val="none" w:sz="0" w:space="0" w:color="auto"/>
        <w:left w:val="none" w:sz="0" w:space="0" w:color="auto"/>
        <w:bottom w:val="none" w:sz="0" w:space="0" w:color="auto"/>
        <w:right w:val="none" w:sz="0" w:space="0" w:color="auto"/>
      </w:divBdr>
      <w:divsChild>
        <w:div w:id="162791967">
          <w:marLeft w:val="720"/>
          <w:marRight w:val="0"/>
          <w:marTop w:val="200"/>
          <w:marBottom w:val="0"/>
          <w:divBdr>
            <w:top w:val="none" w:sz="0" w:space="0" w:color="auto"/>
            <w:left w:val="none" w:sz="0" w:space="0" w:color="auto"/>
            <w:bottom w:val="none" w:sz="0" w:space="0" w:color="auto"/>
            <w:right w:val="none" w:sz="0" w:space="0" w:color="auto"/>
          </w:divBdr>
        </w:div>
        <w:div w:id="1524979890">
          <w:marLeft w:val="720"/>
          <w:marRight w:val="0"/>
          <w:marTop w:val="200"/>
          <w:marBottom w:val="0"/>
          <w:divBdr>
            <w:top w:val="none" w:sz="0" w:space="0" w:color="auto"/>
            <w:left w:val="none" w:sz="0" w:space="0" w:color="auto"/>
            <w:bottom w:val="none" w:sz="0" w:space="0" w:color="auto"/>
            <w:right w:val="none" w:sz="0" w:space="0" w:color="auto"/>
          </w:divBdr>
        </w:div>
        <w:div w:id="585304450">
          <w:marLeft w:val="720"/>
          <w:marRight w:val="0"/>
          <w:marTop w:val="200"/>
          <w:marBottom w:val="0"/>
          <w:divBdr>
            <w:top w:val="none" w:sz="0" w:space="0" w:color="auto"/>
            <w:left w:val="none" w:sz="0" w:space="0" w:color="auto"/>
            <w:bottom w:val="none" w:sz="0" w:space="0" w:color="auto"/>
            <w:right w:val="none" w:sz="0" w:space="0" w:color="auto"/>
          </w:divBdr>
        </w:div>
        <w:div w:id="1138038530">
          <w:marLeft w:val="720"/>
          <w:marRight w:val="0"/>
          <w:marTop w:val="200"/>
          <w:marBottom w:val="0"/>
          <w:divBdr>
            <w:top w:val="none" w:sz="0" w:space="0" w:color="auto"/>
            <w:left w:val="none" w:sz="0" w:space="0" w:color="auto"/>
            <w:bottom w:val="none" w:sz="0" w:space="0" w:color="auto"/>
            <w:right w:val="none" w:sz="0" w:space="0" w:color="auto"/>
          </w:divBdr>
        </w:div>
        <w:div w:id="652485683">
          <w:marLeft w:val="720"/>
          <w:marRight w:val="0"/>
          <w:marTop w:val="200"/>
          <w:marBottom w:val="0"/>
          <w:divBdr>
            <w:top w:val="none" w:sz="0" w:space="0" w:color="auto"/>
            <w:left w:val="none" w:sz="0" w:space="0" w:color="auto"/>
            <w:bottom w:val="none" w:sz="0" w:space="0" w:color="auto"/>
            <w:right w:val="none" w:sz="0" w:space="0" w:color="auto"/>
          </w:divBdr>
        </w:div>
        <w:div w:id="2095663605">
          <w:marLeft w:val="720"/>
          <w:marRight w:val="0"/>
          <w:marTop w:val="200"/>
          <w:marBottom w:val="0"/>
          <w:divBdr>
            <w:top w:val="none" w:sz="0" w:space="0" w:color="auto"/>
            <w:left w:val="none" w:sz="0" w:space="0" w:color="auto"/>
            <w:bottom w:val="none" w:sz="0" w:space="0" w:color="auto"/>
            <w:right w:val="none" w:sz="0" w:space="0" w:color="auto"/>
          </w:divBdr>
        </w:div>
      </w:divsChild>
    </w:div>
    <w:div w:id="1484153284">
      <w:bodyDiv w:val="1"/>
      <w:marLeft w:val="0"/>
      <w:marRight w:val="0"/>
      <w:marTop w:val="0"/>
      <w:marBottom w:val="0"/>
      <w:divBdr>
        <w:top w:val="none" w:sz="0" w:space="0" w:color="auto"/>
        <w:left w:val="none" w:sz="0" w:space="0" w:color="auto"/>
        <w:bottom w:val="none" w:sz="0" w:space="0" w:color="auto"/>
        <w:right w:val="none" w:sz="0" w:space="0" w:color="auto"/>
      </w:divBdr>
    </w:div>
    <w:div w:id="1493137205">
      <w:bodyDiv w:val="1"/>
      <w:marLeft w:val="0"/>
      <w:marRight w:val="0"/>
      <w:marTop w:val="0"/>
      <w:marBottom w:val="0"/>
      <w:divBdr>
        <w:top w:val="none" w:sz="0" w:space="0" w:color="auto"/>
        <w:left w:val="none" w:sz="0" w:space="0" w:color="auto"/>
        <w:bottom w:val="none" w:sz="0" w:space="0" w:color="auto"/>
        <w:right w:val="none" w:sz="0" w:space="0" w:color="auto"/>
      </w:divBdr>
    </w:div>
    <w:div w:id="1564562191">
      <w:bodyDiv w:val="1"/>
      <w:marLeft w:val="0"/>
      <w:marRight w:val="0"/>
      <w:marTop w:val="0"/>
      <w:marBottom w:val="0"/>
      <w:divBdr>
        <w:top w:val="none" w:sz="0" w:space="0" w:color="auto"/>
        <w:left w:val="none" w:sz="0" w:space="0" w:color="auto"/>
        <w:bottom w:val="none" w:sz="0" w:space="0" w:color="auto"/>
        <w:right w:val="none" w:sz="0" w:space="0" w:color="auto"/>
      </w:divBdr>
      <w:divsChild>
        <w:div w:id="1670911710">
          <w:marLeft w:val="0"/>
          <w:marRight w:val="0"/>
          <w:marTop w:val="0"/>
          <w:marBottom w:val="0"/>
          <w:divBdr>
            <w:top w:val="none" w:sz="0" w:space="0" w:color="auto"/>
            <w:left w:val="none" w:sz="0" w:space="0" w:color="auto"/>
            <w:bottom w:val="none" w:sz="0" w:space="0" w:color="auto"/>
            <w:right w:val="none" w:sz="0" w:space="0" w:color="auto"/>
          </w:divBdr>
          <w:divsChild>
            <w:div w:id="21516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64831998">
      <w:bodyDiv w:val="1"/>
      <w:marLeft w:val="0"/>
      <w:marRight w:val="0"/>
      <w:marTop w:val="0"/>
      <w:marBottom w:val="0"/>
      <w:divBdr>
        <w:top w:val="none" w:sz="0" w:space="0" w:color="auto"/>
        <w:left w:val="none" w:sz="0" w:space="0" w:color="auto"/>
        <w:bottom w:val="none" w:sz="0" w:space="0" w:color="auto"/>
        <w:right w:val="none" w:sz="0" w:space="0" w:color="auto"/>
      </w:divBdr>
    </w:div>
    <w:div w:id="1649505783">
      <w:bodyDiv w:val="1"/>
      <w:marLeft w:val="0"/>
      <w:marRight w:val="0"/>
      <w:marTop w:val="0"/>
      <w:marBottom w:val="0"/>
      <w:divBdr>
        <w:top w:val="none" w:sz="0" w:space="0" w:color="auto"/>
        <w:left w:val="none" w:sz="0" w:space="0" w:color="auto"/>
        <w:bottom w:val="none" w:sz="0" w:space="0" w:color="auto"/>
        <w:right w:val="none" w:sz="0" w:space="0" w:color="auto"/>
      </w:divBdr>
    </w:div>
    <w:div w:id="1660619614">
      <w:bodyDiv w:val="1"/>
      <w:marLeft w:val="0"/>
      <w:marRight w:val="0"/>
      <w:marTop w:val="0"/>
      <w:marBottom w:val="0"/>
      <w:divBdr>
        <w:top w:val="none" w:sz="0" w:space="0" w:color="auto"/>
        <w:left w:val="none" w:sz="0" w:space="0" w:color="auto"/>
        <w:bottom w:val="none" w:sz="0" w:space="0" w:color="auto"/>
        <w:right w:val="none" w:sz="0" w:space="0" w:color="auto"/>
      </w:divBdr>
    </w:div>
    <w:div w:id="1660768918">
      <w:bodyDiv w:val="1"/>
      <w:marLeft w:val="0"/>
      <w:marRight w:val="0"/>
      <w:marTop w:val="0"/>
      <w:marBottom w:val="0"/>
      <w:divBdr>
        <w:top w:val="none" w:sz="0" w:space="0" w:color="auto"/>
        <w:left w:val="none" w:sz="0" w:space="0" w:color="auto"/>
        <w:bottom w:val="none" w:sz="0" w:space="0" w:color="auto"/>
        <w:right w:val="none" w:sz="0" w:space="0" w:color="auto"/>
      </w:divBdr>
    </w:div>
    <w:div w:id="1667782866">
      <w:bodyDiv w:val="1"/>
      <w:marLeft w:val="0"/>
      <w:marRight w:val="0"/>
      <w:marTop w:val="0"/>
      <w:marBottom w:val="0"/>
      <w:divBdr>
        <w:top w:val="none" w:sz="0" w:space="0" w:color="auto"/>
        <w:left w:val="none" w:sz="0" w:space="0" w:color="auto"/>
        <w:bottom w:val="none" w:sz="0" w:space="0" w:color="auto"/>
        <w:right w:val="none" w:sz="0" w:space="0" w:color="auto"/>
      </w:divBdr>
    </w:div>
    <w:div w:id="1763525976">
      <w:bodyDiv w:val="1"/>
      <w:marLeft w:val="0"/>
      <w:marRight w:val="0"/>
      <w:marTop w:val="0"/>
      <w:marBottom w:val="0"/>
      <w:divBdr>
        <w:top w:val="none" w:sz="0" w:space="0" w:color="auto"/>
        <w:left w:val="none" w:sz="0" w:space="0" w:color="auto"/>
        <w:bottom w:val="none" w:sz="0" w:space="0" w:color="auto"/>
        <w:right w:val="none" w:sz="0" w:space="0" w:color="auto"/>
      </w:divBdr>
    </w:div>
    <w:div w:id="1829512546">
      <w:bodyDiv w:val="1"/>
      <w:marLeft w:val="0"/>
      <w:marRight w:val="0"/>
      <w:marTop w:val="0"/>
      <w:marBottom w:val="0"/>
      <w:divBdr>
        <w:top w:val="none" w:sz="0" w:space="0" w:color="auto"/>
        <w:left w:val="none" w:sz="0" w:space="0" w:color="auto"/>
        <w:bottom w:val="none" w:sz="0" w:space="0" w:color="auto"/>
        <w:right w:val="none" w:sz="0" w:space="0" w:color="auto"/>
      </w:divBdr>
    </w:div>
    <w:div w:id="1879705248">
      <w:bodyDiv w:val="1"/>
      <w:marLeft w:val="0"/>
      <w:marRight w:val="0"/>
      <w:marTop w:val="0"/>
      <w:marBottom w:val="0"/>
      <w:divBdr>
        <w:top w:val="none" w:sz="0" w:space="0" w:color="auto"/>
        <w:left w:val="none" w:sz="0" w:space="0" w:color="auto"/>
        <w:bottom w:val="none" w:sz="0" w:space="0" w:color="auto"/>
        <w:right w:val="none" w:sz="0" w:space="0" w:color="auto"/>
      </w:divBdr>
    </w:div>
    <w:div w:id="1945378844">
      <w:bodyDiv w:val="1"/>
      <w:marLeft w:val="0"/>
      <w:marRight w:val="0"/>
      <w:marTop w:val="0"/>
      <w:marBottom w:val="0"/>
      <w:divBdr>
        <w:top w:val="none" w:sz="0" w:space="0" w:color="auto"/>
        <w:left w:val="none" w:sz="0" w:space="0" w:color="auto"/>
        <w:bottom w:val="none" w:sz="0" w:space="0" w:color="auto"/>
        <w:right w:val="none" w:sz="0" w:space="0" w:color="auto"/>
      </w:divBdr>
    </w:div>
    <w:div w:id="1962954030">
      <w:bodyDiv w:val="1"/>
      <w:marLeft w:val="0"/>
      <w:marRight w:val="0"/>
      <w:marTop w:val="0"/>
      <w:marBottom w:val="0"/>
      <w:divBdr>
        <w:top w:val="none" w:sz="0" w:space="0" w:color="auto"/>
        <w:left w:val="none" w:sz="0" w:space="0" w:color="auto"/>
        <w:bottom w:val="none" w:sz="0" w:space="0" w:color="auto"/>
        <w:right w:val="none" w:sz="0" w:space="0" w:color="auto"/>
      </w:divBdr>
    </w:div>
    <w:div w:id="2111777811">
      <w:bodyDiv w:val="1"/>
      <w:marLeft w:val="0"/>
      <w:marRight w:val="0"/>
      <w:marTop w:val="0"/>
      <w:marBottom w:val="0"/>
      <w:divBdr>
        <w:top w:val="none" w:sz="0" w:space="0" w:color="auto"/>
        <w:left w:val="none" w:sz="0" w:space="0" w:color="auto"/>
        <w:bottom w:val="none" w:sz="0" w:space="0" w:color="auto"/>
        <w:right w:val="none" w:sz="0" w:space="0" w:color="auto"/>
      </w:divBdr>
      <w:divsChild>
        <w:div w:id="242105053">
          <w:marLeft w:val="360"/>
          <w:marRight w:val="0"/>
          <w:marTop w:val="200"/>
          <w:marBottom w:val="0"/>
          <w:divBdr>
            <w:top w:val="none" w:sz="0" w:space="0" w:color="auto"/>
            <w:left w:val="none" w:sz="0" w:space="0" w:color="auto"/>
            <w:bottom w:val="none" w:sz="0" w:space="0" w:color="auto"/>
            <w:right w:val="none" w:sz="0" w:space="0" w:color="auto"/>
          </w:divBdr>
        </w:div>
        <w:div w:id="1897202870">
          <w:marLeft w:val="360"/>
          <w:marRight w:val="0"/>
          <w:marTop w:val="200"/>
          <w:marBottom w:val="0"/>
          <w:divBdr>
            <w:top w:val="none" w:sz="0" w:space="0" w:color="auto"/>
            <w:left w:val="none" w:sz="0" w:space="0" w:color="auto"/>
            <w:bottom w:val="none" w:sz="0" w:space="0" w:color="auto"/>
            <w:right w:val="none" w:sz="0" w:space="0" w:color="auto"/>
          </w:divBdr>
        </w:div>
        <w:div w:id="1241402888">
          <w:marLeft w:val="360"/>
          <w:marRight w:val="0"/>
          <w:marTop w:val="200"/>
          <w:marBottom w:val="0"/>
          <w:divBdr>
            <w:top w:val="none" w:sz="0" w:space="0" w:color="auto"/>
            <w:left w:val="none" w:sz="0" w:space="0" w:color="auto"/>
            <w:bottom w:val="none" w:sz="0" w:space="0" w:color="auto"/>
            <w:right w:val="none" w:sz="0" w:space="0" w:color="auto"/>
          </w:divBdr>
        </w:div>
        <w:div w:id="934361580">
          <w:marLeft w:val="360"/>
          <w:marRight w:val="0"/>
          <w:marTop w:val="200"/>
          <w:marBottom w:val="0"/>
          <w:divBdr>
            <w:top w:val="none" w:sz="0" w:space="0" w:color="auto"/>
            <w:left w:val="none" w:sz="0" w:space="0" w:color="auto"/>
            <w:bottom w:val="none" w:sz="0" w:space="0" w:color="auto"/>
            <w:right w:val="none" w:sz="0" w:space="0" w:color="auto"/>
          </w:divBdr>
        </w:div>
        <w:div w:id="560412319">
          <w:marLeft w:val="360"/>
          <w:marRight w:val="0"/>
          <w:marTop w:val="200"/>
          <w:marBottom w:val="0"/>
          <w:divBdr>
            <w:top w:val="none" w:sz="0" w:space="0" w:color="auto"/>
            <w:left w:val="none" w:sz="0" w:space="0" w:color="auto"/>
            <w:bottom w:val="none" w:sz="0" w:space="0" w:color="auto"/>
            <w:right w:val="none" w:sz="0" w:space="0" w:color="auto"/>
          </w:divBdr>
        </w:div>
      </w:divsChild>
    </w:div>
    <w:div w:id="2147160967">
      <w:bodyDiv w:val="1"/>
      <w:marLeft w:val="0"/>
      <w:marRight w:val="0"/>
      <w:marTop w:val="0"/>
      <w:marBottom w:val="0"/>
      <w:divBdr>
        <w:top w:val="none" w:sz="0" w:space="0" w:color="auto"/>
        <w:left w:val="none" w:sz="0" w:space="0" w:color="auto"/>
        <w:bottom w:val="none" w:sz="0" w:space="0" w:color="auto"/>
        <w:right w:val="none" w:sz="0" w:space="0" w:color="auto"/>
      </w:divBdr>
    </w:div>
    <w:div w:id="214731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marketinginstitute.com/2016/01/improve-page-ranking-keyword/" TargetMode="External"/><Relationship Id="rId13" Type="http://schemas.openxmlformats.org/officeDocument/2006/relationships/hyperlink" Target="https://www.crowntv-us.com/blog/internal-marketing-strategy/" TargetMode="External"/><Relationship Id="rId18" Type="http://schemas.openxmlformats.org/officeDocument/2006/relationships/hyperlink" Target="https://www.talkwalker.com/blog/pr-crisis-managemen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usinessnewsdaily.com/8935-recover-from-pr-crisis.html" TargetMode="External"/><Relationship Id="rId12" Type="http://schemas.openxmlformats.org/officeDocument/2006/relationships/hyperlink" Target="https://everyonesocial.com/blog/internal-marketing/" TargetMode="External"/><Relationship Id="rId17" Type="http://schemas.openxmlformats.org/officeDocument/2006/relationships/hyperlink" Target="https://www.socialmediatoday.com/social-business/12-best-social-media-monitoring-tools-consider" TargetMode="External"/><Relationship Id="rId2" Type="http://schemas.openxmlformats.org/officeDocument/2006/relationships/styles" Target="styles.xml"/><Relationship Id="rId16" Type="http://schemas.openxmlformats.org/officeDocument/2006/relationships/hyperlink" Target="https://unimetrics.co.uk/blog/digital-pr-improves-seo-using-backlink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walkersands.com/key-components-of-crisis-management-public-relations/" TargetMode="External"/><Relationship Id="rId11" Type="http://schemas.openxmlformats.org/officeDocument/2006/relationships/hyperlink" Target="https://www.yourthoughtpartner.com/blog/internal-communications-plan" TargetMode="External"/><Relationship Id="rId5" Type="http://schemas.openxmlformats.org/officeDocument/2006/relationships/hyperlink" Target="https://www.agilitypr.com/media-monitoring-ultimate-guide/" TargetMode="External"/><Relationship Id="rId15" Type="http://schemas.openxmlformats.org/officeDocument/2006/relationships/hyperlink" Target="https://glean.info/6-tools-measure-effectiveness-pr-activity/" TargetMode="External"/><Relationship Id="rId10" Type="http://schemas.openxmlformats.org/officeDocument/2006/relationships/hyperlink" Target="https://glean.info/prepare-inevitable-pr-crisis/" TargetMode="External"/><Relationship Id="rId19" Type="http://schemas.openxmlformats.org/officeDocument/2006/relationships/hyperlink" Target="https://smallbusiness.chron.com/communication-channels-within-organization-61447.html" TargetMode="External"/><Relationship Id="rId4" Type="http://schemas.openxmlformats.org/officeDocument/2006/relationships/webSettings" Target="webSettings.xml"/><Relationship Id="rId9" Type="http://schemas.openxmlformats.org/officeDocument/2006/relationships/hyperlink" Target="https://www.clearreview.com/resources/guides/which-smart-objectives-definition-should-i-use/" TargetMode="External"/><Relationship Id="rId14" Type="http://schemas.openxmlformats.org/officeDocument/2006/relationships/hyperlink" Target="https://blog.hootsuite.com/social-media-monitoring-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TotalTime>
  <Pages>14</Pages>
  <Words>2304</Words>
  <Characters>13139</Characters>
  <Application>Microsoft Office Word</Application>
  <DocSecurity>0</DocSecurity>
  <Lines>109</Lines>
  <Paragraphs>30</Paragraphs>
  <ScaleCrop>false</ScaleCrop>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Stuart</dc:creator>
  <cp:keywords/>
  <dc:description/>
  <cp:lastModifiedBy>Kyle Stuart</cp:lastModifiedBy>
  <cp:revision>105</cp:revision>
  <dcterms:created xsi:type="dcterms:W3CDTF">2020-01-09T16:33:00Z</dcterms:created>
  <dcterms:modified xsi:type="dcterms:W3CDTF">2020-01-11T01:33:00Z</dcterms:modified>
</cp:coreProperties>
</file>