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809549620"/>
        <w:docPartObj>
          <w:docPartGallery w:val="Cover Pages"/>
          <w:docPartUnique/>
        </w:docPartObj>
      </w:sdtPr>
      <w:sdtEndPr>
        <w:rPr>
          <w:sz w:val="28"/>
          <w:szCs w:val="28"/>
        </w:rPr>
      </w:sdtEndPr>
      <w:sdtContent>
        <w:p w14:paraId="634B609A" w14:textId="144CF859" w:rsidR="00A706F9" w:rsidRDefault="00A706F9">
          <w:pPr>
            <w:pStyle w:val="NoSpacing"/>
            <w:spacing w:before="1540" w:after="240"/>
            <w:jc w:val="center"/>
            <w:rPr>
              <w:color w:val="156082" w:themeColor="accent1"/>
            </w:rPr>
          </w:pPr>
          <w:r>
            <w:rPr>
              <w:noProof/>
              <w:color w:val="156082" w:themeColor="accent1"/>
            </w:rPr>
            <w:drawing>
              <wp:inline distT="0" distB="0" distL="0" distR="0" wp14:anchorId="577D020E" wp14:editId="71C4B92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44BE117" w14:textId="49DB311E" w:rsidR="00A706F9" w:rsidRPr="00A706F9" w:rsidRDefault="00A706F9" w:rsidP="00A706F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72"/>
              <w:szCs w:val="72"/>
              <w:lang w:val="en-GB"/>
            </w:rPr>
          </w:pPr>
          <w:r w:rsidRPr="00A706F9">
            <w:rPr>
              <w:rFonts w:asciiTheme="majorHAnsi" w:eastAsiaTheme="majorEastAsia" w:hAnsiTheme="majorHAnsi" w:cstheme="majorBidi"/>
              <w:b/>
              <w:bCs/>
              <w:caps/>
              <w:color w:val="156082" w:themeColor="accent1"/>
              <w:sz w:val="72"/>
              <w:szCs w:val="72"/>
              <w:lang w:val="en-GB"/>
            </w:rPr>
            <w:t>Possible recommendations for the retailer Wilko</w:t>
          </w:r>
        </w:p>
        <w:p w14:paraId="5E06FF4D" w14:textId="77777777" w:rsidR="00A706F9" w:rsidRPr="00A706F9" w:rsidRDefault="00A706F9" w:rsidP="00A706F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72"/>
              <w:szCs w:val="72"/>
              <w:lang w:val="en-GB"/>
            </w:rPr>
          </w:pPr>
        </w:p>
        <w:p w14:paraId="5DC5D14E" w14:textId="3D16E1D0" w:rsidR="00A706F9" w:rsidRDefault="00A706F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p>
        <w:p w14:paraId="33F4F58D" w14:textId="4B6CE397" w:rsidR="00A706F9" w:rsidRDefault="00A706F9">
          <w:pPr>
            <w:pStyle w:val="NoSpacing"/>
            <w:spacing w:before="480"/>
            <w:jc w:val="center"/>
            <w:rPr>
              <w:color w:val="156082" w:themeColor="accent1"/>
            </w:rPr>
          </w:pPr>
          <w:r>
            <w:rPr>
              <w:noProof/>
              <w:color w:val="156082" w:themeColor="accent1"/>
            </w:rPr>
            <w:drawing>
              <wp:inline distT="0" distB="0" distL="0" distR="0" wp14:anchorId="730EB526" wp14:editId="19C4E80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8BC1E0" w14:textId="2B63E230" w:rsidR="00A706F9" w:rsidRDefault="00A706F9">
          <w:pPr>
            <w:rPr>
              <w:rFonts w:eastAsiaTheme="minorEastAsia"/>
              <w:color w:val="156082" w:themeColor="accent1"/>
              <w:kern w:val="0"/>
              <w:sz w:val="28"/>
              <w:szCs w:val="28"/>
              <w:lang w:val="en-US"/>
              <w14:ligatures w14:val="none"/>
            </w:rPr>
          </w:pPr>
          <w:r>
            <w:rPr>
              <w:noProof/>
              <w:color w:val="156082" w:themeColor="accent1"/>
            </w:rPr>
            <mc:AlternateContent>
              <mc:Choice Requires="wps">
                <w:drawing>
                  <wp:anchor distT="0" distB="0" distL="114300" distR="114300" simplePos="0" relativeHeight="251659264" behindDoc="0" locked="0" layoutInCell="1" allowOverlap="1" wp14:anchorId="22FF5CB1" wp14:editId="6774A64E">
                    <wp:simplePos x="0" y="0"/>
                    <wp:positionH relativeFrom="margin">
                      <wp:posOffset>2216150</wp:posOffset>
                    </wp:positionH>
                    <wp:positionV relativeFrom="page">
                      <wp:posOffset>7893050</wp:posOffset>
                    </wp:positionV>
                    <wp:extent cx="3512820" cy="1797050"/>
                    <wp:effectExtent l="0" t="0" r="11430" b="12700"/>
                    <wp:wrapNone/>
                    <wp:docPr id="142" name="Text Box 44"/>
                    <wp:cNvGraphicFramePr/>
                    <a:graphic xmlns:a="http://schemas.openxmlformats.org/drawingml/2006/main">
                      <a:graphicData uri="http://schemas.microsoft.com/office/word/2010/wordprocessingShape">
                        <wps:wsp>
                          <wps:cNvSpPr txBox="1"/>
                          <wps:spPr>
                            <a:xfrm>
                              <a:off x="0" y="0"/>
                              <a:ext cx="3512820" cy="179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6B8035" w14:textId="1D22C301" w:rsidR="00A706F9" w:rsidRPr="00A706F9" w:rsidRDefault="00A706F9" w:rsidP="00A706F9">
                                <w:pPr>
                                  <w:pStyle w:val="NoSpacing"/>
                                  <w:jc w:val="center"/>
                                  <w:rPr>
                                    <w:color w:val="156082" w:themeColor="accent1"/>
                                  </w:rPr>
                                </w:pPr>
                              </w:p>
                              <w:p w14:paraId="492244B9" w14:textId="77777777" w:rsidR="00A706F9" w:rsidRPr="00A706F9" w:rsidRDefault="00A706F9" w:rsidP="00A706F9">
                                <w:pPr>
                                  <w:pStyle w:val="NoSpacing"/>
                                  <w:jc w:val="center"/>
                                  <w:rPr>
                                    <w:color w:val="156082" w:themeColor="accent1"/>
                                  </w:rPr>
                                </w:pPr>
                              </w:p>
                              <w:p w14:paraId="42B35462" w14:textId="77777777" w:rsidR="00A706F9" w:rsidRPr="00A706F9" w:rsidRDefault="00A706F9" w:rsidP="009B5857">
                                <w:pPr>
                                  <w:pStyle w:val="NoSpacing"/>
                                  <w:rPr>
                                    <w:color w:val="156082" w:themeColor="accent1"/>
                                  </w:rPr>
                                </w:pPr>
                                <w:r w:rsidRPr="00A706F9">
                                  <w:rPr>
                                    <w:color w:val="156082" w:themeColor="accent1"/>
                                  </w:rPr>
                                  <w:t>Student name: Amalia-Carmen Filimon</w:t>
                                </w:r>
                              </w:p>
                              <w:p w14:paraId="74B91202" w14:textId="77777777" w:rsidR="00A706F9" w:rsidRPr="00A706F9" w:rsidRDefault="00A706F9" w:rsidP="00A706F9">
                                <w:pPr>
                                  <w:pStyle w:val="NoSpacing"/>
                                  <w:rPr>
                                    <w:color w:val="156082" w:themeColor="accent1"/>
                                  </w:rPr>
                                </w:pPr>
                                <w:r w:rsidRPr="00A706F9">
                                  <w:rPr>
                                    <w:color w:val="156082" w:themeColor="accent1"/>
                                  </w:rPr>
                                  <w:t>Student number: 2245302</w:t>
                                </w:r>
                              </w:p>
                              <w:p w14:paraId="77774857" w14:textId="7AF4D1D5" w:rsidR="00A706F9" w:rsidRDefault="00A706F9" w:rsidP="009B5857">
                                <w:pPr>
                                  <w:pStyle w:val="NoSpacing"/>
                                  <w:rPr>
                                    <w:color w:val="156082" w:themeColor="accent1"/>
                                  </w:rPr>
                                </w:pPr>
                                <w:r w:rsidRPr="00A706F9">
                                  <w:rPr>
                                    <w:color w:val="156082" w:themeColor="accent1"/>
                                  </w:rPr>
                                  <w:t>Date: 06 of March 2024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FF5CB1" id="_x0000_t202" coordsize="21600,21600" o:spt="202" path="m,l,21600r21600,l21600,xe">
                    <v:stroke joinstyle="miter"/>
                    <v:path gradientshapeok="t" o:connecttype="rect"/>
                  </v:shapetype>
                  <v:shape id="Text Box 44" o:spid="_x0000_s1026" type="#_x0000_t202" style="position:absolute;margin-left:174.5pt;margin-top:621.5pt;width:276.6pt;height:14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" filled="f" stroked="f" strokeweight=".5pt">
                    <v:textbox inset="0,0,0,0">
                      <w:txbxContent>
                        <w:p w14:paraId="3A6B8035" w14:textId="1D22C301" w:rsidR="00A706F9" w:rsidRPr="00A706F9" w:rsidRDefault="00A706F9" w:rsidP="00A706F9">
                          <w:pPr>
                            <w:pStyle w:val="NoSpacing"/>
                            <w:jc w:val="center"/>
                            <w:rPr>
                              <w:color w:val="156082" w:themeColor="accent1"/>
                            </w:rPr>
                          </w:pPr>
                        </w:p>
                        <w:p w14:paraId="492244B9" w14:textId="77777777" w:rsidR="00A706F9" w:rsidRPr="00A706F9" w:rsidRDefault="00A706F9" w:rsidP="00A706F9">
                          <w:pPr>
                            <w:pStyle w:val="NoSpacing"/>
                            <w:jc w:val="center"/>
                            <w:rPr>
                              <w:color w:val="156082" w:themeColor="accent1"/>
                            </w:rPr>
                          </w:pPr>
                        </w:p>
                        <w:p w14:paraId="42B35462" w14:textId="77777777" w:rsidR="00A706F9" w:rsidRPr="00A706F9" w:rsidRDefault="00A706F9" w:rsidP="009B5857">
                          <w:pPr>
                            <w:pStyle w:val="NoSpacing"/>
                            <w:rPr>
                              <w:color w:val="156082" w:themeColor="accent1"/>
                            </w:rPr>
                          </w:pPr>
                          <w:r w:rsidRPr="00A706F9">
                            <w:rPr>
                              <w:color w:val="156082" w:themeColor="accent1"/>
                            </w:rPr>
                            <w:t>Student name: Amalia-Carmen Filimon</w:t>
                          </w:r>
                        </w:p>
                        <w:p w14:paraId="74B91202" w14:textId="77777777" w:rsidR="00A706F9" w:rsidRPr="00A706F9" w:rsidRDefault="00A706F9" w:rsidP="00A706F9">
                          <w:pPr>
                            <w:pStyle w:val="NoSpacing"/>
                            <w:rPr>
                              <w:color w:val="156082" w:themeColor="accent1"/>
                            </w:rPr>
                          </w:pPr>
                          <w:r w:rsidRPr="00A706F9">
                            <w:rPr>
                              <w:color w:val="156082" w:themeColor="accent1"/>
                            </w:rPr>
                            <w:t>Student number: 2245302</w:t>
                          </w:r>
                        </w:p>
                        <w:p w14:paraId="77774857" w14:textId="7AF4D1D5" w:rsidR="00A706F9" w:rsidRDefault="00A706F9" w:rsidP="009B5857">
                          <w:pPr>
                            <w:pStyle w:val="NoSpacing"/>
                            <w:rPr>
                              <w:color w:val="156082" w:themeColor="accent1"/>
                            </w:rPr>
                          </w:pPr>
                          <w:r w:rsidRPr="00A706F9">
                            <w:rPr>
                              <w:color w:val="156082" w:themeColor="accent1"/>
                            </w:rPr>
                            <w:t>Date: 06 of March 2024</w:t>
                          </w:r>
                        </w:p>
                      </w:txbxContent>
                    </v:textbox>
                    <w10:wrap anchorx="margin" anchory="page"/>
                  </v:shape>
                </w:pict>
              </mc:Fallback>
            </mc:AlternateContent>
          </w:r>
          <w:r>
            <w:rPr>
              <w:rFonts w:eastAsiaTheme="minorEastAsia"/>
              <w:color w:val="156082" w:themeColor="accent1"/>
              <w:kern w:val="0"/>
              <w:sz w:val="28"/>
              <w:szCs w:val="28"/>
              <w:lang w:val="en-US"/>
              <w14:ligatures w14:val="none"/>
            </w:rPr>
            <w:br w:type="page"/>
          </w:r>
        </w:p>
      </w:sdtContent>
    </w:sdt>
    <w:p w14:paraId="7FBDD312" w14:textId="205240C6" w:rsidR="00A706F9" w:rsidRDefault="00A706F9" w:rsidP="00A706F9">
      <w:r>
        <w:lastRenderedPageBreak/>
        <w:t xml:space="preserve">  </w:t>
      </w:r>
    </w:p>
    <w:p w14:paraId="6875454F" w14:textId="77777777" w:rsidR="00A706F9" w:rsidRDefault="00A706F9" w:rsidP="00A706F9"/>
    <w:p w14:paraId="5F21D5DB" w14:textId="77777777" w:rsidR="00A706F9" w:rsidRDefault="00A706F9" w:rsidP="00A706F9"/>
    <w:p w14:paraId="5BA47633" w14:textId="30575E9D" w:rsidR="00A706F9" w:rsidRDefault="00A706F9" w:rsidP="00A706F9">
      <w:r>
        <w:t xml:space="preserve"> </w:t>
      </w:r>
      <w:r>
        <w:t xml:space="preserve">According </w:t>
      </w:r>
      <w:proofErr w:type="gramStart"/>
      <w:r>
        <w:t>to  (</w:t>
      </w:r>
      <w:proofErr w:type="gramEnd"/>
      <w:r>
        <w:t xml:space="preserve">Rhiannon, 2023) Wilko's journey from its humble beginnings as a small hardware store to becoming a prominent presence with over 400 stores across the UK is truly remarkable. Founded in 1930 by James </w:t>
      </w:r>
      <w:proofErr w:type="spellStart"/>
      <w:r>
        <w:t>Kemsey</w:t>
      </w:r>
      <w:proofErr w:type="spellEnd"/>
      <w:r>
        <w:t xml:space="preserve"> Wilkinson, the company has navigated through decades of changes in consumer trends, economic fluctuations, and retail landscapes.</w:t>
      </w:r>
    </w:p>
    <w:p w14:paraId="4F577ADD" w14:textId="77777777" w:rsidR="00A706F9" w:rsidRDefault="00A706F9" w:rsidP="00A706F9"/>
    <w:p w14:paraId="6A113F2F" w14:textId="77777777" w:rsidR="00A706F9" w:rsidRDefault="00A706F9" w:rsidP="00A706F9">
      <w:r>
        <w:t xml:space="preserve">Throughout its history, Wilko has not only adapted but also thrived, undergoing several rebranding phases that reflect its ability to stay relevant in an ever-evolving market. From Wilkinson Cash Stores Limited to Wilkinson Hardware Stores Limited and eventually to Wilko Retail Limited, each transformation </w:t>
      </w:r>
      <w:proofErr w:type="spellStart"/>
      <w:r>
        <w:t>signaled</w:t>
      </w:r>
      <w:proofErr w:type="spellEnd"/>
      <w:r>
        <w:t xml:space="preserve"> the company's commitment to meeting the needs of its customers while staying true to its core values (bbc.co.uk, 2023)</w:t>
      </w:r>
    </w:p>
    <w:p w14:paraId="2146F0A0" w14:textId="77777777" w:rsidR="00A706F9" w:rsidRDefault="00A706F9" w:rsidP="00A706F9"/>
    <w:p w14:paraId="29889989" w14:textId="3989DF1A" w:rsidR="00926F62" w:rsidRDefault="00A706F9" w:rsidP="00A706F9">
      <w:r>
        <w:t xml:space="preserve">In a surprising turn of events, Poundland emerged as a lifeline for Wilko, stepping in to acquire 71 of its stores. This strategic move not only salvaged a significant portion of Wilko's presence but also </w:t>
      </w:r>
      <w:proofErr w:type="spellStart"/>
      <w:r>
        <w:t>signaled</w:t>
      </w:r>
      <w:proofErr w:type="spellEnd"/>
      <w:r>
        <w:t xml:space="preserve"> a new chapter in its storied history. Additionally, B&amp;M's agreement to purchase up to 51 stores for £13 million further solidified the transition, albeit marking the end of an era for Wilko as an independent entity (Walker &amp; Flanders, 2024)</w:t>
      </w:r>
    </w:p>
    <w:p w14:paraId="38C0E8E7" w14:textId="5BB3B7E3" w:rsidR="00A706F9" w:rsidRDefault="00A706F9" w:rsidP="00A706F9">
      <w:r>
        <w:t xml:space="preserve"> </w:t>
      </w:r>
    </w:p>
    <w:p w14:paraId="6AC8AC6F" w14:textId="77777777" w:rsidR="00A706F9" w:rsidRDefault="00A706F9" w:rsidP="00A706F9"/>
    <w:p w14:paraId="2F8C02F4" w14:textId="0B3966B9" w:rsidR="00A706F9" w:rsidRDefault="00A706F9" w:rsidP="00A706F9">
      <w:r>
        <w:t xml:space="preserve">Ineffective Store Locations: Wilko's stores are often situated in inexpensive and unpopular locations, which has hindered foot traffic and customer </w:t>
      </w:r>
      <w:proofErr w:type="spellStart"/>
      <w:r>
        <w:t>eazngagement</w:t>
      </w:r>
      <w:proofErr w:type="spellEnd"/>
      <w:r>
        <w:t>. The lack of strategic placement in bustling shopping districts or high-traffic areas has contributed to stagnant sales and limited brand visibility</w:t>
      </w:r>
      <w:r>
        <w:t xml:space="preserve"> </w:t>
      </w:r>
      <w:r w:rsidRPr="00A706F9">
        <w:t>(Traynor, 2024)</w:t>
      </w:r>
      <w:r>
        <w:t>.</w:t>
      </w:r>
    </w:p>
    <w:p w14:paraId="295A2262" w14:textId="77777777" w:rsidR="00A706F9" w:rsidRDefault="00A706F9" w:rsidP="00A706F9"/>
    <w:p w14:paraId="01E5D7FB" w14:textId="77777777" w:rsidR="00A706F9" w:rsidRDefault="00A706F9" w:rsidP="00A706F9">
      <w:r>
        <w:t>Limited Online Presence: In an era dominated by e-commerce, Wilko's failure to embrace and adapt to the growing trend of online shopping has left it trailing behind competitors. With consumers increasingly turning to the convenience of online platforms, the absence of a robust online presence has resulted in missed opportunities for revenue growth and customer outreach.</w:t>
      </w:r>
    </w:p>
    <w:p w14:paraId="699B6B82" w14:textId="77777777" w:rsidR="00A706F9" w:rsidRDefault="00A706F9" w:rsidP="00A706F9"/>
    <w:p w14:paraId="0A784455" w14:textId="77777777" w:rsidR="00A706F9" w:rsidRDefault="00A706F9" w:rsidP="00A706F9">
      <w:r>
        <w:t xml:space="preserve">Impact of COVID-19: The onset of the COVID-19 pandemic caught Wilko unprepared, exacerbating existing challenges and exposing vulnerabilities within its operational framework. The sudden shift in consumer </w:t>
      </w:r>
      <w:proofErr w:type="spellStart"/>
      <w:r>
        <w:t>behavior</w:t>
      </w:r>
      <w:proofErr w:type="spellEnd"/>
      <w:r>
        <w:t xml:space="preserve">, coupled with government-mandated lockdowns and restrictions, severely impacted the company's revenue streams and supply chain logistics. The failure to swiftly adapt to the evolving landscape of retail amid the pandemic has not only led to financial struggles but also raised concerns about potential job losses and long-term </w:t>
      </w:r>
      <w:proofErr w:type="gramStart"/>
      <w:r>
        <w:t>viability</w:t>
      </w:r>
      <w:proofErr w:type="gramEnd"/>
      <w:r>
        <w:t xml:space="preserve"> </w:t>
      </w:r>
    </w:p>
    <w:p w14:paraId="42E21CC9" w14:textId="77777777" w:rsidR="00A706F9" w:rsidRDefault="00A706F9" w:rsidP="00A706F9"/>
    <w:p w14:paraId="2B64E7AD" w14:textId="5AFFA1B9" w:rsidR="00A706F9" w:rsidRDefault="00A706F9" w:rsidP="00A706F9">
      <w:r>
        <w:lastRenderedPageBreak/>
        <w:t xml:space="preserve">Management Decisions: Criticism has been directed at Wilko's management for its apparent lack of foresight and strategic decision-making in navigating the company through turbulent times. The failure to anticipate emerging trends, adequately assess risks, and implement proactive measures has eroded investor confidence and exacerbated internal tensions </w:t>
      </w:r>
      <w:proofErr w:type="gramStart"/>
      <w:r>
        <w:t>( (</w:t>
      </w:r>
      <w:proofErr w:type="gramEnd"/>
      <w:r>
        <w:t>Wilcken, 2023)</w:t>
      </w:r>
      <w:r>
        <w:t>.</w:t>
      </w:r>
    </w:p>
    <w:p w14:paraId="49B84884" w14:textId="77777777" w:rsidR="00A706F9" w:rsidRDefault="00A706F9" w:rsidP="00A706F9">
      <w:r>
        <w:t>To address these issues and pave the way for a sustainable future, Wilko could implement a multifaceted approach.</w:t>
      </w:r>
    </w:p>
    <w:p w14:paraId="4989B588" w14:textId="3DC2D2EF" w:rsidR="00A706F9" w:rsidRDefault="00A706F9" w:rsidP="00A706F9">
      <w:r>
        <w:t xml:space="preserve">To optimize store locations, Wilko can embark on a comprehensive review of its current store locations, meticulously </w:t>
      </w:r>
      <w:proofErr w:type="spellStart"/>
      <w:r>
        <w:t>analyzing</w:t>
      </w:r>
      <w:proofErr w:type="spellEnd"/>
      <w:r>
        <w:t xml:space="preserve"> factors such as foot traffic, demographics, and economic viability. This critical evaluation will enable the company to redefine its store network strategically, ensuring increased visibility and accessibility for its customers. By identifying and targeting more lucrative areas with higher footfall, Wilko can enhance its market presence and capture a broader customer base.</w:t>
      </w:r>
    </w:p>
    <w:p w14:paraId="58ECC013" w14:textId="42AAA002" w:rsidR="00A706F9" w:rsidRDefault="009B5857" w:rsidP="00A706F9">
      <w:r>
        <w:t xml:space="preserve">    </w:t>
      </w:r>
    </w:p>
    <w:p w14:paraId="72BA56DD" w14:textId="77777777" w:rsidR="009B5857" w:rsidRDefault="009B5857" w:rsidP="00A706F9"/>
    <w:p w14:paraId="2057193B" w14:textId="77777777" w:rsidR="009B5857" w:rsidRDefault="009B5857" w:rsidP="00A706F9"/>
    <w:p w14:paraId="02024985" w14:textId="77777777" w:rsidR="009B5857" w:rsidRDefault="009B5857" w:rsidP="00A706F9"/>
    <w:p w14:paraId="0A56B782" w14:textId="77777777" w:rsidR="009B5857" w:rsidRDefault="009B5857" w:rsidP="00A706F9"/>
    <w:p w14:paraId="691F4D16" w14:textId="77777777" w:rsidR="009B5857" w:rsidRDefault="009B5857" w:rsidP="00A706F9"/>
    <w:p w14:paraId="70EE60C7" w14:textId="77777777" w:rsidR="009B5857" w:rsidRDefault="009B5857" w:rsidP="00A706F9"/>
    <w:p w14:paraId="1A262371" w14:textId="77777777" w:rsidR="009B5857" w:rsidRDefault="009B5857" w:rsidP="00A706F9"/>
    <w:p w14:paraId="29E9E87F" w14:textId="77777777" w:rsidR="009B5857" w:rsidRDefault="009B5857" w:rsidP="00A706F9"/>
    <w:p w14:paraId="62588AC6" w14:textId="77777777" w:rsidR="009B5857" w:rsidRDefault="009B5857" w:rsidP="00A706F9"/>
    <w:p w14:paraId="58F6F1BD" w14:textId="77777777" w:rsidR="009B5857" w:rsidRDefault="009B5857" w:rsidP="00A706F9"/>
    <w:p w14:paraId="127DC65C" w14:textId="77777777" w:rsidR="009B5857" w:rsidRDefault="009B5857" w:rsidP="00A706F9"/>
    <w:p w14:paraId="7CBA4480" w14:textId="77777777" w:rsidR="009B5857" w:rsidRDefault="009B5857" w:rsidP="00A706F9"/>
    <w:p w14:paraId="67B60C73" w14:textId="77777777" w:rsidR="009B5857" w:rsidRDefault="009B5857" w:rsidP="00A706F9"/>
    <w:p w14:paraId="39BB755E" w14:textId="77777777" w:rsidR="009B5857" w:rsidRDefault="009B5857" w:rsidP="00A706F9"/>
    <w:p w14:paraId="756D6974" w14:textId="77777777" w:rsidR="009B5857" w:rsidRDefault="009B5857" w:rsidP="00A706F9"/>
    <w:p w14:paraId="46F9B9DA" w14:textId="77777777" w:rsidR="009B5857" w:rsidRDefault="009B5857" w:rsidP="00A706F9"/>
    <w:p w14:paraId="5C24DB15" w14:textId="77777777" w:rsidR="009B5857" w:rsidRDefault="009B5857" w:rsidP="00A706F9"/>
    <w:p w14:paraId="7BE5EEA3" w14:textId="77777777" w:rsidR="009B5857" w:rsidRDefault="009B5857" w:rsidP="00A706F9"/>
    <w:p w14:paraId="2223DA8C" w14:textId="77777777" w:rsidR="009B5857" w:rsidRDefault="009B5857" w:rsidP="00A706F9"/>
    <w:p w14:paraId="62F72CC4" w14:textId="77777777" w:rsidR="009B5857" w:rsidRDefault="009B5857" w:rsidP="00A706F9"/>
    <w:p w14:paraId="42AD8A0E" w14:textId="77777777" w:rsidR="009B5857" w:rsidRDefault="009B5857" w:rsidP="00A706F9"/>
    <w:p w14:paraId="15D043BB" w14:textId="77777777" w:rsidR="009B5857" w:rsidRDefault="009B5857" w:rsidP="00A706F9"/>
    <w:p w14:paraId="64D7AC9D" w14:textId="19D9616F" w:rsidR="009B5857" w:rsidRPr="009B5857" w:rsidRDefault="009B5857" w:rsidP="00A706F9">
      <w:pPr>
        <w:rPr>
          <w:rFonts w:ascii="Arial" w:hAnsi="Arial" w:cs="Arial"/>
          <w:sz w:val="40"/>
          <w:szCs w:val="40"/>
        </w:rPr>
      </w:pPr>
      <w:r w:rsidRPr="009B5857">
        <w:rPr>
          <w:rFonts w:ascii="Arial" w:hAnsi="Arial" w:cs="Arial"/>
          <w:sz w:val="40"/>
          <w:szCs w:val="40"/>
        </w:rPr>
        <w:t>Reference list:</w:t>
      </w:r>
    </w:p>
    <w:sdt>
      <w:sdtPr>
        <w:id w:val="-966893082"/>
        <w:docPartObj>
          <w:docPartGallery w:val="Bibliographies"/>
          <w:docPartUnique/>
        </w:docPartObj>
      </w:sdtPr>
      <w:sdtContent>
        <w:p w14:paraId="1C64FEFF" w14:textId="3C613397" w:rsidR="009B5857" w:rsidRDefault="009B5857" w:rsidP="009B5857"/>
        <w:p w14:paraId="68C70385" w14:textId="77777777" w:rsidR="009B5857" w:rsidRPr="009B5857" w:rsidRDefault="009B5857" w:rsidP="009B5857"/>
        <w:sdt>
          <w:sdtPr>
            <w:id w:val="-573587230"/>
            <w:bibliography/>
          </w:sdtPr>
          <w:sdtContent>
            <w:p w14:paraId="69974DB5" w14:textId="77777777" w:rsidR="009B5857" w:rsidRPr="009B5857" w:rsidRDefault="009B5857" w:rsidP="009B5857">
              <w:r w:rsidRPr="009B5857">
                <w:fldChar w:fldCharType="begin"/>
              </w:r>
              <w:r w:rsidRPr="009B5857">
                <w:instrText xml:space="preserve"> BIBLIOGRAPHY </w:instrText>
              </w:r>
              <w:r w:rsidRPr="009B5857">
                <w:fldChar w:fldCharType="separate"/>
              </w:r>
              <w:r w:rsidRPr="009B5857">
                <w:t xml:space="preserve">bbc.co.uk, 2023. </w:t>
              </w:r>
              <w:r w:rsidRPr="009B5857">
                <w:rPr>
                  <w:i/>
                  <w:iCs/>
                </w:rPr>
                <w:t xml:space="preserve">What went wrong at </w:t>
              </w:r>
              <w:proofErr w:type="gramStart"/>
              <w:r w:rsidRPr="009B5857">
                <w:rPr>
                  <w:i/>
                  <w:iCs/>
                </w:rPr>
                <w:t>Wilko?.</w:t>
              </w:r>
              <w:proofErr w:type="gramEnd"/>
              <w:r w:rsidRPr="009B5857">
                <w:rPr>
                  <w:i/>
                  <w:iCs/>
                </w:rPr>
                <w:t xml:space="preserve"> </w:t>
              </w:r>
              <w:r w:rsidRPr="009B5857">
                <w:t xml:space="preserve">[Online] </w:t>
              </w:r>
              <w:r w:rsidRPr="009B5857">
                <w:br/>
                <w:t xml:space="preserve">Available at: </w:t>
              </w:r>
              <w:r w:rsidRPr="009B5857">
                <w:rPr>
                  <w:u w:val="single"/>
                </w:rPr>
                <w:t>https://www.bbc.co.uk/news/business-66394238</w:t>
              </w:r>
              <w:r w:rsidRPr="009B5857">
                <w:br/>
                <w:t>[Accessed 01 March 2024].</w:t>
              </w:r>
            </w:p>
            <w:p w14:paraId="6C8D071F" w14:textId="77777777" w:rsidR="009B5857" w:rsidRPr="009B5857" w:rsidRDefault="009B5857" w:rsidP="009B5857">
              <w:r w:rsidRPr="009B5857">
                <w:t xml:space="preserve">Rhiannon, J., 2023. </w:t>
              </w:r>
              <w:r w:rsidRPr="009B5857">
                <w:rPr>
                  <w:i/>
                  <w:iCs/>
                </w:rPr>
                <w:t xml:space="preserve">The rise and fall of Wilko: From tiny family-run hardware store to High Street stalwart, Britain's best-loved chain could finally close for good after 90 years of providing families their everyday essentials from lightbulbs to pick n mix. </w:t>
              </w:r>
              <w:r w:rsidRPr="009B5857">
                <w:t xml:space="preserve">[Online] </w:t>
              </w:r>
              <w:r w:rsidRPr="009B5857">
                <w:br/>
                <w:t xml:space="preserve">Available at: </w:t>
              </w:r>
              <w:r w:rsidRPr="009B5857">
                <w:rPr>
                  <w:u w:val="single"/>
                </w:rPr>
                <w:t>https://www.dailymail.co.uk/news/article-12375919/The-rise-fall-Wilko-tiny-family-run-hardware-store-High-Street-stalwart-Britains-best-loved-chain-finally-close-good-90-years-providing-families-everyday-essentials-lightbulbs-pick-n-mix.html</w:t>
              </w:r>
              <w:r w:rsidRPr="009B5857">
                <w:br/>
                <w:t>[Accessed 01 March 2024].</w:t>
              </w:r>
            </w:p>
            <w:p w14:paraId="79571F74" w14:textId="77777777" w:rsidR="009B5857" w:rsidRPr="009B5857" w:rsidRDefault="009B5857" w:rsidP="009B5857">
              <w:r w:rsidRPr="009B5857">
                <w:t xml:space="preserve">Traynor, R., 2024. </w:t>
              </w:r>
              <w:r w:rsidRPr="009B5857">
                <w:rPr>
                  <w:i/>
                  <w:iCs/>
                </w:rPr>
                <w:t xml:space="preserve">Wilko: What Went Wrong And What Will </w:t>
              </w:r>
              <w:proofErr w:type="gramStart"/>
              <w:r w:rsidRPr="009B5857">
                <w:rPr>
                  <w:i/>
                  <w:iCs/>
                </w:rPr>
                <w:t>Happen?.</w:t>
              </w:r>
              <w:proofErr w:type="gramEnd"/>
              <w:r w:rsidRPr="009B5857">
                <w:rPr>
                  <w:i/>
                  <w:iCs/>
                </w:rPr>
                <w:t xml:space="preserve"> </w:t>
              </w:r>
              <w:r w:rsidRPr="009B5857">
                <w:t xml:space="preserve">[Online] </w:t>
              </w:r>
              <w:r w:rsidRPr="009B5857">
                <w:br/>
                <w:t xml:space="preserve">Available at: </w:t>
              </w:r>
              <w:r w:rsidRPr="009B5857">
                <w:rPr>
                  <w:u w:val="single"/>
                </w:rPr>
                <w:t>https://www.redflagalert.com/articles/risk/wilko-what-went-wrong-and-what-will-happen</w:t>
              </w:r>
              <w:r w:rsidRPr="009B5857">
                <w:br/>
                <w:t>[Accessed March 02</w:t>
              </w:r>
              <w:proofErr w:type="gramStart"/>
              <w:r w:rsidRPr="009B5857">
                <w:t xml:space="preserve"> 2024</w:t>
              </w:r>
              <w:proofErr w:type="gramEnd"/>
              <w:r w:rsidRPr="009B5857">
                <w:t>].</w:t>
              </w:r>
            </w:p>
            <w:p w14:paraId="1E5E9443" w14:textId="77777777" w:rsidR="009B5857" w:rsidRPr="009B5857" w:rsidRDefault="009B5857" w:rsidP="009B5857">
              <w:r w:rsidRPr="009B5857">
                <w:t xml:space="preserve">Walker, S. &amp; Flanders, J., 2024. </w:t>
              </w:r>
              <w:r w:rsidRPr="009B5857">
                <w:rPr>
                  <w:i/>
                  <w:iCs/>
                </w:rPr>
                <w:t xml:space="preserve">BACK IN BUSINESS Full list of towns where Wilko stores are returning – check if you’ll get one. </w:t>
              </w:r>
              <w:r w:rsidRPr="009B5857">
                <w:t xml:space="preserve">[Online] </w:t>
              </w:r>
              <w:r w:rsidRPr="009B5857">
                <w:br/>
                <w:t xml:space="preserve">Available at: </w:t>
              </w:r>
              <w:r w:rsidRPr="009B5857">
                <w:rPr>
                  <w:u w:val="single"/>
                </w:rPr>
                <w:t>https://www.thesun.co.uk/money/24917985/towns-wilko-opening-stores-luton-plymouth-exeter/</w:t>
              </w:r>
              <w:r w:rsidRPr="009B5857">
                <w:br/>
                <w:t>[Accessed 02 March 2024].</w:t>
              </w:r>
            </w:p>
            <w:p w14:paraId="2D6A9034" w14:textId="77777777" w:rsidR="009B5857" w:rsidRPr="009B5857" w:rsidRDefault="009B5857" w:rsidP="009B5857">
              <w:r w:rsidRPr="009B5857">
                <w:t xml:space="preserve">Wilcken, </w:t>
              </w:r>
              <w:proofErr w:type="gramStart"/>
              <w:r w:rsidRPr="009B5857">
                <w:t>Shelley;,</w:t>
              </w:r>
              <w:proofErr w:type="gramEnd"/>
              <w:r w:rsidRPr="009B5857">
                <w:t xml:space="preserve"> 2023. </w:t>
              </w:r>
              <w:r w:rsidRPr="009B5857">
                <w:rPr>
                  <w:i/>
                  <w:iCs/>
                </w:rPr>
                <w:t xml:space="preserve">WHAT EXACTLY HAPPENED TO </w:t>
              </w:r>
              <w:proofErr w:type="gramStart"/>
              <w:r w:rsidRPr="009B5857">
                <w:rPr>
                  <w:i/>
                  <w:iCs/>
                </w:rPr>
                <w:t>WILKO?.</w:t>
              </w:r>
              <w:proofErr w:type="gramEnd"/>
              <w:r w:rsidRPr="009B5857">
                <w:rPr>
                  <w:i/>
                  <w:iCs/>
                </w:rPr>
                <w:t xml:space="preserve"> </w:t>
              </w:r>
              <w:r w:rsidRPr="009B5857">
                <w:t xml:space="preserve">[Online] </w:t>
              </w:r>
              <w:r w:rsidRPr="009B5857">
                <w:br/>
                <w:t xml:space="preserve">Available at: </w:t>
              </w:r>
              <w:r w:rsidRPr="009B5857">
                <w:rPr>
                  <w:u w:val="single"/>
                </w:rPr>
                <w:t>https://www.eclipsegroup.co.uk/what-exactly-happened-to-wilko/</w:t>
              </w:r>
              <w:r w:rsidRPr="009B5857">
                <w:br/>
                <w:t>[Accessed 01 March 2024].</w:t>
              </w:r>
            </w:p>
            <w:p w14:paraId="6C2AE7C4" w14:textId="77777777" w:rsidR="009B5857" w:rsidRPr="009B5857" w:rsidRDefault="009B5857" w:rsidP="009B5857">
              <w:r w:rsidRPr="009B5857">
                <w:fldChar w:fldCharType="end"/>
              </w:r>
            </w:p>
          </w:sdtContent>
        </w:sdt>
      </w:sdtContent>
    </w:sdt>
    <w:p w14:paraId="1120EBCF" w14:textId="77777777" w:rsidR="009B5857" w:rsidRDefault="009B5857" w:rsidP="00A706F9"/>
    <w:p w14:paraId="0F819910" w14:textId="77777777" w:rsidR="009B5857" w:rsidRDefault="009B5857" w:rsidP="00A706F9"/>
    <w:sectPr w:rsidR="009B5857" w:rsidSect="00A706F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A0CC7" w14:textId="77777777" w:rsidR="00A706F9" w:rsidRDefault="00A706F9" w:rsidP="00A706F9">
      <w:pPr>
        <w:spacing w:after="0" w:line="240" w:lineRule="auto"/>
      </w:pPr>
      <w:r>
        <w:separator/>
      </w:r>
    </w:p>
  </w:endnote>
  <w:endnote w:type="continuationSeparator" w:id="0">
    <w:p w14:paraId="03FABC5C" w14:textId="77777777" w:rsidR="00A706F9" w:rsidRDefault="00A706F9" w:rsidP="00A70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F6EB1" w14:textId="77777777" w:rsidR="00A706F9" w:rsidRDefault="00A706F9" w:rsidP="00A706F9">
      <w:pPr>
        <w:spacing w:after="0" w:line="240" w:lineRule="auto"/>
      </w:pPr>
      <w:r>
        <w:separator/>
      </w:r>
    </w:p>
  </w:footnote>
  <w:footnote w:type="continuationSeparator" w:id="0">
    <w:p w14:paraId="00ED2443" w14:textId="77777777" w:rsidR="00A706F9" w:rsidRDefault="00A706F9" w:rsidP="00A706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6F9"/>
    <w:rsid w:val="00926F62"/>
    <w:rsid w:val="009B5857"/>
    <w:rsid w:val="00A706F9"/>
    <w:rsid w:val="00DD3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C21B2"/>
  <w15:chartTrackingRefBased/>
  <w15:docId w15:val="{61303ECC-794A-44E1-9054-CB23CAC08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6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06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06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6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06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06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6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6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6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6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06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06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06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06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06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06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06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06F9"/>
    <w:rPr>
      <w:rFonts w:eastAsiaTheme="majorEastAsia" w:cstheme="majorBidi"/>
      <w:color w:val="272727" w:themeColor="text1" w:themeTint="D8"/>
    </w:rPr>
  </w:style>
  <w:style w:type="paragraph" w:styleId="Title">
    <w:name w:val="Title"/>
    <w:basedOn w:val="Normal"/>
    <w:next w:val="Normal"/>
    <w:link w:val="TitleChar"/>
    <w:uiPriority w:val="10"/>
    <w:qFormat/>
    <w:rsid w:val="00A706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6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6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6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06F9"/>
    <w:pPr>
      <w:spacing w:before="160"/>
      <w:jc w:val="center"/>
    </w:pPr>
    <w:rPr>
      <w:i/>
      <w:iCs/>
      <w:color w:val="404040" w:themeColor="text1" w:themeTint="BF"/>
    </w:rPr>
  </w:style>
  <w:style w:type="character" w:customStyle="1" w:styleId="QuoteChar">
    <w:name w:val="Quote Char"/>
    <w:basedOn w:val="DefaultParagraphFont"/>
    <w:link w:val="Quote"/>
    <w:uiPriority w:val="29"/>
    <w:rsid w:val="00A706F9"/>
    <w:rPr>
      <w:i/>
      <w:iCs/>
      <w:color w:val="404040" w:themeColor="text1" w:themeTint="BF"/>
    </w:rPr>
  </w:style>
  <w:style w:type="paragraph" w:styleId="ListParagraph">
    <w:name w:val="List Paragraph"/>
    <w:basedOn w:val="Normal"/>
    <w:uiPriority w:val="34"/>
    <w:qFormat/>
    <w:rsid w:val="00A706F9"/>
    <w:pPr>
      <w:ind w:left="720"/>
      <w:contextualSpacing/>
    </w:pPr>
  </w:style>
  <w:style w:type="character" w:styleId="IntenseEmphasis">
    <w:name w:val="Intense Emphasis"/>
    <w:basedOn w:val="DefaultParagraphFont"/>
    <w:uiPriority w:val="21"/>
    <w:qFormat/>
    <w:rsid w:val="00A706F9"/>
    <w:rPr>
      <w:i/>
      <w:iCs/>
      <w:color w:val="0F4761" w:themeColor="accent1" w:themeShade="BF"/>
    </w:rPr>
  </w:style>
  <w:style w:type="paragraph" w:styleId="IntenseQuote">
    <w:name w:val="Intense Quote"/>
    <w:basedOn w:val="Normal"/>
    <w:next w:val="Normal"/>
    <w:link w:val="IntenseQuoteChar"/>
    <w:uiPriority w:val="30"/>
    <w:qFormat/>
    <w:rsid w:val="00A706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6F9"/>
    <w:rPr>
      <w:i/>
      <w:iCs/>
      <w:color w:val="0F4761" w:themeColor="accent1" w:themeShade="BF"/>
    </w:rPr>
  </w:style>
  <w:style w:type="character" w:styleId="IntenseReference">
    <w:name w:val="Intense Reference"/>
    <w:basedOn w:val="DefaultParagraphFont"/>
    <w:uiPriority w:val="32"/>
    <w:qFormat/>
    <w:rsid w:val="00A706F9"/>
    <w:rPr>
      <w:b/>
      <w:bCs/>
      <w:smallCaps/>
      <w:color w:val="0F4761" w:themeColor="accent1" w:themeShade="BF"/>
      <w:spacing w:val="5"/>
    </w:rPr>
  </w:style>
  <w:style w:type="paragraph" w:styleId="Header">
    <w:name w:val="header"/>
    <w:basedOn w:val="Normal"/>
    <w:link w:val="HeaderChar"/>
    <w:uiPriority w:val="99"/>
    <w:unhideWhenUsed/>
    <w:rsid w:val="00A70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6F9"/>
  </w:style>
  <w:style w:type="paragraph" w:styleId="Footer">
    <w:name w:val="footer"/>
    <w:basedOn w:val="Normal"/>
    <w:link w:val="FooterChar"/>
    <w:uiPriority w:val="99"/>
    <w:unhideWhenUsed/>
    <w:rsid w:val="00A70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6F9"/>
  </w:style>
  <w:style w:type="paragraph" w:styleId="NoSpacing">
    <w:name w:val="No Spacing"/>
    <w:link w:val="NoSpacingChar"/>
    <w:uiPriority w:val="1"/>
    <w:qFormat/>
    <w:rsid w:val="00A706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706F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RHI23</b:Tag>
    <b:SourceType>InternetSite</b:SourceType>
    <b:Guid>{9464A169-CB74-4AD8-96EC-A5ED3F1440F0}</b:Guid>
    <b:Title>The rise and fall of Wilko: From tiny family-run hardware store to High Street stalwart, Britain's best-loved chain could finally close for good after 90 years of providing families their everyday essentials from lightbulbs to pick n mix</b:Title>
    <b:Year>2023</b:Year>
    <b:YearAccessed>2024</b:YearAccessed>
    <b:MonthAccessed>March</b:MonthAccessed>
    <b:DayAccessed>01</b:DayAccessed>
    <b:URL>https://www.dailymail.co.uk/news/article-12375919/The-rise-fall-Wilko-tiny-family-run-hardware-store-High-Street-stalwart-Britains-best-loved-chain-finally-close-good-90-years-providing-families-everyday-essentials-lightbulbs-pick-n-mix.html</b:URL>
    <b:Author>
      <b:Author>
        <b:NameList>
          <b:Person>
            <b:Last>Rhiannon</b:Last>
            <b:First>James</b:First>
          </b:Person>
        </b:NameList>
      </b:Author>
    </b:Author>
    <b:RefOrder>3</b:RefOrder>
  </b:Source>
  <b:Source>
    <b:Tag>Wal24</b:Tag>
    <b:SourceType>InternetSite</b:SourceType>
    <b:Guid>{1E85B527-FF58-4945-8E7F-E1B3158DA416}</b:Guid>
    <b:Author>
      <b:Author>
        <b:NameList>
          <b:Person>
            <b:Last>Walker</b:Last>
            <b:First>Sam</b:First>
          </b:Person>
          <b:Person>
            <b:Last>Flanders</b:Last>
            <b:First>James</b:First>
          </b:Person>
        </b:NameList>
      </b:Author>
    </b:Author>
    <b:Title>BACK IN BUSINESS Full list of towns where Wilko stores are returning – check if you’ll get one</b:Title>
    <b:Year>2024</b:Year>
    <b:YearAccessed>2024</b:YearAccessed>
    <b:MonthAccessed>March</b:MonthAccessed>
    <b:DayAccessed>02</b:DayAccessed>
    <b:URL>https://www.thesun.co.uk/money/24917985/towns-wilko-opening-stores-luton-plymouth-exeter/</b:URL>
    <b:PeriodicalTitle>T</b:PeriodicalTitle>
    <b:RefOrder>4</b:RefOrder>
  </b:Source>
  <b:Source>
    <b:Tag>bbc23</b:Tag>
    <b:SourceType>InternetSite</b:SourceType>
    <b:Guid>{BD8671C7-5C1D-4630-8A68-5D9565CEB7E5}</b:Guid>
    <b:Author>
      <b:Author>
        <b:Corporate>bbc.co.uk</b:Corporate>
      </b:Author>
    </b:Author>
    <b:Title>What went wrong at Wilko?</b:Title>
    <b:Year>2023</b:Year>
    <b:YearAccessed>2024</b:YearAccessed>
    <b:MonthAccessed>March </b:MonthAccessed>
    <b:DayAccessed>01</b:DayAccessed>
    <b:URL>https://www.bbc.co.uk/news/business-66394238</b:URL>
    <b:RefOrder>5</b:RefOrder>
  </b:Source>
  <b:Source>
    <b:Tag>Tra24</b:Tag>
    <b:SourceType>InternetSite</b:SourceType>
    <b:Guid>{CC077F6A-2DF5-49C7-AD2A-703A9A5C8A57}</b:Guid>
    <b:Title>Wilko: What Went Wrong And What Will Happen?</b:Title>
    <b:Year>2024</b:Year>
    <b:YearAccessed>2024</b:YearAccessed>
    <b:MonthAccessed>02</b:MonthAccessed>
    <b:DayAccessed>March</b:DayAccessed>
    <b:URL>https://www.redflagalert.com/articles/risk/wilko-what-went-wrong-and-what-will-happen</b:URL>
    <b:Author>
      <b:Author>
        <b:NameList>
          <b:Person>
            <b:Last>Traynor</b:Last>
            <b:First>Rory</b:First>
          </b:Person>
        </b:NameList>
      </b:Author>
    </b:Author>
    <b:RefOrder>1</b:RefOrder>
  </b:Source>
  <b:Source>
    <b:Tag>Wil23</b:Tag>
    <b:SourceType>InternetSite</b:SourceType>
    <b:Guid>{9F076075-CD7A-45FF-B783-1FD66A790328}</b:Guid>
    <b:Author>
      <b:Author>
        <b:Corporate>Wilcken, Shelley;</b:Corporate>
        <b:NameList>
          <b:Person>
            <b:Last>Wilcken</b:Last>
            <b:First>Shelley</b:First>
          </b:Person>
        </b:NameList>
      </b:Author>
    </b:Author>
    <b:Title>WHAT EXACTLY HAPPENED TO WILKO?</b:Title>
    <b:Year>2023</b:Year>
    <b:YearAccessed>2024</b:YearAccessed>
    <b:MonthAccessed>March</b:MonthAccessed>
    <b:DayAccessed>01</b:DayAccessed>
    <b:URL>https://www.eclipsegroup.co.uk/what-exactly-happened-to-wilko/</b:URL>
    <b:RefOrder>2</b:RefOrder>
  </b:Source>
</b:Sources>
</file>

<file path=customXml/itemProps1.xml><?xml version="1.0" encoding="utf-8"?>
<ds:datastoreItem xmlns:ds="http://schemas.openxmlformats.org/officeDocument/2006/customXml" ds:itemID="{E83BBC1B-E4F7-4FC1-B0AE-FCA0DD8AC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Pages>
  <Words>739</Words>
  <Characters>4218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Filimon</dc:creator>
  <cp:keywords/>
  <dc:description/>
  <cp:lastModifiedBy>flavius filimon</cp:lastModifiedBy>
  <cp:revision>1</cp:revision>
  <dcterms:created xsi:type="dcterms:W3CDTF">2024-03-04T18:00:00Z</dcterms:created>
  <dcterms:modified xsi:type="dcterms:W3CDTF">2024-03-04T18:17:00Z</dcterms:modified>
</cp:coreProperties>
</file>