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CAB817" w14:paraId="4EE3057F" wp14:textId="0C14A7F9">
      <w:pPr>
        <w:pStyle w:val="Heading1"/>
        <w:rPr>
          <w:rFonts w:ascii="EB Garamond" w:hAnsi="EB Garamond" w:eastAsia="EB Garamond" w:cs="EB Garamond"/>
          <w:b w:val="0"/>
          <w:bCs w:val="0"/>
          <w:strike w:val="0"/>
          <w:dstrike w:val="0"/>
          <w:noProof w:val="0"/>
          <w:color w:val="212121"/>
          <w:sz w:val="80"/>
          <w:szCs w:val="80"/>
          <w:u w:val="none"/>
          <w:lang w:val="en-GB"/>
        </w:rPr>
      </w:pPr>
      <w:r w:rsidRPr="77CAB817" w:rsidR="0B9FD3DE">
        <w:rPr>
          <w:rFonts w:ascii="EB Garamond" w:hAnsi="EB Garamond" w:eastAsia="EB Garamond" w:cs="EB Garamond"/>
          <w:b w:val="0"/>
          <w:bCs w:val="0"/>
          <w:strike w:val="0"/>
          <w:dstrike w:val="0"/>
          <w:noProof w:val="0"/>
          <w:color w:val="212121"/>
          <w:sz w:val="80"/>
          <w:szCs w:val="80"/>
          <w:u w:val="none"/>
          <w:lang w:val="en-GB"/>
        </w:rPr>
        <w:t>Penelope Hutchinson</w:t>
      </w:r>
    </w:p>
    <w:p xmlns:wp14="http://schemas.microsoft.com/office/word/2010/wordml" w:rsidP="77CAB817" w14:paraId="23CB18EC" wp14:textId="40A6FB35">
      <w:pPr>
        <w:rPr>
          <w:rFonts w:ascii="EB Garamond" w:hAnsi="EB Garamond" w:eastAsia="EB Garamond" w:cs="EB Garamond"/>
          <w:b w:val="0"/>
          <w:bCs w:val="0"/>
          <w:strike w:val="0"/>
          <w:dstrike w:val="0"/>
          <w:noProof w:val="0"/>
          <w:color w:val="212121"/>
          <w:sz w:val="24"/>
          <w:szCs w:val="24"/>
          <w:u w:val="single"/>
          <w:lang w:val="en-GB"/>
        </w:rPr>
      </w:pPr>
    </w:p>
    <w:p xmlns:wp14="http://schemas.microsoft.com/office/word/2010/wordml" w:rsidP="77CAB817" w14:paraId="732A403F" wp14:textId="58CC2603">
      <w:pPr>
        <w:pStyle w:val="Normal"/>
        <w:rPr>
          <w:rFonts w:ascii="EB Garamond" w:hAnsi="EB Garamond" w:eastAsia="EB Garamond" w:cs="EB Garamond"/>
          <w:b w:val="0"/>
          <w:bCs w:val="0"/>
          <w:strike w:val="0"/>
          <w:dstrike w:val="0"/>
          <w:noProof w:val="0"/>
          <w:color w:val="212121"/>
          <w:sz w:val="24"/>
          <w:szCs w:val="24"/>
          <w:u w:val="single"/>
          <w:lang w:val="en-GB"/>
        </w:rPr>
      </w:pPr>
    </w:p>
    <w:p xmlns:wp14="http://schemas.microsoft.com/office/word/2010/wordml" w:rsidP="77CAB817" w14:paraId="36DCE2B5" wp14:textId="3B4B67BF">
      <w:pPr>
        <w:pStyle w:val="Normal"/>
        <w:rPr>
          <w:rFonts w:ascii="EB Garamond" w:hAnsi="EB Garamond" w:eastAsia="EB Garamond" w:cs="EB Garamond"/>
          <w:b w:val="0"/>
          <w:bCs w:val="0"/>
          <w:strike w:val="0"/>
          <w:dstrike w:val="0"/>
          <w:noProof w:val="0"/>
          <w:color w:val="212121"/>
          <w:sz w:val="24"/>
          <w:szCs w:val="24"/>
          <w:u w:val="single"/>
          <w:lang w:val="en-GB"/>
        </w:rPr>
      </w:pPr>
    </w:p>
    <w:p xmlns:wp14="http://schemas.microsoft.com/office/word/2010/wordml" w:rsidP="77CAB817" w14:paraId="635DB0DA" wp14:textId="4CE4582F">
      <w:pPr>
        <w:pStyle w:val="Normal"/>
        <w:rPr>
          <w:rFonts w:ascii="EB Garamond" w:hAnsi="EB Garamond" w:eastAsia="EB Garamond" w:cs="EB Garamond"/>
        </w:rPr>
      </w:pPr>
      <w:r w:rsidR="41A200B8">
        <w:drawing>
          <wp:inline xmlns:wp14="http://schemas.microsoft.com/office/word/2010/wordprocessingDrawing" wp14:editId="2E1CD2D5" wp14:anchorId="36118E68">
            <wp:extent cx="3495675" cy="2457780"/>
            <wp:effectExtent l="0" t="0" r="0" b="0"/>
            <wp:docPr id="240899955" name="" title=""/>
            <wp:cNvGraphicFramePr>
              <a:graphicFrameLocks noChangeAspect="1"/>
            </wp:cNvGraphicFramePr>
            <a:graphic>
              <a:graphicData uri="http://schemas.openxmlformats.org/drawingml/2006/picture">
                <pic:pic>
                  <pic:nvPicPr>
                    <pic:cNvPr id="0" name=""/>
                    <pic:cNvPicPr/>
                  </pic:nvPicPr>
                  <pic:blipFill>
                    <a:blip r:embed="R7b3d45518d1342fc">
                      <a:extLst>
                        <a:ext xmlns:a="http://schemas.openxmlformats.org/drawingml/2006/main" uri="{28A0092B-C50C-407E-A947-70E740481C1C}">
                          <a14:useLocalDpi val="0"/>
                        </a:ext>
                      </a:extLst>
                    </a:blip>
                    <a:srcRect l="0" t="26173" r="0" b="27160"/>
                    <a:stretch>
                      <a:fillRect/>
                    </a:stretch>
                  </pic:blipFill>
                  <pic:spPr>
                    <a:xfrm>
                      <a:off x="0" y="0"/>
                      <a:ext cx="3495675" cy="2457780"/>
                    </a:xfrm>
                    <a:prstGeom prst="rect">
                      <a:avLst/>
                    </a:prstGeom>
                  </pic:spPr>
                </pic:pic>
              </a:graphicData>
            </a:graphic>
          </wp:inline>
        </w:drawing>
      </w:r>
    </w:p>
    <w:p xmlns:wp14="http://schemas.microsoft.com/office/word/2010/wordml" w:rsidP="77CAB817" w14:paraId="42F10687" wp14:textId="069DA4C2">
      <w:pPr>
        <w:pStyle w:val="Heading1"/>
        <w:rPr>
          <w:rFonts w:ascii="EB Garamond" w:hAnsi="EB Garamond" w:eastAsia="EB Garamond" w:cs="EB Garamond"/>
          <w:b w:val="0"/>
          <w:bCs w:val="0"/>
          <w:strike w:val="0"/>
          <w:dstrike w:val="0"/>
          <w:noProof w:val="0"/>
          <w:color w:val="212121"/>
          <w:sz w:val="58"/>
          <w:szCs w:val="58"/>
          <w:u w:val="none"/>
          <w:lang w:val="en-GB"/>
        </w:rPr>
      </w:pPr>
      <w:r w:rsidRPr="77CAB817" w:rsidR="0B9FD3DE">
        <w:rPr>
          <w:rFonts w:ascii="EB Garamond" w:hAnsi="EB Garamond" w:eastAsia="EB Garamond" w:cs="EB Garamond"/>
          <w:b w:val="0"/>
          <w:bCs w:val="0"/>
          <w:strike w:val="0"/>
          <w:dstrike w:val="0"/>
          <w:noProof w:val="0"/>
          <w:color w:val="212121"/>
          <w:sz w:val="58"/>
          <w:szCs w:val="58"/>
          <w:u w:val="none"/>
          <w:lang w:val="en-GB"/>
        </w:rPr>
        <w:t>about me</w:t>
      </w:r>
      <w:r w:rsidRPr="77CAB817" w:rsidR="0B9FD3DE">
        <w:rPr>
          <w:rFonts w:ascii="EB Garamond" w:hAnsi="EB Garamond" w:eastAsia="EB Garamond" w:cs="EB Garamond"/>
          <w:b w:val="0"/>
          <w:bCs w:val="0"/>
          <w:strike w:val="0"/>
          <w:dstrike w:val="0"/>
          <w:noProof w:val="0"/>
          <w:color w:val="212121"/>
          <w:sz w:val="58"/>
          <w:szCs w:val="58"/>
          <w:u w:val="none"/>
          <w:lang w:val="en-GB"/>
        </w:rPr>
        <w:t xml:space="preserve"> </w:t>
      </w:r>
    </w:p>
    <w:p xmlns:wp14="http://schemas.microsoft.com/office/word/2010/wordml" w:rsidP="77CAB817" w14:paraId="551BF23D" wp14:textId="69206835">
      <w:pPr>
        <w:jc w:val="left"/>
        <w:rPr>
          <w:rFonts w:ascii="EB Garamond" w:hAnsi="EB Garamond" w:eastAsia="EB Garamond" w:cs="EB Garamond"/>
          <w:b w:val="0"/>
          <w:bCs w:val="0"/>
          <w:strike w:val="0"/>
          <w:dstrike w:val="0"/>
          <w:noProof w:val="0"/>
          <w:color w:val="212121"/>
          <w:sz w:val="24"/>
          <w:szCs w:val="24"/>
          <w:u w:val="none"/>
          <w:lang w:val="en-GB"/>
        </w:rPr>
      </w:pPr>
      <w:r w:rsidRPr="77CAB817" w:rsidR="0B9FD3DE">
        <w:rPr>
          <w:rFonts w:ascii="EB Garamond" w:hAnsi="EB Garamond" w:eastAsia="EB Garamond" w:cs="EB Garamond"/>
          <w:b w:val="0"/>
          <w:bCs w:val="0"/>
          <w:strike w:val="0"/>
          <w:dstrike w:val="0"/>
          <w:noProof w:val="0"/>
          <w:color w:val="212121"/>
          <w:sz w:val="24"/>
          <w:szCs w:val="24"/>
          <w:u w:val="none"/>
          <w:lang w:val="en-GB"/>
        </w:rPr>
        <w:t xml:space="preserve">my name is penny </w:t>
      </w:r>
      <w:r w:rsidRPr="77CAB817" w:rsidR="752E10BE">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am currently studying at university trinity saint David in Swansea, international festival events management. 2022 </w:t>
      </w:r>
      <w:r w:rsidRPr="77CAB817" w:rsidR="13007E67">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completed my level 4 nursing </w:t>
      </w:r>
      <w:r w:rsidRPr="77CAB817" w:rsidR="056068FA">
        <w:rPr>
          <w:rFonts w:ascii="EB Garamond" w:hAnsi="EB Garamond" w:eastAsia="EB Garamond" w:cs="EB Garamond"/>
          <w:b w:val="0"/>
          <w:bCs w:val="0"/>
          <w:strike w:val="0"/>
          <w:dstrike w:val="0"/>
          <w:noProof w:val="0"/>
          <w:color w:val="212121"/>
          <w:sz w:val="24"/>
          <w:szCs w:val="24"/>
          <w:u w:val="none"/>
          <w:lang w:val="en-GB"/>
        </w:rPr>
        <w:t>degree,</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but </w:t>
      </w:r>
      <w:r w:rsidRPr="77CAB817" w:rsidR="7CF306AC">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felt it</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was not for me and found a course for events as this is where my passion and interested are. </w:t>
      </w:r>
      <w:r w:rsidRPr="77CAB817" w:rsidR="048C149B">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have many </w:t>
      </w:r>
      <w:r w:rsidRPr="77CAB817" w:rsidR="62DC2123">
        <w:rPr>
          <w:rFonts w:ascii="EB Garamond" w:hAnsi="EB Garamond" w:eastAsia="EB Garamond" w:cs="EB Garamond"/>
          <w:b w:val="0"/>
          <w:bCs w:val="0"/>
          <w:strike w:val="0"/>
          <w:dstrike w:val="0"/>
          <w:noProof w:val="0"/>
          <w:color w:val="212121"/>
          <w:sz w:val="24"/>
          <w:szCs w:val="24"/>
          <w:u w:val="none"/>
          <w:lang w:val="en-GB"/>
        </w:rPr>
        <w:t xml:space="preserve">years' </w:t>
      </w:r>
      <w:r w:rsidRPr="77CAB817" w:rsidR="0CB08B28">
        <w:rPr>
          <w:rFonts w:ascii="EB Garamond" w:hAnsi="EB Garamond" w:eastAsia="EB Garamond" w:cs="EB Garamond"/>
          <w:b w:val="0"/>
          <w:bCs w:val="0"/>
          <w:strike w:val="0"/>
          <w:dstrike w:val="0"/>
          <w:noProof w:val="0"/>
          <w:color w:val="212121"/>
          <w:sz w:val="24"/>
          <w:szCs w:val="24"/>
          <w:u w:val="none"/>
          <w:lang w:val="en-GB"/>
        </w:rPr>
        <w:t>experiences</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in hospitality from bar work, catering and party </w:t>
      </w:r>
      <w:r w:rsidRPr="77CAB817" w:rsidR="6B4F9A8E">
        <w:rPr>
          <w:rFonts w:ascii="EB Garamond" w:hAnsi="EB Garamond" w:eastAsia="EB Garamond" w:cs="EB Garamond"/>
          <w:b w:val="0"/>
          <w:bCs w:val="0"/>
          <w:strike w:val="0"/>
          <w:dstrike w:val="0"/>
          <w:noProof w:val="0"/>
          <w:color w:val="212121"/>
          <w:sz w:val="24"/>
          <w:szCs w:val="24"/>
          <w:u w:val="none"/>
          <w:lang w:val="en-GB"/>
        </w:rPr>
        <w:t>planning</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and enjoy the </w:t>
      </w:r>
      <w:r w:rsidRPr="77CAB817" w:rsidR="32ED810E">
        <w:rPr>
          <w:rFonts w:ascii="EB Garamond" w:hAnsi="EB Garamond" w:eastAsia="EB Garamond" w:cs="EB Garamond"/>
          <w:b w:val="0"/>
          <w:bCs w:val="0"/>
          <w:strike w:val="0"/>
          <w:dstrike w:val="0"/>
          <w:noProof w:val="0"/>
          <w:color w:val="212121"/>
          <w:sz w:val="24"/>
          <w:szCs w:val="24"/>
          <w:u w:val="none"/>
          <w:lang w:val="en-GB"/>
        </w:rPr>
        <w:t>fast-paced</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environment. </w:t>
      </w:r>
    </w:p>
    <w:p xmlns:wp14="http://schemas.microsoft.com/office/word/2010/wordml" w:rsidP="77CAB817" w14:paraId="356BD816" wp14:textId="5E599CF7">
      <w:pPr>
        <w:jc w:val="left"/>
        <w:rPr>
          <w:rFonts w:ascii="EB Garamond" w:hAnsi="EB Garamond" w:eastAsia="EB Garamond" w:cs="EB Garamond"/>
        </w:rPr>
      </w:pPr>
      <w:r>
        <w:br/>
      </w:r>
    </w:p>
    <w:p xmlns:wp14="http://schemas.microsoft.com/office/word/2010/wordml" w:rsidP="77CAB817" w14:paraId="63243284" wp14:textId="7E15236F">
      <w:pPr>
        <w:rPr>
          <w:rFonts w:ascii="EB Garamond" w:hAnsi="EB Garamond" w:eastAsia="EB Garamond" w:cs="EB Garamond"/>
          <w:b w:val="0"/>
          <w:bCs w:val="0"/>
          <w:strike w:val="0"/>
          <w:dstrike w:val="0"/>
          <w:noProof w:val="0"/>
          <w:color w:val="212121"/>
          <w:sz w:val="28"/>
          <w:szCs w:val="28"/>
          <w:u w:val="none"/>
          <w:lang w:val="en-GB"/>
        </w:rPr>
      </w:pPr>
      <w:r w:rsidRPr="77CAB817" w:rsidR="0B9FD3DE">
        <w:rPr>
          <w:rFonts w:ascii="EB Garamond" w:hAnsi="EB Garamond" w:eastAsia="EB Garamond" w:cs="EB Garamond"/>
          <w:b w:val="0"/>
          <w:bCs w:val="0"/>
          <w:strike w:val="0"/>
          <w:dstrike w:val="0"/>
          <w:noProof w:val="0"/>
          <w:color w:val="212121"/>
          <w:sz w:val="28"/>
          <w:szCs w:val="28"/>
          <w:u w:val="none"/>
          <w:lang w:val="en-GB"/>
        </w:rPr>
        <w:t>my hobbies</w:t>
      </w:r>
    </w:p>
    <w:p xmlns:wp14="http://schemas.microsoft.com/office/word/2010/wordml" w:rsidP="77CAB817" w14:paraId="3220BBB5" wp14:textId="49BDADB6">
      <w:pPr>
        <w:rPr>
          <w:rFonts w:ascii="EB Garamond" w:hAnsi="EB Garamond" w:eastAsia="EB Garamond" w:cs="EB Garamond"/>
          <w:b w:val="0"/>
          <w:bCs w:val="0"/>
          <w:strike w:val="0"/>
          <w:dstrike w:val="0"/>
          <w:noProof w:val="0"/>
          <w:color w:val="212121"/>
          <w:sz w:val="24"/>
          <w:szCs w:val="24"/>
          <w:u w:val="none"/>
          <w:lang w:val="en-GB"/>
        </w:rPr>
      </w:pPr>
      <w:r w:rsidRPr="77CAB817" w:rsidR="0B9FD3DE">
        <w:rPr>
          <w:rFonts w:ascii="EB Garamond" w:hAnsi="EB Garamond" w:eastAsia="EB Garamond" w:cs="EB Garamond"/>
          <w:b w:val="0"/>
          <w:bCs w:val="0"/>
          <w:strike w:val="0"/>
          <w:dstrike w:val="0"/>
          <w:noProof w:val="0"/>
          <w:color w:val="212121"/>
          <w:sz w:val="24"/>
          <w:szCs w:val="24"/>
          <w:u w:val="none"/>
          <w:lang w:val="en-GB"/>
        </w:rPr>
        <w:t xml:space="preserve">include going to the gym and funky pump fitness and boxing, dining out, weekends away exploring new towns and areas and cite seeing. attending events and festivals, </w:t>
      </w:r>
      <w:r w:rsidRPr="77CAB817" w:rsidR="1092059B">
        <w:rPr>
          <w:rFonts w:ascii="EB Garamond" w:hAnsi="EB Garamond" w:eastAsia="EB Garamond" w:cs="EB Garamond"/>
          <w:b w:val="0"/>
          <w:bCs w:val="0"/>
          <w:strike w:val="0"/>
          <w:dstrike w:val="0"/>
          <w:noProof w:val="0"/>
          <w:color w:val="212121"/>
          <w:sz w:val="24"/>
          <w:szCs w:val="24"/>
          <w:u w:val="none"/>
          <w:lang w:val="en-GB"/>
        </w:rPr>
        <w:t>and</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w:t>
      </w:r>
      <w:r w:rsidRPr="77CAB817" w:rsidR="2D3A7B56">
        <w:rPr>
          <w:rFonts w:ascii="EB Garamond" w:hAnsi="EB Garamond" w:eastAsia="EB Garamond" w:cs="EB Garamond"/>
          <w:b w:val="0"/>
          <w:bCs w:val="0"/>
          <w:strike w:val="0"/>
          <w:dstrike w:val="0"/>
          <w:noProof w:val="0"/>
          <w:color w:val="212121"/>
          <w:sz w:val="24"/>
          <w:szCs w:val="24"/>
          <w:u w:val="none"/>
          <w:lang w:val="en-GB"/>
        </w:rPr>
        <w:t>cosy</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nights in. </w:t>
      </w:r>
    </w:p>
    <w:p xmlns:wp14="http://schemas.microsoft.com/office/word/2010/wordml" w:rsidP="77CAB817" w14:paraId="66BD5EC0" wp14:textId="32829A92">
      <w:pPr>
        <w:rPr>
          <w:rFonts w:ascii="EB Garamond" w:hAnsi="EB Garamond" w:eastAsia="EB Garamond" w:cs="EB Garamond"/>
          <w:b w:val="0"/>
          <w:bCs w:val="0"/>
          <w:strike w:val="0"/>
          <w:dstrike w:val="0"/>
          <w:noProof w:val="0"/>
          <w:color w:val="212121"/>
          <w:sz w:val="28"/>
          <w:szCs w:val="28"/>
          <w:u w:val="none"/>
          <w:lang w:val="en-GB"/>
        </w:rPr>
      </w:pPr>
      <w:r w:rsidRPr="77CAB817" w:rsidR="0B9FD3DE">
        <w:rPr>
          <w:rFonts w:ascii="EB Garamond" w:hAnsi="EB Garamond" w:eastAsia="EB Garamond" w:cs="EB Garamond"/>
          <w:b w:val="0"/>
          <w:bCs w:val="0"/>
          <w:strike w:val="0"/>
          <w:dstrike w:val="0"/>
          <w:noProof w:val="0"/>
          <w:color w:val="212121"/>
          <w:sz w:val="28"/>
          <w:szCs w:val="28"/>
          <w:u w:val="none"/>
          <w:lang w:val="en-GB"/>
        </w:rPr>
        <w:t xml:space="preserve">strengths </w:t>
      </w:r>
    </w:p>
    <w:p xmlns:wp14="http://schemas.microsoft.com/office/word/2010/wordml" w:rsidP="77CAB817" w14:paraId="1D3D4758" wp14:textId="0EC2FF11">
      <w:pPr>
        <w:rPr>
          <w:rFonts w:ascii="EB Garamond" w:hAnsi="EB Garamond" w:eastAsia="EB Garamond" w:cs="EB Garamond"/>
          <w:b w:val="0"/>
          <w:bCs w:val="0"/>
          <w:strike w:val="0"/>
          <w:dstrike w:val="0"/>
          <w:noProof w:val="0"/>
          <w:color w:val="212121"/>
          <w:sz w:val="24"/>
          <w:szCs w:val="24"/>
          <w:u w:val="none"/>
          <w:lang w:val="en-GB"/>
        </w:rPr>
      </w:pPr>
      <w:r w:rsidRPr="77CAB817" w:rsidR="0B9FD3DE">
        <w:rPr>
          <w:rFonts w:ascii="EB Garamond" w:hAnsi="EB Garamond" w:eastAsia="EB Garamond" w:cs="EB Garamond"/>
          <w:b w:val="0"/>
          <w:bCs w:val="0"/>
          <w:strike w:val="0"/>
          <w:dstrike w:val="0"/>
          <w:noProof w:val="0"/>
          <w:color w:val="212121"/>
          <w:sz w:val="24"/>
          <w:szCs w:val="24"/>
          <w:u w:val="none"/>
          <w:lang w:val="en-GB"/>
        </w:rPr>
        <w:t>my strengths</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are </w:t>
      </w:r>
      <w:r w:rsidRPr="77CAB817" w:rsidR="71616C2E">
        <w:rPr>
          <w:rFonts w:ascii="EB Garamond" w:hAnsi="EB Garamond" w:eastAsia="EB Garamond" w:cs="EB Garamond"/>
          <w:b w:val="0"/>
          <w:bCs w:val="0"/>
          <w:strike w:val="0"/>
          <w:dstrike w:val="0"/>
          <w:noProof w:val="0"/>
          <w:color w:val="212121"/>
          <w:sz w:val="24"/>
          <w:szCs w:val="24"/>
          <w:u w:val="none"/>
          <w:lang w:val="en-GB"/>
        </w:rPr>
        <w:t xml:space="preserve">dedication </w:t>
      </w:r>
      <w:r w:rsidRPr="77CAB817" w:rsidR="71616C2E">
        <w:rPr>
          <w:rFonts w:ascii="EB Garamond" w:hAnsi="EB Garamond" w:eastAsia="EB Garamond" w:cs="EB Garamond"/>
          <w:b w:val="0"/>
          <w:bCs w:val="0"/>
          <w:strike w:val="0"/>
          <w:dstrike w:val="0"/>
          <w:noProof w:val="0"/>
          <w:color w:val="212121"/>
          <w:sz w:val="24"/>
          <w:szCs w:val="24"/>
          <w:u w:val="none"/>
          <w:lang w:val="en-GB"/>
        </w:rPr>
        <w:t>formidable team</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leading, imaginative, determination, ability to work alone, manger skills, customer care trained, over 20 years working within the hospitality industry experience, a passion to learn and take on new challenges and a positive </w:t>
      </w:r>
      <w:r w:rsidRPr="77CAB817" w:rsidR="6ABCFFC2">
        <w:rPr>
          <w:rFonts w:ascii="EB Garamond" w:hAnsi="EB Garamond" w:eastAsia="EB Garamond" w:cs="EB Garamond"/>
          <w:b w:val="0"/>
          <w:bCs w:val="0"/>
          <w:strike w:val="0"/>
          <w:dstrike w:val="0"/>
          <w:noProof w:val="0"/>
          <w:color w:val="212121"/>
          <w:sz w:val="24"/>
          <w:szCs w:val="24"/>
          <w:u w:val="none"/>
          <w:lang w:val="en-GB"/>
        </w:rPr>
        <w:t>outlook</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w:t>
      </w:r>
    </w:p>
    <w:p xmlns:wp14="http://schemas.microsoft.com/office/word/2010/wordml" w:rsidP="77CAB817" w14:paraId="0B88C8F4" wp14:textId="7D362502">
      <w:pPr>
        <w:rPr>
          <w:rFonts w:ascii="EB Garamond" w:hAnsi="EB Garamond" w:eastAsia="EB Garamond" w:cs="EB Garamond"/>
          <w:b w:val="0"/>
          <w:bCs w:val="0"/>
          <w:strike w:val="0"/>
          <w:dstrike w:val="0"/>
          <w:noProof w:val="0"/>
          <w:color w:val="212121"/>
          <w:sz w:val="28"/>
          <w:szCs w:val="28"/>
          <w:u w:val="none"/>
          <w:lang w:val="en-GB"/>
        </w:rPr>
      </w:pPr>
      <w:r>
        <w:br/>
      </w:r>
      <w:r w:rsidRPr="77CAB817" w:rsidR="0B9FD3DE">
        <w:rPr>
          <w:rFonts w:ascii="EB Garamond" w:hAnsi="EB Garamond" w:eastAsia="EB Garamond" w:cs="EB Garamond"/>
          <w:b w:val="0"/>
          <w:bCs w:val="0"/>
          <w:strike w:val="0"/>
          <w:dstrike w:val="0"/>
          <w:noProof w:val="0"/>
          <w:color w:val="212121"/>
          <w:sz w:val="28"/>
          <w:szCs w:val="28"/>
          <w:u w:val="none"/>
          <w:lang w:val="en-GB"/>
        </w:rPr>
        <w:t xml:space="preserve">weaknesses </w:t>
      </w:r>
    </w:p>
    <w:p xmlns:wp14="http://schemas.microsoft.com/office/word/2010/wordml" w:rsidP="77CAB817" w14:paraId="2B11BF1A" wp14:textId="6D49C762">
      <w:pPr>
        <w:rPr>
          <w:rFonts w:ascii="EB Garamond" w:hAnsi="EB Garamond" w:eastAsia="EB Garamond" w:cs="EB Garamond"/>
          <w:b w:val="0"/>
          <w:bCs w:val="0"/>
          <w:strike w:val="0"/>
          <w:dstrike w:val="0"/>
          <w:noProof w:val="0"/>
          <w:color w:val="212121"/>
          <w:sz w:val="24"/>
          <w:szCs w:val="24"/>
          <w:u w:val="none"/>
          <w:lang w:val="en-GB"/>
        </w:rPr>
      </w:pPr>
      <w:r w:rsidRPr="77CAB817" w:rsidR="0B9FD3DE">
        <w:rPr>
          <w:rFonts w:ascii="EB Garamond" w:hAnsi="EB Garamond" w:eastAsia="EB Garamond" w:cs="EB Garamond"/>
          <w:b w:val="0"/>
          <w:bCs w:val="0"/>
          <w:strike w:val="0"/>
          <w:dstrike w:val="0"/>
          <w:noProof w:val="0"/>
          <w:color w:val="212121"/>
          <w:sz w:val="24"/>
          <w:szCs w:val="24"/>
          <w:u w:val="none"/>
          <w:lang w:val="en-GB"/>
        </w:rPr>
        <w:t xml:space="preserve">my weakness </w:t>
      </w:r>
      <w:r w:rsidRPr="77CAB817" w:rsidR="33AE0890">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could build on my digital skill as </w:t>
      </w:r>
      <w:r w:rsidRPr="77CAB817" w:rsidR="5744607E">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have the basics skill with technology, learn to delegate more, and give myself more free time </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to </w:t>
      </w:r>
      <w:r w:rsidRPr="77CAB817" w:rsidR="6B728BC3">
        <w:rPr>
          <w:rFonts w:ascii="EB Garamond" w:hAnsi="EB Garamond" w:eastAsia="EB Garamond" w:cs="EB Garamond"/>
          <w:b w:val="0"/>
          <w:bCs w:val="0"/>
          <w:strike w:val="0"/>
          <w:dstrike w:val="0"/>
          <w:noProof w:val="0"/>
          <w:color w:val="212121"/>
          <w:sz w:val="24"/>
          <w:szCs w:val="24"/>
          <w:u w:val="none"/>
          <w:lang w:val="en-GB"/>
        </w:rPr>
        <w:t>recentre</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an</w:t>
      </w:r>
      <w:r w:rsidRPr="77CAB817" w:rsidR="0B9FD3DE">
        <w:rPr>
          <w:rFonts w:ascii="EB Garamond" w:hAnsi="EB Garamond" w:eastAsia="EB Garamond" w:cs="EB Garamond"/>
          <w:b w:val="0"/>
          <w:bCs w:val="0"/>
          <w:strike w:val="0"/>
          <w:dstrike w:val="0"/>
          <w:noProof w:val="0"/>
          <w:color w:val="212121"/>
          <w:sz w:val="24"/>
          <w:szCs w:val="24"/>
          <w:u w:val="none"/>
          <w:lang w:val="en-GB"/>
        </w:rPr>
        <w:t>d balance.</w:t>
      </w:r>
    </w:p>
    <w:p xmlns:wp14="http://schemas.microsoft.com/office/word/2010/wordml" w:rsidP="77CAB817" w14:paraId="60FFFABD" wp14:textId="250D1B1B">
      <w:pPr>
        <w:rPr>
          <w:rFonts w:ascii="EB Garamond" w:hAnsi="EB Garamond" w:eastAsia="EB Garamond" w:cs="EB Garamond"/>
        </w:rPr>
      </w:pPr>
      <w:r>
        <w:br/>
      </w:r>
    </w:p>
    <w:p xmlns:wp14="http://schemas.microsoft.com/office/word/2010/wordml" w:rsidP="77CAB817" w14:paraId="6C40841A" wp14:textId="1D53F538">
      <w:pPr>
        <w:rPr>
          <w:rFonts w:ascii="EB Garamond" w:hAnsi="EB Garamond" w:eastAsia="EB Garamond" w:cs="EB Garamond"/>
          <w:b w:val="0"/>
          <w:bCs w:val="0"/>
          <w:strike w:val="0"/>
          <w:dstrike w:val="0"/>
          <w:noProof w:val="0"/>
          <w:color w:val="000000" w:themeColor="text1" w:themeTint="FF" w:themeShade="FF"/>
          <w:sz w:val="24"/>
          <w:szCs w:val="24"/>
          <w:u w:val="none"/>
          <w:lang w:val="en-GB"/>
        </w:rPr>
      </w:pPr>
      <w:r w:rsidRPr="77CAB817" w:rsidR="681C9777">
        <w:rPr>
          <w:rFonts w:ascii="EB Garamond" w:hAnsi="EB Garamond" w:eastAsia="EB Garamond" w:cs="EB Garamond"/>
          <w:b w:val="0"/>
          <w:bCs w:val="0"/>
          <w:strike w:val="0"/>
          <w:dstrike w:val="0"/>
          <w:noProof w:val="0"/>
          <w:color w:val="212121"/>
          <w:sz w:val="24"/>
          <w:szCs w:val="24"/>
          <w:u w:val="none"/>
          <w:lang w:val="en-GB"/>
        </w:rPr>
        <w:t>I</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am currently working as front of house in hospitality meeting and greeting customers, making sure every customer has </w:t>
      </w:r>
      <w:r w:rsidRPr="77CAB817" w:rsidR="21AF3367">
        <w:rPr>
          <w:rFonts w:ascii="EB Garamond" w:hAnsi="EB Garamond" w:eastAsia="EB Garamond" w:cs="EB Garamond"/>
          <w:b w:val="0"/>
          <w:bCs w:val="0"/>
          <w:strike w:val="0"/>
          <w:dstrike w:val="0"/>
          <w:noProof w:val="0"/>
          <w:color w:val="212121"/>
          <w:sz w:val="24"/>
          <w:szCs w:val="24"/>
          <w:u w:val="none"/>
          <w:lang w:val="en-GB"/>
        </w:rPr>
        <w:t>five-star</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treatment, while also ensuring restaurant is running smoothly from seeing over kitchen staff, bar staff and </w:t>
      </w:r>
      <w:r w:rsidRPr="77CAB817" w:rsidR="0B9FD3DE">
        <w:rPr>
          <w:rFonts w:ascii="EB Garamond" w:hAnsi="EB Garamond" w:eastAsia="EB Garamond" w:cs="EB Garamond"/>
          <w:b w:val="0"/>
          <w:bCs w:val="0"/>
          <w:strike w:val="0"/>
          <w:dstrike w:val="0"/>
          <w:noProof w:val="0"/>
          <w:color w:val="212121"/>
          <w:sz w:val="24"/>
          <w:szCs w:val="24"/>
          <w:u w:val="none"/>
          <w:lang w:val="en-GB"/>
        </w:rPr>
        <w:t>waitresses</w:t>
      </w:r>
      <w:r w:rsidRPr="77CAB817" w:rsidR="0B9FD3DE">
        <w:rPr>
          <w:rFonts w:ascii="EB Garamond" w:hAnsi="EB Garamond" w:eastAsia="EB Garamond" w:cs="EB Garamond"/>
          <w:b w:val="0"/>
          <w:bCs w:val="0"/>
          <w:strike w:val="0"/>
          <w:dstrike w:val="0"/>
          <w:noProof w:val="0"/>
          <w:color w:val="212121"/>
          <w:sz w:val="24"/>
          <w:szCs w:val="24"/>
          <w:u w:val="none"/>
          <w:lang w:val="en-GB"/>
        </w:rPr>
        <w:t xml:space="preserve"> are along working together to avoid any problems and customers experience is the best. part of my job is to check customer feedback and ensure any problems are dealt with. </w:t>
      </w:r>
      <w:r w:rsidRPr="77CAB817" w:rsidR="001CCA43">
        <w:rPr>
          <w:rFonts w:ascii="EB Garamond" w:hAnsi="EB Garamond" w:eastAsia="EB Garamond" w:cs="EB Garamond"/>
          <w:b w:val="0"/>
          <w:bCs w:val="0"/>
          <w:strike w:val="0"/>
          <w:dstrike w:val="0"/>
          <w:noProof w:val="0"/>
          <w:color w:val="202124"/>
          <w:sz w:val="24"/>
          <w:szCs w:val="24"/>
          <w:u w:val="none"/>
          <w:lang w:val="en-GB"/>
        </w:rPr>
        <w:t>I</w:t>
      </w:r>
      <w:r w:rsidRPr="77CAB817" w:rsidR="0B9FD3DE">
        <w:rPr>
          <w:rFonts w:ascii="EB Garamond" w:hAnsi="EB Garamond" w:eastAsia="EB Garamond" w:cs="EB Garamond"/>
          <w:b w:val="0"/>
          <w:bCs w:val="0"/>
          <w:strike w:val="0"/>
          <w:dstrike w:val="0"/>
          <w:noProof w:val="0"/>
          <w:color w:val="202124"/>
          <w:sz w:val="24"/>
          <w:szCs w:val="24"/>
          <w:u w:val="none"/>
          <w:lang w:val="en-GB"/>
        </w:rPr>
        <w:t xml:space="preserve"> </w:t>
      </w:r>
      <w:r w:rsidRPr="77CAB817" w:rsidR="27B55D75">
        <w:rPr>
          <w:rFonts w:ascii="EB Garamond" w:hAnsi="EB Garamond" w:eastAsia="EB Garamond" w:cs="EB Garamond"/>
          <w:b w:val="0"/>
          <w:bCs w:val="0"/>
          <w:strike w:val="0"/>
          <w:dstrike w:val="0"/>
          <w:noProof w:val="0"/>
          <w:color w:val="202124"/>
          <w:sz w:val="24"/>
          <w:szCs w:val="24"/>
          <w:u w:val="none"/>
          <w:lang w:val="en-GB"/>
        </w:rPr>
        <w:t>oversee</w:t>
      </w:r>
      <w:r w:rsidRPr="77CAB817" w:rsidR="0B9FD3DE">
        <w:rPr>
          <w:rFonts w:ascii="EB Garamond" w:hAnsi="EB Garamond" w:eastAsia="EB Garamond" w:cs="EB Garamond"/>
          <w:b w:val="0"/>
          <w:bCs w:val="0"/>
          <w:strike w:val="0"/>
          <w:dstrike w:val="0"/>
          <w:noProof w:val="0"/>
          <w:color w:val="202124"/>
          <w:sz w:val="24"/>
          <w:szCs w:val="24"/>
          <w:u w:val="none"/>
          <w:lang w:val="en-GB"/>
        </w:rPr>
        <w:t xml:space="preserve"> the entire front-of-house, manage the server staff, and takes ownership of guest satisfaction.</w:t>
      </w:r>
      <w:r w:rsidRPr="77CAB817" w:rsidR="0B9FD3DE">
        <w:rPr>
          <w:rFonts w:ascii="EB Garamond" w:hAnsi="EB Garamond" w:eastAsia="EB Garamond" w:cs="EB Garamond"/>
          <w:b w:val="0"/>
          <w:bCs w:val="0"/>
          <w:strike w:val="0"/>
          <w:dstrike w:val="0"/>
          <w:noProof w:val="0"/>
          <w:color w:val="000000" w:themeColor="text1" w:themeTint="FF" w:themeShade="FF"/>
          <w:sz w:val="24"/>
          <w:szCs w:val="24"/>
          <w:u w:val="none"/>
          <w:lang w:val="en-GB"/>
        </w:rPr>
        <w:t xml:space="preserve"> </w:t>
      </w:r>
    </w:p>
    <w:p xmlns:wp14="http://schemas.microsoft.com/office/word/2010/wordml" w:rsidP="77CAB817" w14:paraId="0E8D3C3E" wp14:textId="412782C3">
      <w:pPr>
        <w:rPr>
          <w:rFonts w:ascii="EB Garamond" w:hAnsi="EB Garamond" w:eastAsia="EB Garamond" w:cs="EB Garamond"/>
        </w:rPr>
      </w:pPr>
      <w:r>
        <w:br/>
      </w:r>
    </w:p>
    <w:p xmlns:wp14="http://schemas.microsoft.com/office/word/2010/wordml" w:rsidP="77CAB817" w14:paraId="6E8CCDD4" wp14:textId="41198628">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Friendly and </w:t>
      </w:r>
      <w:r w:rsidRPr="77CAB817" w:rsidR="4A437D17">
        <w:rPr>
          <w:rFonts w:ascii="EB Garamond" w:hAnsi="EB Garamond" w:eastAsia="EB Garamond" w:cs="EB Garamond"/>
          <w:b w:val="0"/>
          <w:bCs w:val="0"/>
          <w:strike w:val="0"/>
          <w:dstrike w:val="0"/>
          <w:noProof w:val="0"/>
          <w:color w:val="383839"/>
          <w:sz w:val="24"/>
          <w:szCs w:val="24"/>
          <w:u w:val="none"/>
          <w:lang w:val="en-GB"/>
        </w:rPr>
        <w:t>enthusiastic,</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with </w:t>
      </w:r>
      <w:r w:rsidRPr="77CAB817" w:rsidR="0318A5F0">
        <w:rPr>
          <w:rFonts w:ascii="EB Garamond" w:hAnsi="EB Garamond" w:eastAsia="EB Garamond" w:cs="EB Garamond"/>
          <w:b w:val="0"/>
          <w:bCs w:val="0"/>
          <w:strike w:val="0"/>
          <w:dstrike w:val="0"/>
          <w:noProof w:val="0"/>
          <w:color w:val="383839"/>
          <w:sz w:val="24"/>
          <w:szCs w:val="24"/>
          <w:u w:val="none"/>
          <w:lang w:val="en-GB"/>
        </w:rPr>
        <w:t>several</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years of specialisation in hospitality and customer </w:t>
      </w:r>
    </w:p>
    <w:p xmlns:wp14="http://schemas.microsoft.com/office/word/2010/wordml" w:rsidP="77CAB817" w14:paraId="62951C63" wp14:textId="788DC359">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service. Able to learn new tasks quickly and proficient in growing key customer relationships. </w:t>
      </w:r>
    </w:p>
    <w:p xmlns:wp14="http://schemas.microsoft.com/office/word/2010/wordml" w:rsidP="77CAB817" w14:paraId="47FDA028" wp14:textId="13C6130E">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Stands for the establishment with a friendly, professional demeanour always. </w:t>
      </w:r>
    </w:p>
    <w:p xmlns:wp14="http://schemas.microsoft.com/office/word/2010/wordml" w:rsidP="77CAB817" w14:paraId="6BFF6B08" wp14:textId="12CA2210">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Hard-</w:t>
      </w:r>
      <w:r w:rsidRPr="77CAB817" w:rsidR="3D2505A6">
        <w:rPr>
          <w:rFonts w:ascii="EB Garamond" w:hAnsi="EB Garamond" w:eastAsia="EB Garamond" w:cs="EB Garamond"/>
          <w:b w:val="0"/>
          <w:bCs w:val="0"/>
          <w:strike w:val="0"/>
          <w:dstrike w:val="0"/>
          <w:noProof w:val="0"/>
          <w:color w:val="383839"/>
          <w:sz w:val="24"/>
          <w:szCs w:val="24"/>
          <w:u w:val="none"/>
          <w:lang w:val="en-GB"/>
        </w:rPr>
        <w:t>working,</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drives high sales during both slow and busy shifts. </w:t>
      </w:r>
    </w:p>
    <w:p xmlns:wp14="http://schemas.microsoft.com/office/word/2010/wordml" w:rsidP="77CAB817" w14:paraId="513F56F5" wp14:textId="6452F24D">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Accomplished and energetic with a solid history of achievement in sales</w:t>
      </w:r>
      <w:r w:rsidRPr="77CAB817" w:rsidR="0B9FD3DE">
        <w:rPr>
          <w:rFonts w:ascii="EB Garamond" w:hAnsi="EB Garamond" w:eastAsia="EB Garamond" w:cs="EB Garamond"/>
          <w:b w:val="0"/>
          <w:bCs w:val="0"/>
          <w:strike w:val="0"/>
          <w:dstrike w:val="0"/>
          <w:noProof w:val="0"/>
          <w:color w:val="4CBFBF"/>
          <w:sz w:val="24"/>
          <w:szCs w:val="24"/>
          <w:u w:val="none"/>
          <w:lang w:val="en-GB"/>
        </w:rPr>
        <w:t xml:space="preserve"> </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Motivated leader with strong organisational and prioritisation abilities. Areas of expertise include sales, customer service, party planning </w:t>
      </w:r>
    </w:p>
    <w:p xmlns:wp14="http://schemas.microsoft.com/office/word/2010/wordml" w:rsidP="77CAB817" w14:paraId="45FFB711" wp14:textId="1866ABF4">
      <w:pPr>
        <w:rPr>
          <w:rFonts w:ascii="EB Garamond" w:hAnsi="EB Garamond" w:eastAsia="EB Garamond" w:cs="EB Garamond"/>
          <w:b w:val="1"/>
          <w:bCs w:val="1"/>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Front of house </w:t>
      </w:r>
    </w:p>
    <w:p xmlns:wp14="http://schemas.microsoft.com/office/word/2010/wordml" w:rsidP="77CAB817" w14:paraId="22BA99A4" wp14:textId="64E58D84">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oversees the entire front-of-house, manage the server staff, and takes ownership of guest satisfaction. </w:t>
      </w:r>
    </w:p>
    <w:p xmlns:wp14="http://schemas.microsoft.com/office/word/2010/wordml" w:rsidP="77CAB817" w14:paraId="14FA8F1F" wp14:textId="4B26B752">
      <w:pPr>
        <w:rPr>
          <w:rFonts w:ascii="EB Garamond" w:hAnsi="EB Garamond" w:eastAsia="EB Garamond" w:cs="EB Garamond"/>
          <w:b w:val="1"/>
          <w:bCs w:val="1"/>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beauty therapist &amp; stylist - business owner Queensbury's </w:t>
      </w:r>
    </w:p>
    <w:p xmlns:wp14="http://schemas.microsoft.com/office/word/2010/wordml" w:rsidP="77CAB817" w14:paraId="0E2530A6" wp14:textId="3DC2F566">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Refer clients to other types of </w:t>
      </w:r>
      <w:r w:rsidRPr="77CAB817" w:rsidR="3BD63E27">
        <w:rPr>
          <w:rFonts w:ascii="EB Garamond" w:hAnsi="EB Garamond" w:eastAsia="EB Garamond" w:cs="EB Garamond"/>
          <w:b w:val="0"/>
          <w:bCs w:val="0"/>
          <w:strike w:val="0"/>
          <w:dstrike w:val="0"/>
          <w:noProof w:val="0"/>
          <w:color w:val="383839"/>
          <w:sz w:val="24"/>
          <w:szCs w:val="24"/>
          <w:u w:val="none"/>
          <w:lang w:val="en-GB"/>
        </w:rPr>
        <w:t>therapists</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when necessary. </w:t>
      </w:r>
    </w:p>
    <w:p xmlns:wp14="http://schemas.microsoft.com/office/word/2010/wordml" w:rsidP="77CAB817" w14:paraId="31C44700" wp14:textId="0908D837">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Treat clients in professional settings or travel to clients' offices and homes. </w:t>
      </w:r>
    </w:p>
    <w:p xmlns:wp14="http://schemas.microsoft.com/office/word/2010/wordml" w:rsidP="77CAB817" w14:paraId="7F4CAD89" wp14:textId="693C6227">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Confer with clients about their medical histories and problems with stress or pain to decide how massage would be most helpful. </w:t>
      </w:r>
    </w:p>
    <w:p xmlns:wp14="http://schemas.microsoft.com/office/word/2010/wordml" w:rsidP="77CAB817" w14:paraId="7C847F21" wp14:textId="343505A7">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Maintain treatment records. </w:t>
      </w:r>
    </w:p>
    <w:p xmlns:wp14="http://schemas.microsoft.com/office/word/2010/wordml" w:rsidP="77CAB817" w14:paraId="4A86AE07" wp14:textId="2AF688F1">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Provide clients with guidance and information about techniques for postural improvement and stretching, strengthening, relaxation and rehabilitative exercises. </w:t>
      </w:r>
    </w:p>
    <w:p xmlns:wp14="http://schemas.microsoft.com/office/word/2010/wordml" w:rsidP="77CAB817" w14:paraId="7316AA49" wp14:textId="03466CA5">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front of house</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p>
    <w:p xmlns:wp14="http://schemas.microsoft.com/office/word/2010/wordml" w:rsidP="77CAB817" w14:paraId="42806D58" wp14:textId="30A57C13">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The Royal arms </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r w:rsidRPr="77CAB817" w:rsidR="4325A527">
        <w:rPr>
          <w:rFonts w:ascii="EB Garamond" w:hAnsi="EB Garamond" w:eastAsia="EB Garamond" w:cs="EB Garamond"/>
          <w:b w:val="0"/>
          <w:bCs w:val="0"/>
          <w:strike w:val="0"/>
          <w:dstrike w:val="0"/>
          <w:noProof w:val="0"/>
          <w:color w:val="383839"/>
          <w:sz w:val="24"/>
          <w:szCs w:val="24"/>
          <w:u w:val="none"/>
          <w:lang w:val="en-GB"/>
        </w:rPr>
        <w:t>Farnham,</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Surrey </w:t>
      </w:r>
    </w:p>
    <w:p xmlns:wp14="http://schemas.microsoft.com/office/word/2010/wordml" w:rsidP="77CAB817" w14:paraId="154C8CE3" wp14:textId="323D4817">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Bar staff, housing keeping for bed and </w:t>
      </w:r>
      <w:r w:rsidRPr="77CAB817" w:rsidR="49AB3AA0">
        <w:rPr>
          <w:rFonts w:ascii="EB Garamond" w:hAnsi="EB Garamond" w:eastAsia="EB Garamond" w:cs="EB Garamond"/>
          <w:b w:val="0"/>
          <w:bCs w:val="0"/>
          <w:strike w:val="0"/>
          <w:dstrike w:val="0"/>
          <w:noProof w:val="0"/>
          <w:color w:val="383839"/>
          <w:sz w:val="24"/>
          <w:szCs w:val="24"/>
          <w:u w:val="none"/>
          <w:lang w:val="en-GB"/>
        </w:rPr>
        <w:t>breakfast,</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events and weddings coordinating and social media advertising. </w:t>
      </w:r>
    </w:p>
    <w:p xmlns:wp14="http://schemas.microsoft.com/office/word/2010/wordml" w:rsidP="77CAB817" w14:paraId="2CD90F1E" wp14:textId="206BD1D4">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General day to day running of the business, </w:t>
      </w:r>
      <w:r w:rsidRPr="77CAB817" w:rsidR="0B9FD3DE">
        <w:rPr>
          <w:rFonts w:ascii="EB Garamond" w:hAnsi="EB Garamond" w:eastAsia="EB Garamond" w:cs="EB Garamond"/>
          <w:b w:val="0"/>
          <w:bCs w:val="0"/>
          <w:strike w:val="0"/>
          <w:dstrike w:val="0"/>
          <w:noProof w:val="0"/>
          <w:color w:val="202124"/>
          <w:sz w:val="24"/>
          <w:szCs w:val="24"/>
          <w:u w:val="none"/>
          <w:lang w:val="en-GB"/>
        </w:rPr>
        <w:t>oversees the entire front-of-house, manages the server staff, and takes ownership of guest satisfaction.</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et visitors or callers and handle their enquiries or direct them to the appropriate people according to their requirements. </w:t>
      </w:r>
    </w:p>
    <w:p xmlns:wp14="http://schemas.microsoft.com/office/word/2010/wordml" w:rsidP="77CAB817" w14:paraId="4ABAC07B" wp14:textId="0E49BEB0">
      <w:pPr>
        <w:ind w:left="220" w:hanging="220"/>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limit problems and liability related to customers' excessive drinking by taking steps such as persuading customers to stop drinking or ordering taxis or other transport for intoxicated patrons. </w:t>
      </w:r>
    </w:p>
    <w:p xmlns:wp14="http://schemas.microsoft.com/office/word/2010/wordml" w:rsidP="77CAB817" w14:paraId="0D6565CE" wp14:textId="21FB7D7E">
      <w:pPr>
        <w:ind w:left="220" w:hanging="220"/>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Coordinate services for events, such as accommodation and transport for participants, facilities, catering, signage, displays, special-needs requirements, and event security. </w:t>
      </w:r>
    </w:p>
    <w:p xmlns:wp14="http://schemas.microsoft.com/office/word/2010/wordml" w:rsidP="77CAB817" w14:paraId="3F3843E9" wp14:textId="43FBB41B">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ensure that right changes were made to resolve customers' problems. Resolve customers' service or billing complaints by performing activities such as exchanging merchandise, refunding money, or adjusting bills. </w:t>
      </w:r>
    </w:p>
    <w:p xmlns:wp14="http://schemas.microsoft.com/office/word/2010/wordml" w:rsidP="77CAB817" w14:paraId="6D78D859" wp14:textId="344B638B">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Head of </w:t>
      </w:r>
      <w:r w:rsidRPr="77CAB817" w:rsidR="458FCFDA">
        <w:rPr>
          <w:rFonts w:ascii="EB Garamond" w:hAnsi="EB Garamond" w:eastAsia="EB Garamond" w:cs="EB Garamond"/>
          <w:b w:val="1"/>
          <w:bCs w:val="1"/>
          <w:strike w:val="0"/>
          <w:dstrike w:val="0"/>
          <w:noProof w:val="0"/>
          <w:color w:val="383839"/>
          <w:sz w:val="24"/>
          <w:szCs w:val="24"/>
          <w:u w:val="none"/>
          <w:lang w:val="en-GB"/>
        </w:rPr>
        <w:t>Confectionary,</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09/2002 to 05/2007 </w:t>
      </w:r>
    </w:p>
    <w:p xmlns:wp14="http://schemas.microsoft.com/office/word/2010/wordml" w:rsidP="77CAB817" w14:paraId="60D75035" wp14:textId="444B8EEF">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Bakery </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r w:rsidRPr="77CAB817" w:rsidR="2C8ED06E">
        <w:rPr>
          <w:rFonts w:ascii="EB Garamond" w:hAnsi="EB Garamond" w:eastAsia="EB Garamond" w:cs="EB Garamond"/>
          <w:b w:val="0"/>
          <w:bCs w:val="0"/>
          <w:strike w:val="0"/>
          <w:dstrike w:val="0"/>
          <w:noProof w:val="0"/>
          <w:color w:val="383839"/>
          <w:sz w:val="24"/>
          <w:szCs w:val="24"/>
          <w:u w:val="none"/>
          <w:lang w:val="en-GB"/>
        </w:rPr>
        <w:t>Farnham,</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Surrey </w:t>
      </w:r>
    </w:p>
    <w:p xmlns:wp14="http://schemas.microsoft.com/office/word/2010/wordml" w:rsidP="77CAB817" w14:paraId="6717E2A0" wp14:textId="1F3D318A">
      <w:pPr>
        <w:ind w:left="220" w:hanging="220"/>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Observe the colour of products being baked and adjust oven temperatures, humidity, or conveyor speeds accordingly. </w:t>
      </w:r>
    </w:p>
    <w:p xmlns:wp14="http://schemas.microsoft.com/office/word/2010/wordml" w:rsidP="77CAB817" w14:paraId="0C7C64A5" wp14:textId="0CD8E1CB">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Set oven temperatures and place items into hot ovens for baking. </w:t>
      </w:r>
    </w:p>
    <w:p xmlns:wp14="http://schemas.microsoft.com/office/word/2010/wordml" w:rsidP="77CAB817" w14:paraId="09E219A8" wp14:textId="1B5E05FF">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Combine measured ingredients in the bowls of mixing, blending, or cooking machinery. </w:t>
      </w:r>
    </w:p>
    <w:p xmlns:wp14="http://schemas.microsoft.com/office/word/2010/wordml" w:rsidP="77CAB817" w14:paraId="6D6F635D" wp14:textId="407D52CE">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Apply glazes, icing or other toppings to baked goods using spatulas or brushes. Check equipment to ensure that it meets health and safety regulations and perform maintenance or cleaning, as necessary. </w:t>
      </w:r>
    </w:p>
    <w:p xmlns:wp14="http://schemas.microsoft.com/office/word/2010/wordml" w:rsidP="77CAB817" w14:paraId="4E1E39AF" wp14:textId="0DF547EF">
      <w:pPr>
        <w:rPr>
          <w:rFonts w:ascii="EB Garamond" w:hAnsi="EB Garamond" w:eastAsia="EB Garamond" w:cs="EB Garamond"/>
          <w:b w:val="1"/>
          <w:bCs w:val="1"/>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Stylist </w:t>
      </w:r>
    </w:p>
    <w:p xmlns:wp14="http://schemas.microsoft.com/office/word/2010/wordml" w:rsidP="77CAB817" w14:paraId="5C4ADE38" wp14:textId="399DA6F4">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Grant &amp; Co</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 Surrey </w:t>
      </w:r>
    </w:p>
    <w:p xmlns:wp14="http://schemas.microsoft.com/office/word/2010/wordml" w:rsidP="77CAB817" w14:paraId="7975D32F" wp14:textId="17A348BE">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Keep </w:t>
      </w:r>
      <w:r w:rsidRPr="77CAB817" w:rsidR="1ECB9BAA">
        <w:rPr>
          <w:rFonts w:ascii="EB Garamond" w:hAnsi="EB Garamond" w:eastAsia="EB Garamond" w:cs="EB Garamond"/>
          <w:b w:val="0"/>
          <w:bCs w:val="0"/>
          <w:strike w:val="0"/>
          <w:dstrike w:val="0"/>
          <w:noProof w:val="0"/>
          <w:color w:val="383839"/>
          <w:sz w:val="24"/>
          <w:szCs w:val="24"/>
          <w:u w:val="none"/>
          <w:lang w:val="en-GB"/>
        </w:rPr>
        <w:t>workstations</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r w:rsidRPr="77CAB817" w:rsidR="38A774B8">
        <w:rPr>
          <w:rFonts w:ascii="EB Garamond" w:hAnsi="EB Garamond" w:eastAsia="EB Garamond" w:cs="EB Garamond"/>
          <w:b w:val="0"/>
          <w:bCs w:val="0"/>
          <w:strike w:val="0"/>
          <w:dstrike w:val="0"/>
          <w:noProof w:val="0"/>
          <w:color w:val="383839"/>
          <w:sz w:val="24"/>
          <w:szCs w:val="24"/>
          <w:u w:val="none"/>
          <w:lang w:val="en-GB"/>
        </w:rPr>
        <w:t>clean and</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disinfect tools such as scissors and combs. </w:t>
      </w:r>
    </w:p>
    <w:p xmlns:wp14="http://schemas.microsoft.com/office/word/2010/wordml" w:rsidP="77CAB817" w14:paraId="4FDF4D8B" wp14:textId="19782C43">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Analyse clients' hair and other physical features to find and recommend beauty treatments or suggest hairstyles. </w:t>
      </w:r>
    </w:p>
    <w:p xmlns:wp14="http://schemas.microsoft.com/office/word/2010/wordml" w:rsidP="77CAB817" w14:paraId="18B39B1D" wp14:textId="79822F9C">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 xml:space="preserve">Nursing </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level 4 -2022 </w:t>
      </w:r>
    </w:p>
    <w:p xmlns:wp14="http://schemas.microsoft.com/office/word/2010/wordml" w:rsidP="77CAB817" w14:paraId="3152F0FF" wp14:textId="189992DD">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Master of Arts</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Art &amp; </w:t>
      </w:r>
      <w:r w:rsidRPr="77CAB817" w:rsidR="7DD72B94">
        <w:rPr>
          <w:rFonts w:ascii="EB Garamond" w:hAnsi="EB Garamond" w:eastAsia="EB Garamond" w:cs="EB Garamond"/>
          <w:b w:val="0"/>
          <w:bCs w:val="0"/>
          <w:strike w:val="0"/>
          <w:dstrike w:val="0"/>
          <w:noProof w:val="0"/>
          <w:color w:val="383839"/>
          <w:sz w:val="24"/>
          <w:szCs w:val="24"/>
          <w:u w:val="none"/>
          <w:lang w:val="en-GB"/>
        </w:rPr>
        <w:t>design,</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May 2013 </w:t>
      </w:r>
    </w:p>
    <w:p xmlns:wp14="http://schemas.microsoft.com/office/word/2010/wordml" w:rsidP="77CAB817" w14:paraId="222FE906" wp14:textId="6183F9C8">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NPTC Group of Colleges - Afan College</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 Neath Port Talbot, Wales </w:t>
      </w:r>
    </w:p>
    <w:p xmlns:wp14="http://schemas.microsoft.com/office/word/2010/wordml" w:rsidP="77CAB817" w14:paraId="7C525F79" wp14:textId="0D50804F">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Diploma in arts &amp; design </w:t>
      </w:r>
    </w:p>
    <w:p xmlns:wp14="http://schemas.microsoft.com/office/word/2010/wordml" w:rsidP="77CAB817" w14:paraId="5CAB4515" wp14:textId="42FF68A1">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Graduated with distinction. </w:t>
      </w:r>
    </w:p>
    <w:p xmlns:wp14="http://schemas.microsoft.com/office/word/2010/wordml" w:rsidP="77CAB817" w14:paraId="525FCDEF" wp14:textId="50245B8E">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Hairdressing</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r w:rsidRPr="77CAB817" w:rsidR="0B9FD3DE">
        <w:rPr>
          <w:rFonts w:ascii="EB Garamond" w:hAnsi="EB Garamond" w:eastAsia="EB Garamond" w:cs="EB Garamond"/>
          <w:b w:val="1"/>
          <w:bCs w:val="1"/>
          <w:strike w:val="0"/>
          <w:dstrike w:val="0"/>
          <w:noProof w:val="0"/>
          <w:color w:val="383839"/>
          <w:sz w:val="24"/>
          <w:szCs w:val="24"/>
          <w:u w:val="none"/>
          <w:lang w:val="en-GB"/>
        </w:rPr>
        <w:t>&amp; beauty therapy 1999</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w:t>
      </w:r>
    </w:p>
    <w:p xmlns:wp14="http://schemas.microsoft.com/office/word/2010/wordml" w:rsidP="77CAB817" w14:paraId="2B38572A" wp14:textId="431FF0CD">
      <w:pPr>
        <w:ind w:left="440" w:hanging="440"/>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1"/>
          <w:bCs w:val="1"/>
          <w:strike w:val="0"/>
          <w:dstrike w:val="0"/>
          <w:noProof w:val="0"/>
          <w:color w:val="383839"/>
          <w:sz w:val="24"/>
          <w:szCs w:val="24"/>
          <w:u w:val="none"/>
          <w:lang w:val="en-GB"/>
        </w:rPr>
        <w:t>Farnborough College of Technology</w:t>
      </w:r>
      <w:r w:rsidRPr="77CAB817" w:rsidR="0B9FD3DE">
        <w:rPr>
          <w:rFonts w:ascii="EB Garamond" w:hAnsi="EB Garamond" w:eastAsia="EB Garamond" w:cs="EB Garamond"/>
          <w:b w:val="0"/>
          <w:bCs w:val="0"/>
          <w:strike w:val="0"/>
          <w:dstrike w:val="0"/>
          <w:noProof w:val="0"/>
          <w:color w:val="383839"/>
          <w:sz w:val="24"/>
          <w:szCs w:val="24"/>
          <w:u w:val="none"/>
          <w:lang w:val="en-GB"/>
        </w:rPr>
        <w:t xml:space="preserve"> - Hampshire, </w:t>
      </w:r>
    </w:p>
    <w:p xmlns:wp14="http://schemas.microsoft.com/office/word/2010/wordml" w:rsidP="77CAB817" w14:paraId="18049393" wp14:textId="10410BE0">
      <w:pPr>
        <w:rPr>
          <w:rFonts w:ascii="EB Garamond" w:hAnsi="EB Garamond" w:eastAsia="EB Garamond" w:cs="EB Garamond"/>
          <w:b w:val="0"/>
          <w:bCs w:val="0"/>
          <w:strike w:val="0"/>
          <w:dstrike w:val="0"/>
          <w:noProof w:val="0"/>
          <w:color w:val="383839"/>
          <w:sz w:val="24"/>
          <w:szCs w:val="24"/>
          <w:u w:val="none"/>
          <w:lang w:val="en-GB"/>
        </w:rPr>
      </w:pPr>
      <w:r w:rsidRPr="77CAB817" w:rsidR="0B9FD3DE">
        <w:rPr>
          <w:rFonts w:ascii="EB Garamond" w:hAnsi="EB Garamond" w:eastAsia="EB Garamond" w:cs="EB Garamond"/>
          <w:b w:val="0"/>
          <w:bCs w:val="0"/>
          <w:strike w:val="0"/>
          <w:dstrike w:val="0"/>
          <w:noProof w:val="0"/>
          <w:color w:val="383839"/>
          <w:sz w:val="24"/>
          <w:szCs w:val="24"/>
          <w:u w:val="none"/>
          <w:lang w:val="en-GB"/>
        </w:rPr>
        <w:t xml:space="preserve">Pass level 1&amp;2 London city &amp; guilds </w:t>
      </w:r>
    </w:p>
    <w:p w:rsidR="77CAB817" w:rsidP="77CAB817" w:rsidRDefault="77CAB817" w14:paraId="4B4C3B46" w14:textId="10410BE0">
      <w:pPr>
        <w:pStyle w:val="Normal"/>
        <w:rPr>
          <w:rFonts w:ascii="Times New Roman" w:hAnsi="Times New Roman" w:eastAsia="Times New Roman" w:cs="Times New Roman"/>
          <w:b w:val="0"/>
          <w:bCs w:val="0"/>
          <w:strike w:val="0"/>
          <w:dstrike w:val="0"/>
          <w:noProof w:val="0"/>
          <w:color w:val="383839"/>
          <w:sz w:val="24"/>
          <w:szCs w:val="24"/>
          <w:u w:val="none"/>
          <w:lang w:val="en-GB"/>
        </w:rPr>
      </w:pPr>
    </w:p>
    <w:p w:rsidR="77CAB817" w:rsidP="77CAB817" w:rsidRDefault="77CAB817" w14:paraId="6EBCABEC" w14:textId="7E3849F3">
      <w:pPr>
        <w:pStyle w:val="Normal"/>
        <w:rPr>
          <w:rFonts w:ascii="Times New Roman" w:hAnsi="Times New Roman" w:eastAsia="Times New Roman" w:cs="Times New Roman"/>
          <w:b w:val="0"/>
          <w:bCs w:val="0"/>
          <w:strike w:val="0"/>
          <w:dstrike w:val="0"/>
          <w:noProof w:val="0"/>
          <w:color w:val="383839"/>
          <w:sz w:val="24"/>
          <w:szCs w:val="24"/>
          <w:u w:val="none"/>
          <w:lang w:val="en-GB"/>
        </w:rPr>
      </w:pPr>
    </w:p>
    <w:p w:rsidR="1BB645F0" w:rsidP="77CAB817" w:rsidRDefault="1BB645F0" w14:paraId="0AEFC172" w14:textId="4EF86C77">
      <w:pPr>
        <w:pStyle w:val="Normal"/>
        <w:rPr>
          <w:rFonts w:ascii="Times New Roman" w:hAnsi="Times New Roman" w:eastAsia="Times New Roman" w:cs="Times New Roman"/>
          <w:b w:val="0"/>
          <w:bCs w:val="0"/>
          <w:strike w:val="0"/>
          <w:dstrike w:val="0"/>
          <w:noProof w:val="0"/>
          <w:color w:val="383839"/>
          <w:sz w:val="28"/>
          <w:szCs w:val="28"/>
          <w:u w:val="none"/>
          <w:lang w:val="en-GB"/>
        </w:rPr>
      </w:pPr>
      <w:r w:rsidRPr="77CAB817" w:rsidR="1BB645F0">
        <w:rPr>
          <w:rFonts w:ascii="Times New Roman" w:hAnsi="Times New Roman" w:eastAsia="Times New Roman" w:cs="Times New Roman"/>
          <w:b w:val="0"/>
          <w:bCs w:val="0"/>
          <w:strike w:val="0"/>
          <w:dstrike w:val="0"/>
          <w:noProof w:val="0"/>
          <w:color w:val="383839"/>
          <w:sz w:val="28"/>
          <w:szCs w:val="28"/>
          <w:u w:val="none"/>
          <w:lang w:val="en-GB"/>
        </w:rPr>
        <w:t xml:space="preserve">Summary </w:t>
      </w:r>
    </w:p>
    <w:p w:rsidR="4938D5D8" w:rsidP="77CAB817" w:rsidRDefault="4938D5D8" w14:paraId="516F9D8B" w14:textId="44F439DC">
      <w:pPr>
        <w:pStyle w:val="Normal"/>
        <w:rPr>
          <w:rFonts w:ascii="Times New Roman" w:hAnsi="Times New Roman" w:eastAsia="Times New Roman" w:cs="Times New Roman"/>
          <w:b w:val="0"/>
          <w:bCs w:val="0"/>
          <w:strike w:val="0"/>
          <w:dstrike w:val="0"/>
          <w:noProof w:val="0"/>
          <w:color w:val="383839"/>
          <w:sz w:val="24"/>
          <w:szCs w:val="24"/>
          <w:u w:val="none"/>
          <w:lang w:val="en-GB"/>
        </w:rPr>
      </w:pPr>
      <w:r w:rsidRPr="77CAB817" w:rsidR="4938D5D8">
        <w:rPr>
          <w:rFonts w:ascii="Times New Roman" w:hAnsi="Times New Roman" w:eastAsia="Times New Roman" w:cs="Times New Roman"/>
          <w:b w:val="0"/>
          <w:bCs w:val="0"/>
          <w:strike w:val="0"/>
          <w:dstrike w:val="0"/>
          <w:noProof w:val="0"/>
          <w:color w:val="383839"/>
          <w:sz w:val="24"/>
          <w:szCs w:val="24"/>
          <w:u w:val="none"/>
          <w:lang w:val="en-GB"/>
        </w:rPr>
        <w:t xml:space="preserve">Essential skills for study and employment it </w:t>
      </w:r>
      <w:r w:rsidRPr="77CAB817" w:rsidR="29BBC171">
        <w:rPr>
          <w:rFonts w:ascii="Times New Roman" w:hAnsi="Times New Roman" w:eastAsia="Times New Roman" w:cs="Times New Roman"/>
          <w:b w:val="0"/>
          <w:bCs w:val="0"/>
          <w:strike w:val="0"/>
          <w:dstrike w:val="0"/>
          <w:noProof w:val="0"/>
          <w:color w:val="383839"/>
          <w:sz w:val="24"/>
          <w:szCs w:val="24"/>
          <w:u w:val="none"/>
          <w:lang w:val="en-GB"/>
        </w:rPr>
        <w:t>clears</w:t>
      </w:r>
      <w:r w:rsidRPr="77CAB817" w:rsidR="605ACE94">
        <w:rPr>
          <w:rFonts w:ascii="Times New Roman" w:hAnsi="Times New Roman" w:eastAsia="Times New Roman" w:cs="Times New Roman"/>
          <w:b w:val="0"/>
          <w:bCs w:val="0"/>
          <w:strike w:val="0"/>
          <w:dstrike w:val="0"/>
          <w:noProof w:val="0"/>
          <w:color w:val="383839"/>
          <w:sz w:val="24"/>
          <w:szCs w:val="24"/>
          <w:u w:val="none"/>
          <w:lang w:val="en-GB"/>
        </w:rPr>
        <w:t xml:space="preserve"> how essential all the unit which have been </w:t>
      </w:r>
      <w:r w:rsidRPr="77CAB817" w:rsidR="2B48AE6C">
        <w:rPr>
          <w:rFonts w:ascii="Times New Roman" w:hAnsi="Times New Roman" w:eastAsia="Times New Roman" w:cs="Times New Roman"/>
          <w:b w:val="0"/>
          <w:bCs w:val="0"/>
          <w:strike w:val="0"/>
          <w:dstrike w:val="0"/>
          <w:noProof w:val="0"/>
          <w:color w:val="383839"/>
          <w:sz w:val="24"/>
          <w:szCs w:val="24"/>
          <w:u w:val="none"/>
          <w:lang w:val="en-GB"/>
        </w:rPr>
        <w:t>discussed</w:t>
      </w:r>
      <w:r w:rsidRPr="77CAB817" w:rsidR="605ACE94">
        <w:rPr>
          <w:rFonts w:ascii="Times New Roman" w:hAnsi="Times New Roman" w:eastAsia="Times New Roman" w:cs="Times New Roman"/>
          <w:b w:val="0"/>
          <w:bCs w:val="0"/>
          <w:strike w:val="0"/>
          <w:dstrike w:val="0"/>
          <w:noProof w:val="0"/>
          <w:color w:val="383839"/>
          <w:sz w:val="24"/>
          <w:szCs w:val="24"/>
          <w:u w:val="none"/>
          <w:lang w:val="en-GB"/>
        </w:rPr>
        <w:t xml:space="preserve"> are important for </w:t>
      </w:r>
      <w:r w:rsidRPr="77CAB817" w:rsidR="1E74DC37">
        <w:rPr>
          <w:rFonts w:ascii="Times New Roman" w:hAnsi="Times New Roman" w:eastAsia="Times New Roman" w:cs="Times New Roman"/>
          <w:b w:val="0"/>
          <w:bCs w:val="0"/>
          <w:strike w:val="0"/>
          <w:dstrike w:val="0"/>
          <w:noProof w:val="0"/>
          <w:color w:val="383839"/>
          <w:sz w:val="24"/>
          <w:szCs w:val="24"/>
          <w:u w:val="none"/>
          <w:lang w:val="en-GB"/>
        </w:rPr>
        <w:t xml:space="preserve">the essential learning </w:t>
      </w:r>
      <w:r w:rsidRPr="77CAB817" w:rsidR="72092BB8">
        <w:rPr>
          <w:rFonts w:ascii="Times New Roman" w:hAnsi="Times New Roman" w:eastAsia="Times New Roman" w:cs="Times New Roman"/>
          <w:b w:val="0"/>
          <w:bCs w:val="0"/>
          <w:strike w:val="0"/>
          <w:dstrike w:val="0"/>
          <w:noProof w:val="0"/>
          <w:color w:val="383839"/>
          <w:sz w:val="24"/>
          <w:szCs w:val="24"/>
          <w:u w:val="none"/>
          <w:lang w:val="en-GB"/>
        </w:rPr>
        <w:t>and gaining new skills,</w:t>
      </w:r>
      <w:r w:rsidRPr="77CAB817" w:rsidR="49400636">
        <w:rPr>
          <w:rFonts w:ascii="Times New Roman" w:hAnsi="Times New Roman" w:eastAsia="Times New Roman" w:cs="Times New Roman"/>
          <w:b w:val="0"/>
          <w:bCs w:val="0"/>
          <w:strike w:val="0"/>
          <w:dstrike w:val="0"/>
          <w:noProof w:val="0"/>
          <w:color w:val="383839"/>
          <w:sz w:val="24"/>
          <w:szCs w:val="24"/>
          <w:u w:val="none"/>
          <w:lang w:val="en-GB"/>
        </w:rPr>
        <w:t xml:space="preserve"> according to </w:t>
      </w:r>
      <w:r w:rsidRPr="77CAB817" w:rsidR="3C5C09F4">
        <w:rPr>
          <w:rFonts w:ascii="Times New Roman" w:hAnsi="Times New Roman" w:eastAsia="Times New Roman" w:cs="Times New Roman"/>
          <w:b w:val="0"/>
          <w:bCs w:val="0"/>
          <w:strike w:val="0"/>
          <w:dstrike w:val="0"/>
          <w:noProof w:val="0"/>
          <w:color w:val="383839"/>
          <w:sz w:val="24"/>
          <w:szCs w:val="24"/>
          <w:u w:val="none"/>
          <w:lang w:val="en-GB"/>
        </w:rPr>
        <w:t xml:space="preserve">(Cottrell, 2019) </w:t>
      </w:r>
      <w:r w:rsidRPr="77CAB817" w:rsidR="72092BB8">
        <w:rPr>
          <w:rFonts w:ascii="Times New Roman" w:hAnsi="Times New Roman" w:eastAsia="Times New Roman" w:cs="Times New Roman"/>
          <w:b w:val="0"/>
          <w:bCs w:val="0"/>
          <w:strike w:val="0"/>
          <w:dstrike w:val="0"/>
          <w:noProof w:val="0"/>
          <w:color w:val="383839"/>
          <w:sz w:val="24"/>
          <w:szCs w:val="24"/>
          <w:u w:val="none"/>
          <w:lang w:val="en-GB"/>
        </w:rPr>
        <w:t>finding a quiet s</w:t>
      </w:r>
      <w:r w:rsidRPr="77CAB817" w:rsidR="65FD7F1D">
        <w:rPr>
          <w:rFonts w:ascii="Times New Roman" w:hAnsi="Times New Roman" w:eastAsia="Times New Roman" w:cs="Times New Roman"/>
          <w:b w:val="0"/>
          <w:bCs w:val="0"/>
          <w:strike w:val="0"/>
          <w:dstrike w:val="0"/>
          <w:noProof w:val="0"/>
          <w:color w:val="383839"/>
          <w:sz w:val="24"/>
          <w:szCs w:val="24"/>
          <w:u w:val="none"/>
          <w:lang w:val="en-GB"/>
        </w:rPr>
        <w:t>pace</w:t>
      </w:r>
      <w:r w:rsidRPr="77CAB817" w:rsidR="0458F188">
        <w:rPr>
          <w:rFonts w:ascii="Times New Roman" w:hAnsi="Times New Roman" w:eastAsia="Times New Roman" w:cs="Times New Roman"/>
          <w:b w:val="0"/>
          <w:bCs w:val="0"/>
          <w:strike w:val="0"/>
          <w:dstrike w:val="0"/>
          <w:noProof w:val="0"/>
          <w:color w:val="383839"/>
          <w:sz w:val="24"/>
          <w:szCs w:val="24"/>
          <w:u w:val="none"/>
          <w:lang w:val="en-GB"/>
        </w:rPr>
        <w:t xml:space="preserve"> </w:t>
      </w:r>
      <w:r w:rsidRPr="77CAB817" w:rsidR="5487CCF6">
        <w:rPr>
          <w:rFonts w:ascii="Times New Roman" w:hAnsi="Times New Roman" w:eastAsia="Times New Roman" w:cs="Times New Roman"/>
          <w:b w:val="0"/>
          <w:bCs w:val="0"/>
          <w:strike w:val="0"/>
          <w:dstrike w:val="0"/>
          <w:noProof w:val="0"/>
          <w:color w:val="383839"/>
          <w:sz w:val="24"/>
          <w:szCs w:val="24"/>
          <w:u w:val="none"/>
          <w:lang w:val="en-GB"/>
        </w:rPr>
        <w:t>managing your</w:t>
      </w:r>
      <w:r w:rsidRPr="77CAB817" w:rsidR="0458F188">
        <w:rPr>
          <w:rFonts w:ascii="Times New Roman" w:hAnsi="Times New Roman" w:eastAsia="Times New Roman" w:cs="Times New Roman"/>
          <w:b w:val="0"/>
          <w:bCs w:val="0"/>
          <w:strike w:val="0"/>
          <w:dstrike w:val="0"/>
          <w:noProof w:val="0"/>
          <w:color w:val="383839"/>
          <w:sz w:val="24"/>
          <w:szCs w:val="24"/>
          <w:u w:val="none"/>
          <w:lang w:val="en-GB"/>
        </w:rPr>
        <w:t xml:space="preserve"> time and rem</w:t>
      </w:r>
      <w:r w:rsidRPr="77CAB817" w:rsidR="40233A35">
        <w:rPr>
          <w:rFonts w:ascii="Times New Roman" w:hAnsi="Times New Roman" w:eastAsia="Times New Roman" w:cs="Times New Roman"/>
          <w:b w:val="0"/>
          <w:bCs w:val="0"/>
          <w:strike w:val="0"/>
          <w:dstrike w:val="0"/>
          <w:noProof w:val="0"/>
          <w:color w:val="383839"/>
          <w:sz w:val="24"/>
          <w:szCs w:val="24"/>
          <w:u w:val="none"/>
          <w:lang w:val="en-GB"/>
        </w:rPr>
        <w:t>embering</w:t>
      </w:r>
      <w:r w:rsidRPr="77CAB817" w:rsidR="0458F188">
        <w:rPr>
          <w:rFonts w:ascii="Times New Roman" w:hAnsi="Times New Roman" w:eastAsia="Times New Roman" w:cs="Times New Roman"/>
          <w:b w:val="0"/>
          <w:bCs w:val="0"/>
          <w:strike w:val="0"/>
          <w:dstrike w:val="0"/>
          <w:noProof w:val="0"/>
          <w:color w:val="383839"/>
          <w:sz w:val="24"/>
          <w:szCs w:val="24"/>
          <w:u w:val="none"/>
          <w:lang w:val="en-GB"/>
        </w:rPr>
        <w:t xml:space="preserve"> to take regu</w:t>
      </w:r>
      <w:r w:rsidRPr="77CAB817" w:rsidR="450D25FF">
        <w:rPr>
          <w:rFonts w:ascii="Times New Roman" w:hAnsi="Times New Roman" w:eastAsia="Times New Roman" w:cs="Times New Roman"/>
          <w:b w:val="0"/>
          <w:bCs w:val="0"/>
          <w:strike w:val="0"/>
          <w:dstrike w:val="0"/>
          <w:noProof w:val="0"/>
          <w:color w:val="383839"/>
          <w:sz w:val="24"/>
          <w:szCs w:val="24"/>
          <w:u w:val="none"/>
          <w:lang w:val="en-GB"/>
        </w:rPr>
        <w:t xml:space="preserve">lar breaks </w:t>
      </w:r>
      <w:r w:rsidRPr="77CAB817" w:rsidR="5D5E48C6">
        <w:rPr>
          <w:rFonts w:ascii="Times New Roman" w:hAnsi="Times New Roman" w:eastAsia="Times New Roman" w:cs="Times New Roman"/>
          <w:b w:val="0"/>
          <w:bCs w:val="0"/>
          <w:strike w:val="0"/>
          <w:dstrike w:val="0"/>
          <w:noProof w:val="0"/>
          <w:color w:val="383839"/>
          <w:sz w:val="24"/>
          <w:szCs w:val="24"/>
          <w:u w:val="none"/>
          <w:lang w:val="en-GB"/>
        </w:rPr>
        <w:t xml:space="preserve">by following Eisenhower </w:t>
      </w:r>
      <w:r w:rsidRPr="77CAB817" w:rsidR="3A778786">
        <w:rPr>
          <w:rFonts w:ascii="Times New Roman" w:hAnsi="Times New Roman" w:eastAsia="Times New Roman" w:cs="Times New Roman"/>
          <w:b w:val="0"/>
          <w:bCs w:val="0"/>
          <w:strike w:val="0"/>
          <w:dstrike w:val="0"/>
          <w:noProof w:val="0"/>
          <w:color w:val="383839"/>
          <w:sz w:val="24"/>
          <w:szCs w:val="24"/>
          <w:u w:val="none"/>
          <w:lang w:val="en-GB"/>
        </w:rPr>
        <w:t>principles</w:t>
      </w:r>
      <w:r w:rsidRPr="77CAB817" w:rsidR="5D5E48C6">
        <w:rPr>
          <w:rFonts w:ascii="Times New Roman" w:hAnsi="Times New Roman" w:eastAsia="Times New Roman" w:cs="Times New Roman"/>
          <w:b w:val="0"/>
          <w:bCs w:val="0"/>
          <w:strike w:val="0"/>
          <w:dstrike w:val="0"/>
          <w:noProof w:val="0"/>
          <w:color w:val="383839"/>
          <w:sz w:val="24"/>
          <w:szCs w:val="24"/>
          <w:u w:val="none"/>
          <w:lang w:val="en-GB"/>
        </w:rPr>
        <w:t xml:space="preserve"> of tasks</w:t>
      </w:r>
      <w:r w:rsidRPr="77CAB817" w:rsidR="7CA63842">
        <w:rPr>
          <w:rFonts w:ascii="Times New Roman" w:hAnsi="Times New Roman" w:eastAsia="Times New Roman" w:cs="Times New Roman"/>
          <w:b w:val="0"/>
          <w:bCs w:val="0"/>
          <w:strike w:val="0"/>
          <w:dstrike w:val="0"/>
          <w:noProof w:val="0"/>
          <w:color w:val="383839"/>
          <w:sz w:val="24"/>
          <w:szCs w:val="24"/>
          <w:u w:val="none"/>
          <w:lang w:val="en-GB"/>
        </w:rPr>
        <w:t xml:space="preserve"> </w:t>
      </w:r>
      <w:r w:rsidRPr="77CAB817" w:rsidR="54264D96">
        <w:rPr>
          <w:rFonts w:ascii="Times New Roman" w:hAnsi="Times New Roman" w:eastAsia="Times New Roman" w:cs="Times New Roman"/>
          <w:b w:val="0"/>
          <w:bCs w:val="0"/>
          <w:strike w:val="0"/>
          <w:dstrike w:val="0"/>
          <w:noProof w:val="0"/>
          <w:color w:val="383839"/>
          <w:sz w:val="24"/>
          <w:szCs w:val="24"/>
          <w:u w:val="none"/>
          <w:lang w:val="en-GB"/>
        </w:rPr>
        <w:t>completion</w:t>
      </w:r>
      <w:r w:rsidRPr="77CAB817" w:rsidR="2F0C2420">
        <w:rPr>
          <w:rFonts w:ascii="Times New Roman" w:hAnsi="Times New Roman" w:eastAsia="Times New Roman" w:cs="Times New Roman"/>
          <w:b w:val="0"/>
          <w:bCs w:val="0"/>
          <w:strike w:val="0"/>
          <w:dstrike w:val="0"/>
          <w:noProof w:val="0"/>
          <w:color w:val="383839"/>
          <w:sz w:val="24"/>
          <w:szCs w:val="24"/>
          <w:u w:val="none"/>
          <w:lang w:val="en-GB"/>
        </w:rPr>
        <w:t xml:space="preserve"> (Shcherbyna, 2022)</w:t>
      </w:r>
      <w:r w:rsidRPr="77CAB817" w:rsidR="73871A25">
        <w:rPr>
          <w:rFonts w:ascii="Times New Roman" w:hAnsi="Times New Roman" w:eastAsia="Times New Roman" w:cs="Times New Roman"/>
          <w:b w:val="0"/>
          <w:bCs w:val="0"/>
          <w:strike w:val="0"/>
          <w:dstrike w:val="0"/>
          <w:noProof w:val="0"/>
          <w:color w:val="383839"/>
          <w:sz w:val="24"/>
          <w:szCs w:val="24"/>
          <w:u w:val="none"/>
          <w:lang w:val="en-GB"/>
        </w:rPr>
        <w:t xml:space="preserve"> </w:t>
      </w:r>
      <w:r w:rsidRPr="77CAB817" w:rsidR="1DC2383D">
        <w:rPr>
          <w:rFonts w:ascii="Times New Roman" w:hAnsi="Times New Roman" w:eastAsia="Times New Roman" w:cs="Times New Roman"/>
          <w:b w:val="0"/>
          <w:bCs w:val="0"/>
          <w:strike w:val="0"/>
          <w:dstrike w:val="0"/>
          <w:noProof w:val="0"/>
          <w:color w:val="383839"/>
          <w:sz w:val="24"/>
          <w:szCs w:val="24"/>
          <w:u w:val="none"/>
          <w:lang w:val="en-GB"/>
        </w:rPr>
        <w:t xml:space="preserve">and by using the available resources available through uwtd library </w:t>
      </w:r>
      <w:r w:rsidRPr="77CAB817" w:rsidR="7DF1E612">
        <w:rPr>
          <w:rFonts w:ascii="Times New Roman" w:hAnsi="Times New Roman" w:eastAsia="Times New Roman" w:cs="Times New Roman"/>
          <w:b w:val="0"/>
          <w:bCs w:val="0"/>
          <w:strike w:val="0"/>
          <w:dstrike w:val="0"/>
          <w:noProof w:val="0"/>
          <w:color w:val="383839"/>
          <w:sz w:val="24"/>
          <w:szCs w:val="24"/>
          <w:u w:val="none"/>
          <w:lang w:val="en-GB"/>
        </w:rPr>
        <w:t>where there is help and support and access to help from library support which is available 24/7 from general enquires to in depth research,</w:t>
      </w:r>
      <w:r w:rsidRPr="77CAB817" w:rsidR="240B2BDB">
        <w:rPr>
          <w:rFonts w:ascii="Times New Roman" w:hAnsi="Times New Roman" w:eastAsia="Times New Roman" w:cs="Times New Roman"/>
          <w:b w:val="0"/>
          <w:bCs w:val="0"/>
          <w:strike w:val="0"/>
          <w:dstrike w:val="0"/>
          <w:noProof w:val="0"/>
          <w:color w:val="383839"/>
          <w:sz w:val="24"/>
          <w:szCs w:val="24"/>
          <w:u w:val="none"/>
          <w:lang w:val="en-GB"/>
        </w:rPr>
        <w:t xml:space="preserve"> help with </w:t>
      </w:r>
      <w:r w:rsidRPr="77CAB817" w:rsidR="55B11598">
        <w:rPr>
          <w:rFonts w:ascii="Times New Roman" w:hAnsi="Times New Roman" w:eastAsia="Times New Roman" w:cs="Times New Roman"/>
          <w:b w:val="0"/>
          <w:bCs w:val="0"/>
          <w:strike w:val="0"/>
          <w:dstrike w:val="0"/>
          <w:noProof w:val="0"/>
          <w:color w:val="383839"/>
          <w:sz w:val="24"/>
          <w:szCs w:val="24"/>
          <w:u w:val="none"/>
          <w:lang w:val="en-GB"/>
        </w:rPr>
        <w:t>Moodle</w:t>
      </w:r>
      <w:r w:rsidRPr="77CAB817" w:rsidR="240B2BDB">
        <w:rPr>
          <w:rFonts w:ascii="Times New Roman" w:hAnsi="Times New Roman" w:eastAsia="Times New Roman" w:cs="Times New Roman"/>
          <w:b w:val="0"/>
          <w:bCs w:val="0"/>
          <w:strike w:val="0"/>
          <w:dstrike w:val="0"/>
          <w:noProof w:val="0"/>
          <w:color w:val="383839"/>
          <w:sz w:val="24"/>
          <w:szCs w:val="24"/>
          <w:u w:val="none"/>
          <w:lang w:val="en-GB"/>
        </w:rPr>
        <w:t xml:space="preserve"> </w:t>
      </w:r>
      <w:r w:rsidRPr="77CAB817" w:rsidR="7DF1E612">
        <w:rPr>
          <w:rFonts w:ascii="Times New Roman" w:hAnsi="Times New Roman" w:eastAsia="Times New Roman" w:cs="Times New Roman"/>
          <w:b w:val="0"/>
          <w:bCs w:val="0"/>
          <w:strike w:val="0"/>
          <w:dstrike w:val="0"/>
          <w:noProof w:val="0"/>
          <w:color w:val="383839"/>
          <w:sz w:val="24"/>
          <w:szCs w:val="24"/>
          <w:u w:val="none"/>
          <w:lang w:val="en-GB"/>
        </w:rPr>
        <w:t xml:space="preserve"> </w:t>
      </w:r>
      <w:r w:rsidRPr="77CAB817" w:rsidR="287F7917">
        <w:rPr>
          <w:rFonts w:ascii="Times New Roman" w:hAnsi="Times New Roman" w:eastAsia="Times New Roman" w:cs="Times New Roman"/>
          <w:b w:val="0"/>
          <w:bCs w:val="0"/>
          <w:strike w:val="0"/>
          <w:dstrike w:val="0"/>
          <w:noProof w:val="0"/>
          <w:color w:val="383839"/>
          <w:sz w:val="24"/>
          <w:szCs w:val="24"/>
          <w:u w:val="none"/>
          <w:lang w:val="en-GB"/>
        </w:rPr>
        <w:t xml:space="preserve">and </w:t>
      </w:r>
      <w:r w:rsidRPr="77CAB817" w:rsidR="7DF1E612">
        <w:rPr>
          <w:rFonts w:ascii="Times New Roman" w:hAnsi="Times New Roman" w:eastAsia="Times New Roman" w:cs="Times New Roman"/>
          <w:b w:val="0"/>
          <w:bCs w:val="0"/>
          <w:strike w:val="0"/>
          <w:dstrike w:val="0"/>
          <w:noProof w:val="0"/>
          <w:color w:val="383839"/>
          <w:sz w:val="24"/>
          <w:szCs w:val="24"/>
          <w:u w:val="none"/>
          <w:lang w:val="en-GB"/>
        </w:rPr>
        <w:t>also available are academic liaison librarian to help with information on copyrights,</w:t>
      </w:r>
      <w:r w:rsidRPr="77CAB817" w:rsidR="2B1F1FB3">
        <w:rPr>
          <w:rFonts w:ascii="Times New Roman" w:hAnsi="Times New Roman" w:eastAsia="Times New Roman" w:cs="Times New Roman"/>
          <w:b w:val="0"/>
          <w:bCs w:val="0"/>
          <w:strike w:val="0"/>
          <w:dstrike w:val="0"/>
          <w:noProof w:val="0"/>
          <w:color w:val="383839"/>
          <w:sz w:val="24"/>
          <w:szCs w:val="24"/>
          <w:u w:val="none"/>
          <w:lang w:val="en-GB"/>
        </w:rPr>
        <w:t xml:space="preserve"> and  Plagiarism  as its classed as using someone else work without providing the original reference source which can include quotes and power phasing, other types of plagiarism include self-plagiarism or recycling which is when you hand in the same work from another assignments,</w:t>
      </w:r>
      <w:r w:rsidRPr="77CAB817" w:rsidR="7E1E9C3F">
        <w:rPr>
          <w:rFonts w:ascii="Times New Roman" w:hAnsi="Times New Roman" w:eastAsia="Times New Roman" w:cs="Times New Roman"/>
          <w:b w:val="0"/>
          <w:bCs w:val="0"/>
          <w:strike w:val="0"/>
          <w:dstrike w:val="0"/>
          <w:noProof w:val="0"/>
          <w:color w:val="383839"/>
          <w:sz w:val="24"/>
          <w:szCs w:val="24"/>
          <w:u w:val="none"/>
          <w:lang w:val="en-GB"/>
        </w:rPr>
        <w:t xml:space="preserve"> (</w:t>
      </w:r>
      <w:proofErr w:type="spellStart"/>
      <w:r w:rsidRPr="77CAB817" w:rsidR="7E1E9C3F">
        <w:rPr>
          <w:rFonts w:ascii="Times New Roman" w:hAnsi="Times New Roman" w:eastAsia="Times New Roman" w:cs="Times New Roman"/>
          <w:b w:val="0"/>
          <w:bCs w:val="0"/>
          <w:strike w:val="0"/>
          <w:dstrike w:val="0"/>
          <w:noProof w:val="0"/>
          <w:color w:val="383839"/>
          <w:sz w:val="24"/>
          <w:szCs w:val="24"/>
          <w:u w:val="none"/>
          <w:lang w:val="en-GB"/>
        </w:rPr>
        <w:t>uwtsd</w:t>
      </w:r>
      <w:proofErr w:type="spellEnd"/>
      <w:r w:rsidRPr="77CAB817" w:rsidR="7E1E9C3F">
        <w:rPr>
          <w:rFonts w:ascii="Times New Roman" w:hAnsi="Times New Roman" w:eastAsia="Times New Roman" w:cs="Times New Roman"/>
          <w:b w:val="0"/>
          <w:bCs w:val="0"/>
          <w:strike w:val="0"/>
          <w:dstrike w:val="0"/>
          <w:noProof w:val="0"/>
          <w:color w:val="383839"/>
          <w:sz w:val="24"/>
          <w:szCs w:val="24"/>
          <w:u w:val="none"/>
          <w:lang w:val="en-GB"/>
        </w:rPr>
        <w:t>, 2022)</w:t>
      </w:r>
    </w:p>
    <w:p w:rsidR="3AFF8D4A" w:rsidP="77CAB817" w:rsidRDefault="3AFF8D4A" w14:paraId="37A5B44B" w14:textId="5E900FB2">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3AFF8D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communication as Communication is a key life skill, being able to understand intentions behind the information using nonverbal signals like a person's body language and it is plainly important by engaging by listening as well as </w:t>
      </w:r>
      <w:r w:rsidRPr="77CAB817" w:rsidR="78EB5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speaking </w:t>
      </w:r>
      <w:r w:rsidRPr="77CAB817" w:rsidR="23D1A1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(Johnson, 2013)</w:t>
      </w:r>
    </w:p>
    <w:p w:rsidR="78EB5789" w:rsidP="77CAB817" w:rsidRDefault="78EB5789" w14:paraId="65495370" w14:textId="709BAEC2">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78EB5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77CAB817" w:rsidR="293F6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w:t>
      </w:r>
      <w:r w:rsidRPr="77CAB817" w:rsidR="3AFF8D4A">
        <w:rPr>
          <w:rFonts w:ascii="Times New Roman" w:hAnsi="Times New Roman" w:eastAsia="Times New Roman" w:cs="Times New Roman"/>
          <w:noProof w:val="0"/>
          <w:sz w:val="24"/>
          <w:szCs w:val="24"/>
          <w:lang w:val="en-GB"/>
        </w:rPr>
        <w:t xml:space="preserve"> </w:t>
      </w:r>
      <w:r w:rsidRPr="77CAB817" w:rsidR="574D5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 how to deal with our emotions</w:t>
      </w:r>
      <w:r w:rsidRPr="77CAB817" w:rsidR="508FEB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7CAB817" w:rsidR="2A5A12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feeling will</w:t>
      </w:r>
      <w:r w:rsidRPr="77CAB817" w:rsidR="574D5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 keep thoughts and reactions in control</w:t>
      </w:r>
      <w:r w:rsidRPr="77CAB817" w:rsidR="1FF8C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7CAB817" w:rsidR="210A96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CAB817" w:rsidR="1FF8C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Emotional resilience involves being able to regulate emotions when stressed. Stress can play a part The word ‘resilience’ refers to our bounce-back ability in the face of difficulty or challenges</w:t>
      </w:r>
      <w:r w:rsidRPr="77CAB817" w:rsidR="564F6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7CAB817" w:rsidR="4E366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(Chowdhury, 2019)</w:t>
      </w:r>
    </w:p>
    <w:p w:rsidR="564F664A" w:rsidP="77CAB817" w:rsidRDefault="564F664A" w14:paraId="5498E4D3" w14:textId="7ABA583B">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564F6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learning from the experiences and by asking myself what I did, how I did it, and find out if there are any links between them</w:t>
      </w:r>
      <w:r w:rsidRPr="77CAB817" w:rsidR="564F6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CAB817" w:rsidR="564F6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reflective is critical thinking which requires your working on and to not accept what you have read or head at face value, while reflexivity is what we take for granted and researching ats beliefs, values. </w:t>
      </w:r>
    </w:p>
    <w:p w:rsidR="564F664A" w:rsidP="77CAB817" w:rsidRDefault="564F664A" w14:paraId="732E7046" w14:textId="75D73375">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564F6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Gibbs reflective cycle It consists of 6 Repetitive Steps Description, Feelings, Evaluation, Analysis, Conclusion and Action Plan.</w:t>
      </w:r>
      <w:r w:rsidRPr="77CAB817" w:rsidR="4C3A09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(Smith, 2021)</w:t>
      </w:r>
    </w:p>
    <w:p w:rsidR="70E9D058" w:rsidP="77CAB817" w:rsidRDefault="70E9D058" w14:paraId="2EF1F655" w14:textId="5E0ACB35">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70E9D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Team dynamic is how the personal characteristics and behaviours of a team affects the way they interact and communicate Tuckman’s stages of team development (1977)</w:t>
      </w:r>
      <w:r w:rsidRPr="77CAB817" w:rsidR="70E9D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CAB817" w:rsidR="70E9D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team development model is split sections, forming, storming, norming, preforming and adjourning team development model shows how a team develops maturity and effectiveness. first stage is Forming a bond this stage is a group get to know each other </w:t>
      </w:r>
    </w:p>
    <w:p w:rsidR="70E9D058" w:rsidP="77CAB817" w:rsidRDefault="70E9D058" w14:paraId="2090B77C" w14:textId="03EE25A7">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70E9D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trusting each other is important to be able to build relationships with each member of the team as lack of trust if a team can share a set of values and goals, people should feel comfortable with being open and honest with one another, with no judgement and each team member should be held to the same standard. a Successful team will encourage team members to share ideas, consider solutions and solve problems together. Norming is when members of the team will start to resolve the conflict and start to respect one another</w:t>
      </w:r>
      <w:r w:rsidRPr="77CAB817" w:rsidR="70E9D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CAB817" w:rsidR="7A0A9E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(Tuckman and Jensen, 1977)</w:t>
      </w:r>
    </w:p>
    <w:p w:rsidR="0BE0A03E" w:rsidP="77CAB817" w:rsidRDefault="0BE0A03E" w14:paraId="4F2669E0" w14:textId="3F4831B6">
      <w:pPr>
        <w:pStyle w:val="NoSpacing"/>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CAB817" w:rsidR="0BE0A0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 Dr Warner Burke, as he speaks about learning agility and how supporting motivation drives changes. He quotes that asking for feedback and being flexible is a priority when learning agility, and agile learners embrace failure because they are understanding that failure feeds success.</w:t>
      </w:r>
      <w:r w:rsidRPr="77CAB817" w:rsidR="06E46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(REIFMAN and Burke, 1998)</w:t>
      </w:r>
      <w:r w:rsidRPr="77CAB817" w:rsidR="06E46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Good team should help individual members by offering added support and opportunities for development. While being sure to use Morale as it is important because it will help you build and boost morale as When there is trust in a team it improves morale </w:t>
      </w:r>
      <w:r w:rsidRPr="77CAB817" w:rsidR="15CC18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w:t>
      </w:r>
      <w:r w:rsidRPr="77CAB817" w:rsidR="20317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Tuckman and Jensen, 1977)</w:t>
      </w:r>
      <w:r w:rsidRPr="77CAB817" w:rsidR="3679A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by put all these together will create </w:t>
      </w:r>
      <w:r w:rsidRPr="77CAB817" w:rsidR="538417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environment for </w:t>
      </w:r>
      <w:r w:rsidRPr="77CAB817" w:rsidR="5470FD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77CAB817" w:rsidR="538417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CAB817" w:rsidR="71E42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essential study skill </w:t>
      </w:r>
      <w:r w:rsidRPr="77CAB817" w:rsidR="538417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can</w:t>
      </w:r>
      <w:r w:rsidRPr="77CAB817" w:rsidR="34323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 onto</w:t>
      </w:r>
      <w:r w:rsidRPr="77CAB817" w:rsidR="538417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app</w:t>
      </w:r>
      <w:r w:rsidRPr="77CAB817" w:rsidR="5889D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lied to employment </w:t>
      </w:r>
      <w:r w:rsidRPr="77CAB817" w:rsidR="6797A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successful team.</w:t>
      </w:r>
    </w:p>
    <w:p w:rsidR="77CAB817" w:rsidP="77CAB817" w:rsidRDefault="77CAB817" w14:paraId="053536EC" w14:textId="4171F5A1">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4501B7E1" w14:textId="13EA1CC1">
      <w:pPr>
        <w:pStyle w:val="Normal"/>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59132AFF" w14:textId="291CB8AD">
      <w:pPr>
        <w:pStyle w:val="Normal"/>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31EEB250" w14:textId="0FF0C04C">
      <w:pPr>
        <w:pStyle w:val="Normal"/>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FDB5262" w:rsidP="77CAB817" w:rsidRDefault="7FDB5262" w14:paraId="67A56561" w14:textId="7DDD7EF6">
      <w:pPr>
        <w:pStyle w:val="Normal"/>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Reference list</w:t>
      </w:r>
    </w:p>
    <w:p w:rsidR="7FDB5262" w:rsidP="77CAB817" w:rsidRDefault="7FDB5262" w14:paraId="235FDEEC" w14:textId="7ED44778">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accounts.meister.co. (n.d.). Sign Up | MindMeister. [online] Available at: https://www.mindmeister.com/map/2529001793 [Accessed 12 Dec. 2022].</w:t>
      </w:r>
    </w:p>
    <w:p w:rsidR="7FDB5262" w:rsidP="77CAB817" w:rsidRDefault="7FDB5262" w14:paraId="50A571FE" w14:textId="7049D45D">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Chowdhury, M.R. (2019). What is Emotional Resilience and How to Build It? (+Training Exercises). [online] PositivePsychology.com. Available at: https://positivepsychology.com/emotional-resilience/.</w:t>
      </w:r>
    </w:p>
    <w:p w:rsidR="7FDB5262" w:rsidP="77CAB817" w:rsidRDefault="7FDB5262" w14:paraId="1D63AE9F" w14:textId="0502499D">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Cottrell, S. (2019). The study skills handbook. 5th ed. London: Red Globe Press.</w:t>
      </w:r>
    </w:p>
    <w:p w:rsidR="7FDB5262" w:rsidP="77CAB817" w:rsidRDefault="7FDB5262" w14:paraId="20C4908D" w14:textId="77D12CB7">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Johnson, K.L. (2013). Non-verbal communication and body language. San Diego, Ca: Cognella Academic Publishing.</w:t>
      </w:r>
    </w:p>
    <w:p w:rsidR="7FDB5262" w:rsidP="77CAB817" w:rsidRDefault="7FDB5262" w14:paraId="1E2B04F9" w14:textId="232CB766">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REIFMAN and Burke (1998). An Interview with W. Warner Burke, Ph.D. Gestalt Review, 2(3), p.182. doi:10.2307/44394069.</w:t>
      </w:r>
    </w:p>
    <w:p w:rsidR="7FDB5262" w:rsidP="77CAB817" w:rsidRDefault="7FDB5262" w14:paraId="61DA38BC" w14:textId="2A9CE96F">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Shcherbyna, S.V. (2022). TASK APPROACH AND PRINCIPLE PRINCIPLE PERSPECTIVES IN PEDAGOGICAL PROCESSES - THE BASIS OF PROFESSIONAL ACTIVATION STUDENT POSITIONS. Educational Dimension, 12, pp.29–34. doi:10.31812/educdim.5586.</w:t>
      </w:r>
    </w:p>
    <w:p w:rsidR="7FDB5262" w:rsidP="77CAB817" w:rsidRDefault="7FDB5262" w14:paraId="15430FB3" w14:textId="722208ED">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Smith, C. (2021). Gibbs Reflective Cycle: Feel the Benefit of Experiential Learning. [online] Making Business Matter (MBM). Available at: https://www.makingbusinessmatter.co.uk/gibbs-reflective-cycle/#:~:text=Gibbs%E2%80%99%20reflective%20method%20systematises%20reflectio [Accessed 12 Dec. 2022].</w:t>
      </w:r>
    </w:p>
    <w:p w:rsidR="7FDB5262" w:rsidP="77CAB817" w:rsidRDefault="7FDB5262" w14:paraId="56A8C8C3" w14:textId="1D9311CB">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Tuckman, B.W. and Jensen, M.A.C. (1977). Stages of Small-Group Development Revisited. Group &amp; Organization Studies, 2(4), pp.419–427.</w:t>
      </w:r>
    </w:p>
    <w:p w:rsidR="7FDB5262" w:rsidP="77CAB817" w:rsidRDefault="7FDB5262" w14:paraId="31994E95" w14:textId="42035649">
      <w:pPr>
        <w:pStyle w:val="Normal"/>
        <w:spacing w:after="0" w:line="240" w:lineRule="auto"/>
        <w:ind w:left="0" w:right="0"/>
      </w:pPr>
      <w:r w:rsidRPr="77CAB817" w:rsidR="7FDB5262">
        <w:rPr>
          <w:rFonts w:ascii="Calibri" w:hAnsi="Calibri" w:eastAsia="Calibri" w:cs="Calibri"/>
          <w:b w:val="0"/>
          <w:bCs w:val="0"/>
          <w:i w:val="0"/>
          <w:iCs w:val="0"/>
          <w:caps w:val="0"/>
          <w:smallCaps w:val="0"/>
          <w:noProof w:val="0"/>
          <w:color w:val="000000" w:themeColor="text1" w:themeTint="FF" w:themeShade="FF"/>
          <w:sz w:val="22"/>
          <w:szCs w:val="22"/>
          <w:lang w:val="en-GB"/>
        </w:rPr>
        <w:t>uwtsd (2022). Library and Learning Resources | University of Wales Trinity Saint David. [online] www.uwtsd.ac.uk. Available at: https://www.uwtsd.ac.uk/library/.</w:t>
      </w:r>
    </w:p>
    <w:p w:rsidR="77CAB817" w:rsidP="77CAB817" w:rsidRDefault="77CAB817" w14:paraId="1F94A155" w14:textId="365A70E5">
      <w:pPr>
        <w:pStyle w:val="Normal"/>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559883B3" w14:textId="54458598">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67A7F065" w14:textId="3286785A">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00C24670" w14:textId="5B3E09D7">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7CAB817" w:rsidP="77CAB817" w:rsidRDefault="77CAB817" w14:paraId="35239B18" w14:textId="388D4CFE">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E1E9C3F" w:rsidP="77CAB817" w:rsidRDefault="7E1E9C3F" w14:paraId="707AF8B1" w14:textId="1997E70F">
      <w:pPr>
        <w:pStyle w:val="Normal"/>
        <w:rPr>
          <w:rFonts w:ascii="Times New Roman" w:hAnsi="Times New Roman" w:eastAsia="Times New Roman" w:cs="Times New Roman"/>
          <w:b w:val="0"/>
          <w:bCs w:val="0"/>
          <w:strike w:val="0"/>
          <w:dstrike w:val="0"/>
          <w:noProof w:val="0"/>
          <w:color w:val="383839"/>
          <w:sz w:val="24"/>
          <w:szCs w:val="24"/>
          <w:u w:val="none"/>
          <w:lang w:val="en-GB"/>
        </w:rPr>
      </w:pPr>
      <w:r w:rsidRPr="77CAB817" w:rsidR="7E1E9C3F">
        <w:rPr>
          <w:rFonts w:ascii="Times New Roman" w:hAnsi="Times New Roman" w:eastAsia="Times New Roman" w:cs="Times New Roman"/>
          <w:b w:val="0"/>
          <w:bCs w:val="0"/>
          <w:strike w:val="0"/>
          <w:dstrike w:val="0"/>
          <w:noProof w:val="0"/>
          <w:color w:val="383839"/>
          <w:sz w:val="24"/>
          <w:szCs w:val="24"/>
          <w:u w:val="none"/>
          <w:lang w:val="en-GB"/>
        </w:rPr>
        <w:t xml:space="preserve"> </w:t>
      </w:r>
    </w:p>
    <w:p w:rsidR="77CAB817" w:rsidP="77CAB817" w:rsidRDefault="77CAB817" w14:paraId="049853B0" w14:textId="10410BE0">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732FB6A1" w14:textId="10410BE0">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62571B1" w14:textId="1EE5CD7E">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5EC18562" w14:textId="733F1CDC">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5A56243" w14:textId="3B7E17EB">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3785243" w14:textId="7A5AB743">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7790D74" w14:textId="43B7DBE3">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96B5575" w14:textId="3383E62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9F4C347" w14:textId="6E7F0A6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190CDB86" w14:textId="2725923B">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32A0448E" w14:textId="56E5942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4F993A2C" w14:textId="1EFD662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708EBDA2" w14:textId="781C88F3">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5DA481AD" w14:textId="5613E944">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78D62DB4" w14:textId="4069AADF">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1BC22AE6" w14:textId="7880B7F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3B0B38EF" w14:textId="7A5BFD04">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1FE59498" w14:textId="6F30CB1F">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4B623B25" w14:textId="45D5B9D9">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5F7E1A07" w14:textId="0867B789">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3CBFB019" w14:textId="3B46A8A9">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4CF4A144" w14:textId="3C48D0D1">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33C1E6EF" w14:textId="4962D700">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738B70D6" w14:textId="10045832">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6510E858" w14:textId="75C1F30D">
      <w:pPr>
        <w:pStyle w:val="Normal"/>
        <w:rPr>
          <w:rFonts w:ascii="EB Garamond" w:hAnsi="EB Garamond" w:eastAsia="EB Garamond" w:cs="EB Garamond"/>
          <w:b w:val="0"/>
          <w:bCs w:val="0"/>
          <w:strike w:val="0"/>
          <w:dstrike w:val="0"/>
          <w:noProof w:val="0"/>
          <w:color w:val="383839"/>
          <w:sz w:val="24"/>
          <w:szCs w:val="24"/>
          <w:u w:val="none"/>
          <w:lang w:val="en-GB"/>
        </w:rPr>
      </w:pPr>
    </w:p>
    <w:p w:rsidR="77CAB817" w:rsidP="77CAB817" w:rsidRDefault="77CAB817" w14:paraId="4CFCD34F" w14:textId="3DC71789">
      <w:pPr>
        <w:pStyle w:val="Normal"/>
        <w:rPr>
          <w:rFonts w:ascii="EB Garamond" w:hAnsi="EB Garamond" w:eastAsia="EB Garamond" w:cs="EB Garamond"/>
          <w:b w:val="0"/>
          <w:bCs w:val="0"/>
          <w:strike w:val="0"/>
          <w:dstrike w:val="0"/>
          <w:noProof w:val="0"/>
          <w:color w:val="383839"/>
          <w:sz w:val="24"/>
          <w:szCs w:val="24"/>
          <w:u w:val="none"/>
          <w:lang w:val="en-GB"/>
        </w:rPr>
      </w:pPr>
    </w:p>
    <w:p w:rsidR="58CA1A65" w:rsidP="77CAB817" w:rsidRDefault="58CA1A65" w14:paraId="496849DD" w14:textId="0CFD39D5">
      <w:pPr>
        <w:pStyle w:val="Normal"/>
      </w:pPr>
      <w:r w:rsidR="58CA1A65">
        <w:drawing>
          <wp:inline wp14:editId="3E8FD68A" wp14:anchorId="67AB1F6E">
            <wp:extent cx="3365500" cy="2524125"/>
            <wp:effectExtent l="0" t="0" r="0" b="0"/>
            <wp:docPr id="1798046081" name="" title=""/>
            <wp:cNvGraphicFramePr>
              <a:graphicFrameLocks noChangeAspect="1"/>
            </wp:cNvGraphicFramePr>
            <a:graphic>
              <a:graphicData uri="http://schemas.openxmlformats.org/drawingml/2006/picture">
                <pic:pic>
                  <pic:nvPicPr>
                    <pic:cNvPr id="0" name=""/>
                    <pic:cNvPicPr/>
                  </pic:nvPicPr>
                  <pic:blipFill>
                    <a:blip r:embed="Rf86224b3eca74368">
                      <a:extLst>
                        <a:ext xmlns:a="http://schemas.openxmlformats.org/drawingml/2006/main" uri="{28A0092B-C50C-407E-A947-70E740481C1C}">
                          <a14:useLocalDpi val="0"/>
                        </a:ext>
                      </a:extLst>
                    </a:blip>
                    <a:stretch>
                      <a:fillRect/>
                    </a:stretch>
                  </pic:blipFill>
                  <pic:spPr>
                    <a:xfrm>
                      <a:off x="0" y="0"/>
                      <a:ext cx="3365500" cy="2524125"/>
                    </a:xfrm>
                    <a:prstGeom prst="rect">
                      <a:avLst/>
                    </a:prstGeom>
                  </pic:spPr>
                </pic:pic>
              </a:graphicData>
            </a:graphic>
          </wp:inline>
        </w:drawing>
      </w:r>
      <w:r w:rsidR="58CA1A65">
        <w:drawing>
          <wp:inline wp14:editId="6246E653" wp14:anchorId="7A772AAF">
            <wp:extent cx="2676525" cy="2007394"/>
            <wp:effectExtent l="0" t="0" r="0" b="0"/>
            <wp:docPr id="508571286" name="" title=""/>
            <wp:cNvGraphicFramePr>
              <a:graphicFrameLocks noChangeAspect="1"/>
            </wp:cNvGraphicFramePr>
            <a:graphic>
              <a:graphicData uri="http://schemas.openxmlformats.org/drawingml/2006/picture">
                <pic:pic>
                  <pic:nvPicPr>
                    <pic:cNvPr id="0" name=""/>
                    <pic:cNvPicPr/>
                  </pic:nvPicPr>
                  <pic:blipFill>
                    <a:blip r:embed="R7bf2dc03b72245b3">
                      <a:extLst>
                        <a:ext xmlns:a="http://schemas.openxmlformats.org/drawingml/2006/main" uri="{28A0092B-C50C-407E-A947-70E740481C1C}">
                          <a14:useLocalDpi val="0"/>
                        </a:ext>
                      </a:extLst>
                    </a:blip>
                    <a:stretch>
                      <a:fillRect/>
                    </a:stretch>
                  </pic:blipFill>
                  <pic:spPr>
                    <a:xfrm>
                      <a:off x="0" y="0"/>
                      <a:ext cx="2676525" cy="2007394"/>
                    </a:xfrm>
                    <a:prstGeom prst="rect">
                      <a:avLst/>
                    </a:prstGeom>
                  </pic:spPr>
                </pic:pic>
              </a:graphicData>
            </a:graphic>
          </wp:inline>
        </w:drawing>
      </w:r>
      <w:r w:rsidR="58CA1A65">
        <w:drawing>
          <wp:inline wp14:editId="1CC88B1F" wp14:anchorId="62D8CC7E">
            <wp:extent cx="2371725" cy="1778794"/>
            <wp:effectExtent l="0" t="0" r="0" b="0"/>
            <wp:docPr id="75033495" name="" title=""/>
            <wp:cNvGraphicFramePr>
              <a:graphicFrameLocks noChangeAspect="1"/>
            </wp:cNvGraphicFramePr>
            <a:graphic>
              <a:graphicData uri="http://schemas.openxmlformats.org/drawingml/2006/picture">
                <pic:pic>
                  <pic:nvPicPr>
                    <pic:cNvPr id="0" name=""/>
                    <pic:cNvPicPr/>
                  </pic:nvPicPr>
                  <pic:blipFill>
                    <a:blip r:embed="Re9ab3a5d83484da2">
                      <a:extLst>
                        <a:ext xmlns:a="http://schemas.openxmlformats.org/drawingml/2006/main" uri="{28A0092B-C50C-407E-A947-70E740481C1C}">
                          <a14:useLocalDpi val="0"/>
                        </a:ext>
                      </a:extLst>
                    </a:blip>
                    <a:stretch>
                      <a:fillRect/>
                    </a:stretch>
                  </pic:blipFill>
                  <pic:spPr>
                    <a:xfrm>
                      <a:off x="0" y="0"/>
                      <a:ext cx="2371725" cy="1778794"/>
                    </a:xfrm>
                    <a:prstGeom prst="rect">
                      <a:avLst/>
                    </a:prstGeom>
                  </pic:spPr>
                </pic:pic>
              </a:graphicData>
            </a:graphic>
          </wp:inline>
        </w:drawing>
      </w:r>
      <w:r w:rsidR="58CA1A65">
        <w:drawing>
          <wp:inline wp14:editId="1CBD2BD5" wp14:anchorId="1E56A8D2">
            <wp:extent cx="2222500" cy="1666875"/>
            <wp:effectExtent l="0" t="0" r="0" b="0"/>
            <wp:docPr id="1874540579" name="" title=""/>
            <wp:cNvGraphicFramePr>
              <a:graphicFrameLocks noChangeAspect="1"/>
            </wp:cNvGraphicFramePr>
            <a:graphic>
              <a:graphicData uri="http://schemas.openxmlformats.org/drawingml/2006/picture">
                <pic:pic>
                  <pic:nvPicPr>
                    <pic:cNvPr id="0" name=""/>
                    <pic:cNvPicPr/>
                  </pic:nvPicPr>
                  <pic:blipFill>
                    <a:blip r:embed="R0dc052e9bdb54723">
                      <a:extLst>
                        <a:ext xmlns:a="http://schemas.openxmlformats.org/drawingml/2006/main" uri="{28A0092B-C50C-407E-A947-70E740481C1C}">
                          <a14:useLocalDpi val="0"/>
                        </a:ext>
                      </a:extLst>
                    </a:blip>
                    <a:stretch>
                      <a:fillRect/>
                    </a:stretch>
                  </pic:blipFill>
                  <pic:spPr>
                    <a:xfrm>
                      <a:off x="0" y="0"/>
                      <a:ext cx="2222500" cy="1666875"/>
                    </a:xfrm>
                    <a:prstGeom prst="rect">
                      <a:avLst/>
                    </a:prstGeom>
                  </pic:spPr>
                </pic:pic>
              </a:graphicData>
            </a:graphic>
          </wp:inline>
        </w:drawing>
      </w:r>
      <w:r w:rsidR="58CA1A65">
        <w:drawing>
          <wp:inline wp14:editId="04B5C421" wp14:anchorId="6B309E1B">
            <wp:extent cx="2133600" cy="1600200"/>
            <wp:effectExtent l="0" t="0" r="0" b="0"/>
            <wp:docPr id="759533310" name="" title=""/>
            <wp:cNvGraphicFramePr>
              <a:graphicFrameLocks noChangeAspect="1"/>
            </wp:cNvGraphicFramePr>
            <a:graphic>
              <a:graphicData uri="http://schemas.openxmlformats.org/drawingml/2006/picture">
                <pic:pic>
                  <pic:nvPicPr>
                    <pic:cNvPr id="0" name=""/>
                    <pic:cNvPicPr/>
                  </pic:nvPicPr>
                  <pic:blipFill>
                    <a:blip r:embed="R9eac9f318b8f4963">
                      <a:extLst>
                        <a:ext xmlns:a="http://schemas.openxmlformats.org/drawingml/2006/main" uri="{28A0092B-C50C-407E-A947-70E740481C1C}">
                          <a14:useLocalDpi val="0"/>
                        </a:ext>
                      </a:extLst>
                    </a:blip>
                    <a:stretch>
                      <a:fillRect/>
                    </a:stretch>
                  </pic:blipFill>
                  <pic:spPr>
                    <a:xfrm>
                      <a:off x="0" y="0"/>
                      <a:ext cx="2133600" cy="1600200"/>
                    </a:xfrm>
                    <a:prstGeom prst="rect">
                      <a:avLst/>
                    </a:prstGeom>
                  </pic:spPr>
                </pic:pic>
              </a:graphicData>
            </a:graphic>
          </wp:inline>
        </w:drawing>
      </w:r>
    </w:p>
    <w:p w:rsidR="77CAB817" w:rsidRDefault="77CAB817" w14:paraId="7AB353FE" w14:textId="3F6D0F2C"/>
    <w:p w:rsidR="77CAB817" w:rsidRDefault="77CAB817" w14:paraId="1F244C73" w14:textId="042B1EDB"/>
    <w:p xmlns:wp14="http://schemas.microsoft.com/office/word/2010/wordml" w14:paraId="7F4797E6" wp14:textId="2B6C3937">
      <w:r>
        <w:br/>
      </w:r>
    </w:p>
    <w:p xmlns:wp14="http://schemas.microsoft.com/office/word/2010/wordml" w:rsidP="55C0979D" w14:paraId="582274B3" wp14:textId="314716B7">
      <w:pPr>
        <w:pStyle w:val="Normal"/>
      </w:pPr>
    </w:p>
    <w:p xmlns:wp14="http://schemas.microsoft.com/office/word/2010/wordml" w:rsidP="55C0979D" w14:paraId="7856074D" wp14:textId="5B60CC54">
      <w:pPr>
        <w:pStyle w:val="Normal"/>
      </w:pPr>
    </w:p>
    <w:p xmlns:wp14="http://schemas.microsoft.com/office/word/2010/wordml" w:rsidP="55C0979D" w14:paraId="43607969" wp14:textId="274FCF55">
      <w:pPr>
        <w:pStyle w:val="Normal"/>
      </w:pPr>
    </w:p>
    <w:p xmlns:wp14="http://schemas.microsoft.com/office/word/2010/wordml" w:rsidP="55C0979D" w14:paraId="6D601CD5" wp14:textId="465904B5">
      <w:pPr>
        <w:pStyle w:val="Normal"/>
      </w:pPr>
    </w:p>
    <w:p xmlns:wp14="http://schemas.microsoft.com/office/word/2010/wordml" w:rsidP="55C0979D" w14:paraId="5E5787A5" wp14:textId="7FF61662">
      <w:pPr>
        <w:pStyle w:val="Normal"/>
      </w:pPr>
      <w:r w:rsidR="2CE8DF32">
        <w:drawing>
          <wp:inline xmlns:wp14="http://schemas.microsoft.com/office/word/2010/wordprocessingDrawing" wp14:editId="19083953" wp14:anchorId="079FBFF2">
            <wp:extent cx="6096000" cy="3686175"/>
            <wp:effectExtent l="0" t="0" r="0" b="0"/>
            <wp:docPr id="752563021" name="" title=""/>
            <wp:cNvGraphicFramePr>
              <a:graphicFrameLocks noChangeAspect="1"/>
            </wp:cNvGraphicFramePr>
            <a:graphic>
              <a:graphicData uri="http://schemas.openxmlformats.org/drawingml/2006/picture">
                <pic:pic>
                  <pic:nvPicPr>
                    <pic:cNvPr id="0" name=""/>
                    <pic:cNvPicPr/>
                  </pic:nvPicPr>
                  <pic:blipFill>
                    <a:blip r:embed="Rd8335ad3f7a44a7a">
                      <a:extLst>
                        <a:ext xmlns:a="http://schemas.openxmlformats.org/drawingml/2006/main" uri="{28A0092B-C50C-407E-A947-70E740481C1C}">
                          <a14:useLocalDpi val="0"/>
                        </a:ext>
                      </a:extLst>
                    </a:blip>
                    <a:stretch>
                      <a:fillRect/>
                    </a:stretch>
                  </pic:blipFill>
                  <pic:spPr>
                    <a:xfrm>
                      <a:off x="0" y="0"/>
                      <a:ext cx="6096000" cy="36861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P37FaPEEhm8+/0" int2:id="D6P7V66r">
      <int2:state int2:type="LegacyProofing"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96D17"/>
    <w:rsid w:val="001AF3BD"/>
    <w:rsid w:val="001CCA43"/>
    <w:rsid w:val="00BFB2BF"/>
    <w:rsid w:val="016F3B02"/>
    <w:rsid w:val="0318A5F0"/>
    <w:rsid w:val="03AF9A0B"/>
    <w:rsid w:val="04189A3F"/>
    <w:rsid w:val="0458F188"/>
    <w:rsid w:val="048C149B"/>
    <w:rsid w:val="04D53C83"/>
    <w:rsid w:val="056068FA"/>
    <w:rsid w:val="0669C686"/>
    <w:rsid w:val="06710CE4"/>
    <w:rsid w:val="06E46332"/>
    <w:rsid w:val="08830B2E"/>
    <w:rsid w:val="09A8ADA6"/>
    <w:rsid w:val="0A1EDB8F"/>
    <w:rsid w:val="0B253A1F"/>
    <w:rsid w:val="0B9FD3DE"/>
    <w:rsid w:val="0BE0A03E"/>
    <w:rsid w:val="0CB08B28"/>
    <w:rsid w:val="0D7C0115"/>
    <w:rsid w:val="1092059B"/>
    <w:rsid w:val="12D47E84"/>
    <w:rsid w:val="13007E67"/>
    <w:rsid w:val="15CC184B"/>
    <w:rsid w:val="16A2D6B3"/>
    <w:rsid w:val="187450D2"/>
    <w:rsid w:val="1AA5ED13"/>
    <w:rsid w:val="1B333E8D"/>
    <w:rsid w:val="1BB645F0"/>
    <w:rsid w:val="1CF12A60"/>
    <w:rsid w:val="1DC2383D"/>
    <w:rsid w:val="1E61E996"/>
    <w:rsid w:val="1E74DC37"/>
    <w:rsid w:val="1ECB9BAA"/>
    <w:rsid w:val="1FF8C8B0"/>
    <w:rsid w:val="203175B5"/>
    <w:rsid w:val="20AC2E63"/>
    <w:rsid w:val="210A9633"/>
    <w:rsid w:val="21AF3367"/>
    <w:rsid w:val="222D26B2"/>
    <w:rsid w:val="23D1A1F0"/>
    <w:rsid w:val="23E3F663"/>
    <w:rsid w:val="240B2BDB"/>
    <w:rsid w:val="241C3A6F"/>
    <w:rsid w:val="25CED3D1"/>
    <w:rsid w:val="2626409B"/>
    <w:rsid w:val="26921981"/>
    <w:rsid w:val="27B55D75"/>
    <w:rsid w:val="287F7917"/>
    <w:rsid w:val="293F688F"/>
    <w:rsid w:val="29BBC171"/>
    <w:rsid w:val="2A5A1223"/>
    <w:rsid w:val="2B1F1FB3"/>
    <w:rsid w:val="2B48AE6C"/>
    <w:rsid w:val="2B74F204"/>
    <w:rsid w:val="2C8ED06E"/>
    <w:rsid w:val="2CE8DF32"/>
    <w:rsid w:val="2CF0F414"/>
    <w:rsid w:val="2D3A7B56"/>
    <w:rsid w:val="2F0C2420"/>
    <w:rsid w:val="2F6BD053"/>
    <w:rsid w:val="2FD450B6"/>
    <w:rsid w:val="30011C62"/>
    <w:rsid w:val="32ED810E"/>
    <w:rsid w:val="33AE0890"/>
    <w:rsid w:val="343238BF"/>
    <w:rsid w:val="3679A5B2"/>
    <w:rsid w:val="38A774B8"/>
    <w:rsid w:val="3A778786"/>
    <w:rsid w:val="3A982A33"/>
    <w:rsid w:val="3AFF8D4A"/>
    <w:rsid w:val="3B0B7F6A"/>
    <w:rsid w:val="3B43CF09"/>
    <w:rsid w:val="3BD63E27"/>
    <w:rsid w:val="3C5C09F4"/>
    <w:rsid w:val="3D2505A6"/>
    <w:rsid w:val="40233A35"/>
    <w:rsid w:val="4180AAA3"/>
    <w:rsid w:val="41A200B8"/>
    <w:rsid w:val="42C6493E"/>
    <w:rsid w:val="4325A527"/>
    <w:rsid w:val="43CC75F8"/>
    <w:rsid w:val="450D25FF"/>
    <w:rsid w:val="458FCFDA"/>
    <w:rsid w:val="4938D5D8"/>
    <w:rsid w:val="49400636"/>
    <w:rsid w:val="49AB3AA0"/>
    <w:rsid w:val="4A228F1F"/>
    <w:rsid w:val="4A437D17"/>
    <w:rsid w:val="4AB36BED"/>
    <w:rsid w:val="4AB8C04A"/>
    <w:rsid w:val="4AE1A473"/>
    <w:rsid w:val="4C3A096D"/>
    <w:rsid w:val="4D872BE7"/>
    <w:rsid w:val="4E366AC2"/>
    <w:rsid w:val="508FEB44"/>
    <w:rsid w:val="5326FE35"/>
    <w:rsid w:val="5353C9E1"/>
    <w:rsid w:val="53841736"/>
    <w:rsid w:val="54264D96"/>
    <w:rsid w:val="5470FD7C"/>
    <w:rsid w:val="5487CCF6"/>
    <w:rsid w:val="54EF9A42"/>
    <w:rsid w:val="556A9E9B"/>
    <w:rsid w:val="55B11598"/>
    <w:rsid w:val="55C0979D"/>
    <w:rsid w:val="564F664A"/>
    <w:rsid w:val="568600BF"/>
    <w:rsid w:val="5744607E"/>
    <w:rsid w:val="574D5C8F"/>
    <w:rsid w:val="5889D925"/>
    <w:rsid w:val="58CA1A65"/>
    <w:rsid w:val="59DBC388"/>
    <w:rsid w:val="5BBD52AA"/>
    <w:rsid w:val="5D5E48C6"/>
    <w:rsid w:val="5E4928D4"/>
    <w:rsid w:val="5E89BF0D"/>
    <w:rsid w:val="5E9C7B6D"/>
    <w:rsid w:val="6013BAA8"/>
    <w:rsid w:val="605ACE94"/>
    <w:rsid w:val="62DC2123"/>
    <w:rsid w:val="64C02FA5"/>
    <w:rsid w:val="65FD7F1D"/>
    <w:rsid w:val="677C2903"/>
    <w:rsid w:val="6797A192"/>
    <w:rsid w:val="681C9777"/>
    <w:rsid w:val="69281710"/>
    <w:rsid w:val="699CBC43"/>
    <w:rsid w:val="69EBFD9D"/>
    <w:rsid w:val="6A439BBC"/>
    <w:rsid w:val="6ABCFFC2"/>
    <w:rsid w:val="6B4F9A8E"/>
    <w:rsid w:val="6B728BC3"/>
    <w:rsid w:val="6BF7F16F"/>
    <w:rsid w:val="6C936225"/>
    <w:rsid w:val="6D07BF0E"/>
    <w:rsid w:val="6E546ABB"/>
    <w:rsid w:val="6FC66F60"/>
    <w:rsid w:val="6FF03B1C"/>
    <w:rsid w:val="70E9D058"/>
    <w:rsid w:val="71616C2E"/>
    <w:rsid w:val="71E42324"/>
    <w:rsid w:val="72092BB8"/>
    <w:rsid w:val="72811290"/>
    <w:rsid w:val="73296D17"/>
    <w:rsid w:val="73871A25"/>
    <w:rsid w:val="752E10BE"/>
    <w:rsid w:val="765CCE58"/>
    <w:rsid w:val="769E1A9B"/>
    <w:rsid w:val="77CAB817"/>
    <w:rsid w:val="78EB5789"/>
    <w:rsid w:val="7A0A9E70"/>
    <w:rsid w:val="7CA63842"/>
    <w:rsid w:val="7CCDAFB7"/>
    <w:rsid w:val="7CF306AC"/>
    <w:rsid w:val="7DD72B94"/>
    <w:rsid w:val="7DF1E612"/>
    <w:rsid w:val="7E1E9C3F"/>
    <w:rsid w:val="7FD36AA0"/>
    <w:rsid w:val="7FDB5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6D17"/>
  <w15:chartTrackingRefBased/>
  <w15:docId w15:val="{38ED0F79-60B0-4891-A3C8-B329CE7237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7b3d45518d1342fc" /><Relationship Type="http://schemas.openxmlformats.org/officeDocument/2006/relationships/image" Target="/media/image3.jpg" Id="Rf86224b3eca74368" /><Relationship Type="http://schemas.openxmlformats.org/officeDocument/2006/relationships/image" Target="/media/image4.jpg" Id="R7bf2dc03b72245b3" /><Relationship Type="http://schemas.openxmlformats.org/officeDocument/2006/relationships/image" Target="/media/image5.jpg" Id="Re9ab3a5d83484da2" /><Relationship Type="http://schemas.openxmlformats.org/officeDocument/2006/relationships/image" Target="/media/image6.jpg" Id="R0dc052e9bdb54723" /><Relationship Type="http://schemas.openxmlformats.org/officeDocument/2006/relationships/image" Target="/media/image7.jpg" Id="R9eac9f318b8f4963" /><Relationship Type="http://schemas.openxmlformats.org/officeDocument/2006/relationships/image" Target="/media/image.png" Id="Rd8335ad3f7a44a7a" /><Relationship Type="http://schemas.microsoft.com/office/2020/10/relationships/intelligence" Target="/word/intelligence2.xml" Id="R59f3c2a1d2244c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3</revision>
  <dcterms:created xsi:type="dcterms:W3CDTF">2022-12-12T13:22:11.1561115Z</dcterms:created>
  <dcterms:modified xsi:type="dcterms:W3CDTF">2022-12-12T20:04:25.1163060Z</dcterms:modified>
</coreProperties>
</file>