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C3F4D2" w14:textId="4679DCE1" w:rsidR="00983680" w:rsidRPr="00A35502" w:rsidRDefault="00981045" w:rsidP="00612BD2">
      <w:pPr>
        <w:spacing w:line="600" w:lineRule="auto"/>
        <w:rPr>
          <w:rFonts w:ascii="Arial" w:hAnsi="Arial" w:cs="Arial"/>
          <w:b/>
          <w:bCs/>
          <w:sz w:val="24"/>
          <w:szCs w:val="24"/>
        </w:rPr>
      </w:pPr>
      <w:r w:rsidRPr="00A35502">
        <w:rPr>
          <w:rFonts w:ascii="Arial" w:hAnsi="Arial" w:cs="Arial"/>
          <w:b/>
          <w:bCs/>
          <w:sz w:val="24"/>
          <w:szCs w:val="24"/>
        </w:rPr>
        <w:t xml:space="preserve">Chapter 3 – Research Design and Methodology </w:t>
      </w:r>
    </w:p>
    <w:p w14:paraId="6F9B648B" w14:textId="77777777" w:rsidR="00A35502" w:rsidRDefault="00A35502" w:rsidP="00612BD2">
      <w:pPr>
        <w:spacing w:line="600" w:lineRule="auto"/>
      </w:pPr>
    </w:p>
    <w:p w14:paraId="4C1B83F2" w14:textId="63C74B2A" w:rsidR="00981045" w:rsidRPr="00A35502" w:rsidRDefault="00981045" w:rsidP="00612BD2">
      <w:pPr>
        <w:spacing w:line="600" w:lineRule="auto"/>
        <w:rPr>
          <w:rFonts w:ascii="Arial" w:hAnsi="Arial" w:cs="Arial"/>
          <w:b/>
          <w:bCs/>
          <w:sz w:val="24"/>
          <w:szCs w:val="24"/>
        </w:rPr>
      </w:pPr>
      <w:r w:rsidRPr="00A35502">
        <w:rPr>
          <w:rFonts w:ascii="Arial" w:hAnsi="Arial" w:cs="Arial"/>
          <w:b/>
          <w:bCs/>
          <w:sz w:val="24"/>
          <w:szCs w:val="24"/>
        </w:rPr>
        <w:t>3.</w:t>
      </w:r>
      <w:r w:rsidR="00AE1239" w:rsidRPr="00A35502">
        <w:rPr>
          <w:rFonts w:ascii="Arial" w:hAnsi="Arial" w:cs="Arial"/>
          <w:b/>
          <w:bCs/>
          <w:sz w:val="24"/>
          <w:szCs w:val="24"/>
        </w:rPr>
        <w:t>0</w:t>
      </w:r>
      <w:r w:rsidRPr="00A35502">
        <w:rPr>
          <w:rFonts w:ascii="Arial" w:hAnsi="Arial" w:cs="Arial"/>
          <w:b/>
          <w:bCs/>
          <w:sz w:val="24"/>
          <w:szCs w:val="24"/>
        </w:rPr>
        <w:t>. Introduction</w:t>
      </w:r>
    </w:p>
    <w:p w14:paraId="46595FA9" w14:textId="3918B86C" w:rsidR="00852EBB" w:rsidRDefault="00B853DD" w:rsidP="00612BD2">
      <w:pPr>
        <w:spacing w:line="600" w:lineRule="auto"/>
        <w:rPr>
          <w:rStyle w:val="blast"/>
          <w:rFonts w:ascii="Arial" w:hAnsi="Arial" w:cs="Arial"/>
          <w:sz w:val="24"/>
          <w:szCs w:val="24"/>
          <w:bdr w:val="none" w:sz="0" w:space="0" w:color="auto" w:frame="1"/>
          <w:shd w:val="clear" w:color="auto" w:fill="FFFFFF"/>
        </w:rPr>
      </w:pPr>
      <w:r w:rsidRPr="00852EBB">
        <w:rPr>
          <w:rFonts w:ascii="Arial" w:hAnsi="Arial" w:cs="Arial"/>
          <w:sz w:val="24"/>
          <w:szCs w:val="24"/>
        </w:rPr>
        <w:t xml:space="preserve">In order to </w:t>
      </w:r>
      <w:r w:rsidR="00092382" w:rsidRPr="00852EBB">
        <w:rPr>
          <w:rFonts w:ascii="Arial" w:hAnsi="Arial" w:cs="Arial"/>
          <w:sz w:val="24"/>
          <w:szCs w:val="24"/>
        </w:rPr>
        <w:t xml:space="preserve">analyse the primary research, the researcher will </w:t>
      </w:r>
      <w:r w:rsidR="00345C48" w:rsidRPr="00852EBB">
        <w:rPr>
          <w:rFonts w:ascii="Arial" w:hAnsi="Arial" w:cs="Arial"/>
          <w:sz w:val="24"/>
          <w:szCs w:val="24"/>
        </w:rPr>
        <w:t xml:space="preserve"> </w:t>
      </w:r>
      <w:r w:rsidR="00796E87">
        <w:rPr>
          <w:rFonts w:ascii="Arial" w:hAnsi="Arial" w:cs="Arial"/>
          <w:sz w:val="24"/>
          <w:szCs w:val="24"/>
        </w:rPr>
        <w:t>use</w:t>
      </w:r>
      <w:r w:rsidR="00345C48" w:rsidRPr="00852EBB">
        <w:rPr>
          <w:rFonts w:ascii="Arial" w:hAnsi="Arial" w:cs="Arial"/>
          <w:sz w:val="24"/>
          <w:szCs w:val="24"/>
        </w:rPr>
        <w:t xml:space="preserve"> the Research Onion proposed by Saunders et al (2016)</w:t>
      </w:r>
      <w:r w:rsidR="00DD37A0" w:rsidRPr="00852EBB">
        <w:rPr>
          <w:rFonts w:ascii="Arial" w:hAnsi="Arial" w:cs="Arial"/>
          <w:sz w:val="24"/>
          <w:szCs w:val="24"/>
        </w:rPr>
        <w:t xml:space="preserve">. </w:t>
      </w:r>
      <w:r w:rsidR="00852EBB" w:rsidRPr="00852EBB">
        <w:rPr>
          <w:rFonts w:ascii="Arial" w:hAnsi="Arial" w:cs="Arial"/>
          <w:sz w:val="24"/>
          <w:szCs w:val="24"/>
        </w:rPr>
        <w:t xml:space="preserve"> The Research Onion helps </w:t>
      </w:r>
      <w:r w:rsidR="00852EBB" w:rsidRPr="00852EBB">
        <w:rPr>
          <w:rStyle w:val="blast"/>
          <w:rFonts w:ascii="Arial" w:hAnsi="Arial" w:cs="Arial"/>
          <w:sz w:val="24"/>
          <w:szCs w:val="24"/>
          <w:bdr w:val="none" w:sz="0" w:space="0" w:color="auto" w:frame="1"/>
          <w:shd w:val="clear" w:color="auto" w:fill="FFFFFF"/>
        </w:rPr>
        <w:t xml:space="preserve">to describe </w:t>
      </w:r>
      <w:r w:rsidR="00B25494">
        <w:rPr>
          <w:rStyle w:val="blast"/>
          <w:rFonts w:ascii="Arial" w:hAnsi="Arial" w:cs="Arial"/>
          <w:sz w:val="24"/>
          <w:szCs w:val="24"/>
          <w:bdr w:val="none" w:sz="0" w:space="0" w:color="auto" w:frame="1"/>
          <w:shd w:val="clear" w:color="auto" w:fill="FFFFFF"/>
        </w:rPr>
        <w:t xml:space="preserve"> </w:t>
      </w:r>
      <w:r w:rsidR="00852EBB" w:rsidRPr="00852EBB">
        <w:rPr>
          <w:rStyle w:val="blast"/>
          <w:rFonts w:ascii="Arial" w:hAnsi="Arial" w:cs="Arial"/>
          <w:sz w:val="24"/>
          <w:szCs w:val="24"/>
          <w:bdr w:val="none" w:sz="0" w:space="0" w:color="auto" w:frame="1"/>
          <w:shd w:val="clear" w:color="auto" w:fill="FFFFFF"/>
        </w:rPr>
        <w:t xml:space="preserve">the stages </w:t>
      </w:r>
      <w:r w:rsidR="00551F62">
        <w:rPr>
          <w:rStyle w:val="blast"/>
          <w:rFonts w:ascii="Arial" w:hAnsi="Arial" w:cs="Arial"/>
          <w:sz w:val="24"/>
          <w:szCs w:val="24"/>
          <w:bdr w:val="none" w:sz="0" w:space="0" w:color="auto" w:frame="1"/>
          <w:shd w:val="clear" w:color="auto" w:fill="FFFFFF"/>
        </w:rPr>
        <w:t>that</w:t>
      </w:r>
      <w:r w:rsidR="00852EBB" w:rsidRPr="00852EBB">
        <w:rPr>
          <w:rStyle w:val="blast"/>
          <w:rFonts w:ascii="Arial" w:hAnsi="Arial" w:cs="Arial"/>
          <w:sz w:val="24"/>
          <w:szCs w:val="24"/>
          <w:bdr w:val="none" w:sz="0" w:space="0" w:color="auto" w:frame="1"/>
          <w:shd w:val="clear" w:color="auto" w:fill="FFFFFF"/>
        </w:rPr>
        <w:t xml:space="preserve"> a researcher must </w:t>
      </w:r>
      <w:r w:rsidR="00551F62">
        <w:rPr>
          <w:rStyle w:val="blast"/>
          <w:rFonts w:ascii="Arial" w:hAnsi="Arial" w:cs="Arial"/>
          <w:sz w:val="24"/>
          <w:szCs w:val="24"/>
          <w:bdr w:val="none" w:sz="0" w:space="0" w:color="auto" w:frame="1"/>
          <w:shd w:val="clear" w:color="auto" w:fill="FFFFFF"/>
        </w:rPr>
        <w:t>consider</w:t>
      </w:r>
      <w:r w:rsidR="00852EBB" w:rsidRPr="00852EBB">
        <w:rPr>
          <w:rStyle w:val="blast"/>
          <w:rFonts w:ascii="Arial" w:hAnsi="Arial" w:cs="Arial"/>
          <w:sz w:val="24"/>
          <w:szCs w:val="24"/>
          <w:bdr w:val="none" w:sz="0" w:space="0" w:color="auto" w:frame="1"/>
          <w:shd w:val="clear" w:color="auto" w:fill="FFFFFF"/>
        </w:rPr>
        <w:t xml:space="preserve"> when developing an effective methodology</w:t>
      </w:r>
      <w:r w:rsidR="007528FD">
        <w:rPr>
          <w:rStyle w:val="blast"/>
          <w:rFonts w:ascii="Arial" w:hAnsi="Arial" w:cs="Arial"/>
          <w:sz w:val="24"/>
          <w:szCs w:val="24"/>
          <w:bdr w:val="none" w:sz="0" w:space="0" w:color="auto" w:frame="1"/>
          <w:shd w:val="clear" w:color="auto" w:fill="FFFFFF"/>
        </w:rPr>
        <w:t xml:space="preserve"> (Stainton, 2020).</w:t>
      </w:r>
      <w:r w:rsidR="00796E87">
        <w:rPr>
          <w:rStyle w:val="blast"/>
          <w:rFonts w:ascii="Arial" w:hAnsi="Arial" w:cs="Arial"/>
          <w:sz w:val="24"/>
          <w:szCs w:val="24"/>
          <w:bdr w:val="none" w:sz="0" w:space="0" w:color="auto" w:frame="1"/>
          <w:shd w:val="clear" w:color="auto" w:fill="FFFFFF"/>
        </w:rPr>
        <w:t xml:space="preserve"> Using the Research Onion to choose data collection and analysis techniques allows the researcher to better understand the justification and identification of research methods that are relevant for this dissertation.</w:t>
      </w:r>
      <w:r w:rsidR="00DE39D8">
        <w:rPr>
          <w:rStyle w:val="blast"/>
          <w:rFonts w:ascii="Arial" w:hAnsi="Arial" w:cs="Arial"/>
          <w:sz w:val="24"/>
          <w:szCs w:val="24"/>
          <w:bdr w:val="none" w:sz="0" w:space="0" w:color="auto" w:frame="1"/>
          <w:shd w:val="clear" w:color="auto" w:fill="FFFFFF"/>
        </w:rPr>
        <w:t xml:space="preserve"> Saunders et al (2016, p. 6) defines research as </w:t>
      </w:r>
      <w:r w:rsidR="00DE39D8" w:rsidRPr="00DE39D8">
        <w:rPr>
          <w:rStyle w:val="blast"/>
          <w:rFonts w:ascii="Arial" w:hAnsi="Arial" w:cs="Arial"/>
          <w:i/>
          <w:iCs/>
          <w:sz w:val="24"/>
          <w:szCs w:val="24"/>
          <w:bdr w:val="none" w:sz="0" w:space="0" w:color="auto" w:frame="1"/>
          <w:shd w:val="clear" w:color="auto" w:fill="FFFFFF"/>
        </w:rPr>
        <w:t>‘the process that people undertake in a systematic way in order to find out things, thereby increasing their knowledge’.</w:t>
      </w:r>
      <w:r w:rsidR="00796E87">
        <w:rPr>
          <w:rStyle w:val="blast"/>
          <w:rFonts w:ascii="Arial" w:hAnsi="Arial" w:cs="Arial"/>
          <w:sz w:val="24"/>
          <w:szCs w:val="24"/>
          <w:bdr w:val="none" w:sz="0" w:space="0" w:color="auto" w:frame="1"/>
          <w:shd w:val="clear" w:color="auto" w:fill="FFFFFF"/>
        </w:rPr>
        <w:t xml:space="preserve"> </w:t>
      </w:r>
      <w:r w:rsidR="00DE39D8">
        <w:rPr>
          <w:rStyle w:val="blast"/>
          <w:rFonts w:ascii="Arial" w:hAnsi="Arial" w:cs="Arial"/>
          <w:sz w:val="24"/>
          <w:szCs w:val="24"/>
          <w:bdr w:val="none" w:sz="0" w:space="0" w:color="auto" w:frame="1"/>
          <w:shd w:val="clear" w:color="auto" w:fill="FFFFFF"/>
        </w:rPr>
        <w:t xml:space="preserve">Another definition of research can be taken from </w:t>
      </w:r>
      <w:r w:rsidR="004065E8">
        <w:rPr>
          <w:rStyle w:val="blast"/>
          <w:rFonts w:ascii="Arial" w:hAnsi="Arial" w:cs="Arial"/>
          <w:sz w:val="24"/>
          <w:szCs w:val="24"/>
          <w:bdr w:val="none" w:sz="0" w:space="0" w:color="auto" w:frame="1"/>
          <w:shd w:val="clear" w:color="auto" w:fill="FFFFFF"/>
        </w:rPr>
        <w:t>Gina Wisker (2008</w:t>
      </w:r>
      <w:r w:rsidR="00DE39D8">
        <w:rPr>
          <w:rStyle w:val="blast"/>
          <w:rFonts w:ascii="Arial" w:hAnsi="Arial" w:cs="Arial"/>
          <w:sz w:val="24"/>
          <w:szCs w:val="24"/>
          <w:bdr w:val="none" w:sz="0" w:space="0" w:color="auto" w:frame="1"/>
          <w:shd w:val="clear" w:color="auto" w:fill="FFFFFF"/>
        </w:rPr>
        <w:t xml:space="preserve">) who </w:t>
      </w:r>
      <w:r w:rsidR="004065E8">
        <w:rPr>
          <w:rStyle w:val="blast"/>
          <w:rFonts w:ascii="Arial" w:hAnsi="Arial" w:cs="Arial"/>
          <w:sz w:val="24"/>
          <w:szCs w:val="24"/>
          <w:bdr w:val="none" w:sz="0" w:space="0" w:color="auto" w:frame="1"/>
          <w:shd w:val="clear" w:color="auto" w:fill="FFFFFF"/>
        </w:rPr>
        <w:t xml:space="preserve">states that </w:t>
      </w:r>
      <w:r w:rsidR="004065E8" w:rsidRPr="004065E8">
        <w:rPr>
          <w:rStyle w:val="blast"/>
          <w:rFonts w:ascii="Arial" w:hAnsi="Arial" w:cs="Arial"/>
          <w:i/>
          <w:iCs/>
          <w:sz w:val="24"/>
          <w:szCs w:val="24"/>
          <w:bdr w:val="none" w:sz="0" w:space="0" w:color="auto" w:frame="1"/>
          <w:shd w:val="clear" w:color="auto" w:fill="FFFFFF"/>
        </w:rPr>
        <w:t xml:space="preserve">‘research is about asking questions, seeking knowledge and understanding of the world and its processes, and testing assumptions and beliefs’. </w:t>
      </w:r>
      <w:r w:rsidR="00DE39D8" w:rsidRPr="00DE39D8">
        <w:rPr>
          <w:rStyle w:val="blast"/>
          <w:rFonts w:ascii="Arial" w:hAnsi="Arial" w:cs="Arial"/>
          <w:sz w:val="24"/>
          <w:szCs w:val="24"/>
          <w:bdr w:val="none" w:sz="0" w:space="0" w:color="auto" w:frame="1"/>
          <w:shd w:val="clear" w:color="auto" w:fill="FFFFFF"/>
        </w:rPr>
        <w:t xml:space="preserve">Both of </w:t>
      </w:r>
      <w:r w:rsidR="00DE39D8">
        <w:rPr>
          <w:rStyle w:val="blast"/>
          <w:rFonts w:ascii="Arial" w:hAnsi="Arial" w:cs="Arial"/>
          <w:sz w:val="24"/>
          <w:szCs w:val="24"/>
          <w:bdr w:val="none" w:sz="0" w:space="0" w:color="auto" w:frame="1"/>
          <w:shd w:val="clear" w:color="auto" w:fill="FFFFFF"/>
        </w:rPr>
        <w:t>these definitions acknowledge that the main aim of research is to better understand a certain topic and, by doing so, increasing the researche</w:t>
      </w:r>
      <w:r w:rsidR="00267913">
        <w:rPr>
          <w:rStyle w:val="blast"/>
          <w:rFonts w:ascii="Arial" w:hAnsi="Arial" w:cs="Arial"/>
          <w:sz w:val="24"/>
          <w:szCs w:val="24"/>
          <w:bdr w:val="none" w:sz="0" w:space="0" w:color="auto" w:frame="1"/>
          <w:shd w:val="clear" w:color="auto" w:fill="FFFFFF"/>
        </w:rPr>
        <w:t>r</w:t>
      </w:r>
      <w:r w:rsidR="00DE39D8">
        <w:rPr>
          <w:rStyle w:val="blast"/>
          <w:rFonts w:ascii="Arial" w:hAnsi="Arial" w:cs="Arial"/>
          <w:sz w:val="24"/>
          <w:szCs w:val="24"/>
          <w:bdr w:val="none" w:sz="0" w:space="0" w:color="auto" w:frame="1"/>
          <w:shd w:val="clear" w:color="auto" w:fill="FFFFFF"/>
        </w:rPr>
        <w:t xml:space="preserve">s knowledge on said subject. </w:t>
      </w:r>
    </w:p>
    <w:p w14:paraId="4A52E429" w14:textId="78ACC232" w:rsidR="00DE39D8" w:rsidRDefault="00DE39D8" w:rsidP="00612BD2">
      <w:pPr>
        <w:spacing w:line="600" w:lineRule="auto"/>
        <w:rPr>
          <w:rStyle w:val="blast"/>
          <w:rFonts w:ascii="Arial" w:hAnsi="Arial" w:cs="Arial"/>
          <w:sz w:val="24"/>
          <w:szCs w:val="24"/>
          <w:bdr w:val="none" w:sz="0" w:space="0" w:color="auto" w:frame="1"/>
          <w:shd w:val="clear" w:color="auto" w:fill="FFFFFF"/>
        </w:rPr>
      </w:pPr>
    </w:p>
    <w:p w14:paraId="027C91F6" w14:textId="1DA57B1D" w:rsidR="003C417A" w:rsidRPr="00E217BE" w:rsidRDefault="003C417A" w:rsidP="00612BD2">
      <w:pPr>
        <w:spacing w:line="600" w:lineRule="auto"/>
        <w:rPr>
          <w:b/>
          <w:bCs/>
        </w:rPr>
      </w:pPr>
    </w:p>
    <w:p w14:paraId="33906007" w14:textId="350F1791" w:rsidR="00E217BE" w:rsidRPr="00325298" w:rsidRDefault="00325298" w:rsidP="00612BD2">
      <w:pPr>
        <w:spacing w:line="600" w:lineRule="auto"/>
        <w:rPr>
          <w:rFonts w:ascii="Arial" w:hAnsi="Arial" w:cs="Arial"/>
          <w:b/>
          <w:bCs/>
          <w:sz w:val="24"/>
          <w:szCs w:val="24"/>
        </w:rPr>
      </w:pPr>
      <w:r w:rsidRPr="00325298">
        <w:rPr>
          <w:rFonts w:ascii="Arial" w:hAnsi="Arial" w:cs="Arial"/>
          <w:b/>
          <w:bCs/>
          <w:sz w:val="24"/>
          <w:szCs w:val="24"/>
        </w:rPr>
        <w:lastRenderedPageBreak/>
        <w:t xml:space="preserve">3.2 </w:t>
      </w:r>
      <w:r w:rsidR="004848D2" w:rsidRPr="00325298">
        <w:rPr>
          <w:rFonts w:ascii="Arial" w:hAnsi="Arial" w:cs="Arial"/>
          <w:b/>
          <w:bCs/>
          <w:sz w:val="24"/>
          <w:szCs w:val="24"/>
        </w:rPr>
        <w:t>RESEARCH APPROACHES</w:t>
      </w:r>
    </w:p>
    <w:p w14:paraId="4FB62619" w14:textId="47787041" w:rsidR="008D517E" w:rsidRPr="007A5504" w:rsidRDefault="008F1E39" w:rsidP="00612BD2">
      <w:pPr>
        <w:spacing w:line="600" w:lineRule="auto"/>
        <w:rPr>
          <w:rFonts w:ascii="Arial" w:hAnsi="Arial" w:cs="Arial"/>
          <w:sz w:val="24"/>
          <w:szCs w:val="24"/>
          <w:shd w:val="clear" w:color="auto" w:fill="FFFFFF"/>
        </w:rPr>
      </w:pPr>
      <w:r w:rsidRPr="008D517E">
        <w:rPr>
          <w:rFonts w:ascii="Arial" w:hAnsi="Arial" w:cs="Arial"/>
          <w:sz w:val="24"/>
          <w:szCs w:val="24"/>
        </w:rPr>
        <w:t xml:space="preserve">In order to </w:t>
      </w:r>
      <w:r w:rsidR="008D517E" w:rsidRPr="008D517E">
        <w:rPr>
          <w:rFonts w:ascii="Arial" w:hAnsi="Arial" w:cs="Arial"/>
          <w:sz w:val="24"/>
          <w:szCs w:val="24"/>
        </w:rPr>
        <w:t>conduct the appropriate research</w:t>
      </w:r>
      <w:r w:rsidR="007A5504">
        <w:rPr>
          <w:rFonts w:ascii="Arial" w:hAnsi="Arial" w:cs="Arial"/>
          <w:sz w:val="24"/>
          <w:szCs w:val="24"/>
        </w:rPr>
        <w:t xml:space="preserve"> throughout this study</w:t>
      </w:r>
      <w:r w:rsidR="008D517E" w:rsidRPr="008D517E">
        <w:rPr>
          <w:rFonts w:ascii="Arial" w:hAnsi="Arial" w:cs="Arial"/>
          <w:sz w:val="24"/>
          <w:szCs w:val="24"/>
        </w:rPr>
        <w:t xml:space="preserve">, a mixed method approach will be used to collect data. </w:t>
      </w:r>
      <w:r w:rsidR="007A5504">
        <w:rPr>
          <w:rFonts w:ascii="Arial" w:hAnsi="Arial" w:cs="Arial"/>
          <w:sz w:val="24"/>
          <w:szCs w:val="24"/>
        </w:rPr>
        <w:t>A mixed methods research approach is when researchers</w:t>
      </w:r>
      <w:r w:rsidR="008D517E" w:rsidRPr="008D517E">
        <w:rPr>
          <w:rFonts w:ascii="Arial" w:hAnsi="Arial" w:cs="Arial"/>
          <w:sz w:val="24"/>
          <w:szCs w:val="24"/>
          <w:shd w:val="clear" w:color="auto" w:fill="FFFFFF"/>
        </w:rPr>
        <w:t xml:space="preserve"> </w:t>
      </w:r>
      <w:r w:rsidR="00551F62">
        <w:rPr>
          <w:rFonts w:ascii="Arial" w:hAnsi="Arial" w:cs="Arial"/>
          <w:sz w:val="24"/>
          <w:szCs w:val="24"/>
          <w:shd w:val="clear" w:color="auto" w:fill="FFFFFF"/>
        </w:rPr>
        <w:t xml:space="preserve">collect </w:t>
      </w:r>
      <w:r w:rsidR="008D517E" w:rsidRPr="008D517E">
        <w:rPr>
          <w:rFonts w:ascii="Arial" w:hAnsi="Arial" w:cs="Arial"/>
          <w:sz w:val="24"/>
          <w:szCs w:val="24"/>
          <w:shd w:val="clear" w:color="auto" w:fill="FFFFFF"/>
        </w:rPr>
        <w:t>both quantitative and qualitative data within the same study</w:t>
      </w:r>
      <w:r w:rsidR="007D415B">
        <w:rPr>
          <w:rFonts w:ascii="Arial" w:hAnsi="Arial" w:cs="Arial"/>
          <w:sz w:val="24"/>
          <w:szCs w:val="24"/>
          <w:shd w:val="clear" w:color="auto" w:fill="FFFFFF"/>
        </w:rPr>
        <w:t xml:space="preserve"> (Shorten and Smith, 2017). </w:t>
      </w:r>
      <w:r w:rsidR="007A5504">
        <w:rPr>
          <w:rFonts w:ascii="Arial" w:hAnsi="Arial" w:cs="Arial"/>
          <w:sz w:val="24"/>
          <w:szCs w:val="24"/>
          <w:shd w:val="clear" w:color="auto" w:fill="FFFFFF"/>
        </w:rPr>
        <w:t>T</w:t>
      </w:r>
      <w:r w:rsidR="00FB4237">
        <w:rPr>
          <w:rFonts w:ascii="Arial" w:hAnsi="Arial" w:cs="Arial"/>
          <w:sz w:val="24"/>
          <w:szCs w:val="24"/>
          <w:shd w:val="clear" w:color="auto" w:fill="FFFFFF"/>
        </w:rPr>
        <w:t xml:space="preserve">o </w:t>
      </w:r>
      <w:r w:rsidR="00551F62">
        <w:rPr>
          <w:rFonts w:ascii="Arial" w:hAnsi="Arial" w:cs="Arial"/>
          <w:sz w:val="24"/>
          <w:szCs w:val="24"/>
          <w:shd w:val="clear" w:color="auto" w:fill="FFFFFF"/>
        </w:rPr>
        <w:t xml:space="preserve">effectively </w:t>
      </w:r>
      <w:r w:rsidR="00FB4237">
        <w:rPr>
          <w:rFonts w:ascii="Arial" w:hAnsi="Arial" w:cs="Arial"/>
          <w:sz w:val="24"/>
          <w:szCs w:val="24"/>
          <w:shd w:val="clear" w:color="auto" w:fill="FFFFFF"/>
        </w:rPr>
        <w:t>evaluate the research question</w:t>
      </w:r>
      <w:r w:rsidR="007A5504">
        <w:rPr>
          <w:rFonts w:ascii="Arial" w:hAnsi="Arial" w:cs="Arial"/>
          <w:sz w:val="24"/>
          <w:szCs w:val="24"/>
          <w:shd w:val="clear" w:color="auto" w:fill="FFFFFF"/>
        </w:rPr>
        <w:t xml:space="preserve">, </w:t>
      </w:r>
      <w:r w:rsidR="00EF5998">
        <w:rPr>
          <w:rFonts w:ascii="Arial" w:hAnsi="Arial" w:cs="Arial"/>
          <w:sz w:val="24"/>
          <w:szCs w:val="24"/>
          <w:shd w:val="clear" w:color="auto" w:fill="FFFFFF"/>
        </w:rPr>
        <w:t xml:space="preserve">a </w:t>
      </w:r>
      <w:r w:rsidR="00EF5998" w:rsidRPr="004A1491">
        <w:rPr>
          <w:rFonts w:ascii="Arial" w:hAnsi="Arial" w:cs="Arial"/>
          <w:sz w:val="24"/>
          <w:szCs w:val="24"/>
          <w:shd w:val="clear" w:color="auto" w:fill="FFFFFF"/>
        </w:rPr>
        <w:t>questionnaire was conducted</w:t>
      </w:r>
      <w:r w:rsidR="00FB4237" w:rsidRPr="004A1491">
        <w:rPr>
          <w:rFonts w:ascii="Arial" w:hAnsi="Arial" w:cs="Arial"/>
          <w:sz w:val="24"/>
          <w:szCs w:val="24"/>
          <w:shd w:val="clear" w:color="auto" w:fill="FFFFFF"/>
        </w:rPr>
        <w:t xml:space="preserve">. This </w:t>
      </w:r>
      <w:r w:rsidR="00CE4636" w:rsidRPr="004A1491">
        <w:rPr>
          <w:rFonts w:ascii="Arial" w:hAnsi="Arial" w:cs="Arial"/>
          <w:sz w:val="24"/>
          <w:szCs w:val="24"/>
          <w:shd w:val="clear" w:color="auto" w:fill="FFFFFF"/>
        </w:rPr>
        <w:t>collection of data follows a quantitative approach</w:t>
      </w:r>
      <w:r w:rsidR="002D79D6" w:rsidRPr="004A1491">
        <w:rPr>
          <w:rFonts w:ascii="Arial" w:hAnsi="Arial" w:cs="Arial"/>
          <w:sz w:val="24"/>
          <w:szCs w:val="24"/>
          <w:shd w:val="clear" w:color="auto" w:fill="FFFFFF"/>
        </w:rPr>
        <w:t xml:space="preserve">. </w:t>
      </w:r>
      <w:r w:rsidR="007A5504">
        <w:rPr>
          <w:rFonts w:ascii="Arial" w:hAnsi="Arial" w:cs="Arial"/>
          <w:sz w:val="24"/>
          <w:szCs w:val="24"/>
          <w:shd w:val="clear" w:color="auto" w:fill="FFFFFF"/>
        </w:rPr>
        <w:t>T</w:t>
      </w:r>
      <w:r w:rsidR="00270147" w:rsidRPr="004A1491">
        <w:rPr>
          <w:rFonts w:ascii="Arial" w:hAnsi="Arial" w:cs="Arial"/>
          <w:sz w:val="24"/>
          <w:szCs w:val="24"/>
          <w:shd w:val="clear" w:color="auto" w:fill="FFFFFF"/>
        </w:rPr>
        <w:t xml:space="preserve">he purpose of quantitative research is to generate knowledge and create understanding </w:t>
      </w:r>
      <w:r w:rsidR="007A5504">
        <w:rPr>
          <w:rFonts w:ascii="Arial" w:hAnsi="Arial" w:cs="Arial"/>
          <w:sz w:val="24"/>
          <w:szCs w:val="24"/>
          <w:shd w:val="clear" w:color="auto" w:fill="FFFFFF"/>
        </w:rPr>
        <w:t xml:space="preserve">(Allen, 2017). </w:t>
      </w:r>
      <w:r w:rsidR="001503BB" w:rsidRPr="004A1491">
        <w:rPr>
          <w:rFonts w:ascii="Arial" w:hAnsi="Arial" w:cs="Arial"/>
          <w:sz w:val="24"/>
          <w:szCs w:val="24"/>
          <w:shd w:val="clear" w:color="auto" w:fill="FFFFFF"/>
        </w:rPr>
        <w:t xml:space="preserve"> As part of an interpretive approach, </w:t>
      </w:r>
      <w:r w:rsidR="009157AE" w:rsidRPr="004A1491">
        <w:rPr>
          <w:rFonts w:ascii="Arial" w:hAnsi="Arial" w:cs="Arial"/>
          <w:sz w:val="24"/>
          <w:szCs w:val="24"/>
          <w:shd w:val="clear" w:color="auto" w:fill="FFFFFF"/>
        </w:rPr>
        <w:t>surveys</w:t>
      </w:r>
      <w:r w:rsidR="001503BB" w:rsidRPr="004A1491">
        <w:rPr>
          <w:rFonts w:ascii="Arial" w:hAnsi="Arial" w:cs="Arial"/>
          <w:sz w:val="24"/>
          <w:szCs w:val="24"/>
          <w:shd w:val="clear" w:color="auto" w:fill="FFFFFF"/>
        </w:rPr>
        <w:t xml:space="preserve"> will </w:t>
      </w:r>
      <w:r w:rsidR="009157AE" w:rsidRPr="004A1491">
        <w:rPr>
          <w:rFonts w:ascii="Arial" w:hAnsi="Arial" w:cs="Arial"/>
          <w:sz w:val="24"/>
          <w:szCs w:val="24"/>
          <w:shd w:val="clear" w:color="auto" w:fill="FFFFFF"/>
        </w:rPr>
        <w:t xml:space="preserve">be conducted. </w:t>
      </w:r>
      <w:r w:rsidR="004A1491" w:rsidRPr="004A1491">
        <w:rPr>
          <w:rFonts w:ascii="Arial" w:hAnsi="Arial" w:cs="Arial"/>
          <w:sz w:val="24"/>
          <w:szCs w:val="24"/>
          <w:shd w:val="clear" w:color="auto" w:fill="FFFFFF"/>
        </w:rPr>
        <w:t>Survey research involves the collection of information from a sample of individuals through their responses to questions</w:t>
      </w:r>
      <w:r w:rsidR="00FD3E59">
        <w:rPr>
          <w:rFonts w:ascii="Arial" w:hAnsi="Arial" w:cs="Arial"/>
          <w:sz w:val="24"/>
          <w:szCs w:val="24"/>
          <w:shd w:val="clear" w:color="auto" w:fill="FFFFFF"/>
        </w:rPr>
        <w:t xml:space="preserve"> (Check and Schutt, 2012).</w:t>
      </w:r>
    </w:p>
    <w:p w14:paraId="1AC261FA" w14:textId="19E06D98" w:rsidR="004848D2" w:rsidRPr="003C1029" w:rsidRDefault="004848D2" w:rsidP="00612BD2">
      <w:pPr>
        <w:spacing w:line="600" w:lineRule="auto"/>
        <w:rPr>
          <w:b/>
          <w:bCs/>
        </w:rPr>
      </w:pPr>
    </w:p>
    <w:p w14:paraId="10DCC81B" w14:textId="5CFB3728" w:rsidR="007539E1" w:rsidRPr="003C1029" w:rsidRDefault="00325298" w:rsidP="00612BD2">
      <w:pPr>
        <w:spacing w:line="600" w:lineRule="auto"/>
        <w:rPr>
          <w:rFonts w:ascii="Arial" w:hAnsi="Arial" w:cs="Arial"/>
          <w:b/>
          <w:bCs/>
          <w:sz w:val="24"/>
        </w:rPr>
      </w:pPr>
      <w:r>
        <w:rPr>
          <w:rFonts w:ascii="Arial" w:hAnsi="Arial" w:cs="Arial"/>
          <w:b/>
          <w:bCs/>
          <w:sz w:val="24"/>
        </w:rPr>
        <w:t xml:space="preserve">3.3. </w:t>
      </w:r>
      <w:r w:rsidR="007728D0" w:rsidRPr="003C1029">
        <w:rPr>
          <w:rFonts w:ascii="Arial" w:hAnsi="Arial" w:cs="Arial"/>
          <w:b/>
          <w:bCs/>
          <w:sz w:val="24"/>
        </w:rPr>
        <w:t>RESEARCH STRATEGIES</w:t>
      </w:r>
    </w:p>
    <w:p w14:paraId="25276A21" w14:textId="06387B14" w:rsidR="00C407D4" w:rsidRDefault="003C1029" w:rsidP="00612BD2">
      <w:pPr>
        <w:spacing w:line="600" w:lineRule="auto"/>
        <w:rPr>
          <w:rFonts w:ascii="Arial" w:hAnsi="Arial" w:cs="Arial"/>
          <w:sz w:val="24"/>
          <w:szCs w:val="24"/>
          <w:shd w:val="clear" w:color="auto" w:fill="FFFFFF"/>
        </w:rPr>
      </w:pPr>
      <w:r w:rsidRPr="00FA34C1">
        <w:rPr>
          <w:rFonts w:ascii="Arial" w:hAnsi="Arial" w:cs="Arial"/>
          <w:sz w:val="24"/>
          <w:szCs w:val="24"/>
          <w:shd w:val="clear" w:color="auto" w:fill="FFFFFF"/>
        </w:rPr>
        <w:t>A Research Strategy is a step-by-step plan of action</w:t>
      </w:r>
      <w:r w:rsidR="00693693" w:rsidRPr="00FA34C1">
        <w:rPr>
          <w:rFonts w:ascii="Arial" w:hAnsi="Arial" w:cs="Arial"/>
          <w:sz w:val="24"/>
          <w:szCs w:val="24"/>
          <w:shd w:val="clear" w:color="auto" w:fill="FFFFFF"/>
        </w:rPr>
        <w:t xml:space="preserve">, </w:t>
      </w:r>
      <w:r w:rsidRPr="00FA34C1">
        <w:rPr>
          <w:rFonts w:ascii="Arial" w:hAnsi="Arial" w:cs="Arial"/>
          <w:sz w:val="24"/>
          <w:szCs w:val="24"/>
          <w:shd w:val="clear" w:color="auto" w:fill="FFFFFF"/>
        </w:rPr>
        <w:t xml:space="preserve">enabling </w:t>
      </w:r>
      <w:r w:rsidR="00551F62">
        <w:rPr>
          <w:rFonts w:ascii="Arial" w:hAnsi="Arial" w:cs="Arial"/>
          <w:sz w:val="24"/>
          <w:szCs w:val="24"/>
          <w:shd w:val="clear" w:color="auto" w:fill="FFFFFF"/>
        </w:rPr>
        <w:t>researchers</w:t>
      </w:r>
      <w:r w:rsidRPr="00FA34C1">
        <w:rPr>
          <w:rFonts w:ascii="Arial" w:hAnsi="Arial" w:cs="Arial"/>
          <w:sz w:val="24"/>
          <w:szCs w:val="24"/>
          <w:shd w:val="clear" w:color="auto" w:fill="FFFFFF"/>
        </w:rPr>
        <w:t xml:space="preserve"> to conduct research systematically to produce quality results and detailed reporting</w:t>
      </w:r>
      <w:r w:rsidR="000D7D26" w:rsidRPr="00FA34C1">
        <w:rPr>
          <w:rFonts w:ascii="Arial" w:hAnsi="Arial" w:cs="Arial"/>
          <w:sz w:val="24"/>
          <w:szCs w:val="24"/>
          <w:shd w:val="clear" w:color="auto" w:fill="FFFFFF"/>
        </w:rPr>
        <w:t xml:space="preserve"> (Dinnen, 2014).</w:t>
      </w:r>
      <w:r w:rsidR="000377B9" w:rsidRPr="00FA34C1">
        <w:rPr>
          <w:rFonts w:ascii="Arial" w:hAnsi="Arial" w:cs="Arial"/>
          <w:sz w:val="24"/>
          <w:szCs w:val="24"/>
          <w:shd w:val="clear" w:color="auto" w:fill="FFFFFF"/>
        </w:rPr>
        <w:t xml:space="preserve"> </w:t>
      </w:r>
      <w:r w:rsidR="007A5504">
        <w:rPr>
          <w:rFonts w:ascii="Arial" w:hAnsi="Arial" w:cs="Arial"/>
          <w:sz w:val="24"/>
          <w:szCs w:val="24"/>
          <w:shd w:val="clear" w:color="auto" w:fill="FFFFFF"/>
        </w:rPr>
        <w:t xml:space="preserve">To collect primary data, the researcher conducted a questionnaire. </w:t>
      </w:r>
      <w:r w:rsidR="00006276" w:rsidRPr="00FA34C1">
        <w:rPr>
          <w:rFonts w:ascii="Arial" w:hAnsi="Arial" w:cs="Arial"/>
          <w:sz w:val="24"/>
          <w:szCs w:val="24"/>
          <w:shd w:val="clear" w:color="auto" w:fill="FFFFFF"/>
        </w:rPr>
        <w:t xml:space="preserve">Bell (as cited by </w:t>
      </w:r>
      <w:r w:rsidR="00C84F01" w:rsidRPr="00FA34C1">
        <w:rPr>
          <w:rFonts w:ascii="Arial" w:hAnsi="Arial" w:cs="Arial"/>
          <w:sz w:val="24"/>
          <w:szCs w:val="24"/>
          <w:shd w:val="clear" w:color="auto" w:fill="FFFFFF"/>
        </w:rPr>
        <w:t xml:space="preserve">Beiske </w:t>
      </w:r>
      <w:r w:rsidR="00FA34C1" w:rsidRPr="00FA34C1">
        <w:rPr>
          <w:rFonts w:ascii="Arial" w:hAnsi="Arial" w:cs="Arial"/>
          <w:sz w:val="24"/>
          <w:szCs w:val="24"/>
          <w:shd w:val="clear" w:color="auto" w:fill="FFFFFF"/>
        </w:rPr>
        <w:t>2002) noted that, “Q</w:t>
      </w:r>
      <w:r w:rsidR="00006276" w:rsidRPr="00FA34C1">
        <w:rPr>
          <w:rFonts w:ascii="Arial" w:hAnsi="Arial" w:cs="Arial"/>
          <w:sz w:val="24"/>
          <w:szCs w:val="24"/>
          <w:shd w:val="clear" w:color="auto" w:fill="FFFFFF"/>
        </w:rPr>
        <w:t>uestionnaires can prove to be an excellent method to obtain quantitative data about people’s attitudes, values, experiences, and past behaviour</w:t>
      </w:r>
      <w:r w:rsidR="00FA34C1" w:rsidRPr="00FA34C1">
        <w:rPr>
          <w:rFonts w:ascii="Arial" w:hAnsi="Arial" w:cs="Arial"/>
          <w:sz w:val="24"/>
          <w:szCs w:val="24"/>
          <w:shd w:val="clear" w:color="auto" w:fill="FFFFFF"/>
        </w:rPr>
        <w:t>”.</w:t>
      </w:r>
      <w:r w:rsidR="00FD3E59">
        <w:rPr>
          <w:rFonts w:ascii="Arial" w:hAnsi="Arial" w:cs="Arial"/>
          <w:sz w:val="24"/>
          <w:szCs w:val="24"/>
          <w:shd w:val="clear" w:color="auto" w:fill="FFFFFF"/>
        </w:rPr>
        <w:t xml:space="preserve"> </w:t>
      </w:r>
      <w:r w:rsidR="00C407D4">
        <w:rPr>
          <w:rFonts w:ascii="Arial" w:hAnsi="Arial" w:cs="Arial"/>
          <w:sz w:val="24"/>
          <w:szCs w:val="24"/>
          <w:shd w:val="clear" w:color="auto" w:fill="FFFFFF"/>
        </w:rPr>
        <w:t xml:space="preserve">As the research in this study </w:t>
      </w:r>
      <w:r w:rsidR="00861457">
        <w:rPr>
          <w:rFonts w:ascii="Arial" w:hAnsi="Arial" w:cs="Arial"/>
          <w:sz w:val="24"/>
          <w:szCs w:val="24"/>
          <w:shd w:val="clear" w:color="auto" w:fill="FFFFFF"/>
        </w:rPr>
        <w:t xml:space="preserve">follows a mixed methods approach, the research will also collect qualitative data in the form of </w:t>
      </w:r>
      <w:r w:rsidR="00861457">
        <w:rPr>
          <w:rFonts w:ascii="Arial" w:hAnsi="Arial" w:cs="Arial"/>
          <w:sz w:val="24"/>
          <w:szCs w:val="24"/>
          <w:shd w:val="clear" w:color="auto" w:fill="FFFFFF"/>
        </w:rPr>
        <w:lastRenderedPageBreak/>
        <w:t>surveys.</w:t>
      </w:r>
      <w:r w:rsidR="000F7B2D">
        <w:rPr>
          <w:rFonts w:ascii="Arial" w:hAnsi="Arial" w:cs="Arial"/>
          <w:sz w:val="24"/>
          <w:szCs w:val="24"/>
          <w:shd w:val="clear" w:color="auto" w:fill="FFFFFF"/>
        </w:rPr>
        <w:t xml:space="preserve"> Not only are surveys a reliable way for the researcher to collect accurate data, but they are also low cost</w:t>
      </w:r>
      <w:r w:rsidR="00521B00">
        <w:rPr>
          <w:rFonts w:ascii="Arial" w:hAnsi="Arial" w:cs="Arial"/>
          <w:sz w:val="24"/>
          <w:szCs w:val="24"/>
          <w:shd w:val="clear" w:color="auto" w:fill="FFFFFF"/>
        </w:rPr>
        <w:t xml:space="preserve"> and extensive.</w:t>
      </w:r>
      <w:r w:rsidR="00067886">
        <w:rPr>
          <w:rFonts w:ascii="Arial" w:hAnsi="Arial" w:cs="Arial"/>
          <w:sz w:val="24"/>
          <w:szCs w:val="24"/>
          <w:shd w:val="clear" w:color="auto" w:fill="FFFFFF"/>
        </w:rPr>
        <w:t xml:space="preserve"> </w:t>
      </w:r>
      <w:r w:rsidR="00067886" w:rsidRPr="006453CA">
        <w:rPr>
          <w:rFonts w:ascii="Arial" w:hAnsi="Arial" w:cs="Arial"/>
          <w:sz w:val="24"/>
          <w:szCs w:val="24"/>
          <w:shd w:val="clear" w:color="auto" w:fill="FFFFFF"/>
        </w:rPr>
        <w:t>Surveys are more likely than other approaches to obtain data based on a representative sample, and can therefore be generalizable to a population</w:t>
      </w:r>
      <w:r w:rsidR="00CD60D9">
        <w:rPr>
          <w:rFonts w:ascii="Arial" w:hAnsi="Arial" w:cs="Arial"/>
          <w:sz w:val="24"/>
          <w:szCs w:val="24"/>
          <w:shd w:val="clear" w:color="auto" w:fill="FFFFFF"/>
        </w:rPr>
        <w:t xml:space="preserve"> (Kelley, 2003).</w:t>
      </w:r>
      <w:r w:rsidR="00551F62">
        <w:rPr>
          <w:rFonts w:ascii="Arial" w:hAnsi="Arial" w:cs="Arial"/>
          <w:sz w:val="24"/>
          <w:szCs w:val="24"/>
          <w:shd w:val="clear" w:color="auto" w:fill="FFFFFF"/>
        </w:rPr>
        <w:t xml:space="preserve"> Due to the internet being so easily accessible, the researcher is able to collect information from a wide range of participants. The more data that is collected throughout the study, the more solid conclusions the researcher is able to conclude with.</w:t>
      </w:r>
    </w:p>
    <w:p w14:paraId="54AC50B1" w14:textId="13F21CDE" w:rsidR="00E217BE" w:rsidRDefault="00E217BE" w:rsidP="00612BD2">
      <w:pPr>
        <w:spacing w:line="600" w:lineRule="auto"/>
        <w:rPr>
          <w:b/>
          <w:bCs/>
          <w:sz w:val="24"/>
          <w:szCs w:val="24"/>
        </w:rPr>
      </w:pPr>
    </w:p>
    <w:p w14:paraId="4A4A3236" w14:textId="1125761A" w:rsidR="004B4022" w:rsidRPr="00612BD2" w:rsidRDefault="00612BD2" w:rsidP="00612BD2">
      <w:pPr>
        <w:spacing w:line="600" w:lineRule="auto"/>
        <w:rPr>
          <w:rFonts w:ascii="Arial" w:hAnsi="Arial" w:cs="Arial"/>
          <w:b/>
          <w:bCs/>
          <w:sz w:val="24"/>
          <w:szCs w:val="24"/>
        </w:rPr>
      </w:pPr>
      <w:r w:rsidRPr="00612BD2">
        <w:rPr>
          <w:rFonts w:ascii="Arial" w:hAnsi="Arial" w:cs="Arial"/>
          <w:b/>
          <w:bCs/>
          <w:sz w:val="24"/>
          <w:szCs w:val="24"/>
        </w:rPr>
        <w:t>3.</w:t>
      </w:r>
      <w:r>
        <w:rPr>
          <w:rFonts w:ascii="Arial" w:hAnsi="Arial" w:cs="Arial"/>
          <w:b/>
          <w:bCs/>
          <w:sz w:val="24"/>
          <w:szCs w:val="24"/>
        </w:rPr>
        <w:t>3</w:t>
      </w:r>
      <w:r w:rsidRPr="00612BD2">
        <w:rPr>
          <w:rFonts w:ascii="Arial" w:hAnsi="Arial" w:cs="Arial"/>
          <w:b/>
          <w:bCs/>
          <w:sz w:val="24"/>
          <w:szCs w:val="24"/>
        </w:rPr>
        <w:t>.</w:t>
      </w:r>
      <w:r>
        <w:rPr>
          <w:rFonts w:ascii="Arial" w:hAnsi="Arial" w:cs="Arial"/>
          <w:b/>
          <w:bCs/>
          <w:sz w:val="24"/>
          <w:szCs w:val="24"/>
        </w:rPr>
        <w:t>1</w:t>
      </w:r>
      <w:r w:rsidRPr="00612BD2">
        <w:rPr>
          <w:rFonts w:ascii="Arial" w:hAnsi="Arial" w:cs="Arial"/>
          <w:b/>
          <w:bCs/>
          <w:sz w:val="24"/>
          <w:szCs w:val="24"/>
        </w:rPr>
        <w:t xml:space="preserve"> </w:t>
      </w:r>
      <w:r w:rsidR="004B4022" w:rsidRPr="00612BD2">
        <w:rPr>
          <w:rFonts w:ascii="Arial" w:hAnsi="Arial" w:cs="Arial"/>
          <w:b/>
          <w:bCs/>
          <w:sz w:val="24"/>
          <w:szCs w:val="24"/>
        </w:rPr>
        <w:t>TIME HORIZON</w:t>
      </w:r>
    </w:p>
    <w:p w14:paraId="51BAC4CF" w14:textId="17D3CCA7" w:rsidR="00EF6E45" w:rsidRPr="00674E0F" w:rsidRDefault="00EC17FC" w:rsidP="00612BD2">
      <w:pPr>
        <w:spacing w:line="600" w:lineRule="auto"/>
        <w:rPr>
          <w:rFonts w:ascii="Arial" w:hAnsi="Arial" w:cs="Arial"/>
          <w:sz w:val="24"/>
          <w:szCs w:val="24"/>
        </w:rPr>
      </w:pPr>
      <w:r w:rsidRPr="007320D4">
        <w:rPr>
          <w:rFonts w:ascii="Arial" w:hAnsi="Arial" w:cs="Arial"/>
          <w:sz w:val="24"/>
          <w:szCs w:val="24"/>
        </w:rPr>
        <w:t xml:space="preserve">Time horizon refers to the amount of time it takes for research to be conducted. In this study, </w:t>
      </w:r>
      <w:r w:rsidR="002A29BF" w:rsidRPr="007320D4">
        <w:rPr>
          <w:rFonts w:ascii="Arial" w:hAnsi="Arial" w:cs="Arial"/>
          <w:sz w:val="24"/>
          <w:szCs w:val="24"/>
        </w:rPr>
        <w:t>the</w:t>
      </w:r>
      <w:r w:rsidR="009C556A" w:rsidRPr="007320D4">
        <w:rPr>
          <w:rFonts w:ascii="Arial" w:hAnsi="Arial" w:cs="Arial"/>
          <w:sz w:val="24"/>
          <w:szCs w:val="24"/>
        </w:rPr>
        <w:t xml:space="preserve"> appropriate</w:t>
      </w:r>
      <w:r w:rsidR="002A29BF" w:rsidRPr="007320D4">
        <w:rPr>
          <w:rFonts w:ascii="Arial" w:hAnsi="Arial" w:cs="Arial"/>
          <w:sz w:val="24"/>
          <w:szCs w:val="24"/>
        </w:rPr>
        <w:t xml:space="preserve"> time horizon for this research </w:t>
      </w:r>
      <w:r w:rsidR="009C556A" w:rsidRPr="007320D4">
        <w:rPr>
          <w:rFonts w:ascii="Arial" w:hAnsi="Arial" w:cs="Arial"/>
          <w:sz w:val="24"/>
          <w:szCs w:val="24"/>
        </w:rPr>
        <w:t xml:space="preserve">was a cross-sectional study. </w:t>
      </w:r>
      <w:r w:rsidR="00551F62">
        <w:rPr>
          <w:rFonts w:ascii="Arial" w:hAnsi="Arial" w:cs="Arial"/>
          <w:sz w:val="24"/>
          <w:szCs w:val="24"/>
        </w:rPr>
        <w:t xml:space="preserve">Cross-sectional studies refers to data that is gathered only once </w:t>
      </w:r>
      <w:r w:rsidR="007320D4">
        <w:rPr>
          <w:rFonts w:ascii="Arial" w:hAnsi="Arial" w:cs="Arial"/>
          <w:sz w:val="24"/>
          <w:szCs w:val="24"/>
        </w:rPr>
        <w:t>in order to answer a research question</w:t>
      </w:r>
      <w:r w:rsidR="00674E0F">
        <w:rPr>
          <w:rFonts w:ascii="Arial" w:hAnsi="Arial" w:cs="Arial"/>
          <w:sz w:val="24"/>
          <w:szCs w:val="24"/>
        </w:rPr>
        <w:t xml:space="preserve"> (Chat, 2016). </w:t>
      </w:r>
      <w:r w:rsidR="00EF6E45">
        <w:rPr>
          <w:rFonts w:ascii="Arial" w:hAnsi="Arial" w:cs="Arial"/>
          <w:sz w:val="24"/>
          <w:szCs w:val="24"/>
        </w:rPr>
        <w:t xml:space="preserve">This is instead of undertaking longitudinal studies, </w:t>
      </w:r>
      <w:r w:rsidR="00C45290">
        <w:rPr>
          <w:rFonts w:ascii="Arial" w:hAnsi="Arial" w:cs="Arial"/>
          <w:sz w:val="24"/>
          <w:szCs w:val="24"/>
        </w:rPr>
        <w:t>that requires the collection of certain data more than once.</w:t>
      </w:r>
    </w:p>
    <w:p w14:paraId="3E98DD72" w14:textId="09742AC5" w:rsidR="007528FD" w:rsidRPr="00612BD2" w:rsidRDefault="007528FD" w:rsidP="00612BD2">
      <w:pPr>
        <w:spacing w:line="600" w:lineRule="auto"/>
        <w:rPr>
          <w:rFonts w:ascii="Arial" w:hAnsi="Arial" w:cs="Arial"/>
          <w:sz w:val="24"/>
          <w:szCs w:val="24"/>
        </w:rPr>
      </w:pPr>
    </w:p>
    <w:p w14:paraId="48997E90" w14:textId="46A1AF04" w:rsidR="007528FD" w:rsidRPr="00612BD2" w:rsidRDefault="00612BD2" w:rsidP="00612BD2">
      <w:pPr>
        <w:spacing w:line="600" w:lineRule="auto"/>
        <w:rPr>
          <w:rFonts w:ascii="Arial" w:hAnsi="Arial" w:cs="Arial"/>
          <w:b/>
          <w:bCs/>
          <w:sz w:val="24"/>
          <w:szCs w:val="24"/>
        </w:rPr>
      </w:pPr>
      <w:r w:rsidRPr="00612BD2">
        <w:rPr>
          <w:rFonts w:ascii="Arial" w:hAnsi="Arial" w:cs="Arial"/>
          <w:b/>
          <w:bCs/>
          <w:sz w:val="24"/>
          <w:szCs w:val="24"/>
        </w:rPr>
        <w:t xml:space="preserve">3.3.2 </w:t>
      </w:r>
      <w:r w:rsidR="005F77A4" w:rsidRPr="00612BD2">
        <w:rPr>
          <w:rFonts w:ascii="Arial" w:hAnsi="Arial" w:cs="Arial"/>
          <w:b/>
          <w:bCs/>
          <w:sz w:val="24"/>
          <w:szCs w:val="24"/>
        </w:rPr>
        <w:t>TECHNIQUES AND PROCEDURES</w:t>
      </w:r>
    </w:p>
    <w:p w14:paraId="694FB85F" w14:textId="510039C3" w:rsidR="007528FD" w:rsidRPr="00612BD2" w:rsidRDefault="00EE14F3" w:rsidP="00612BD2">
      <w:pPr>
        <w:spacing w:line="600" w:lineRule="auto"/>
        <w:rPr>
          <w:rFonts w:ascii="Arial" w:hAnsi="Arial" w:cs="Arial"/>
          <w:sz w:val="24"/>
          <w:szCs w:val="24"/>
        </w:rPr>
      </w:pPr>
      <w:r w:rsidRPr="00612BD2">
        <w:rPr>
          <w:rFonts w:ascii="Arial" w:hAnsi="Arial" w:cs="Arial"/>
          <w:sz w:val="24"/>
          <w:szCs w:val="24"/>
        </w:rPr>
        <w:t xml:space="preserve">In order to better understand consumer buying behaviour, the researcher will collect </w:t>
      </w:r>
      <w:r w:rsidR="00E45C86" w:rsidRPr="00612BD2">
        <w:rPr>
          <w:rFonts w:ascii="Arial" w:hAnsi="Arial" w:cs="Arial"/>
          <w:sz w:val="24"/>
          <w:szCs w:val="24"/>
        </w:rPr>
        <w:t>quantitative</w:t>
      </w:r>
      <w:r w:rsidRPr="00612BD2">
        <w:rPr>
          <w:rFonts w:ascii="Arial" w:hAnsi="Arial" w:cs="Arial"/>
          <w:sz w:val="24"/>
          <w:szCs w:val="24"/>
        </w:rPr>
        <w:t xml:space="preserve"> data </w:t>
      </w:r>
      <w:r w:rsidR="00E45C86" w:rsidRPr="00612BD2">
        <w:rPr>
          <w:rFonts w:ascii="Arial" w:hAnsi="Arial" w:cs="Arial"/>
          <w:sz w:val="24"/>
          <w:szCs w:val="24"/>
        </w:rPr>
        <w:t xml:space="preserve">by the use of a questionnaire for this study. </w:t>
      </w:r>
    </w:p>
    <w:p w14:paraId="10B4D911" w14:textId="04F811E2" w:rsidR="00E45C86" w:rsidRPr="00612BD2" w:rsidRDefault="00E45C86" w:rsidP="00612BD2">
      <w:pPr>
        <w:spacing w:line="600" w:lineRule="auto"/>
        <w:rPr>
          <w:rFonts w:ascii="Arial" w:hAnsi="Arial" w:cs="Arial"/>
          <w:b/>
          <w:bCs/>
          <w:sz w:val="24"/>
          <w:szCs w:val="24"/>
        </w:rPr>
      </w:pPr>
    </w:p>
    <w:p w14:paraId="3BD2C120" w14:textId="7DA3C900" w:rsidR="00E45C86" w:rsidRPr="00612BD2" w:rsidRDefault="00612BD2" w:rsidP="00612BD2">
      <w:pPr>
        <w:spacing w:line="600" w:lineRule="auto"/>
        <w:rPr>
          <w:rFonts w:ascii="Arial" w:hAnsi="Arial" w:cs="Arial"/>
          <w:b/>
          <w:bCs/>
          <w:sz w:val="24"/>
          <w:szCs w:val="24"/>
        </w:rPr>
      </w:pPr>
      <w:r w:rsidRPr="00612BD2">
        <w:rPr>
          <w:rFonts w:ascii="Arial" w:hAnsi="Arial" w:cs="Arial"/>
          <w:b/>
          <w:bCs/>
          <w:sz w:val="24"/>
          <w:szCs w:val="24"/>
        </w:rPr>
        <w:lastRenderedPageBreak/>
        <w:t xml:space="preserve">3.4. </w:t>
      </w:r>
      <w:r w:rsidR="004D1FEB" w:rsidRPr="00612BD2">
        <w:rPr>
          <w:rFonts w:ascii="Arial" w:hAnsi="Arial" w:cs="Arial"/>
          <w:b/>
          <w:bCs/>
          <w:sz w:val="24"/>
          <w:szCs w:val="24"/>
        </w:rPr>
        <w:t xml:space="preserve">QUESTIONAIRRE </w:t>
      </w:r>
    </w:p>
    <w:p w14:paraId="3F3E6FAA" w14:textId="7B6090EA" w:rsidR="004D1FEB" w:rsidRPr="00612BD2" w:rsidRDefault="004D1FEB" w:rsidP="00612BD2">
      <w:pPr>
        <w:spacing w:line="600" w:lineRule="auto"/>
        <w:rPr>
          <w:rFonts w:ascii="Arial" w:hAnsi="Arial" w:cs="Arial"/>
          <w:sz w:val="24"/>
          <w:szCs w:val="24"/>
        </w:rPr>
      </w:pPr>
      <w:r w:rsidRPr="00612BD2">
        <w:rPr>
          <w:rFonts w:ascii="Arial" w:hAnsi="Arial" w:cs="Arial"/>
          <w:sz w:val="24"/>
          <w:szCs w:val="24"/>
        </w:rPr>
        <w:t>The questionnaire for this study was created using</w:t>
      </w:r>
      <w:r w:rsidR="00551F62">
        <w:rPr>
          <w:rFonts w:ascii="Arial" w:hAnsi="Arial" w:cs="Arial"/>
          <w:sz w:val="24"/>
          <w:szCs w:val="24"/>
        </w:rPr>
        <w:t xml:space="preserve"> the</w:t>
      </w:r>
      <w:r w:rsidRPr="00612BD2">
        <w:rPr>
          <w:rFonts w:ascii="Arial" w:hAnsi="Arial" w:cs="Arial"/>
          <w:sz w:val="24"/>
          <w:szCs w:val="24"/>
        </w:rPr>
        <w:t xml:space="preserve"> Google Forms</w:t>
      </w:r>
      <w:r w:rsidR="00551F62">
        <w:rPr>
          <w:rFonts w:ascii="Arial" w:hAnsi="Arial" w:cs="Arial"/>
          <w:sz w:val="24"/>
          <w:szCs w:val="24"/>
        </w:rPr>
        <w:t xml:space="preserve"> platform</w:t>
      </w:r>
      <w:r w:rsidRPr="00612BD2">
        <w:rPr>
          <w:rFonts w:ascii="Arial" w:hAnsi="Arial" w:cs="Arial"/>
          <w:sz w:val="24"/>
          <w:szCs w:val="24"/>
        </w:rPr>
        <w:t xml:space="preserve"> before being published on social media platforms </w:t>
      </w:r>
      <w:r w:rsidR="007A5504">
        <w:rPr>
          <w:rFonts w:ascii="Arial" w:hAnsi="Arial" w:cs="Arial"/>
          <w:sz w:val="24"/>
          <w:szCs w:val="24"/>
        </w:rPr>
        <w:t>including</w:t>
      </w:r>
      <w:r w:rsidRPr="00612BD2">
        <w:rPr>
          <w:rFonts w:ascii="Arial" w:hAnsi="Arial" w:cs="Arial"/>
          <w:sz w:val="24"/>
          <w:szCs w:val="24"/>
        </w:rPr>
        <w:t xml:space="preserve"> Facebook, Instagram and Twitter. These platforms were chosen specifically to </w:t>
      </w:r>
      <w:r w:rsidR="00551F62">
        <w:rPr>
          <w:rFonts w:ascii="Arial" w:hAnsi="Arial" w:cs="Arial"/>
          <w:sz w:val="24"/>
          <w:szCs w:val="24"/>
        </w:rPr>
        <w:t>reach participants that would provide the researcher with a wider age range. Using only one social media platform to collect data would result in many individuals close in age participating in the questionnaire, therefore it would not provide reliable results. By using different social media platforms, the researcher is able to target a wider audience, and therefore can expect more detailed answers from a wider sample group.</w:t>
      </w:r>
    </w:p>
    <w:p w14:paraId="0DACEAB6" w14:textId="3DB4F3A7" w:rsidR="008B3E93" w:rsidRPr="00612BD2" w:rsidRDefault="008B3E93" w:rsidP="00612BD2">
      <w:pPr>
        <w:spacing w:line="600" w:lineRule="auto"/>
        <w:rPr>
          <w:rFonts w:ascii="Arial" w:hAnsi="Arial" w:cs="Arial"/>
          <w:sz w:val="24"/>
          <w:szCs w:val="24"/>
        </w:rPr>
      </w:pPr>
    </w:p>
    <w:p w14:paraId="61F41599" w14:textId="4674BEA2" w:rsidR="008B3E93" w:rsidRPr="00612BD2" w:rsidRDefault="00612BD2" w:rsidP="00612BD2">
      <w:pPr>
        <w:spacing w:line="600" w:lineRule="auto"/>
        <w:rPr>
          <w:rFonts w:ascii="Arial" w:hAnsi="Arial" w:cs="Arial"/>
          <w:b/>
          <w:bCs/>
          <w:sz w:val="24"/>
          <w:szCs w:val="24"/>
        </w:rPr>
      </w:pPr>
      <w:r>
        <w:rPr>
          <w:rFonts w:ascii="Arial" w:hAnsi="Arial" w:cs="Arial"/>
          <w:b/>
          <w:bCs/>
          <w:sz w:val="24"/>
          <w:szCs w:val="24"/>
        </w:rPr>
        <w:t xml:space="preserve">3.5. </w:t>
      </w:r>
      <w:r w:rsidR="00B605AA" w:rsidRPr="00612BD2">
        <w:rPr>
          <w:rFonts w:ascii="Arial" w:hAnsi="Arial" w:cs="Arial"/>
          <w:b/>
          <w:bCs/>
          <w:sz w:val="24"/>
          <w:szCs w:val="24"/>
        </w:rPr>
        <w:t>DATA ANALYSIS</w:t>
      </w:r>
    </w:p>
    <w:p w14:paraId="4C717142" w14:textId="3D450362" w:rsidR="00D203D6" w:rsidRPr="00612BD2" w:rsidRDefault="00F62EA3" w:rsidP="00612BD2">
      <w:pPr>
        <w:spacing w:line="600" w:lineRule="auto"/>
        <w:rPr>
          <w:rFonts w:ascii="Arial" w:hAnsi="Arial" w:cs="Arial"/>
          <w:spacing w:val="-2"/>
          <w:sz w:val="24"/>
          <w:szCs w:val="24"/>
          <w:shd w:val="clear" w:color="auto" w:fill="FFFFFF"/>
        </w:rPr>
      </w:pPr>
      <w:r w:rsidRPr="00612BD2">
        <w:rPr>
          <w:rFonts w:ascii="Arial" w:hAnsi="Arial" w:cs="Arial"/>
          <w:sz w:val="24"/>
          <w:szCs w:val="24"/>
        </w:rPr>
        <w:t xml:space="preserve">This study will implement </w:t>
      </w:r>
      <w:r w:rsidR="00430ADF" w:rsidRPr="00612BD2">
        <w:rPr>
          <w:rFonts w:ascii="Arial" w:hAnsi="Arial" w:cs="Arial"/>
          <w:sz w:val="24"/>
          <w:szCs w:val="24"/>
        </w:rPr>
        <w:t>a</w:t>
      </w:r>
      <w:r w:rsidR="002A1C31" w:rsidRPr="00612BD2">
        <w:rPr>
          <w:rFonts w:ascii="Arial" w:hAnsi="Arial" w:cs="Arial"/>
          <w:sz w:val="24"/>
          <w:szCs w:val="24"/>
        </w:rPr>
        <w:t xml:space="preserve"> mixed method approach. </w:t>
      </w:r>
      <w:r w:rsidR="00C21F2C" w:rsidRPr="00612BD2">
        <w:rPr>
          <w:rFonts w:ascii="Arial" w:hAnsi="Arial" w:cs="Arial"/>
          <w:spacing w:val="-2"/>
          <w:sz w:val="24"/>
          <w:szCs w:val="24"/>
          <w:shd w:val="clear" w:color="auto" w:fill="FFFFFF"/>
        </w:rPr>
        <w:t>The mixed metho</w:t>
      </w:r>
      <w:r w:rsidR="004D74DB" w:rsidRPr="00612BD2">
        <w:rPr>
          <w:rFonts w:ascii="Arial" w:hAnsi="Arial" w:cs="Arial"/>
          <w:spacing w:val="-2"/>
          <w:sz w:val="24"/>
          <w:szCs w:val="24"/>
          <w:shd w:val="clear" w:color="auto" w:fill="FFFFFF"/>
        </w:rPr>
        <w:t>d</w:t>
      </w:r>
      <w:r w:rsidR="00C21F2C" w:rsidRPr="00612BD2">
        <w:rPr>
          <w:rFonts w:ascii="Arial" w:hAnsi="Arial" w:cs="Arial"/>
          <w:spacing w:val="-2"/>
          <w:sz w:val="24"/>
          <w:szCs w:val="24"/>
          <w:shd w:val="clear" w:color="auto" w:fill="FFFFFF"/>
        </w:rPr>
        <w:t xml:space="preserve"> </w:t>
      </w:r>
      <w:r w:rsidR="00D203D6" w:rsidRPr="00612BD2">
        <w:rPr>
          <w:rFonts w:ascii="Arial" w:hAnsi="Arial" w:cs="Arial"/>
          <w:spacing w:val="-2"/>
          <w:sz w:val="24"/>
          <w:szCs w:val="24"/>
          <w:shd w:val="clear" w:color="auto" w:fill="FFFFFF"/>
        </w:rPr>
        <w:t>approach</w:t>
      </w:r>
      <w:r w:rsidR="00C821F6" w:rsidRPr="00612BD2">
        <w:rPr>
          <w:rFonts w:ascii="Arial" w:hAnsi="Arial" w:cs="Arial"/>
          <w:spacing w:val="-2"/>
          <w:sz w:val="24"/>
          <w:szCs w:val="24"/>
          <w:shd w:val="clear" w:color="auto" w:fill="FFFFFF"/>
        </w:rPr>
        <w:t xml:space="preserve"> </w:t>
      </w:r>
      <w:r w:rsidR="00D203D6" w:rsidRPr="00612BD2">
        <w:rPr>
          <w:rFonts w:ascii="Arial" w:hAnsi="Arial" w:cs="Arial"/>
          <w:sz w:val="24"/>
          <w:szCs w:val="24"/>
          <w:shd w:val="clear" w:color="auto" w:fill="FFFFFF"/>
        </w:rPr>
        <w:t>refers to an emergent methodology of research that advances the systematic integration of data within a single investigatio</w:t>
      </w:r>
      <w:r w:rsidR="00C821F6" w:rsidRPr="00612BD2">
        <w:rPr>
          <w:rFonts w:ascii="Arial" w:hAnsi="Arial" w:cs="Arial"/>
          <w:sz w:val="24"/>
          <w:szCs w:val="24"/>
          <w:shd w:val="clear" w:color="auto" w:fill="FFFFFF"/>
        </w:rPr>
        <w:t>n</w:t>
      </w:r>
      <w:r w:rsidR="00D611CC" w:rsidRPr="00612BD2">
        <w:rPr>
          <w:rFonts w:ascii="Arial" w:hAnsi="Arial" w:cs="Arial"/>
          <w:sz w:val="24"/>
          <w:szCs w:val="24"/>
          <w:shd w:val="clear" w:color="auto" w:fill="FFFFFF"/>
        </w:rPr>
        <w:t xml:space="preserve"> (Wisdom, 2013). In this case, </w:t>
      </w:r>
      <w:r w:rsidR="00670540" w:rsidRPr="00612BD2">
        <w:rPr>
          <w:rFonts w:ascii="Arial" w:hAnsi="Arial" w:cs="Arial"/>
          <w:sz w:val="24"/>
          <w:szCs w:val="24"/>
          <w:shd w:val="clear" w:color="auto" w:fill="FFFFFF"/>
        </w:rPr>
        <w:t xml:space="preserve">this study will use </w:t>
      </w:r>
      <w:r w:rsidR="00551F62">
        <w:rPr>
          <w:rFonts w:ascii="Arial" w:hAnsi="Arial" w:cs="Arial"/>
          <w:sz w:val="24"/>
          <w:szCs w:val="24"/>
          <w:shd w:val="clear" w:color="auto" w:fill="FFFFFF"/>
        </w:rPr>
        <w:t xml:space="preserve">both </w:t>
      </w:r>
      <w:r w:rsidR="00670540" w:rsidRPr="00612BD2">
        <w:rPr>
          <w:rFonts w:ascii="Arial" w:hAnsi="Arial" w:cs="Arial"/>
          <w:sz w:val="24"/>
          <w:szCs w:val="24"/>
          <w:shd w:val="clear" w:color="auto" w:fill="FFFFFF"/>
        </w:rPr>
        <w:t xml:space="preserve">quantitative and qualitative methodologies. </w:t>
      </w:r>
    </w:p>
    <w:p w14:paraId="65E79203" w14:textId="77777777" w:rsidR="00D203D6" w:rsidRDefault="00D203D6" w:rsidP="00612BD2">
      <w:pPr>
        <w:spacing w:line="600" w:lineRule="auto"/>
        <w:rPr>
          <w:color w:val="435059"/>
          <w:spacing w:val="-2"/>
          <w:sz w:val="30"/>
          <w:szCs w:val="30"/>
          <w:shd w:val="clear" w:color="auto" w:fill="FFFFFF"/>
        </w:rPr>
      </w:pPr>
    </w:p>
    <w:p w14:paraId="03C6A0E8" w14:textId="7EB6C00A" w:rsidR="00B605AA" w:rsidRPr="00612BD2" w:rsidRDefault="00612BD2" w:rsidP="00612BD2">
      <w:pPr>
        <w:spacing w:line="600" w:lineRule="auto"/>
        <w:rPr>
          <w:rFonts w:ascii="Arial" w:hAnsi="Arial" w:cs="Arial"/>
          <w:b/>
          <w:bCs/>
          <w:sz w:val="24"/>
          <w:szCs w:val="24"/>
        </w:rPr>
      </w:pPr>
      <w:r>
        <w:rPr>
          <w:rFonts w:ascii="Arial" w:hAnsi="Arial" w:cs="Arial"/>
          <w:b/>
          <w:bCs/>
          <w:sz w:val="24"/>
          <w:szCs w:val="24"/>
        </w:rPr>
        <w:t xml:space="preserve">3.6. </w:t>
      </w:r>
      <w:r w:rsidR="004A57C0" w:rsidRPr="00612BD2">
        <w:rPr>
          <w:rFonts w:ascii="Arial" w:hAnsi="Arial" w:cs="Arial"/>
          <w:b/>
          <w:bCs/>
          <w:sz w:val="24"/>
          <w:szCs w:val="24"/>
        </w:rPr>
        <w:t>SAMPLE</w:t>
      </w:r>
    </w:p>
    <w:p w14:paraId="02849AE2" w14:textId="448E82C0" w:rsidR="00B605AA" w:rsidRPr="00612BD2" w:rsidRDefault="00F01187" w:rsidP="00612BD2">
      <w:pPr>
        <w:spacing w:line="600" w:lineRule="auto"/>
        <w:rPr>
          <w:rFonts w:ascii="Arial" w:hAnsi="Arial" w:cs="Arial"/>
          <w:sz w:val="24"/>
          <w:szCs w:val="24"/>
        </w:rPr>
      </w:pPr>
      <w:r w:rsidRPr="00612BD2">
        <w:rPr>
          <w:rFonts w:ascii="Arial" w:hAnsi="Arial" w:cs="Arial"/>
          <w:color w:val="333333"/>
          <w:sz w:val="24"/>
          <w:szCs w:val="24"/>
          <w:shd w:val="clear" w:color="auto" w:fill="FFFFFF"/>
        </w:rPr>
        <w:lastRenderedPageBreak/>
        <w:t xml:space="preserve">Convenience sampling is a type of sampling </w:t>
      </w:r>
      <w:r w:rsidR="00551F62">
        <w:rPr>
          <w:rFonts w:ascii="Arial" w:hAnsi="Arial" w:cs="Arial"/>
          <w:color w:val="333333"/>
          <w:sz w:val="24"/>
          <w:szCs w:val="24"/>
          <w:shd w:val="clear" w:color="auto" w:fill="FFFFFF"/>
        </w:rPr>
        <w:t xml:space="preserve">where </w:t>
      </w:r>
      <w:r w:rsidRPr="00612BD2">
        <w:rPr>
          <w:rFonts w:ascii="Arial" w:hAnsi="Arial" w:cs="Arial"/>
          <w:color w:val="333333"/>
          <w:sz w:val="24"/>
          <w:szCs w:val="24"/>
          <w:shd w:val="clear" w:color="auto" w:fill="FFFFFF"/>
        </w:rPr>
        <w:t xml:space="preserve">people are sampled </w:t>
      </w:r>
      <w:r w:rsidR="00FF5372">
        <w:rPr>
          <w:rFonts w:ascii="Arial" w:hAnsi="Arial" w:cs="Arial"/>
          <w:color w:val="333333"/>
          <w:sz w:val="24"/>
          <w:szCs w:val="24"/>
          <w:shd w:val="clear" w:color="auto" w:fill="FFFFFF"/>
        </w:rPr>
        <w:t xml:space="preserve">due to being convenient </w:t>
      </w:r>
      <w:r w:rsidRPr="00612BD2">
        <w:rPr>
          <w:rFonts w:ascii="Arial" w:hAnsi="Arial" w:cs="Arial"/>
          <w:color w:val="333333"/>
          <w:sz w:val="24"/>
          <w:szCs w:val="24"/>
          <w:shd w:val="clear" w:color="auto" w:fill="FFFFFF"/>
        </w:rPr>
        <w:t>sources of data for researchers</w:t>
      </w:r>
      <w:r w:rsidR="00ED3E8E" w:rsidRPr="00612BD2">
        <w:rPr>
          <w:rFonts w:ascii="Arial" w:hAnsi="Arial" w:cs="Arial"/>
          <w:color w:val="333333"/>
          <w:sz w:val="24"/>
          <w:szCs w:val="24"/>
          <w:shd w:val="clear" w:color="auto" w:fill="FFFFFF"/>
        </w:rPr>
        <w:t xml:space="preserve"> (Lavrakas, 2008). In this case</w:t>
      </w:r>
      <w:r w:rsidR="00E5559D" w:rsidRPr="00612BD2">
        <w:rPr>
          <w:rFonts w:ascii="Arial" w:hAnsi="Arial" w:cs="Arial"/>
          <w:color w:val="333333"/>
          <w:sz w:val="24"/>
          <w:szCs w:val="24"/>
          <w:shd w:val="clear" w:color="auto" w:fill="FFFFFF"/>
        </w:rPr>
        <w:t xml:space="preserve">, the questionnaire was aimed at </w:t>
      </w:r>
      <w:r w:rsidR="00DD5D23" w:rsidRPr="00612BD2">
        <w:rPr>
          <w:rFonts w:ascii="Arial" w:hAnsi="Arial" w:cs="Arial"/>
          <w:color w:val="333333"/>
          <w:sz w:val="24"/>
          <w:szCs w:val="24"/>
          <w:shd w:val="clear" w:color="auto" w:fill="FFFFFF"/>
        </w:rPr>
        <w:t>individuals who have shopped online</w:t>
      </w:r>
      <w:r w:rsidR="00F12872" w:rsidRPr="00612BD2">
        <w:rPr>
          <w:rFonts w:ascii="Arial" w:hAnsi="Arial" w:cs="Arial"/>
          <w:color w:val="333333"/>
          <w:sz w:val="24"/>
          <w:szCs w:val="24"/>
          <w:shd w:val="clear" w:color="auto" w:fill="FFFFFF"/>
        </w:rPr>
        <w:t xml:space="preserve"> in the past. </w:t>
      </w:r>
      <w:r w:rsidR="00FF5372">
        <w:rPr>
          <w:rFonts w:ascii="Arial" w:hAnsi="Arial" w:cs="Arial"/>
          <w:color w:val="333333"/>
          <w:sz w:val="24"/>
          <w:szCs w:val="24"/>
          <w:shd w:val="clear" w:color="auto" w:fill="FFFFFF"/>
        </w:rPr>
        <w:t xml:space="preserve">This will allow the researcher to obtain the most accurate and valid results. </w:t>
      </w:r>
      <w:r w:rsidR="00F12872" w:rsidRPr="00612BD2">
        <w:rPr>
          <w:rFonts w:ascii="Arial" w:hAnsi="Arial" w:cs="Arial"/>
          <w:color w:val="333333"/>
          <w:sz w:val="24"/>
          <w:szCs w:val="24"/>
          <w:shd w:val="clear" w:color="auto" w:fill="FFFFFF"/>
        </w:rPr>
        <w:t xml:space="preserve">Due to the COVID-19 pandemic, the researcher was confident that </w:t>
      </w:r>
      <w:r w:rsidR="008A0D68" w:rsidRPr="00612BD2">
        <w:rPr>
          <w:rFonts w:ascii="Arial" w:hAnsi="Arial" w:cs="Arial"/>
          <w:color w:val="333333"/>
          <w:sz w:val="24"/>
          <w:szCs w:val="24"/>
          <w:shd w:val="clear" w:color="auto" w:fill="FFFFFF"/>
        </w:rPr>
        <w:t xml:space="preserve">this questionnaire would be appropriate for a </w:t>
      </w:r>
      <w:r w:rsidR="00F12872" w:rsidRPr="00612BD2">
        <w:rPr>
          <w:rFonts w:ascii="Arial" w:hAnsi="Arial" w:cs="Arial"/>
          <w:color w:val="333333"/>
          <w:sz w:val="24"/>
          <w:szCs w:val="24"/>
          <w:shd w:val="clear" w:color="auto" w:fill="FFFFFF"/>
        </w:rPr>
        <w:t>considerable amount of</w:t>
      </w:r>
      <w:r w:rsidR="008A0D68" w:rsidRPr="00612BD2">
        <w:rPr>
          <w:rFonts w:ascii="Arial" w:hAnsi="Arial" w:cs="Arial"/>
          <w:color w:val="333333"/>
          <w:sz w:val="24"/>
          <w:szCs w:val="24"/>
          <w:shd w:val="clear" w:color="auto" w:fill="FFFFFF"/>
        </w:rPr>
        <w:t xml:space="preserve"> people across the United Kingdom. </w:t>
      </w:r>
    </w:p>
    <w:p w14:paraId="2CF1F8F4" w14:textId="77777777" w:rsidR="00B605AA" w:rsidRPr="00612BD2" w:rsidRDefault="00B605AA" w:rsidP="00612BD2">
      <w:pPr>
        <w:spacing w:line="600" w:lineRule="auto"/>
        <w:rPr>
          <w:rFonts w:ascii="Arial" w:hAnsi="Arial" w:cs="Arial"/>
          <w:b/>
          <w:bCs/>
          <w:sz w:val="24"/>
          <w:szCs w:val="24"/>
        </w:rPr>
      </w:pPr>
    </w:p>
    <w:p w14:paraId="1797B1D8" w14:textId="33F7BD33" w:rsidR="004A57C0" w:rsidRPr="00612BD2" w:rsidRDefault="00612BD2" w:rsidP="00612BD2">
      <w:pPr>
        <w:spacing w:line="600" w:lineRule="auto"/>
        <w:rPr>
          <w:rFonts w:ascii="Arial" w:hAnsi="Arial" w:cs="Arial"/>
          <w:b/>
          <w:bCs/>
          <w:sz w:val="24"/>
          <w:szCs w:val="24"/>
        </w:rPr>
      </w:pPr>
      <w:r>
        <w:rPr>
          <w:rFonts w:ascii="Arial" w:hAnsi="Arial" w:cs="Arial"/>
          <w:b/>
          <w:bCs/>
          <w:sz w:val="24"/>
          <w:szCs w:val="24"/>
        </w:rPr>
        <w:t xml:space="preserve">3.7. </w:t>
      </w:r>
      <w:r w:rsidR="004949EA" w:rsidRPr="00612BD2">
        <w:rPr>
          <w:rFonts w:ascii="Arial" w:hAnsi="Arial" w:cs="Arial"/>
          <w:b/>
          <w:bCs/>
          <w:sz w:val="24"/>
          <w:szCs w:val="24"/>
        </w:rPr>
        <w:t xml:space="preserve">RELIABILITY AND VALIDILITY </w:t>
      </w:r>
    </w:p>
    <w:p w14:paraId="3EA0B2CB" w14:textId="62AC67A5" w:rsidR="004A57C0" w:rsidRPr="00612BD2" w:rsidRDefault="00227133" w:rsidP="00612BD2">
      <w:pPr>
        <w:spacing w:line="600" w:lineRule="auto"/>
        <w:rPr>
          <w:rFonts w:ascii="Arial" w:hAnsi="Arial" w:cs="Arial"/>
          <w:sz w:val="24"/>
          <w:szCs w:val="24"/>
        </w:rPr>
      </w:pPr>
      <w:r w:rsidRPr="00612BD2">
        <w:rPr>
          <w:rFonts w:ascii="Arial" w:hAnsi="Arial" w:cs="Arial"/>
          <w:sz w:val="24"/>
          <w:szCs w:val="24"/>
        </w:rPr>
        <w:t xml:space="preserve">In any research study, it is important to consider the factors that are reliability and validity. </w:t>
      </w:r>
      <w:r w:rsidR="0077506C" w:rsidRPr="00612BD2">
        <w:rPr>
          <w:rFonts w:ascii="Arial" w:hAnsi="Arial" w:cs="Arial"/>
          <w:sz w:val="24"/>
          <w:szCs w:val="24"/>
          <w:shd w:val="clear" w:color="auto" w:fill="FFFFFF"/>
        </w:rPr>
        <w:t xml:space="preserve">The term reliability refers to the consistency of a research study </w:t>
      </w:r>
      <w:r w:rsidR="00E65160" w:rsidRPr="00612BD2">
        <w:rPr>
          <w:rFonts w:ascii="Arial" w:hAnsi="Arial" w:cs="Arial"/>
          <w:sz w:val="24"/>
          <w:szCs w:val="24"/>
          <w:shd w:val="clear" w:color="auto" w:fill="FFFFFF"/>
        </w:rPr>
        <w:t>(Mcleod, 2013).</w:t>
      </w:r>
      <w:r w:rsidR="00880D4F" w:rsidRPr="00612BD2">
        <w:rPr>
          <w:rFonts w:ascii="Arial" w:hAnsi="Arial" w:cs="Arial"/>
          <w:sz w:val="24"/>
          <w:szCs w:val="24"/>
          <w:shd w:val="clear" w:color="auto" w:fill="FFFFFF"/>
        </w:rPr>
        <w:t xml:space="preserve"> The questionnaire will offer the option for participants to hide their identity. Anonymity throughout the questionnaire will allow participants to feel more comfortable and confident with their answers, therefore </w:t>
      </w:r>
      <w:r w:rsidR="00966786" w:rsidRPr="00612BD2">
        <w:rPr>
          <w:rFonts w:ascii="Arial" w:hAnsi="Arial" w:cs="Arial"/>
          <w:sz w:val="24"/>
          <w:szCs w:val="24"/>
          <w:shd w:val="clear" w:color="auto" w:fill="FFFFFF"/>
        </w:rPr>
        <w:t xml:space="preserve">increasing the probability of collecting honest answers. </w:t>
      </w:r>
      <w:r w:rsidR="009804EA" w:rsidRPr="00612BD2">
        <w:rPr>
          <w:rFonts w:ascii="Arial" w:hAnsi="Arial" w:cs="Arial"/>
          <w:sz w:val="24"/>
          <w:szCs w:val="24"/>
          <w:shd w:val="clear" w:color="auto" w:fill="FFFFFF"/>
        </w:rPr>
        <w:t xml:space="preserve">It is also important that the research ensures </w:t>
      </w:r>
      <w:r w:rsidR="008547E2" w:rsidRPr="00612BD2">
        <w:rPr>
          <w:rFonts w:ascii="Arial" w:hAnsi="Arial" w:cs="Arial"/>
          <w:sz w:val="24"/>
          <w:szCs w:val="24"/>
          <w:shd w:val="clear" w:color="auto" w:fill="FFFFFF"/>
        </w:rPr>
        <w:t xml:space="preserve">the study remains valid. </w:t>
      </w:r>
      <w:r w:rsidR="00987606" w:rsidRPr="00612BD2">
        <w:rPr>
          <w:rFonts w:ascii="Arial" w:hAnsi="Arial" w:cs="Arial"/>
          <w:sz w:val="24"/>
          <w:szCs w:val="24"/>
        </w:rPr>
        <w:t>Validity is defined as the extent to which a concept is accurately measured in a quantitative study</w:t>
      </w:r>
      <w:r w:rsidR="0062536C" w:rsidRPr="00612BD2">
        <w:rPr>
          <w:rFonts w:ascii="Arial" w:hAnsi="Arial" w:cs="Arial"/>
          <w:sz w:val="24"/>
          <w:szCs w:val="24"/>
        </w:rPr>
        <w:t xml:space="preserve"> (Heale and Twycross, 2015).</w:t>
      </w:r>
      <w:r w:rsidR="00580E99" w:rsidRPr="00612BD2">
        <w:rPr>
          <w:rFonts w:ascii="Arial" w:hAnsi="Arial" w:cs="Arial"/>
          <w:sz w:val="24"/>
          <w:szCs w:val="24"/>
        </w:rPr>
        <w:t xml:space="preserve"> In order to ensure the study is valid, </w:t>
      </w:r>
      <w:r w:rsidR="004975F0" w:rsidRPr="00612BD2">
        <w:rPr>
          <w:rFonts w:ascii="Arial" w:hAnsi="Arial" w:cs="Arial"/>
          <w:sz w:val="24"/>
          <w:szCs w:val="24"/>
        </w:rPr>
        <w:t>questions will be selected carefully with deep consideration. This is to ensure that all questions asked are relevant to the stud</w:t>
      </w:r>
      <w:r w:rsidR="00FF5372">
        <w:rPr>
          <w:rFonts w:ascii="Arial" w:hAnsi="Arial" w:cs="Arial"/>
          <w:sz w:val="24"/>
          <w:szCs w:val="24"/>
        </w:rPr>
        <w:t xml:space="preserve">y, therefore producing the most accurate results. </w:t>
      </w:r>
    </w:p>
    <w:p w14:paraId="486727ED" w14:textId="38737ED2" w:rsidR="00B11054" w:rsidRPr="00612BD2" w:rsidRDefault="00B11054" w:rsidP="00612BD2">
      <w:pPr>
        <w:spacing w:line="600" w:lineRule="auto"/>
        <w:rPr>
          <w:rFonts w:ascii="Arial" w:hAnsi="Arial" w:cs="Arial"/>
          <w:sz w:val="24"/>
          <w:szCs w:val="24"/>
        </w:rPr>
      </w:pPr>
    </w:p>
    <w:p w14:paraId="41D52252" w14:textId="13B29876" w:rsidR="00B11054" w:rsidRPr="00612BD2" w:rsidRDefault="00612BD2" w:rsidP="00612BD2">
      <w:pPr>
        <w:spacing w:line="600" w:lineRule="auto"/>
        <w:rPr>
          <w:rFonts w:ascii="Arial" w:hAnsi="Arial" w:cs="Arial"/>
          <w:b/>
          <w:bCs/>
          <w:sz w:val="24"/>
          <w:szCs w:val="24"/>
        </w:rPr>
      </w:pPr>
      <w:r>
        <w:rPr>
          <w:rFonts w:ascii="Arial" w:hAnsi="Arial" w:cs="Arial"/>
          <w:b/>
          <w:bCs/>
          <w:sz w:val="24"/>
          <w:szCs w:val="24"/>
        </w:rPr>
        <w:t xml:space="preserve">3.8. </w:t>
      </w:r>
      <w:r w:rsidR="00B11054" w:rsidRPr="00612BD2">
        <w:rPr>
          <w:rFonts w:ascii="Arial" w:hAnsi="Arial" w:cs="Arial"/>
          <w:b/>
          <w:bCs/>
          <w:sz w:val="24"/>
          <w:szCs w:val="24"/>
        </w:rPr>
        <w:t>PILOT STUDY</w:t>
      </w:r>
    </w:p>
    <w:p w14:paraId="01DD741E" w14:textId="12CA72A5" w:rsidR="004A57C0" w:rsidRPr="00612BD2" w:rsidRDefault="009F7C09" w:rsidP="00612BD2">
      <w:pPr>
        <w:spacing w:line="600" w:lineRule="auto"/>
        <w:rPr>
          <w:rFonts w:ascii="Arial" w:hAnsi="Arial" w:cs="Arial"/>
          <w:sz w:val="24"/>
          <w:szCs w:val="24"/>
          <w:shd w:val="clear" w:color="auto" w:fill="FFFFFF"/>
        </w:rPr>
      </w:pPr>
      <w:r w:rsidRPr="00612BD2">
        <w:rPr>
          <w:rFonts w:ascii="Arial" w:hAnsi="Arial" w:cs="Arial"/>
          <w:sz w:val="24"/>
          <w:szCs w:val="24"/>
          <w:shd w:val="clear" w:color="auto" w:fill="FFFFFF"/>
        </w:rPr>
        <w:t xml:space="preserve">A questionnaire was conducted before </w:t>
      </w:r>
      <w:r w:rsidR="000B3BBD" w:rsidRPr="00612BD2">
        <w:rPr>
          <w:rFonts w:ascii="Arial" w:hAnsi="Arial" w:cs="Arial"/>
          <w:sz w:val="24"/>
          <w:szCs w:val="24"/>
          <w:shd w:val="clear" w:color="auto" w:fill="FFFFFF"/>
        </w:rPr>
        <w:t xml:space="preserve">the official questionnaire for this study was published. This is known as a pilot study. </w:t>
      </w:r>
      <w:r w:rsidR="00FF5372">
        <w:rPr>
          <w:rFonts w:ascii="Arial" w:hAnsi="Arial" w:cs="Arial"/>
          <w:sz w:val="24"/>
          <w:szCs w:val="24"/>
          <w:shd w:val="clear" w:color="auto" w:fill="FFFFFF"/>
        </w:rPr>
        <w:t xml:space="preserve">According to Hassan and Mazza (2006), a </w:t>
      </w:r>
      <w:r w:rsidR="008C3004" w:rsidRPr="00612BD2">
        <w:rPr>
          <w:rFonts w:ascii="Arial" w:hAnsi="Arial" w:cs="Arial"/>
          <w:sz w:val="24"/>
          <w:szCs w:val="24"/>
          <w:shd w:val="clear" w:color="auto" w:fill="FFFFFF"/>
        </w:rPr>
        <w:t xml:space="preserve">pilot study </w:t>
      </w:r>
      <w:r w:rsidR="00FF5372">
        <w:rPr>
          <w:rFonts w:ascii="Arial" w:hAnsi="Arial" w:cs="Arial"/>
          <w:sz w:val="24"/>
          <w:szCs w:val="24"/>
          <w:shd w:val="clear" w:color="auto" w:fill="FFFFFF"/>
        </w:rPr>
        <w:t>is a</w:t>
      </w:r>
      <w:r w:rsidR="008C3004" w:rsidRPr="00612BD2">
        <w:rPr>
          <w:rFonts w:ascii="Arial" w:hAnsi="Arial" w:cs="Arial"/>
          <w:sz w:val="24"/>
          <w:szCs w:val="24"/>
          <w:shd w:val="clear" w:color="auto" w:fill="FFFFFF"/>
        </w:rPr>
        <w:t xml:space="preserve"> small study to test research protocols</w:t>
      </w:r>
      <w:r w:rsidR="00FF5372">
        <w:rPr>
          <w:rFonts w:ascii="Arial" w:hAnsi="Arial" w:cs="Arial"/>
          <w:sz w:val="24"/>
          <w:szCs w:val="24"/>
          <w:shd w:val="clear" w:color="auto" w:fill="FFFFFF"/>
        </w:rPr>
        <w:t xml:space="preserve"> and data collection strategies </w:t>
      </w:r>
      <w:r w:rsidR="00CF4191" w:rsidRPr="00612BD2">
        <w:rPr>
          <w:rFonts w:ascii="Arial" w:hAnsi="Arial" w:cs="Arial"/>
          <w:sz w:val="24"/>
          <w:szCs w:val="24"/>
          <w:shd w:val="clear" w:color="auto" w:fill="FFFFFF"/>
        </w:rPr>
        <w:t>(Hassan and Mazza, 2006).</w:t>
      </w:r>
      <w:r w:rsidR="007E0EF5" w:rsidRPr="00612BD2">
        <w:rPr>
          <w:rFonts w:ascii="Arial" w:hAnsi="Arial" w:cs="Arial"/>
          <w:sz w:val="24"/>
          <w:szCs w:val="24"/>
          <w:shd w:val="clear" w:color="auto" w:fill="FFFFFF"/>
        </w:rPr>
        <w:t xml:space="preserve"> Pilot Studies allow researchers to gain knowledge from their first questionnaire</w:t>
      </w:r>
      <w:r w:rsidR="00AA011B" w:rsidRPr="00612BD2">
        <w:rPr>
          <w:rFonts w:ascii="Arial" w:hAnsi="Arial" w:cs="Arial"/>
          <w:sz w:val="24"/>
          <w:szCs w:val="24"/>
          <w:shd w:val="clear" w:color="auto" w:fill="FFFFFF"/>
        </w:rPr>
        <w:t xml:space="preserve"> to implement in their official research. Researches are able to determine what questions are relevant to the study and what questions aren’t. Therefore, ensuring only the most relevant questions are included, to ensure the study is conducted properly.</w:t>
      </w:r>
    </w:p>
    <w:p w14:paraId="4E9B691A" w14:textId="3B1BFB96" w:rsidR="00AA011B" w:rsidRPr="00612BD2" w:rsidRDefault="00AA011B" w:rsidP="00612BD2">
      <w:pPr>
        <w:spacing w:line="600" w:lineRule="auto"/>
        <w:rPr>
          <w:rFonts w:ascii="Arial" w:hAnsi="Arial" w:cs="Arial"/>
          <w:sz w:val="24"/>
          <w:szCs w:val="24"/>
          <w:shd w:val="clear" w:color="auto" w:fill="FFFFFF"/>
        </w:rPr>
      </w:pPr>
    </w:p>
    <w:p w14:paraId="3B8F8DF9" w14:textId="5538FDD6" w:rsidR="00AA011B" w:rsidRPr="00612BD2" w:rsidRDefault="00612BD2" w:rsidP="00612BD2">
      <w:pPr>
        <w:spacing w:line="600" w:lineRule="auto"/>
        <w:rPr>
          <w:rFonts w:ascii="Arial" w:hAnsi="Arial" w:cs="Arial"/>
          <w:b/>
          <w:bCs/>
          <w:sz w:val="24"/>
          <w:szCs w:val="24"/>
        </w:rPr>
      </w:pPr>
      <w:r w:rsidRPr="00612BD2">
        <w:rPr>
          <w:rFonts w:ascii="Arial" w:hAnsi="Arial" w:cs="Arial"/>
          <w:b/>
          <w:bCs/>
          <w:sz w:val="24"/>
          <w:szCs w:val="24"/>
        </w:rPr>
        <w:t xml:space="preserve">3.9. </w:t>
      </w:r>
      <w:r w:rsidR="00F838AC" w:rsidRPr="00612BD2">
        <w:rPr>
          <w:rFonts w:ascii="Arial" w:hAnsi="Arial" w:cs="Arial"/>
          <w:b/>
          <w:bCs/>
          <w:sz w:val="24"/>
          <w:szCs w:val="24"/>
        </w:rPr>
        <w:t>ETHICAL CONSIDERATIONS</w:t>
      </w:r>
    </w:p>
    <w:p w14:paraId="14FDFC2F" w14:textId="155A7251" w:rsidR="00F838AC" w:rsidRPr="00612BD2" w:rsidRDefault="00F838AC" w:rsidP="00612BD2">
      <w:pPr>
        <w:spacing w:line="600" w:lineRule="auto"/>
        <w:rPr>
          <w:rFonts w:ascii="Arial" w:hAnsi="Arial" w:cs="Arial"/>
          <w:sz w:val="24"/>
          <w:szCs w:val="24"/>
        </w:rPr>
      </w:pPr>
      <w:r w:rsidRPr="00612BD2">
        <w:rPr>
          <w:rFonts w:ascii="Arial" w:hAnsi="Arial" w:cs="Arial"/>
          <w:sz w:val="24"/>
          <w:szCs w:val="24"/>
        </w:rPr>
        <w:t>Throughout the data collection process</w:t>
      </w:r>
      <w:r w:rsidR="00441366" w:rsidRPr="00612BD2">
        <w:rPr>
          <w:rFonts w:ascii="Arial" w:hAnsi="Arial" w:cs="Arial"/>
          <w:sz w:val="24"/>
          <w:szCs w:val="24"/>
        </w:rPr>
        <w:t xml:space="preserve">, the researcher must take ethical considerations into account. </w:t>
      </w:r>
      <w:r w:rsidR="001C3460" w:rsidRPr="00612BD2">
        <w:rPr>
          <w:rFonts w:ascii="Arial" w:hAnsi="Arial" w:cs="Arial"/>
          <w:sz w:val="24"/>
          <w:szCs w:val="24"/>
        </w:rPr>
        <w:t xml:space="preserve">Ethical considerations are guidelines that researchers must follow in order to protect participants. For example, participants </w:t>
      </w:r>
      <w:r w:rsidR="00852EB6" w:rsidRPr="00612BD2">
        <w:rPr>
          <w:rFonts w:ascii="Arial" w:hAnsi="Arial" w:cs="Arial"/>
          <w:sz w:val="24"/>
          <w:szCs w:val="24"/>
        </w:rPr>
        <w:t xml:space="preserve">in this study have the right to remain anonymous and keep their information confidential. Therefore, it is the researchers responsibility to keep this information secure in order to adhere </w:t>
      </w:r>
      <w:r w:rsidR="00E00745" w:rsidRPr="00612BD2">
        <w:rPr>
          <w:rFonts w:ascii="Arial" w:hAnsi="Arial" w:cs="Arial"/>
          <w:sz w:val="24"/>
          <w:szCs w:val="24"/>
        </w:rPr>
        <w:t>to ethical considerations.</w:t>
      </w:r>
    </w:p>
    <w:p w14:paraId="49E058E1" w14:textId="3EBE8635" w:rsidR="00E00745" w:rsidRPr="00612BD2" w:rsidRDefault="00E00745" w:rsidP="00612BD2">
      <w:pPr>
        <w:spacing w:line="600" w:lineRule="auto"/>
        <w:rPr>
          <w:rFonts w:ascii="Arial" w:hAnsi="Arial" w:cs="Arial"/>
          <w:sz w:val="24"/>
          <w:szCs w:val="24"/>
        </w:rPr>
      </w:pPr>
    </w:p>
    <w:p w14:paraId="2E2F6A42" w14:textId="00B324AC" w:rsidR="00E00745" w:rsidRPr="00612BD2" w:rsidRDefault="00E00745" w:rsidP="00612BD2">
      <w:pPr>
        <w:spacing w:line="600" w:lineRule="auto"/>
        <w:rPr>
          <w:rFonts w:ascii="Arial" w:hAnsi="Arial" w:cs="Arial"/>
          <w:b/>
          <w:bCs/>
          <w:sz w:val="24"/>
          <w:szCs w:val="24"/>
        </w:rPr>
      </w:pPr>
      <w:r w:rsidRPr="00612BD2">
        <w:rPr>
          <w:rFonts w:ascii="Arial" w:hAnsi="Arial" w:cs="Arial"/>
          <w:b/>
          <w:bCs/>
          <w:sz w:val="24"/>
          <w:szCs w:val="24"/>
        </w:rPr>
        <w:lastRenderedPageBreak/>
        <w:t>CHAPTER SUMMARY</w:t>
      </w:r>
    </w:p>
    <w:p w14:paraId="73928783" w14:textId="32D39A92" w:rsidR="00E00745" w:rsidRPr="00612BD2" w:rsidRDefault="00CB582A" w:rsidP="00612BD2">
      <w:pPr>
        <w:spacing w:line="600" w:lineRule="auto"/>
        <w:rPr>
          <w:rFonts w:ascii="Arial" w:hAnsi="Arial" w:cs="Arial"/>
          <w:sz w:val="24"/>
          <w:szCs w:val="24"/>
        </w:rPr>
      </w:pPr>
      <w:r w:rsidRPr="00612BD2">
        <w:rPr>
          <w:rFonts w:ascii="Arial" w:hAnsi="Arial" w:cs="Arial"/>
          <w:sz w:val="24"/>
          <w:szCs w:val="24"/>
        </w:rPr>
        <w:t xml:space="preserve">In summary, this chapter has confirmed the research design of this study and has provided detailed steps that have outlined </w:t>
      </w:r>
      <w:r w:rsidR="00307DE1" w:rsidRPr="00612BD2">
        <w:rPr>
          <w:rFonts w:ascii="Arial" w:hAnsi="Arial" w:cs="Arial"/>
          <w:sz w:val="24"/>
          <w:szCs w:val="24"/>
        </w:rPr>
        <w:t xml:space="preserve">measures to ensure this study is successful. </w:t>
      </w:r>
      <w:r w:rsidR="00002D42" w:rsidRPr="00612BD2">
        <w:rPr>
          <w:rFonts w:ascii="Arial" w:hAnsi="Arial" w:cs="Arial"/>
          <w:sz w:val="24"/>
          <w:szCs w:val="24"/>
        </w:rPr>
        <w:t xml:space="preserve">This chapter has reviewed how the study will remain valid and reliable, as well as </w:t>
      </w:r>
      <w:r w:rsidR="00EF022F" w:rsidRPr="00612BD2">
        <w:rPr>
          <w:rFonts w:ascii="Arial" w:hAnsi="Arial" w:cs="Arial"/>
          <w:sz w:val="24"/>
          <w:szCs w:val="24"/>
        </w:rPr>
        <w:t>acknowledging ethical considerations that must be adhered to.</w:t>
      </w:r>
    </w:p>
    <w:p w14:paraId="76B10E0D" w14:textId="77777777" w:rsidR="00E00745" w:rsidRPr="008C3004" w:rsidRDefault="00E00745">
      <w:pPr>
        <w:rPr>
          <w:rFonts w:ascii="Arial" w:hAnsi="Arial" w:cs="Arial"/>
          <w:sz w:val="24"/>
          <w:szCs w:val="24"/>
        </w:rPr>
      </w:pPr>
    </w:p>
    <w:p w14:paraId="018958B0" w14:textId="77777777" w:rsidR="004A57C0" w:rsidRDefault="004A57C0"/>
    <w:p w14:paraId="6573A313" w14:textId="77777777" w:rsidR="00612BD2" w:rsidRDefault="00612BD2"/>
    <w:p w14:paraId="6ABB150D" w14:textId="77777777" w:rsidR="00612BD2" w:rsidRDefault="00612BD2"/>
    <w:p w14:paraId="3D1FC615" w14:textId="77777777" w:rsidR="00612BD2" w:rsidRDefault="00612BD2"/>
    <w:p w14:paraId="497BA6DB" w14:textId="637C872D" w:rsidR="00612BD2" w:rsidRDefault="007528FD">
      <w:pPr>
        <w:rPr>
          <w:rFonts w:ascii="Arial" w:hAnsi="Arial" w:cs="Arial"/>
          <w:b/>
          <w:bCs/>
          <w:sz w:val="24"/>
          <w:szCs w:val="24"/>
        </w:rPr>
      </w:pPr>
      <w:r w:rsidRPr="00612BD2">
        <w:rPr>
          <w:rFonts w:ascii="Arial" w:hAnsi="Arial" w:cs="Arial"/>
          <w:b/>
          <w:bCs/>
          <w:sz w:val="24"/>
          <w:szCs w:val="24"/>
        </w:rPr>
        <w:t>REFERENCES</w:t>
      </w:r>
    </w:p>
    <w:p w14:paraId="3B5AAC8E" w14:textId="77777777" w:rsidR="00612BD2" w:rsidRPr="00612BD2" w:rsidRDefault="00612BD2">
      <w:pPr>
        <w:rPr>
          <w:rFonts w:ascii="Arial" w:hAnsi="Arial" w:cs="Arial"/>
          <w:b/>
          <w:bCs/>
          <w:sz w:val="24"/>
          <w:szCs w:val="24"/>
        </w:rPr>
      </w:pPr>
    </w:p>
    <w:p w14:paraId="27BD05FD" w14:textId="77777777" w:rsidR="00612BD2" w:rsidRDefault="00612BD2">
      <w:pPr>
        <w:rPr>
          <w:rFonts w:ascii="Arial" w:hAnsi="Arial" w:cs="Arial"/>
          <w:color w:val="000000"/>
          <w:sz w:val="20"/>
          <w:szCs w:val="20"/>
          <w:shd w:val="clear" w:color="auto" w:fill="FFFFFF"/>
        </w:rPr>
      </w:pPr>
      <w:r>
        <w:rPr>
          <w:rFonts w:ascii="Arial" w:hAnsi="Arial" w:cs="Arial"/>
          <w:color w:val="000000"/>
          <w:sz w:val="20"/>
          <w:szCs w:val="20"/>
          <w:shd w:val="clear" w:color="auto" w:fill="FFFFFF"/>
        </w:rPr>
        <w:t>Allen, M., 2017. </w:t>
      </w:r>
      <w:r>
        <w:rPr>
          <w:rFonts w:ascii="Arial" w:hAnsi="Arial" w:cs="Arial"/>
          <w:i/>
          <w:iCs/>
          <w:color w:val="000000"/>
          <w:sz w:val="20"/>
          <w:szCs w:val="20"/>
          <w:shd w:val="clear" w:color="auto" w:fill="FFFFFF"/>
        </w:rPr>
        <w:t>The SAGE encyclopedia of communication research methods</w:t>
      </w:r>
      <w:r>
        <w:rPr>
          <w:rFonts w:ascii="Arial" w:hAnsi="Arial" w:cs="Arial"/>
          <w:color w:val="000000"/>
          <w:sz w:val="20"/>
          <w:szCs w:val="20"/>
          <w:shd w:val="clear" w:color="auto" w:fill="FFFFFF"/>
        </w:rPr>
        <w:t>. 1st ed. SAGE Publications, p.12.</w:t>
      </w:r>
    </w:p>
    <w:p w14:paraId="199B7A01" w14:textId="77777777" w:rsidR="00612BD2" w:rsidRDefault="00612BD2">
      <w:pPr>
        <w:rPr>
          <w:rFonts w:ascii="Open Sans" w:hAnsi="Open Sans"/>
          <w:color w:val="000000"/>
          <w:sz w:val="20"/>
          <w:szCs w:val="20"/>
          <w:shd w:val="clear" w:color="auto" w:fill="FFFFFF"/>
        </w:rPr>
      </w:pPr>
      <w:r>
        <w:rPr>
          <w:rFonts w:ascii="Open Sans" w:hAnsi="Open Sans"/>
          <w:color w:val="000000"/>
          <w:sz w:val="20"/>
          <w:szCs w:val="20"/>
          <w:shd w:val="clear" w:color="auto" w:fill="FFFFFF"/>
        </w:rPr>
        <w:t>Beiske, B., 2002. </w:t>
      </w:r>
      <w:r>
        <w:rPr>
          <w:rFonts w:ascii="Open Sans" w:hAnsi="Open Sans"/>
          <w:i/>
          <w:iCs/>
          <w:color w:val="000000"/>
          <w:sz w:val="20"/>
          <w:szCs w:val="20"/>
          <w:shd w:val="clear" w:color="auto" w:fill="FFFFFF"/>
        </w:rPr>
        <w:t>GRIN - Research methods. Uses and limitations of questionnaires, interviews, and case studies</w:t>
      </w:r>
      <w:r>
        <w:rPr>
          <w:rFonts w:ascii="Open Sans" w:hAnsi="Open Sans"/>
          <w:color w:val="000000"/>
          <w:sz w:val="20"/>
          <w:szCs w:val="20"/>
          <w:shd w:val="clear" w:color="auto" w:fill="FFFFFF"/>
        </w:rPr>
        <w:t>. [online] Grin.com. Available at: &lt;https://www.grin.com/document/15458&gt; [Accessed 7 March 2021].</w:t>
      </w:r>
    </w:p>
    <w:p w14:paraId="7CA42996" w14:textId="77777777" w:rsidR="00612BD2" w:rsidRDefault="00612BD2">
      <w:pPr>
        <w:rPr>
          <w:rFonts w:ascii="Open Sans" w:hAnsi="Open Sans"/>
          <w:color w:val="000000"/>
          <w:sz w:val="20"/>
          <w:szCs w:val="20"/>
          <w:shd w:val="clear" w:color="auto" w:fill="FFFFFF"/>
        </w:rPr>
      </w:pPr>
      <w:r>
        <w:rPr>
          <w:rFonts w:ascii="Open Sans" w:hAnsi="Open Sans"/>
          <w:color w:val="000000"/>
          <w:sz w:val="20"/>
          <w:szCs w:val="20"/>
          <w:shd w:val="clear" w:color="auto" w:fill="FFFFFF"/>
        </w:rPr>
        <w:t>Chat, L., 2016. </w:t>
      </w:r>
      <w:r>
        <w:rPr>
          <w:rFonts w:ascii="Open Sans" w:hAnsi="Open Sans"/>
          <w:i/>
          <w:iCs/>
          <w:color w:val="000000"/>
          <w:sz w:val="20"/>
          <w:szCs w:val="20"/>
          <w:shd w:val="clear" w:color="auto" w:fill="FFFFFF"/>
        </w:rPr>
        <w:t>Time horizon: cross-sectional versus longitudinal studies</w:t>
      </w:r>
      <w:r>
        <w:rPr>
          <w:rFonts w:ascii="Open Sans" w:hAnsi="Open Sans"/>
          <w:color w:val="000000"/>
          <w:sz w:val="20"/>
          <w:szCs w:val="20"/>
          <w:shd w:val="clear" w:color="auto" w:fill="FFFFFF"/>
        </w:rPr>
        <w:t>. [online] Le Petite Chat. Available at: &lt;https://kalyaneynath.wordpress.com/2016/06/02/time-horizon-cross-sectional-versus-longitudinal-studies/&gt; [Accessed 7 March 2021].</w:t>
      </w:r>
    </w:p>
    <w:p w14:paraId="40DC6CA8" w14:textId="77777777" w:rsidR="00612BD2" w:rsidRDefault="00612BD2">
      <w:pPr>
        <w:rPr>
          <w:rFonts w:ascii="Open Sans" w:hAnsi="Open Sans"/>
          <w:color w:val="000000"/>
          <w:sz w:val="20"/>
          <w:szCs w:val="20"/>
          <w:shd w:val="clear" w:color="auto" w:fill="FFFFFF"/>
        </w:rPr>
      </w:pPr>
      <w:r>
        <w:rPr>
          <w:rFonts w:ascii="Open Sans" w:hAnsi="Open Sans"/>
          <w:color w:val="000000"/>
          <w:sz w:val="20"/>
          <w:szCs w:val="20"/>
          <w:shd w:val="clear" w:color="auto" w:fill="FFFFFF"/>
        </w:rPr>
        <w:t>Check, J. and Schutt, R., 2012. </w:t>
      </w:r>
      <w:r>
        <w:rPr>
          <w:rFonts w:ascii="Open Sans" w:hAnsi="Open Sans"/>
          <w:i/>
          <w:iCs/>
          <w:color w:val="000000"/>
          <w:sz w:val="20"/>
          <w:szCs w:val="20"/>
          <w:shd w:val="clear" w:color="auto" w:fill="FFFFFF"/>
        </w:rPr>
        <w:t>Research methods in education</w:t>
      </w:r>
      <w:r>
        <w:rPr>
          <w:rFonts w:ascii="Open Sans" w:hAnsi="Open Sans"/>
          <w:color w:val="000000"/>
          <w:sz w:val="20"/>
          <w:szCs w:val="20"/>
          <w:shd w:val="clear" w:color="auto" w:fill="FFFFFF"/>
        </w:rPr>
        <w:t>. 1st ed. Thousand Oaks, Calif: Sage Publications, p.159.</w:t>
      </w:r>
    </w:p>
    <w:p w14:paraId="63414AF6" w14:textId="77777777" w:rsidR="00612BD2" w:rsidRDefault="00612BD2">
      <w:pPr>
        <w:rPr>
          <w:rFonts w:ascii="Open Sans" w:hAnsi="Open Sans"/>
          <w:color w:val="000000"/>
          <w:sz w:val="20"/>
          <w:szCs w:val="20"/>
          <w:shd w:val="clear" w:color="auto" w:fill="FFFFFF"/>
        </w:rPr>
      </w:pPr>
      <w:r>
        <w:rPr>
          <w:rFonts w:ascii="Open Sans" w:hAnsi="Open Sans"/>
          <w:color w:val="000000"/>
          <w:sz w:val="20"/>
          <w:szCs w:val="20"/>
          <w:shd w:val="clear" w:color="auto" w:fill="FFFFFF"/>
        </w:rPr>
        <w:t>Dinnen, J., 2014. </w:t>
      </w:r>
      <w:r>
        <w:rPr>
          <w:rFonts w:ascii="Open Sans" w:hAnsi="Open Sans"/>
          <w:i/>
          <w:iCs/>
          <w:color w:val="000000"/>
          <w:sz w:val="20"/>
          <w:szCs w:val="20"/>
          <w:shd w:val="clear" w:color="auto" w:fill="FFFFFF"/>
        </w:rPr>
        <w:t>Phase #2: Clearly Define Your Research Strategy | MacKenzie Corporation</w:t>
      </w:r>
      <w:r>
        <w:rPr>
          <w:rFonts w:ascii="Open Sans" w:hAnsi="Open Sans"/>
          <w:color w:val="000000"/>
          <w:sz w:val="20"/>
          <w:szCs w:val="20"/>
          <w:shd w:val="clear" w:color="auto" w:fill="FFFFFF"/>
        </w:rPr>
        <w:t>. [online] Mackenziecorp.com. Available at: &lt;https://www.mackenziecorp.com/phase-2-clearly-define-research-strategy/#:~:text=A%20Research%20Strategy%20is%20a,quality%20results%20and%20detailed%20reporting.&gt; [Accessed 7 March 2021].</w:t>
      </w:r>
    </w:p>
    <w:p w14:paraId="5AE5A8B7" w14:textId="77777777" w:rsidR="00612BD2" w:rsidRDefault="00612BD2">
      <w:r>
        <w:rPr>
          <w:rFonts w:ascii="Open Sans" w:hAnsi="Open Sans"/>
          <w:color w:val="000000"/>
          <w:sz w:val="20"/>
          <w:szCs w:val="20"/>
          <w:shd w:val="clear" w:color="auto" w:fill="FFFFFF"/>
        </w:rPr>
        <w:t>Heale, R. and Twycross, A., 2015. Validity and reliability in quantitative studies. </w:t>
      </w:r>
      <w:r>
        <w:rPr>
          <w:rFonts w:ascii="Open Sans" w:hAnsi="Open Sans"/>
          <w:i/>
          <w:iCs/>
          <w:color w:val="000000"/>
          <w:sz w:val="20"/>
          <w:szCs w:val="20"/>
          <w:shd w:val="clear" w:color="auto" w:fill="FFFFFF"/>
        </w:rPr>
        <w:t>Evidence Based Nursing</w:t>
      </w:r>
      <w:r>
        <w:rPr>
          <w:rFonts w:ascii="Open Sans" w:hAnsi="Open Sans"/>
          <w:color w:val="000000"/>
          <w:sz w:val="20"/>
          <w:szCs w:val="20"/>
          <w:shd w:val="clear" w:color="auto" w:fill="FFFFFF"/>
        </w:rPr>
        <w:t>, 18(3), pp.66-67.</w:t>
      </w:r>
    </w:p>
    <w:p w14:paraId="37865D28" w14:textId="77777777" w:rsidR="00612BD2" w:rsidRDefault="00612BD2">
      <w:pPr>
        <w:rPr>
          <w:rFonts w:ascii="Open Sans" w:hAnsi="Open Sans"/>
          <w:color w:val="000000"/>
          <w:sz w:val="20"/>
          <w:szCs w:val="20"/>
          <w:shd w:val="clear" w:color="auto" w:fill="FFFFFF"/>
        </w:rPr>
      </w:pPr>
      <w:r>
        <w:rPr>
          <w:rFonts w:ascii="Open Sans" w:hAnsi="Open Sans"/>
          <w:color w:val="000000"/>
          <w:sz w:val="20"/>
          <w:szCs w:val="20"/>
          <w:shd w:val="clear" w:color="auto" w:fill="FFFFFF"/>
        </w:rPr>
        <w:t>KELLEY, K., 2003. Good practice in the conduct and reporting of survey research. </w:t>
      </w:r>
      <w:r>
        <w:rPr>
          <w:rFonts w:ascii="Open Sans" w:hAnsi="Open Sans"/>
          <w:i/>
          <w:iCs/>
          <w:color w:val="000000"/>
          <w:sz w:val="20"/>
          <w:szCs w:val="20"/>
          <w:shd w:val="clear" w:color="auto" w:fill="FFFFFF"/>
        </w:rPr>
        <w:t>International Journal for Quality in Health Care</w:t>
      </w:r>
      <w:r>
        <w:rPr>
          <w:rFonts w:ascii="Open Sans" w:hAnsi="Open Sans"/>
          <w:color w:val="000000"/>
          <w:sz w:val="20"/>
          <w:szCs w:val="20"/>
          <w:shd w:val="clear" w:color="auto" w:fill="FFFFFF"/>
        </w:rPr>
        <w:t>, [online] 15(3), pp.261-266. Available at: &lt;https://academic.oup.com/intqhc/article/15/3/261/1856193&gt; [Accessed 7 March 2021].</w:t>
      </w:r>
    </w:p>
    <w:p w14:paraId="38B097DB" w14:textId="77777777" w:rsidR="00612BD2" w:rsidRDefault="00612BD2">
      <w:pPr>
        <w:rPr>
          <w:rFonts w:ascii="Open Sans" w:hAnsi="Open Sans"/>
          <w:color w:val="000000"/>
          <w:sz w:val="20"/>
          <w:szCs w:val="20"/>
          <w:shd w:val="clear" w:color="auto" w:fill="FFFFFF"/>
        </w:rPr>
      </w:pPr>
      <w:r>
        <w:rPr>
          <w:rFonts w:ascii="Open Sans" w:hAnsi="Open Sans"/>
          <w:color w:val="000000"/>
          <w:sz w:val="20"/>
          <w:szCs w:val="20"/>
          <w:shd w:val="clear" w:color="auto" w:fill="FFFFFF"/>
        </w:rPr>
        <w:lastRenderedPageBreak/>
        <w:t>Mcleod, S., 2013. </w:t>
      </w:r>
      <w:r>
        <w:rPr>
          <w:rFonts w:ascii="Open Sans" w:hAnsi="Open Sans"/>
          <w:i/>
          <w:iCs/>
          <w:color w:val="000000"/>
          <w:sz w:val="20"/>
          <w:szCs w:val="20"/>
          <w:shd w:val="clear" w:color="auto" w:fill="FFFFFF"/>
        </w:rPr>
        <w:t>What is Reliability? | Simply Psychology</w:t>
      </w:r>
      <w:r>
        <w:rPr>
          <w:rFonts w:ascii="Open Sans" w:hAnsi="Open Sans"/>
          <w:color w:val="000000"/>
          <w:sz w:val="20"/>
          <w:szCs w:val="20"/>
          <w:shd w:val="clear" w:color="auto" w:fill="FFFFFF"/>
        </w:rPr>
        <w:t>. [online] Simplypsychology.org. Available at: &lt;https://www.simplypsychology.org/reliability.html#:~:text=The%20term%20reliability%20in%20psychological,to%20see%20a%20similar%20reading.&amp;text=If%20findings%20from%20research%20are%20replicated%20consistently%20they%20are%20reliable.&gt; [Accessed 7 March 2021].</w:t>
      </w:r>
    </w:p>
    <w:p w14:paraId="69BE7B9B" w14:textId="77777777" w:rsidR="00612BD2" w:rsidRDefault="00612BD2">
      <w:pPr>
        <w:rPr>
          <w:rFonts w:ascii="Open Sans" w:hAnsi="Open Sans"/>
          <w:color w:val="000000"/>
          <w:sz w:val="20"/>
          <w:szCs w:val="20"/>
          <w:shd w:val="clear" w:color="auto" w:fill="FFFFFF"/>
        </w:rPr>
      </w:pPr>
      <w:r>
        <w:rPr>
          <w:rFonts w:ascii="Open Sans" w:hAnsi="Open Sans"/>
          <w:color w:val="000000"/>
          <w:sz w:val="20"/>
          <w:szCs w:val="20"/>
          <w:shd w:val="clear" w:color="auto" w:fill="FFFFFF"/>
        </w:rPr>
        <w:t>PCMH, 2013. </w:t>
      </w:r>
      <w:r>
        <w:rPr>
          <w:rFonts w:ascii="Open Sans" w:hAnsi="Open Sans"/>
          <w:i/>
          <w:iCs/>
          <w:color w:val="000000"/>
          <w:sz w:val="20"/>
          <w:szCs w:val="20"/>
          <w:shd w:val="clear" w:color="auto" w:fill="FFFFFF"/>
        </w:rPr>
        <w:t>Mixed Methods: Integrating Quantitative and Qualitative Data Collection and Analysis While Studying Patient-Centered Medical Home Models</w:t>
      </w:r>
      <w:r>
        <w:rPr>
          <w:rFonts w:ascii="Open Sans" w:hAnsi="Open Sans"/>
          <w:color w:val="000000"/>
          <w:sz w:val="20"/>
          <w:szCs w:val="20"/>
          <w:shd w:val="clear" w:color="auto" w:fill="FFFFFF"/>
        </w:rPr>
        <w:t>. Rockville: DFH, p.12.</w:t>
      </w:r>
    </w:p>
    <w:p w14:paraId="4B98DB59" w14:textId="77777777" w:rsidR="00612BD2" w:rsidRDefault="00612BD2">
      <w:pPr>
        <w:rPr>
          <w:rFonts w:ascii="Arial" w:hAnsi="Arial" w:cs="Arial"/>
          <w:color w:val="000000"/>
          <w:sz w:val="20"/>
          <w:szCs w:val="20"/>
          <w:shd w:val="clear" w:color="auto" w:fill="FFFFFF"/>
        </w:rPr>
      </w:pPr>
      <w:r>
        <w:rPr>
          <w:rFonts w:ascii="Arial" w:hAnsi="Arial" w:cs="Arial"/>
          <w:color w:val="000000"/>
          <w:sz w:val="20"/>
          <w:szCs w:val="20"/>
          <w:shd w:val="clear" w:color="auto" w:fill="FFFFFF"/>
        </w:rPr>
        <w:t>Saunders, M., Lewis, P. and Thornhill, A., 2016. </w:t>
      </w:r>
      <w:r>
        <w:rPr>
          <w:rFonts w:ascii="Arial" w:hAnsi="Arial" w:cs="Arial"/>
          <w:i/>
          <w:iCs/>
          <w:color w:val="000000"/>
          <w:sz w:val="20"/>
          <w:szCs w:val="20"/>
          <w:shd w:val="clear" w:color="auto" w:fill="FFFFFF"/>
        </w:rPr>
        <w:t>Research methods for business students</w:t>
      </w:r>
      <w:r>
        <w:rPr>
          <w:rFonts w:ascii="Arial" w:hAnsi="Arial" w:cs="Arial"/>
          <w:color w:val="000000"/>
          <w:sz w:val="20"/>
          <w:szCs w:val="20"/>
          <w:shd w:val="clear" w:color="auto" w:fill="FFFFFF"/>
        </w:rPr>
        <w:t>. 7th ed. London: Pearson Education Limited, 2016, p.17.</w:t>
      </w:r>
    </w:p>
    <w:p w14:paraId="4223D0B4" w14:textId="77777777" w:rsidR="00612BD2" w:rsidRDefault="00612BD2" w:rsidP="007D415B">
      <w:pPr>
        <w:shd w:val="clear" w:color="auto" w:fill="FFFFFF"/>
        <w:spacing w:after="0" w:line="240" w:lineRule="auto"/>
        <w:rPr>
          <w:rFonts w:ascii="Arial" w:eastAsia="Times New Roman" w:hAnsi="Arial" w:cs="Arial"/>
          <w:sz w:val="20"/>
          <w:szCs w:val="20"/>
          <w:lang w:eastAsia="en-GB"/>
        </w:rPr>
      </w:pPr>
      <w:r w:rsidRPr="007D415B">
        <w:rPr>
          <w:rFonts w:ascii="Arial" w:eastAsia="Times New Roman" w:hAnsi="Arial" w:cs="Arial"/>
          <w:sz w:val="20"/>
          <w:szCs w:val="20"/>
          <w:lang w:eastAsia="en-GB"/>
        </w:rPr>
        <w:t>Shorten A, Smith J</w:t>
      </w:r>
      <w:r>
        <w:rPr>
          <w:rFonts w:ascii="Arial" w:eastAsia="Times New Roman" w:hAnsi="Arial" w:cs="Arial"/>
          <w:sz w:val="20"/>
          <w:szCs w:val="20"/>
          <w:lang w:eastAsia="en-GB"/>
        </w:rPr>
        <w:t xml:space="preserve"> </w:t>
      </w:r>
      <w:r w:rsidRPr="007D415B">
        <w:rPr>
          <w:rFonts w:ascii="Arial" w:eastAsia="Times New Roman" w:hAnsi="Arial" w:cs="Arial"/>
          <w:sz w:val="20"/>
          <w:szCs w:val="20"/>
          <w:lang w:eastAsia="en-GB"/>
        </w:rPr>
        <w:t>Mixed methods research: expanding the evidence base</w:t>
      </w:r>
      <w:r>
        <w:rPr>
          <w:rFonts w:ascii="Arial" w:eastAsia="Times New Roman" w:hAnsi="Arial" w:cs="Arial"/>
          <w:sz w:val="20"/>
          <w:szCs w:val="20"/>
          <w:lang w:eastAsia="en-GB"/>
        </w:rPr>
        <w:t xml:space="preserve"> </w:t>
      </w:r>
      <w:r w:rsidRPr="007D415B">
        <w:rPr>
          <w:rFonts w:ascii="Arial" w:eastAsia="Times New Roman" w:hAnsi="Arial" w:cs="Arial"/>
          <w:i/>
          <w:iCs/>
          <w:sz w:val="20"/>
          <w:szCs w:val="20"/>
          <w:lang w:eastAsia="en-GB"/>
        </w:rPr>
        <w:t>Evidence-Based Nursing </w:t>
      </w:r>
      <w:r w:rsidRPr="007D415B">
        <w:rPr>
          <w:rFonts w:ascii="Arial" w:eastAsia="Times New Roman" w:hAnsi="Arial" w:cs="Arial"/>
          <w:sz w:val="20"/>
          <w:szCs w:val="20"/>
          <w:lang w:eastAsia="en-GB"/>
        </w:rPr>
        <w:t>2017;</w:t>
      </w:r>
      <w:r w:rsidRPr="007D415B">
        <w:rPr>
          <w:rFonts w:ascii="Arial" w:eastAsia="Times New Roman" w:hAnsi="Arial" w:cs="Arial"/>
          <w:b/>
          <w:bCs/>
          <w:sz w:val="20"/>
          <w:szCs w:val="20"/>
          <w:lang w:eastAsia="en-GB"/>
        </w:rPr>
        <w:t>20:</w:t>
      </w:r>
      <w:r w:rsidRPr="007D415B">
        <w:rPr>
          <w:rFonts w:ascii="Arial" w:eastAsia="Times New Roman" w:hAnsi="Arial" w:cs="Arial"/>
          <w:sz w:val="20"/>
          <w:szCs w:val="20"/>
          <w:lang w:eastAsia="en-GB"/>
        </w:rPr>
        <w:t>74-75.</w:t>
      </w:r>
    </w:p>
    <w:p w14:paraId="730A6E64" w14:textId="77777777" w:rsidR="00612BD2" w:rsidRDefault="00612BD2">
      <w:pPr>
        <w:rPr>
          <w:rFonts w:ascii="Arial" w:hAnsi="Arial" w:cs="Arial"/>
          <w:color w:val="000000"/>
          <w:sz w:val="20"/>
          <w:szCs w:val="20"/>
          <w:shd w:val="clear" w:color="auto" w:fill="FFFFFF"/>
        </w:rPr>
      </w:pPr>
      <w:r>
        <w:rPr>
          <w:rFonts w:ascii="Arial" w:hAnsi="Arial" w:cs="Arial"/>
          <w:color w:val="000000"/>
          <w:sz w:val="20"/>
          <w:szCs w:val="20"/>
          <w:shd w:val="clear" w:color="auto" w:fill="FFFFFF"/>
        </w:rPr>
        <w:t>Stainton, D., 2020. </w:t>
      </w:r>
      <w:r>
        <w:rPr>
          <w:rFonts w:ascii="Arial" w:hAnsi="Arial" w:cs="Arial"/>
          <w:i/>
          <w:iCs/>
          <w:color w:val="000000"/>
          <w:sz w:val="20"/>
          <w:szCs w:val="20"/>
          <w:shd w:val="clear" w:color="auto" w:fill="FFFFFF"/>
        </w:rPr>
        <w:t>The research onion for beginners - Tourism Teacher</w:t>
      </w:r>
      <w:r>
        <w:rPr>
          <w:rFonts w:ascii="Arial" w:hAnsi="Arial" w:cs="Arial"/>
          <w:color w:val="000000"/>
          <w:sz w:val="20"/>
          <w:szCs w:val="20"/>
          <w:shd w:val="clear" w:color="auto" w:fill="FFFFFF"/>
        </w:rPr>
        <w:t>. [online] Tourism Teacher. Available at: &lt;https://tourismteacher.com/research-onion-beginners/#:~:text=The%20research%20onion%20was%20developed,when%20developing%20an%20effective%20methodology.&amp;text=The%20research%20onion%20is%20basically%20an%20extension%20of%20the%20research%20methods%20tree.&gt; [Accessed 19 February 2021].</w:t>
      </w:r>
    </w:p>
    <w:p w14:paraId="7239ECD5" w14:textId="77777777" w:rsidR="00612BD2" w:rsidRDefault="00612BD2">
      <w:pPr>
        <w:rPr>
          <w:rFonts w:ascii="Arial" w:hAnsi="Arial" w:cs="Arial"/>
          <w:color w:val="000000"/>
          <w:sz w:val="20"/>
          <w:szCs w:val="20"/>
          <w:shd w:val="clear" w:color="auto" w:fill="FFFFFF"/>
        </w:rPr>
      </w:pPr>
      <w:r>
        <w:rPr>
          <w:rFonts w:ascii="Arial" w:hAnsi="Arial" w:cs="Arial"/>
          <w:color w:val="000000"/>
          <w:sz w:val="20"/>
          <w:szCs w:val="20"/>
          <w:shd w:val="clear" w:color="auto" w:fill="FFFFFF"/>
        </w:rPr>
        <w:t>Wisker, G., 2008. </w:t>
      </w:r>
      <w:r>
        <w:rPr>
          <w:rFonts w:ascii="Arial" w:hAnsi="Arial" w:cs="Arial"/>
          <w:i/>
          <w:iCs/>
          <w:color w:val="000000"/>
          <w:sz w:val="20"/>
          <w:szCs w:val="20"/>
          <w:shd w:val="clear" w:color="auto" w:fill="FFFFFF"/>
        </w:rPr>
        <w:t>The postgraduate research handbook</w:t>
      </w:r>
      <w:r>
        <w:rPr>
          <w:rFonts w:ascii="Arial" w:hAnsi="Arial" w:cs="Arial"/>
          <w:color w:val="000000"/>
          <w:sz w:val="20"/>
          <w:szCs w:val="20"/>
          <w:shd w:val="clear" w:color="auto" w:fill="FFFFFF"/>
        </w:rPr>
        <w:t>. 2nd ed. Basingstoke: Palgrave Macmillan, p.33.</w:t>
      </w:r>
    </w:p>
    <w:sectPr w:rsidR="00612B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Segoe U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045"/>
    <w:rsid w:val="00002D42"/>
    <w:rsid w:val="00006276"/>
    <w:rsid w:val="00020718"/>
    <w:rsid w:val="000377B9"/>
    <w:rsid w:val="00067886"/>
    <w:rsid w:val="00092382"/>
    <w:rsid w:val="00092C82"/>
    <w:rsid w:val="000B3BBD"/>
    <w:rsid w:val="000D7D26"/>
    <w:rsid w:val="000F7B2D"/>
    <w:rsid w:val="001503BB"/>
    <w:rsid w:val="001C3460"/>
    <w:rsid w:val="001F7806"/>
    <w:rsid w:val="002069EA"/>
    <w:rsid w:val="00221149"/>
    <w:rsid w:val="00227133"/>
    <w:rsid w:val="00267913"/>
    <w:rsid w:val="00270147"/>
    <w:rsid w:val="002A1C31"/>
    <w:rsid w:val="002A29BF"/>
    <w:rsid w:val="002D55BD"/>
    <w:rsid w:val="002D79D6"/>
    <w:rsid w:val="00307DE1"/>
    <w:rsid w:val="00325298"/>
    <w:rsid w:val="00345C48"/>
    <w:rsid w:val="00382458"/>
    <w:rsid w:val="003C1029"/>
    <w:rsid w:val="003C417A"/>
    <w:rsid w:val="003E1D44"/>
    <w:rsid w:val="004065E8"/>
    <w:rsid w:val="00430ADF"/>
    <w:rsid w:val="00441366"/>
    <w:rsid w:val="004848D2"/>
    <w:rsid w:val="004949EA"/>
    <w:rsid w:val="004975F0"/>
    <w:rsid w:val="004A1491"/>
    <w:rsid w:val="004A57C0"/>
    <w:rsid w:val="004B4022"/>
    <w:rsid w:val="004D1FEB"/>
    <w:rsid w:val="004D74DB"/>
    <w:rsid w:val="004F1462"/>
    <w:rsid w:val="00521B00"/>
    <w:rsid w:val="00551F62"/>
    <w:rsid w:val="00580E99"/>
    <w:rsid w:val="005C179F"/>
    <w:rsid w:val="005F77A4"/>
    <w:rsid w:val="00612BD2"/>
    <w:rsid w:val="0062536C"/>
    <w:rsid w:val="006453CA"/>
    <w:rsid w:val="00670540"/>
    <w:rsid w:val="00674E0F"/>
    <w:rsid w:val="00693693"/>
    <w:rsid w:val="006E3055"/>
    <w:rsid w:val="007320D4"/>
    <w:rsid w:val="007528FD"/>
    <w:rsid w:val="007539E1"/>
    <w:rsid w:val="007728D0"/>
    <w:rsid w:val="0077506C"/>
    <w:rsid w:val="00796E87"/>
    <w:rsid w:val="007A5504"/>
    <w:rsid w:val="007D415B"/>
    <w:rsid w:val="007E0EF5"/>
    <w:rsid w:val="00852EB6"/>
    <w:rsid w:val="00852EBB"/>
    <w:rsid w:val="008547E2"/>
    <w:rsid w:val="00861457"/>
    <w:rsid w:val="008662A4"/>
    <w:rsid w:val="00880D4F"/>
    <w:rsid w:val="008A0D68"/>
    <w:rsid w:val="008B3E93"/>
    <w:rsid w:val="008C3004"/>
    <w:rsid w:val="008D517E"/>
    <w:rsid w:val="008F13DD"/>
    <w:rsid w:val="008F1E39"/>
    <w:rsid w:val="009157AE"/>
    <w:rsid w:val="00966786"/>
    <w:rsid w:val="009804EA"/>
    <w:rsid w:val="00981045"/>
    <w:rsid w:val="00983680"/>
    <w:rsid w:val="00987606"/>
    <w:rsid w:val="009C556A"/>
    <w:rsid w:val="009D1E53"/>
    <w:rsid w:val="009F7C09"/>
    <w:rsid w:val="00A13EF9"/>
    <w:rsid w:val="00A15136"/>
    <w:rsid w:val="00A16D1F"/>
    <w:rsid w:val="00A35502"/>
    <w:rsid w:val="00A37B45"/>
    <w:rsid w:val="00AA011B"/>
    <w:rsid w:val="00AE1239"/>
    <w:rsid w:val="00B11054"/>
    <w:rsid w:val="00B25494"/>
    <w:rsid w:val="00B2667F"/>
    <w:rsid w:val="00B323E1"/>
    <w:rsid w:val="00B605AA"/>
    <w:rsid w:val="00B853DD"/>
    <w:rsid w:val="00C21F2C"/>
    <w:rsid w:val="00C34A0A"/>
    <w:rsid w:val="00C407D4"/>
    <w:rsid w:val="00C45290"/>
    <w:rsid w:val="00C821F6"/>
    <w:rsid w:val="00C84F01"/>
    <w:rsid w:val="00C877A0"/>
    <w:rsid w:val="00CB4563"/>
    <w:rsid w:val="00CB582A"/>
    <w:rsid w:val="00CD451F"/>
    <w:rsid w:val="00CD60D9"/>
    <w:rsid w:val="00CE4636"/>
    <w:rsid w:val="00CF4191"/>
    <w:rsid w:val="00D203D6"/>
    <w:rsid w:val="00D611CC"/>
    <w:rsid w:val="00DD37A0"/>
    <w:rsid w:val="00DD5D23"/>
    <w:rsid w:val="00DE39D8"/>
    <w:rsid w:val="00E00745"/>
    <w:rsid w:val="00E217BE"/>
    <w:rsid w:val="00E45C86"/>
    <w:rsid w:val="00E5559D"/>
    <w:rsid w:val="00E65160"/>
    <w:rsid w:val="00EC17FC"/>
    <w:rsid w:val="00ED3E8E"/>
    <w:rsid w:val="00EE14F3"/>
    <w:rsid w:val="00EF022F"/>
    <w:rsid w:val="00EF5998"/>
    <w:rsid w:val="00EF6E45"/>
    <w:rsid w:val="00F01187"/>
    <w:rsid w:val="00F12872"/>
    <w:rsid w:val="00F62EA3"/>
    <w:rsid w:val="00F838AC"/>
    <w:rsid w:val="00F95F3B"/>
    <w:rsid w:val="00FA34C1"/>
    <w:rsid w:val="00FB4237"/>
    <w:rsid w:val="00FD3E59"/>
    <w:rsid w:val="00FF53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40ACA"/>
  <w15:chartTrackingRefBased/>
  <w15:docId w15:val="{1EE08B5B-5FB6-4428-9C6F-55DB37478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last">
    <w:name w:val="blast"/>
    <w:basedOn w:val="DefaultParagraphFont"/>
    <w:rsid w:val="00852EBB"/>
  </w:style>
  <w:style w:type="character" w:styleId="Hyperlink">
    <w:name w:val="Hyperlink"/>
    <w:basedOn w:val="DefaultParagraphFont"/>
    <w:uiPriority w:val="99"/>
    <w:semiHidden/>
    <w:unhideWhenUsed/>
    <w:rsid w:val="004A149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669702">
      <w:bodyDiv w:val="1"/>
      <w:marLeft w:val="0"/>
      <w:marRight w:val="0"/>
      <w:marTop w:val="0"/>
      <w:marBottom w:val="0"/>
      <w:divBdr>
        <w:top w:val="none" w:sz="0" w:space="0" w:color="auto"/>
        <w:left w:val="none" w:sz="0" w:space="0" w:color="auto"/>
        <w:bottom w:val="none" w:sz="0" w:space="0" w:color="auto"/>
        <w:right w:val="none" w:sz="0" w:space="0" w:color="auto"/>
      </w:divBdr>
      <w:divsChild>
        <w:div w:id="346294310">
          <w:marLeft w:val="0"/>
          <w:marRight w:val="0"/>
          <w:marTop w:val="0"/>
          <w:marBottom w:val="0"/>
          <w:divBdr>
            <w:top w:val="none" w:sz="0" w:space="0" w:color="auto"/>
            <w:left w:val="none" w:sz="0" w:space="0" w:color="auto"/>
            <w:bottom w:val="none" w:sz="0" w:space="0" w:color="auto"/>
            <w:right w:val="none" w:sz="0" w:space="0" w:color="auto"/>
          </w:divBdr>
        </w:div>
        <w:div w:id="759256570">
          <w:marLeft w:val="0"/>
          <w:marRight w:val="0"/>
          <w:marTop w:val="0"/>
          <w:marBottom w:val="0"/>
          <w:divBdr>
            <w:top w:val="none" w:sz="0" w:space="0" w:color="auto"/>
            <w:left w:val="none" w:sz="0" w:space="0" w:color="auto"/>
            <w:bottom w:val="none" w:sz="0" w:space="0" w:color="auto"/>
            <w:right w:val="none" w:sz="0" w:space="0" w:color="auto"/>
          </w:divBdr>
        </w:div>
        <w:div w:id="18570360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Sau19</b:Tag>
    <b:SourceType>Book</b:SourceType>
    <b:Guid>{EF886DCC-5D6F-D14C-A345-B65749BA2085}</b:Guid>
    <b:Title>Research Methods for Business Students</b:Title>
    <b:Year>2016</b:Year>
    <b:City>Harlow</b:City>
    <b:Publisher>Pearson Education Limited</b:Publisher>
    <b:Edition>7th</b:Edition>
    <b:Author>
      <b:Author>
        <b:NameList>
          <b:Person>
            <b:Last>Saunders</b:Last>
            <b:First>M</b:First>
          </b:Person>
          <b:Person>
            <b:Last>Lewis</b:Last>
            <b:First>P</b:First>
          </b:Person>
          <b:Person>
            <b:Last>Thornhill</b:Last>
            <b:First>A</b:First>
          </b:Person>
        </b:NameList>
      </b:Author>
    </b:Author>
    <b:RefOrder>101</b:RefOrder>
  </b:Source>
  <b:Source>
    <b:Tag>Sau09</b:Tag>
    <b:SourceType>Book</b:SourceType>
    <b:Guid>{3DDA1549-1697-4744-AA54-A5D86F8156B8}</b:Guid>
    <b:Title>Research Methods for Business Students</b:Title>
    <b:City>Harlow</b:City>
    <b:Publisher>Pearson Education Limited </b:Publisher>
    <b:Year>2009</b:Year>
    <b:Edition>5th</b:Edition>
    <b:Author>
      <b:Author>
        <b:NameList>
          <b:Person>
            <b:Last>Saunders</b:Last>
            <b:First>M</b:First>
          </b:Person>
          <b:Person>
            <b:Last>Lewis</b:Last>
            <b:First>P</b:First>
          </b:Person>
          <b:Person>
            <b:Last>Thornhill</b:Last>
            <b:First>A</b:First>
          </b:Person>
        </b:NameList>
      </b:Author>
    </b:Author>
    <b:RefOrder>97</b:RefOrder>
  </b:Source>
  <b:Source>
    <b:Tag>JohCla06</b:Tag>
    <b:SourceType>Book</b:SourceType>
    <b:Guid>{F3E1B1AE-E637-7742-8FB8-EFE479940D66}</b:Guid>
    <b:Title>Mapping the terrain: an overview of business and management research methodologies</b:Title>
    <b:City>London</b:City>
    <b:Publisher>Sage</b:Publisher>
    <b:Year>2006</b:Year>
    <b:Author>
      <b:Author>
        <b:NameList>
          <b:Person>
            <b:Last>Johson</b:Last>
            <b:First>P</b:First>
          </b:Person>
          <b:Person>
            <b:Last>Clark</b:Last>
            <b:First>M</b:First>
          </b:Person>
        </b:NameList>
      </b:Author>
    </b:Author>
    <b:RefOrder>102</b:RefOrder>
  </b:Source>
  <b:Source>
    <b:Tag>Gil02</b:Tag>
    <b:SourceType>Book</b:SourceType>
    <b:Guid>{D1E3C356-6F7E-9C46-8797-F5170CF4AC20}</b:Guid>
    <b:Title>Research Methods for Managers</b:Title>
    <b:City>London</b:City>
    <b:Publisher>Sage</b:Publisher>
    <b:Year>2002</b:Year>
    <b:Edition>3rd Edition</b:Edition>
    <b:Author>
      <b:Author>
        <b:NameList>
          <b:Person>
            <b:Last>Gill</b:Last>
            <b:First>J</b:First>
          </b:Person>
          <b:Person>
            <b:Last>Johnson</b:Last>
            <b:First>P</b:First>
          </b:Person>
        </b:NameList>
      </b:Author>
    </b:Author>
    <b:RefOrder>103</b:RefOrder>
  </b:Source>
  <b:Source>
    <b:Tag>Rem98</b:Tag>
    <b:SourceType>Book</b:SourceType>
    <b:Guid>{7DA0C7C6-460F-354E-88CA-9DFCC34A767D}</b:Guid>
    <b:Title>Doing Research in Business and Management: An Introduction to Process and Method</b:Title>
    <b:City>London</b:City>
    <b:Publisher>Sage</b:Publisher>
    <b:Year>1998</b:Year>
    <b:Author>
      <b:Author>
        <b:NameList>
          <b:Person>
            <b:Last>Remenyi</b:Last>
            <b:First>D</b:First>
          </b:Person>
          <b:Person>
            <b:Last>Williams</b:Last>
            <b:First>B</b:First>
          </b:Person>
          <b:Person>
            <b:Last>Money</b:Last>
            <b:First>A</b:First>
          </b:Person>
          <b:Person>
            <b:Last>Swartz</b:Last>
            <b:First>E</b:First>
          </b:Person>
        </b:NameList>
      </b:Author>
    </b:Author>
    <b:RefOrder>104</b:RefOrder>
  </b:Source>
  <b:Source>
    <b:Tag>Rut12</b:Tag>
    <b:SourceType>DocumentFromInternetSite</b:SourceType>
    <b:Guid>{48705F72-8CB3-49A4-A860-D6D7A39360C8}</b:Guid>
    <b:Author>
      <b:Author>
        <b:NameList>
          <b:Person>
            <b:Last>De Villers</b:Last>
            <b:First>Ruth</b:First>
          </b:Person>
        </b:NameList>
      </b:Author>
    </b:Author>
    <b:Title>Models for interpretive information systems research</b:Title>
    <b:Year>2012</b:Year>
    <b:JournalName>Research Methodologies</b:JournalName>
    <b:PeriodicalTitle>part 2: Design research, development research</b:PeriodicalTitle>
    <b:Month>January</b:Month>
    <b:Day>01</b:Day>
    <b:YearAccessed>2018</b:YearAccessed>
    <b:MonthAccessed>10</b:MonthAccessed>
    <b:DayAccessed>10</b:DayAccessed>
    <b:URL>file:///C:/Users/kirst/AppData/Local/Packages/Microsoft.MicrosoftEdge_8wekyb3d8bbwe/TempState/Downloads/viewcomplimentaryCh121%20(1).pdf</b:URL>
    <b:RefOrder>54</b:RefOrder>
  </b:Source>
  <b:Source>
    <b:Tag>Aru16</b:Tag>
    <b:SourceType>JournalArticle</b:SourceType>
    <b:Guid>{CFE0B17A-E506-439D-BCDD-CA2B655A3A2E}</b:Guid>
    <b:Title>Peeling Saunder's Research Onion</b:Title>
    <b:Year>2016</b:Year>
    <b:Month>July</b:Month>
    <b:Day>01</b:Day>
    <b:Author>
      <b:Author>
        <b:NameList>
          <b:Person>
            <b:Last>Sahay</b:Last>
            <b:First>Arunaditya</b:First>
          </b:Person>
        </b:NameList>
      </b:Author>
    </b:Author>
    <b:JournalName>Birla Institute of Management Technology</b:JournalName>
    <b:Pages>1-4</b:Pages>
    <b:Volume>3</b:Volume>
    <b:Issue>2</b:Issue>
    <b:RefOrder>55</b:RefOrder>
  </b:Source>
  <b:Source>
    <b:Tag>Sil16</b:Tag>
    <b:SourceType>Book</b:SourceType>
    <b:Guid>{B5B430BB-A3B8-4993-97EB-B62C0EBD50F4}</b:Guid>
    <b:Title>Qualitative Research</b:Title>
    <b:Year>2016</b:Year>
    <b:Author>
      <b:Author>
        <b:NameList>
          <b:Person>
            <b:Last>Silverman</b:Last>
            <b:First>David</b:First>
          </b:Person>
        </b:NameList>
      </b:Author>
    </b:Author>
    <b:City>London</b:City>
    <b:Publisher>Sage Publications</b:Publisher>
    <b:Edition>4th</b:Edition>
    <b:RefOrder>56</b:RefOrder>
  </b:Source>
  <b:Source>
    <b:Tag>Joh142</b:Tag>
    <b:SourceType>Book</b:SourceType>
    <b:Guid>{461BB7FF-E16F-4A44-9124-8AB897D89548}</b:Guid>
    <b:Author>
      <b:Author>
        <b:NameList>
          <b:Person>
            <b:Last>Creswell</b:Last>
            <b:First>John</b:First>
            <b:Middle>W</b:Middle>
          </b:Person>
        </b:NameList>
      </b:Author>
    </b:Author>
    <b:Title>A Concise Introduction to Mixed Methods Research</b:Title>
    <b:Year>2014</b:Year>
    <b:City>London</b:City>
    <b:Publisher>SAGE Publications</b:Publisher>
    <b:Edition>3rd</b:Edition>
    <b:RefOrder>57</b:RefOrder>
  </b:Source>
  <b:Source>
    <b:Tag>Joh18</b:Tag>
    <b:SourceType>ElectronicSource</b:SourceType>
    <b:Guid>{D7BFC2CE-B74F-4C3F-8BAC-06D8FD27C22A}</b:Guid>
    <b:Author>
      <b:Author>
        <b:NameList>
          <b:Person>
            <b:Last>Dudovskiy</b:Last>
            <b:First>John</b:First>
          </b:Person>
        </b:NameList>
      </b:Author>
    </b:Author>
    <b:Title>The Ultimate Guide to Writing a Dissertation in Business Studies: A Step-by-step Assistance</b:Title>
    <b:Publisher>Research-Methodology.net</b:Publisher>
    <b:Year>2018</b:Year>
    <b:RefOrder>58</b:RefOrder>
  </b:Source>
</b:Sources>
</file>

<file path=customXml/itemProps1.xml><?xml version="1.0" encoding="utf-8"?>
<ds:datastoreItem xmlns:ds="http://schemas.openxmlformats.org/officeDocument/2006/customXml" ds:itemID="{B4BB2E4E-4F96-4015-A430-B6E2E4FE68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1509</Words>
  <Characters>8605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Alicia Graham</dc:creator>
  <cp:keywords/>
  <dc:description/>
  <cp:lastModifiedBy>Alicia Graham</cp:lastModifiedBy>
  <cp:revision>135</cp:revision>
  <dcterms:created xsi:type="dcterms:W3CDTF">2021-02-16T14:18:00Z</dcterms:created>
  <dcterms:modified xsi:type="dcterms:W3CDTF">2021-03-07T20:51:00Z</dcterms:modified>
</cp:coreProperties>
</file>