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E1097" w14:textId="77777777" w:rsidR="006F24BC" w:rsidRPr="006F24BC" w:rsidRDefault="006F24BC" w:rsidP="006F24BC">
      <w:pPr>
        <w:spacing w:after="0" w:line="240" w:lineRule="auto"/>
        <w:rPr>
          <w:rFonts w:ascii="Arial" w:eastAsia="Times New Roman" w:hAnsi="Arial" w:cs="Arial"/>
          <w:lang w:eastAsia="en-GB"/>
        </w:rPr>
      </w:pPr>
    </w:p>
    <w:p w14:paraId="052F7628" w14:textId="77777777" w:rsidR="006F24BC" w:rsidRPr="006F24BC" w:rsidRDefault="006F24BC" w:rsidP="006F24BC">
      <w:pPr>
        <w:spacing w:after="0" w:line="240" w:lineRule="auto"/>
        <w:jc w:val="both"/>
        <w:rPr>
          <w:rFonts w:ascii="Arial" w:eastAsia="Times New Roman" w:hAnsi="Arial" w:cs="Arial"/>
          <w:lang w:eastAsia="en-GB"/>
        </w:rPr>
      </w:pPr>
      <w:r w:rsidRPr="006F24BC">
        <w:rPr>
          <w:rFonts w:ascii="Arial" w:eastAsia="Times New Roman" w:hAnsi="Arial" w:cs="Arial"/>
          <w:b/>
          <w:bCs/>
          <w:color w:val="000000"/>
          <w:lang w:eastAsia="en-GB"/>
        </w:rPr>
        <w:t>OBSERVATION / FIELD NOTES</w:t>
      </w:r>
    </w:p>
    <w:p w14:paraId="08D49568" w14:textId="77777777" w:rsidR="006F24BC" w:rsidRPr="006F24BC" w:rsidRDefault="006F24BC" w:rsidP="006F24BC">
      <w:pPr>
        <w:spacing w:after="0" w:line="240" w:lineRule="auto"/>
        <w:rPr>
          <w:rFonts w:ascii="Arial" w:eastAsia="Times New Roman" w:hAnsi="Arial" w:cs="Arial"/>
          <w:lang w:eastAsia="en-GB"/>
        </w:rPr>
      </w:pPr>
    </w:p>
    <w:p w14:paraId="5E746516" w14:textId="77777777" w:rsidR="006F24BC" w:rsidRPr="006F24BC" w:rsidRDefault="006F24BC" w:rsidP="006F24BC">
      <w:pPr>
        <w:spacing w:after="0" w:line="240" w:lineRule="auto"/>
        <w:rPr>
          <w:rFonts w:ascii="Arial" w:eastAsia="Times New Roman" w:hAnsi="Arial" w:cs="Arial"/>
          <w:lang w:eastAsia="en-GB"/>
        </w:rPr>
      </w:pPr>
      <w:r w:rsidRPr="006F24BC">
        <w:rPr>
          <w:rFonts w:ascii="Arial" w:eastAsia="Times New Roman" w:hAnsi="Arial" w:cs="Arial"/>
          <w:b/>
          <w:bCs/>
          <w:color w:val="000000"/>
          <w:lang w:eastAsia="en-GB"/>
        </w:rPr>
        <w:t>Record 1</w:t>
      </w:r>
    </w:p>
    <w:tbl>
      <w:tblPr>
        <w:tblW w:w="0" w:type="auto"/>
        <w:tblCellMar>
          <w:top w:w="15" w:type="dxa"/>
          <w:left w:w="15" w:type="dxa"/>
          <w:bottom w:w="15" w:type="dxa"/>
          <w:right w:w="15" w:type="dxa"/>
        </w:tblCellMar>
        <w:tblLook w:val="04A0" w:firstRow="1" w:lastRow="0" w:firstColumn="1" w:lastColumn="0" w:noHBand="0" w:noVBand="1"/>
      </w:tblPr>
      <w:tblGrid>
        <w:gridCol w:w="9016"/>
      </w:tblGrid>
      <w:tr w:rsidR="006F24BC" w:rsidRPr="006F24BC" w14:paraId="6A4B40E5" w14:textId="77777777" w:rsidTr="006F24B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56E093" w14:textId="3705EBF3" w:rsidR="006F24BC" w:rsidRPr="006F24BC" w:rsidRDefault="006F24BC" w:rsidP="006F24BC">
            <w:pPr>
              <w:spacing w:after="0" w:line="240" w:lineRule="auto"/>
              <w:rPr>
                <w:rFonts w:ascii="Arial" w:eastAsia="Times New Roman" w:hAnsi="Arial" w:cs="Arial"/>
                <w:lang w:eastAsia="en-GB"/>
              </w:rPr>
            </w:pPr>
            <w:r w:rsidRPr="006F24BC">
              <w:rPr>
                <w:rFonts w:ascii="Arial" w:eastAsia="Times New Roman" w:hAnsi="Arial" w:cs="Arial"/>
                <w:color w:val="000000"/>
                <w:lang w:eastAsia="en-GB"/>
              </w:rPr>
              <w:t>Date and time, year group:</w:t>
            </w:r>
            <w:r w:rsidR="000F7019" w:rsidRPr="00BE2C77">
              <w:rPr>
                <w:rFonts w:ascii="Arial" w:eastAsia="Times New Roman" w:hAnsi="Arial" w:cs="Arial"/>
                <w:color w:val="000000"/>
                <w:lang w:eastAsia="en-GB"/>
              </w:rPr>
              <w:t xml:space="preserve"> 27/09/22 9:25am – Year 4 class</w:t>
            </w:r>
          </w:p>
          <w:p w14:paraId="49F22A3D" w14:textId="77777777" w:rsidR="006F24BC" w:rsidRPr="006F24BC" w:rsidRDefault="006F24BC" w:rsidP="006F24BC">
            <w:pPr>
              <w:spacing w:after="0" w:line="240" w:lineRule="auto"/>
              <w:rPr>
                <w:rFonts w:ascii="Arial" w:eastAsia="Times New Roman" w:hAnsi="Arial" w:cs="Arial"/>
                <w:lang w:eastAsia="en-GB"/>
              </w:rPr>
            </w:pPr>
          </w:p>
        </w:tc>
      </w:tr>
      <w:tr w:rsidR="006F24BC" w:rsidRPr="006F24BC" w14:paraId="1B393E09" w14:textId="77777777" w:rsidTr="006F24B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05901E" w14:textId="7939AD4E" w:rsidR="006F24BC" w:rsidRPr="00BE2C77" w:rsidRDefault="006F24BC" w:rsidP="006F24BC">
            <w:pPr>
              <w:spacing w:after="0" w:line="240" w:lineRule="auto"/>
              <w:rPr>
                <w:rFonts w:ascii="Arial" w:eastAsia="Times New Roman" w:hAnsi="Arial" w:cs="Arial"/>
                <w:color w:val="000000"/>
                <w:lang w:eastAsia="en-GB"/>
              </w:rPr>
            </w:pPr>
            <w:r w:rsidRPr="006F24BC">
              <w:rPr>
                <w:rFonts w:ascii="Arial" w:eastAsia="Times New Roman" w:hAnsi="Arial" w:cs="Arial"/>
                <w:b/>
                <w:bCs/>
                <w:color w:val="000000"/>
                <w:lang w:eastAsia="en-GB"/>
              </w:rPr>
              <w:t>Where and When:</w:t>
            </w:r>
            <w:r w:rsidRPr="006F24BC">
              <w:rPr>
                <w:rFonts w:ascii="Arial" w:eastAsia="Times New Roman" w:hAnsi="Arial" w:cs="Arial"/>
                <w:color w:val="000000"/>
                <w:lang w:eastAsia="en-GB"/>
              </w:rPr>
              <w:t xml:space="preserve"> Context of the observation – subject/AOLE, general classroom context</w:t>
            </w:r>
          </w:p>
          <w:p w14:paraId="56073681" w14:textId="6DC2CA4D" w:rsidR="000F7019" w:rsidRPr="00BE2C77" w:rsidRDefault="000F7019" w:rsidP="006F24BC">
            <w:pPr>
              <w:spacing w:after="0" w:line="240" w:lineRule="auto"/>
              <w:rPr>
                <w:rFonts w:ascii="Arial" w:eastAsia="Times New Roman" w:hAnsi="Arial" w:cs="Arial"/>
                <w:lang w:eastAsia="en-GB"/>
              </w:rPr>
            </w:pPr>
          </w:p>
          <w:p w14:paraId="4476C390" w14:textId="3D4136F7" w:rsidR="006F24BC" w:rsidRPr="006F24BC" w:rsidRDefault="000F7019" w:rsidP="000F7019">
            <w:pPr>
              <w:spacing w:after="0" w:line="240" w:lineRule="auto"/>
              <w:rPr>
                <w:rFonts w:ascii="Arial" w:eastAsia="Times New Roman" w:hAnsi="Arial" w:cs="Arial"/>
                <w:lang w:eastAsia="en-GB"/>
              </w:rPr>
            </w:pPr>
            <w:r w:rsidRPr="00BE2C77">
              <w:rPr>
                <w:rFonts w:ascii="Arial" w:eastAsia="Times New Roman" w:hAnsi="Arial" w:cs="Arial"/>
                <w:lang w:eastAsia="en-GB"/>
              </w:rPr>
              <w:t>Occurred at end of ‘morning jobs’, where children enter the classroom and are met with learning as the day begins. Classroom appearing busy. No set lesson plan here as main lesson about to begin.</w:t>
            </w:r>
          </w:p>
        </w:tc>
      </w:tr>
      <w:tr w:rsidR="006F24BC" w:rsidRPr="006F24BC" w14:paraId="36254A40" w14:textId="77777777" w:rsidTr="006F24B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0DA71F" w14:textId="4B89961E" w:rsidR="006F24BC" w:rsidRPr="00BE2C77" w:rsidRDefault="006F24BC" w:rsidP="006F24BC">
            <w:pPr>
              <w:spacing w:after="0" w:line="240" w:lineRule="auto"/>
              <w:rPr>
                <w:rFonts w:ascii="Arial" w:eastAsia="Times New Roman" w:hAnsi="Arial" w:cs="Arial"/>
                <w:color w:val="000000"/>
                <w:lang w:eastAsia="en-GB"/>
              </w:rPr>
            </w:pPr>
            <w:r w:rsidRPr="006F24BC">
              <w:rPr>
                <w:rFonts w:ascii="Arial" w:eastAsia="Times New Roman" w:hAnsi="Arial" w:cs="Arial"/>
                <w:b/>
                <w:bCs/>
                <w:color w:val="000000"/>
                <w:lang w:eastAsia="en-GB"/>
              </w:rPr>
              <w:t xml:space="preserve">What happened: </w:t>
            </w:r>
            <w:r w:rsidRPr="006F24BC">
              <w:rPr>
                <w:rFonts w:ascii="Arial" w:eastAsia="Times New Roman" w:hAnsi="Arial" w:cs="Arial"/>
                <w:color w:val="000000"/>
                <w:lang w:eastAsia="en-GB"/>
              </w:rPr>
              <w:t xml:space="preserve">a detailed description of the critical </w:t>
            </w:r>
            <w:proofErr w:type="gramStart"/>
            <w:r w:rsidRPr="006F24BC">
              <w:rPr>
                <w:rFonts w:ascii="Arial" w:eastAsia="Times New Roman" w:hAnsi="Arial" w:cs="Arial"/>
                <w:color w:val="000000"/>
                <w:lang w:eastAsia="en-GB"/>
              </w:rPr>
              <w:t>incident(</w:t>
            </w:r>
            <w:proofErr w:type="gramEnd"/>
            <w:r w:rsidRPr="006F24BC">
              <w:rPr>
                <w:rFonts w:ascii="Arial" w:eastAsia="Times New Roman" w:hAnsi="Arial" w:cs="Arial"/>
                <w:color w:val="000000"/>
                <w:lang w:eastAsia="en-GB"/>
              </w:rPr>
              <w:t>the more detail the better to refer to in your later work)</w:t>
            </w:r>
          </w:p>
          <w:p w14:paraId="7850CC65" w14:textId="4EBE342E" w:rsidR="000F7019" w:rsidRPr="00BE2C77" w:rsidRDefault="000F7019" w:rsidP="006F24BC">
            <w:pPr>
              <w:spacing w:after="0" w:line="240" w:lineRule="auto"/>
              <w:rPr>
                <w:rFonts w:ascii="Arial" w:eastAsia="Times New Roman" w:hAnsi="Arial" w:cs="Arial"/>
                <w:color w:val="000000"/>
                <w:lang w:eastAsia="en-GB"/>
              </w:rPr>
            </w:pPr>
          </w:p>
          <w:p w14:paraId="6CD157E1" w14:textId="59167D1A" w:rsidR="006F24BC" w:rsidRPr="006F24BC" w:rsidRDefault="000F7019" w:rsidP="000F7019">
            <w:pPr>
              <w:spacing w:after="0" w:line="240" w:lineRule="auto"/>
              <w:rPr>
                <w:rFonts w:ascii="Arial" w:eastAsia="Times New Roman" w:hAnsi="Arial" w:cs="Arial"/>
                <w:lang w:eastAsia="en-GB"/>
              </w:rPr>
            </w:pPr>
            <w:r w:rsidRPr="00BE2C77">
              <w:rPr>
                <w:rFonts w:ascii="Arial" w:hAnsi="Arial" w:cs="Arial"/>
                <w:color w:val="000000"/>
              </w:rPr>
              <w:t xml:space="preserve">During this session, the teacher utilised the digital whiteboard to complete the attendance and dinner register. A pupil, Pupil X was observed to struggle when completing independent reading. Pupil X explained that he had trouble with reading as his eyesight was poor. Pupil X appeared hesitant to read and opened and closed the book multiple times instead of interacting with the literature. This was discussed with the class teaching assistant, who stated that the pupil is “very good at reading, despite what they may say”. It was also explained that Pupil X utilises a magnifier tool that aids in magnifying the words to enable him to read. Pupil X was then observed reading confidently when using this tool. Shortly after this, the teacher utilised the digital whiteboard again to introduce the lesson’s topic and demonstrate images in relation to the topic and tasks. There were minimal words during the presentation and text was large and alongside an image representing what was said. During this time, all pupils including Pupil X appeared engaged, answering questions confidently and willing to share their answers. The teacher </w:t>
            </w:r>
            <w:proofErr w:type="gramStart"/>
            <w:r w:rsidRPr="00BE2C77">
              <w:rPr>
                <w:rFonts w:ascii="Arial" w:hAnsi="Arial" w:cs="Arial"/>
                <w:color w:val="000000"/>
              </w:rPr>
              <w:t>referred back</w:t>
            </w:r>
            <w:proofErr w:type="gramEnd"/>
            <w:r w:rsidRPr="00BE2C77">
              <w:rPr>
                <w:rFonts w:ascii="Arial" w:hAnsi="Arial" w:cs="Arial"/>
                <w:color w:val="000000"/>
              </w:rPr>
              <w:t xml:space="preserve"> to the board when explaining the tasks and when introducing a new task that implored learners to digitise their knowledge into online bar charts.</w:t>
            </w:r>
            <w:r w:rsidR="006F24BC" w:rsidRPr="006F24BC">
              <w:rPr>
                <w:rFonts w:ascii="Arial" w:eastAsia="Times New Roman" w:hAnsi="Arial" w:cs="Arial"/>
                <w:lang w:eastAsia="en-GB"/>
              </w:rPr>
              <w:br/>
            </w:r>
          </w:p>
        </w:tc>
      </w:tr>
      <w:tr w:rsidR="006F24BC" w:rsidRPr="006F24BC" w14:paraId="260934AE" w14:textId="77777777" w:rsidTr="006F24B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9E484C" w14:textId="77777777" w:rsidR="006F24BC" w:rsidRPr="006F24BC" w:rsidRDefault="006F24BC" w:rsidP="006F24BC">
            <w:pPr>
              <w:spacing w:after="0" w:line="240" w:lineRule="auto"/>
              <w:rPr>
                <w:rFonts w:ascii="Arial" w:eastAsia="Times New Roman" w:hAnsi="Arial" w:cs="Arial"/>
                <w:lang w:eastAsia="en-GB"/>
              </w:rPr>
            </w:pPr>
            <w:r w:rsidRPr="006F24BC">
              <w:rPr>
                <w:rFonts w:ascii="Arial" w:eastAsia="Times New Roman" w:hAnsi="Arial" w:cs="Arial"/>
                <w:b/>
                <w:bCs/>
                <w:color w:val="000000"/>
                <w:lang w:eastAsia="en-GB"/>
              </w:rPr>
              <w:t xml:space="preserve">Areas of possible exploration: </w:t>
            </w:r>
            <w:r w:rsidRPr="006F24BC">
              <w:rPr>
                <w:rFonts w:ascii="Arial" w:eastAsia="Times New Roman" w:hAnsi="Arial" w:cs="Arial"/>
                <w:color w:val="000000"/>
                <w:lang w:eastAsia="en-GB"/>
              </w:rPr>
              <w:t>what you think could be” under the hood” in these incidents? What avenues of research could you consider?</w:t>
            </w:r>
          </w:p>
          <w:p w14:paraId="66B2A927" w14:textId="77777777" w:rsidR="000F7019" w:rsidRPr="00BE2C77" w:rsidRDefault="000F7019" w:rsidP="006F24BC">
            <w:pPr>
              <w:spacing w:after="240" w:line="240" w:lineRule="auto"/>
              <w:rPr>
                <w:rFonts w:ascii="Arial" w:eastAsia="Times New Roman" w:hAnsi="Arial" w:cs="Arial"/>
                <w:lang w:eastAsia="en-GB"/>
              </w:rPr>
            </w:pPr>
          </w:p>
          <w:p w14:paraId="7CE461C0" w14:textId="77777777" w:rsidR="000F7019" w:rsidRPr="00BE2C77" w:rsidRDefault="000F7019" w:rsidP="000F7019">
            <w:pPr>
              <w:pStyle w:val="ListParagraph"/>
              <w:numPr>
                <w:ilvl w:val="0"/>
                <w:numId w:val="2"/>
              </w:numPr>
              <w:spacing w:after="240" w:line="240" w:lineRule="auto"/>
              <w:rPr>
                <w:rFonts w:ascii="Arial" w:eastAsia="Times New Roman" w:hAnsi="Arial" w:cs="Arial"/>
                <w:lang w:eastAsia="en-GB"/>
              </w:rPr>
            </w:pPr>
            <w:r w:rsidRPr="00BE2C77">
              <w:rPr>
                <w:rFonts w:ascii="Arial" w:eastAsia="Times New Roman" w:hAnsi="Arial" w:cs="Arial"/>
                <w:lang w:eastAsia="en-GB"/>
              </w:rPr>
              <w:t xml:space="preserve">Confidence in pupils and how it may change when digital technology tools are utilised </w:t>
            </w:r>
          </w:p>
          <w:p w14:paraId="06487DA7" w14:textId="7FACB466" w:rsidR="006F24BC" w:rsidRPr="00BE2C77" w:rsidRDefault="000F7019" w:rsidP="000F7019">
            <w:pPr>
              <w:pStyle w:val="ListParagraph"/>
              <w:numPr>
                <w:ilvl w:val="0"/>
                <w:numId w:val="2"/>
              </w:numPr>
              <w:spacing w:after="240" w:line="240" w:lineRule="auto"/>
              <w:rPr>
                <w:rFonts w:ascii="Arial" w:eastAsia="Times New Roman" w:hAnsi="Arial" w:cs="Arial"/>
                <w:lang w:eastAsia="en-GB"/>
              </w:rPr>
            </w:pPr>
            <w:r w:rsidRPr="00BE2C77">
              <w:rPr>
                <w:rFonts w:ascii="Arial" w:eastAsia="Times New Roman" w:hAnsi="Arial" w:cs="Arial"/>
                <w:lang w:eastAsia="en-GB"/>
              </w:rPr>
              <w:t>How digital technology can be utilised in scaffolding practice and ensuring pupil progress</w:t>
            </w:r>
          </w:p>
        </w:tc>
      </w:tr>
      <w:tr w:rsidR="006F24BC" w:rsidRPr="006F24BC" w14:paraId="6F1022C5" w14:textId="77777777" w:rsidTr="006F24B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36B5DA" w14:textId="77777777" w:rsidR="006F24BC" w:rsidRPr="006F24BC" w:rsidRDefault="006F24BC" w:rsidP="006F24BC">
            <w:pPr>
              <w:spacing w:after="0" w:line="240" w:lineRule="auto"/>
              <w:rPr>
                <w:rFonts w:ascii="Arial" w:eastAsia="Times New Roman" w:hAnsi="Arial" w:cs="Arial"/>
                <w:lang w:eastAsia="en-GB"/>
              </w:rPr>
            </w:pPr>
            <w:r w:rsidRPr="006F24BC">
              <w:rPr>
                <w:rFonts w:ascii="Arial" w:eastAsia="Times New Roman" w:hAnsi="Arial" w:cs="Arial"/>
                <w:b/>
                <w:bCs/>
                <w:color w:val="000000"/>
                <w:lang w:eastAsia="en-GB"/>
              </w:rPr>
              <w:t xml:space="preserve">Notes: </w:t>
            </w:r>
            <w:r w:rsidRPr="006F24BC">
              <w:rPr>
                <w:rFonts w:ascii="Arial" w:eastAsia="Times New Roman" w:hAnsi="Arial" w:cs="Arial"/>
                <w:color w:val="000000"/>
                <w:lang w:eastAsia="en-GB"/>
              </w:rPr>
              <w:t>any details you can note (is it a busy environment, is it after lunch, are there lots of distractions, are directions made explicit - the more you can refer to the better here)</w:t>
            </w:r>
          </w:p>
          <w:p w14:paraId="34349D57" w14:textId="77777777" w:rsidR="000F7019" w:rsidRPr="00BE2C77" w:rsidRDefault="000F7019" w:rsidP="006F24BC">
            <w:pPr>
              <w:spacing w:after="240" w:line="240" w:lineRule="auto"/>
              <w:rPr>
                <w:rFonts w:ascii="Arial" w:eastAsia="Times New Roman" w:hAnsi="Arial" w:cs="Arial"/>
                <w:lang w:eastAsia="en-GB"/>
              </w:rPr>
            </w:pPr>
          </w:p>
          <w:p w14:paraId="2FEB4057" w14:textId="6B38B767" w:rsidR="006F24BC" w:rsidRPr="00BE2C77" w:rsidRDefault="000F7019" w:rsidP="000F7019">
            <w:pPr>
              <w:pStyle w:val="ListParagraph"/>
              <w:numPr>
                <w:ilvl w:val="0"/>
                <w:numId w:val="2"/>
              </w:numPr>
              <w:spacing w:after="240" w:line="240" w:lineRule="auto"/>
              <w:rPr>
                <w:rFonts w:ascii="Arial" w:eastAsia="Times New Roman" w:hAnsi="Arial" w:cs="Arial"/>
                <w:lang w:eastAsia="en-GB"/>
              </w:rPr>
            </w:pPr>
            <w:r w:rsidRPr="00BE2C77">
              <w:rPr>
                <w:rFonts w:ascii="Arial" w:eastAsia="Times New Roman" w:hAnsi="Arial" w:cs="Arial"/>
                <w:lang w:eastAsia="en-GB"/>
              </w:rPr>
              <w:t>Lots of distractions – children catching up, start of the day</w:t>
            </w:r>
            <w:r w:rsidR="006F24BC" w:rsidRPr="00BE2C77">
              <w:rPr>
                <w:rFonts w:ascii="Arial" w:eastAsia="Times New Roman" w:hAnsi="Arial" w:cs="Arial"/>
                <w:lang w:eastAsia="en-GB"/>
              </w:rPr>
              <w:br/>
            </w:r>
          </w:p>
        </w:tc>
      </w:tr>
    </w:tbl>
    <w:p w14:paraId="6C796C6C" w14:textId="77777777" w:rsidR="00B51B84" w:rsidRPr="00B51B84" w:rsidRDefault="00B51B84" w:rsidP="00B51B84">
      <w:pPr>
        <w:spacing w:after="0" w:line="240" w:lineRule="auto"/>
        <w:rPr>
          <w:rFonts w:ascii="Arial" w:eastAsia="Times New Roman" w:hAnsi="Arial" w:cs="Arial"/>
          <w:lang w:eastAsia="en-GB"/>
        </w:rPr>
      </w:pPr>
    </w:p>
    <w:p w14:paraId="3F3FD271" w14:textId="77777777" w:rsidR="006F24BC" w:rsidRPr="00BE2C77" w:rsidRDefault="006F24BC" w:rsidP="00B51B84">
      <w:pPr>
        <w:spacing w:after="0" w:line="240" w:lineRule="auto"/>
        <w:jc w:val="both"/>
        <w:rPr>
          <w:rFonts w:ascii="Arial" w:eastAsia="Times New Roman" w:hAnsi="Arial" w:cs="Arial"/>
          <w:b/>
          <w:bCs/>
          <w:color w:val="000000"/>
          <w:lang w:eastAsia="en-GB"/>
        </w:rPr>
      </w:pPr>
    </w:p>
    <w:p w14:paraId="54A2F456" w14:textId="77777777" w:rsidR="006F24BC" w:rsidRPr="00BE2C77" w:rsidRDefault="006F24BC" w:rsidP="00B51B84">
      <w:pPr>
        <w:spacing w:after="0" w:line="240" w:lineRule="auto"/>
        <w:jc w:val="both"/>
        <w:rPr>
          <w:rFonts w:ascii="Arial" w:eastAsia="Times New Roman" w:hAnsi="Arial" w:cs="Arial"/>
          <w:b/>
          <w:bCs/>
          <w:color w:val="000000"/>
          <w:lang w:eastAsia="en-GB"/>
        </w:rPr>
      </w:pPr>
    </w:p>
    <w:p w14:paraId="1653345C" w14:textId="77777777" w:rsidR="006F24BC" w:rsidRPr="00BE2C77" w:rsidRDefault="006F24BC" w:rsidP="00B51B84">
      <w:pPr>
        <w:spacing w:after="0" w:line="240" w:lineRule="auto"/>
        <w:jc w:val="both"/>
        <w:rPr>
          <w:rFonts w:ascii="Arial" w:eastAsia="Times New Roman" w:hAnsi="Arial" w:cs="Arial"/>
          <w:b/>
          <w:bCs/>
          <w:color w:val="000000"/>
          <w:lang w:eastAsia="en-GB"/>
        </w:rPr>
      </w:pPr>
    </w:p>
    <w:p w14:paraId="258BEB18" w14:textId="77777777" w:rsidR="006F24BC" w:rsidRPr="00BE2C77" w:rsidRDefault="006F24BC" w:rsidP="00B51B84">
      <w:pPr>
        <w:spacing w:after="0" w:line="240" w:lineRule="auto"/>
        <w:jc w:val="both"/>
        <w:rPr>
          <w:rFonts w:ascii="Arial" w:eastAsia="Times New Roman" w:hAnsi="Arial" w:cs="Arial"/>
          <w:b/>
          <w:bCs/>
          <w:color w:val="000000"/>
          <w:lang w:eastAsia="en-GB"/>
        </w:rPr>
      </w:pPr>
    </w:p>
    <w:p w14:paraId="7D25CF55" w14:textId="77777777" w:rsidR="006F24BC" w:rsidRPr="00BE2C77" w:rsidRDefault="006F24BC" w:rsidP="00B51B84">
      <w:pPr>
        <w:spacing w:after="0" w:line="240" w:lineRule="auto"/>
        <w:jc w:val="both"/>
        <w:rPr>
          <w:rFonts w:ascii="Arial" w:eastAsia="Times New Roman" w:hAnsi="Arial" w:cs="Arial"/>
          <w:b/>
          <w:bCs/>
          <w:color w:val="000000"/>
          <w:lang w:eastAsia="en-GB"/>
        </w:rPr>
      </w:pPr>
    </w:p>
    <w:p w14:paraId="64617722" w14:textId="77777777" w:rsidR="006F24BC" w:rsidRPr="00BE2C77" w:rsidRDefault="006F24BC" w:rsidP="00B51B84">
      <w:pPr>
        <w:spacing w:after="0" w:line="240" w:lineRule="auto"/>
        <w:jc w:val="both"/>
        <w:rPr>
          <w:rFonts w:ascii="Arial" w:eastAsia="Times New Roman" w:hAnsi="Arial" w:cs="Arial"/>
          <w:b/>
          <w:bCs/>
          <w:color w:val="000000"/>
          <w:lang w:eastAsia="en-GB"/>
        </w:rPr>
      </w:pPr>
    </w:p>
    <w:p w14:paraId="2C1F7D5C" w14:textId="77777777" w:rsidR="006F24BC" w:rsidRPr="00BE2C77" w:rsidRDefault="006F24BC" w:rsidP="00B51B84">
      <w:pPr>
        <w:spacing w:after="0" w:line="240" w:lineRule="auto"/>
        <w:jc w:val="both"/>
        <w:rPr>
          <w:rFonts w:ascii="Arial" w:eastAsia="Times New Roman" w:hAnsi="Arial" w:cs="Arial"/>
          <w:b/>
          <w:bCs/>
          <w:color w:val="000000"/>
          <w:lang w:eastAsia="en-GB"/>
        </w:rPr>
      </w:pPr>
    </w:p>
    <w:p w14:paraId="0A214FC1" w14:textId="77777777" w:rsidR="006F24BC" w:rsidRPr="00BE2C77" w:rsidRDefault="006F24BC" w:rsidP="00B51B84">
      <w:pPr>
        <w:spacing w:after="0" w:line="240" w:lineRule="auto"/>
        <w:jc w:val="both"/>
        <w:rPr>
          <w:rFonts w:ascii="Arial" w:eastAsia="Times New Roman" w:hAnsi="Arial" w:cs="Arial"/>
          <w:b/>
          <w:bCs/>
          <w:color w:val="000000"/>
          <w:lang w:eastAsia="en-GB"/>
        </w:rPr>
      </w:pPr>
    </w:p>
    <w:p w14:paraId="24FCC985" w14:textId="77777777" w:rsidR="006F24BC" w:rsidRPr="00BE2C77" w:rsidRDefault="006F24BC" w:rsidP="00B51B84">
      <w:pPr>
        <w:spacing w:after="0" w:line="240" w:lineRule="auto"/>
        <w:jc w:val="both"/>
        <w:rPr>
          <w:rFonts w:ascii="Arial" w:eastAsia="Times New Roman" w:hAnsi="Arial" w:cs="Arial"/>
          <w:b/>
          <w:bCs/>
          <w:color w:val="000000"/>
          <w:lang w:eastAsia="en-GB"/>
        </w:rPr>
      </w:pPr>
    </w:p>
    <w:p w14:paraId="70ECDE5A" w14:textId="77777777" w:rsidR="006F24BC" w:rsidRPr="00BE2C77" w:rsidRDefault="006F24BC" w:rsidP="00B51B84">
      <w:pPr>
        <w:spacing w:after="0" w:line="240" w:lineRule="auto"/>
        <w:jc w:val="both"/>
        <w:rPr>
          <w:rFonts w:ascii="Arial" w:eastAsia="Times New Roman" w:hAnsi="Arial" w:cs="Arial"/>
          <w:b/>
          <w:bCs/>
          <w:color w:val="000000"/>
          <w:lang w:eastAsia="en-GB"/>
        </w:rPr>
      </w:pPr>
    </w:p>
    <w:p w14:paraId="0EE2BA33" w14:textId="77777777" w:rsidR="006F24BC" w:rsidRPr="00BE2C77" w:rsidRDefault="006F24BC" w:rsidP="00B51B84">
      <w:pPr>
        <w:spacing w:after="0" w:line="240" w:lineRule="auto"/>
        <w:jc w:val="both"/>
        <w:rPr>
          <w:rFonts w:ascii="Arial" w:eastAsia="Times New Roman" w:hAnsi="Arial" w:cs="Arial"/>
          <w:b/>
          <w:bCs/>
          <w:color w:val="000000"/>
          <w:lang w:eastAsia="en-GB"/>
        </w:rPr>
      </w:pPr>
    </w:p>
    <w:p w14:paraId="09415290" w14:textId="4A1B2838" w:rsidR="00B51B84" w:rsidRPr="00B51B84" w:rsidRDefault="00B51B84" w:rsidP="00B51B84">
      <w:pPr>
        <w:spacing w:after="0" w:line="240" w:lineRule="auto"/>
        <w:jc w:val="both"/>
        <w:rPr>
          <w:rFonts w:ascii="Arial" w:eastAsia="Times New Roman" w:hAnsi="Arial" w:cs="Arial"/>
          <w:lang w:eastAsia="en-GB"/>
        </w:rPr>
      </w:pPr>
      <w:r w:rsidRPr="00B51B84">
        <w:rPr>
          <w:rFonts w:ascii="Arial" w:eastAsia="Times New Roman" w:hAnsi="Arial" w:cs="Arial"/>
          <w:b/>
          <w:bCs/>
          <w:color w:val="000000"/>
          <w:lang w:eastAsia="en-GB"/>
        </w:rPr>
        <w:t>OBSERVATION / FIELD NOTES</w:t>
      </w:r>
    </w:p>
    <w:p w14:paraId="2A09245F" w14:textId="77777777" w:rsidR="00B51B84" w:rsidRPr="00B51B84" w:rsidRDefault="00B51B84" w:rsidP="00B51B84">
      <w:pPr>
        <w:spacing w:after="0" w:line="240" w:lineRule="auto"/>
        <w:rPr>
          <w:rFonts w:ascii="Arial" w:eastAsia="Times New Roman" w:hAnsi="Arial" w:cs="Arial"/>
          <w:lang w:eastAsia="en-GB"/>
        </w:rPr>
      </w:pPr>
    </w:p>
    <w:p w14:paraId="3BC523FB" w14:textId="4E41AC45" w:rsidR="00B51B84" w:rsidRPr="00B51B84" w:rsidRDefault="00B51B84" w:rsidP="00B51B84">
      <w:pPr>
        <w:spacing w:after="0" w:line="240" w:lineRule="auto"/>
        <w:rPr>
          <w:rFonts w:ascii="Arial" w:eastAsia="Times New Roman" w:hAnsi="Arial" w:cs="Arial"/>
          <w:lang w:eastAsia="en-GB"/>
        </w:rPr>
      </w:pPr>
      <w:r w:rsidRPr="00B51B84">
        <w:rPr>
          <w:rFonts w:ascii="Arial" w:eastAsia="Times New Roman" w:hAnsi="Arial" w:cs="Arial"/>
          <w:b/>
          <w:bCs/>
          <w:color w:val="000000"/>
          <w:lang w:eastAsia="en-GB"/>
        </w:rPr>
        <w:t xml:space="preserve">Record </w:t>
      </w:r>
      <w:r w:rsidR="006F24BC" w:rsidRPr="00BE2C77">
        <w:rPr>
          <w:rFonts w:ascii="Arial" w:eastAsia="Times New Roman" w:hAnsi="Arial" w:cs="Arial"/>
          <w:b/>
          <w:bCs/>
          <w:color w:val="000000"/>
          <w:lang w:eastAsia="en-GB"/>
        </w:rPr>
        <w:t>2</w:t>
      </w:r>
    </w:p>
    <w:tbl>
      <w:tblPr>
        <w:tblW w:w="0" w:type="auto"/>
        <w:tblCellMar>
          <w:top w:w="15" w:type="dxa"/>
          <w:left w:w="15" w:type="dxa"/>
          <w:bottom w:w="15" w:type="dxa"/>
          <w:right w:w="15" w:type="dxa"/>
        </w:tblCellMar>
        <w:tblLook w:val="04A0" w:firstRow="1" w:lastRow="0" w:firstColumn="1" w:lastColumn="0" w:noHBand="0" w:noVBand="1"/>
      </w:tblPr>
      <w:tblGrid>
        <w:gridCol w:w="9016"/>
      </w:tblGrid>
      <w:tr w:rsidR="00B51B84" w:rsidRPr="00B51B84" w14:paraId="11F4BE20" w14:textId="77777777" w:rsidTr="006F24BC">
        <w:trPr>
          <w:trHeight w:val="148"/>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023B5D" w14:textId="5C3B7AC4" w:rsidR="00B51B84" w:rsidRPr="00B51B84" w:rsidRDefault="00B51B84" w:rsidP="00B51B84">
            <w:pPr>
              <w:spacing w:after="0" w:line="240" w:lineRule="auto"/>
              <w:rPr>
                <w:rFonts w:ascii="Arial" w:eastAsia="Times New Roman" w:hAnsi="Arial" w:cs="Arial"/>
                <w:lang w:eastAsia="en-GB"/>
              </w:rPr>
            </w:pPr>
            <w:r w:rsidRPr="00B51B84">
              <w:rPr>
                <w:rFonts w:ascii="Arial" w:eastAsia="Times New Roman" w:hAnsi="Arial" w:cs="Arial"/>
                <w:b/>
                <w:bCs/>
                <w:color w:val="000000"/>
                <w:lang w:eastAsia="en-GB"/>
              </w:rPr>
              <w:t>Date and time, year group:</w:t>
            </w:r>
            <w:r w:rsidR="006F24BC" w:rsidRPr="00BE2C77">
              <w:rPr>
                <w:rFonts w:ascii="Arial" w:eastAsia="Times New Roman" w:hAnsi="Arial" w:cs="Arial"/>
                <w:color w:val="000000"/>
                <w:lang w:eastAsia="en-GB"/>
              </w:rPr>
              <w:t xml:space="preserve"> 27/09/22, 11:00 – Year 4</w:t>
            </w:r>
          </w:p>
          <w:p w14:paraId="11AC16D6" w14:textId="77777777" w:rsidR="00B51B84" w:rsidRPr="00B51B84" w:rsidRDefault="00B51B84" w:rsidP="00B51B84">
            <w:pPr>
              <w:spacing w:after="0" w:line="240" w:lineRule="auto"/>
              <w:rPr>
                <w:rFonts w:ascii="Arial" w:eastAsia="Times New Roman" w:hAnsi="Arial" w:cs="Arial"/>
                <w:lang w:eastAsia="en-GB"/>
              </w:rPr>
            </w:pPr>
          </w:p>
        </w:tc>
      </w:tr>
      <w:tr w:rsidR="00B51B84" w:rsidRPr="00B51B84" w14:paraId="0F5B7DFC" w14:textId="77777777" w:rsidTr="006F24BC">
        <w:trPr>
          <w:trHeight w:val="185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2E95CF" w14:textId="6E698043" w:rsidR="00B51B84" w:rsidRPr="00BE2C77" w:rsidRDefault="00B51B84" w:rsidP="00B51B84">
            <w:pPr>
              <w:spacing w:after="0" w:line="240" w:lineRule="auto"/>
              <w:rPr>
                <w:rFonts w:ascii="Arial" w:eastAsia="Times New Roman" w:hAnsi="Arial" w:cs="Arial"/>
                <w:color w:val="000000"/>
                <w:lang w:eastAsia="en-GB"/>
              </w:rPr>
            </w:pPr>
            <w:r w:rsidRPr="00B51B84">
              <w:rPr>
                <w:rFonts w:ascii="Arial" w:eastAsia="Times New Roman" w:hAnsi="Arial" w:cs="Arial"/>
                <w:b/>
                <w:bCs/>
                <w:color w:val="000000"/>
                <w:lang w:eastAsia="en-GB"/>
              </w:rPr>
              <w:t>Where and When:</w:t>
            </w:r>
            <w:r w:rsidRPr="00B51B84">
              <w:rPr>
                <w:rFonts w:ascii="Arial" w:eastAsia="Times New Roman" w:hAnsi="Arial" w:cs="Arial"/>
                <w:color w:val="000000"/>
                <w:lang w:eastAsia="en-GB"/>
              </w:rPr>
              <w:t xml:space="preserve"> Context of the observation – subject/AOLE, general classroom contex</w:t>
            </w:r>
            <w:r w:rsidR="006F24BC" w:rsidRPr="00BE2C77">
              <w:rPr>
                <w:rFonts w:ascii="Arial" w:eastAsia="Times New Roman" w:hAnsi="Arial" w:cs="Arial"/>
                <w:color w:val="000000"/>
                <w:lang w:eastAsia="en-GB"/>
              </w:rPr>
              <w:t>t</w:t>
            </w:r>
          </w:p>
          <w:p w14:paraId="606A8239" w14:textId="7112B685" w:rsidR="006F24BC" w:rsidRPr="00BE2C77" w:rsidRDefault="006F24BC" w:rsidP="00B51B84">
            <w:pPr>
              <w:spacing w:after="0" w:line="240" w:lineRule="auto"/>
              <w:rPr>
                <w:rFonts w:ascii="Arial" w:eastAsia="Times New Roman" w:hAnsi="Arial" w:cs="Arial"/>
                <w:lang w:eastAsia="en-GB"/>
              </w:rPr>
            </w:pPr>
          </w:p>
          <w:p w14:paraId="17360B48" w14:textId="337172B1" w:rsidR="00B51B84" w:rsidRPr="00B51B84" w:rsidRDefault="006F24BC" w:rsidP="006F24BC">
            <w:pPr>
              <w:spacing w:after="0" w:line="240" w:lineRule="auto"/>
              <w:rPr>
                <w:rFonts w:ascii="Arial" w:eastAsia="Times New Roman" w:hAnsi="Arial" w:cs="Arial"/>
                <w:lang w:eastAsia="en-GB"/>
              </w:rPr>
            </w:pPr>
            <w:r w:rsidRPr="00BE2C77">
              <w:rPr>
                <w:rFonts w:ascii="Arial" w:eastAsia="Times New Roman" w:hAnsi="Arial" w:cs="Arial"/>
                <w:lang w:eastAsia="en-GB"/>
              </w:rPr>
              <w:t xml:space="preserve">Observing two merged Year 4 groups, the class were engaging in a Humanities based lesson about recycling. Classes appearing to be well acquainted with one another and able to use two classrooms using </w:t>
            </w:r>
            <w:proofErr w:type="gramStart"/>
            <w:r w:rsidRPr="00BE2C77">
              <w:rPr>
                <w:rFonts w:ascii="Arial" w:eastAsia="Times New Roman" w:hAnsi="Arial" w:cs="Arial"/>
                <w:lang w:eastAsia="en-GB"/>
              </w:rPr>
              <w:t>a</w:t>
            </w:r>
            <w:proofErr w:type="gramEnd"/>
            <w:r w:rsidRPr="00BE2C77">
              <w:rPr>
                <w:rFonts w:ascii="Arial" w:eastAsia="Times New Roman" w:hAnsi="Arial" w:cs="Arial"/>
                <w:lang w:eastAsia="en-GB"/>
              </w:rPr>
              <w:t xml:space="preserve"> open sliding door to open both classrooms up to teacher view. Class appearing well organised, calm and children appearing to be ready to work.</w:t>
            </w:r>
          </w:p>
        </w:tc>
      </w:tr>
      <w:tr w:rsidR="00B51B84" w:rsidRPr="00B51B84" w14:paraId="2938DE6A" w14:textId="77777777" w:rsidTr="000F7019">
        <w:trPr>
          <w:trHeight w:val="437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FCE232" w14:textId="2249CB91" w:rsidR="00B51B84" w:rsidRPr="00B51B84" w:rsidRDefault="00B51B84" w:rsidP="00B51B84">
            <w:pPr>
              <w:spacing w:after="0" w:line="240" w:lineRule="auto"/>
              <w:rPr>
                <w:rFonts w:ascii="Arial" w:eastAsia="Times New Roman" w:hAnsi="Arial" w:cs="Arial"/>
                <w:lang w:eastAsia="en-GB"/>
              </w:rPr>
            </w:pPr>
            <w:r w:rsidRPr="00B51B84">
              <w:rPr>
                <w:rFonts w:ascii="Arial" w:eastAsia="Times New Roman" w:hAnsi="Arial" w:cs="Arial"/>
                <w:b/>
                <w:bCs/>
                <w:color w:val="000000"/>
                <w:lang w:eastAsia="en-GB"/>
              </w:rPr>
              <w:t xml:space="preserve">What happened: </w:t>
            </w:r>
            <w:r w:rsidRPr="00B51B84">
              <w:rPr>
                <w:rFonts w:ascii="Arial" w:eastAsia="Times New Roman" w:hAnsi="Arial" w:cs="Arial"/>
                <w:color w:val="000000"/>
                <w:lang w:eastAsia="en-GB"/>
              </w:rPr>
              <w:t>a detailed description of the critical incident</w:t>
            </w:r>
            <w:r w:rsidR="006F24BC" w:rsidRPr="00BE2C77">
              <w:rPr>
                <w:rFonts w:ascii="Arial" w:eastAsia="Times New Roman" w:hAnsi="Arial" w:cs="Arial"/>
                <w:color w:val="000000"/>
                <w:lang w:eastAsia="en-GB"/>
              </w:rPr>
              <w:t xml:space="preserve"> </w:t>
            </w:r>
            <w:r w:rsidRPr="00B51B84">
              <w:rPr>
                <w:rFonts w:ascii="Arial" w:eastAsia="Times New Roman" w:hAnsi="Arial" w:cs="Arial"/>
                <w:color w:val="000000"/>
                <w:lang w:eastAsia="en-GB"/>
              </w:rPr>
              <w:t>(the more detail the better to refer to in your later work)</w:t>
            </w:r>
          </w:p>
          <w:p w14:paraId="454BBF7A" w14:textId="77777777" w:rsidR="006F24BC" w:rsidRPr="00BE2C77" w:rsidRDefault="006F24BC" w:rsidP="00B51B84">
            <w:pPr>
              <w:spacing w:after="240" w:line="240" w:lineRule="auto"/>
              <w:rPr>
                <w:rFonts w:ascii="Arial" w:eastAsia="Times New Roman" w:hAnsi="Arial" w:cs="Arial"/>
                <w:lang w:eastAsia="en-GB"/>
              </w:rPr>
            </w:pPr>
          </w:p>
          <w:p w14:paraId="577E741A" w14:textId="2458CD07" w:rsidR="00B51B84" w:rsidRPr="00B51B84" w:rsidRDefault="006F24BC" w:rsidP="00B51B84">
            <w:pPr>
              <w:spacing w:after="240" w:line="240" w:lineRule="auto"/>
              <w:rPr>
                <w:rFonts w:ascii="Arial" w:eastAsia="Times New Roman" w:hAnsi="Arial" w:cs="Arial"/>
                <w:lang w:eastAsia="en-GB"/>
              </w:rPr>
            </w:pPr>
            <w:r w:rsidRPr="00BE2C77">
              <w:rPr>
                <w:rFonts w:ascii="Arial" w:eastAsia="Times New Roman" w:hAnsi="Arial" w:cs="Arial"/>
                <w:lang w:eastAsia="en-GB"/>
              </w:rPr>
              <w:t xml:space="preserve">The teacher leading a whole classroom task on recycling. Half of the children are sat on the carpet, and the other half on chairs (due to having two classes). The teacher asked the children to offer in their answers about types of materials that can be recycled. Children would give their answers and be met with a “thank you, well done, correct”, A few children offered answers, and then Boy X (sat in seated area) put his answer and gave his answer. Straight after Boy X gave his answer, the teacher’s attention was diverted to a child verbally abusing another child. The teacher promptly dealt with this situation and moved on to the next section of the lesson. Boy X appeared visibly upset that he did not get praise after this, appearing to have tears in his eyes. </w:t>
            </w:r>
            <w:r w:rsidR="000F7019" w:rsidRPr="00BE2C77">
              <w:rPr>
                <w:rFonts w:ascii="Arial" w:eastAsia="Times New Roman" w:hAnsi="Arial" w:cs="Arial"/>
                <w:lang w:eastAsia="en-GB"/>
              </w:rPr>
              <w:t xml:space="preserve">Boy X did not actively participate for the next 15 minutes, until his peer placed his hand on his shoulder and said, “that was a good answer”. Boy X appeared to participate after this affirmation was given. </w:t>
            </w:r>
          </w:p>
        </w:tc>
      </w:tr>
      <w:tr w:rsidR="00B51B84" w:rsidRPr="00B51B84" w14:paraId="00A556DA" w14:textId="77777777" w:rsidTr="00B51B8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B9619A" w14:textId="7DBE400F" w:rsidR="00B51B84" w:rsidRPr="00BE2C77" w:rsidRDefault="00B51B84" w:rsidP="00B51B84">
            <w:pPr>
              <w:spacing w:after="0" w:line="240" w:lineRule="auto"/>
              <w:rPr>
                <w:rFonts w:ascii="Arial" w:eastAsia="Times New Roman" w:hAnsi="Arial" w:cs="Arial"/>
                <w:color w:val="000000"/>
                <w:lang w:eastAsia="en-GB"/>
              </w:rPr>
            </w:pPr>
            <w:r w:rsidRPr="00B51B84">
              <w:rPr>
                <w:rFonts w:ascii="Arial" w:eastAsia="Times New Roman" w:hAnsi="Arial" w:cs="Arial"/>
                <w:b/>
                <w:bCs/>
                <w:color w:val="000000"/>
                <w:lang w:eastAsia="en-GB"/>
              </w:rPr>
              <w:t xml:space="preserve">Areas of possible exploration: </w:t>
            </w:r>
            <w:r w:rsidRPr="00B51B84">
              <w:rPr>
                <w:rFonts w:ascii="Arial" w:eastAsia="Times New Roman" w:hAnsi="Arial" w:cs="Arial"/>
                <w:color w:val="000000"/>
                <w:lang w:eastAsia="en-GB"/>
              </w:rPr>
              <w:t>what you think could be” under the hood” in these incidents? What avenues of research could you consider?</w:t>
            </w:r>
          </w:p>
          <w:p w14:paraId="06AC7A56" w14:textId="21DDE486" w:rsidR="000F7019" w:rsidRPr="00BE2C77" w:rsidRDefault="000F7019" w:rsidP="00B51B84">
            <w:pPr>
              <w:spacing w:after="0" w:line="240" w:lineRule="auto"/>
              <w:rPr>
                <w:rFonts w:ascii="Arial" w:eastAsia="Times New Roman" w:hAnsi="Arial" w:cs="Arial"/>
                <w:color w:val="000000"/>
                <w:lang w:eastAsia="en-GB"/>
              </w:rPr>
            </w:pPr>
          </w:p>
          <w:p w14:paraId="5894B3C2" w14:textId="09956AA3" w:rsidR="000F7019" w:rsidRPr="00BE2C77" w:rsidRDefault="000F7019" w:rsidP="000F7019">
            <w:pPr>
              <w:pStyle w:val="ListParagraph"/>
              <w:numPr>
                <w:ilvl w:val="0"/>
                <w:numId w:val="1"/>
              </w:numPr>
              <w:spacing w:after="0" w:line="240" w:lineRule="auto"/>
              <w:rPr>
                <w:rFonts w:ascii="Arial" w:eastAsia="Times New Roman" w:hAnsi="Arial" w:cs="Arial"/>
                <w:lang w:eastAsia="en-GB"/>
              </w:rPr>
            </w:pPr>
            <w:r w:rsidRPr="00BE2C77">
              <w:rPr>
                <w:rFonts w:ascii="Arial" w:eastAsia="Times New Roman" w:hAnsi="Arial" w:cs="Arial"/>
                <w:lang w:eastAsia="en-GB"/>
              </w:rPr>
              <w:t xml:space="preserve">Explore use of feedback and praise in classroom </w:t>
            </w:r>
          </w:p>
          <w:p w14:paraId="4428B7BF" w14:textId="2C22BEE4" w:rsidR="000F7019" w:rsidRPr="00BE2C77" w:rsidRDefault="000F7019" w:rsidP="000F7019">
            <w:pPr>
              <w:pStyle w:val="ListParagraph"/>
              <w:numPr>
                <w:ilvl w:val="0"/>
                <w:numId w:val="1"/>
              </w:numPr>
              <w:spacing w:after="0" w:line="240" w:lineRule="auto"/>
              <w:rPr>
                <w:rFonts w:ascii="Arial" w:eastAsia="Times New Roman" w:hAnsi="Arial" w:cs="Arial"/>
                <w:lang w:eastAsia="en-GB"/>
              </w:rPr>
            </w:pPr>
            <w:r w:rsidRPr="00BE2C77">
              <w:rPr>
                <w:rFonts w:ascii="Arial" w:eastAsia="Times New Roman" w:hAnsi="Arial" w:cs="Arial"/>
                <w:lang w:eastAsia="en-GB"/>
              </w:rPr>
              <w:t>AFL</w:t>
            </w:r>
          </w:p>
          <w:p w14:paraId="4C01FF94" w14:textId="35E97CE8" w:rsidR="000F7019" w:rsidRPr="00BE2C77" w:rsidRDefault="000F7019" w:rsidP="000F7019">
            <w:pPr>
              <w:pStyle w:val="ListParagraph"/>
              <w:numPr>
                <w:ilvl w:val="0"/>
                <w:numId w:val="1"/>
              </w:numPr>
              <w:spacing w:after="0" w:line="240" w:lineRule="auto"/>
              <w:rPr>
                <w:rFonts w:ascii="Arial" w:eastAsia="Times New Roman" w:hAnsi="Arial" w:cs="Arial"/>
                <w:lang w:eastAsia="en-GB"/>
              </w:rPr>
            </w:pPr>
            <w:r w:rsidRPr="00BE2C77">
              <w:rPr>
                <w:rFonts w:ascii="Arial" w:eastAsia="Times New Roman" w:hAnsi="Arial" w:cs="Arial"/>
                <w:lang w:eastAsia="en-GB"/>
              </w:rPr>
              <w:t xml:space="preserve">Peer to peer feedback </w:t>
            </w:r>
          </w:p>
          <w:p w14:paraId="5969A181" w14:textId="75739A84" w:rsidR="000F7019" w:rsidRPr="00BE2C77" w:rsidRDefault="000F7019" w:rsidP="000F7019">
            <w:pPr>
              <w:pStyle w:val="ListParagraph"/>
              <w:numPr>
                <w:ilvl w:val="0"/>
                <w:numId w:val="1"/>
              </w:numPr>
              <w:spacing w:after="0" w:line="240" w:lineRule="auto"/>
              <w:rPr>
                <w:rFonts w:ascii="Arial" w:eastAsia="Times New Roman" w:hAnsi="Arial" w:cs="Arial"/>
                <w:lang w:eastAsia="en-GB"/>
              </w:rPr>
            </w:pPr>
            <w:r w:rsidRPr="00BE2C77">
              <w:rPr>
                <w:rFonts w:ascii="Arial" w:eastAsia="Times New Roman" w:hAnsi="Arial" w:cs="Arial"/>
                <w:lang w:eastAsia="en-GB"/>
              </w:rPr>
              <w:t>Overuse of praise in the classroom</w:t>
            </w:r>
          </w:p>
          <w:p w14:paraId="6EFBB848" w14:textId="3FEEAA71" w:rsidR="000F7019" w:rsidRPr="00BE2C77" w:rsidRDefault="000F7019" w:rsidP="000F7019">
            <w:pPr>
              <w:pStyle w:val="ListParagraph"/>
              <w:numPr>
                <w:ilvl w:val="0"/>
                <w:numId w:val="1"/>
              </w:numPr>
              <w:spacing w:after="0" w:line="240" w:lineRule="auto"/>
              <w:rPr>
                <w:rFonts w:ascii="Arial" w:eastAsia="Times New Roman" w:hAnsi="Arial" w:cs="Arial"/>
                <w:lang w:eastAsia="en-GB"/>
              </w:rPr>
            </w:pPr>
            <w:r w:rsidRPr="00BE2C77">
              <w:rPr>
                <w:rFonts w:ascii="Arial" w:eastAsia="Times New Roman" w:hAnsi="Arial" w:cs="Arial"/>
                <w:lang w:eastAsia="en-GB"/>
              </w:rPr>
              <w:t>Use of conditioning</w:t>
            </w:r>
          </w:p>
          <w:p w14:paraId="33E2034C" w14:textId="1B116508" w:rsidR="00B51B84" w:rsidRPr="00B51B84" w:rsidRDefault="00B51B84" w:rsidP="00B51B84">
            <w:pPr>
              <w:spacing w:after="240" w:line="240" w:lineRule="auto"/>
              <w:rPr>
                <w:rFonts w:ascii="Arial" w:eastAsia="Times New Roman" w:hAnsi="Arial" w:cs="Arial"/>
                <w:lang w:eastAsia="en-GB"/>
              </w:rPr>
            </w:pPr>
            <w:r w:rsidRPr="00B51B84">
              <w:rPr>
                <w:rFonts w:ascii="Arial" w:eastAsia="Times New Roman" w:hAnsi="Arial" w:cs="Arial"/>
                <w:lang w:eastAsia="en-GB"/>
              </w:rPr>
              <w:br/>
            </w:r>
          </w:p>
        </w:tc>
      </w:tr>
      <w:tr w:rsidR="00B51B84" w:rsidRPr="00B51B84" w14:paraId="6BB4CBCC" w14:textId="77777777" w:rsidTr="00B51B8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018D4F" w14:textId="420D8AD1" w:rsidR="00B51B84" w:rsidRPr="00BE2C77" w:rsidRDefault="00B51B84" w:rsidP="00B51B84">
            <w:pPr>
              <w:spacing w:after="0" w:line="240" w:lineRule="auto"/>
              <w:rPr>
                <w:rFonts w:ascii="Arial" w:eastAsia="Times New Roman" w:hAnsi="Arial" w:cs="Arial"/>
                <w:color w:val="000000"/>
                <w:lang w:eastAsia="en-GB"/>
              </w:rPr>
            </w:pPr>
            <w:r w:rsidRPr="00B51B84">
              <w:rPr>
                <w:rFonts w:ascii="Arial" w:eastAsia="Times New Roman" w:hAnsi="Arial" w:cs="Arial"/>
                <w:b/>
                <w:bCs/>
                <w:color w:val="000000"/>
                <w:lang w:eastAsia="en-GB"/>
              </w:rPr>
              <w:t xml:space="preserve">Notes: </w:t>
            </w:r>
            <w:r w:rsidRPr="00B51B84">
              <w:rPr>
                <w:rFonts w:ascii="Arial" w:eastAsia="Times New Roman" w:hAnsi="Arial" w:cs="Arial"/>
                <w:color w:val="000000"/>
                <w:lang w:eastAsia="en-GB"/>
              </w:rPr>
              <w:t>any details you can note (is it a busy environment, is it after lunch, are there lots of distractions, are directions made explicit - the more you can refer to the better here)</w:t>
            </w:r>
          </w:p>
          <w:p w14:paraId="1C933EA2" w14:textId="57D683FF" w:rsidR="000F7019" w:rsidRPr="00BE2C77" w:rsidRDefault="000F7019" w:rsidP="00B51B84">
            <w:pPr>
              <w:spacing w:after="0" w:line="240" w:lineRule="auto"/>
              <w:rPr>
                <w:rFonts w:ascii="Arial" w:eastAsia="Times New Roman" w:hAnsi="Arial" w:cs="Arial"/>
                <w:color w:val="000000"/>
                <w:lang w:eastAsia="en-GB"/>
              </w:rPr>
            </w:pPr>
          </w:p>
          <w:p w14:paraId="5B92C1D9" w14:textId="6A9E964C" w:rsidR="000F7019" w:rsidRPr="00BE2C77" w:rsidRDefault="000F7019" w:rsidP="000F7019">
            <w:pPr>
              <w:pStyle w:val="ListParagraph"/>
              <w:numPr>
                <w:ilvl w:val="0"/>
                <w:numId w:val="1"/>
              </w:numPr>
              <w:spacing w:after="0" w:line="240" w:lineRule="auto"/>
              <w:rPr>
                <w:rFonts w:ascii="Arial" w:eastAsia="Times New Roman" w:hAnsi="Arial" w:cs="Arial"/>
                <w:lang w:eastAsia="en-GB"/>
              </w:rPr>
            </w:pPr>
            <w:r w:rsidRPr="00BE2C77">
              <w:rPr>
                <w:rFonts w:ascii="Arial" w:eastAsia="Times New Roman" w:hAnsi="Arial" w:cs="Arial"/>
                <w:lang w:eastAsia="en-GB"/>
              </w:rPr>
              <w:t>Lesson before lunch</w:t>
            </w:r>
          </w:p>
          <w:p w14:paraId="60F8E3FC" w14:textId="3539D621" w:rsidR="000F7019" w:rsidRPr="00BE2C77" w:rsidRDefault="000F7019" w:rsidP="000F7019">
            <w:pPr>
              <w:pStyle w:val="ListParagraph"/>
              <w:numPr>
                <w:ilvl w:val="0"/>
                <w:numId w:val="1"/>
              </w:numPr>
              <w:spacing w:after="0" w:line="240" w:lineRule="auto"/>
              <w:rPr>
                <w:rFonts w:ascii="Arial" w:eastAsia="Times New Roman" w:hAnsi="Arial" w:cs="Arial"/>
                <w:lang w:eastAsia="en-GB"/>
              </w:rPr>
            </w:pPr>
            <w:r w:rsidRPr="00BE2C77">
              <w:rPr>
                <w:rFonts w:ascii="Arial" w:eastAsia="Times New Roman" w:hAnsi="Arial" w:cs="Arial"/>
                <w:lang w:eastAsia="en-GB"/>
              </w:rPr>
              <w:t>Atypical environment due to two classes merged</w:t>
            </w:r>
          </w:p>
          <w:p w14:paraId="7096FEAB" w14:textId="70DAEB6A" w:rsidR="00B51B84" w:rsidRPr="00BE2C77" w:rsidRDefault="000F7019" w:rsidP="000F7019">
            <w:pPr>
              <w:pStyle w:val="ListParagraph"/>
              <w:numPr>
                <w:ilvl w:val="0"/>
                <w:numId w:val="1"/>
              </w:numPr>
              <w:spacing w:after="0" w:line="240" w:lineRule="auto"/>
              <w:rPr>
                <w:rFonts w:ascii="Arial" w:eastAsia="Times New Roman" w:hAnsi="Arial" w:cs="Arial"/>
                <w:lang w:eastAsia="en-GB"/>
              </w:rPr>
            </w:pPr>
            <w:r w:rsidRPr="00BE2C77">
              <w:rPr>
                <w:rFonts w:ascii="Arial" w:eastAsia="Times New Roman" w:hAnsi="Arial" w:cs="Arial"/>
                <w:lang w:eastAsia="en-GB"/>
              </w:rPr>
              <w:t>Open discussion to all of class</w:t>
            </w:r>
            <w:r w:rsidR="00B51B84" w:rsidRPr="00BE2C77">
              <w:rPr>
                <w:rFonts w:ascii="Arial" w:eastAsia="Times New Roman" w:hAnsi="Arial" w:cs="Arial"/>
                <w:lang w:eastAsia="en-GB"/>
              </w:rPr>
              <w:br/>
            </w:r>
          </w:p>
        </w:tc>
      </w:tr>
    </w:tbl>
    <w:p w14:paraId="3C71302C" w14:textId="18E55D94" w:rsidR="00B51B84" w:rsidRPr="00BE2C77" w:rsidRDefault="00B51B84">
      <w:pPr>
        <w:rPr>
          <w:rFonts w:ascii="Arial" w:hAnsi="Arial" w:cs="Arial"/>
        </w:rPr>
      </w:pPr>
    </w:p>
    <w:p w14:paraId="3243C36B" w14:textId="6CACB2BD" w:rsidR="006F24BC" w:rsidRPr="00BE2C77" w:rsidRDefault="006F24BC">
      <w:pPr>
        <w:rPr>
          <w:rFonts w:ascii="Arial" w:hAnsi="Arial" w:cs="Arial"/>
        </w:rPr>
      </w:pPr>
    </w:p>
    <w:p w14:paraId="3851F8D1" w14:textId="3BC34304" w:rsidR="006F24BC" w:rsidRPr="00BE2C77" w:rsidRDefault="006F24BC">
      <w:pPr>
        <w:rPr>
          <w:rFonts w:ascii="Arial" w:hAnsi="Arial" w:cs="Arial"/>
        </w:rPr>
      </w:pPr>
    </w:p>
    <w:p w14:paraId="4CEEC92B" w14:textId="7FA852DB" w:rsidR="006F24BC" w:rsidRPr="00BE2C77" w:rsidRDefault="006F24BC">
      <w:pPr>
        <w:rPr>
          <w:rFonts w:ascii="Arial" w:hAnsi="Arial" w:cs="Arial"/>
        </w:rPr>
      </w:pPr>
    </w:p>
    <w:p w14:paraId="0B1F6246" w14:textId="77777777" w:rsidR="006F24BC" w:rsidRPr="006F24BC" w:rsidRDefault="006F24BC" w:rsidP="006F24BC">
      <w:pPr>
        <w:spacing w:after="0" w:line="240" w:lineRule="auto"/>
        <w:rPr>
          <w:rFonts w:ascii="Arial" w:eastAsia="Times New Roman" w:hAnsi="Arial" w:cs="Arial"/>
          <w:lang w:eastAsia="en-GB"/>
        </w:rPr>
      </w:pPr>
    </w:p>
    <w:p w14:paraId="4E09DB04" w14:textId="77777777" w:rsidR="006F24BC" w:rsidRPr="006F24BC" w:rsidRDefault="006F24BC" w:rsidP="006F24BC">
      <w:pPr>
        <w:spacing w:after="0" w:line="240" w:lineRule="auto"/>
        <w:jc w:val="both"/>
        <w:rPr>
          <w:rFonts w:ascii="Arial" w:eastAsia="Times New Roman" w:hAnsi="Arial" w:cs="Arial"/>
          <w:lang w:eastAsia="en-GB"/>
        </w:rPr>
      </w:pPr>
      <w:r w:rsidRPr="006F24BC">
        <w:rPr>
          <w:rFonts w:ascii="Arial" w:eastAsia="Times New Roman" w:hAnsi="Arial" w:cs="Arial"/>
          <w:b/>
          <w:bCs/>
          <w:color w:val="000000"/>
          <w:lang w:eastAsia="en-GB"/>
        </w:rPr>
        <w:t>OBSERVATION / FIELD NOTES</w:t>
      </w:r>
    </w:p>
    <w:p w14:paraId="6B23FC25" w14:textId="77777777" w:rsidR="006F24BC" w:rsidRPr="006F24BC" w:rsidRDefault="006F24BC" w:rsidP="006F24BC">
      <w:pPr>
        <w:spacing w:after="0" w:line="240" w:lineRule="auto"/>
        <w:rPr>
          <w:rFonts w:ascii="Arial" w:eastAsia="Times New Roman" w:hAnsi="Arial" w:cs="Arial"/>
          <w:lang w:eastAsia="en-GB"/>
        </w:rPr>
      </w:pPr>
    </w:p>
    <w:p w14:paraId="5E8D1385" w14:textId="4325B810" w:rsidR="006F24BC" w:rsidRPr="006F24BC" w:rsidRDefault="006F24BC" w:rsidP="006F24BC">
      <w:pPr>
        <w:spacing w:after="0" w:line="240" w:lineRule="auto"/>
        <w:rPr>
          <w:rFonts w:ascii="Arial" w:eastAsia="Times New Roman" w:hAnsi="Arial" w:cs="Arial"/>
          <w:lang w:eastAsia="en-GB"/>
        </w:rPr>
      </w:pPr>
      <w:r w:rsidRPr="006F24BC">
        <w:rPr>
          <w:rFonts w:ascii="Arial" w:eastAsia="Times New Roman" w:hAnsi="Arial" w:cs="Arial"/>
          <w:b/>
          <w:bCs/>
          <w:color w:val="000000"/>
          <w:lang w:eastAsia="en-GB"/>
        </w:rPr>
        <w:t xml:space="preserve">Record </w:t>
      </w:r>
      <w:r w:rsidR="000F7019" w:rsidRPr="00BE2C77">
        <w:rPr>
          <w:rFonts w:ascii="Arial" w:eastAsia="Times New Roman" w:hAnsi="Arial" w:cs="Arial"/>
          <w:b/>
          <w:bCs/>
          <w:color w:val="000000"/>
          <w:lang w:eastAsia="en-GB"/>
        </w:rPr>
        <w:t>3</w:t>
      </w:r>
    </w:p>
    <w:tbl>
      <w:tblPr>
        <w:tblW w:w="0" w:type="auto"/>
        <w:tblCellMar>
          <w:top w:w="15" w:type="dxa"/>
          <w:left w:w="15" w:type="dxa"/>
          <w:bottom w:w="15" w:type="dxa"/>
          <w:right w:w="15" w:type="dxa"/>
        </w:tblCellMar>
        <w:tblLook w:val="04A0" w:firstRow="1" w:lastRow="0" w:firstColumn="1" w:lastColumn="0" w:noHBand="0" w:noVBand="1"/>
      </w:tblPr>
      <w:tblGrid>
        <w:gridCol w:w="9016"/>
      </w:tblGrid>
      <w:tr w:rsidR="006F24BC" w:rsidRPr="006F24BC" w14:paraId="6D015EAB" w14:textId="77777777" w:rsidTr="006F24B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32CDB9" w14:textId="5214888B" w:rsidR="006F24BC" w:rsidRPr="006F24BC" w:rsidRDefault="006F24BC" w:rsidP="006F24BC">
            <w:pPr>
              <w:spacing w:after="0" w:line="240" w:lineRule="auto"/>
              <w:rPr>
                <w:rFonts w:ascii="Arial" w:eastAsia="Times New Roman" w:hAnsi="Arial" w:cs="Arial"/>
                <w:lang w:eastAsia="en-GB"/>
              </w:rPr>
            </w:pPr>
            <w:r w:rsidRPr="006F24BC">
              <w:rPr>
                <w:rFonts w:ascii="Arial" w:eastAsia="Times New Roman" w:hAnsi="Arial" w:cs="Arial"/>
                <w:color w:val="000000"/>
                <w:lang w:eastAsia="en-GB"/>
              </w:rPr>
              <w:t>Date and time, year group:</w:t>
            </w:r>
            <w:r w:rsidR="000F7019" w:rsidRPr="00BE2C77">
              <w:rPr>
                <w:rFonts w:ascii="Arial" w:eastAsia="Times New Roman" w:hAnsi="Arial" w:cs="Arial"/>
                <w:color w:val="000000"/>
                <w:lang w:eastAsia="en-GB"/>
              </w:rPr>
              <w:t xml:space="preserve"> 26/09/22 – 9:30am – Year 6 groups</w:t>
            </w:r>
          </w:p>
          <w:p w14:paraId="690B2E70" w14:textId="77777777" w:rsidR="006F24BC" w:rsidRPr="006F24BC" w:rsidRDefault="006F24BC" w:rsidP="006F24BC">
            <w:pPr>
              <w:spacing w:after="0" w:line="240" w:lineRule="auto"/>
              <w:rPr>
                <w:rFonts w:ascii="Arial" w:eastAsia="Times New Roman" w:hAnsi="Arial" w:cs="Arial"/>
                <w:lang w:eastAsia="en-GB"/>
              </w:rPr>
            </w:pPr>
          </w:p>
        </w:tc>
      </w:tr>
      <w:tr w:rsidR="006F24BC" w:rsidRPr="006F24BC" w14:paraId="5E141EDD" w14:textId="77777777" w:rsidTr="006F24B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B7D59F" w14:textId="0870F256" w:rsidR="000F7019" w:rsidRPr="00BE2C77" w:rsidRDefault="006F24BC" w:rsidP="00BE2C77">
            <w:pPr>
              <w:spacing w:after="0" w:line="240" w:lineRule="auto"/>
              <w:rPr>
                <w:rFonts w:ascii="Arial" w:eastAsia="Times New Roman" w:hAnsi="Arial" w:cs="Arial"/>
                <w:lang w:eastAsia="en-GB"/>
              </w:rPr>
            </w:pPr>
            <w:r w:rsidRPr="006F24BC">
              <w:rPr>
                <w:rFonts w:ascii="Arial" w:eastAsia="Times New Roman" w:hAnsi="Arial" w:cs="Arial"/>
                <w:b/>
                <w:bCs/>
                <w:color w:val="000000"/>
                <w:lang w:eastAsia="en-GB"/>
              </w:rPr>
              <w:t>Where and When:</w:t>
            </w:r>
            <w:r w:rsidRPr="006F24BC">
              <w:rPr>
                <w:rFonts w:ascii="Arial" w:eastAsia="Times New Roman" w:hAnsi="Arial" w:cs="Arial"/>
                <w:color w:val="000000"/>
                <w:lang w:eastAsia="en-GB"/>
              </w:rPr>
              <w:t xml:space="preserve"> Context of the observation – subject/AOLE, general classroom context</w:t>
            </w:r>
          </w:p>
          <w:p w14:paraId="6C85A4E7" w14:textId="316E9003" w:rsidR="006F24BC" w:rsidRPr="006F24BC" w:rsidRDefault="000F7019" w:rsidP="006F24BC">
            <w:pPr>
              <w:spacing w:after="240" w:line="240" w:lineRule="auto"/>
              <w:rPr>
                <w:rFonts w:ascii="Arial" w:eastAsia="Times New Roman" w:hAnsi="Arial" w:cs="Arial"/>
                <w:lang w:eastAsia="en-GB"/>
              </w:rPr>
            </w:pPr>
            <w:r w:rsidRPr="00BE2C77">
              <w:rPr>
                <w:rFonts w:ascii="Arial" w:eastAsia="Times New Roman" w:hAnsi="Arial" w:cs="Arial"/>
                <w:lang w:eastAsia="en-GB"/>
              </w:rPr>
              <w:t>Takes place during a weekly dance session with outside agency. This lesson incorporates the expressive arts and health and wellbeing AOLEs. Children appearing happy that lesson takes place in hall and outside of classroom. Children did not expect this to occur today</w:t>
            </w:r>
            <w:r w:rsidR="00BE2C77" w:rsidRPr="00BE2C77">
              <w:rPr>
                <w:rFonts w:ascii="Arial" w:eastAsia="Times New Roman" w:hAnsi="Arial" w:cs="Arial"/>
                <w:lang w:eastAsia="en-GB"/>
              </w:rPr>
              <w:t xml:space="preserve"> so appearing very energetic and happy.</w:t>
            </w:r>
          </w:p>
        </w:tc>
      </w:tr>
      <w:tr w:rsidR="006F24BC" w:rsidRPr="006F24BC" w14:paraId="4437BDE0" w14:textId="77777777" w:rsidTr="006F24B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F0E252" w14:textId="77777777" w:rsidR="006F24BC" w:rsidRPr="006F24BC" w:rsidRDefault="006F24BC" w:rsidP="006F24BC">
            <w:pPr>
              <w:spacing w:after="0" w:line="240" w:lineRule="auto"/>
              <w:rPr>
                <w:rFonts w:ascii="Arial" w:eastAsia="Times New Roman" w:hAnsi="Arial" w:cs="Arial"/>
                <w:lang w:eastAsia="en-GB"/>
              </w:rPr>
            </w:pPr>
            <w:r w:rsidRPr="006F24BC">
              <w:rPr>
                <w:rFonts w:ascii="Arial" w:eastAsia="Times New Roman" w:hAnsi="Arial" w:cs="Arial"/>
                <w:b/>
                <w:bCs/>
                <w:color w:val="000000"/>
                <w:lang w:eastAsia="en-GB"/>
              </w:rPr>
              <w:t xml:space="preserve">What happened: </w:t>
            </w:r>
            <w:r w:rsidRPr="006F24BC">
              <w:rPr>
                <w:rFonts w:ascii="Arial" w:eastAsia="Times New Roman" w:hAnsi="Arial" w:cs="Arial"/>
                <w:color w:val="000000"/>
                <w:lang w:eastAsia="en-GB"/>
              </w:rPr>
              <w:t xml:space="preserve">a detailed description of the critical </w:t>
            </w:r>
            <w:proofErr w:type="gramStart"/>
            <w:r w:rsidRPr="006F24BC">
              <w:rPr>
                <w:rFonts w:ascii="Arial" w:eastAsia="Times New Roman" w:hAnsi="Arial" w:cs="Arial"/>
                <w:color w:val="000000"/>
                <w:lang w:eastAsia="en-GB"/>
              </w:rPr>
              <w:t>incident(</w:t>
            </w:r>
            <w:proofErr w:type="gramEnd"/>
            <w:r w:rsidRPr="006F24BC">
              <w:rPr>
                <w:rFonts w:ascii="Arial" w:eastAsia="Times New Roman" w:hAnsi="Arial" w:cs="Arial"/>
                <w:color w:val="000000"/>
                <w:lang w:eastAsia="en-GB"/>
              </w:rPr>
              <w:t>the more detail the better to refer to in your later work)</w:t>
            </w:r>
          </w:p>
          <w:p w14:paraId="68273C0D" w14:textId="38D63B1B" w:rsidR="006F24BC" w:rsidRPr="006F24BC" w:rsidRDefault="006F24BC" w:rsidP="006F24BC">
            <w:pPr>
              <w:spacing w:after="240" w:line="240" w:lineRule="auto"/>
              <w:rPr>
                <w:rFonts w:ascii="Arial" w:eastAsia="Times New Roman" w:hAnsi="Arial" w:cs="Arial"/>
                <w:lang w:eastAsia="en-GB"/>
              </w:rPr>
            </w:pPr>
            <w:r w:rsidRPr="006F24BC">
              <w:rPr>
                <w:rFonts w:ascii="Arial" w:eastAsia="Times New Roman" w:hAnsi="Arial" w:cs="Arial"/>
                <w:lang w:eastAsia="en-GB"/>
              </w:rPr>
              <w:br/>
            </w:r>
            <w:r w:rsidR="00BE2C77" w:rsidRPr="00BE2C77">
              <w:rPr>
                <w:rFonts w:ascii="Arial" w:hAnsi="Arial" w:cs="Arial"/>
                <w:color w:val="000000"/>
              </w:rPr>
              <w:t xml:space="preserve">. The Year 6 class were suddenly asked to participate in the dance session when they were 45 minutes into the first lesson of the day. Year 6 then walked to the hall to participate. The dance instructor gave the group a variety of different actions to complete before allowing them to get into self-selected groups and complete their own routine. Groups were given time to practise using a set method. </w:t>
            </w:r>
            <w:proofErr w:type="gramStart"/>
            <w:r w:rsidR="00BE2C77" w:rsidRPr="00BE2C77">
              <w:rPr>
                <w:rFonts w:ascii="Arial" w:hAnsi="Arial" w:cs="Arial"/>
                <w:color w:val="000000"/>
              </w:rPr>
              <w:t>Each individual</w:t>
            </w:r>
            <w:proofErr w:type="gramEnd"/>
            <w:r w:rsidR="00BE2C77" w:rsidRPr="00BE2C77">
              <w:rPr>
                <w:rFonts w:ascii="Arial" w:hAnsi="Arial" w:cs="Arial"/>
                <w:color w:val="000000"/>
              </w:rPr>
              <w:t xml:space="preserve"> in the group had to give the others in the group an action, completing the action before their partner/group would replicate the action and swap roles to give the action. After approximately 5 minutes, the groups were informed they would be “showcasing” their performance to the class. Each group immediately began practising. When it came to showcasing, a partnership made of Girl A and Boy B were asked if they would like to perform at the same time as 4 other groups. Girl A immediately informed the instructor she did not want to perform despite practising moments before. The instructor asked if she would like to go at the back of the groups or perform behind the audience, Girl A declined. Her partner, Boy B appeared to become upset, stating he wished to perform. Boy B was offered by the instructor to perform alone, Boy B declined. Boy B then sat on the floor, appearing to be upset. When the class </w:t>
            </w:r>
            <w:proofErr w:type="spellStart"/>
            <w:r w:rsidR="00BE2C77" w:rsidRPr="00BE2C77">
              <w:rPr>
                <w:rFonts w:ascii="Arial" w:hAnsi="Arial" w:cs="Arial"/>
                <w:color w:val="000000"/>
              </w:rPr>
              <w:t>recovened</w:t>
            </w:r>
            <w:proofErr w:type="spellEnd"/>
            <w:r w:rsidR="00BE2C77" w:rsidRPr="00BE2C77">
              <w:rPr>
                <w:rFonts w:ascii="Arial" w:hAnsi="Arial" w:cs="Arial"/>
                <w:color w:val="000000"/>
              </w:rPr>
              <w:t xml:space="preserve"> and sat facing the instructor as instructed, Boy B turned away from the instructor and remained seated when the class were asked to stand up. The instructor spoke to Boy B, stating he (the instructor) understood why Boy B was upset and explained that he (the instructor) did offer </w:t>
            </w:r>
            <w:proofErr w:type="gramStart"/>
            <w:r w:rsidR="00BE2C77" w:rsidRPr="00BE2C77">
              <w:rPr>
                <w:rFonts w:ascii="Arial" w:hAnsi="Arial" w:cs="Arial"/>
                <w:color w:val="000000"/>
              </w:rPr>
              <w:t>alternatives</w:t>
            </w:r>
            <w:proofErr w:type="gramEnd"/>
            <w:r w:rsidR="00BE2C77" w:rsidRPr="00BE2C77">
              <w:rPr>
                <w:rFonts w:ascii="Arial" w:hAnsi="Arial" w:cs="Arial"/>
                <w:color w:val="000000"/>
              </w:rPr>
              <w:t xml:space="preserve"> but Boy B declined. Boy B nodded in what appeared to be agreement and immediately stood up and began participating in the class actions.</w:t>
            </w:r>
            <w:r w:rsidRPr="006F24BC">
              <w:rPr>
                <w:rFonts w:ascii="Arial" w:eastAsia="Times New Roman" w:hAnsi="Arial" w:cs="Arial"/>
                <w:lang w:eastAsia="en-GB"/>
              </w:rPr>
              <w:br/>
            </w:r>
          </w:p>
        </w:tc>
      </w:tr>
      <w:tr w:rsidR="006F24BC" w:rsidRPr="006F24BC" w14:paraId="0397BB65" w14:textId="77777777" w:rsidTr="006F24B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7C1D95" w14:textId="77777777" w:rsidR="006F24BC" w:rsidRPr="006F24BC" w:rsidRDefault="006F24BC" w:rsidP="006F24BC">
            <w:pPr>
              <w:spacing w:after="0" w:line="240" w:lineRule="auto"/>
              <w:rPr>
                <w:rFonts w:ascii="Arial" w:eastAsia="Times New Roman" w:hAnsi="Arial" w:cs="Arial"/>
                <w:lang w:eastAsia="en-GB"/>
              </w:rPr>
            </w:pPr>
            <w:r w:rsidRPr="006F24BC">
              <w:rPr>
                <w:rFonts w:ascii="Arial" w:eastAsia="Times New Roman" w:hAnsi="Arial" w:cs="Arial"/>
                <w:b/>
                <w:bCs/>
                <w:color w:val="000000"/>
                <w:lang w:eastAsia="en-GB"/>
              </w:rPr>
              <w:t xml:space="preserve">Areas of possible exploration: </w:t>
            </w:r>
            <w:r w:rsidRPr="006F24BC">
              <w:rPr>
                <w:rFonts w:ascii="Arial" w:eastAsia="Times New Roman" w:hAnsi="Arial" w:cs="Arial"/>
                <w:color w:val="000000"/>
                <w:lang w:eastAsia="en-GB"/>
              </w:rPr>
              <w:t>what you think could be” under the hood” in these incidents? What avenues of research could you consider?</w:t>
            </w:r>
          </w:p>
          <w:p w14:paraId="1987A37D" w14:textId="5C73852B" w:rsidR="006F24BC" w:rsidRPr="006F24BC" w:rsidRDefault="006F24BC" w:rsidP="006F24BC">
            <w:pPr>
              <w:spacing w:after="240" w:line="240" w:lineRule="auto"/>
              <w:rPr>
                <w:rFonts w:ascii="Arial" w:eastAsia="Times New Roman" w:hAnsi="Arial" w:cs="Arial"/>
                <w:lang w:eastAsia="en-GB"/>
              </w:rPr>
            </w:pPr>
            <w:r w:rsidRPr="006F24BC">
              <w:rPr>
                <w:rFonts w:ascii="Arial" w:eastAsia="Times New Roman" w:hAnsi="Arial" w:cs="Arial"/>
                <w:lang w:eastAsia="en-GB"/>
              </w:rPr>
              <w:br/>
            </w:r>
            <w:r w:rsidR="00BE2C77" w:rsidRPr="00BE2C77">
              <w:rPr>
                <w:rFonts w:ascii="Arial" w:eastAsia="Times New Roman" w:hAnsi="Arial" w:cs="Arial"/>
                <w:lang w:eastAsia="en-GB"/>
              </w:rPr>
              <w:t>- behavioural management techniques</w:t>
            </w:r>
          </w:p>
        </w:tc>
      </w:tr>
      <w:tr w:rsidR="006F24BC" w:rsidRPr="006F24BC" w14:paraId="7263BB3A" w14:textId="77777777" w:rsidTr="006F24B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FCC205" w14:textId="77777777" w:rsidR="006F24BC" w:rsidRPr="006F24BC" w:rsidRDefault="006F24BC" w:rsidP="006F24BC">
            <w:pPr>
              <w:spacing w:after="0" w:line="240" w:lineRule="auto"/>
              <w:rPr>
                <w:rFonts w:ascii="Arial" w:eastAsia="Times New Roman" w:hAnsi="Arial" w:cs="Arial"/>
                <w:lang w:eastAsia="en-GB"/>
              </w:rPr>
            </w:pPr>
            <w:r w:rsidRPr="006F24BC">
              <w:rPr>
                <w:rFonts w:ascii="Arial" w:eastAsia="Times New Roman" w:hAnsi="Arial" w:cs="Arial"/>
                <w:b/>
                <w:bCs/>
                <w:color w:val="000000"/>
                <w:lang w:eastAsia="en-GB"/>
              </w:rPr>
              <w:t xml:space="preserve">Notes: </w:t>
            </w:r>
            <w:r w:rsidRPr="006F24BC">
              <w:rPr>
                <w:rFonts w:ascii="Arial" w:eastAsia="Times New Roman" w:hAnsi="Arial" w:cs="Arial"/>
                <w:color w:val="000000"/>
                <w:lang w:eastAsia="en-GB"/>
              </w:rPr>
              <w:t>any details you can note (is it a busy environment, is it after lunch, are there lots of distractions, are directions made explicit - the more you can refer to the better here)</w:t>
            </w:r>
          </w:p>
          <w:p w14:paraId="71AC19B9" w14:textId="4DB2FEC8" w:rsidR="006F24BC" w:rsidRPr="006F24BC" w:rsidRDefault="006F24BC" w:rsidP="006F24BC">
            <w:pPr>
              <w:spacing w:after="240" w:line="240" w:lineRule="auto"/>
              <w:rPr>
                <w:rFonts w:ascii="Arial" w:eastAsia="Times New Roman" w:hAnsi="Arial" w:cs="Arial"/>
                <w:lang w:eastAsia="en-GB"/>
              </w:rPr>
            </w:pPr>
            <w:r w:rsidRPr="006F24BC">
              <w:rPr>
                <w:rFonts w:ascii="Arial" w:eastAsia="Times New Roman" w:hAnsi="Arial" w:cs="Arial"/>
                <w:lang w:eastAsia="en-GB"/>
              </w:rPr>
              <w:br/>
            </w:r>
            <w:r w:rsidR="00BE2C77" w:rsidRPr="00BE2C77">
              <w:rPr>
                <w:rFonts w:ascii="Arial" w:eastAsia="Times New Roman" w:hAnsi="Arial" w:cs="Arial"/>
                <w:lang w:eastAsia="en-GB"/>
              </w:rPr>
              <w:t>- busy environment</w:t>
            </w:r>
            <w:r w:rsidRPr="006F24BC">
              <w:rPr>
                <w:rFonts w:ascii="Arial" w:eastAsia="Times New Roman" w:hAnsi="Arial" w:cs="Arial"/>
                <w:lang w:eastAsia="en-GB"/>
              </w:rPr>
              <w:br/>
            </w:r>
          </w:p>
        </w:tc>
      </w:tr>
    </w:tbl>
    <w:p w14:paraId="1624C436" w14:textId="77777777" w:rsidR="006F24BC" w:rsidRDefault="006F24BC"/>
    <w:sectPr w:rsidR="006F24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7529A"/>
    <w:multiLevelType w:val="hybridMultilevel"/>
    <w:tmpl w:val="7E3C5610"/>
    <w:lvl w:ilvl="0" w:tplc="6688F820">
      <w:numFmt w:val="bullet"/>
      <w:lvlText w:val="-"/>
      <w:lvlJc w:val="left"/>
      <w:pPr>
        <w:ind w:left="720" w:hanging="360"/>
      </w:pPr>
      <w:rPr>
        <w:rFonts w:ascii="Calibri" w:eastAsia="Times New Roman" w:hAnsi="Calibri" w:cs="Calibri" w:hint="default"/>
        <w:color w:val="00000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9F2083"/>
    <w:multiLevelType w:val="hybridMultilevel"/>
    <w:tmpl w:val="DDD60A24"/>
    <w:lvl w:ilvl="0" w:tplc="B3DEE41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4384315">
    <w:abstractNumId w:val="0"/>
  </w:num>
  <w:num w:numId="2" w16cid:durableId="18896839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B84"/>
    <w:rsid w:val="000F7019"/>
    <w:rsid w:val="006F24BC"/>
    <w:rsid w:val="00B51B84"/>
    <w:rsid w:val="00BB7428"/>
    <w:rsid w:val="00BE2C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101D1"/>
  <w15:chartTrackingRefBased/>
  <w15:docId w15:val="{80906D43-696C-4289-803A-969B2C432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51B8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F70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007489">
      <w:bodyDiv w:val="1"/>
      <w:marLeft w:val="0"/>
      <w:marRight w:val="0"/>
      <w:marTop w:val="0"/>
      <w:marBottom w:val="0"/>
      <w:divBdr>
        <w:top w:val="none" w:sz="0" w:space="0" w:color="auto"/>
        <w:left w:val="none" w:sz="0" w:space="0" w:color="auto"/>
        <w:bottom w:val="none" w:sz="0" w:space="0" w:color="auto"/>
        <w:right w:val="none" w:sz="0" w:space="0" w:color="auto"/>
      </w:divBdr>
      <w:divsChild>
        <w:div w:id="681668743">
          <w:marLeft w:val="-108"/>
          <w:marRight w:val="0"/>
          <w:marTop w:val="0"/>
          <w:marBottom w:val="0"/>
          <w:divBdr>
            <w:top w:val="none" w:sz="0" w:space="0" w:color="auto"/>
            <w:left w:val="none" w:sz="0" w:space="0" w:color="auto"/>
            <w:bottom w:val="none" w:sz="0" w:space="0" w:color="auto"/>
            <w:right w:val="none" w:sz="0" w:space="0" w:color="auto"/>
          </w:divBdr>
        </w:div>
      </w:divsChild>
    </w:div>
    <w:div w:id="1452935627">
      <w:bodyDiv w:val="1"/>
      <w:marLeft w:val="0"/>
      <w:marRight w:val="0"/>
      <w:marTop w:val="0"/>
      <w:marBottom w:val="0"/>
      <w:divBdr>
        <w:top w:val="none" w:sz="0" w:space="0" w:color="auto"/>
        <w:left w:val="none" w:sz="0" w:space="0" w:color="auto"/>
        <w:bottom w:val="none" w:sz="0" w:space="0" w:color="auto"/>
        <w:right w:val="none" w:sz="0" w:space="0" w:color="auto"/>
      </w:divBdr>
      <w:divsChild>
        <w:div w:id="1331711050">
          <w:marLeft w:val="-108"/>
          <w:marRight w:val="0"/>
          <w:marTop w:val="0"/>
          <w:marBottom w:val="0"/>
          <w:divBdr>
            <w:top w:val="none" w:sz="0" w:space="0" w:color="auto"/>
            <w:left w:val="none" w:sz="0" w:space="0" w:color="auto"/>
            <w:bottom w:val="none" w:sz="0" w:space="0" w:color="auto"/>
            <w:right w:val="none" w:sz="0" w:space="0" w:color="auto"/>
          </w:divBdr>
        </w:div>
      </w:divsChild>
    </w:div>
    <w:div w:id="1975981104">
      <w:bodyDiv w:val="1"/>
      <w:marLeft w:val="0"/>
      <w:marRight w:val="0"/>
      <w:marTop w:val="0"/>
      <w:marBottom w:val="0"/>
      <w:divBdr>
        <w:top w:val="none" w:sz="0" w:space="0" w:color="auto"/>
        <w:left w:val="none" w:sz="0" w:space="0" w:color="auto"/>
        <w:bottom w:val="none" w:sz="0" w:space="0" w:color="auto"/>
        <w:right w:val="none" w:sz="0" w:space="0" w:color="auto"/>
      </w:divBdr>
      <w:divsChild>
        <w:div w:id="1075666016">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3</Pages>
  <Words>1094</Words>
  <Characters>6241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Kirsten</dc:creator>
  <cp:keywords/>
  <dc:description/>
  <cp:lastModifiedBy>Kirsten</cp:lastModifiedBy>
  <cp:revision>2</cp:revision>
  <dcterms:created xsi:type="dcterms:W3CDTF">2022-11-05T11:45:00Z</dcterms:created>
  <dcterms:modified xsi:type="dcterms:W3CDTF">2022-11-05T13:05:00Z</dcterms:modified>
</cp:coreProperties>
</file>