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4097A8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All Wales Child protection Procedures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(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2008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) Children in Wales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5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http://www.childreninwales.org.uk/wp-content/uploads/2015/09/All-Wales-Child-Protection-Procedures-2008.pdf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11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</w:t>
      </w:r>
    </w:p>
    <w:p w14:paraId="102B26C6" w14:textId="04F230A3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627B2443" w14:textId="7B06FBF1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Bowlby, J. (1979)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The making &amp; breaking of affectional bonds.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London: Tavistock/Routledge publication. </w:t>
      </w:r>
    </w:p>
    <w:p w14:paraId="55FC4CAD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92B103C" w14:textId="4B167A10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Bowlby, J. and Ainsworth, M. (2009)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 Attachment Theory: Social, developmental, and Clinical Perspectives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at: </w:t>
      </w:r>
      <w:hyperlink r:id="rId6" w:anchor="v=onepage&amp;q=mary%20ainsworth%20theory&amp;f=false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https://books.google.co.uk/books?hl=en&amp;lr=&amp;id=x-Oki9MxalQC&amp;oi=fnd&amp;pg=PA45&amp;dq=mary+ainsworth+theory&amp;ots=ravSNK65C-&amp;sig=m1qs0zyOqIxi-JJr4LnJZwVUfcY#v=onepage&amp;q=mary%20ainsworth%20theory&amp;f=false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11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3855A343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41A84DE" w14:textId="486506F3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Bradshaw, J. (2002)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The well-being of Children in the UK.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Available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at: </w:t>
      </w:r>
      <w:hyperlink r:id="rId7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http://www.careforthefamily.org.uk/wp-content/uploads/2014/04/Parent-and-Toddler-Guide-v10.pdf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2020).  </w:t>
      </w:r>
    </w:p>
    <w:p w14:paraId="66C8684C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386825E5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Care standards Act 2000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8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https://www.legislation.gov.uk/ukpga/2000/14/contents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 5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</w:t>
      </w:r>
      <w:r w:rsidRPr="00BB303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0E8295BD" w14:textId="31562B83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Carmarthenshire County Council (2018)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Handling Personal Information: Policy and Procedure.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Available at: </w:t>
      </w:r>
      <w:hyperlink r:id="rId9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https://www.carmarthenshire.gov.wales/media/1213588/handling-personal-information-policy-v30.pdf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9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</w:t>
      </w:r>
    </w:p>
    <w:p w14:paraId="51D01CC0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2B73B71" w14:textId="37EBDBA0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Carmarthenshire Family Information Service (2020)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Integrated Children’s Centres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at: </w:t>
      </w:r>
      <w:hyperlink r:id="rId10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https://fis.carmarthenshire.gov.wales/iccs/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 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nd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6E5555D9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A703858" w14:textId="5ACB6608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Child Commissioner for Wales (2020)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UNCRC Children’s rights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Available at: </w:t>
      </w:r>
      <w:hyperlink r:id="rId11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https://www.childcomwales.org.uk/uncrc-childrens-rights/uncrc/ 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 30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March 2017).  </w:t>
      </w:r>
    </w:p>
    <w:p w14:paraId="48163904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E2E36BA" w14:textId="17962ED0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Childcare Act 2006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</w:t>
      </w:r>
      <w:r w:rsidRPr="00BB3033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at: </w:t>
      </w:r>
      <w:hyperlink r:id="rId12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https://www.legislation.gov.uk/ukpga/2006/21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</w:t>
      </w:r>
      <w:r w:rsidRPr="00BB303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778EABAA" w14:textId="77777777" w:rsidR="00D136FB" w:rsidRPr="00301598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DF63E3C" w14:textId="375C8B40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Children Act 1989, c.47. Available at: </w:t>
      </w:r>
      <w:hyperlink r:id="rId13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https://www.legislations.gov.uk/ukpga/1989/41/section/47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16th October 2020).  </w:t>
      </w:r>
    </w:p>
    <w:p w14:paraId="01B11374" w14:textId="77777777" w:rsidR="00D136FB" w:rsidRPr="00C9228E" w:rsidRDefault="00D136FB" w:rsidP="0094469F">
      <w:pPr>
        <w:autoSpaceDE w:val="0"/>
        <w:autoSpaceDN w:val="0"/>
        <w:adjustRightInd w:val="0"/>
        <w:jc w:val="both"/>
        <w:rPr>
          <w:rFonts w:ascii="AppleSystemUIFont" w:hAnsi="AppleSystemUIFont" w:cs="AppleSystemUIFont"/>
          <w:color w:val="000000" w:themeColor="text1"/>
        </w:rPr>
      </w:pPr>
    </w:p>
    <w:p w14:paraId="42B3B80D" w14:textId="4C34D47F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Children’s</w:t>
      </w:r>
      <w:r w:rsidR="0094469F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Act 2004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, c.31. available at: </w:t>
      </w:r>
      <w:hyperlink r:id="rId14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https://www.legislation.gov.uk/ukpga/2004/31/part/3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 </w:t>
      </w:r>
    </w:p>
    <w:p w14:paraId="03A8B487" w14:textId="0143F4C1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Citizens Advice (2020)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Who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attends a child protection conference. 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Available</w:t>
      </w:r>
      <w:r w:rsidRPr="00BB303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at: </w:t>
      </w:r>
      <w:hyperlink r:id="rId15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https://www.citizensadvice.org.uk/family/children-and-young-people/child-abuse/local-authority-involvement/child-protection-conferences/child-abuse-who-attends-a-child-protection-conference/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 (Accessed: 18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 </w:t>
      </w:r>
    </w:p>
    <w:p w14:paraId="271138A7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A223E6F" w14:textId="77777777" w:rsidR="00D136FB" w:rsidRPr="00301598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Crittenden, M. P. (2017) Gifts from Mary Ainsworth and John Bowlby’,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Clinical Child Psychology and Psychiatry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, 22(3), pp. 436-442. </w:t>
      </w:r>
      <w:hyperlink r:id="rId16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https://doi.org/10.1177%2F1359104517716214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0EC22CA7" w14:textId="5AB73368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CYSUR (2017)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Dyfed Powys Multi-Agency Referral Form.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Available at: </w:t>
      </w:r>
      <w:hyperlink r:id="rId17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https://www.cysur.wales/media/g5hb0go0/eng-cysur-marf-april-2017-1.docx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 </w:t>
      </w:r>
    </w:p>
    <w:p w14:paraId="413BF42F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A37ADC0" w14:textId="341397AD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Department for Education (2011)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The Munro Review of Child Protection: Final Report: A Child-Centred system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. Available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lastRenderedPageBreak/>
        <w:t>at: </w:t>
      </w:r>
      <w:hyperlink r:id="rId18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https://assets.publishing.service.gov.uk/government/uploads/system/uploads/attachment_data/file/175391/Munro-Review.pdf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nd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6EAE9133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55118999" w14:textId="3A054B10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 Department for Education 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(No Date)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Assessing Parental Capacity to Change When Children are on the Edge of Care: an overview of current research evidence. 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Available at </w:t>
      </w:r>
      <w:hyperlink r:id="rId19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https://assets.publishing.service.gov.uk/government/uploads/system/uploads/attachment_data/file/330332/RR369_Assessing_parental_capacity_to_change_Final.pdf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 16th October 2020).  </w:t>
      </w:r>
    </w:p>
    <w:p w14:paraId="781D7043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CD88D2C" w14:textId="1C68B72C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DCA10D"/>
          <w:sz w:val="22"/>
          <w:szCs w:val="22"/>
          <w:lang w:eastAsia="en-GB"/>
        </w:rPr>
        <w:t>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Department for Education (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No Date)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Guidance for Children’s Social Care Services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Available at: </w:t>
      </w:r>
      <w:hyperlink r:id="rId20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https://www.gov.uk/government/publications/coronavirus-covid-19-guidance-for-childrens-social-care-services/coronavirus-covid-19-guidance-for-local-authorities-on-childrens-social-care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16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 </w:t>
      </w:r>
    </w:p>
    <w:p w14:paraId="7847DE22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AAC9B9D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Department for Education and Employment (1991)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Working together to safeguard children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.</w:t>
      </w:r>
    </w:p>
    <w:p w14:paraId="0ADAAC95" w14:textId="7821C5AB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GDPR Data Protection Act 2018</w:t>
      </w:r>
      <w:r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 Available at: </w:t>
      </w:r>
      <w:hyperlink r:id="rId21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https://ico.org.uk/for-organisations/guide-to-data-protection/guide-to-the-general-data-protection-regulation-gdpr/principles/data-minimisation/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 (Accessed: 5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</w:t>
      </w:r>
      <w:r w:rsidRPr="00BB303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42A9331F" w14:textId="77777777" w:rsidR="00D136FB" w:rsidRPr="003C29CD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21B7BBE" w14:textId="701B0BCB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Home Office (2014)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Multi Agency Working and Information Sharing Project, Final Report.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Available at: </w:t>
      </w:r>
      <w:hyperlink r:id="rId22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https://assets.publishing.service.gov.uk/government/uploads/system/uploads/attachment_data/file/338875/MASH.pdf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58A05B4A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366D08F" w14:textId="1ADAF921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Hughes and </w:t>
      </w:r>
      <w:proofErr w:type="spellStart"/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MacNaughton</w:t>
      </w:r>
      <w:proofErr w:type="spellEnd"/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(2001)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Building Equitable Staff-Parent Communication in Early Childhood Settings.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23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https://ecrp.illinois.edu/v3n2/index.html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 5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</w:t>
      </w:r>
      <w:r w:rsidRPr="00BB303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5D943942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A5BE20E" w14:textId="1A6583C1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301598">
        <w:rPr>
          <w:rFonts w:ascii="Arial" w:eastAsia="Times New Roman" w:hAnsi="Arial" w:cs="Arial"/>
          <w:sz w:val="22"/>
          <w:szCs w:val="22"/>
          <w:lang w:eastAsia="en-GB"/>
        </w:rPr>
        <w:t>Humanium</w:t>
      </w:r>
      <w:proofErr w:type="spellEnd"/>
      <w:r w:rsidRPr="00301598">
        <w:rPr>
          <w:rFonts w:ascii="Arial" w:eastAsia="Times New Roman" w:hAnsi="Arial" w:cs="Arial"/>
          <w:sz w:val="22"/>
          <w:szCs w:val="22"/>
          <w:lang w:eastAsia="en-GB"/>
        </w:rPr>
        <w:t> 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(No Date) </w:t>
      </w:r>
      <w:r w:rsidRPr="003C29CD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Understanding Children’s right to food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.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24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https://www.humanium.org/en/food/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 (Accessed: 5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437C305F" w14:textId="77777777" w:rsidR="00D136FB" w:rsidRPr="003C29CD" w:rsidRDefault="00D136FB" w:rsidP="0094469F">
      <w:pPr>
        <w:jc w:val="both"/>
        <w:textAlignment w:val="baseline"/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</w:p>
    <w:p w14:paraId="41FC176A" w14:textId="0E587B44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Information Commissioner’s Office (2018)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Guide to the: General Data Protection Regulation (GDPR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). Available at: </w:t>
      </w:r>
      <w:hyperlink r:id="rId25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https://assets.publishing.service.gov.uk/government/uploads/system/uploads/attachment_data/file/711097/guide-to-the-general-data-protection-regulation-gdpr-1-0.pdf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9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737D8F81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F1B1FA9" w14:textId="32F743B9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Institute of Health Visiting (2013)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Trusting Relationships, 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n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urtured through Heath Visiting is key to building parental confidence.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 </w:t>
      </w:r>
      <w:hyperlink r:id="rId26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https://ihv.org.uk/news-and-views/news/trusting-relationships-nurtured-through-health-visiting-is-key-to-building-parental-confidence/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 3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rd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2020). </w:t>
      </w:r>
    </w:p>
    <w:p w14:paraId="52EDCD6C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E9A94A6" w14:textId="07EE9170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>I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slands Safeguarding Children Partnership (No Date)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Team Around 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he Child and Lead Professional.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Available at: cp.gg/article/155328/Team-Around-the-Child-TAC (Accessed: 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nd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2020).  </w:t>
      </w:r>
    </w:p>
    <w:p w14:paraId="664E2A0F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B4580B2" w14:textId="5FB08060" w:rsidR="00D136FB" w:rsidRPr="007563FD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Laming, L. (2003) </w:t>
      </w:r>
      <w:r w:rsidRPr="007563FD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The Victoria Climbié Inquiry. </w:t>
      </w:r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Norwich: Crown Copyright 2003.  </w:t>
      </w:r>
    </w:p>
    <w:p w14:paraId="1139D78B" w14:textId="77777777" w:rsidR="00D136FB" w:rsidRPr="007563FD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5466DEB7" w14:textId="730E9BDA" w:rsidR="00D136FB" w:rsidRPr="007563FD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proofErr w:type="spellStart"/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Limbrick</w:t>
      </w:r>
      <w:proofErr w:type="spellEnd"/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, P. (2019) </w:t>
      </w:r>
      <w:r w:rsidRPr="007563FD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Bringing up babies and young children who have very special needs. A 21</w:t>
      </w:r>
      <w:r w:rsidRPr="007563FD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vertAlign w:val="superscript"/>
          <w:lang w:eastAsia="en-GB"/>
        </w:rPr>
        <w:t>st</w:t>
      </w:r>
      <w:r w:rsidRPr="007563FD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 century guide for parents, students and new practitioners</w:t>
      </w:r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 Clifford: Interconnections. </w:t>
      </w:r>
    </w:p>
    <w:p w14:paraId="127DE86B" w14:textId="77777777" w:rsidR="00D136FB" w:rsidRPr="007563FD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097AF936" w14:textId="034A0BD8" w:rsidR="00D136FB" w:rsidRPr="007563FD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Maslow, A. H. (No Date) </w:t>
      </w:r>
      <w:r w:rsidRPr="007563FD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A Theory of Human Motivation</w:t>
      </w:r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 First edition. Floyd </w:t>
      </w:r>
      <w:proofErr w:type="spellStart"/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Va</w:t>
      </w:r>
      <w:proofErr w:type="spellEnd"/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: Wilder Publications, Inc.  </w:t>
      </w:r>
    </w:p>
    <w:p w14:paraId="4AB50F12" w14:textId="77777777" w:rsidR="00D136FB" w:rsidRPr="007563FD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2D0166E7" w14:textId="77777777" w:rsidR="007563FD" w:rsidRPr="007563FD" w:rsidRDefault="00D136FB" w:rsidP="0094469F">
      <w:pPr>
        <w:jc w:val="both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Moyles. J, (2006)</w:t>
      </w:r>
      <w:r w:rsidRPr="007563FD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 Effective Leadership and Management in the Early Years.</w:t>
      </w:r>
      <w:r w:rsidR="007563FD" w:rsidRPr="007563FD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r w:rsidR="007563FD" w:rsidRPr="007563FD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bdr w:val="none" w:sz="0" w:space="0" w:color="auto" w:frame="1"/>
          <w:lang w:eastAsia="en-GB"/>
        </w:rPr>
        <w:t>London:</w:t>
      </w:r>
    </w:p>
    <w:p w14:paraId="4DB74137" w14:textId="29D56C95" w:rsidR="00D136FB" w:rsidRPr="007563FD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7563FD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lastRenderedPageBreak/>
        <w:t> </w:t>
      </w:r>
      <w:r w:rsidRPr="007563FD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Open University Press. </w:t>
      </w:r>
    </w:p>
    <w:p w14:paraId="452F449E" w14:textId="77777777" w:rsidR="00D136FB" w:rsidRPr="00CD765A" w:rsidRDefault="00D136FB" w:rsidP="0094469F">
      <w:pPr>
        <w:jc w:val="both"/>
        <w:textAlignment w:val="baseline"/>
        <w:rPr>
          <w:rFonts w:ascii="Arial" w:eastAsia="Times New Roman" w:hAnsi="Arial" w:cs="Arial"/>
          <w:color w:val="FF0000"/>
          <w:sz w:val="22"/>
          <w:szCs w:val="22"/>
          <w:lang w:eastAsia="en-GB"/>
        </w:rPr>
      </w:pPr>
    </w:p>
    <w:p w14:paraId="0A4DC874" w14:textId="4168438E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National Institute for Health and Clinical Excellence (2007)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Anti-Natal and Post-Natal mental health: Clinical management and Service Guidance.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 </w:t>
      </w:r>
      <w:hyperlink r:id="rId27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https://www.nice.org.uk/guidance/CG192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</w:t>
      </w:r>
      <w:r>
        <w:rPr>
          <w:rFonts w:ascii="Arial" w:eastAsia="Times New Roman" w:hAnsi="Arial" w:cs="Arial"/>
          <w:sz w:val="22"/>
          <w:szCs w:val="22"/>
          <w:lang w:eastAsia="en-GB"/>
        </w:rPr>
        <w:t>20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). </w:t>
      </w:r>
    </w:p>
    <w:p w14:paraId="57F4767A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650FCC13" w14:textId="587202A1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Neath Port Talbot Council (</w:t>
      </w:r>
      <w:r>
        <w:rPr>
          <w:rFonts w:ascii="Arial" w:eastAsia="Times New Roman" w:hAnsi="Arial" w:cs="Arial"/>
          <w:sz w:val="22"/>
          <w:szCs w:val="22"/>
          <w:lang w:eastAsia="en-GB"/>
        </w:rPr>
        <w:t>N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o </w:t>
      </w:r>
      <w:r>
        <w:rPr>
          <w:rFonts w:ascii="Arial" w:eastAsia="Times New Roman" w:hAnsi="Arial" w:cs="Arial"/>
          <w:sz w:val="22"/>
          <w:szCs w:val="22"/>
          <w:lang w:eastAsia="en-GB"/>
        </w:rPr>
        <w:t>D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ate) </w:t>
      </w:r>
      <w:r w:rsidRPr="00CD765A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What to expect from TAF.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 Available at: </w:t>
      </w:r>
      <w:hyperlink r:id="rId28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https://www.npt.gov.uk/5971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11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28DBD24D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A14EF1D" w14:textId="141F9876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NHS (2019)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National Safeguarding Awareness Self Neglect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Available at:</w:t>
      </w:r>
      <w:r w:rsidRPr="00301598">
        <w:rPr>
          <w:rFonts w:ascii="Arial" w:eastAsia="Times New Roman" w:hAnsi="Arial" w:cs="Arial"/>
          <w:color w:val="DCA10D"/>
          <w:sz w:val="22"/>
          <w:szCs w:val="22"/>
          <w:lang w:eastAsia="en-GB"/>
        </w:rPr>
        <w:t> </w:t>
      </w:r>
      <w:hyperlink r:id="rId29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https://www.ncic.nhs.uk/news/national-safeguarding-awareness-self-neglect/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(Accessed: 17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 </w:t>
      </w:r>
    </w:p>
    <w:p w14:paraId="1B289B18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025E8D5" w14:textId="7FD2B258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NHS Wales (2006)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Safeguarding Children: Working Together under the Children Act 2004. 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Available from: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http://www.wales.nhs.uk/sitesplus/documents/863/Safeguarding%20Children%20Working%20Together%20under%20the%20Children%20Act%202004%20%282006%29.pdfv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(Accessed: 18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 </w:t>
      </w:r>
    </w:p>
    <w:p w14:paraId="5110D6E0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961D6D2" w14:textId="0E10216D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NHS Wales (No Date)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Governance e-manual: Safeguarding Children.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30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http://www.wales.nhs.uk/governance-emanual/safeguarding-children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 11th October 2020).  </w:t>
      </w:r>
    </w:p>
    <w:p w14:paraId="1BDF021B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97B0CE8" w14:textId="55607F6D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NHS Wales (No Date)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Wales Accord on the Sharing of Personal Information.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Available at: </w:t>
      </w:r>
      <w:hyperlink r:id="rId31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http://www.waspi.org/home/(Accessed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:16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 </w:t>
      </w:r>
    </w:p>
    <w:p w14:paraId="72056C95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0AB079C" w14:textId="331FFA03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N</w:t>
      </w:r>
      <w:r>
        <w:rPr>
          <w:rFonts w:ascii="Arial" w:eastAsia="Times New Roman" w:hAnsi="Arial" w:cs="Arial"/>
          <w:sz w:val="22"/>
          <w:szCs w:val="22"/>
          <w:lang w:eastAsia="en-GB"/>
        </w:rPr>
        <w:t>ICE</w:t>
      </w:r>
      <w:r w:rsidR="0094469F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20</w:t>
      </w:r>
      <w:r>
        <w:rPr>
          <w:rFonts w:ascii="Arial" w:eastAsia="Times New Roman" w:hAnsi="Arial" w:cs="Arial"/>
          <w:sz w:val="22"/>
          <w:szCs w:val="22"/>
          <w:lang w:eastAsia="en-GB"/>
        </w:rPr>
        <w:t>20)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Multiagency Working.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32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https://www.nice.org.uk/guidance/CG192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 13th October 20).  </w:t>
      </w:r>
    </w:p>
    <w:p w14:paraId="516D52BA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C4FB1A9" w14:textId="6A0B8E6C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NSPCC (2020)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Spotting the signs of child abuse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at: </w:t>
      </w:r>
      <w:hyperlink r:id="rId33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https://www.nspcc.org.uk/what-is-child-abuse/spotting-signs-child-abuse/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5863B1CE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685F4688" w14:textId="03A90D3F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sz w:val="22"/>
          <w:szCs w:val="22"/>
          <w:lang w:eastAsia="en-GB"/>
        </w:rPr>
        <w:t xml:space="preserve">NSPCC (2020) </w:t>
      </w:r>
      <w:r w:rsidRPr="006B23F9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What is Child Abuse/Types of Abuse/Emotional-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A</w:t>
      </w:r>
      <w:r w:rsidRPr="006B23F9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buse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. Available at: </w:t>
      </w:r>
      <w:hyperlink r:id="rId34" w:anchor="signs" w:history="1">
        <w:r w:rsidRPr="00675C7F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https://www.nspcc.org.uk/what-is-child-abuse/types-of-abuse/emotional-abuse/#signs</w:t>
        </w:r>
      </w:hyperlink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(Accessed: 18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 </w:t>
      </w:r>
    </w:p>
    <w:p w14:paraId="076DE276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2A21BAB5" w14:textId="1D9581AA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B0F0"/>
          <w:sz w:val="22"/>
          <w:szCs w:val="22"/>
          <w:lang w:eastAsia="en-GB"/>
        </w:rPr>
        <w:t> 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NSPCC Learning (2019)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Child Protection-system/Multi-Agency-Working Child Protection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Available at </w:t>
      </w:r>
      <w:hyperlink r:id="rId35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https://learning.nspcc.org.uk/child-protection-system/multi-agency-working-child-protection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16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 </w:t>
      </w:r>
    </w:p>
    <w:p w14:paraId="0B9C2476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B04696C" w14:textId="002F8435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NSPCC Learning (2020)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Children and Families at Risk/Parental Substance Misuse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Available at: </w:t>
      </w:r>
      <w:hyperlink r:id="rId36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lang w:eastAsia="en-GB"/>
          </w:rPr>
          <w:t>https://learning.nspcc.org.uk/children-and-families-at-risk/parental-substance-misuse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16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</w:t>
      </w:r>
      <w:r w:rsidRPr="00BB303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</w:p>
    <w:p w14:paraId="39EFA7B7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34D52DE" w14:textId="3A01F5BE" w:rsidR="00D136FB" w:rsidRDefault="00D136FB" w:rsidP="0094469F">
      <w:pPr>
        <w:jc w:val="both"/>
        <w:textAlignment w:val="baseline"/>
        <w:rPr>
          <w:rFonts w:ascii="Arial" w:eastAsia="Times New Roman" w:hAnsi="Arial" w:cs="Arial"/>
          <w:b/>
          <w:bCs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NSPCC Learning (2020)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Key safeguarding legislation and guidance for schools.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37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https://learning.nspcc.org.uk/research-resources/schools/safeguarding-legislation</w:t>
        </w:r>
      </w:hyperlink>
      <w:r w:rsidRPr="00301598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  (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Accessed: 5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</w:t>
      </w:r>
      <w:r w:rsidRPr="00BB3033">
        <w:rPr>
          <w:rFonts w:ascii="Arial" w:eastAsia="Times New Roman" w:hAnsi="Arial" w:cs="Arial"/>
          <w:b/>
          <w:bCs/>
          <w:sz w:val="22"/>
          <w:szCs w:val="22"/>
          <w:lang w:eastAsia="en-GB"/>
        </w:rPr>
        <w:t>.</w:t>
      </w:r>
    </w:p>
    <w:p w14:paraId="783D4F37" w14:textId="77777777" w:rsidR="00D136FB" w:rsidRPr="006B23F9" w:rsidRDefault="00D136FB" w:rsidP="0094469F">
      <w:pPr>
        <w:jc w:val="both"/>
        <w:textAlignment w:val="baseline"/>
        <w:rPr>
          <w:rFonts w:ascii="Arial" w:eastAsia="Times New Roman" w:hAnsi="Arial" w:cs="Arial"/>
          <w:b/>
          <w:bCs/>
          <w:sz w:val="22"/>
          <w:szCs w:val="22"/>
          <w:lang w:eastAsia="en-GB"/>
        </w:rPr>
      </w:pPr>
    </w:p>
    <w:p w14:paraId="6870C139" w14:textId="6314DEF9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PACEY (2019)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Role of the Key Person. 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Available at: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https://www.pacey.org.uk/membership/pacey-membership-benefits/a-taste-of-membership/role-of-the-key-person/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</w:t>
      </w:r>
    </w:p>
    <w:p w14:paraId="32BAE92C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8B198D9" w14:textId="47901A58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Pembrokeshire County Council (2020)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Children Services, Team Around the Family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at: </w:t>
      </w:r>
      <w:hyperlink r:id="rId38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https://www.pembrokeshire.gov.uk/childrens-services/team-around-the-family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7E4F883E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6041A14F" w14:textId="4C2AB06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Piaget, J. (1962)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The Psychology of the Chil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d.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39" w:anchor=":~:text=Flying%20Start%20Health%20Visitors%20focus%20on%20identifying%20any,stop%20any%20issues%20escalating%20towards%20a%20crisis%20point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http://www.powysthb.wales.nhs.uk/flying-start#:~:text=Flying%20Start%20Health%20Visitors%20focus%20on%20identifying%20any,stop%20any%20issues%20escalating%20towards%20a%20crisis%20point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 7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2020). </w:t>
      </w:r>
    </w:p>
    <w:p w14:paraId="1CBE3F41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50D643CB" w14:textId="498D604D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Royal College of Paediatrics and child Health (2018) </w:t>
      </w:r>
      <w:r w:rsidRPr="00167AE7">
        <w:rPr>
          <w:rFonts w:ascii="Arial" w:eastAsia="Times New Roman" w:hAnsi="Arial" w:cs="Arial"/>
          <w:sz w:val="22"/>
          <w:szCs w:val="22"/>
          <w:lang w:eastAsia="en-GB"/>
        </w:rPr>
        <w:t>UK-WHO Growth Charts: Guidance for health care professionals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 </w:t>
      </w:r>
      <w:hyperlink r:id="rId40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https://www.rcpch.ac.uk/resources/uk-who-growth-charts-guidance-health-professionals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18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2020). </w:t>
      </w:r>
    </w:p>
    <w:p w14:paraId="4FB452F2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6F39265" w14:textId="53DEFA1C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Smith. AA., Hubbard, PM, (2006)</w:t>
      </w:r>
      <w:r w:rsidRPr="00301598">
        <w:rPr>
          <w:rFonts w:ascii="Arial" w:eastAsia="Times New Roman" w:hAnsi="Arial" w:cs="Arial"/>
          <w:color w:val="006621"/>
          <w:sz w:val="22"/>
          <w:szCs w:val="22"/>
          <w:lang w:eastAsia="en-GB"/>
        </w:rPr>
        <w:t> </w:t>
      </w:r>
      <w:r w:rsidRPr="00167AE7"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The Relationship between Parent/Staff Communication and Children's Behaviour in Early Childhood Settings.</w:t>
      </w:r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 at: </w:t>
      </w:r>
      <w:hyperlink r:id="rId41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https://www.tandfonline.com/doi/abs/10.1080/0300443880350103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 5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</w:t>
      </w:r>
      <w:r w:rsidRPr="00BB303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2C2DE91A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94409C2" w14:textId="7854579E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Social Care Institute for Excellence (No Date)</w:t>
      </w:r>
      <w:r w:rsidRPr="00301598">
        <w:rPr>
          <w:rFonts w:ascii="Arial" w:eastAsia="Times New Roman" w:hAnsi="Arial" w:cs="Arial"/>
          <w:color w:val="FF0000"/>
          <w:sz w:val="22"/>
          <w:szCs w:val="22"/>
          <w:lang w:eastAsia="en-GB"/>
        </w:rPr>
        <w:t>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Safeguarding Children Case Reviews/Learning from Case Reviews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</w:t>
      </w:r>
      <w:r>
        <w:rPr>
          <w:rFonts w:ascii="Arial" w:eastAsia="Times New Roman" w:hAnsi="Arial" w:cs="Arial"/>
          <w:sz w:val="22"/>
          <w:szCs w:val="22"/>
          <w:lang w:eastAsia="en-GB"/>
        </w:rPr>
        <w:t>: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</w:t>
      </w:r>
      <w:hyperlink r:id="rId42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https://www.scie.org.uk/children(Accessed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 (Accessed: 16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56B24C0C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1236FB85" w14:textId="111C47BF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Social Care Wales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(2020)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Wales Safeguarding Procedures. 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[Mobile App]. Version 1.07. Available from: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(Accessed: 11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 </w:t>
      </w:r>
    </w:p>
    <w:p w14:paraId="04F926A2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25BDEF4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 Social Services and Well-being (Wales) Act 2014 p.3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,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C.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21. 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43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https://www.legislation.gov.uk/anaw/2014/4/section/21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</w:t>
      </w:r>
    </w:p>
    <w:p w14:paraId="798514F9" w14:textId="654BC9D3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Statutory Guidance for Schools and Colleges. 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Available at: </w:t>
      </w:r>
      <w:hyperlink r:id="rId44" w:history="1">
        <w:r w:rsidRPr="00675C7F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https://assets.publishing.service.gov.uk/government/uploads/system/uploads/attachment_data/file/912592/Keeping_children_safe_in_education_Sep_2020.pdf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(Accessed 18</w:t>
      </w:r>
      <w:r w:rsidRPr="003C29CD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October 2020). </w:t>
      </w:r>
    </w:p>
    <w:p w14:paraId="278A8D9A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182889A" w14:textId="096720A5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Steinfeld, M. </w:t>
      </w:r>
      <w:r>
        <w:rPr>
          <w:rFonts w:ascii="Arial" w:eastAsia="Times New Roman" w:hAnsi="Arial" w:cs="Arial"/>
          <w:sz w:val="22"/>
          <w:szCs w:val="22"/>
          <w:lang w:eastAsia="en-GB"/>
        </w:rPr>
        <w:t>(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2017</w:t>
      </w:r>
      <w:r>
        <w:rPr>
          <w:rFonts w:ascii="Arial" w:eastAsia="Times New Roman" w:hAnsi="Arial" w:cs="Arial"/>
          <w:sz w:val="22"/>
          <w:szCs w:val="22"/>
          <w:lang w:eastAsia="en-GB"/>
        </w:rPr>
        <w:t>)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The Importance of Infant Bonding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at: </w:t>
      </w:r>
      <w:hyperlink r:id="rId45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https://health.ucdavis.edu/medicalcenter/healthtips/20100114_infant-bonding.html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11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2020). </w:t>
      </w:r>
    </w:p>
    <w:p w14:paraId="545C094C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7BF1E0B" w14:textId="69DD7AA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Surviving Safeguarding (2017)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A parent’s Guide to the Child Protection Process: Team Around the Child (TAC)/ Team Around 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he Family (TAF).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Available at: </w:t>
      </w:r>
      <w:hyperlink r:id="rId46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http://survivingsafeguarding.co.uk/team-around-the-child-tac-team-around-the-family-taf/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nd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70B754E5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49F031E9" w14:textId="4440DB8A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The Welsh Government (2015)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Keeping Learners Safe. 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Available at: </w:t>
      </w:r>
      <w:hyperlink r:id="rId47" w:history="1">
        <w:r w:rsidRPr="00301598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https://www.gwentsafeguarding.org.uk/Documents-en/Children/Protocols-and-Procedures/National-Documents/Welsh-Government-Guidance-Keeping-Learners-Safe-2015.pdf</w:t>
        </w:r>
      </w:hyperlink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(Accessed: 11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 </w:t>
      </w:r>
    </w:p>
    <w:p w14:paraId="07330AD6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1EB7998A" w14:textId="4C337514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301598">
        <w:rPr>
          <w:rFonts w:ascii="Arial" w:eastAsia="Times New Roman" w:hAnsi="Arial" w:cs="Arial"/>
          <w:sz w:val="22"/>
          <w:szCs w:val="22"/>
          <w:lang w:eastAsia="en-GB"/>
        </w:rPr>
        <w:t>Underdown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 A</w:t>
      </w:r>
      <w:r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 (2007)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Young Children’s Health and Well-being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 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Available at: </w:t>
      </w:r>
      <w:hyperlink r:id="rId48" w:history="1">
        <w:r w:rsidRPr="00675C7F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https://www.worldcat.org/title/young-childrens-health-and-well-being/oclc/243615637</w:t>
        </w:r>
      </w:hyperlink>
      <w:r>
        <w:rPr>
          <w:rFonts w:ascii="Arial" w:eastAsia="Times New Roman" w:hAnsi="Arial" w:cs="Arial"/>
          <w:sz w:val="22"/>
          <w:szCs w:val="22"/>
          <w:lang w:eastAsia="en-GB"/>
        </w:rPr>
        <w:t xml:space="preserve"> (Accessed: 18</w:t>
      </w:r>
      <w:r w:rsidRPr="006A7645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 October 2020). </w:t>
      </w:r>
    </w:p>
    <w:p w14:paraId="6D1F6916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48A15DC" w14:textId="690F759D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301598">
        <w:rPr>
          <w:rFonts w:ascii="Arial" w:eastAsia="Times New Roman" w:hAnsi="Arial" w:cs="Arial"/>
          <w:sz w:val="22"/>
          <w:szCs w:val="22"/>
          <w:lang w:eastAsia="en-GB"/>
        </w:rPr>
        <w:lastRenderedPageBreak/>
        <w:t>Unicef</w:t>
      </w:r>
      <w:proofErr w:type="spellEnd"/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 (No </w:t>
      </w:r>
      <w:r>
        <w:rPr>
          <w:rFonts w:ascii="Arial" w:eastAsia="Times New Roman" w:hAnsi="Arial" w:cs="Arial"/>
          <w:sz w:val="22"/>
          <w:szCs w:val="22"/>
          <w:lang w:eastAsia="en-GB"/>
        </w:rPr>
        <w:t>D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ate)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A summary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O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f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t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he UN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C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onvention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o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n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T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he Rights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O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f the child.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Available at: </w:t>
      </w:r>
      <w:hyperlink r:id="rId49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https://www.unicef.org.uk/wp-content/uploads/2010/05/UNCRC_summary-1.pdf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 11th October 2020). </w:t>
      </w:r>
    </w:p>
    <w:p w14:paraId="111FF55C" w14:textId="77777777" w:rsidR="00D136FB" w:rsidRPr="00834600" w:rsidRDefault="00D136FB" w:rsidP="0094469F">
      <w:pPr>
        <w:jc w:val="both"/>
        <w:textAlignment w:val="baseline"/>
        <w:rPr>
          <w:rFonts w:ascii="Arial" w:eastAsia="Times New Roman" w:hAnsi="Arial" w:cs="Arial"/>
          <w:i/>
          <w:iCs/>
          <w:sz w:val="22"/>
          <w:szCs w:val="22"/>
          <w:lang w:eastAsia="en-GB"/>
        </w:rPr>
      </w:pPr>
    </w:p>
    <w:p w14:paraId="40753A6A" w14:textId="196519B2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unicef</w:t>
      </w:r>
      <w:proofErr w:type="spellEnd"/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(No Date)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For Every Child in Danger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Available at: </w:t>
      </w:r>
      <w:hyperlink r:id="rId50" w:tgtFrame="_blank" w:history="1">
        <w:r w:rsidRPr="00301598">
          <w:rPr>
            <w:rFonts w:ascii="Arial" w:eastAsia="Times New Roman" w:hAnsi="Arial" w:cs="Arial"/>
            <w:i/>
            <w:iCs/>
            <w:color w:val="0563C1"/>
            <w:sz w:val="22"/>
            <w:szCs w:val="22"/>
            <w:u w:val="single"/>
            <w:lang w:eastAsia="en-GB"/>
          </w:rPr>
          <w:t>https://www.unicef.org.uk</w:t>
        </w:r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/(Accessed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 (16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</w:t>
      </w:r>
    </w:p>
    <w:p w14:paraId="56979283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C4ED5C3" w14:textId="0FDC850F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proofErr w:type="spellStart"/>
      <w:r w:rsidRPr="00301598">
        <w:rPr>
          <w:rFonts w:ascii="Arial" w:eastAsia="Times New Roman" w:hAnsi="Arial" w:cs="Arial"/>
          <w:sz w:val="22"/>
          <w:szCs w:val="22"/>
          <w:lang w:eastAsia="en-GB"/>
        </w:rPr>
        <w:t>Unicef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 (No Date) </w:t>
      </w:r>
      <w:r w:rsidRPr="00834600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Summary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L</w:t>
      </w:r>
      <w:r w:rsidRPr="00834600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eaflet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C</w:t>
      </w:r>
      <w:r w:rsidRPr="00834600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hild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R</w:t>
      </w:r>
      <w:r w:rsidRPr="00834600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ights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P</w:t>
      </w:r>
      <w:r w:rsidRPr="00834600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artners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 </w:t>
      </w:r>
      <w:hyperlink r:id="rId51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https://www.unicef.org.uk/child-rights-partners/wp-content/uploads/sites/3/2016/08/CRC_summary_leaflet_Child_Rights_Partners_web_final.pdf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 (</w:t>
      </w:r>
      <w:r w:rsidRPr="0030159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Accessed: 5</w:t>
      </w:r>
      <w:r w:rsidRPr="00301598">
        <w:rPr>
          <w:rFonts w:ascii="Arial" w:eastAsia="Times New Roman" w:hAnsi="Arial" w:cs="Arial"/>
          <w:color w:val="000000" w:themeColor="text1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 October 2020)</w:t>
      </w:r>
      <w:r w:rsidRPr="00834600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. </w:t>
      </w:r>
    </w:p>
    <w:p w14:paraId="19E93F48" w14:textId="77777777" w:rsidR="00D136FB" w:rsidRPr="00834600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276B9134" w14:textId="242D74CA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>
        <w:rPr>
          <w:rFonts w:ascii="Arial" w:eastAsia="Times New Roman" w:hAnsi="Arial" w:cs="Arial"/>
          <w:sz w:val="22"/>
          <w:szCs w:val="22"/>
          <w:lang w:eastAsia="en-GB"/>
        </w:rPr>
        <w:t>Unicef</w:t>
      </w:r>
      <w:proofErr w:type="spellEnd"/>
      <w:r>
        <w:rPr>
          <w:rFonts w:ascii="Arial" w:eastAsia="Times New Roman" w:hAnsi="Arial" w:cs="Arial"/>
          <w:sz w:val="22"/>
          <w:szCs w:val="22"/>
          <w:lang w:eastAsia="en-GB"/>
        </w:rPr>
        <w:t xml:space="preserve"> (No Date) 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The UN Convention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o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f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he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R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ights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o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f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T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he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C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hild.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Available at: </w:t>
      </w:r>
      <w:hyperlink r:id="rId52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ttps://www.unicef.org.uk/child-rights-partners/wp-content/uploads/sites/3/2016/08/CRC_summary_leaflet_Child_Rights_Partners_web_final.pdf</w:t>
        </w:r>
      </w:hyperlink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 2020).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 </w:t>
      </w:r>
    </w:p>
    <w:p w14:paraId="7EE635BB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64AE3900" w14:textId="60A84AA8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Welsh government (2012) 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Strategic Guidance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at: </w:t>
      </w:r>
      <w:hyperlink r:id="rId53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https://gov.wales/sites/default/files/publications/2019-07/flying-start-strategy-guidance-for-local-authorities.pdf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3344F576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ACDAF49" w14:textId="77896EF4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Welsh Government (2013) 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Flying Start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Q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ualitative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R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esearch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w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ith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H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igh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N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eed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F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amilie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s. Available at: </w:t>
      </w:r>
      <w:hyperlink r:id="rId54" w:history="1">
        <w:r w:rsidRPr="00675C7F">
          <w:rPr>
            <w:rStyle w:val="Hyperlink"/>
            <w:rFonts w:ascii="Arial" w:eastAsia="Times New Roman" w:hAnsi="Arial" w:cs="Arial"/>
            <w:i/>
            <w:iCs/>
            <w:sz w:val="22"/>
            <w:szCs w:val="22"/>
            <w:lang w:eastAsia="en-GB"/>
          </w:rPr>
          <w:t>https://gov.wales/sites/default/files/statistics-and-research/2019-04/flying-start-qualitative-research-with-high-need-families-interim-report.pdf</w:t>
        </w:r>
      </w:hyperlink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(Accessed: 9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</w:t>
      </w:r>
    </w:p>
    <w:p w14:paraId="6E728498" w14:textId="77777777" w:rsidR="00D136FB" w:rsidRPr="003D79B4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FCA47C8" w14:textId="3A55A219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Welsh Government (2014)</w:t>
      </w:r>
      <w:r w:rsidRPr="00BB3033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Working Together to Safeguard Peopl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e. 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Available at: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https://gov.wales/sites/default/files/publications/2019-05/working-together-to-safeguard-people-volume-5-handling-individual-cases-to-protect-children-at-risk.pdf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(Accessed: 3 October 2020). </w:t>
      </w:r>
    </w:p>
    <w:p w14:paraId="02385BB3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E308957" w14:textId="4722817F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Welsh Government (2015)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Programme for Children and Young People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at: </w:t>
      </w:r>
      <w:hyperlink r:id="rId55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https://gov.wales/sites/default/files/publications/2019-06/seven-core-aims-for-children-and-young-people.pdf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11th October 2020). </w:t>
      </w:r>
    </w:p>
    <w:p w14:paraId="11CECA12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0711A59A" w14:textId="452AD25B" w:rsidR="00D136FB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Welsh Government (2015) 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What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t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o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D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o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I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f you’re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W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orried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hild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I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s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B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eing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bused Advice for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P</w:t>
      </w:r>
      <w:r w:rsidRPr="00301598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ractitioners.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Available at: 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https://assets.publishing.service.gov.uk/government/uploads/system/uploads/attachment_data/file/419604/What_to_do_if_you_re_worried_a_child_is_being_abused.pdf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(Accessed: 2</w:t>
      </w:r>
      <w:r w:rsidRPr="00301598">
        <w:rPr>
          <w:rFonts w:ascii="Arial" w:eastAsia="Times New Roman" w:hAnsi="Arial" w:cs="Arial"/>
          <w:color w:val="000000"/>
          <w:sz w:val="22"/>
          <w:szCs w:val="22"/>
          <w:vertAlign w:val="superscript"/>
          <w:lang w:eastAsia="en-GB"/>
        </w:rPr>
        <w:t>nd</w:t>
      </w:r>
      <w:r w:rsidRPr="00301598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October 2020). </w:t>
      </w:r>
    </w:p>
    <w:p w14:paraId="16D4C148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B0AB400" w14:textId="7B07A0EC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Welsh Government (2017)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 Parenting Support Guidance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at: </w:t>
      </w:r>
      <w:hyperlink r:id="rId56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https://gov.wales/sites/default/files/publications/2019-07/flying-start-parenting-support-guidance.pdf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9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 2020).  </w:t>
      </w:r>
    </w:p>
    <w:p w14:paraId="6EB57FA8" w14:textId="77777777" w:rsidR="00D136FB" w:rsidRPr="00BB3033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</w:p>
    <w:p w14:paraId="74A84089" w14:textId="77777777" w:rsidR="00D136FB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Working together Act 1991</w:t>
      </w:r>
      <w:r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 xml:space="preserve"> Available at: </w:t>
      </w:r>
      <w:hyperlink r:id="rId57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https://www.whatdotheyknow.com/request/54938/response/141462/attach/7/working%20together%202006.pdf?cookie_passthrough=1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 (Accessed: 12</w:t>
      </w:r>
      <w:r w:rsidRPr="00301598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 October 2020)</w:t>
      </w:r>
      <w:r w:rsidRPr="00BB303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</w:p>
    <w:p w14:paraId="75C0AE1E" w14:textId="7F57199A" w:rsidR="00D136FB" w:rsidRPr="00301598" w:rsidRDefault="00D136FB" w:rsidP="0094469F">
      <w:pPr>
        <w:jc w:val="both"/>
        <w:textAlignment w:val="baseline"/>
        <w:rPr>
          <w:rFonts w:ascii="Arial" w:eastAsia="Times New Roman" w:hAnsi="Arial" w:cs="Arial"/>
          <w:sz w:val="22"/>
          <w:szCs w:val="22"/>
          <w:lang w:eastAsia="en-GB"/>
        </w:rPr>
      </w:pPr>
      <w:r w:rsidRPr="00301598">
        <w:rPr>
          <w:rFonts w:ascii="Arial" w:eastAsia="Times New Roman" w:hAnsi="Arial" w:cs="Arial"/>
          <w:sz w:val="22"/>
          <w:szCs w:val="22"/>
          <w:lang w:eastAsia="en-GB"/>
        </w:rPr>
        <w:t>Working together online (2018) 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 xml:space="preserve">Working together to safeguard </w:t>
      </w:r>
      <w:r>
        <w:rPr>
          <w:rFonts w:ascii="Arial" w:eastAsia="Times New Roman" w:hAnsi="Arial" w:cs="Arial"/>
          <w:i/>
          <w:iCs/>
          <w:sz w:val="22"/>
          <w:szCs w:val="22"/>
          <w:lang w:eastAsia="en-GB"/>
        </w:rPr>
        <w:t>C</w:t>
      </w:r>
      <w:r w:rsidRPr="00301598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hildren: A guide to inter-agency working to promote the welfare of children</w:t>
      </w:r>
      <w:r w:rsidRPr="00301598">
        <w:rPr>
          <w:rFonts w:ascii="Arial" w:eastAsia="Times New Roman" w:hAnsi="Arial" w:cs="Arial"/>
          <w:sz w:val="22"/>
          <w:szCs w:val="22"/>
          <w:lang w:eastAsia="en-GB"/>
        </w:rPr>
        <w:t>. Available at: </w:t>
      </w:r>
      <w:hyperlink r:id="rId58" w:tgtFrame="_blank" w:history="1">
        <w:r w:rsidRPr="00301598">
          <w:rPr>
            <w:rFonts w:ascii="Arial" w:eastAsia="Times New Roman" w:hAnsi="Arial" w:cs="Arial"/>
            <w:color w:val="0563C1"/>
            <w:sz w:val="22"/>
            <w:szCs w:val="22"/>
            <w:u w:val="single"/>
            <w:lang w:eastAsia="en-GB"/>
          </w:rPr>
          <w:t>https://www.workingtogetheronline.co.uk/chapters/chapter_two.html</w:t>
        </w:r>
      </w:hyperlink>
      <w:r w:rsidRPr="00301598">
        <w:rPr>
          <w:rFonts w:ascii="Arial" w:eastAsia="Times New Roman" w:hAnsi="Arial" w:cs="Arial"/>
          <w:sz w:val="22"/>
          <w:szCs w:val="22"/>
          <w:lang w:eastAsia="en-GB"/>
        </w:rPr>
        <w:t> (Accessed: 12th October 2020). </w:t>
      </w:r>
    </w:p>
    <w:sectPr w:rsidR="00D136FB" w:rsidRPr="00301598" w:rsidSect="00117FA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SystemUIFont">
    <w:altName w:val="Calibri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598"/>
    <w:rsid w:val="00117FA9"/>
    <w:rsid w:val="00167AE7"/>
    <w:rsid w:val="0029769C"/>
    <w:rsid w:val="00301598"/>
    <w:rsid w:val="003C29CD"/>
    <w:rsid w:val="003D79B4"/>
    <w:rsid w:val="006A7645"/>
    <w:rsid w:val="006B23F9"/>
    <w:rsid w:val="007563FD"/>
    <w:rsid w:val="00834600"/>
    <w:rsid w:val="0094469F"/>
    <w:rsid w:val="00A22FAB"/>
    <w:rsid w:val="00BB3033"/>
    <w:rsid w:val="00C8135A"/>
    <w:rsid w:val="00CD765A"/>
    <w:rsid w:val="00D136FB"/>
    <w:rsid w:val="00DC43EE"/>
    <w:rsid w:val="00E61D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FFE50"/>
  <w15:chartTrackingRefBased/>
  <w15:docId w15:val="{250BD587-762A-044F-A31A-7C37075B42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UnresolvedMention">
    <w:name w:val="Unresolved Mention"/>
    <w:basedOn w:val="DefaultParagraphFont"/>
    <w:uiPriority w:val="99"/>
    <w:semiHidden/>
    <w:unhideWhenUsed/>
    <w:rsid w:val="003D79B4"/>
    <w:rPr>
      <w:color w:val="605E5C"/>
      <w:shd w:val="clear" w:color="auto" w:fill="E1DFDD"/>
    </w:rPr>
  </w:style>
  <w:style w:type="character" w:styleId="Hyperlink">
    <w:name w:val="Hyperlink"/>
    <w:basedOn w:val="DefaultParagraphFont"/>
    <w:uiPriority w:val="99"/>
    <w:unhideWhenUsed/>
    <w:rsid w:val="0030159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67AE7"/>
    <w:pPr>
      <w:ind w:left="720"/>
      <w:contextualSpacing/>
    </w:pPr>
  </w:style>
  <w:style w:type="character" w:customStyle="1" w:styleId="normaltextrun">
    <w:name w:val="normaltextrun"/>
    <w:basedOn w:val="DefaultParagraphFont"/>
    <w:rsid w:val="007563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390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15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71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10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271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80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930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899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111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642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5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042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80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77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969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266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279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644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682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8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24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223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50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225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970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93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354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41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663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88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11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78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848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181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43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938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043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443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50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71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062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400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86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6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73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10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641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434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57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73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627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2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881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545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43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01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171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54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240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75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162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3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054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412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234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029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08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716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06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36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663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9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475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282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168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s.gov.uk/ukpga/1989/41/section/47" TargetMode="External"/><Relationship Id="rId18" Type="http://schemas.openxmlformats.org/officeDocument/2006/relationships/hyperlink" Target="https://assets.publishing.service.gov.uk/government/uploads/system/uploads/attachment_data/file/175391/Munro-Review.pdf" TargetMode="External"/><Relationship Id="rId26" Type="http://schemas.openxmlformats.org/officeDocument/2006/relationships/hyperlink" Target="https://ihv.org.uk/news-and-views/news/trusting-relationships-nurtured-through-health-visiting-is-key-to-building-parental-confidence/" TargetMode="External"/><Relationship Id="rId39" Type="http://schemas.openxmlformats.org/officeDocument/2006/relationships/hyperlink" Target="http://www.powysthb.wales.nhs.uk/flying-start" TargetMode="External"/><Relationship Id="rId21" Type="http://schemas.openxmlformats.org/officeDocument/2006/relationships/hyperlink" Target="https://ico.org.uk/for-organisations/guide-to-data-protection/guide-to-the-general-data-protection-regulation-gdpr/principles/data-minimisation/" TargetMode="External"/><Relationship Id="rId34" Type="http://schemas.openxmlformats.org/officeDocument/2006/relationships/hyperlink" Target="https://www.nspcc.org.uk/what-is-child-abuse/types-of-abuse/emotional-abuse/" TargetMode="External"/><Relationship Id="rId42" Type="http://schemas.openxmlformats.org/officeDocument/2006/relationships/hyperlink" Target="https://www.scie.org.uk/children(Accessed" TargetMode="External"/><Relationship Id="rId47" Type="http://schemas.openxmlformats.org/officeDocument/2006/relationships/hyperlink" Target="https://www.gwentsafeguarding.org.uk/Documents-en/Children/Protocols-and-Procedures/National-Documents/Welsh-Government-Guidance-Keeping-Learners-Safe-2015.pdf" TargetMode="External"/><Relationship Id="rId50" Type="http://schemas.openxmlformats.org/officeDocument/2006/relationships/hyperlink" Target="https://www.unicef.org.uk/(Accessed" TargetMode="External"/><Relationship Id="rId55" Type="http://schemas.openxmlformats.org/officeDocument/2006/relationships/hyperlink" Target="https://gov.wales/sites/default/files/publications/2019-06/seven-core-aims-for-children-and-young-people.pdf" TargetMode="External"/><Relationship Id="rId7" Type="http://schemas.openxmlformats.org/officeDocument/2006/relationships/hyperlink" Target="http://www.careforthefamily.org.uk/wp-content/uploads/2014/04/Parent-and-Toddler-Guide-v10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77%2F1359104517716214" TargetMode="External"/><Relationship Id="rId29" Type="http://schemas.openxmlformats.org/officeDocument/2006/relationships/hyperlink" Target="https://www.ncic.nhs.uk/news/national-safeguarding-awareness-self-neglect/" TargetMode="External"/><Relationship Id="rId11" Type="http://schemas.openxmlformats.org/officeDocument/2006/relationships/hyperlink" Target="https://www.childcomwales.org.uk/uncrc-childrens-rights/uncrc/%20%20(Accessed" TargetMode="External"/><Relationship Id="rId24" Type="http://schemas.openxmlformats.org/officeDocument/2006/relationships/hyperlink" Target="https://www.humanium.org/en/food/" TargetMode="External"/><Relationship Id="rId32" Type="http://schemas.openxmlformats.org/officeDocument/2006/relationships/hyperlink" Target="https://www.nice.org.uk/guidance/CG192" TargetMode="External"/><Relationship Id="rId37" Type="http://schemas.openxmlformats.org/officeDocument/2006/relationships/hyperlink" Target="https://learning.nspcc.org.uk/research-resources/schools/safeguarding-legislation" TargetMode="External"/><Relationship Id="rId40" Type="http://schemas.openxmlformats.org/officeDocument/2006/relationships/hyperlink" Target="https://www.rcpch.ac.uk/resources/uk-who-growth-charts-guidance-health-professionals" TargetMode="External"/><Relationship Id="rId45" Type="http://schemas.openxmlformats.org/officeDocument/2006/relationships/hyperlink" Target="https://health.ucdavis.edu/medicalcenter/healthtips/20100114_infant-bonding.html" TargetMode="External"/><Relationship Id="rId53" Type="http://schemas.openxmlformats.org/officeDocument/2006/relationships/hyperlink" Target="https://gov.wales/sites/default/files/publications/2019-07/flying-start-strategy-guidance-for-local-authorities.pdf" TargetMode="External"/><Relationship Id="rId58" Type="http://schemas.openxmlformats.org/officeDocument/2006/relationships/hyperlink" Target="https://www.workingtogetheronline.co.uk/chapters/chapter_two.html" TargetMode="External"/><Relationship Id="rId5" Type="http://schemas.openxmlformats.org/officeDocument/2006/relationships/hyperlink" Target="http://www.childreninwales.org.uk/wp-content/uploads/2015/09/All-Wales-Child-Protection-Procedures-2008.pdf" TargetMode="External"/><Relationship Id="rId19" Type="http://schemas.openxmlformats.org/officeDocument/2006/relationships/hyperlink" Target="file:///Users/brooklyndavies/Downloads/%252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rmarthenshire.gov.wales/media/1213588/handling-personal-information-policy-v30.pdf" TargetMode="External"/><Relationship Id="rId14" Type="http://schemas.openxmlformats.org/officeDocument/2006/relationships/hyperlink" Target="https://www.legislation.gov.uk/ukpga/2004/31/part/3" TargetMode="External"/><Relationship Id="rId22" Type="http://schemas.openxmlformats.org/officeDocument/2006/relationships/hyperlink" Target="https://assets.publishing.service.gov.uk/government/uploads/system/uploads/attachment_data/file/338875/MASH.pdf" TargetMode="External"/><Relationship Id="rId27" Type="http://schemas.openxmlformats.org/officeDocument/2006/relationships/hyperlink" Target="https://www.nice.org.uk/guidance/CG192" TargetMode="External"/><Relationship Id="rId30" Type="http://schemas.openxmlformats.org/officeDocument/2006/relationships/hyperlink" Target="http://www.wales.nhs.uk/governance-emanual/safeguarding-children" TargetMode="External"/><Relationship Id="rId35" Type="http://schemas.openxmlformats.org/officeDocument/2006/relationships/hyperlink" Target="https://learning.nspcc.org.uk/child-protection-system/multi-agency-working-child-protection" TargetMode="External"/><Relationship Id="rId43" Type="http://schemas.openxmlformats.org/officeDocument/2006/relationships/hyperlink" Target="https://www.legislation.gov.uk/anaw/2014/4/section/21" TargetMode="External"/><Relationship Id="rId48" Type="http://schemas.openxmlformats.org/officeDocument/2006/relationships/hyperlink" Target="https://www.worldcat.org/title/young-childrens-health-and-well-being/oclc/243615637" TargetMode="External"/><Relationship Id="rId56" Type="http://schemas.openxmlformats.org/officeDocument/2006/relationships/hyperlink" Target="https://gov.wales/sites/default/files/publications/2019-07/flying-start-parenting-support-guidance.pdf" TargetMode="External"/><Relationship Id="rId8" Type="http://schemas.openxmlformats.org/officeDocument/2006/relationships/hyperlink" Target="https://www.legislation.gov.uk/ukpga/2000/14/contents%20Accessed%20on%205/10/2020" TargetMode="External"/><Relationship Id="rId51" Type="http://schemas.openxmlformats.org/officeDocument/2006/relationships/hyperlink" Target="https://www.unicef.org.uk/child-rights-partners/wp-content/uploads/sites/3/2016/08/CRC_summary_leaflet_Child_Rights_Partners_web_final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2006/21" TargetMode="External"/><Relationship Id="rId17" Type="http://schemas.openxmlformats.org/officeDocument/2006/relationships/hyperlink" Target="https://www.cysur.wales/media/g5hb0go0/eng-cysur-marf-april-2017-1.docx" TargetMode="External"/><Relationship Id="rId25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33" Type="http://schemas.openxmlformats.org/officeDocument/2006/relationships/hyperlink" Target="https://www.nspcc.org.uk/what-is-child-abuse/spotting-signs-child-abuse/" TargetMode="External"/><Relationship Id="rId38" Type="http://schemas.openxmlformats.org/officeDocument/2006/relationships/hyperlink" Target="https://www.pembrokeshire.gov.uk/childrens-services/team-around-the-family" TargetMode="External"/><Relationship Id="rId46" Type="http://schemas.openxmlformats.org/officeDocument/2006/relationships/hyperlink" Target="http://survivingsafeguarding.co.uk/team-around-the-child-tac-team-around-the-family-taf/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gov.uk/government/publications/coronavirus-covid-19-guidance-for-childrens-social-care-services/coronavirus-covid-19-guidance-for-local-authorities-on-childrens-social-care" TargetMode="External"/><Relationship Id="rId41" Type="http://schemas.openxmlformats.org/officeDocument/2006/relationships/hyperlink" Target="https://www.tandfonline.com/doi/abs/10.1080/0300443880350103" TargetMode="External"/><Relationship Id="rId54" Type="http://schemas.openxmlformats.org/officeDocument/2006/relationships/hyperlink" Target="https://gov.wales/sites/default/files/statistics-and-research/2019-04/flying-start-qualitative-research-with-high-need-families-interim-report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books.google.co.uk/books?hl=en&amp;lr=&amp;id=x-Oki9MxalQC&amp;oi=fnd&amp;pg=PA45&amp;dq=mary+ainsworth+theory&amp;ots=ravSNK65C-&amp;sig=m1qs0zyOqIxi-JJr4LnJZwVUfcY" TargetMode="External"/><Relationship Id="rId15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" TargetMode="External"/><Relationship Id="rId23" Type="http://schemas.openxmlformats.org/officeDocument/2006/relationships/hyperlink" Target="https://ecrp.illinois.edu/v3n2/index.html" TargetMode="External"/><Relationship Id="rId28" Type="http://schemas.openxmlformats.org/officeDocument/2006/relationships/hyperlink" Target="https://www.npt.gov.uk/5971" TargetMode="External"/><Relationship Id="rId36" Type="http://schemas.openxmlformats.org/officeDocument/2006/relationships/hyperlink" Target="https://learning.nspcc.org.uk/children-and-families-at-risk/parental-substance-misuse" TargetMode="External"/><Relationship Id="rId49" Type="http://schemas.openxmlformats.org/officeDocument/2006/relationships/hyperlink" Target="https://www.unicef.org.uk/wp-content/uploads/2010/05/UNCRC_summary-1.pdf" TargetMode="External"/><Relationship Id="rId57" Type="http://schemas.openxmlformats.org/officeDocument/2006/relationships/hyperlink" Target="https://www.whatdotheyknow.com/request/54938/response/141462/attach/7/working%20together%202006.pdf?cookie_passthrough=1" TargetMode="External"/><Relationship Id="rId10" Type="http://schemas.openxmlformats.org/officeDocument/2006/relationships/hyperlink" Target="https://fis.carmarthenshire.gov.wales/iccs/" TargetMode="External"/><Relationship Id="rId31" Type="http://schemas.openxmlformats.org/officeDocument/2006/relationships/hyperlink" Target="http://www.waspi.org/home/(Accessed" TargetMode="External"/><Relationship Id="rId44" Type="http://schemas.openxmlformats.org/officeDocument/2006/relationships/hyperlink" Target="https://assets.publishing.service.gov.uk/government/uploads/system/uploads/attachment_data/file/912592/Keeping_children_safe_in_education_Sep_2020.pdf" TargetMode="External"/><Relationship Id="rId52" Type="http://schemas.openxmlformats.org/officeDocument/2006/relationships/hyperlink" Target="https://www.unicef.org.uk/child-rights-partners/wp-content/uploads/sites/3/2016/08/CRC_summary_leaflet_Child_Rights_Partners_web_final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D765AA81-4447-1F46-9762-250C4EBB59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3031</Words>
  <Characters>17283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Brooklyn Davies (1904695)</dc:creator>
  <cp:keywords/>
  <dc:description/>
  <cp:lastModifiedBy>Brooklyn Davies (1904695)</cp:lastModifiedBy>
  <cp:revision>4</cp:revision>
  <dcterms:created xsi:type="dcterms:W3CDTF">2020-10-19T20:21:00Z</dcterms:created>
  <dcterms:modified xsi:type="dcterms:W3CDTF">2020-10-21T17:55:00Z</dcterms:modified>
</cp:coreProperties>
</file>