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91A62" w14:textId="2EB2D7F6" w:rsidR="006B582C" w:rsidRDefault="00B03E9C">
      <w:pPr>
        <w:spacing w:after="315" w:line="259" w:lineRule="auto"/>
        <w:ind w:left="0" w:firstLine="0"/>
        <w:jc w:val="left"/>
        <w:rPr>
          <w:rFonts w:ascii="Calibri" w:eastAsia="Calibri" w:hAnsi="Calibri" w:cs="Calibri"/>
          <w:sz w:val="22"/>
        </w:rPr>
      </w:pPr>
      <w:r>
        <w:rPr>
          <w:rFonts w:ascii="Calibri" w:eastAsia="Calibri" w:hAnsi="Calibri" w:cs="Calibri"/>
          <w:sz w:val="22"/>
        </w:rPr>
        <w:t xml:space="preserve"> </w:t>
      </w:r>
      <w:proofErr w:type="spellStart"/>
      <w:r w:rsidR="00D52613">
        <w:rPr>
          <w:rFonts w:ascii="Calibri" w:eastAsia="Calibri" w:hAnsi="Calibri" w:cs="Calibri"/>
          <w:sz w:val="22"/>
        </w:rPr>
        <w:t>Program</w:t>
      </w:r>
      <w:r w:rsidR="00490AFF">
        <w:rPr>
          <w:rFonts w:ascii="Calibri" w:eastAsia="Calibri" w:hAnsi="Calibri" w:cs="Calibri"/>
          <w:sz w:val="22"/>
        </w:rPr>
        <w:t>e</w:t>
      </w:r>
      <w:proofErr w:type="spellEnd"/>
      <w:r w:rsidR="00490AFF">
        <w:rPr>
          <w:rFonts w:ascii="Calibri" w:eastAsia="Calibri" w:hAnsi="Calibri" w:cs="Calibri"/>
          <w:sz w:val="22"/>
        </w:rPr>
        <w:t xml:space="preserve"> name BA</w:t>
      </w:r>
    </w:p>
    <w:p w14:paraId="6C8B23E6" w14:textId="2B04D391" w:rsidR="00923FD9" w:rsidRDefault="008B7533">
      <w:pPr>
        <w:spacing w:after="315" w:line="259" w:lineRule="auto"/>
        <w:ind w:left="0" w:firstLine="0"/>
        <w:jc w:val="left"/>
        <w:rPr>
          <w:rFonts w:ascii="Calibri" w:eastAsia="Calibri" w:hAnsi="Calibri" w:cs="Calibri"/>
          <w:sz w:val="22"/>
        </w:rPr>
      </w:pPr>
      <w:r>
        <w:rPr>
          <w:rFonts w:ascii="Calibri" w:eastAsia="Calibri" w:hAnsi="Calibri" w:cs="Calibri"/>
          <w:sz w:val="22"/>
        </w:rPr>
        <w:t>Module code LCBB6003</w:t>
      </w:r>
    </w:p>
    <w:p w14:paraId="587BD3B0" w14:textId="3E304EC7" w:rsidR="008B7533" w:rsidRDefault="00573497">
      <w:pPr>
        <w:spacing w:after="315" w:line="259" w:lineRule="auto"/>
        <w:ind w:left="0" w:firstLine="0"/>
        <w:jc w:val="left"/>
        <w:rPr>
          <w:rFonts w:ascii="Calibri" w:eastAsia="Calibri" w:hAnsi="Calibri" w:cs="Calibri"/>
          <w:sz w:val="22"/>
        </w:rPr>
      </w:pPr>
      <w:r>
        <w:rPr>
          <w:rFonts w:ascii="Calibri" w:eastAsia="Calibri" w:hAnsi="Calibri" w:cs="Calibri"/>
          <w:sz w:val="22"/>
        </w:rPr>
        <w:t xml:space="preserve">Lecturer </w:t>
      </w:r>
      <w:proofErr w:type="spellStart"/>
      <w:r>
        <w:rPr>
          <w:rFonts w:ascii="Calibri" w:eastAsia="Calibri" w:hAnsi="Calibri" w:cs="Calibri"/>
          <w:sz w:val="22"/>
        </w:rPr>
        <w:t>Mush</w:t>
      </w:r>
      <w:r w:rsidR="004A15C7">
        <w:rPr>
          <w:rFonts w:ascii="Calibri" w:eastAsia="Calibri" w:hAnsi="Calibri" w:cs="Calibri"/>
          <w:sz w:val="22"/>
        </w:rPr>
        <w:t>fiqur</w:t>
      </w:r>
      <w:proofErr w:type="spellEnd"/>
      <w:r w:rsidR="004A15C7">
        <w:rPr>
          <w:rFonts w:ascii="Calibri" w:eastAsia="Calibri" w:hAnsi="Calibri" w:cs="Calibri"/>
          <w:sz w:val="22"/>
        </w:rPr>
        <w:t xml:space="preserve"> Rahman </w:t>
      </w:r>
    </w:p>
    <w:p w14:paraId="7B872796" w14:textId="15C1AC80" w:rsidR="004A15C7" w:rsidRDefault="009F4F40">
      <w:pPr>
        <w:spacing w:after="315" w:line="259" w:lineRule="auto"/>
        <w:ind w:left="0" w:firstLine="0"/>
        <w:jc w:val="left"/>
        <w:rPr>
          <w:rFonts w:ascii="Calibri" w:eastAsia="Calibri" w:hAnsi="Calibri" w:cs="Calibri"/>
          <w:sz w:val="22"/>
        </w:rPr>
      </w:pPr>
      <w:r>
        <w:rPr>
          <w:rFonts w:ascii="Calibri" w:eastAsia="Calibri" w:hAnsi="Calibri" w:cs="Calibri"/>
          <w:sz w:val="22"/>
        </w:rPr>
        <w:t xml:space="preserve">Students name and number </w:t>
      </w:r>
      <w:r w:rsidR="00B101D7">
        <w:rPr>
          <w:rFonts w:ascii="Calibri" w:eastAsia="Calibri" w:hAnsi="Calibri" w:cs="Calibri"/>
          <w:sz w:val="22"/>
        </w:rPr>
        <w:t>(</w:t>
      </w:r>
      <w:r w:rsidR="00723684">
        <w:rPr>
          <w:rFonts w:ascii="Calibri" w:eastAsia="Calibri" w:hAnsi="Calibri" w:cs="Calibri"/>
          <w:sz w:val="22"/>
        </w:rPr>
        <w:t>2028273)</w:t>
      </w:r>
      <w:r>
        <w:rPr>
          <w:rFonts w:ascii="Calibri" w:eastAsia="Calibri" w:hAnsi="Calibri" w:cs="Calibri"/>
          <w:sz w:val="22"/>
        </w:rPr>
        <w:t>Stanislava Boneva</w:t>
      </w:r>
    </w:p>
    <w:p w14:paraId="164490FA" w14:textId="79A84E3F" w:rsidR="00723684" w:rsidRDefault="00490AFF">
      <w:pPr>
        <w:spacing w:after="315" w:line="259" w:lineRule="auto"/>
        <w:ind w:left="0" w:firstLine="0"/>
        <w:jc w:val="left"/>
        <w:rPr>
          <w:rFonts w:ascii="Calibri" w:eastAsia="Calibri" w:hAnsi="Calibri" w:cs="Calibri"/>
          <w:sz w:val="22"/>
        </w:rPr>
      </w:pPr>
      <w:r>
        <w:rPr>
          <w:rFonts w:ascii="Calibri" w:eastAsia="Calibri" w:hAnsi="Calibri" w:cs="Calibri"/>
          <w:sz w:val="22"/>
        </w:rPr>
        <w:t xml:space="preserve">Module name </w:t>
      </w:r>
      <w:r w:rsidR="00DF7280">
        <w:rPr>
          <w:rFonts w:ascii="Calibri" w:eastAsia="Calibri" w:hAnsi="Calibri" w:cs="Calibri"/>
          <w:sz w:val="22"/>
        </w:rPr>
        <w:t xml:space="preserve">leadership and </w:t>
      </w:r>
      <w:r w:rsidR="000151B9">
        <w:rPr>
          <w:rFonts w:ascii="Calibri" w:eastAsia="Calibri" w:hAnsi="Calibri" w:cs="Calibri"/>
          <w:sz w:val="22"/>
        </w:rPr>
        <w:t xml:space="preserve">management </w:t>
      </w:r>
      <w:r w:rsidR="005E4DD5">
        <w:rPr>
          <w:rFonts w:ascii="Calibri" w:eastAsia="Calibri" w:hAnsi="Calibri" w:cs="Calibri"/>
          <w:sz w:val="22"/>
        </w:rPr>
        <w:t xml:space="preserve">theory and practice </w:t>
      </w:r>
    </w:p>
    <w:p w14:paraId="79CD28EA" w14:textId="16426B8E" w:rsidR="00490AFF" w:rsidRPr="00D52613" w:rsidRDefault="00490AFF">
      <w:pPr>
        <w:spacing w:after="315" w:line="259" w:lineRule="auto"/>
        <w:ind w:left="0" w:firstLine="0"/>
        <w:jc w:val="left"/>
        <w:rPr>
          <w:lang w:val="en-GB"/>
        </w:rPr>
      </w:pPr>
    </w:p>
    <w:p w14:paraId="0305DD40" w14:textId="77777777" w:rsidR="006B582C" w:rsidRDefault="00B03E9C">
      <w:pPr>
        <w:spacing w:after="220" w:line="358" w:lineRule="auto"/>
        <w:ind w:left="0" w:firstLine="0"/>
        <w:jc w:val="left"/>
      </w:pPr>
      <w:r>
        <w:rPr>
          <w:rFonts w:ascii="Calibri" w:eastAsia="Calibri" w:hAnsi="Calibri" w:cs="Calibri"/>
          <w:sz w:val="22"/>
        </w:rPr>
        <w:t xml:space="preserve">The </w:t>
      </w:r>
      <w:r>
        <w:rPr>
          <w:rFonts w:ascii="Calibri" w:eastAsia="Calibri" w:hAnsi="Calibri" w:cs="Calibri"/>
          <w:sz w:val="22"/>
        </w:rPr>
        <w:t xml:space="preserve">following report discusses the lessons about leadership concepts learned from evaluating the characteristics of the four Business Leaders – Henry Ford, Steve Jobs, Elon Musk, Jeff Bezos.  </w:t>
      </w:r>
    </w:p>
    <w:p w14:paraId="130583D8" w14:textId="77777777" w:rsidR="006B582C" w:rsidRDefault="00B03E9C">
      <w:pPr>
        <w:ind w:left="-5" w:right="2"/>
      </w:pPr>
      <w:r>
        <w:t xml:space="preserve">Leadership is defined as a process and the capability of an individual to influence, guide and motivate the others to alter approaches in order to produce success for the business organization (House et al, 1999). Leadership is an important concept which requires a wide scope of skills, characteristics and </w:t>
      </w:r>
      <w:proofErr w:type="spellStart"/>
      <w:r>
        <w:t>behaviours</w:t>
      </w:r>
      <w:proofErr w:type="spellEnd"/>
      <w:r>
        <w:t xml:space="preserve"> that people possess in order to take optimal decisions, to think strategically and to set up a vision for the future (</w:t>
      </w:r>
      <w:proofErr w:type="spellStart"/>
      <w:r>
        <w:t>Nizarudin</w:t>
      </w:r>
      <w:proofErr w:type="spellEnd"/>
      <w:r>
        <w:t xml:space="preserve">, 2017). </w:t>
      </w:r>
    </w:p>
    <w:p w14:paraId="559FB3A9" w14:textId="77777777" w:rsidR="006B582C" w:rsidRDefault="00B03E9C">
      <w:pPr>
        <w:ind w:left="-5" w:right="2"/>
      </w:pPr>
      <w:r>
        <w:t xml:space="preserve">During the presentation, the presented business leaders encompass and embody different leadership styles. The author Lewin (Hussain, 2015) introduces a model with portraying various leadership styles – transactional, transformational, </w:t>
      </w:r>
      <w:proofErr w:type="spellStart"/>
      <w:r>
        <w:t>delegative</w:t>
      </w:r>
      <w:proofErr w:type="spellEnd"/>
      <w:r>
        <w:t xml:space="preserve">, Laissez-Faire, charismatic leadership style (Robbins and </w:t>
      </w:r>
      <w:proofErr w:type="spellStart"/>
      <w:r>
        <w:t>Coutler</w:t>
      </w:r>
      <w:proofErr w:type="spellEnd"/>
      <w:r>
        <w:t xml:space="preserve">, 2007). One of the vital lessons learnt is that various styles impact the ways how leaders communicate, express themselves and create a micro-climate for work. The style is actually the approach through which the beliefs and the perceptions are expressed. </w:t>
      </w:r>
    </w:p>
    <w:p w14:paraId="6ABC4218" w14:textId="77777777" w:rsidR="006B582C" w:rsidRDefault="00B03E9C">
      <w:pPr>
        <w:ind w:left="-5" w:right="2"/>
      </w:pPr>
      <w:r>
        <w:t xml:space="preserve">The leadership styles are pivotal for the performance, productivity and the culture of the business entity. The first style presented in the presentation is the authoritarian one, which is common for Henry Ford. As it name suggest, the leader in this field holds the power completely and takes the decisions independently (Pearce and Sims, 2002). What can be concluded is that leaders such as Henry Ford are quick in their actions, punctual and clear and extremely appropriate in various situations. They define </w:t>
      </w:r>
      <w:r>
        <w:t xml:space="preserve">their roles in a way to ensure responsibility and clarity in performance. </w:t>
      </w:r>
    </w:p>
    <w:p w14:paraId="53407B8B" w14:textId="77777777" w:rsidR="006B582C" w:rsidRDefault="00B03E9C">
      <w:pPr>
        <w:ind w:left="-5" w:right="2"/>
      </w:pPr>
      <w:r>
        <w:lastRenderedPageBreak/>
        <w:t>Another style which is incorporated by another famous leader from the twentieth century Steve Jobs is the transformational leadership style.  Transformational style requires vision and challenge to transform your own views into setting new expectations and stimulating followers to change. A characteristic of the leader Steve Job is to pose attention to every detail which is in close relationship with the clear vision of achievement and the effective creativity to grow personally and professionally. Transfor</w:t>
      </w:r>
      <w:r>
        <w:t>mational leaders establish a special working atmosphere that is based on collaboration, purposefulness and dedication (</w:t>
      </w:r>
      <w:proofErr w:type="spellStart"/>
      <w:r>
        <w:t>Northouse</w:t>
      </w:r>
      <w:proofErr w:type="spellEnd"/>
      <w:r>
        <w:t xml:space="preserve">, 2018). </w:t>
      </w:r>
    </w:p>
    <w:p w14:paraId="6BD061C1" w14:textId="77777777" w:rsidR="006B582C" w:rsidRDefault="00B03E9C">
      <w:pPr>
        <w:ind w:left="-5" w:right="2"/>
      </w:pPr>
      <w:r>
        <w:t>Another style is the visionary charismatic leadership style possessed by the famous 21</w:t>
      </w:r>
      <w:r>
        <w:rPr>
          <w:vertAlign w:val="superscript"/>
        </w:rPr>
        <w:t>st</w:t>
      </w:r>
      <w:r>
        <w:t xml:space="preserve"> century business figure Elon Musk. The important lesson learned from this style is the sense of direction which foster changes and drive the leaders and the followers to communicate directly and innovate. Exploration is therefore the key to success for such people.  </w:t>
      </w:r>
    </w:p>
    <w:p w14:paraId="34431649" w14:textId="77777777" w:rsidR="006B582C" w:rsidRDefault="00B03E9C">
      <w:pPr>
        <w:ind w:left="-5" w:right="2"/>
      </w:pPr>
      <w:r>
        <w:t>Lastly, the customer-centric leadership style is seen in the practice of the leader Jeff Bezos, who is analytical in his decisions and creates dominance based on the perceptions of the clients (</w:t>
      </w:r>
      <w:proofErr w:type="spellStart"/>
      <w:r>
        <w:t>Evanish</w:t>
      </w:r>
      <w:proofErr w:type="spellEnd"/>
      <w:r>
        <w:t xml:space="preserve">, 2023). What this style teaches is that the customers are the engines driving the changes. </w:t>
      </w:r>
    </w:p>
    <w:p w14:paraId="0CBABB06" w14:textId="77777777" w:rsidR="006B582C" w:rsidRDefault="00B03E9C">
      <w:pPr>
        <w:ind w:left="-5" w:right="2"/>
      </w:pPr>
      <w:r>
        <w:t xml:space="preserve">The main and crucial lesson from outlining those leadership styles is that they might have their differences, but each of them has a positive impact on the business and are gateways to efficiency and success. </w:t>
      </w:r>
    </w:p>
    <w:p w14:paraId="72A59A1C" w14:textId="77777777" w:rsidR="006B582C" w:rsidRDefault="00B03E9C">
      <w:pPr>
        <w:spacing w:after="315" w:line="259" w:lineRule="auto"/>
        <w:ind w:left="0" w:firstLine="0"/>
        <w:jc w:val="left"/>
      </w:pPr>
      <w:r>
        <w:t xml:space="preserve"> </w:t>
      </w:r>
    </w:p>
    <w:p w14:paraId="56162892" w14:textId="77777777" w:rsidR="006B582C" w:rsidRDefault="00B03E9C">
      <w:pPr>
        <w:spacing w:after="310" w:line="259" w:lineRule="auto"/>
        <w:ind w:left="-5" w:right="2"/>
      </w:pPr>
      <w:r>
        <w:t xml:space="preserve">WORD COUNT: 497 </w:t>
      </w:r>
    </w:p>
    <w:p w14:paraId="2B1F4162" w14:textId="77777777" w:rsidR="006B582C" w:rsidRDefault="00B03E9C">
      <w:pPr>
        <w:spacing w:after="345" w:line="259" w:lineRule="auto"/>
        <w:ind w:left="-5" w:right="2"/>
      </w:pPr>
      <w:r>
        <w:t xml:space="preserve">REFERENCES: </w:t>
      </w:r>
    </w:p>
    <w:p w14:paraId="691C05FF" w14:textId="77777777" w:rsidR="006B582C" w:rsidRDefault="00B03E9C">
      <w:pPr>
        <w:spacing w:after="115" w:line="259" w:lineRule="auto"/>
        <w:ind w:left="0" w:firstLine="0"/>
        <w:jc w:val="left"/>
      </w:pPr>
      <w:proofErr w:type="spellStart"/>
      <w:r>
        <w:t>Evanish</w:t>
      </w:r>
      <w:proofErr w:type="spellEnd"/>
      <w:r>
        <w:t xml:space="preserve">, J. (2023) </w:t>
      </w:r>
      <w:r>
        <w:rPr>
          <w:i/>
        </w:rPr>
        <w:t>Jeff Bezos’ leadership style: 5 powerful principles to apply</w:t>
      </w:r>
      <w:r>
        <w:t xml:space="preserve">, </w:t>
      </w:r>
      <w:r>
        <w:rPr>
          <w:i/>
        </w:rPr>
        <w:t>Lighthouse</w:t>
      </w:r>
      <w:r>
        <w:t xml:space="preserve">. </w:t>
      </w:r>
    </w:p>
    <w:p w14:paraId="731EE6B8" w14:textId="77777777" w:rsidR="006B582C" w:rsidRDefault="00B03E9C">
      <w:pPr>
        <w:spacing w:after="199" w:line="359" w:lineRule="auto"/>
        <w:ind w:left="0" w:firstLine="0"/>
        <w:jc w:val="left"/>
      </w:pPr>
      <w:r>
        <w:t xml:space="preserve">Available </w:t>
      </w:r>
      <w:r>
        <w:tab/>
        <w:t xml:space="preserve">at: </w:t>
      </w:r>
      <w:r>
        <w:tab/>
      </w:r>
      <w:hyperlink r:id="rId4">
        <w:r>
          <w:rPr>
            <w:color w:val="0000FF"/>
            <w:u w:val="single" w:color="0000FF"/>
          </w:rPr>
          <w:t>https://getlighthouse.com/blog/jeff</w:t>
        </w:r>
      </w:hyperlink>
      <w:hyperlink r:id="rId5">
        <w:r>
          <w:rPr>
            <w:color w:val="0000FF"/>
            <w:u w:val="single" w:color="0000FF"/>
          </w:rPr>
          <w:t>-</w:t>
        </w:r>
      </w:hyperlink>
      <w:hyperlink r:id="rId6">
        <w:r>
          <w:rPr>
            <w:color w:val="0000FF"/>
            <w:u w:val="single" w:color="0000FF"/>
          </w:rPr>
          <w:t>bezos</w:t>
        </w:r>
      </w:hyperlink>
      <w:hyperlink r:id="rId7">
        <w:r>
          <w:rPr>
            <w:color w:val="0000FF"/>
            <w:u w:val="single" w:color="0000FF"/>
          </w:rPr>
          <w:t>-</w:t>
        </w:r>
      </w:hyperlink>
      <w:hyperlink r:id="rId8">
        <w:r>
          <w:rPr>
            <w:color w:val="0000FF"/>
            <w:u w:val="single" w:color="0000FF"/>
          </w:rPr>
          <w:t>leadership</w:t>
        </w:r>
      </w:hyperlink>
      <w:hyperlink r:id="rId9"/>
      <w:hyperlink r:id="rId10">
        <w:r>
          <w:rPr>
            <w:color w:val="0000FF"/>
            <w:u w:val="single" w:color="0000FF"/>
          </w:rPr>
          <w:t xml:space="preserve">style/#:~:text=Confident%3A%20As%20a%20leader%2C%20Bezos,that%20align%20with </w:t>
        </w:r>
      </w:hyperlink>
      <w:hyperlink r:id="rId11">
        <w:r>
          <w:rPr>
            <w:color w:val="0000FF"/>
            <w:u w:val="single" w:color="0000FF"/>
          </w:rPr>
          <w:t>%20their%20preferences</w:t>
        </w:r>
      </w:hyperlink>
      <w:hyperlink r:id="rId12">
        <w:r>
          <w:t>.</w:t>
        </w:r>
      </w:hyperlink>
      <w:r>
        <w:t xml:space="preserve"> </w:t>
      </w:r>
    </w:p>
    <w:p w14:paraId="03860DF1" w14:textId="77777777" w:rsidR="006B582C" w:rsidRDefault="00B03E9C">
      <w:pPr>
        <w:ind w:left="-5" w:right="2"/>
      </w:pPr>
      <w:r>
        <w:t xml:space="preserve">House, R. </w:t>
      </w:r>
      <w:proofErr w:type="spellStart"/>
      <w:r>
        <w:t>Hanges</w:t>
      </w:r>
      <w:proofErr w:type="spellEnd"/>
      <w:r>
        <w:t xml:space="preserve">, Paul; Ruiz-Quintanilla, S; </w:t>
      </w:r>
      <w:proofErr w:type="spellStart"/>
      <w:r>
        <w:t>Dorfman</w:t>
      </w:r>
      <w:proofErr w:type="spellEnd"/>
      <w:r>
        <w:t xml:space="preserve">, Peter; </w:t>
      </w:r>
      <w:proofErr w:type="spellStart"/>
      <w:r>
        <w:t>Falkus</w:t>
      </w:r>
      <w:proofErr w:type="spellEnd"/>
      <w:r>
        <w:t xml:space="preserve">, S.; </w:t>
      </w:r>
      <w:proofErr w:type="spellStart"/>
      <w:r>
        <w:t>Ashkanasy</w:t>
      </w:r>
      <w:proofErr w:type="spellEnd"/>
      <w:r>
        <w:t xml:space="preserve">, Neal. (1999). Cultural influences on leadership and organizations: Project GLOBE. Advances in Global Leadership.  </w:t>
      </w:r>
    </w:p>
    <w:p w14:paraId="48D19C02" w14:textId="77777777" w:rsidR="006B582C" w:rsidRDefault="00B03E9C">
      <w:pPr>
        <w:spacing w:after="110" w:line="259" w:lineRule="auto"/>
        <w:ind w:left="-5" w:right="2"/>
      </w:pPr>
      <w:r>
        <w:lastRenderedPageBreak/>
        <w:t xml:space="preserve">Hussain, S.T., Lei, S., </w:t>
      </w:r>
      <w:proofErr w:type="spellStart"/>
      <w:r>
        <w:t>Akram</w:t>
      </w:r>
      <w:proofErr w:type="spellEnd"/>
      <w:r>
        <w:t xml:space="preserve">, T., Haider, M.J., Hussain, S.H. and Ali, M. (2018). Kurt </w:t>
      </w:r>
    </w:p>
    <w:p w14:paraId="2C5AE12E" w14:textId="77777777" w:rsidR="006B582C" w:rsidRDefault="00B03E9C">
      <w:pPr>
        <w:ind w:left="-5" w:right="2"/>
      </w:pPr>
      <w:r>
        <w:t xml:space="preserve">Lewin’s Change Model: a Critical Review of the Role of Leadership and Employee Involvement in Organizational Change. Journal of Innovation &amp;amp; Knowledge, [online] 3(3), pp.123–127. </w:t>
      </w:r>
      <w:proofErr w:type="spellStart"/>
      <w:r>
        <w:t>doi:https</w:t>
      </w:r>
      <w:proofErr w:type="spellEnd"/>
      <w:r>
        <w:t xml:space="preserve">://doi.org/10.1016/j.jik.2016.07.002. </w:t>
      </w:r>
    </w:p>
    <w:p w14:paraId="357D5D21" w14:textId="77777777" w:rsidR="006B582C" w:rsidRDefault="00B03E9C">
      <w:pPr>
        <w:spacing w:after="315" w:line="259" w:lineRule="auto"/>
        <w:ind w:left="0" w:firstLine="0"/>
        <w:jc w:val="left"/>
      </w:pPr>
      <w:r>
        <w:t xml:space="preserve"> </w:t>
      </w:r>
    </w:p>
    <w:p w14:paraId="256A9667" w14:textId="77777777" w:rsidR="006B582C" w:rsidRDefault="00B03E9C">
      <w:pPr>
        <w:spacing w:after="310" w:line="259" w:lineRule="auto"/>
        <w:ind w:left="-5" w:right="2"/>
      </w:pPr>
      <w:proofErr w:type="spellStart"/>
      <w:r>
        <w:t>Nizarudin</w:t>
      </w:r>
      <w:proofErr w:type="spellEnd"/>
      <w:r>
        <w:t xml:space="preserve"> (2017). The Differences Between Management and Leadership. Print. </w:t>
      </w:r>
    </w:p>
    <w:p w14:paraId="0518B7FA" w14:textId="77777777" w:rsidR="006B582C" w:rsidRDefault="00B03E9C">
      <w:pPr>
        <w:spacing w:line="259" w:lineRule="auto"/>
        <w:ind w:left="-5" w:right="2"/>
      </w:pPr>
      <w:proofErr w:type="spellStart"/>
      <w:r>
        <w:t>Northouse</w:t>
      </w:r>
      <w:proofErr w:type="spellEnd"/>
      <w:r>
        <w:t xml:space="preserve">, P.G. (2018). Leadership: Theory and Practice (8th ed.). SAGE Publications. </w:t>
      </w:r>
    </w:p>
    <w:p w14:paraId="20569B08" w14:textId="77777777" w:rsidR="006B582C" w:rsidRDefault="00B03E9C">
      <w:pPr>
        <w:spacing w:after="0"/>
        <w:ind w:left="-5" w:right="2"/>
      </w:pPr>
      <w:r>
        <w:t xml:space="preserve">Pearce, Sims. (2002). ‘’Vertical Versus Shared Leadership as Predictors of the Effectiveness of Change Management Teams: An Examination of Aversive, Directive, Transactional, </w:t>
      </w:r>
    </w:p>
    <w:p w14:paraId="35865800" w14:textId="77777777" w:rsidR="006B582C" w:rsidRDefault="00B03E9C">
      <w:pPr>
        <w:ind w:left="-5" w:right="2"/>
      </w:pPr>
      <w:r>
        <w:t xml:space="preserve">Transformational, and Empowering Leader Behaviors’’. Group Dynamics: Theory, Research, and Practice. </w:t>
      </w:r>
    </w:p>
    <w:p w14:paraId="7DEAC685" w14:textId="77777777" w:rsidR="006B582C" w:rsidRDefault="00B03E9C">
      <w:pPr>
        <w:ind w:left="-5" w:right="2"/>
      </w:pPr>
      <w:r>
        <w:t xml:space="preserve">Robbins S.P. and Coulter M (2007). Management, Pearson Educational Limited, UK, 2007. pp. "431-760 </w:t>
      </w:r>
      <w:proofErr w:type="spellStart"/>
      <w:r>
        <w:t>Saasongu</w:t>
      </w:r>
      <w:proofErr w:type="spellEnd"/>
      <w:r>
        <w:t xml:space="preserve"> N(2015). Effects of Leadership style on Organizational Performance in Small and Medium Scale Enterprises in Nigeria, International Journal of Research in management and Business Studies, Volume 2, Issue 2, Nigeria. </w:t>
      </w:r>
    </w:p>
    <w:p w14:paraId="32CEEA4F" w14:textId="77777777" w:rsidR="006B582C" w:rsidRDefault="00B03E9C">
      <w:pPr>
        <w:spacing w:after="0" w:line="259" w:lineRule="auto"/>
        <w:ind w:left="0" w:firstLine="0"/>
        <w:jc w:val="left"/>
      </w:pPr>
      <w:r>
        <w:rPr>
          <w:rFonts w:ascii="Calibri" w:eastAsia="Calibri" w:hAnsi="Calibri" w:cs="Calibri"/>
          <w:sz w:val="22"/>
        </w:rPr>
        <w:t xml:space="preserve"> </w:t>
      </w:r>
    </w:p>
    <w:sectPr w:rsidR="006B582C">
      <w:pgSz w:w="11905" w:h="16840"/>
      <w:pgMar w:top="1452" w:right="1434" w:bottom="174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82C"/>
    <w:rsid w:val="000151B9"/>
    <w:rsid w:val="00490AFF"/>
    <w:rsid w:val="004A15C7"/>
    <w:rsid w:val="00573497"/>
    <w:rsid w:val="005E4DD5"/>
    <w:rsid w:val="006B582C"/>
    <w:rsid w:val="00723684"/>
    <w:rsid w:val="008B7533"/>
    <w:rsid w:val="00923FD9"/>
    <w:rsid w:val="009F4F40"/>
    <w:rsid w:val="00A1492A"/>
    <w:rsid w:val="00B03E9C"/>
    <w:rsid w:val="00B101D7"/>
    <w:rsid w:val="00CD66E1"/>
    <w:rsid w:val="00D52613"/>
    <w:rsid w:val="00DF7280"/>
    <w:rsid w:val="00F84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3E8166"/>
  <w15:docId w15:val="{258A7D65-1BF0-1D43-B51C-9808A55C5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6" w:line="360" w:lineRule="auto"/>
      <w:ind w:left="10" w:hanging="10"/>
      <w:jc w:val="both"/>
    </w:pPr>
    <w:rPr>
      <w:rFonts w:ascii="Times New Roman" w:eastAsia="Times New Roman" w:hAnsi="Times New Roman" w:cs="Times New Roman"/>
      <w:color w:val="000000"/>
      <w:sz w:val="24"/>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getlighthouse.com/blog/jeff-bezos-leadership-styl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etlighthouse.com/blog/jeff-bezos-leadership-style/" TargetMode="External"/><Relationship Id="rId12" Type="http://schemas.openxmlformats.org/officeDocument/2006/relationships/hyperlink" Target="https://getlighthouse.com/blog/jeff-bezos-leadership-sty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etlighthouse.com/blog/jeff-bezos-leadership-style/" TargetMode="External"/><Relationship Id="rId11" Type="http://schemas.openxmlformats.org/officeDocument/2006/relationships/hyperlink" Target="https://getlighthouse.com/blog/jeff-bezos-leadership-style/" TargetMode="External"/><Relationship Id="rId5" Type="http://schemas.openxmlformats.org/officeDocument/2006/relationships/hyperlink" Target="https://getlighthouse.com/blog/jeff-bezos-leadership-style/" TargetMode="External"/><Relationship Id="rId10" Type="http://schemas.openxmlformats.org/officeDocument/2006/relationships/hyperlink" Target="https://getlighthouse.com/blog/jeff-bezos-leadership-style/" TargetMode="External"/><Relationship Id="rId4" Type="http://schemas.openxmlformats.org/officeDocument/2006/relationships/hyperlink" Target="https://getlighthouse.com/blog/jeff-bezos-leadership-style/" TargetMode="External"/><Relationship Id="rId9" Type="http://schemas.openxmlformats.org/officeDocument/2006/relationships/hyperlink" Target="https://getlighthouse.com/blog/jeff-bezos-leadership-sty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862</Words>
  <Characters>4919</Characters>
  <Application>Microsoft Office Word</Application>
  <DocSecurity>0</DocSecurity>
  <Lines>40</Lines>
  <Paragraphs>11</Paragraphs>
  <ScaleCrop>false</ScaleCrop>
  <Company/>
  <LinksUpToDate>false</LinksUpToDate>
  <CharactersWithSpaces>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Lyuboslava Kehayova</dc:creator>
  <cp:keywords/>
  <cp:lastModifiedBy>Stanislava</cp:lastModifiedBy>
  <cp:revision>2</cp:revision>
  <dcterms:created xsi:type="dcterms:W3CDTF">2023-11-26T21:49:00Z</dcterms:created>
  <dcterms:modified xsi:type="dcterms:W3CDTF">2023-11-26T21:49:00Z</dcterms:modified>
</cp:coreProperties>
</file>