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A3813" w14:textId="77777777" w:rsidR="00C4485D" w:rsidRPr="00C4485D" w:rsidRDefault="00C4485D" w:rsidP="00C4485D">
      <w:pPr>
        <w:spacing w:after="0" w:line="480" w:lineRule="auto"/>
        <w:jc w:val="center"/>
        <w:rPr>
          <w:rFonts w:ascii="Times New Roman" w:hAnsi="Times New Roman" w:cs="Times New Roman"/>
          <w:b/>
          <w:bCs/>
          <w:sz w:val="24"/>
          <w:szCs w:val="24"/>
        </w:rPr>
      </w:pPr>
      <w:r w:rsidRPr="00C4485D">
        <w:rPr>
          <w:rFonts w:ascii="Times New Roman" w:hAnsi="Times New Roman" w:cs="Times New Roman"/>
          <w:b/>
          <w:bCs/>
          <w:sz w:val="24"/>
          <w:szCs w:val="24"/>
        </w:rPr>
        <w:t>Marketing plan written for</w:t>
      </w:r>
    </w:p>
    <w:p w14:paraId="7BE5F8AE" w14:textId="77777777" w:rsidR="00C4485D" w:rsidRPr="00C4485D" w:rsidRDefault="00C4485D" w:rsidP="00C4485D">
      <w:pPr>
        <w:spacing w:after="0" w:line="480" w:lineRule="auto"/>
        <w:jc w:val="center"/>
        <w:rPr>
          <w:rFonts w:ascii="Times New Roman" w:hAnsi="Times New Roman" w:cs="Times New Roman"/>
          <w:b/>
          <w:bCs/>
          <w:sz w:val="24"/>
          <w:szCs w:val="24"/>
        </w:rPr>
      </w:pPr>
    </w:p>
    <w:p w14:paraId="40822BDD" w14:textId="2F2B12B0" w:rsidR="00C4485D" w:rsidRPr="00C4485D" w:rsidRDefault="00C4485D" w:rsidP="00C4485D">
      <w:pPr>
        <w:spacing w:after="0" w:line="480" w:lineRule="auto"/>
        <w:jc w:val="center"/>
        <w:rPr>
          <w:rFonts w:ascii="Times New Roman" w:hAnsi="Times New Roman" w:cs="Times New Roman"/>
          <w:b/>
          <w:bCs/>
          <w:sz w:val="24"/>
          <w:szCs w:val="24"/>
        </w:rPr>
      </w:pPr>
      <w:r w:rsidRPr="00C4485D">
        <w:rPr>
          <w:rFonts w:ascii="Times New Roman" w:hAnsi="Times New Roman" w:cs="Times New Roman"/>
          <w:b/>
          <w:bCs/>
          <w:sz w:val="24"/>
          <w:szCs w:val="24"/>
        </w:rPr>
        <w:t>Marriot Hotel</w:t>
      </w:r>
    </w:p>
    <w:p w14:paraId="5CD9927A" w14:textId="77777777" w:rsidR="00C4485D" w:rsidRPr="00C4485D" w:rsidRDefault="00C4485D" w:rsidP="00C4485D">
      <w:pPr>
        <w:spacing w:after="0" w:line="480" w:lineRule="auto"/>
        <w:jc w:val="center"/>
        <w:rPr>
          <w:rFonts w:ascii="Times New Roman" w:hAnsi="Times New Roman" w:cs="Times New Roman"/>
          <w:b/>
          <w:bCs/>
          <w:sz w:val="24"/>
          <w:szCs w:val="24"/>
        </w:rPr>
      </w:pPr>
    </w:p>
    <w:p w14:paraId="21D54051" w14:textId="77777777" w:rsidR="00C4485D" w:rsidRPr="00C4485D" w:rsidRDefault="00C4485D" w:rsidP="00C4485D">
      <w:pPr>
        <w:spacing w:after="0" w:line="480" w:lineRule="auto"/>
        <w:jc w:val="center"/>
        <w:rPr>
          <w:rFonts w:ascii="Times New Roman" w:hAnsi="Times New Roman" w:cs="Times New Roman"/>
          <w:b/>
          <w:bCs/>
          <w:sz w:val="24"/>
          <w:szCs w:val="24"/>
        </w:rPr>
      </w:pPr>
      <w:r w:rsidRPr="00C4485D">
        <w:rPr>
          <w:rFonts w:ascii="Times New Roman" w:hAnsi="Times New Roman" w:cs="Times New Roman"/>
          <w:b/>
          <w:bCs/>
          <w:sz w:val="24"/>
          <w:szCs w:val="24"/>
        </w:rPr>
        <w:t>Student Name</w:t>
      </w:r>
    </w:p>
    <w:p w14:paraId="0D112FC8" w14:textId="77777777" w:rsidR="00C4485D" w:rsidRPr="00C4485D" w:rsidRDefault="00C4485D" w:rsidP="00C4485D">
      <w:pPr>
        <w:spacing w:after="0" w:line="480" w:lineRule="auto"/>
        <w:jc w:val="center"/>
        <w:rPr>
          <w:rFonts w:ascii="Times New Roman" w:hAnsi="Times New Roman" w:cs="Times New Roman"/>
          <w:b/>
          <w:bCs/>
          <w:sz w:val="24"/>
          <w:szCs w:val="24"/>
        </w:rPr>
      </w:pPr>
    </w:p>
    <w:p w14:paraId="6762C2A7" w14:textId="2DC94655" w:rsidR="00C4485D" w:rsidRPr="00C4485D" w:rsidRDefault="008C1F4C" w:rsidP="00C4485D">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Mariana Burcea</w:t>
      </w:r>
    </w:p>
    <w:p w14:paraId="52D266F2" w14:textId="77777777" w:rsidR="00C4485D" w:rsidRPr="00C4485D" w:rsidRDefault="00C4485D" w:rsidP="00C4485D">
      <w:pPr>
        <w:spacing w:after="0" w:line="480" w:lineRule="auto"/>
        <w:jc w:val="center"/>
        <w:rPr>
          <w:rFonts w:ascii="Times New Roman" w:hAnsi="Times New Roman" w:cs="Times New Roman"/>
          <w:b/>
          <w:bCs/>
          <w:sz w:val="24"/>
          <w:szCs w:val="24"/>
        </w:rPr>
      </w:pPr>
    </w:p>
    <w:p w14:paraId="6CC4296E" w14:textId="77777777" w:rsidR="00C4485D" w:rsidRPr="00C4485D" w:rsidRDefault="00C4485D" w:rsidP="00C4485D">
      <w:pPr>
        <w:spacing w:after="0" w:line="480" w:lineRule="auto"/>
        <w:jc w:val="center"/>
        <w:rPr>
          <w:rFonts w:ascii="Times New Roman" w:hAnsi="Times New Roman" w:cs="Times New Roman"/>
          <w:b/>
          <w:bCs/>
          <w:sz w:val="24"/>
          <w:szCs w:val="24"/>
        </w:rPr>
      </w:pPr>
    </w:p>
    <w:p w14:paraId="0193E4E1" w14:textId="319637A6" w:rsidR="008C1F4C" w:rsidRDefault="00C4485D" w:rsidP="008C1F4C">
      <w:pPr>
        <w:spacing w:after="0" w:line="480" w:lineRule="auto"/>
        <w:jc w:val="center"/>
        <w:rPr>
          <w:rFonts w:ascii="Times New Roman" w:hAnsi="Times New Roman" w:cs="Times New Roman"/>
          <w:b/>
          <w:bCs/>
          <w:sz w:val="24"/>
          <w:szCs w:val="24"/>
        </w:rPr>
      </w:pPr>
      <w:r w:rsidRPr="00C4485D">
        <w:rPr>
          <w:rFonts w:ascii="Times New Roman" w:hAnsi="Times New Roman" w:cs="Times New Roman"/>
          <w:b/>
          <w:bCs/>
          <w:sz w:val="24"/>
          <w:szCs w:val="24"/>
        </w:rPr>
        <w:t>Student ID number</w:t>
      </w:r>
    </w:p>
    <w:p w14:paraId="66519DA5" w14:textId="39ECE6D5" w:rsidR="008C1F4C" w:rsidRDefault="008C1F4C" w:rsidP="00C4485D">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2128501</w:t>
      </w:r>
    </w:p>
    <w:p w14:paraId="5060414F" w14:textId="77777777" w:rsidR="008C1F4C" w:rsidRDefault="008C1F4C" w:rsidP="00C4485D">
      <w:pPr>
        <w:spacing w:after="0" w:line="480" w:lineRule="auto"/>
        <w:jc w:val="center"/>
        <w:rPr>
          <w:rFonts w:ascii="Times New Roman" w:hAnsi="Times New Roman" w:cs="Times New Roman"/>
          <w:b/>
          <w:bCs/>
          <w:sz w:val="24"/>
          <w:szCs w:val="24"/>
        </w:rPr>
      </w:pPr>
    </w:p>
    <w:p w14:paraId="54ED909E" w14:textId="57A7F601" w:rsidR="00C4485D" w:rsidRDefault="00C4485D" w:rsidP="008C1F4C">
      <w:pPr>
        <w:spacing w:after="0" w:line="480" w:lineRule="auto"/>
        <w:jc w:val="center"/>
        <w:rPr>
          <w:rFonts w:ascii="Times New Roman" w:hAnsi="Times New Roman" w:cs="Times New Roman"/>
          <w:b/>
          <w:bCs/>
          <w:sz w:val="24"/>
          <w:szCs w:val="24"/>
        </w:rPr>
      </w:pPr>
      <w:r w:rsidRPr="00C4485D">
        <w:rPr>
          <w:rFonts w:ascii="Times New Roman" w:hAnsi="Times New Roman" w:cs="Times New Roman"/>
          <w:b/>
          <w:bCs/>
          <w:sz w:val="24"/>
          <w:szCs w:val="24"/>
        </w:rPr>
        <w:t>Marketing Essentials BMIH4005</w:t>
      </w:r>
    </w:p>
    <w:p w14:paraId="61955BBA" w14:textId="77777777" w:rsidR="008C1F4C" w:rsidRPr="00C4485D" w:rsidRDefault="008C1F4C" w:rsidP="008C1F4C">
      <w:pPr>
        <w:spacing w:after="0" w:line="480" w:lineRule="auto"/>
        <w:jc w:val="center"/>
        <w:rPr>
          <w:rFonts w:ascii="Times New Roman" w:hAnsi="Times New Roman" w:cs="Times New Roman"/>
          <w:b/>
          <w:bCs/>
          <w:sz w:val="24"/>
          <w:szCs w:val="24"/>
        </w:rPr>
      </w:pPr>
    </w:p>
    <w:p w14:paraId="38D1EF4A" w14:textId="45D969A7" w:rsidR="00C4485D" w:rsidRDefault="00C4485D" w:rsidP="00C4485D">
      <w:pPr>
        <w:spacing w:after="0" w:line="480" w:lineRule="auto"/>
        <w:jc w:val="center"/>
        <w:rPr>
          <w:rFonts w:ascii="Times New Roman" w:hAnsi="Times New Roman" w:cs="Times New Roman"/>
          <w:b/>
          <w:bCs/>
          <w:sz w:val="24"/>
          <w:szCs w:val="24"/>
        </w:rPr>
      </w:pPr>
      <w:r w:rsidRPr="00C4485D">
        <w:rPr>
          <w:rFonts w:ascii="Times New Roman" w:hAnsi="Times New Roman" w:cs="Times New Roman"/>
          <w:b/>
          <w:bCs/>
          <w:sz w:val="24"/>
          <w:szCs w:val="24"/>
        </w:rPr>
        <w:t>Lecturer</w:t>
      </w:r>
    </w:p>
    <w:p w14:paraId="40B6FE64" w14:textId="17B65BED" w:rsidR="008C1F4C" w:rsidRDefault="008C1F4C" w:rsidP="00C4485D">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Chris Wilkin</w:t>
      </w:r>
    </w:p>
    <w:p w14:paraId="49F15FF9" w14:textId="4BFBBB3B" w:rsidR="008C1F4C" w:rsidRDefault="008C1F4C" w:rsidP="00C4485D">
      <w:pPr>
        <w:spacing w:after="0" w:line="480" w:lineRule="auto"/>
        <w:jc w:val="center"/>
        <w:rPr>
          <w:rFonts w:ascii="Times New Roman" w:hAnsi="Times New Roman" w:cs="Times New Roman"/>
          <w:b/>
          <w:bCs/>
          <w:sz w:val="24"/>
          <w:szCs w:val="24"/>
        </w:rPr>
      </w:pPr>
    </w:p>
    <w:p w14:paraId="134AB63B" w14:textId="343DA936" w:rsidR="008C1F4C" w:rsidRDefault="008C1F4C" w:rsidP="00C4485D">
      <w:pPr>
        <w:spacing w:after="0" w:line="480" w:lineRule="auto"/>
        <w:jc w:val="center"/>
        <w:rPr>
          <w:rFonts w:ascii="Times New Roman" w:hAnsi="Times New Roman" w:cs="Times New Roman"/>
          <w:b/>
          <w:bCs/>
          <w:sz w:val="24"/>
          <w:szCs w:val="24"/>
        </w:rPr>
      </w:pPr>
    </w:p>
    <w:p w14:paraId="3C9143CD" w14:textId="2BE2D861" w:rsidR="008C1F4C" w:rsidRDefault="008C1F4C" w:rsidP="00C4485D">
      <w:pPr>
        <w:spacing w:after="0" w:line="480" w:lineRule="auto"/>
        <w:jc w:val="center"/>
        <w:rPr>
          <w:rFonts w:ascii="Times New Roman" w:hAnsi="Times New Roman" w:cs="Times New Roman"/>
          <w:b/>
          <w:bCs/>
          <w:sz w:val="24"/>
          <w:szCs w:val="24"/>
        </w:rPr>
      </w:pPr>
    </w:p>
    <w:p w14:paraId="3893D0F6" w14:textId="19C45166" w:rsidR="008C1F4C" w:rsidRDefault="008C1F4C" w:rsidP="00C4485D">
      <w:pPr>
        <w:spacing w:after="0" w:line="480" w:lineRule="auto"/>
        <w:jc w:val="center"/>
        <w:rPr>
          <w:rFonts w:ascii="Times New Roman" w:hAnsi="Times New Roman" w:cs="Times New Roman"/>
          <w:b/>
          <w:bCs/>
          <w:sz w:val="24"/>
          <w:szCs w:val="24"/>
        </w:rPr>
      </w:pPr>
    </w:p>
    <w:p w14:paraId="1B737C57" w14:textId="3875D79E" w:rsidR="008C1F4C" w:rsidRDefault="008C1F4C" w:rsidP="00C4485D">
      <w:pPr>
        <w:spacing w:after="0" w:line="480" w:lineRule="auto"/>
        <w:jc w:val="center"/>
        <w:rPr>
          <w:rFonts w:ascii="Times New Roman" w:hAnsi="Times New Roman" w:cs="Times New Roman"/>
          <w:b/>
          <w:bCs/>
          <w:sz w:val="24"/>
          <w:szCs w:val="24"/>
        </w:rPr>
      </w:pPr>
    </w:p>
    <w:p w14:paraId="1BDDA337" w14:textId="20CB2E27" w:rsidR="008C1F4C" w:rsidRDefault="008C1F4C" w:rsidP="00C4485D">
      <w:pPr>
        <w:spacing w:after="0" w:line="480" w:lineRule="auto"/>
        <w:jc w:val="center"/>
        <w:rPr>
          <w:rFonts w:ascii="Times New Roman" w:hAnsi="Times New Roman" w:cs="Times New Roman"/>
          <w:b/>
          <w:bCs/>
          <w:sz w:val="24"/>
          <w:szCs w:val="24"/>
        </w:rPr>
      </w:pPr>
    </w:p>
    <w:p w14:paraId="2DB65859" w14:textId="4768216D" w:rsidR="008C1F4C" w:rsidRDefault="008C1F4C" w:rsidP="00C4485D">
      <w:pPr>
        <w:spacing w:after="0" w:line="480" w:lineRule="auto"/>
        <w:jc w:val="center"/>
        <w:rPr>
          <w:rFonts w:ascii="Times New Roman" w:hAnsi="Times New Roman" w:cs="Times New Roman"/>
          <w:b/>
          <w:bCs/>
          <w:sz w:val="24"/>
          <w:szCs w:val="24"/>
        </w:rPr>
      </w:pPr>
    </w:p>
    <w:p w14:paraId="00D73D4D" w14:textId="77777777" w:rsidR="008C1F4C" w:rsidRPr="00C4485D" w:rsidRDefault="008C1F4C" w:rsidP="00C4485D">
      <w:pPr>
        <w:spacing w:after="0" w:line="480" w:lineRule="auto"/>
        <w:jc w:val="center"/>
        <w:rPr>
          <w:rFonts w:ascii="Times New Roman" w:hAnsi="Times New Roman" w:cs="Times New Roman"/>
          <w:b/>
          <w:bCs/>
          <w:sz w:val="24"/>
          <w:szCs w:val="24"/>
        </w:rPr>
      </w:pPr>
    </w:p>
    <w:p w14:paraId="4865A8E1" w14:textId="77E716A9" w:rsidR="00C4485D" w:rsidRPr="00C4485D" w:rsidRDefault="00C4485D" w:rsidP="00C4485D">
      <w:pPr>
        <w:spacing w:line="480" w:lineRule="auto"/>
        <w:jc w:val="both"/>
        <w:rPr>
          <w:rFonts w:ascii="Times New Roman" w:hAnsi="Times New Roman" w:cs="Times New Roman"/>
          <w:b/>
          <w:sz w:val="24"/>
          <w:szCs w:val="24"/>
        </w:rPr>
      </w:pPr>
    </w:p>
    <w:p w14:paraId="7F0CA005" w14:textId="77777777" w:rsidR="00305BA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lastRenderedPageBreak/>
        <w:t>Introduction</w:t>
      </w:r>
    </w:p>
    <w:p w14:paraId="2263C951" w14:textId="77777777" w:rsidR="009F6F85"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This essay will demonstrate how efficiently </w:t>
      </w:r>
      <w:r w:rsidR="00505F4E" w:rsidRPr="00C4485D">
        <w:rPr>
          <w:rFonts w:ascii="Times New Roman" w:hAnsi="Times New Roman" w:cs="Times New Roman"/>
          <w:sz w:val="24"/>
          <w:szCs w:val="24"/>
        </w:rPr>
        <w:t>Marriot hotel manage</w:t>
      </w:r>
      <w:r w:rsidRPr="00C4485D">
        <w:rPr>
          <w:rFonts w:ascii="Times New Roman" w:hAnsi="Times New Roman" w:cs="Times New Roman"/>
          <w:sz w:val="24"/>
          <w:szCs w:val="24"/>
        </w:rPr>
        <w:t xml:space="preserve">s its internal business settings and sell its properties. Also, it will look at outside elements that influence hotels. To maximize sales and boost profits, it is also essential to demonstrate how the company communicates with customers and employs digital marketing. The most widely recognized and rapidly expanding hotel chain in the UK is </w:t>
      </w:r>
      <w:r w:rsidR="00505F4E" w:rsidRPr="00C4485D">
        <w:rPr>
          <w:rFonts w:ascii="Times New Roman" w:hAnsi="Times New Roman" w:cs="Times New Roman"/>
          <w:sz w:val="24"/>
          <w:szCs w:val="24"/>
        </w:rPr>
        <w:t>Marriot hotel</w:t>
      </w:r>
      <w:r w:rsidRPr="00C4485D">
        <w:rPr>
          <w:rFonts w:ascii="Times New Roman" w:hAnsi="Times New Roman" w:cs="Times New Roman"/>
          <w:sz w:val="24"/>
          <w:szCs w:val="24"/>
        </w:rPr>
        <w:t xml:space="preserve">. It has allocated for more than </w:t>
      </w:r>
      <w:r w:rsidR="00505F4E" w:rsidRPr="003F61E4">
        <w:rPr>
          <w:rFonts w:ascii="Times New Roman" w:hAnsi="Times New Roman" w:cs="Times New Roman"/>
          <w:bCs/>
          <w:color w:val="202124"/>
          <w:sz w:val="24"/>
          <w:szCs w:val="24"/>
          <w:shd w:val="clear" w:color="auto" w:fill="FFFFFF"/>
        </w:rPr>
        <w:t>8,000+</w:t>
      </w:r>
      <w:r w:rsidR="00505F4E" w:rsidRPr="00C4485D">
        <w:rPr>
          <w:rFonts w:ascii="Times New Roman" w:hAnsi="Times New Roman" w:cs="Times New Roman"/>
          <w:color w:val="202124"/>
          <w:sz w:val="24"/>
          <w:szCs w:val="24"/>
          <w:shd w:val="clear" w:color="auto" w:fill="FFFFFF"/>
        </w:rPr>
        <w:t xml:space="preserve"> properties across 139 countries. </w:t>
      </w:r>
      <w:r w:rsidRPr="00C4485D">
        <w:rPr>
          <w:rFonts w:ascii="Times New Roman" w:hAnsi="Times New Roman" w:cs="Times New Roman"/>
          <w:sz w:val="24"/>
          <w:szCs w:val="24"/>
        </w:rPr>
        <w:t xml:space="preserve"> Given the excellent quality of the facilities offered, most people </w:t>
      </w:r>
      <w:r w:rsidR="00505F4E" w:rsidRPr="00C4485D">
        <w:rPr>
          <w:rFonts w:ascii="Times New Roman" w:hAnsi="Times New Roman" w:cs="Times New Roman"/>
          <w:sz w:val="24"/>
          <w:szCs w:val="24"/>
        </w:rPr>
        <w:t>believe</w:t>
      </w:r>
      <w:r w:rsidRPr="00C4485D">
        <w:rPr>
          <w:rFonts w:ascii="Times New Roman" w:hAnsi="Times New Roman" w:cs="Times New Roman"/>
          <w:sz w:val="24"/>
          <w:szCs w:val="24"/>
        </w:rPr>
        <w:t xml:space="preserve"> it is among the best hotels in the UK. There is a </w:t>
      </w:r>
      <w:r w:rsidR="00505F4E" w:rsidRPr="00C4485D">
        <w:rPr>
          <w:rFonts w:ascii="Times New Roman" w:hAnsi="Times New Roman" w:cs="Times New Roman"/>
          <w:sz w:val="24"/>
          <w:szCs w:val="24"/>
        </w:rPr>
        <w:t>Marriot hotel dispersed</w:t>
      </w:r>
      <w:r w:rsidRPr="00C4485D">
        <w:rPr>
          <w:rFonts w:ascii="Times New Roman" w:hAnsi="Times New Roman" w:cs="Times New Roman"/>
          <w:sz w:val="24"/>
          <w:szCs w:val="24"/>
        </w:rPr>
        <w:t xml:space="preserve"> over numerous zones. Together with one plant in India, there must be three enterprises in Dubai. As a consequence, they are doing very effectively on a global level.</w:t>
      </w:r>
    </w:p>
    <w:p w14:paraId="692EF8AC" w14:textId="77777777" w:rsidR="004C10F1"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Situation Analysis</w:t>
      </w:r>
    </w:p>
    <w:p w14:paraId="4A06CCEE" w14:textId="77777777" w:rsidR="004C10F1"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 xml:space="preserve"> 5 'C's</w:t>
      </w:r>
    </w:p>
    <w:p w14:paraId="01F09644" w14:textId="77777777" w:rsidR="004C10F1"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 xml:space="preserve"> SWOT analysis (Microanalysis)</w:t>
      </w:r>
    </w:p>
    <w:p w14:paraId="05C14CFA" w14:textId="77777777" w:rsidR="004C10F1"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The internal factors that affect a </w:t>
      </w:r>
      <w:r w:rsidR="00505F4E" w:rsidRPr="00C4485D">
        <w:rPr>
          <w:rFonts w:ascii="Times New Roman" w:hAnsi="Times New Roman" w:cs="Times New Roman"/>
          <w:sz w:val="24"/>
          <w:szCs w:val="24"/>
        </w:rPr>
        <w:t>company’s</w:t>
      </w:r>
      <w:r w:rsidRPr="00C4485D">
        <w:rPr>
          <w:rFonts w:ascii="Times New Roman" w:hAnsi="Times New Roman" w:cs="Times New Roman"/>
          <w:sz w:val="24"/>
          <w:szCs w:val="24"/>
        </w:rPr>
        <w:t xml:space="preserve"> activities encompass its problems, resources, benefits, and threats. </w:t>
      </w:r>
      <w:r w:rsidR="00505F4E" w:rsidRPr="00C4485D">
        <w:rPr>
          <w:rFonts w:ascii="Times New Roman" w:hAnsi="Times New Roman" w:cs="Times New Roman"/>
          <w:sz w:val="24"/>
          <w:szCs w:val="24"/>
        </w:rPr>
        <w:t xml:space="preserve">The marriot hotel </w:t>
      </w:r>
      <w:r w:rsidR="004B7E17" w:rsidRPr="00C4485D">
        <w:rPr>
          <w:rFonts w:ascii="Times New Roman" w:hAnsi="Times New Roman" w:cs="Times New Roman"/>
          <w:sz w:val="24"/>
          <w:szCs w:val="24"/>
        </w:rPr>
        <w:t xml:space="preserve">benefits from a sizable existing economy; there is a significant population of potential clients, a large clientele, and a variety of items. The business can expand what it provides thanks to its broad commodity spectrum, and </w:t>
      </w:r>
      <w:r w:rsidRPr="00C4485D">
        <w:rPr>
          <w:rFonts w:ascii="Times New Roman" w:hAnsi="Times New Roman" w:cs="Times New Roman"/>
          <w:sz w:val="24"/>
          <w:szCs w:val="24"/>
        </w:rPr>
        <w:t xml:space="preserve">increase the appeal of its products. If more people opt to buy goods from </w:t>
      </w:r>
      <w:r w:rsidR="00505F4E" w:rsidRPr="00C4485D">
        <w:rPr>
          <w:rFonts w:ascii="Times New Roman" w:hAnsi="Times New Roman" w:cs="Times New Roman"/>
          <w:sz w:val="24"/>
          <w:szCs w:val="24"/>
        </w:rPr>
        <w:t>Marriot hotel</w:t>
      </w:r>
      <w:r w:rsidRPr="00C4485D">
        <w:rPr>
          <w:rFonts w:ascii="Times New Roman" w:hAnsi="Times New Roman" w:cs="Times New Roman"/>
          <w:sz w:val="24"/>
          <w:szCs w:val="24"/>
        </w:rPr>
        <w:t xml:space="preserve">, the industry will change to meet customer desire. One problem with the company is that not all places carry its products, and customers have occasionally protested about its poor customer service (Lund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Jóhannesson</w:t>
      </w:r>
      <w:proofErr w:type="spellEnd"/>
      <w:r w:rsidRPr="00C4485D">
        <w:rPr>
          <w:rFonts w:ascii="Times New Roman" w:hAnsi="Times New Roman" w:cs="Times New Roman"/>
          <w:sz w:val="24"/>
          <w:szCs w:val="24"/>
        </w:rPr>
        <w:t>, 2018).</w:t>
      </w:r>
    </w:p>
    <w:p w14:paraId="63B2D4FC" w14:textId="77777777" w:rsidR="004C10F1"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Strength: Considering the advantages of the motel, the key business factors that offer </w:t>
      </w:r>
      <w:r w:rsidR="00505F4E" w:rsidRPr="00C4485D">
        <w:rPr>
          <w:rFonts w:ascii="Times New Roman" w:hAnsi="Times New Roman" w:cs="Times New Roman"/>
          <w:sz w:val="24"/>
          <w:szCs w:val="24"/>
        </w:rPr>
        <w:t xml:space="preserve">Marriot hotel </w:t>
      </w:r>
      <w:r w:rsidRPr="00C4485D">
        <w:rPr>
          <w:rFonts w:ascii="Times New Roman" w:hAnsi="Times New Roman" w:cs="Times New Roman"/>
          <w:sz w:val="24"/>
          <w:szCs w:val="24"/>
        </w:rPr>
        <w:t>a strategic advantage are explored. A</w:t>
      </w:r>
      <w:r w:rsidR="00505F4E" w:rsidRPr="00C4485D">
        <w:rPr>
          <w:rFonts w:ascii="Times New Roman" w:hAnsi="Times New Roman" w:cs="Times New Roman"/>
          <w:sz w:val="24"/>
          <w:szCs w:val="24"/>
        </w:rPr>
        <w:t>n</w:t>
      </w:r>
      <w:r w:rsidRPr="00C4485D">
        <w:rPr>
          <w:rFonts w:ascii="Times New Roman" w:hAnsi="Times New Roman" w:cs="Times New Roman"/>
          <w:sz w:val="24"/>
          <w:szCs w:val="24"/>
        </w:rPr>
        <w:t xml:space="preserve"> industry's credibility </w:t>
      </w:r>
      <w:r w:rsidR="004B7E17" w:rsidRPr="00C4485D">
        <w:rPr>
          <w:rFonts w:ascii="Times New Roman" w:hAnsi="Times New Roman" w:cs="Times New Roman"/>
          <w:sz w:val="24"/>
          <w:szCs w:val="24"/>
        </w:rPr>
        <w:t xml:space="preserve">might be related to a variety </w:t>
      </w:r>
      <w:r w:rsidR="004B7E17" w:rsidRPr="00C4485D">
        <w:rPr>
          <w:rFonts w:ascii="Times New Roman" w:hAnsi="Times New Roman" w:cs="Times New Roman"/>
          <w:sz w:val="24"/>
          <w:szCs w:val="24"/>
        </w:rPr>
        <w:lastRenderedPageBreak/>
        <w:t xml:space="preserve">of elements, such as its </w:t>
      </w:r>
      <w:r w:rsidRPr="00C4485D">
        <w:rPr>
          <w:rFonts w:ascii="Times New Roman" w:hAnsi="Times New Roman" w:cs="Times New Roman"/>
          <w:sz w:val="24"/>
          <w:szCs w:val="24"/>
        </w:rPr>
        <w:t xml:space="preserve">continued business, its capital, the uniqueness of its goods, and intangible characteristics like brand image (Lund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Jóhannesson</w:t>
      </w:r>
      <w:proofErr w:type="spellEnd"/>
      <w:r w:rsidRPr="00C4485D">
        <w:rPr>
          <w:rFonts w:ascii="Times New Roman" w:hAnsi="Times New Roman" w:cs="Times New Roman"/>
          <w:sz w:val="24"/>
          <w:szCs w:val="24"/>
        </w:rPr>
        <w:t>, 2018).</w:t>
      </w:r>
    </w:p>
    <w:p w14:paraId="5EA1A0ED" w14:textId="77777777" w:rsidR="004C10F1"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Weakness: A company’s administrative aspects that could be changed to boost its visibility are thought of as its weaknesses. Some weaknesses are characteristics that the company lacks or where the competitor thrives. Due to the firm's strong rivalry, its profits are constrained. Comparing the worldwide reach and local resort connection is easier (Lund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Jóhannesson</w:t>
      </w:r>
      <w:proofErr w:type="spellEnd"/>
      <w:r w:rsidRPr="00C4485D">
        <w:rPr>
          <w:rFonts w:ascii="Times New Roman" w:hAnsi="Times New Roman" w:cs="Times New Roman"/>
          <w:sz w:val="24"/>
          <w:szCs w:val="24"/>
        </w:rPr>
        <w:t>, 2018).</w:t>
      </w:r>
    </w:p>
    <w:p w14:paraId="79A78966" w14:textId="77777777" w:rsidR="004C10F1"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Opportunity: </w:t>
      </w:r>
      <w:r w:rsidR="004B7E17" w:rsidRPr="00C4485D">
        <w:rPr>
          <w:rFonts w:ascii="Times New Roman" w:hAnsi="Times New Roman" w:cs="Times New Roman"/>
          <w:sz w:val="24"/>
          <w:szCs w:val="24"/>
        </w:rPr>
        <w:t xml:space="preserve">To service more clients, a corporation can implement exact adjustments. A company could have </w:t>
      </w:r>
      <w:r w:rsidRPr="00C4485D">
        <w:rPr>
          <w:rFonts w:ascii="Times New Roman" w:hAnsi="Times New Roman" w:cs="Times New Roman"/>
          <w:sz w:val="24"/>
          <w:szCs w:val="24"/>
        </w:rPr>
        <w:t xml:space="preserve">opportunities for regional expansion, item upgrades, enhanced communications, etc. (Lund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Jóhannesson</w:t>
      </w:r>
      <w:proofErr w:type="spellEnd"/>
      <w:r w:rsidRPr="00C4485D">
        <w:rPr>
          <w:rFonts w:ascii="Times New Roman" w:hAnsi="Times New Roman" w:cs="Times New Roman"/>
          <w:sz w:val="24"/>
          <w:szCs w:val="24"/>
        </w:rPr>
        <w:t>, 2018).</w:t>
      </w:r>
    </w:p>
    <w:p w14:paraId="2B4EFE13" w14:textId="77777777" w:rsidR="004C10F1"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Threat: The hotel business faces a lot of stress from the introduction of competitors, political upheaval, and alternative low-cost products provided by competitors. </w:t>
      </w:r>
      <w:r w:rsidR="00505F4E" w:rsidRPr="00C4485D">
        <w:rPr>
          <w:rFonts w:ascii="Times New Roman" w:hAnsi="Times New Roman" w:cs="Times New Roman"/>
          <w:sz w:val="24"/>
          <w:szCs w:val="24"/>
        </w:rPr>
        <w:t>The</w:t>
      </w:r>
      <w:r w:rsidRPr="00C4485D">
        <w:rPr>
          <w:rFonts w:ascii="Times New Roman" w:hAnsi="Times New Roman" w:cs="Times New Roman"/>
          <w:sz w:val="24"/>
          <w:szCs w:val="24"/>
        </w:rPr>
        <w:t xml:space="preserve"> similar intended audience is competitors </w:t>
      </w:r>
      <w:r w:rsidR="00505F4E" w:rsidRPr="00C4485D">
        <w:rPr>
          <w:rFonts w:ascii="Times New Roman" w:hAnsi="Times New Roman" w:cs="Times New Roman"/>
          <w:sz w:val="24"/>
          <w:szCs w:val="24"/>
        </w:rPr>
        <w:t xml:space="preserve">like </w:t>
      </w:r>
      <w:r w:rsidRPr="00C4485D">
        <w:rPr>
          <w:rFonts w:ascii="Times New Roman" w:hAnsi="Times New Roman" w:cs="Times New Roman"/>
          <w:sz w:val="24"/>
          <w:szCs w:val="24"/>
        </w:rPr>
        <w:t xml:space="preserve">Travelodge Hotels Ltd., DAYS INN Global Inc., and ACCOR (Lund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Jóhannesson</w:t>
      </w:r>
      <w:proofErr w:type="spellEnd"/>
      <w:r w:rsidRPr="00C4485D">
        <w:rPr>
          <w:rFonts w:ascii="Times New Roman" w:hAnsi="Times New Roman" w:cs="Times New Roman"/>
          <w:sz w:val="24"/>
          <w:szCs w:val="24"/>
        </w:rPr>
        <w:t>, 2018).</w:t>
      </w:r>
    </w:p>
    <w:p w14:paraId="1075E7A9" w14:textId="77777777" w:rsidR="004C10F1"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b/>
          <w:sz w:val="24"/>
          <w:szCs w:val="24"/>
        </w:rPr>
        <w:t>Customer</w:t>
      </w:r>
      <w:r w:rsidRPr="00C4485D">
        <w:rPr>
          <w:rFonts w:ascii="Times New Roman" w:hAnsi="Times New Roman" w:cs="Times New Roman"/>
          <w:sz w:val="24"/>
          <w:szCs w:val="24"/>
        </w:rPr>
        <w:t>: Any business can grow in addition to reaching a larger client base. A business might get the chance to grow worldwide, offer more products, enhance marketing, etc. Low product development and changing expenses make the hotel industry very competitive. As a result, fluctuations in the pace of firm growth outstrip corporate growth (</w:t>
      </w:r>
      <w:proofErr w:type="spellStart"/>
      <w:r w:rsidRPr="00C4485D">
        <w:rPr>
          <w:rFonts w:ascii="Times New Roman" w:hAnsi="Times New Roman" w:cs="Times New Roman"/>
          <w:sz w:val="24"/>
          <w:szCs w:val="24"/>
        </w:rPr>
        <w:t>Khalayleh</w:t>
      </w:r>
      <w:proofErr w:type="spellEnd"/>
      <w:r w:rsidRPr="00C4485D">
        <w:rPr>
          <w:rFonts w:ascii="Times New Roman" w:hAnsi="Times New Roman" w:cs="Times New Roman"/>
          <w:sz w:val="24"/>
          <w:szCs w:val="24"/>
        </w:rPr>
        <w:t xml:space="preserve"> </w:t>
      </w:r>
      <w:r>
        <w:rPr>
          <w:rFonts w:ascii="Times New Roman" w:hAnsi="Times New Roman" w:cs="Times New Roman"/>
          <w:sz w:val="24"/>
          <w:szCs w:val="24"/>
        </w:rPr>
        <w:t>and</w:t>
      </w:r>
      <w:r w:rsidRPr="00C4485D">
        <w:rPr>
          <w:rFonts w:ascii="Times New Roman" w:hAnsi="Times New Roman" w:cs="Times New Roman"/>
          <w:sz w:val="24"/>
          <w:szCs w:val="24"/>
        </w:rPr>
        <w:t xml:space="preserve"> Al-</w:t>
      </w:r>
      <w:proofErr w:type="spellStart"/>
      <w:r w:rsidRPr="00C4485D">
        <w:rPr>
          <w:rFonts w:ascii="Times New Roman" w:hAnsi="Times New Roman" w:cs="Times New Roman"/>
          <w:sz w:val="24"/>
          <w:szCs w:val="24"/>
        </w:rPr>
        <w:t>Hawary</w:t>
      </w:r>
      <w:proofErr w:type="spellEnd"/>
      <w:r w:rsidRPr="00C4485D">
        <w:rPr>
          <w:rFonts w:ascii="Times New Roman" w:hAnsi="Times New Roman" w:cs="Times New Roman"/>
          <w:sz w:val="24"/>
          <w:szCs w:val="24"/>
        </w:rPr>
        <w:t>, 2022).</w:t>
      </w:r>
    </w:p>
    <w:p w14:paraId="1645002F"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b/>
          <w:sz w:val="24"/>
          <w:szCs w:val="24"/>
        </w:rPr>
        <w:t>Competitors:</w:t>
      </w:r>
      <w:r w:rsidRPr="00C4485D">
        <w:rPr>
          <w:rFonts w:ascii="Times New Roman" w:hAnsi="Times New Roman" w:cs="Times New Roman"/>
          <w:sz w:val="24"/>
          <w:szCs w:val="24"/>
        </w:rPr>
        <w:t xml:space="preserve"> The hotel industry is well-known for being a premier business venture on a global scale. As a result, this industry has few new entrants. In this industry, there is a strong need for competent colleagues and workers, but there is also a limited stock. Because there </w:t>
      </w:r>
      <w:r w:rsidRPr="00C4485D">
        <w:rPr>
          <w:rFonts w:ascii="Times New Roman" w:hAnsi="Times New Roman" w:cs="Times New Roman"/>
          <w:sz w:val="24"/>
          <w:szCs w:val="24"/>
        </w:rPr>
        <w:lastRenderedPageBreak/>
        <w:t>are choices for the goods used, buyers frequently have greater influence than suppliers (</w:t>
      </w:r>
      <w:proofErr w:type="spellStart"/>
      <w:r w:rsidRPr="00C4485D">
        <w:rPr>
          <w:rFonts w:ascii="Times New Roman" w:hAnsi="Times New Roman" w:cs="Times New Roman"/>
          <w:sz w:val="24"/>
          <w:szCs w:val="24"/>
        </w:rPr>
        <w:t>Khalayleh</w:t>
      </w:r>
      <w:proofErr w:type="spellEnd"/>
      <w:r w:rsidRPr="00C4485D">
        <w:rPr>
          <w:rFonts w:ascii="Times New Roman" w:hAnsi="Times New Roman" w:cs="Times New Roman"/>
          <w:sz w:val="24"/>
          <w:szCs w:val="24"/>
        </w:rPr>
        <w:t xml:space="preserve"> </w:t>
      </w:r>
      <w:r>
        <w:rPr>
          <w:rFonts w:ascii="Times New Roman" w:hAnsi="Times New Roman" w:cs="Times New Roman"/>
          <w:sz w:val="24"/>
          <w:szCs w:val="24"/>
        </w:rPr>
        <w:t>and</w:t>
      </w:r>
      <w:r w:rsidRPr="00C4485D">
        <w:rPr>
          <w:rFonts w:ascii="Times New Roman" w:hAnsi="Times New Roman" w:cs="Times New Roman"/>
          <w:sz w:val="24"/>
          <w:szCs w:val="24"/>
        </w:rPr>
        <w:t xml:space="preserve"> Al-</w:t>
      </w:r>
      <w:proofErr w:type="spellStart"/>
      <w:r w:rsidRPr="00C4485D">
        <w:rPr>
          <w:rFonts w:ascii="Times New Roman" w:hAnsi="Times New Roman" w:cs="Times New Roman"/>
          <w:sz w:val="24"/>
          <w:szCs w:val="24"/>
        </w:rPr>
        <w:t>Hawary</w:t>
      </w:r>
      <w:proofErr w:type="spellEnd"/>
      <w:r w:rsidRPr="00C4485D">
        <w:rPr>
          <w:rFonts w:ascii="Times New Roman" w:hAnsi="Times New Roman" w:cs="Times New Roman"/>
          <w:sz w:val="24"/>
          <w:szCs w:val="24"/>
        </w:rPr>
        <w:t>, 2022).</w:t>
      </w:r>
    </w:p>
    <w:p w14:paraId="7024D0FB"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b/>
          <w:sz w:val="24"/>
          <w:szCs w:val="24"/>
        </w:rPr>
        <w:t>Collaborators</w:t>
      </w:r>
      <w:r w:rsidRPr="00C4485D">
        <w:rPr>
          <w:rFonts w:ascii="Times New Roman" w:hAnsi="Times New Roman" w:cs="Times New Roman"/>
          <w:sz w:val="24"/>
          <w:szCs w:val="24"/>
        </w:rPr>
        <w:t>: When two or more hotel businesses collaborate, the facilities they can provide are superior to those if they worked alone. The identity of a well-known company could accomplish this in B2B Connections, Agreements, and Blockbusters (</w:t>
      </w:r>
      <w:proofErr w:type="spellStart"/>
      <w:r w:rsidRPr="00C4485D">
        <w:rPr>
          <w:rFonts w:ascii="Times New Roman" w:hAnsi="Times New Roman" w:cs="Times New Roman"/>
          <w:sz w:val="24"/>
          <w:szCs w:val="24"/>
        </w:rPr>
        <w:t>Khalayleh</w:t>
      </w:r>
      <w:proofErr w:type="spellEnd"/>
      <w:r w:rsidRPr="00C4485D">
        <w:rPr>
          <w:rFonts w:ascii="Times New Roman" w:hAnsi="Times New Roman" w:cs="Times New Roman"/>
          <w:sz w:val="24"/>
          <w:szCs w:val="24"/>
        </w:rPr>
        <w:t xml:space="preserve"> </w:t>
      </w:r>
      <w:r>
        <w:rPr>
          <w:rFonts w:ascii="Times New Roman" w:hAnsi="Times New Roman" w:cs="Times New Roman"/>
          <w:sz w:val="24"/>
          <w:szCs w:val="24"/>
        </w:rPr>
        <w:t>and</w:t>
      </w:r>
      <w:r w:rsidRPr="00C4485D">
        <w:rPr>
          <w:rFonts w:ascii="Times New Roman" w:hAnsi="Times New Roman" w:cs="Times New Roman"/>
          <w:sz w:val="24"/>
          <w:szCs w:val="24"/>
        </w:rPr>
        <w:t xml:space="preserve"> Al-</w:t>
      </w:r>
      <w:proofErr w:type="spellStart"/>
      <w:r w:rsidRPr="00C4485D">
        <w:rPr>
          <w:rFonts w:ascii="Times New Roman" w:hAnsi="Times New Roman" w:cs="Times New Roman"/>
          <w:sz w:val="24"/>
          <w:szCs w:val="24"/>
        </w:rPr>
        <w:t>Hawary</w:t>
      </w:r>
      <w:proofErr w:type="spellEnd"/>
      <w:r w:rsidRPr="00C4485D">
        <w:rPr>
          <w:rFonts w:ascii="Times New Roman" w:hAnsi="Times New Roman" w:cs="Times New Roman"/>
          <w:sz w:val="24"/>
          <w:szCs w:val="24"/>
        </w:rPr>
        <w:t>, 2022).</w:t>
      </w:r>
    </w:p>
    <w:p w14:paraId="4F721914"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Climate</w:t>
      </w:r>
    </w:p>
    <w:p w14:paraId="673903AF"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To establish how </w:t>
      </w:r>
      <w:r w:rsidR="00505F4E" w:rsidRPr="00C4485D">
        <w:rPr>
          <w:rFonts w:ascii="Times New Roman" w:hAnsi="Times New Roman" w:cs="Times New Roman"/>
          <w:sz w:val="24"/>
          <w:szCs w:val="24"/>
        </w:rPr>
        <w:t xml:space="preserve">Marriot hotel </w:t>
      </w:r>
      <w:r w:rsidRPr="00C4485D">
        <w:rPr>
          <w:rFonts w:ascii="Times New Roman" w:hAnsi="Times New Roman" w:cs="Times New Roman"/>
          <w:sz w:val="24"/>
          <w:szCs w:val="24"/>
        </w:rPr>
        <w:t xml:space="preserve">could operate more successfully in the area, the PESTLE analysis of the laws, regulations, economics, community, and environment (PESTLE) mostly around the resort will be conducted. So, factors like these affect reaching objectives. The administration must make sure every </w:t>
      </w:r>
      <w:r w:rsidR="004B7E17" w:rsidRPr="00C4485D">
        <w:rPr>
          <w:rFonts w:ascii="Times New Roman" w:hAnsi="Times New Roman" w:cs="Times New Roman"/>
          <w:sz w:val="24"/>
          <w:szCs w:val="24"/>
        </w:rPr>
        <w:t>When the company makes choices, each of these criteria is considered (</w:t>
      </w:r>
      <w:proofErr w:type="spellStart"/>
      <w:r w:rsidR="004B7E17" w:rsidRPr="00C4485D">
        <w:rPr>
          <w:rFonts w:ascii="Times New Roman" w:hAnsi="Times New Roman" w:cs="Times New Roman"/>
          <w:sz w:val="24"/>
          <w:szCs w:val="24"/>
        </w:rPr>
        <w:t>Khalayleh</w:t>
      </w:r>
      <w:proofErr w:type="spellEnd"/>
      <w:r w:rsidR="004B7E17" w:rsidRPr="00C4485D">
        <w:rPr>
          <w:rFonts w:ascii="Times New Roman" w:hAnsi="Times New Roman" w:cs="Times New Roman"/>
          <w:sz w:val="24"/>
          <w:szCs w:val="24"/>
        </w:rPr>
        <w:t xml:space="preserve"> </w:t>
      </w:r>
      <w:r>
        <w:rPr>
          <w:rFonts w:ascii="Times New Roman" w:hAnsi="Times New Roman" w:cs="Times New Roman"/>
          <w:sz w:val="24"/>
          <w:szCs w:val="24"/>
        </w:rPr>
        <w:t>and</w:t>
      </w:r>
      <w:r w:rsidR="004B7E17" w:rsidRPr="00C4485D">
        <w:rPr>
          <w:rFonts w:ascii="Times New Roman" w:hAnsi="Times New Roman" w:cs="Times New Roman"/>
          <w:sz w:val="24"/>
          <w:szCs w:val="24"/>
        </w:rPr>
        <w:t xml:space="preserve"> Al-</w:t>
      </w:r>
      <w:proofErr w:type="spellStart"/>
      <w:r w:rsidR="004B7E17" w:rsidRPr="00C4485D">
        <w:rPr>
          <w:rFonts w:ascii="Times New Roman" w:hAnsi="Times New Roman" w:cs="Times New Roman"/>
          <w:sz w:val="24"/>
          <w:szCs w:val="24"/>
        </w:rPr>
        <w:t>Hawary</w:t>
      </w:r>
      <w:proofErr w:type="spellEnd"/>
      <w:r w:rsidR="004B7E17" w:rsidRPr="00C4485D">
        <w:rPr>
          <w:rFonts w:ascii="Times New Roman" w:hAnsi="Times New Roman" w:cs="Times New Roman"/>
          <w:sz w:val="24"/>
          <w:szCs w:val="24"/>
        </w:rPr>
        <w:t>, 2022). The restaurant could suffer business and money if such portions are unsteady since it won't be capable of fulfilling all the expectations that its clients have made of it</w:t>
      </w:r>
      <w:r w:rsidRPr="00C4485D">
        <w:rPr>
          <w:rFonts w:ascii="Times New Roman" w:hAnsi="Times New Roman" w:cs="Times New Roman"/>
          <w:sz w:val="24"/>
          <w:szCs w:val="24"/>
        </w:rPr>
        <w:t>.</w:t>
      </w:r>
    </w:p>
    <w:p w14:paraId="114F2E3D"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Political: The </w:t>
      </w:r>
      <w:r w:rsidR="00505F4E" w:rsidRPr="00C4485D">
        <w:rPr>
          <w:rFonts w:ascii="Times New Roman" w:hAnsi="Times New Roman" w:cs="Times New Roman"/>
          <w:sz w:val="24"/>
          <w:szCs w:val="24"/>
        </w:rPr>
        <w:t xml:space="preserve">Marriot hotel </w:t>
      </w:r>
      <w:r w:rsidRPr="00C4485D">
        <w:rPr>
          <w:rFonts w:ascii="Times New Roman" w:hAnsi="Times New Roman" w:cs="Times New Roman"/>
          <w:sz w:val="24"/>
          <w:szCs w:val="24"/>
        </w:rPr>
        <w:t>has suffered because of Brexit and immigration limitations. The resort is seeing a fall in demand for its services as a result of stricter travel restrictions (</w:t>
      </w:r>
      <w:proofErr w:type="spellStart"/>
      <w:r w:rsidRPr="00C4485D">
        <w:rPr>
          <w:rFonts w:ascii="Times New Roman" w:hAnsi="Times New Roman" w:cs="Times New Roman"/>
          <w:sz w:val="24"/>
          <w:szCs w:val="24"/>
        </w:rPr>
        <w:t>Ianioglo</w:t>
      </w:r>
      <w:proofErr w:type="spellEnd"/>
      <w:r w:rsidRPr="00C4485D">
        <w:rPr>
          <w:rFonts w:ascii="Times New Roman" w:hAnsi="Times New Roman" w:cs="Times New Roman"/>
          <w:sz w:val="24"/>
          <w:szCs w:val="24"/>
        </w:rPr>
        <w:t xml:space="preserve">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Rissanen</w:t>
      </w:r>
      <w:proofErr w:type="spellEnd"/>
      <w:r w:rsidRPr="00C4485D">
        <w:rPr>
          <w:rFonts w:ascii="Times New Roman" w:hAnsi="Times New Roman" w:cs="Times New Roman"/>
          <w:sz w:val="24"/>
          <w:szCs w:val="24"/>
        </w:rPr>
        <w:t>, 2020).</w:t>
      </w:r>
    </w:p>
    <w:p w14:paraId="25AD8F96"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Economic: A downturn, depreciating money, and inflation that happened after the invasion of Covid 19 has affected the company at large.</w:t>
      </w:r>
    </w:p>
    <w:p w14:paraId="0E6A3487"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Social: </w:t>
      </w:r>
      <w:r w:rsidR="00E9027A" w:rsidRPr="00C4485D">
        <w:rPr>
          <w:rFonts w:ascii="Times New Roman" w:hAnsi="Times New Roman" w:cs="Times New Roman"/>
          <w:sz w:val="24"/>
          <w:szCs w:val="24"/>
        </w:rPr>
        <w:t xml:space="preserve">Marriot hotel brand </w:t>
      </w:r>
      <w:r w:rsidRPr="00C4485D">
        <w:rPr>
          <w:rFonts w:ascii="Times New Roman" w:hAnsi="Times New Roman" w:cs="Times New Roman"/>
          <w:sz w:val="24"/>
          <w:szCs w:val="24"/>
        </w:rPr>
        <w:t>addresses customer needs and upholds moral business principles by solving their problems on a humanism level (</w:t>
      </w:r>
      <w:proofErr w:type="spellStart"/>
      <w:r w:rsidRPr="00C4485D">
        <w:rPr>
          <w:rFonts w:ascii="Times New Roman" w:hAnsi="Times New Roman" w:cs="Times New Roman"/>
          <w:sz w:val="24"/>
          <w:szCs w:val="24"/>
        </w:rPr>
        <w:t>Ianioglo</w:t>
      </w:r>
      <w:proofErr w:type="spellEnd"/>
      <w:r w:rsidRPr="00C4485D">
        <w:rPr>
          <w:rFonts w:ascii="Times New Roman" w:hAnsi="Times New Roman" w:cs="Times New Roman"/>
          <w:sz w:val="24"/>
          <w:szCs w:val="24"/>
        </w:rPr>
        <w:t xml:space="preserve">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Rissanen</w:t>
      </w:r>
      <w:proofErr w:type="spellEnd"/>
      <w:r w:rsidRPr="00C4485D">
        <w:rPr>
          <w:rFonts w:ascii="Times New Roman" w:hAnsi="Times New Roman" w:cs="Times New Roman"/>
          <w:sz w:val="24"/>
          <w:szCs w:val="24"/>
        </w:rPr>
        <w:t>, 2020)</w:t>
      </w:r>
    </w:p>
    <w:p w14:paraId="1B6DDA04"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Technology: When it pertains to generating customer databases, communicating with customers online, and promoting new companies on social media, Marriot hotel has become </w:t>
      </w:r>
      <w:r w:rsidRPr="00C4485D">
        <w:rPr>
          <w:rFonts w:ascii="Times New Roman" w:hAnsi="Times New Roman" w:cs="Times New Roman"/>
          <w:sz w:val="24"/>
          <w:szCs w:val="24"/>
        </w:rPr>
        <w:lastRenderedPageBreak/>
        <w:t xml:space="preserve">acquainted with the technology. The company's marketing strategy is built around this plan. The use of advanced tech and the production of premium items </w:t>
      </w:r>
      <w:r w:rsidR="00E9027A" w:rsidRPr="00C4485D">
        <w:rPr>
          <w:rFonts w:ascii="Times New Roman" w:hAnsi="Times New Roman" w:cs="Times New Roman"/>
          <w:sz w:val="24"/>
          <w:szCs w:val="24"/>
        </w:rPr>
        <w:t>increase</w:t>
      </w:r>
      <w:r w:rsidRPr="00C4485D">
        <w:rPr>
          <w:rFonts w:ascii="Times New Roman" w:hAnsi="Times New Roman" w:cs="Times New Roman"/>
          <w:sz w:val="24"/>
          <w:szCs w:val="24"/>
        </w:rPr>
        <w:t xml:space="preserve"> the worth of the company's services (</w:t>
      </w:r>
      <w:proofErr w:type="spellStart"/>
      <w:r w:rsidRPr="00C4485D">
        <w:rPr>
          <w:rFonts w:ascii="Times New Roman" w:hAnsi="Times New Roman" w:cs="Times New Roman"/>
          <w:sz w:val="24"/>
          <w:szCs w:val="24"/>
        </w:rPr>
        <w:t>Ianioglo</w:t>
      </w:r>
      <w:proofErr w:type="spellEnd"/>
      <w:r w:rsidRPr="00C4485D">
        <w:rPr>
          <w:rFonts w:ascii="Times New Roman" w:hAnsi="Times New Roman" w:cs="Times New Roman"/>
          <w:sz w:val="24"/>
          <w:szCs w:val="24"/>
        </w:rPr>
        <w:t xml:space="preserve">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Rissanen</w:t>
      </w:r>
      <w:proofErr w:type="spellEnd"/>
      <w:r w:rsidRPr="00C4485D">
        <w:rPr>
          <w:rFonts w:ascii="Times New Roman" w:hAnsi="Times New Roman" w:cs="Times New Roman"/>
          <w:sz w:val="24"/>
          <w:szCs w:val="24"/>
        </w:rPr>
        <w:t>, 2020).</w:t>
      </w:r>
    </w:p>
    <w:p w14:paraId="60517D0E"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Environmental: In an </w:t>
      </w:r>
      <w:r w:rsidR="00E9027A" w:rsidRPr="00C4485D">
        <w:rPr>
          <w:rFonts w:ascii="Times New Roman" w:hAnsi="Times New Roman" w:cs="Times New Roman"/>
          <w:sz w:val="24"/>
          <w:szCs w:val="24"/>
        </w:rPr>
        <w:t>endeavour</w:t>
      </w:r>
      <w:r w:rsidRPr="00C4485D">
        <w:rPr>
          <w:rFonts w:ascii="Times New Roman" w:hAnsi="Times New Roman" w:cs="Times New Roman"/>
          <w:sz w:val="24"/>
          <w:szCs w:val="24"/>
        </w:rPr>
        <w:t xml:space="preserve"> to lessen pollution and the impacts of global warming, the </w:t>
      </w:r>
      <w:r w:rsidR="00E9027A" w:rsidRPr="00C4485D">
        <w:rPr>
          <w:rFonts w:ascii="Times New Roman" w:hAnsi="Times New Roman" w:cs="Times New Roman"/>
          <w:sz w:val="24"/>
          <w:szCs w:val="24"/>
        </w:rPr>
        <w:t xml:space="preserve">Marriot hotel </w:t>
      </w:r>
      <w:r w:rsidRPr="00C4485D">
        <w:rPr>
          <w:rFonts w:ascii="Times New Roman" w:hAnsi="Times New Roman" w:cs="Times New Roman"/>
          <w:sz w:val="24"/>
          <w:szCs w:val="24"/>
        </w:rPr>
        <w:t>only provides electrical car hire to guests and derives most of its power from solar panels (</w:t>
      </w:r>
      <w:proofErr w:type="spellStart"/>
      <w:r w:rsidRPr="00C4485D">
        <w:rPr>
          <w:rFonts w:ascii="Times New Roman" w:hAnsi="Times New Roman" w:cs="Times New Roman"/>
          <w:sz w:val="24"/>
          <w:szCs w:val="24"/>
        </w:rPr>
        <w:t>Ianioglo</w:t>
      </w:r>
      <w:proofErr w:type="spellEnd"/>
      <w:r w:rsidRPr="00C4485D">
        <w:rPr>
          <w:rFonts w:ascii="Times New Roman" w:hAnsi="Times New Roman" w:cs="Times New Roman"/>
          <w:sz w:val="24"/>
          <w:szCs w:val="24"/>
        </w:rPr>
        <w:t xml:space="preserve">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Rissanen</w:t>
      </w:r>
      <w:proofErr w:type="spellEnd"/>
      <w:r w:rsidRPr="00C4485D">
        <w:rPr>
          <w:rFonts w:ascii="Times New Roman" w:hAnsi="Times New Roman" w:cs="Times New Roman"/>
          <w:sz w:val="24"/>
          <w:szCs w:val="24"/>
        </w:rPr>
        <w:t>, 2020).</w:t>
      </w:r>
    </w:p>
    <w:p w14:paraId="3137655E"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Legal: </w:t>
      </w:r>
      <w:r w:rsidR="004B7E17" w:rsidRPr="00C4485D">
        <w:rPr>
          <w:rFonts w:ascii="Times New Roman" w:hAnsi="Times New Roman" w:cs="Times New Roman"/>
          <w:sz w:val="24"/>
          <w:szCs w:val="24"/>
        </w:rPr>
        <w:t>The Firm should understand well how to abide by the nation's tax increase and unrestricted immigration legislation. The business is required to uphold the con</w:t>
      </w:r>
      <w:r>
        <w:rPr>
          <w:rFonts w:ascii="Times New Roman" w:hAnsi="Times New Roman" w:cs="Times New Roman"/>
          <w:sz w:val="24"/>
          <w:szCs w:val="24"/>
        </w:rPr>
        <w:t xml:space="preserve">tracts it has with each worker </w:t>
      </w:r>
      <w:r w:rsidRPr="00C4485D">
        <w:rPr>
          <w:rFonts w:ascii="Times New Roman" w:hAnsi="Times New Roman" w:cs="Times New Roman"/>
          <w:sz w:val="24"/>
          <w:szCs w:val="24"/>
        </w:rPr>
        <w:t>(</w:t>
      </w:r>
      <w:proofErr w:type="spellStart"/>
      <w:r w:rsidRPr="00C4485D">
        <w:rPr>
          <w:rFonts w:ascii="Times New Roman" w:hAnsi="Times New Roman" w:cs="Times New Roman"/>
          <w:sz w:val="24"/>
          <w:szCs w:val="24"/>
        </w:rPr>
        <w:t>Ianioglo</w:t>
      </w:r>
      <w:proofErr w:type="spellEnd"/>
      <w:r w:rsidRPr="00C4485D">
        <w:rPr>
          <w:rFonts w:ascii="Times New Roman" w:hAnsi="Times New Roman" w:cs="Times New Roman"/>
          <w:sz w:val="24"/>
          <w:szCs w:val="24"/>
        </w:rPr>
        <w:t xml:space="preserve"> </w:t>
      </w:r>
      <w:r>
        <w:rPr>
          <w:rFonts w:ascii="Times New Roman" w:hAnsi="Times New Roman" w:cs="Times New Roman"/>
          <w:sz w:val="24"/>
          <w:szCs w:val="24"/>
        </w:rPr>
        <w:t>and</w:t>
      </w: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Rissanen</w:t>
      </w:r>
      <w:proofErr w:type="spellEnd"/>
      <w:r w:rsidRPr="00C4485D">
        <w:rPr>
          <w:rFonts w:ascii="Times New Roman" w:hAnsi="Times New Roman" w:cs="Times New Roman"/>
          <w:sz w:val="24"/>
          <w:szCs w:val="24"/>
        </w:rPr>
        <w:t>, 2020).</w:t>
      </w:r>
    </w:p>
    <w:p w14:paraId="3538947A"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Objectives</w:t>
      </w:r>
    </w:p>
    <w:p w14:paraId="56A4D12E"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The SMART goal of the marketing strategy is a 5% increase in </w:t>
      </w:r>
      <w:r w:rsidR="00E9027A" w:rsidRPr="00C4485D">
        <w:rPr>
          <w:rFonts w:ascii="Times New Roman" w:hAnsi="Times New Roman" w:cs="Times New Roman"/>
          <w:sz w:val="24"/>
          <w:szCs w:val="24"/>
        </w:rPr>
        <w:t xml:space="preserve">Marriot hotel </w:t>
      </w:r>
      <w:r w:rsidRPr="00C4485D">
        <w:rPr>
          <w:rFonts w:ascii="Times New Roman" w:hAnsi="Times New Roman" w:cs="Times New Roman"/>
          <w:sz w:val="24"/>
          <w:szCs w:val="24"/>
        </w:rPr>
        <w:t xml:space="preserve">revenue. Due to the company's positive brand reputation, the objective might be accomplished. A useful marketing strategy can draw in this audience. Thus, it's critical to boost </w:t>
      </w:r>
      <w:r w:rsidR="00E9027A" w:rsidRPr="00C4485D">
        <w:rPr>
          <w:rFonts w:ascii="Times New Roman" w:hAnsi="Times New Roman" w:cs="Times New Roman"/>
          <w:sz w:val="24"/>
          <w:szCs w:val="24"/>
        </w:rPr>
        <w:t xml:space="preserve">Marriot hotel's </w:t>
      </w:r>
      <w:r w:rsidRPr="00C4485D">
        <w:rPr>
          <w:rFonts w:ascii="Times New Roman" w:hAnsi="Times New Roman" w:cs="Times New Roman"/>
          <w:sz w:val="24"/>
          <w:szCs w:val="24"/>
        </w:rPr>
        <w:t>total revenue by 5%. This objective might be accomplished in a year (Carlo, 2021).</w:t>
      </w:r>
    </w:p>
    <w:p w14:paraId="0BF9A8C8"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Strategy</w:t>
      </w:r>
    </w:p>
    <w:p w14:paraId="03CCB6AF"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The facilities must be better than what rival businesses in the market are providing to draw in more customers. </w:t>
      </w:r>
      <w:r w:rsidR="00505F4E" w:rsidRPr="00C4485D">
        <w:rPr>
          <w:rFonts w:ascii="Times New Roman" w:hAnsi="Times New Roman" w:cs="Times New Roman"/>
          <w:sz w:val="24"/>
          <w:szCs w:val="24"/>
        </w:rPr>
        <w:t>Marriot hotel</w:t>
      </w:r>
      <w:r w:rsidR="00E9027A" w:rsidRPr="00C4485D">
        <w:rPr>
          <w:rFonts w:ascii="Times New Roman" w:hAnsi="Times New Roman" w:cs="Times New Roman"/>
          <w:sz w:val="24"/>
          <w:szCs w:val="24"/>
        </w:rPr>
        <w:t xml:space="preserve"> </w:t>
      </w:r>
      <w:r w:rsidRPr="00C4485D">
        <w:rPr>
          <w:rFonts w:ascii="Times New Roman" w:hAnsi="Times New Roman" w:cs="Times New Roman"/>
          <w:sz w:val="24"/>
          <w:szCs w:val="24"/>
        </w:rPr>
        <w:t>needs to be aware of what they are selling. They might provide an efficient, quick, and easy online booking option. The primary value is going to be the diversification of products provided to the target audience. For example, a tourist may be eligible for a discount if they book two or more stays in a calendar year (Carlo, 2021).</w:t>
      </w:r>
    </w:p>
    <w:p w14:paraId="5F8909A0"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 xml:space="preserve">Tactics </w:t>
      </w:r>
    </w:p>
    <w:p w14:paraId="274325DB"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Marketing Mix</w:t>
      </w:r>
    </w:p>
    <w:p w14:paraId="560FF728"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lastRenderedPageBreak/>
        <w:t xml:space="preserve">Product: Housing options, entertainment, eating, and transportation are just a few of the many services offered by </w:t>
      </w:r>
      <w:r w:rsidR="00E9027A" w:rsidRPr="00C4485D">
        <w:rPr>
          <w:rFonts w:ascii="Times New Roman" w:hAnsi="Times New Roman" w:cs="Times New Roman"/>
          <w:sz w:val="24"/>
          <w:szCs w:val="24"/>
        </w:rPr>
        <w:t>Marriot hotel</w:t>
      </w:r>
      <w:r w:rsidRPr="00C4485D">
        <w:rPr>
          <w:rFonts w:ascii="Times New Roman" w:hAnsi="Times New Roman" w:cs="Times New Roman"/>
          <w:sz w:val="24"/>
          <w:szCs w:val="24"/>
        </w:rPr>
        <w:t>. Given the wide range of services they offer, they can keep customers for all of them. Thi</w:t>
      </w:r>
      <w:r w:rsidR="00E9027A" w:rsidRPr="00C4485D">
        <w:rPr>
          <w:rFonts w:ascii="Times New Roman" w:hAnsi="Times New Roman" w:cs="Times New Roman"/>
          <w:sz w:val="24"/>
          <w:szCs w:val="24"/>
        </w:rPr>
        <w:t>s makes customers happy as well; t</w:t>
      </w:r>
      <w:r w:rsidRPr="00C4485D">
        <w:rPr>
          <w:rFonts w:ascii="Times New Roman" w:hAnsi="Times New Roman" w:cs="Times New Roman"/>
          <w:sz w:val="24"/>
          <w:szCs w:val="24"/>
        </w:rPr>
        <w:t xml:space="preserve">he amount of sleep that guests will have when staying at </w:t>
      </w:r>
      <w:r w:rsidR="00E9027A" w:rsidRPr="00C4485D">
        <w:rPr>
          <w:rFonts w:ascii="Times New Roman" w:hAnsi="Times New Roman" w:cs="Times New Roman"/>
          <w:sz w:val="24"/>
          <w:szCs w:val="24"/>
        </w:rPr>
        <w:t>Marriot hotel</w:t>
      </w:r>
      <w:r w:rsidRPr="00C4485D">
        <w:rPr>
          <w:rFonts w:ascii="Times New Roman" w:hAnsi="Times New Roman" w:cs="Times New Roman"/>
          <w:sz w:val="24"/>
          <w:szCs w:val="24"/>
        </w:rPr>
        <w:t>, which bills itself as the best inexpensive hotel in the Country, is a major selling point (Carlo, 2021).</w:t>
      </w:r>
    </w:p>
    <w:p w14:paraId="3D89A701"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Price: As </w:t>
      </w:r>
      <w:r w:rsidR="00E9027A" w:rsidRPr="00C4485D">
        <w:rPr>
          <w:rFonts w:ascii="Times New Roman" w:hAnsi="Times New Roman" w:cs="Times New Roman"/>
          <w:sz w:val="24"/>
          <w:szCs w:val="24"/>
        </w:rPr>
        <w:t xml:space="preserve">Marriot hotel </w:t>
      </w:r>
      <w:r w:rsidRPr="00C4485D">
        <w:rPr>
          <w:rFonts w:ascii="Times New Roman" w:hAnsi="Times New Roman" w:cs="Times New Roman"/>
          <w:sz w:val="24"/>
          <w:szCs w:val="24"/>
        </w:rPr>
        <w:t>is committed to giving its customers a cheap option, the hotel's pricing is not competitive. A significant percentage can be paid for products which are not only useful but also healthy for your well-being. There are certain times of the year when you can find offers (Carlo, 2021).</w:t>
      </w:r>
    </w:p>
    <w:p w14:paraId="64D8934C"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Place: The Marriot hotel brand manages more than 50 locations in the United Kingdom, some of which are located on airport grounds. As a result, each of their sites offers superior lodging and products provided by their business (Bojanic, 2018).</w:t>
      </w:r>
    </w:p>
    <w:p w14:paraId="6397C4D1"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Promoting: In hopes of retaining loyal customers, the </w:t>
      </w:r>
      <w:r w:rsidR="00E9027A" w:rsidRPr="00C4485D">
        <w:rPr>
          <w:rFonts w:ascii="Times New Roman" w:hAnsi="Times New Roman" w:cs="Times New Roman"/>
          <w:sz w:val="24"/>
          <w:szCs w:val="24"/>
        </w:rPr>
        <w:t xml:space="preserve">Marriot hotel brand </w:t>
      </w:r>
      <w:r w:rsidRPr="00C4485D">
        <w:rPr>
          <w:rFonts w:ascii="Times New Roman" w:hAnsi="Times New Roman" w:cs="Times New Roman"/>
          <w:sz w:val="24"/>
          <w:szCs w:val="24"/>
        </w:rPr>
        <w:t>offers incentives and only-to-them deals. They provide information about places to go, things to see, travel tips, and local tourist sites. They effectively utilize social media to market their resort (Bojanic, 2018).</w:t>
      </w:r>
    </w:p>
    <w:tbl>
      <w:tblPr>
        <w:tblStyle w:val="TableGrid"/>
        <w:tblW w:w="0" w:type="auto"/>
        <w:tblLook w:val="04A0" w:firstRow="1" w:lastRow="0" w:firstColumn="1" w:lastColumn="0" w:noHBand="0" w:noVBand="1"/>
      </w:tblPr>
      <w:tblGrid>
        <w:gridCol w:w="3080"/>
        <w:gridCol w:w="3081"/>
        <w:gridCol w:w="3081"/>
      </w:tblGrid>
      <w:tr w:rsidR="00E540AA" w:rsidRPr="00C4485D" w14:paraId="319744FE" w14:textId="77777777" w:rsidTr="00D10C18">
        <w:tc>
          <w:tcPr>
            <w:tcW w:w="3080" w:type="dxa"/>
          </w:tcPr>
          <w:p w14:paraId="50666994"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Task</w:t>
            </w:r>
          </w:p>
        </w:tc>
        <w:tc>
          <w:tcPr>
            <w:tcW w:w="3081" w:type="dxa"/>
          </w:tcPr>
          <w:p w14:paraId="03ED42F0"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Start Date</w:t>
            </w:r>
          </w:p>
        </w:tc>
        <w:tc>
          <w:tcPr>
            <w:tcW w:w="3081" w:type="dxa"/>
          </w:tcPr>
          <w:p w14:paraId="402DA171"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Complete date</w:t>
            </w:r>
          </w:p>
        </w:tc>
      </w:tr>
      <w:tr w:rsidR="00E540AA" w:rsidRPr="00C4485D" w14:paraId="38E90169" w14:textId="77777777" w:rsidTr="00D10C18">
        <w:tc>
          <w:tcPr>
            <w:tcW w:w="3080" w:type="dxa"/>
          </w:tcPr>
          <w:p w14:paraId="133E8F0E"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Preparing</w:t>
            </w:r>
          </w:p>
        </w:tc>
        <w:tc>
          <w:tcPr>
            <w:tcW w:w="3081" w:type="dxa"/>
          </w:tcPr>
          <w:p w14:paraId="6202CA33" w14:textId="77777777" w:rsidR="00D10C1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15</w:t>
            </w:r>
            <w:r w:rsidRPr="00C4485D">
              <w:rPr>
                <w:rFonts w:ascii="Times New Roman" w:hAnsi="Times New Roman" w:cs="Times New Roman"/>
                <w:b/>
                <w:sz w:val="24"/>
                <w:szCs w:val="24"/>
                <w:vertAlign w:val="superscript"/>
              </w:rPr>
              <w:t>th</w:t>
            </w:r>
            <w:r w:rsidRPr="00C4485D">
              <w:rPr>
                <w:rFonts w:ascii="Times New Roman" w:hAnsi="Times New Roman" w:cs="Times New Roman"/>
                <w:b/>
                <w:sz w:val="24"/>
                <w:szCs w:val="24"/>
              </w:rPr>
              <w:t xml:space="preserve"> March</w:t>
            </w:r>
          </w:p>
        </w:tc>
        <w:tc>
          <w:tcPr>
            <w:tcW w:w="3081" w:type="dxa"/>
          </w:tcPr>
          <w:p w14:paraId="2013F69F" w14:textId="77777777" w:rsidR="00D10C1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5</w:t>
            </w:r>
          </w:p>
        </w:tc>
      </w:tr>
      <w:tr w:rsidR="00E540AA" w:rsidRPr="00C4485D" w14:paraId="050F533F" w14:textId="77777777" w:rsidTr="00D10C18">
        <w:tc>
          <w:tcPr>
            <w:tcW w:w="3080" w:type="dxa"/>
          </w:tcPr>
          <w:p w14:paraId="5DE7F634"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Survey</w:t>
            </w:r>
          </w:p>
        </w:tc>
        <w:tc>
          <w:tcPr>
            <w:tcW w:w="3081" w:type="dxa"/>
          </w:tcPr>
          <w:p w14:paraId="26DD19A9" w14:textId="77777777" w:rsidR="00801567"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20</w:t>
            </w:r>
            <w:r w:rsidRPr="00C4485D">
              <w:rPr>
                <w:rFonts w:ascii="Times New Roman" w:hAnsi="Times New Roman" w:cs="Times New Roman"/>
                <w:b/>
                <w:sz w:val="24"/>
                <w:szCs w:val="24"/>
                <w:vertAlign w:val="superscript"/>
              </w:rPr>
              <w:t>th</w:t>
            </w:r>
            <w:r w:rsidRPr="00C4485D">
              <w:rPr>
                <w:rFonts w:ascii="Times New Roman" w:hAnsi="Times New Roman" w:cs="Times New Roman"/>
                <w:b/>
                <w:sz w:val="24"/>
                <w:szCs w:val="24"/>
              </w:rPr>
              <w:t xml:space="preserve"> March</w:t>
            </w:r>
          </w:p>
        </w:tc>
        <w:tc>
          <w:tcPr>
            <w:tcW w:w="3081" w:type="dxa"/>
          </w:tcPr>
          <w:p w14:paraId="0B2E2A09"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7</w:t>
            </w:r>
          </w:p>
        </w:tc>
      </w:tr>
      <w:tr w:rsidR="00E540AA" w:rsidRPr="00C4485D" w14:paraId="1794EBC6" w14:textId="77777777" w:rsidTr="00D10C18">
        <w:tc>
          <w:tcPr>
            <w:tcW w:w="3080" w:type="dxa"/>
          </w:tcPr>
          <w:p w14:paraId="37F93F4D"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Advertising Channel</w:t>
            </w:r>
          </w:p>
        </w:tc>
        <w:tc>
          <w:tcPr>
            <w:tcW w:w="3081" w:type="dxa"/>
          </w:tcPr>
          <w:p w14:paraId="6FFE3547" w14:textId="77777777" w:rsidR="00801567"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28</w:t>
            </w:r>
            <w:r w:rsidRPr="00C4485D">
              <w:rPr>
                <w:rFonts w:ascii="Times New Roman" w:hAnsi="Times New Roman" w:cs="Times New Roman"/>
                <w:b/>
                <w:sz w:val="24"/>
                <w:szCs w:val="24"/>
                <w:vertAlign w:val="superscript"/>
              </w:rPr>
              <w:t>th</w:t>
            </w:r>
            <w:r w:rsidRPr="00C4485D">
              <w:rPr>
                <w:rFonts w:ascii="Times New Roman" w:hAnsi="Times New Roman" w:cs="Times New Roman"/>
                <w:b/>
                <w:sz w:val="24"/>
                <w:szCs w:val="24"/>
              </w:rPr>
              <w:t xml:space="preserve"> March</w:t>
            </w:r>
          </w:p>
        </w:tc>
        <w:tc>
          <w:tcPr>
            <w:tcW w:w="3081" w:type="dxa"/>
          </w:tcPr>
          <w:p w14:paraId="064EC980"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15</w:t>
            </w:r>
          </w:p>
        </w:tc>
      </w:tr>
      <w:tr w:rsidR="00E540AA" w:rsidRPr="00C4485D" w14:paraId="3E494E6A" w14:textId="77777777" w:rsidTr="00D10C18">
        <w:tc>
          <w:tcPr>
            <w:tcW w:w="3080" w:type="dxa"/>
          </w:tcPr>
          <w:p w14:paraId="4725CE37"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comment</w:t>
            </w:r>
          </w:p>
        </w:tc>
        <w:tc>
          <w:tcPr>
            <w:tcW w:w="3081" w:type="dxa"/>
          </w:tcPr>
          <w:p w14:paraId="1064F22B" w14:textId="77777777" w:rsidR="00801567"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14</w:t>
            </w:r>
            <w:r w:rsidRPr="00C4485D">
              <w:rPr>
                <w:rFonts w:ascii="Times New Roman" w:hAnsi="Times New Roman" w:cs="Times New Roman"/>
                <w:b/>
                <w:sz w:val="24"/>
                <w:szCs w:val="24"/>
                <w:vertAlign w:val="superscript"/>
              </w:rPr>
              <w:t>th</w:t>
            </w:r>
            <w:r w:rsidRPr="00C4485D">
              <w:rPr>
                <w:rFonts w:ascii="Times New Roman" w:hAnsi="Times New Roman" w:cs="Times New Roman"/>
                <w:b/>
                <w:sz w:val="24"/>
                <w:szCs w:val="24"/>
              </w:rPr>
              <w:t xml:space="preserve"> April</w:t>
            </w:r>
          </w:p>
        </w:tc>
        <w:tc>
          <w:tcPr>
            <w:tcW w:w="3081" w:type="dxa"/>
          </w:tcPr>
          <w:p w14:paraId="0BAB1B77"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2</w:t>
            </w:r>
          </w:p>
        </w:tc>
      </w:tr>
    </w:tbl>
    <w:p w14:paraId="1D521C77" w14:textId="77777777" w:rsidR="00D10C18" w:rsidRPr="00C4485D" w:rsidRDefault="00D10C18" w:rsidP="00C4485D">
      <w:pPr>
        <w:spacing w:line="480" w:lineRule="auto"/>
        <w:jc w:val="both"/>
        <w:rPr>
          <w:rFonts w:ascii="Times New Roman" w:hAnsi="Times New Roman" w:cs="Times New Roman"/>
          <w:sz w:val="24"/>
          <w:szCs w:val="24"/>
        </w:rPr>
      </w:pPr>
    </w:p>
    <w:p w14:paraId="721AC08B" w14:textId="77777777" w:rsidR="00801567" w:rsidRPr="00C4485D" w:rsidRDefault="00801567" w:rsidP="00C4485D">
      <w:pPr>
        <w:spacing w:line="48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176"/>
        <w:gridCol w:w="1793"/>
        <w:gridCol w:w="1826"/>
        <w:gridCol w:w="1760"/>
        <w:gridCol w:w="1687"/>
      </w:tblGrid>
      <w:tr w:rsidR="00E540AA" w:rsidRPr="00C4485D" w14:paraId="18195654" w14:textId="77777777" w:rsidTr="00801567">
        <w:tc>
          <w:tcPr>
            <w:tcW w:w="2176" w:type="dxa"/>
          </w:tcPr>
          <w:p w14:paraId="075980FF"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lastRenderedPageBreak/>
              <w:t>Activity</w:t>
            </w:r>
          </w:p>
        </w:tc>
        <w:tc>
          <w:tcPr>
            <w:tcW w:w="1793" w:type="dxa"/>
          </w:tcPr>
          <w:p w14:paraId="0FB66AB7"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1-15 March</w:t>
            </w:r>
          </w:p>
        </w:tc>
        <w:tc>
          <w:tcPr>
            <w:tcW w:w="1826" w:type="dxa"/>
          </w:tcPr>
          <w:p w14:paraId="6428AB2C"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15-20 March</w:t>
            </w:r>
          </w:p>
        </w:tc>
        <w:tc>
          <w:tcPr>
            <w:tcW w:w="1760" w:type="dxa"/>
          </w:tcPr>
          <w:p w14:paraId="073B95C6"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20-28 March</w:t>
            </w:r>
          </w:p>
        </w:tc>
        <w:tc>
          <w:tcPr>
            <w:tcW w:w="1687" w:type="dxa"/>
          </w:tcPr>
          <w:p w14:paraId="13ED77CB"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28-14</w:t>
            </w:r>
            <w:r w:rsidRPr="00C4485D">
              <w:rPr>
                <w:rFonts w:ascii="Times New Roman" w:hAnsi="Times New Roman" w:cs="Times New Roman"/>
                <w:sz w:val="24"/>
                <w:szCs w:val="24"/>
                <w:vertAlign w:val="superscript"/>
              </w:rPr>
              <w:t>th</w:t>
            </w:r>
            <w:r w:rsidRPr="00C4485D">
              <w:rPr>
                <w:rFonts w:ascii="Times New Roman" w:hAnsi="Times New Roman" w:cs="Times New Roman"/>
                <w:sz w:val="24"/>
                <w:szCs w:val="24"/>
              </w:rPr>
              <w:t xml:space="preserve"> April</w:t>
            </w:r>
          </w:p>
        </w:tc>
      </w:tr>
      <w:tr w:rsidR="00E540AA" w:rsidRPr="00C4485D" w14:paraId="6CBEABBB" w14:textId="77777777" w:rsidTr="00801567">
        <w:tc>
          <w:tcPr>
            <w:tcW w:w="2176" w:type="dxa"/>
          </w:tcPr>
          <w:p w14:paraId="1F11951B"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Preparing</w:t>
            </w:r>
          </w:p>
        </w:tc>
        <w:tc>
          <w:tcPr>
            <w:tcW w:w="1793" w:type="dxa"/>
            <w:shd w:val="clear" w:color="auto" w:fill="FFC000"/>
          </w:tcPr>
          <w:p w14:paraId="0091F651" w14:textId="77777777" w:rsidR="00801567" w:rsidRPr="00C4485D" w:rsidRDefault="00801567" w:rsidP="00C4485D">
            <w:pPr>
              <w:spacing w:line="480" w:lineRule="auto"/>
              <w:jc w:val="both"/>
              <w:rPr>
                <w:rFonts w:ascii="Times New Roman" w:hAnsi="Times New Roman" w:cs="Times New Roman"/>
                <w:sz w:val="24"/>
                <w:szCs w:val="24"/>
              </w:rPr>
            </w:pPr>
          </w:p>
        </w:tc>
        <w:tc>
          <w:tcPr>
            <w:tcW w:w="1826" w:type="dxa"/>
          </w:tcPr>
          <w:p w14:paraId="7AA33C2B" w14:textId="77777777" w:rsidR="00801567" w:rsidRPr="00C4485D" w:rsidRDefault="00801567" w:rsidP="00C4485D">
            <w:pPr>
              <w:spacing w:line="480" w:lineRule="auto"/>
              <w:jc w:val="both"/>
              <w:rPr>
                <w:rFonts w:ascii="Times New Roman" w:hAnsi="Times New Roman" w:cs="Times New Roman"/>
                <w:sz w:val="24"/>
                <w:szCs w:val="24"/>
              </w:rPr>
            </w:pPr>
          </w:p>
        </w:tc>
        <w:tc>
          <w:tcPr>
            <w:tcW w:w="1760" w:type="dxa"/>
          </w:tcPr>
          <w:p w14:paraId="6348270B" w14:textId="77777777" w:rsidR="00801567" w:rsidRPr="00C4485D" w:rsidRDefault="00801567" w:rsidP="00C4485D">
            <w:pPr>
              <w:spacing w:line="480" w:lineRule="auto"/>
              <w:jc w:val="both"/>
              <w:rPr>
                <w:rFonts w:ascii="Times New Roman" w:hAnsi="Times New Roman" w:cs="Times New Roman"/>
                <w:sz w:val="24"/>
                <w:szCs w:val="24"/>
              </w:rPr>
            </w:pPr>
          </w:p>
        </w:tc>
        <w:tc>
          <w:tcPr>
            <w:tcW w:w="1687" w:type="dxa"/>
          </w:tcPr>
          <w:p w14:paraId="620ECC40" w14:textId="77777777" w:rsidR="00801567" w:rsidRPr="00C4485D" w:rsidRDefault="00801567" w:rsidP="00C4485D">
            <w:pPr>
              <w:spacing w:line="480" w:lineRule="auto"/>
              <w:jc w:val="both"/>
              <w:rPr>
                <w:rFonts w:ascii="Times New Roman" w:hAnsi="Times New Roman" w:cs="Times New Roman"/>
                <w:sz w:val="24"/>
                <w:szCs w:val="24"/>
              </w:rPr>
            </w:pPr>
          </w:p>
        </w:tc>
      </w:tr>
      <w:tr w:rsidR="00E540AA" w:rsidRPr="00C4485D" w14:paraId="68CF35FA" w14:textId="77777777" w:rsidTr="00801567">
        <w:tc>
          <w:tcPr>
            <w:tcW w:w="2176" w:type="dxa"/>
          </w:tcPr>
          <w:p w14:paraId="69CF2821"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Survey</w:t>
            </w:r>
          </w:p>
        </w:tc>
        <w:tc>
          <w:tcPr>
            <w:tcW w:w="1793" w:type="dxa"/>
          </w:tcPr>
          <w:p w14:paraId="4B437C4A" w14:textId="77777777" w:rsidR="00801567" w:rsidRPr="00C4485D" w:rsidRDefault="00801567" w:rsidP="00C4485D">
            <w:pPr>
              <w:spacing w:line="480" w:lineRule="auto"/>
              <w:jc w:val="both"/>
              <w:rPr>
                <w:rFonts w:ascii="Times New Roman" w:hAnsi="Times New Roman" w:cs="Times New Roman"/>
                <w:sz w:val="24"/>
                <w:szCs w:val="24"/>
              </w:rPr>
            </w:pPr>
          </w:p>
        </w:tc>
        <w:tc>
          <w:tcPr>
            <w:tcW w:w="1826" w:type="dxa"/>
            <w:shd w:val="clear" w:color="auto" w:fill="92D050"/>
          </w:tcPr>
          <w:p w14:paraId="7703F7D9" w14:textId="77777777" w:rsidR="00801567" w:rsidRPr="00C4485D" w:rsidRDefault="00801567" w:rsidP="00C4485D">
            <w:pPr>
              <w:spacing w:line="480" w:lineRule="auto"/>
              <w:jc w:val="both"/>
              <w:rPr>
                <w:rFonts w:ascii="Times New Roman" w:hAnsi="Times New Roman" w:cs="Times New Roman"/>
                <w:sz w:val="24"/>
                <w:szCs w:val="24"/>
              </w:rPr>
            </w:pPr>
          </w:p>
        </w:tc>
        <w:tc>
          <w:tcPr>
            <w:tcW w:w="1760" w:type="dxa"/>
          </w:tcPr>
          <w:p w14:paraId="6E483F48" w14:textId="77777777" w:rsidR="00801567" w:rsidRPr="00C4485D" w:rsidRDefault="00801567" w:rsidP="00C4485D">
            <w:pPr>
              <w:spacing w:line="480" w:lineRule="auto"/>
              <w:jc w:val="both"/>
              <w:rPr>
                <w:rFonts w:ascii="Times New Roman" w:hAnsi="Times New Roman" w:cs="Times New Roman"/>
                <w:sz w:val="24"/>
                <w:szCs w:val="24"/>
              </w:rPr>
            </w:pPr>
          </w:p>
        </w:tc>
        <w:tc>
          <w:tcPr>
            <w:tcW w:w="1687" w:type="dxa"/>
          </w:tcPr>
          <w:p w14:paraId="64B0AC4F" w14:textId="77777777" w:rsidR="00801567" w:rsidRPr="00C4485D" w:rsidRDefault="00801567" w:rsidP="00C4485D">
            <w:pPr>
              <w:spacing w:line="480" w:lineRule="auto"/>
              <w:jc w:val="both"/>
              <w:rPr>
                <w:rFonts w:ascii="Times New Roman" w:hAnsi="Times New Roman" w:cs="Times New Roman"/>
                <w:sz w:val="24"/>
                <w:szCs w:val="24"/>
              </w:rPr>
            </w:pPr>
          </w:p>
        </w:tc>
      </w:tr>
      <w:tr w:rsidR="00E540AA" w:rsidRPr="00C4485D" w14:paraId="6F736562" w14:textId="77777777" w:rsidTr="00801567">
        <w:tc>
          <w:tcPr>
            <w:tcW w:w="2176" w:type="dxa"/>
          </w:tcPr>
          <w:p w14:paraId="7056AB82"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Advertising Channel</w:t>
            </w:r>
          </w:p>
        </w:tc>
        <w:tc>
          <w:tcPr>
            <w:tcW w:w="1793" w:type="dxa"/>
          </w:tcPr>
          <w:p w14:paraId="47FE8573" w14:textId="77777777" w:rsidR="00801567" w:rsidRPr="00C4485D" w:rsidRDefault="00801567" w:rsidP="00C4485D">
            <w:pPr>
              <w:spacing w:line="480" w:lineRule="auto"/>
              <w:jc w:val="both"/>
              <w:rPr>
                <w:rFonts w:ascii="Times New Roman" w:hAnsi="Times New Roman" w:cs="Times New Roman"/>
                <w:sz w:val="24"/>
                <w:szCs w:val="24"/>
              </w:rPr>
            </w:pPr>
          </w:p>
        </w:tc>
        <w:tc>
          <w:tcPr>
            <w:tcW w:w="1826" w:type="dxa"/>
          </w:tcPr>
          <w:p w14:paraId="0A5263EC" w14:textId="77777777" w:rsidR="00801567" w:rsidRPr="00C4485D" w:rsidRDefault="00801567" w:rsidP="00C4485D">
            <w:pPr>
              <w:spacing w:line="480" w:lineRule="auto"/>
              <w:jc w:val="both"/>
              <w:rPr>
                <w:rFonts w:ascii="Times New Roman" w:hAnsi="Times New Roman" w:cs="Times New Roman"/>
                <w:sz w:val="24"/>
                <w:szCs w:val="24"/>
              </w:rPr>
            </w:pPr>
          </w:p>
        </w:tc>
        <w:tc>
          <w:tcPr>
            <w:tcW w:w="1760" w:type="dxa"/>
            <w:shd w:val="clear" w:color="auto" w:fill="00B0F0"/>
          </w:tcPr>
          <w:p w14:paraId="15D011BB" w14:textId="77777777" w:rsidR="00801567" w:rsidRPr="00C4485D" w:rsidRDefault="00801567" w:rsidP="00C4485D">
            <w:pPr>
              <w:spacing w:line="480" w:lineRule="auto"/>
              <w:jc w:val="both"/>
              <w:rPr>
                <w:rFonts w:ascii="Times New Roman" w:hAnsi="Times New Roman" w:cs="Times New Roman"/>
                <w:sz w:val="24"/>
                <w:szCs w:val="24"/>
              </w:rPr>
            </w:pPr>
          </w:p>
        </w:tc>
        <w:tc>
          <w:tcPr>
            <w:tcW w:w="1687" w:type="dxa"/>
          </w:tcPr>
          <w:p w14:paraId="6A44E0DD" w14:textId="77777777" w:rsidR="00801567" w:rsidRPr="00C4485D" w:rsidRDefault="00801567" w:rsidP="00C4485D">
            <w:pPr>
              <w:spacing w:line="480" w:lineRule="auto"/>
              <w:jc w:val="both"/>
              <w:rPr>
                <w:rFonts w:ascii="Times New Roman" w:hAnsi="Times New Roman" w:cs="Times New Roman"/>
                <w:sz w:val="24"/>
                <w:szCs w:val="24"/>
              </w:rPr>
            </w:pPr>
          </w:p>
        </w:tc>
      </w:tr>
      <w:tr w:rsidR="00E540AA" w:rsidRPr="00C4485D" w14:paraId="2E4A5614" w14:textId="77777777" w:rsidTr="00801567">
        <w:tc>
          <w:tcPr>
            <w:tcW w:w="2176" w:type="dxa"/>
          </w:tcPr>
          <w:p w14:paraId="39055E68"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comment</w:t>
            </w:r>
          </w:p>
        </w:tc>
        <w:tc>
          <w:tcPr>
            <w:tcW w:w="1793" w:type="dxa"/>
          </w:tcPr>
          <w:p w14:paraId="1E0394B9" w14:textId="77777777" w:rsidR="00801567" w:rsidRPr="00C4485D" w:rsidRDefault="00801567" w:rsidP="00C4485D">
            <w:pPr>
              <w:spacing w:line="480" w:lineRule="auto"/>
              <w:jc w:val="both"/>
              <w:rPr>
                <w:rFonts w:ascii="Times New Roman" w:hAnsi="Times New Roman" w:cs="Times New Roman"/>
                <w:sz w:val="24"/>
                <w:szCs w:val="24"/>
              </w:rPr>
            </w:pPr>
          </w:p>
        </w:tc>
        <w:tc>
          <w:tcPr>
            <w:tcW w:w="1826" w:type="dxa"/>
          </w:tcPr>
          <w:p w14:paraId="0A6D47FD" w14:textId="77777777" w:rsidR="00801567" w:rsidRPr="00C4485D" w:rsidRDefault="00801567" w:rsidP="00C4485D">
            <w:pPr>
              <w:spacing w:line="480" w:lineRule="auto"/>
              <w:jc w:val="both"/>
              <w:rPr>
                <w:rFonts w:ascii="Times New Roman" w:hAnsi="Times New Roman" w:cs="Times New Roman"/>
                <w:sz w:val="24"/>
                <w:szCs w:val="24"/>
              </w:rPr>
            </w:pPr>
          </w:p>
        </w:tc>
        <w:tc>
          <w:tcPr>
            <w:tcW w:w="1760" w:type="dxa"/>
          </w:tcPr>
          <w:p w14:paraId="1D6F7307" w14:textId="77777777" w:rsidR="00801567" w:rsidRPr="00C4485D" w:rsidRDefault="00801567" w:rsidP="00C4485D">
            <w:pPr>
              <w:spacing w:line="480" w:lineRule="auto"/>
              <w:jc w:val="both"/>
              <w:rPr>
                <w:rFonts w:ascii="Times New Roman" w:hAnsi="Times New Roman" w:cs="Times New Roman"/>
                <w:sz w:val="24"/>
                <w:szCs w:val="24"/>
              </w:rPr>
            </w:pPr>
          </w:p>
        </w:tc>
        <w:tc>
          <w:tcPr>
            <w:tcW w:w="1687" w:type="dxa"/>
            <w:shd w:val="clear" w:color="auto" w:fill="7030A0"/>
          </w:tcPr>
          <w:p w14:paraId="579C9D45" w14:textId="77777777" w:rsidR="00801567" w:rsidRPr="00C4485D" w:rsidRDefault="00801567" w:rsidP="00C4485D">
            <w:pPr>
              <w:spacing w:line="480" w:lineRule="auto"/>
              <w:jc w:val="both"/>
              <w:rPr>
                <w:rFonts w:ascii="Times New Roman" w:hAnsi="Times New Roman" w:cs="Times New Roman"/>
                <w:sz w:val="24"/>
                <w:szCs w:val="24"/>
              </w:rPr>
            </w:pPr>
          </w:p>
        </w:tc>
      </w:tr>
    </w:tbl>
    <w:p w14:paraId="74D51A53" w14:textId="77777777" w:rsidR="00801567" w:rsidRPr="00C4485D" w:rsidRDefault="00801567" w:rsidP="00C4485D">
      <w:pPr>
        <w:spacing w:line="480" w:lineRule="auto"/>
        <w:jc w:val="both"/>
        <w:rPr>
          <w:rFonts w:ascii="Times New Roman" w:hAnsi="Times New Roman" w:cs="Times New Roman"/>
          <w:sz w:val="24"/>
          <w:szCs w:val="24"/>
        </w:rPr>
      </w:pPr>
    </w:p>
    <w:p w14:paraId="2E5FD2EC"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The </w:t>
      </w:r>
      <w:r w:rsidR="00E9027A" w:rsidRPr="00C4485D">
        <w:rPr>
          <w:rFonts w:ascii="Times New Roman" w:hAnsi="Times New Roman" w:cs="Times New Roman"/>
          <w:sz w:val="24"/>
          <w:szCs w:val="24"/>
        </w:rPr>
        <w:t xml:space="preserve">Marriot hotel brand </w:t>
      </w:r>
      <w:r w:rsidRPr="00C4485D">
        <w:rPr>
          <w:rFonts w:ascii="Times New Roman" w:hAnsi="Times New Roman" w:cs="Times New Roman"/>
          <w:sz w:val="24"/>
          <w:szCs w:val="24"/>
        </w:rPr>
        <w:t>marketing strategy will be done in four to five days, according to a Gantt chart of marketing activities. The target customer would be studied using both indirect and direct data. Throughout seven weeks, data on the intended audience must be obtained. Based on the data, a marketing plan will be developed. There will be fifteen days of it. Commentary will thereafter be offered. Given the feedback, the necessary modifications will be performed (Bojanic, 2018).</w:t>
      </w:r>
    </w:p>
    <w:p w14:paraId="2D2B6973" w14:textId="77777777" w:rsidR="00801567"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Control</w:t>
      </w:r>
    </w:p>
    <w:p w14:paraId="75791FB7" w14:textId="77777777" w:rsidR="00801567"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The unique marketing strategy is the feature or advantage that distinguishes the products of the top inn company from those of its similarly priced industry rivals. For instance, a product might consume far less manufacturing than its rivals. If a business </w:t>
      </w:r>
      <w:r w:rsidR="004B7E17" w:rsidRPr="00C4485D">
        <w:rPr>
          <w:rFonts w:ascii="Times New Roman" w:hAnsi="Times New Roman" w:cs="Times New Roman"/>
          <w:sz w:val="24"/>
          <w:szCs w:val="24"/>
        </w:rPr>
        <w:t xml:space="preserve">When a company decides to offer a service rather than a commodity, it may determine to believe its USP is the reality that all comes to the customer rather than requiring customers to approach </w:t>
      </w:r>
      <w:r w:rsidRPr="00C4485D">
        <w:rPr>
          <w:rFonts w:ascii="Times New Roman" w:hAnsi="Times New Roman" w:cs="Times New Roman"/>
          <w:sz w:val="24"/>
          <w:szCs w:val="24"/>
        </w:rPr>
        <w:t>the business. The terms "USP" and "unique selling position statement" are also interchangeable (Bojanic, 2018).</w:t>
      </w:r>
    </w:p>
    <w:p w14:paraId="42C29F80" w14:textId="77777777" w:rsidR="00305BA8" w:rsidRPr="00C4485D" w:rsidRDefault="003F61E4"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Conclusion</w:t>
      </w:r>
    </w:p>
    <w:p w14:paraId="3F6DBA41" w14:textId="77777777" w:rsidR="00305BA8"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lastRenderedPageBreak/>
        <w:t xml:space="preserve">In summation, </w:t>
      </w:r>
      <w:r w:rsidR="00505F4E" w:rsidRPr="00C4485D">
        <w:rPr>
          <w:rFonts w:ascii="Times New Roman" w:hAnsi="Times New Roman" w:cs="Times New Roman"/>
          <w:sz w:val="24"/>
          <w:szCs w:val="24"/>
        </w:rPr>
        <w:t>Marriot hotel</w:t>
      </w:r>
      <w:r w:rsidR="00E9027A" w:rsidRPr="00C4485D">
        <w:rPr>
          <w:rFonts w:ascii="Times New Roman" w:hAnsi="Times New Roman" w:cs="Times New Roman"/>
          <w:sz w:val="24"/>
          <w:szCs w:val="24"/>
        </w:rPr>
        <w:t xml:space="preserve"> </w:t>
      </w:r>
      <w:r w:rsidRPr="00C4485D">
        <w:rPr>
          <w:rFonts w:ascii="Times New Roman" w:hAnsi="Times New Roman" w:cs="Times New Roman"/>
          <w:sz w:val="24"/>
          <w:szCs w:val="24"/>
        </w:rPr>
        <w:t xml:space="preserve">gets a good advertising plan that efficiently spreads knowledge regarding its products, prices, promotions, and locations. Companies additionally have a ton of benefits for </w:t>
      </w:r>
      <w:r w:rsidR="00E9027A" w:rsidRPr="00C4485D">
        <w:rPr>
          <w:rFonts w:ascii="Times New Roman" w:hAnsi="Times New Roman" w:cs="Times New Roman"/>
          <w:sz w:val="24"/>
          <w:szCs w:val="24"/>
        </w:rPr>
        <w:t>such, which</w:t>
      </w:r>
      <w:r w:rsidRPr="00C4485D">
        <w:rPr>
          <w:rFonts w:ascii="Times New Roman" w:hAnsi="Times New Roman" w:cs="Times New Roman"/>
          <w:sz w:val="24"/>
          <w:szCs w:val="24"/>
        </w:rPr>
        <w:t xml:space="preserve"> explains why the UK tourism sector </w:t>
      </w:r>
      <w:r w:rsidR="00E9027A" w:rsidRPr="00C4485D">
        <w:rPr>
          <w:rFonts w:ascii="Times New Roman" w:hAnsi="Times New Roman" w:cs="Times New Roman"/>
          <w:sz w:val="24"/>
          <w:szCs w:val="24"/>
        </w:rPr>
        <w:t>favours</w:t>
      </w:r>
      <w:r w:rsidRPr="00C4485D">
        <w:rPr>
          <w:rFonts w:ascii="Times New Roman" w:hAnsi="Times New Roman" w:cs="Times New Roman"/>
          <w:sz w:val="24"/>
          <w:szCs w:val="24"/>
        </w:rPr>
        <w:t xml:space="preserve"> them. With the significant degree of uncertainty in the economy and administration, which could cause their sales to keep falling if they are unprepared, they want to deal with their risks and weaknesses.</w:t>
      </w:r>
    </w:p>
    <w:p w14:paraId="6F8F37C3" w14:textId="77777777" w:rsidR="00C4485D" w:rsidRPr="00C4485D" w:rsidRDefault="003F61E4"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t xml:space="preserve">The business is adept at using advertising to ensure that its goods are valuable as well as that a user's visit to its resorts would be stress-free and problem-free. Using social media and a well-known site, their online media is additionally highly effective at attracting and retaining clients. The tactics and procedures described in the marketing plan can be costly and time-consuming. Yet, it is hoped that these will become successful and earn money over time. </w:t>
      </w:r>
      <w:r w:rsidR="00E9027A" w:rsidRPr="00C4485D">
        <w:rPr>
          <w:rFonts w:ascii="Times New Roman" w:hAnsi="Times New Roman" w:cs="Times New Roman"/>
          <w:sz w:val="24"/>
          <w:szCs w:val="24"/>
        </w:rPr>
        <w:t xml:space="preserve">Marriot hotel </w:t>
      </w:r>
      <w:r w:rsidRPr="00C4485D">
        <w:rPr>
          <w:rFonts w:ascii="Times New Roman" w:hAnsi="Times New Roman" w:cs="Times New Roman"/>
          <w:sz w:val="24"/>
          <w:szCs w:val="24"/>
        </w:rPr>
        <w:t>must spend today to ensure the longevity, effectiveness, and growth of its business as well as the participation and satisfaction of its customers.</w:t>
      </w:r>
    </w:p>
    <w:p w14:paraId="645B201C"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sz w:val="24"/>
          <w:szCs w:val="24"/>
        </w:rPr>
        <w:br w:type="page"/>
      </w:r>
    </w:p>
    <w:p w14:paraId="16EBBE25" w14:textId="77777777" w:rsidR="00305BA8" w:rsidRPr="00C4485D" w:rsidRDefault="00C4485D" w:rsidP="003F61E4">
      <w:pPr>
        <w:spacing w:line="480" w:lineRule="auto"/>
        <w:jc w:val="center"/>
        <w:rPr>
          <w:rFonts w:ascii="Times New Roman" w:hAnsi="Times New Roman" w:cs="Times New Roman"/>
          <w:sz w:val="24"/>
          <w:szCs w:val="24"/>
        </w:rPr>
      </w:pPr>
      <w:r w:rsidRPr="00C4485D">
        <w:rPr>
          <w:rFonts w:ascii="Times New Roman" w:hAnsi="Times New Roman" w:cs="Times New Roman"/>
          <w:sz w:val="24"/>
          <w:szCs w:val="24"/>
        </w:rPr>
        <w:lastRenderedPageBreak/>
        <w:t>References</w:t>
      </w:r>
    </w:p>
    <w:p w14:paraId="6CEA6176" w14:textId="77777777" w:rsidR="00C4485D" w:rsidRPr="00C4485D" w:rsidRDefault="00C4485D" w:rsidP="003F61E4">
      <w:pPr>
        <w:spacing w:line="480" w:lineRule="auto"/>
        <w:ind w:left="720" w:hanging="720"/>
        <w:jc w:val="both"/>
        <w:rPr>
          <w:rFonts w:ascii="Times New Roman" w:hAnsi="Times New Roman" w:cs="Times New Roman"/>
          <w:sz w:val="24"/>
          <w:szCs w:val="24"/>
        </w:rPr>
      </w:pPr>
      <w:proofErr w:type="spellStart"/>
      <w:r w:rsidRPr="00C4485D">
        <w:rPr>
          <w:rFonts w:ascii="Times New Roman" w:hAnsi="Times New Roman" w:cs="Times New Roman"/>
          <w:sz w:val="24"/>
          <w:szCs w:val="24"/>
        </w:rPr>
        <w:t>Bojanic</w:t>
      </w:r>
      <w:proofErr w:type="spellEnd"/>
      <w:r w:rsidRPr="00C4485D">
        <w:rPr>
          <w:rFonts w:ascii="Times New Roman" w:hAnsi="Times New Roman" w:cs="Times New Roman"/>
          <w:sz w:val="24"/>
          <w:szCs w:val="24"/>
        </w:rPr>
        <w:t xml:space="preserve">, D. 2018 “Hospitality marketing mix and service marketing principles,” Handbook of Hospitality Marketing Management, pp. 59–84. Available at: </w:t>
      </w:r>
      <w:hyperlink r:id="rId6" w:history="1">
        <w:r w:rsidRPr="00C4485D">
          <w:rPr>
            <w:rStyle w:val="Hyperlink"/>
            <w:rFonts w:ascii="Times New Roman" w:hAnsi="Times New Roman" w:cs="Times New Roman"/>
            <w:sz w:val="24"/>
            <w:szCs w:val="24"/>
          </w:rPr>
          <w:t>https://doi.org/10.1016/b978-0- 08-045080-3.50006-8</w:t>
        </w:r>
      </w:hyperlink>
      <w:r w:rsidRPr="00C4485D">
        <w:rPr>
          <w:rFonts w:ascii="Times New Roman" w:hAnsi="Times New Roman" w:cs="Times New Roman"/>
          <w:sz w:val="24"/>
          <w:szCs w:val="24"/>
        </w:rPr>
        <w:t>.</w:t>
      </w:r>
    </w:p>
    <w:p w14:paraId="76A9EBC4" w14:textId="77777777" w:rsidR="00C4485D" w:rsidRPr="00C4485D" w:rsidRDefault="00C4485D" w:rsidP="003F61E4">
      <w:pPr>
        <w:spacing w:line="480" w:lineRule="auto"/>
        <w:ind w:left="720" w:hanging="720"/>
        <w:jc w:val="both"/>
        <w:rPr>
          <w:rFonts w:ascii="Times New Roman" w:hAnsi="Times New Roman" w:cs="Times New Roman"/>
          <w:sz w:val="24"/>
          <w:szCs w:val="24"/>
        </w:rPr>
      </w:pPr>
      <w:r w:rsidRPr="00C4485D">
        <w:rPr>
          <w:rFonts w:ascii="Times New Roman" w:hAnsi="Times New Roman" w:cs="Times New Roman"/>
          <w:sz w:val="24"/>
          <w:szCs w:val="24"/>
        </w:rPr>
        <w:t xml:space="preserve"> Carlo, C. 2021 “Critical success factors in hotel companies: A managerial perspective,” Journal of Tourism and Hospitality Management, 9(2). Available at: </w:t>
      </w:r>
      <w:hyperlink r:id="rId7" w:history="1">
        <w:r w:rsidRPr="00C4485D">
          <w:rPr>
            <w:rStyle w:val="Hyperlink"/>
            <w:rFonts w:ascii="Times New Roman" w:hAnsi="Times New Roman" w:cs="Times New Roman"/>
            <w:sz w:val="24"/>
            <w:szCs w:val="24"/>
          </w:rPr>
          <w:t>https://doi.org/10.15640/jthm.v9n2a1</w:t>
        </w:r>
      </w:hyperlink>
      <w:r w:rsidRPr="00C4485D">
        <w:rPr>
          <w:rFonts w:ascii="Times New Roman" w:hAnsi="Times New Roman" w:cs="Times New Roman"/>
          <w:sz w:val="24"/>
          <w:szCs w:val="24"/>
        </w:rPr>
        <w:t xml:space="preserve">. </w:t>
      </w:r>
    </w:p>
    <w:p w14:paraId="6FC6C0CD" w14:textId="77777777" w:rsidR="00C4485D" w:rsidRPr="00C4485D" w:rsidRDefault="00C4485D" w:rsidP="003F61E4">
      <w:pPr>
        <w:spacing w:line="480" w:lineRule="auto"/>
        <w:ind w:left="720" w:hanging="720"/>
        <w:jc w:val="both"/>
        <w:rPr>
          <w:rFonts w:ascii="Times New Roman" w:hAnsi="Times New Roman" w:cs="Times New Roman"/>
          <w:sz w:val="24"/>
          <w:szCs w:val="24"/>
        </w:rPr>
      </w:pPr>
      <w:proofErr w:type="spellStart"/>
      <w:r w:rsidRPr="00C4485D">
        <w:rPr>
          <w:rFonts w:ascii="Times New Roman" w:hAnsi="Times New Roman" w:cs="Times New Roman"/>
          <w:sz w:val="24"/>
          <w:szCs w:val="24"/>
        </w:rPr>
        <w:t>Ianioglo</w:t>
      </w:r>
      <w:proofErr w:type="spellEnd"/>
      <w:r w:rsidRPr="00C4485D">
        <w:rPr>
          <w:rFonts w:ascii="Times New Roman" w:hAnsi="Times New Roman" w:cs="Times New Roman"/>
          <w:sz w:val="24"/>
          <w:szCs w:val="24"/>
        </w:rPr>
        <w:t xml:space="preserve">, A. and </w:t>
      </w:r>
      <w:proofErr w:type="spellStart"/>
      <w:r w:rsidRPr="00C4485D">
        <w:rPr>
          <w:rFonts w:ascii="Times New Roman" w:hAnsi="Times New Roman" w:cs="Times New Roman"/>
          <w:sz w:val="24"/>
          <w:szCs w:val="24"/>
        </w:rPr>
        <w:t>Rissanen</w:t>
      </w:r>
      <w:proofErr w:type="spellEnd"/>
      <w:r w:rsidRPr="00C4485D">
        <w:rPr>
          <w:rFonts w:ascii="Times New Roman" w:hAnsi="Times New Roman" w:cs="Times New Roman"/>
          <w:sz w:val="24"/>
          <w:szCs w:val="24"/>
        </w:rPr>
        <w:t xml:space="preserve">, M. 2020 “Global trends and tourism development in peripheral areas,” Scandinavian Journal of Hospitality and Tourism, 20(5), pp. 520–539. Available at: </w:t>
      </w:r>
      <w:hyperlink r:id="rId8" w:history="1">
        <w:r w:rsidRPr="00C4485D">
          <w:rPr>
            <w:rStyle w:val="Hyperlink"/>
            <w:rFonts w:ascii="Times New Roman" w:hAnsi="Times New Roman" w:cs="Times New Roman"/>
            <w:sz w:val="24"/>
            <w:szCs w:val="24"/>
          </w:rPr>
          <w:t>https://doi.org/10.1080/15022250.2020.1848620</w:t>
        </w:r>
      </w:hyperlink>
      <w:r w:rsidRPr="00C4485D">
        <w:rPr>
          <w:rFonts w:ascii="Times New Roman" w:hAnsi="Times New Roman" w:cs="Times New Roman"/>
          <w:sz w:val="24"/>
          <w:szCs w:val="24"/>
        </w:rPr>
        <w:t>.</w:t>
      </w:r>
    </w:p>
    <w:p w14:paraId="36DF6964" w14:textId="77777777" w:rsidR="00C4485D" w:rsidRPr="00C4485D" w:rsidRDefault="00C4485D" w:rsidP="003F61E4">
      <w:pPr>
        <w:spacing w:line="480" w:lineRule="auto"/>
        <w:ind w:left="720" w:hanging="720"/>
        <w:jc w:val="both"/>
        <w:rPr>
          <w:rFonts w:ascii="Times New Roman" w:hAnsi="Times New Roman" w:cs="Times New Roman"/>
          <w:sz w:val="24"/>
          <w:szCs w:val="24"/>
        </w:rPr>
      </w:pPr>
      <w:r w:rsidRPr="00C4485D">
        <w:rPr>
          <w:rFonts w:ascii="Times New Roman" w:hAnsi="Times New Roman" w:cs="Times New Roman"/>
          <w:sz w:val="24"/>
          <w:szCs w:val="24"/>
        </w:rPr>
        <w:t xml:space="preserve"> </w:t>
      </w:r>
      <w:proofErr w:type="spellStart"/>
      <w:r w:rsidRPr="00C4485D">
        <w:rPr>
          <w:rFonts w:ascii="Times New Roman" w:hAnsi="Times New Roman" w:cs="Times New Roman"/>
          <w:sz w:val="24"/>
          <w:szCs w:val="24"/>
        </w:rPr>
        <w:t>Khalayleh</w:t>
      </w:r>
      <w:proofErr w:type="spellEnd"/>
      <w:r w:rsidRPr="00C4485D">
        <w:rPr>
          <w:rFonts w:ascii="Times New Roman" w:hAnsi="Times New Roman" w:cs="Times New Roman"/>
          <w:sz w:val="24"/>
          <w:szCs w:val="24"/>
        </w:rPr>
        <w:t>, M.A. and Al-</w:t>
      </w:r>
      <w:proofErr w:type="spellStart"/>
      <w:r w:rsidRPr="00C4485D">
        <w:rPr>
          <w:rFonts w:ascii="Times New Roman" w:hAnsi="Times New Roman" w:cs="Times New Roman"/>
          <w:sz w:val="24"/>
          <w:szCs w:val="24"/>
        </w:rPr>
        <w:t>Hawary</w:t>
      </w:r>
      <w:proofErr w:type="spellEnd"/>
      <w:r w:rsidRPr="00C4485D">
        <w:rPr>
          <w:rFonts w:ascii="Times New Roman" w:hAnsi="Times New Roman" w:cs="Times New Roman"/>
          <w:sz w:val="24"/>
          <w:szCs w:val="24"/>
        </w:rPr>
        <w:t xml:space="preserve">, S. 2022 “The impact of digital content of marketing mix on marketing performance: An Experimental Study at five-star hotels in Jordan,” International Journal of Data and Network Science, 6(4), pp. 1023–1032. Available at: </w:t>
      </w:r>
      <w:hyperlink r:id="rId9" w:history="1">
        <w:r w:rsidRPr="00C4485D">
          <w:rPr>
            <w:rStyle w:val="Hyperlink"/>
            <w:rFonts w:ascii="Times New Roman" w:hAnsi="Times New Roman" w:cs="Times New Roman"/>
            <w:sz w:val="24"/>
            <w:szCs w:val="24"/>
          </w:rPr>
          <w:t>https://doi.org/10.5267/j.ijdns.2022.8.008</w:t>
        </w:r>
      </w:hyperlink>
      <w:r w:rsidRPr="00C4485D">
        <w:rPr>
          <w:rFonts w:ascii="Times New Roman" w:hAnsi="Times New Roman" w:cs="Times New Roman"/>
          <w:sz w:val="24"/>
          <w:szCs w:val="24"/>
        </w:rPr>
        <w:t xml:space="preserve">. </w:t>
      </w:r>
    </w:p>
    <w:p w14:paraId="33DAF0FA" w14:textId="77777777" w:rsidR="00C4485D" w:rsidRPr="00C4485D" w:rsidRDefault="00C4485D" w:rsidP="003F61E4">
      <w:pPr>
        <w:spacing w:line="480" w:lineRule="auto"/>
        <w:ind w:left="720" w:hanging="720"/>
        <w:jc w:val="both"/>
        <w:rPr>
          <w:rFonts w:ascii="Times New Roman" w:hAnsi="Times New Roman" w:cs="Times New Roman"/>
          <w:sz w:val="24"/>
          <w:szCs w:val="24"/>
        </w:rPr>
      </w:pPr>
      <w:r w:rsidRPr="00C4485D">
        <w:rPr>
          <w:rFonts w:ascii="Times New Roman" w:hAnsi="Times New Roman" w:cs="Times New Roman"/>
          <w:sz w:val="24"/>
          <w:szCs w:val="24"/>
        </w:rPr>
        <w:t xml:space="preserve">Lima, A.M. 2022 “Killing marketing: When Brands Profit from content marketing strategies,” Digital Marketing Trends [Preprint]. Available at: </w:t>
      </w:r>
      <w:hyperlink r:id="rId10" w:history="1">
        <w:r w:rsidRPr="00C4485D">
          <w:rPr>
            <w:rStyle w:val="Hyperlink"/>
            <w:rFonts w:ascii="Times New Roman" w:hAnsi="Times New Roman" w:cs="Times New Roman"/>
            <w:sz w:val="24"/>
            <w:szCs w:val="24"/>
          </w:rPr>
          <w:t>https://doi.org/10.56002/ceos.0005ch</w:t>
        </w:r>
      </w:hyperlink>
      <w:r w:rsidRPr="00C4485D">
        <w:rPr>
          <w:rFonts w:ascii="Times New Roman" w:hAnsi="Times New Roman" w:cs="Times New Roman"/>
          <w:sz w:val="24"/>
          <w:szCs w:val="24"/>
        </w:rPr>
        <w:t xml:space="preserve">. </w:t>
      </w:r>
    </w:p>
    <w:p w14:paraId="715B83E1" w14:textId="77777777" w:rsidR="00C4485D" w:rsidRPr="00C4485D" w:rsidRDefault="00C4485D" w:rsidP="003F61E4">
      <w:pPr>
        <w:spacing w:line="480" w:lineRule="auto"/>
        <w:ind w:left="720" w:hanging="720"/>
        <w:jc w:val="both"/>
        <w:rPr>
          <w:rFonts w:ascii="Times New Roman" w:hAnsi="Times New Roman" w:cs="Times New Roman"/>
          <w:sz w:val="24"/>
          <w:szCs w:val="24"/>
        </w:rPr>
      </w:pPr>
      <w:r w:rsidRPr="00C4485D">
        <w:rPr>
          <w:rFonts w:ascii="Times New Roman" w:hAnsi="Times New Roman" w:cs="Times New Roman"/>
          <w:sz w:val="24"/>
          <w:szCs w:val="24"/>
        </w:rPr>
        <w:t xml:space="preserve">Lund, K.A. and </w:t>
      </w:r>
      <w:proofErr w:type="spellStart"/>
      <w:r w:rsidRPr="00C4485D">
        <w:rPr>
          <w:rFonts w:ascii="Times New Roman" w:hAnsi="Times New Roman" w:cs="Times New Roman"/>
          <w:sz w:val="24"/>
          <w:szCs w:val="24"/>
        </w:rPr>
        <w:t>Jóhannesson</w:t>
      </w:r>
      <w:proofErr w:type="spellEnd"/>
      <w:r w:rsidRPr="00C4485D">
        <w:rPr>
          <w:rFonts w:ascii="Times New Roman" w:hAnsi="Times New Roman" w:cs="Times New Roman"/>
          <w:sz w:val="24"/>
          <w:szCs w:val="24"/>
        </w:rPr>
        <w:t xml:space="preserve">, G.T. 2018 “Moving places: Multiple temporalities of a peripheral tourism destination,” Scandinavian Journal of Hospitality and Tourism, 14(4), pp. 441–459. Available at: </w:t>
      </w:r>
      <w:hyperlink r:id="rId11" w:history="1">
        <w:r w:rsidRPr="00C4485D">
          <w:rPr>
            <w:rStyle w:val="Hyperlink"/>
            <w:rFonts w:ascii="Times New Roman" w:hAnsi="Times New Roman" w:cs="Times New Roman"/>
            <w:sz w:val="24"/>
            <w:szCs w:val="24"/>
          </w:rPr>
          <w:t>https://doi.org/10.1080/15022250.2014.967996</w:t>
        </w:r>
      </w:hyperlink>
      <w:r w:rsidRPr="00C4485D">
        <w:rPr>
          <w:rFonts w:ascii="Times New Roman" w:hAnsi="Times New Roman" w:cs="Times New Roman"/>
          <w:sz w:val="24"/>
          <w:szCs w:val="24"/>
        </w:rPr>
        <w:t xml:space="preserve">. </w:t>
      </w:r>
    </w:p>
    <w:p w14:paraId="5EDF3F81" w14:textId="77777777" w:rsidR="00C4485D" w:rsidRPr="00C4485D" w:rsidRDefault="00C4485D" w:rsidP="003F61E4">
      <w:pPr>
        <w:spacing w:line="480" w:lineRule="auto"/>
        <w:ind w:left="720" w:hanging="720"/>
        <w:jc w:val="both"/>
        <w:rPr>
          <w:rFonts w:ascii="Times New Roman" w:hAnsi="Times New Roman" w:cs="Times New Roman"/>
          <w:sz w:val="24"/>
          <w:szCs w:val="24"/>
        </w:rPr>
      </w:pPr>
      <w:r w:rsidRPr="00C4485D">
        <w:rPr>
          <w:rFonts w:ascii="Times New Roman" w:hAnsi="Times New Roman" w:cs="Times New Roman"/>
          <w:sz w:val="24"/>
          <w:szCs w:val="24"/>
        </w:rPr>
        <w:t xml:space="preserve">Mohamed, H.A. and </w:t>
      </w:r>
      <w:proofErr w:type="spellStart"/>
      <w:r w:rsidRPr="00C4485D">
        <w:rPr>
          <w:rFonts w:ascii="Times New Roman" w:hAnsi="Times New Roman" w:cs="Times New Roman"/>
          <w:sz w:val="24"/>
          <w:szCs w:val="24"/>
        </w:rPr>
        <w:t>Eltohamy</w:t>
      </w:r>
      <w:proofErr w:type="spellEnd"/>
      <w:r w:rsidRPr="00C4485D">
        <w:rPr>
          <w:rFonts w:ascii="Times New Roman" w:hAnsi="Times New Roman" w:cs="Times New Roman"/>
          <w:sz w:val="24"/>
          <w:szCs w:val="24"/>
        </w:rPr>
        <w:t xml:space="preserve">, A.I. 2022 “Critical success factors for competitiveness of Egyptian construction companies,” Sustainability, 14(17), p. 10460. Available at: </w:t>
      </w:r>
      <w:hyperlink r:id="rId12" w:history="1">
        <w:r w:rsidRPr="00C4485D">
          <w:rPr>
            <w:rStyle w:val="Hyperlink"/>
            <w:rFonts w:ascii="Times New Roman" w:hAnsi="Times New Roman" w:cs="Times New Roman"/>
            <w:sz w:val="24"/>
            <w:szCs w:val="24"/>
          </w:rPr>
          <w:t>https://doi.org/10.3390/su141710460</w:t>
        </w:r>
      </w:hyperlink>
      <w:r w:rsidRPr="00C4485D">
        <w:rPr>
          <w:rFonts w:ascii="Times New Roman" w:hAnsi="Times New Roman" w:cs="Times New Roman"/>
          <w:sz w:val="24"/>
          <w:szCs w:val="24"/>
        </w:rPr>
        <w:t>.</w:t>
      </w:r>
    </w:p>
    <w:p w14:paraId="35941FF1" w14:textId="77777777" w:rsidR="00C4485D" w:rsidRPr="00C4485D" w:rsidRDefault="00C4485D" w:rsidP="003F61E4">
      <w:pPr>
        <w:spacing w:line="480" w:lineRule="auto"/>
        <w:ind w:left="720" w:hanging="720"/>
        <w:jc w:val="both"/>
        <w:rPr>
          <w:rFonts w:ascii="Times New Roman" w:hAnsi="Times New Roman" w:cs="Times New Roman"/>
          <w:sz w:val="24"/>
          <w:szCs w:val="24"/>
        </w:rPr>
      </w:pPr>
      <w:r w:rsidRPr="00C4485D">
        <w:rPr>
          <w:rFonts w:ascii="Times New Roman" w:hAnsi="Times New Roman" w:cs="Times New Roman"/>
          <w:sz w:val="24"/>
          <w:szCs w:val="24"/>
        </w:rPr>
        <w:lastRenderedPageBreak/>
        <w:t xml:space="preserve"> </w:t>
      </w:r>
      <w:proofErr w:type="spellStart"/>
      <w:r w:rsidRPr="00C4485D">
        <w:rPr>
          <w:rFonts w:ascii="Times New Roman" w:hAnsi="Times New Roman" w:cs="Times New Roman"/>
          <w:sz w:val="24"/>
          <w:szCs w:val="24"/>
        </w:rPr>
        <w:t>Tresidder</w:t>
      </w:r>
      <w:proofErr w:type="spellEnd"/>
      <w:r w:rsidRPr="00C4485D">
        <w:rPr>
          <w:rFonts w:ascii="Times New Roman" w:hAnsi="Times New Roman" w:cs="Times New Roman"/>
          <w:sz w:val="24"/>
          <w:szCs w:val="24"/>
        </w:rPr>
        <w:t xml:space="preserve">, R. 2017 “Experiences marketing: A cultural philosophy for contemporary hospitality marketing studies,” Journal of Hospitality Marketing </w:t>
      </w:r>
      <w:r w:rsidR="003F61E4">
        <w:rPr>
          <w:rFonts w:ascii="Times New Roman" w:hAnsi="Times New Roman" w:cs="Times New Roman"/>
          <w:sz w:val="24"/>
          <w:szCs w:val="24"/>
        </w:rPr>
        <w:t>and</w:t>
      </w:r>
      <w:r w:rsidRPr="00C4485D">
        <w:rPr>
          <w:rFonts w:ascii="Times New Roman" w:hAnsi="Times New Roman" w:cs="Times New Roman"/>
          <w:sz w:val="24"/>
          <w:szCs w:val="24"/>
        </w:rPr>
        <w:t xml:space="preserve"> Management, 24(7), pp. 708–726. Available at: https://doi.org/10.1080/19368623.2014.945224.</w:t>
      </w:r>
    </w:p>
    <w:p w14:paraId="0E9A1F7E" w14:textId="77777777" w:rsidR="00C4485D" w:rsidRPr="00C4485D" w:rsidRDefault="00C4485D" w:rsidP="003F61E4">
      <w:pPr>
        <w:spacing w:line="480" w:lineRule="auto"/>
        <w:ind w:left="720" w:hanging="720"/>
        <w:jc w:val="both"/>
        <w:rPr>
          <w:rFonts w:ascii="Times New Roman" w:hAnsi="Times New Roman" w:cs="Times New Roman"/>
          <w:sz w:val="24"/>
          <w:szCs w:val="24"/>
        </w:rPr>
      </w:pPr>
      <w:r w:rsidRPr="00C4485D">
        <w:rPr>
          <w:rFonts w:ascii="Times New Roman" w:hAnsi="Times New Roman" w:cs="Times New Roman"/>
          <w:sz w:val="24"/>
          <w:szCs w:val="24"/>
        </w:rPr>
        <w:br w:type="page"/>
      </w:r>
    </w:p>
    <w:p w14:paraId="49B6EE6D" w14:textId="77777777" w:rsidR="00C4485D" w:rsidRPr="00C4485D" w:rsidRDefault="00C4485D"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lastRenderedPageBreak/>
        <w:t>Appendix</w:t>
      </w:r>
    </w:p>
    <w:p w14:paraId="09E5BAA5" w14:textId="77777777" w:rsidR="00C4485D" w:rsidRPr="00C4485D" w:rsidRDefault="00C4485D" w:rsidP="00C4485D">
      <w:pPr>
        <w:spacing w:line="480" w:lineRule="auto"/>
        <w:jc w:val="both"/>
        <w:rPr>
          <w:rFonts w:ascii="Times New Roman" w:hAnsi="Times New Roman" w:cs="Times New Roman"/>
          <w:b/>
          <w:sz w:val="24"/>
          <w:szCs w:val="24"/>
        </w:rPr>
      </w:pPr>
      <w:r w:rsidRPr="00C4485D">
        <w:rPr>
          <w:rFonts w:ascii="Times New Roman" w:hAnsi="Times New Roman" w:cs="Times New Roman"/>
          <w:b/>
          <w:sz w:val="24"/>
          <w:szCs w:val="24"/>
        </w:rPr>
        <w:t>PRESENTATION</w:t>
      </w:r>
    </w:p>
    <w:p w14:paraId="4D3606C2"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drawing>
          <wp:inline distT="0" distB="0" distL="0" distR="0" wp14:anchorId="74AC4B35" wp14:editId="10CE13B0">
            <wp:extent cx="5731510" cy="4254063"/>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731510" cy="4254063"/>
                    </a:xfrm>
                    <a:prstGeom prst="rect">
                      <a:avLst/>
                    </a:prstGeom>
                    <a:noFill/>
                    <a:ln w="9525">
                      <a:noFill/>
                      <a:miter lim="800000"/>
                      <a:headEnd/>
                      <a:tailEnd/>
                    </a:ln>
                  </pic:spPr>
                </pic:pic>
              </a:graphicData>
            </a:graphic>
          </wp:inline>
        </w:drawing>
      </w:r>
    </w:p>
    <w:p w14:paraId="2CAE30DF"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4CD5FBE9" wp14:editId="482E0398">
            <wp:extent cx="5731510" cy="4271278"/>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731510" cy="4271278"/>
                    </a:xfrm>
                    <a:prstGeom prst="rect">
                      <a:avLst/>
                    </a:prstGeom>
                    <a:noFill/>
                    <a:ln w="9525">
                      <a:noFill/>
                      <a:miter lim="800000"/>
                      <a:headEnd/>
                      <a:tailEnd/>
                    </a:ln>
                  </pic:spPr>
                </pic:pic>
              </a:graphicData>
            </a:graphic>
          </wp:inline>
        </w:drawing>
      </w:r>
    </w:p>
    <w:p w14:paraId="3195A02C"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284CB1EA" wp14:editId="215233BA">
            <wp:extent cx="5731510" cy="4366361"/>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5731510" cy="4366361"/>
                    </a:xfrm>
                    <a:prstGeom prst="rect">
                      <a:avLst/>
                    </a:prstGeom>
                    <a:noFill/>
                    <a:ln w="9525">
                      <a:noFill/>
                      <a:miter lim="800000"/>
                      <a:headEnd/>
                      <a:tailEnd/>
                    </a:ln>
                  </pic:spPr>
                </pic:pic>
              </a:graphicData>
            </a:graphic>
          </wp:inline>
        </w:drawing>
      </w:r>
    </w:p>
    <w:p w14:paraId="542E848F"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6997389D" wp14:editId="6963DB44">
            <wp:extent cx="5731510" cy="4333238"/>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5731510" cy="4333238"/>
                    </a:xfrm>
                    <a:prstGeom prst="rect">
                      <a:avLst/>
                    </a:prstGeom>
                    <a:noFill/>
                    <a:ln w="9525">
                      <a:noFill/>
                      <a:miter lim="800000"/>
                      <a:headEnd/>
                      <a:tailEnd/>
                    </a:ln>
                  </pic:spPr>
                </pic:pic>
              </a:graphicData>
            </a:graphic>
          </wp:inline>
        </w:drawing>
      </w:r>
    </w:p>
    <w:p w14:paraId="17A05438"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36DF9FB0" wp14:editId="3BFDF090">
            <wp:extent cx="5731510" cy="4300409"/>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5731510" cy="4300409"/>
                    </a:xfrm>
                    <a:prstGeom prst="rect">
                      <a:avLst/>
                    </a:prstGeom>
                    <a:noFill/>
                    <a:ln w="9525">
                      <a:noFill/>
                      <a:miter lim="800000"/>
                      <a:headEnd/>
                      <a:tailEnd/>
                    </a:ln>
                  </pic:spPr>
                </pic:pic>
              </a:graphicData>
            </a:graphic>
          </wp:inline>
        </w:drawing>
      </w:r>
      <w:r w:rsidRPr="00C4485D">
        <w:rPr>
          <w:rFonts w:ascii="Times New Roman" w:hAnsi="Times New Roman" w:cs="Times New Roman"/>
          <w:sz w:val="24"/>
          <w:szCs w:val="24"/>
        </w:rPr>
        <w:t xml:space="preserve"> </w:t>
      </w:r>
      <w:r w:rsidRPr="00C4485D">
        <w:rPr>
          <w:rFonts w:ascii="Times New Roman" w:hAnsi="Times New Roman" w:cs="Times New Roman"/>
          <w:noProof/>
          <w:sz w:val="24"/>
          <w:szCs w:val="24"/>
          <w:lang w:eastAsia="en-GB"/>
        </w:rPr>
        <w:lastRenderedPageBreak/>
        <w:drawing>
          <wp:inline distT="0" distB="0" distL="0" distR="0" wp14:anchorId="1802A50C" wp14:editId="388283F1">
            <wp:extent cx="5731510" cy="4340662"/>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a:stretch>
                      <a:fillRect/>
                    </a:stretch>
                  </pic:blipFill>
                  <pic:spPr bwMode="auto">
                    <a:xfrm>
                      <a:off x="0" y="0"/>
                      <a:ext cx="5731510" cy="4340662"/>
                    </a:xfrm>
                    <a:prstGeom prst="rect">
                      <a:avLst/>
                    </a:prstGeom>
                    <a:noFill/>
                    <a:ln w="9525">
                      <a:noFill/>
                      <a:miter lim="800000"/>
                      <a:headEnd/>
                      <a:tailEnd/>
                    </a:ln>
                  </pic:spPr>
                </pic:pic>
              </a:graphicData>
            </a:graphic>
          </wp:inline>
        </w:drawing>
      </w:r>
      <w:r w:rsidRPr="00C4485D">
        <w:rPr>
          <w:rFonts w:ascii="Times New Roman" w:hAnsi="Times New Roman" w:cs="Times New Roman"/>
          <w:sz w:val="24"/>
          <w:szCs w:val="24"/>
        </w:rPr>
        <w:t xml:space="preserve"> </w:t>
      </w:r>
      <w:r w:rsidRPr="00C4485D">
        <w:rPr>
          <w:rFonts w:ascii="Times New Roman" w:hAnsi="Times New Roman" w:cs="Times New Roman"/>
          <w:noProof/>
          <w:sz w:val="24"/>
          <w:szCs w:val="24"/>
          <w:lang w:eastAsia="en-GB"/>
        </w:rPr>
        <w:lastRenderedPageBreak/>
        <w:drawing>
          <wp:inline distT="0" distB="0" distL="0" distR="0" wp14:anchorId="020C9271" wp14:editId="375A9D04">
            <wp:extent cx="5731510" cy="4316147"/>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srcRect/>
                    <a:stretch>
                      <a:fillRect/>
                    </a:stretch>
                  </pic:blipFill>
                  <pic:spPr bwMode="auto">
                    <a:xfrm>
                      <a:off x="0" y="0"/>
                      <a:ext cx="5731510" cy="4316147"/>
                    </a:xfrm>
                    <a:prstGeom prst="rect">
                      <a:avLst/>
                    </a:prstGeom>
                    <a:noFill/>
                    <a:ln w="9525">
                      <a:noFill/>
                      <a:miter lim="800000"/>
                      <a:headEnd/>
                      <a:tailEnd/>
                    </a:ln>
                  </pic:spPr>
                </pic:pic>
              </a:graphicData>
            </a:graphic>
          </wp:inline>
        </w:drawing>
      </w:r>
    </w:p>
    <w:p w14:paraId="7CCB9BE4"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2A46837D" wp14:editId="6E2F2581">
            <wp:extent cx="5731510" cy="4271511"/>
            <wp:effectExtent l="1905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srcRect/>
                    <a:stretch>
                      <a:fillRect/>
                    </a:stretch>
                  </pic:blipFill>
                  <pic:spPr bwMode="auto">
                    <a:xfrm>
                      <a:off x="0" y="0"/>
                      <a:ext cx="5731510" cy="4271511"/>
                    </a:xfrm>
                    <a:prstGeom prst="rect">
                      <a:avLst/>
                    </a:prstGeom>
                    <a:noFill/>
                    <a:ln w="9525">
                      <a:noFill/>
                      <a:miter lim="800000"/>
                      <a:headEnd/>
                      <a:tailEnd/>
                    </a:ln>
                  </pic:spPr>
                </pic:pic>
              </a:graphicData>
            </a:graphic>
          </wp:inline>
        </w:drawing>
      </w:r>
    </w:p>
    <w:p w14:paraId="2A2878D5"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drawing>
          <wp:inline distT="0" distB="0" distL="0" distR="0" wp14:anchorId="21BEB090" wp14:editId="2B8850F7">
            <wp:extent cx="5731510" cy="4270240"/>
            <wp:effectExtent l="1905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srcRect/>
                    <a:stretch>
                      <a:fillRect/>
                    </a:stretch>
                  </pic:blipFill>
                  <pic:spPr bwMode="auto">
                    <a:xfrm>
                      <a:off x="0" y="0"/>
                      <a:ext cx="5731510" cy="4270240"/>
                    </a:xfrm>
                    <a:prstGeom prst="rect">
                      <a:avLst/>
                    </a:prstGeom>
                    <a:noFill/>
                    <a:ln w="9525">
                      <a:noFill/>
                      <a:miter lim="800000"/>
                      <a:headEnd/>
                      <a:tailEnd/>
                    </a:ln>
                  </pic:spPr>
                </pic:pic>
              </a:graphicData>
            </a:graphic>
          </wp:inline>
        </w:drawing>
      </w:r>
    </w:p>
    <w:p w14:paraId="6DB058B8"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2796E69A" wp14:editId="631977BD">
            <wp:extent cx="5731510" cy="4302435"/>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srcRect/>
                    <a:stretch>
                      <a:fillRect/>
                    </a:stretch>
                  </pic:blipFill>
                  <pic:spPr bwMode="auto">
                    <a:xfrm>
                      <a:off x="0" y="0"/>
                      <a:ext cx="5731510" cy="4302435"/>
                    </a:xfrm>
                    <a:prstGeom prst="rect">
                      <a:avLst/>
                    </a:prstGeom>
                    <a:noFill/>
                    <a:ln w="9525">
                      <a:noFill/>
                      <a:miter lim="800000"/>
                      <a:headEnd/>
                      <a:tailEnd/>
                    </a:ln>
                  </pic:spPr>
                </pic:pic>
              </a:graphicData>
            </a:graphic>
          </wp:inline>
        </w:drawing>
      </w:r>
    </w:p>
    <w:p w14:paraId="214886C7"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631366AC" wp14:editId="7A56CC97">
            <wp:extent cx="5731510" cy="4361848"/>
            <wp:effectExtent l="1905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srcRect/>
                    <a:stretch>
                      <a:fillRect/>
                    </a:stretch>
                  </pic:blipFill>
                  <pic:spPr bwMode="auto">
                    <a:xfrm>
                      <a:off x="0" y="0"/>
                      <a:ext cx="5731510" cy="4361848"/>
                    </a:xfrm>
                    <a:prstGeom prst="rect">
                      <a:avLst/>
                    </a:prstGeom>
                    <a:noFill/>
                    <a:ln w="9525">
                      <a:noFill/>
                      <a:miter lim="800000"/>
                      <a:headEnd/>
                      <a:tailEnd/>
                    </a:ln>
                  </pic:spPr>
                </pic:pic>
              </a:graphicData>
            </a:graphic>
          </wp:inline>
        </w:drawing>
      </w:r>
    </w:p>
    <w:p w14:paraId="7667448D"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6EF3C393" wp14:editId="18A2CF06">
            <wp:extent cx="5731510" cy="4325754"/>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srcRect/>
                    <a:stretch>
                      <a:fillRect/>
                    </a:stretch>
                  </pic:blipFill>
                  <pic:spPr bwMode="auto">
                    <a:xfrm>
                      <a:off x="0" y="0"/>
                      <a:ext cx="5731510" cy="4325754"/>
                    </a:xfrm>
                    <a:prstGeom prst="rect">
                      <a:avLst/>
                    </a:prstGeom>
                    <a:noFill/>
                    <a:ln w="9525">
                      <a:noFill/>
                      <a:miter lim="800000"/>
                      <a:headEnd/>
                      <a:tailEnd/>
                    </a:ln>
                  </pic:spPr>
                </pic:pic>
              </a:graphicData>
            </a:graphic>
          </wp:inline>
        </w:drawing>
      </w:r>
    </w:p>
    <w:p w14:paraId="72BDC144" w14:textId="77777777" w:rsidR="00C4485D" w:rsidRPr="00C4485D" w:rsidRDefault="00C4485D" w:rsidP="00C4485D">
      <w:pPr>
        <w:spacing w:line="480" w:lineRule="auto"/>
        <w:jc w:val="both"/>
        <w:rPr>
          <w:rFonts w:ascii="Times New Roman" w:hAnsi="Times New Roman" w:cs="Times New Roman"/>
          <w:sz w:val="24"/>
          <w:szCs w:val="24"/>
        </w:rPr>
      </w:pPr>
      <w:r w:rsidRPr="00C4485D">
        <w:rPr>
          <w:rFonts w:ascii="Times New Roman" w:hAnsi="Times New Roman" w:cs="Times New Roman"/>
          <w:noProof/>
          <w:sz w:val="24"/>
          <w:szCs w:val="24"/>
          <w:lang w:eastAsia="en-GB"/>
        </w:rPr>
        <w:lastRenderedPageBreak/>
        <w:drawing>
          <wp:inline distT="0" distB="0" distL="0" distR="0" wp14:anchorId="38ECCCF5" wp14:editId="6F7F9A2F">
            <wp:extent cx="5731510" cy="4248955"/>
            <wp:effectExtent l="1905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a:srcRect/>
                    <a:stretch>
                      <a:fillRect/>
                    </a:stretch>
                  </pic:blipFill>
                  <pic:spPr bwMode="auto">
                    <a:xfrm>
                      <a:off x="0" y="0"/>
                      <a:ext cx="5731510" cy="4248955"/>
                    </a:xfrm>
                    <a:prstGeom prst="rect">
                      <a:avLst/>
                    </a:prstGeom>
                    <a:noFill/>
                    <a:ln w="9525">
                      <a:noFill/>
                      <a:miter lim="800000"/>
                      <a:headEnd/>
                      <a:tailEnd/>
                    </a:ln>
                  </pic:spPr>
                </pic:pic>
              </a:graphicData>
            </a:graphic>
          </wp:inline>
        </w:drawing>
      </w:r>
    </w:p>
    <w:sectPr w:rsidR="00C4485D" w:rsidRPr="00C4485D" w:rsidSect="009F6F8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5086F" w14:textId="77777777" w:rsidR="008C1F4C" w:rsidRDefault="008C1F4C" w:rsidP="008C1F4C">
      <w:pPr>
        <w:spacing w:after="0" w:line="240" w:lineRule="auto"/>
      </w:pPr>
      <w:r>
        <w:separator/>
      </w:r>
    </w:p>
  </w:endnote>
  <w:endnote w:type="continuationSeparator" w:id="0">
    <w:p w14:paraId="32D4A894" w14:textId="77777777" w:rsidR="008C1F4C" w:rsidRDefault="008C1F4C" w:rsidP="008C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86FE9" w14:textId="77777777" w:rsidR="008C1F4C" w:rsidRDefault="008C1F4C" w:rsidP="008C1F4C">
      <w:pPr>
        <w:spacing w:after="0" w:line="240" w:lineRule="auto"/>
      </w:pPr>
      <w:r>
        <w:separator/>
      </w:r>
    </w:p>
  </w:footnote>
  <w:footnote w:type="continuationSeparator" w:id="0">
    <w:p w14:paraId="19F715F7" w14:textId="77777777" w:rsidR="008C1F4C" w:rsidRDefault="008C1F4C" w:rsidP="008C1F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10F1"/>
    <w:rsid w:val="001A52E0"/>
    <w:rsid w:val="00200AFF"/>
    <w:rsid w:val="00305BA8"/>
    <w:rsid w:val="003F61E4"/>
    <w:rsid w:val="004B7E17"/>
    <w:rsid w:val="004C10F1"/>
    <w:rsid w:val="00505F4E"/>
    <w:rsid w:val="00801567"/>
    <w:rsid w:val="008C1F4C"/>
    <w:rsid w:val="009F6F85"/>
    <w:rsid w:val="00C4485D"/>
    <w:rsid w:val="00D10C18"/>
    <w:rsid w:val="00E540AA"/>
    <w:rsid w:val="00E90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14:docId w14:val="0E59BBC5"/>
  <w15:docId w15:val="{64E85C24-AC63-48AC-BDCB-DB98AE676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F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0C1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4485D"/>
    <w:rPr>
      <w:color w:val="0000FF" w:themeColor="hyperlink"/>
      <w:u w:val="single"/>
    </w:rPr>
  </w:style>
  <w:style w:type="paragraph" w:styleId="BalloonText">
    <w:name w:val="Balloon Text"/>
    <w:basedOn w:val="Normal"/>
    <w:link w:val="BalloonTextChar"/>
    <w:uiPriority w:val="99"/>
    <w:semiHidden/>
    <w:unhideWhenUsed/>
    <w:rsid w:val="00C44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8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022250.2020.1848620"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hyperlink" Target="https://doi.org/10.15640/jthm.v9n2a1" TargetMode="External"/><Relationship Id="rId12" Type="http://schemas.openxmlformats.org/officeDocument/2006/relationships/hyperlink" Target="https://doi.org/10.3390/su141710460"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s://doi.org/10.1016/b978-0-%2008-045080-3.50006-8" TargetMode="External"/><Relationship Id="rId11" Type="http://schemas.openxmlformats.org/officeDocument/2006/relationships/hyperlink" Target="https://doi.org/10.1080/15022250.2014.967996" TargetMode="External"/><Relationship Id="rId24" Type="http://schemas.openxmlformats.org/officeDocument/2006/relationships/image" Target="media/image12.png"/><Relationship Id="rId5"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doi.org/10.56002/ceos.0005ch" TargetMode="External"/><Relationship Id="rId19" Type="http://schemas.openxmlformats.org/officeDocument/2006/relationships/image" Target="media/image7.png"/><Relationship Id="rId4" Type="http://schemas.openxmlformats.org/officeDocument/2006/relationships/footnotes" Target="footnotes.xml"/><Relationship Id="rId9" Type="http://schemas.openxmlformats.org/officeDocument/2006/relationships/hyperlink" Target="https://doi.org/10.5267/j.ijdns.2022.8.008"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22</Pages>
  <Words>1891</Words>
  <Characters>10913</Characters>
  <Application>Microsoft Office Word</Application>
  <DocSecurity>0</DocSecurity>
  <Lines>253</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Mirrie</dc:creator>
  <cp:lastModifiedBy>Daniel Burcea</cp:lastModifiedBy>
  <cp:revision>4</cp:revision>
  <dcterms:created xsi:type="dcterms:W3CDTF">2023-03-03T15:42:00Z</dcterms:created>
  <dcterms:modified xsi:type="dcterms:W3CDTF">2023-03-03T21:23:00Z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2023-03-03T21:21:21Z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97c3252f-e6b6-4f6b-a2c0-189d0fc9b767</vt:lpwstr>
  </property>
  <property fmtid="{D5CDD505-2E9C-101B-9397-08002B2CF9AE}" pid="8" name="MSIP_Label_ba2ef5eb-f4dc-4350-b858-3238ea3234a5_ContentBits">
    <vt:lpwstr>0</vt:lpwstr>
  </property>
  <property fmtid="{D5CDD505-2E9C-101B-9397-08002B2CF9AE}" pid="9" name="GrammarlyDocumentId">
    <vt:lpwstr>f4a3ede8d2e128b122a0b7ff6894ea795aa780858a6ebd358ecc1b5436085d38</vt:lpwstr>
  </property>
</Properties>
</file>