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FDBA0E" w14:textId="0ED2AADA" w:rsidR="004D67D9" w:rsidRPr="006B50D0" w:rsidRDefault="51B39D0C" w:rsidP="7B8273E7">
      <w:pPr>
        <w:pStyle w:val="Header"/>
        <w:rPr>
          <w:rFonts w:ascii="Arial Nova" w:eastAsia="Arial Nova" w:hAnsi="Arial Nova" w:cs="Arial Nova"/>
          <w:sz w:val="24"/>
          <w:szCs w:val="24"/>
        </w:rPr>
      </w:pPr>
      <w:r w:rsidRPr="7B8273E7">
        <w:rPr>
          <w:rFonts w:ascii="Arial Nova" w:eastAsia="Arial Nova" w:hAnsi="Arial Nova" w:cs="Arial Nova"/>
          <w:sz w:val="24"/>
          <w:szCs w:val="24"/>
        </w:rPr>
        <w:t>ECEY6002</w:t>
      </w:r>
    </w:p>
    <w:p w14:paraId="64BDEB8D" w14:textId="7E4F883D" w:rsidR="004D67D9" w:rsidRPr="006B50D0" w:rsidRDefault="51B39D0C" w:rsidP="7B8273E7">
      <w:pPr>
        <w:pStyle w:val="Header"/>
        <w:rPr>
          <w:rFonts w:ascii="Arial Nova" w:eastAsia="Arial Nova" w:hAnsi="Arial Nova" w:cs="Arial Nova"/>
          <w:sz w:val="24"/>
          <w:szCs w:val="24"/>
        </w:rPr>
      </w:pPr>
      <w:r w:rsidRPr="7B8273E7">
        <w:rPr>
          <w:rFonts w:ascii="Arial Nova" w:eastAsia="Arial Nova" w:hAnsi="Arial Nova" w:cs="Arial Nova"/>
          <w:sz w:val="24"/>
          <w:szCs w:val="24"/>
        </w:rPr>
        <w:t>2303745</w:t>
      </w:r>
    </w:p>
    <w:p w14:paraId="60643611" w14:textId="33D410D5" w:rsidR="004D67D9" w:rsidRPr="006B50D0" w:rsidRDefault="51B39D0C" w:rsidP="7B8273E7">
      <w:pPr>
        <w:pStyle w:val="Header"/>
        <w:rPr>
          <w:rFonts w:ascii="Arial Nova" w:eastAsia="Arial Nova" w:hAnsi="Arial Nova" w:cs="Arial Nova"/>
          <w:sz w:val="24"/>
          <w:szCs w:val="24"/>
        </w:rPr>
      </w:pPr>
      <w:r w:rsidRPr="7B8273E7">
        <w:rPr>
          <w:rFonts w:ascii="Arial Nova" w:eastAsia="Arial Nova" w:hAnsi="Arial Nova" w:cs="Arial Nova"/>
          <w:sz w:val="24"/>
          <w:szCs w:val="24"/>
        </w:rPr>
        <w:t>2300279</w:t>
      </w:r>
    </w:p>
    <w:p w14:paraId="2377C9F2" w14:textId="1EC7E0F0" w:rsidR="004D67D9" w:rsidRPr="006B50D0" w:rsidRDefault="51B39D0C" w:rsidP="7B8273E7">
      <w:pPr>
        <w:pStyle w:val="Header"/>
        <w:rPr>
          <w:rFonts w:ascii="Arial Nova" w:eastAsia="Arial Nova" w:hAnsi="Arial Nova" w:cs="Arial Nova"/>
          <w:sz w:val="24"/>
          <w:szCs w:val="24"/>
        </w:rPr>
      </w:pPr>
      <w:r w:rsidRPr="7B8273E7">
        <w:rPr>
          <w:rFonts w:ascii="Arial Nova" w:eastAsia="Arial Nova" w:hAnsi="Arial Nova" w:cs="Arial Nova"/>
          <w:sz w:val="24"/>
          <w:szCs w:val="24"/>
        </w:rPr>
        <w:t>2302094</w:t>
      </w:r>
    </w:p>
    <w:p w14:paraId="5BC8C120" w14:textId="0C19FD3E" w:rsidR="004D67D9" w:rsidRPr="006B50D0" w:rsidRDefault="51B39D0C" w:rsidP="7B8273E7">
      <w:pPr>
        <w:pStyle w:val="Header"/>
        <w:rPr>
          <w:rFonts w:ascii="Arial Nova" w:eastAsia="Arial Nova" w:hAnsi="Arial Nova" w:cs="Arial Nova"/>
          <w:sz w:val="24"/>
          <w:szCs w:val="24"/>
        </w:rPr>
      </w:pPr>
      <w:r w:rsidRPr="7B8273E7">
        <w:rPr>
          <w:rFonts w:ascii="Arial Nova" w:eastAsia="Arial Nova" w:hAnsi="Arial Nova" w:cs="Arial Nova"/>
          <w:sz w:val="24"/>
          <w:szCs w:val="24"/>
        </w:rPr>
        <w:t>2301000</w:t>
      </w:r>
    </w:p>
    <w:p w14:paraId="4B2A7FAE" w14:textId="2C103B99" w:rsidR="004D67D9" w:rsidRPr="006B50D0" w:rsidRDefault="51B39D0C" w:rsidP="7B8273E7">
      <w:pPr>
        <w:pStyle w:val="Header"/>
        <w:rPr>
          <w:rFonts w:ascii="Arial Nova" w:eastAsia="Arial Nova" w:hAnsi="Arial Nova" w:cs="Arial Nova"/>
          <w:sz w:val="24"/>
          <w:szCs w:val="24"/>
        </w:rPr>
      </w:pPr>
      <w:r w:rsidRPr="7B8273E7">
        <w:rPr>
          <w:rFonts w:ascii="Arial Nova" w:eastAsia="Arial Nova" w:hAnsi="Arial Nova" w:cs="Arial Nova"/>
          <w:sz w:val="24"/>
          <w:szCs w:val="24"/>
        </w:rPr>
        <w:t>2203713</w:t>
      </w:r>
    </w:p>
    <w:p w14:paraId="1BAEBA6E" w14:textId="587F6FBD" w:rsidR="004D67D9" w:rsidRPr="006B50D0" w:rsidRDefault="51B39D0C" w:rsidP="7B8273E7">
      <w:pPr>
        <w:pStyle w:val="Header"/>
        <w:rPr>
          <w:rFonts w:ascii="Arial Nova" w:eastAsia="Arial Nova" w:hAnsi="Arial Nova" w:cs="Arial Nova"/>
          <w:sz w:val="24"/>
          <w:szCs w:val="24"/>
        </w:rPr>
      </w:pPr>
      <w:r w:rsidRPr="7B8273E7">
        <w:rPr>
          <w:rFonts w:ascii="Arial Nova" w:eastAsia="Arial Nova" w:hAnsi="Arial Nova" w:cs="Arial Nova"/>
          <w:sz w:val="24"/>
          <w:szCs w:val="24"/>
        </w:rPr>
        <w:t>2305895</w:t>
      </w:r>
    </w:p>
    <w:p w14:paraId="77CF9155" w14:textId="1330CE68" w:rsidR="004D67D9" w:rsidRPr="006B50D0" w:rsidRDefault="004D67D9" w:rsidP="7B8273E7">
      <w:pPr>
        <w:rPr>
          <w:rFonts w:asciiTheme="minorBidi" w:hAnsiTheme="minorBidi"/>
          <w:b/>
          <w:bCs/>
          <w:sz w:val="24"/>
          <w:szCs w:val="24"/>
        </w:rPr>
      </w:pPr>
    </w:p>
    <w:p w14:paraId="1DC24D93" w14:textId="539B439E" w:rsidR="00590A18" w:rsidRPr="00493F21" w:rsidRDefault="00590A18" w:rsidP="5C58948A">
      <w:pPr>
        <w:rPr>
          <w:rFonts w:ascii="Arial Nova" w:eastAsia="Arial Nova" w:hAnsi="Arial Nova" w:cs="Arial Nova"/>
          <w:b/>
          <w:bCs/>
          <w:sz w:val="28"/>
          <w:szCs w:val="28"/>
          <w:lang w:val="cy-GB"/>
        </w:rPr>
      </w:pPr>
      <w:r w:rsidRPr="5C58948A">
        <w:rPr>
          <w:rFonts w:ascii="Arial Nova" w:eastAsia="Arial Nova" w:hAnsi="Arial Nova" w:cs="Arial Nova"/>
          <w:b/>
          <w:bCs/>
          <w:sz w:val="28"/>
          <w:szCs w:val="28"/>
          <w:lang w:val="cy-GB"/>
        </w:rPr>
        <w:t>Cyfarfod Aelodau ac Agenda</w:t>
      </w:r>
      <w:r w:rsidR="00493F21" w:rsidRPr="5C58948A">
        <w:rPr>
          <w:rFonts w:ascii="Arial Nova" w:eastAsia="Arial Nova" w:hAnsi="Arial Nova" w:cs="Arial Nova"/>
          <w:b/>
          <w:bCs/>
          <w:sz w:val="28"/>
          <w:szCs w:val="28"/>
          <w:lang w:val="cy-GB"/>
        </w:rPr>
        <w:t>:</w:t>
      </w:r>
    </w:p>
    <w:p w14:paraId="4FBE3BCB" w14:textId="10803493" w:rsidR="004D67D9" w:rsidRPr="00493F21" w:rsidRDefault="00590A18" w:rsidP="29F5431C">
      <w:pPr>
        <w:rPr>
          <w:rFonts w:ascii="Arial Nova" w:eastAsia="Arial Nova" w:hAnsi="Arial Nova" w:cs="Arial Nova"/>
          <w:sz w:val="24"/>
          <w:szCs w:val="24"/>
          <w:lang w:val="cy-GB"/>
        </w:rPr>
      </w:pPr>
      <w:r w:rsidRPr="5C58948A">
        <w:rPr>
          <w:rFonts w:ascii="Arial Nova" w:eastAsia="Arial Nova" w:hAnsi="Arial Nova" w:cs="Arial Nova"/>
          <w:sz w:val="24"/>
          <w:szCs w:val="24"/>
          <w:lang w:val="cy-GB"/>
        </w:rPr>
        <w:t xml:space="preserve">Ysgol Gynradd </w:t>
      </w:r>
      <w:r w:rsidR="005E7FD5" w:rsidRPr="5C58948A">
        <w:rPr>
          <w:rFonts w:ascii="Arial Nova" w:eastAsia="Arial Nova" w:hAnsi="Arial Nova" w:cs="Arial Nova"/>
          <w:sz w:val="24"/>
          <w:szCs w:val="24"/>
          <w:lang w:val="cy-GB"/>
        </w:rPr>
        <w:t>Awel y Môr</w:t>
      </w:r>
    </w:p>
    <w:p w14:paraId="69DD57D9" w14:textId="77777777" w:rsidR="00590A18" w:rsidRPr="00493F21" w:rsidRDefault="00590A18" w:rsidP="5C58948A">
      <w:pPr>
        <w:rPr>
          <w:rFonts w:ascii="Arial Nova" w:eastAsia="Arial Nova" w:hAnsi="Arial Nova" w:cs="Arial Nova"/>
          <w:b/>
          <w:bCs/>
          <w:sz w:val="28"/>
          <w:szCs w:val="28"/>
          <w:lang w:val="cy-GB"/>
        </w:rPr>
      </w:pPr>
      <w:r w:rsidRPr="5C58948A">
        <w:rPr>
          <w:rFonts w:ascii="Arial Nova" w:eastAsia="Arial Nova" w:hAnsi="Arial Nova" w:cs="Arial Nova"/>
          <w:b/>
          <w:bCs/>
          <w:sz w:val="28"/>
          <w:szCs w:val="28"/>
          <w:lang w:val="cy-GB"/>
        </w:rPr>
        <w:t>Aelodau Presennol</w:t>
      </w:r>
      <w:r w:rsidR="004D67D9" w:rsidRPr="5C58948A">
        <w:rPr>
          <w:rFonts w:ascii="Arial Nova" w:eastAsia="Arial Nova" w:hAnsi="Arial Nova" w:cs="Arial Nova"/>
          <w:b/>
          <w:bCs/>
          <w:sz w:val="28"/>
          <w:szCs w:val="28"/>
          <w:lang w:val="cy-GB"/>
        </w:rPr>
        <w:t>:</w:t>
      </w:r>
    </w:p>
    <w:p w14:paraId="44591FF8" w14:textId="3DABACD5" w:rsidR="004D67D9" w:rsidRPr="00493F21" w:rsidRDefault="00590A18" w:rsidP="29F5431C">
      <w:pPr>
        <w:rPr>
          <w:rFonts w:ascii="Arial Nova" w:eastAsia="Arial Nova" w:hAnsi="Arial Nova" w:cs="Arial Nova"/>
          <w:b/>
          <w:bCs/>
          <w:sz w:val="24"/>
          <w:szCs w:val="24"/>
          <w:lang w:val="cy-GB"/>
        </w:rPr>
      </w:pPr>
      <w:r w:rsidRPr="5C58948A">
        <w:rPr>
          <w:rFonts w:ascii="Arial Nova" w:eastAsia="Arial Nova" w:hAnsi="Arial Nova" w:cs="Arial Nova"/>
          <w:b/>
          <w:bCs/>
          <w:sz w:val="28"/>
          <w:szCs w:val="28"/>
          <w:lang w:val="cy-GB"/>
        </w:rPr>
        <w:t>Fflur Mitchell</w:t>
      </w:r>
      <w:r w:rsidR="004D67D9" w:rsidRPr="5C58948A">
        <w:rPr>
          <w:rFonts w:ascii="Arial Nova" w:eastAsia="Arial Nova" w:hAnsi="Arial Nova" w:cs="Arial Nova"/>
          <w:sz w:val="28"/>
          <w:szCs w:val="28"/>
          <w:lang w:val="cy-GB"/>
        </w:rPr>
        <w:t xml:space="preserve"> </w:t>
      </w:r>
      <w:r w:rsidR="004D67D9" w:rsidRPr="5C58948A">
        <w:rPr>
          <w:rFonts w:ascii="Arial Nova" w:eastAsia="Arial Nova" w:hAnsi="Arial Nova" w:cs="Arial Nova"/>
          <w:sz w:val="24"/>
          <w:szCs w:val="24"/>
          <w:lang w:val="cy-GB"/>
        </w:rPr>
        <w:t xml:space="preserve">– </w:t>
      </w:r>
      <w:r w:rsidRPr="5C58948A">
        <w:rPr>
          <w:rFonts w:ascii="Arial Nova" w:eastAsia="Arial Nova" w:hAnsi="Arial Nova" w:cs="Arial Nova"/>
          <w:sz w:val="24"/>
          <w:szCs w:val="24"/>
          <w:lang w:val="cy-GB"/>
        </w:rPr>
        <w:t xml:space="preserve">Prifathrawes </w:t>
      </w:r>
    </w:p>
    <w:p w14:paraId="74734788" w14:textId="2E984C42" w:rsidR="004D67D9" w:rsidRDefault="6427CDE3" w:rsidP="5C58948A">
      <w:pPr>
        <w:rPr>
          <w:rFonts w:ascii="Arial Nova" w:eastAsia="Arial Nova" w:hAnsi="Arial Nova" w:cs="Arial Nova"/>
          <w:sz w:val="24"/>
          <w:szCs w:val="24"/>
          <w:lang w:val="cy-GB"/>
        </w:rPr>
      </w:pPr>
      <w:r w:rsidRPr="5C58948A">
        <w:rPr>
          <w:rFonts w:ascii="Arial Nova" w:eastAsia="Arial Nova" w:hAnsi="Arial Nova" w:cs="Arial Nova"/>
          <w:b/>
          <w:bCs/>
          <w:sz w:val="28"/>
          <w:szCs w:val="28"/>
          <w:lang w:val="cy-GB"/>
        </w:rPr>
        <w:t>Alice Onslow</w:t>
      </w:r>
      <w:r w:rsidRPr="5C58948A">
        <w:rPr>
          <w:rFonts w:ascii="Arial Nova" w:eastAsia="Arial Nova" w:hAnsi="Arial Nova" w:cs="Arial Nova"/>
          <w:sz w:val="28"/>
          <w:szCs w:val="28"/>
          <w:lang w:val="cy-GB"/>
        </w:rPr>
        <w:t xml:space="preserve"> </w:t>
      </w:r>
      <w:r w:rsidRPr="5C58948A">
        <w:rPr>
          <w:rFonts w:ascii="Arial Nova" w:eastAsia="Arial Nova" w:hAnsi="Arial Nova" w:cs="Arial Nova"/>
          <w:sz w:val="24"/>
          <w:szCs w:val="24"/>
          <w:lang w:val="cy-GB"/>
        </w:rPr>
        <w:t>– Athrawes Blwyddyn 2 ac Arweinydd Pod Chwarae</w:t>
      </w:r>
    </w:p>
    <w:p w14:paraId="3E782217" w14:textId="5286CB07" w:rsidR="004D67D9" w:rsidRDefault="00590A18" w:rsidP="5C58948A">
      <w:pPr>
        <w:rPr>
          <w:rFonts w:ascii="Arial Nova" w:eastAsia="Arial Nova" w:hAnsi="Arial Nova" w:cs="Arial Nova"/>
          <w:sz w:val="24"/>
          <w:szCs w:val="24"/>
          <w:lang w:val="cy-GB"/>
        </w:rPr>
      </w:pPr>
      <w:r w:rsidRPr="5C58948A">
        <w:rPr>
          <w:rFonts w:ascii="Arial Nova" w:eastAsia="Arial Nova" w:hAnsi="Arial Nova" w:cs="Arial Nova"/>
          <w:b/>
          <w:bCs/>
          <w:sz w:val="28"/>
          <w:szCs w:val="28"/>
          <w:lang w:val="cy-GB"/>
        </w:rPr>
        <w:t>Catrin James</w:t>
      </w:r>
      <w:r w:rsidR="004D67D9" w:rsidRPr="5C58948A">
        <w:rPr>
          <w:rFonts w:ascii="Arial Nova" w:eastAsia="Arial Nova" w:hAnsi="Arial Nova" w:cs="Arial Nova"/>
          <w:sz w:val="28"/>
          <w:szCs w:val="28"/>
          <w:lang w:val="cy-GB"/>
        </w:rPr>
        <w:t xml:space="preserve"> </w:t>
      </w:r>
      <w:r w:rsidR="004D67D9" w:rsidRPr="5C58948A">
        <w:rPr>
          <w:rFonts w:ascii="Arial Nova" w:eastAsia="Arial Nova" w:hAnsi="Arial Nova" w:cs="Arial Nova"/>
          <w:sz w:val="24"/>
          <w:szCs w:val="24"/>
          <w:lang w:val="cy-GB"/>
        </w:rPr>
        <w:t xml:space="preserve">– </w:t>
      </w:r>
      <w:r w:rsidRPr="5C58948A">
        <w:rPr>
          <w:rFonts w:ascii="Arial Nova" w:eastAsia="Arial Nova" w:hAnsi="Arial Nova" w:cs="Arial Nova"/>
          <w:sz w:val="24"/>
          <w:szCs w:val="24"/>
          <w:lang w:val="cy-GB"/>
        </w:rPr>
        <w:t>Athrawes Meithrin a Arweinydd Partneriaeth Rhieni</w:t>
      </w:r>
    </w:p>
    <w:p w14:paraId="2FF8D326" w14:textId="16324B1F" w:rsidR="00054060" w:rsidRPr="00493F21" w:rsidRDefault="00054060" w:rsidP="5C58948A">
      <w:pPr>
        <w:rPr>
          <w:rFonts w:ascii="Arial Nova" w:eastAsia="Arial Nova" w:hAnsi="Arial Nova" w:cs="Arial Nova"/>
          <w:sz w:val="24"/>
          <w:szCs w:val="24"/>
          <w:lang w:val="cy-GB"/>
        </w:rPr>
      </w:pPr>
      <w:r w:rsidRPr="5C58948A">
        <w:rPr>
          <w:rFonts w:ascii="Arial Nova" w:eastAsia="Arial Nova" w:hAnsi="Arial Nova" w:cs="Arial Nova"/>
          <w:b/>
          <w:bCs/>
          <w:sz w:val="28"/>
          <w:szCs w:val="28"/>
          <w:lang w:val="cy-GB"/>
        </w:rPr>
        <w:t>Phoebe Davies</w:t>
      </w:r>
      <w:r w:rsidRPr="5C58948A">
        <w:rPr>
          <w:rFonts w:ascii="Arial Nova" w:eastAsia="Arial Nova" w:hAnsi="Arial Nova" w:cs="Arial Nova"/>
          <w:b/>
          <w:bCs/>
          <w:sz w:val="24"/>
          <w:szCs w:val="24"/>
          <w:lang w:val="cy-GB"/>
        </w:rPr>
        <w:t xml:space="preserve"> </w:t>
      </w:r>
      <w:r w:rsidRPr="5C58948A">
        <w:rPr>
          <w:rFonts w:ascii="Arial Nova" w:eastAsia="Arial Nova" w:hAnsi="Arial Nova" w:cs="Arial Nova"/>
          <w:sz w:val="24"/>
          <w:szCs w:val="24"/>
          <w:lang w:val="cy-GB"/>
        </w:rPr>
        <w:t>– Athrawes Blwyddyn 1 ac pennaeth lles</w:t>
      </w:r>
    </w:p>
    <w:p w14:paraId="691A9AA3" w14:textId="7F3B9C30" w:rsidR="00AF5A7B" w:rsidRPr="00493F21" w:rsidRDefault="00AF5A7B" w:rsidP="5C58948A">
      <w:pPr>
        <w:rPr>
          <w:rFonts w:ascii="Arial Nova" w:eastAsia="Arial Nova" w:hAnsi="Arial Nova" w:cs="Arial Nova"/>
          <w:sz w:val="24"/>
          <w:szCs w:val="24"/>
          <w:lang w:val="cy-GB"/>
        </w:rPr>
      </w:pPr>
      <w:r w:rsidRPr="5C58948A">
        <w:rPr>
          <w:rFonts w:ascii="Arial Nova" w:eastAsia="Arial Nova" w:hAnsi="Arial Nova" w:cs="Arial Nova"/>
          <w:b/>
          <w:bCs/>
          <w:sz w:val="28"/>
          <w:szCs w:val="28"/>
          <w:lang w:val="cy-GB"/>
        </w:rPr>
        <w:t>Rhiannon Luckman-Williams</w:t>
      </w:r>
      <w:r w:rsidRPr="5C58948A">
        <w:rPr>
          <w:rFonts w:ascii="Arial Nova" w:eastAsia="Arial Nova" w:hAnsi="Arial Nova" w:cs="Arial Nova"/>
          <w:sz w:val="24"/>
          <w:szCs w:val="24"/>
          <w:lang w:val="cy-GB"/>
        </w:rPr>
        <w:t xml:space="preserve"> – ALNCo </w:t>
      </w:r>
    </w:p>
    <w:p w14:paraId="3D74DED8" w14:textId="193333DD" w:rsidR="00590A18" w:rsidRPr="00493F21" w:rsidRDefault="00590A18" w:rsidP="29F5431C">
      <w:pPr>
        <w:rPr>
          <w:rFonts w:ascii="Arial Nova" w:eastAsia="Arial Nova" w:hAnsi="Arial Nova" w:cs="Arial Nova"/>
          <w:sz w:val="24"/>
          <w:szCs w:val="24"/>
          <w:lang w:val="cy-GB"/>
        </w:rPr>
      </w:pPr>
      <w:r w:rsidRPr="5C58948A">
        <w:rPr>
          <w:rFonts w:ascii="Arial Nova" w:eastAsia="Arial Nova" w:hAnsi="Arial Nova" w:cs="Arial Nova"/>
          <w:b/>
          <w:bCs/>
          <w:sz w:val="28"/>
          <w:szCs w:val="28"/>
          <w:lang w:val="cy-GB"/>
        </w:rPr>
        <w:t>Chloe Jones</w:t>
      </w:r>
      <w:r w:rsidRPr="5C58948A">
        <w:rPr>
          <w:rFonts w:ascii="Arial Nova" w:eastAsia="Arial Nova" w:hAnsi="Arial Nova" w:cs="Arial Nova"/>
          <w:sz w:val="28"/>
          <w:szCs w:val="28"/>
          <w:lang w:val="cy-GB"/>
        </w:rPr>
        <w:t xml:space="preserve"> </w:t>
      </w:r>
      <w:r w:rsidRPr="5C58948A">
        <w:rPr>
          <w:rFonts w:ascii="Arial Nova" w:eastAsia="Arial Nova" w:hAnsi="Arial Nova" w:cs="Arial Nova"/>
          <w:sz w:val="24"/>
          <w:szCs w:val="24"/>
          <w:lang w:val="cy-GB"/>
        </w:rPr>
        <w:t xml:space="preserve">– Athrawes Derbyn </w:t>
      </w:r>
    </w:p>
    <w:p w14:paraId="4FF269D7" w14:textId="21D34508" w:rsidR="004D67D9" w:rsidRPr="00493F21" w:rsidRDefault="004D67D9" w:rsidP="29F5431C">
      <w:pPr>
        <w:rPr>
          <w:rFonts w:ascii="Arial Nova" w:eastAsia="Arial Nova" w:hAnsi="Arial Nova" w:cs="Arial Nova"/>
          <w:sz w:val="24"/>
          <w:szCs w:val="24"/>
          <w:lang w:val="cy-GB"/>
        </w:rPr>
      </w:pPr>
    </w:p>
    <w:p w14:paraId="410C1B46" w14:textId="70DCED3A" w:rsidR="004D67D9" w:rsidRPr="00493F21" w:rsidRDefault="004D67D9" w:rsidP="5C58948A">
      <w:pPr>
        <w:rPr>
          <w:rFonts w:ascii="Arial Nova" w:eastAsia="Arial Nova" w:hAnsi="Arial Nova" w:cs="Arial Nova"/>
          <w:b/>
          <w:bCs/>
          <w:sz w:val="28"/>
          <w:szCs w:val="28"/>
          <w:lang w:val="cy-GB"/>
        </w:rPr>
      </w:pPr>
      <w:r w:rsidRPr="5C58948A">
        <w:rPr>
          <w:rFonts w:ascii="Arial Nova" w:eastAsia="Arial Nova" w:hAnsi="Arial Nova" w:cs="Arial Nova"/>
          <w:b/>
          <w:bCs/>
          <w:sz w:val="28"/>
          <w:szCs w:val="28"/>
          <w:lang w:val="cy-GB"/>
        </w:rPr>
        <w:t xml:space="preserve">Agenda </w:t>
      </w:r>
      <w:r w:rsidR="00493F21" w:rsidRPr="5C58948A">
        <w:rPr>
          <w:rFonts w:ascii="Arial Nova" w:eastAsia="Arial Nova" w:hAnsi="Arial Nova" w:cs="Arial Nova"/>
          <w:b/>
          <w:bCs/>
          <w:sz w:val="28"/>
          <w:szCs w:val="28"/>
          <w:lang w:val="cy-GB"/>
        </w:rPr>
        <w:t>am Cyfarfod Teams</w:t>
      </w:r>
      <w:r w:rsidRPr="5C58948A">
        <w:rPr>
          <w:rFonts w:ascii="Arial Nova" w:eastAsia="Arial Nova" w:hAnsi="Arial Nova" w:cs="Arial Nova"/>
          <w:b/>
          <w:bCs/>
          <w:sz w:val="28"/>
          <w:szCs w:val="28"/>
          <w:lang w:val="cy-GB"/>
        </w:rPr>
        <w:t xml:space="preserve"> </w:t>
      </w:r>
      <w:r w:rsidR="00493F21" w:rsidRPr="5C58948A">
        <w:rPr>
          <w:rFonts w:ascii="Arial Nova" w:eastAsia="Arial Nova" w:hAnsi="Arial Nova" w:cs="Arial Nova"/>
          <w:b/>
          <w:bCs/>
          <w:sz w:val="28"/>
          <w:szCs w:val="28"/>
          <w:lang w:val="cy-GB"/>
        </w:rPr>
        <w:t>13/05/25</w:t>
      </w:r>
    </w:p>
    <w:p w14:paraId="36FBD29A" w14:textId="2D42E6A3" w:rsidR="00DE295E" w:rsidRPr="00493F21" w:rsidRDefault="00493F21" w:rsidP="29F5431C">
      <w:pPr>
        <w:pStyle w:val="ListParagraph"/>
        <w:numPr>
          <w:ilvl w:val="0"/>
          <w:numId w:val="2"/>
        </w:numPr>
        <w:rPr>
          <w:rFonts w:ascii="Arial Nova" w:eastAsia="Arial Nova" w:hAnsi="Arial Nova" w:cs="Arial Nova"/>
          <w:lang w:val="cy-GB"/>
        </w:rPr>
      </w:pPr>
      <w:r w:rsidRPr="5C58948A">
        <w:rPr>
          <w:rFonts w:ascii="Arial Nova" w:eastAsia="Arial Nova" w:hAnsi="Arial Nova" w:cs="Arial Nova"/>
          <w:lang w:val="cy-GB"/>
        </w:rPr>
        <w:t>Digwyddiad am plentyn sydd wedi cnoi plenty</w:t>
      </w:r>
      <w:r w:rsidR="52EB253E" w:rsidRPr="5C58948A">
        <w:rPr>
          <w:rFonts w:ascii="Arial Nova" w:eastAsia="Arial Nova" w:hAnsi="Arial Nova" w:cs="Arial Nova"/>
          <w:lang w:val="cy-GB"/>
        </w:rPr>
        <w:t>n</w:t>
      </w:r>
      <w:r w:rsidRPr="5C58948A">
        <w:rPr>
          <w:rFonts w:ascii="Arial Nova" w:eastAsia="Arial Nova" w:hAnsi="Arial Nova" w:cs="Arial Nova"/>
          <w:lang w:val="cy-GB"/>
        </w:rPr>
        <w:t xml:space="preserve"> arall</w:t>
      </w:r>
      <w:r w:rsidR="004D67D9" w:rsidRPr="5C58948A">
        <w:rPr>
          <w:rFonts w:ascii="Arial Nova" w:eastAsia="Arial Nova" w:hAnsi="Arial Nova" w:cs="Arial Nova"/>
          <w:lang w:val="cy-GB"/>
        </w:rPr>
        <w:t xml:space="preserve"> –</w:t>
      </w:r>
      <w:r w:rsidRPr="5C58948A">
        <w:rPr>
          <w:rFonts w:ascii="Arial Nova" w:eastAsia="Arial Nova" w:hAnsi="Arial Nova" w:cs="Arial Nova"/>
          <w:lang w:val="cy-GB"/>
        </w:rPr>
        <w:t xml:space="preserve"> Ymweld a polisiau – Fflur Mitchell Prifathrawes</w:t>
      </w:r>
    </w:p>
    <w:p w14:paraId="1155BA67" w14:textId="628BDDCC" w:rsidR="00493F21" w:rsidRPr="00493F21" w:rsidRDefault="1B469BDE" w:rsidP="5C58948A">
      <w:pPr>
        <w:pStyle w:val="ListParagraph"/>
        <w:numPr>
          <w:ilvl w:val="0"/>
          <w:numId w:val="2"/>
        </w:numPr>
        <w:rPr>
          <w:rFonts w:ascii="Arial Nova" w:eastAsia="Arial Nova" w:hAnsi="Arial Nova" w:cs="Arial Nova"/>
          <w:sz w:val="22"/>
          <w:szCs w:val="22"/>
          <w:lang w:val="cy-GB"/>
        </w:rPr>
      </w:pPr>
      <w:r w:rsidRPr="5C58948A">
        <w:rPr>
          <w:rFonts w:ascii="Arial Nova" w:eastAsia="Arial Nova" w:hAnsi="Arial Nova" w:cs="Arial Nova"/>
          <w:lang w:val="cy-GB"/>
        </w:rPr>
        <w:t>Plentyn Newydd o wlad arall yn dechrau mewn mis – Phoebe Davies – Athrawes Blwyddyn 1</w:t>
      </w:r>
    </w:p>
    <w:p w14:paraId="067D8236" w14:textId="01A7BB66" w:rsidR="00493F21" w:rsidRPr="00493F21" w:rsidRDefault="1B469BDE" w:rsidP="5C58948A">
      <w:pPr>
        <w:pStyle w:val="ListParagraph"/>
        <w:numPr>
          <w:ilvl w:val="0"/>
          <w:numId w:val="2"/>
        </w:numPr>
        <w:rPr>
          <w:rFonts w:ascii="Arial Nova" w:eastAsia="Arial Nova" w:hAnsi="Arial Nova" w:cs="Arial Nova"/>
          <w:sz w:val="22"/>
          <w:szCs w:val="22"/>
          <w:lang w:val="cy-GB"/>
        </w:rPr>
      </w:pPr>
      <w:r w:rsidRPr="5C58948A">
        <w:rPr>
          <w:rFonts w:ascii="Arial Nova" w:eastAsia="Arial Nova" w:hAnsi="Arial Nova" w:cs="Arial Nova"/>
          <w:lang w:val="cy-GB"/>
        </w:rPr>
        <w:t>Pod chwarae newydd yn dod i’r ysgol – Alice Onlsow Athrawes Blwyddyn 2 ac Arweinydd Pod Chwarae</w:t>
      </w:r>
    </w:p>
    <w:p w14:paraId="30B97D67" w14:textId="0D1147F7" w:rsidR="00493F21" w:rsidRPr="00493F21" w:rsidRDefault="00493F21" w:rsidP="29F5431C">
      <w:pPr>
        <w:pStyle w:val="ListParagraph"/>
        <w:numPr>
          <w:ilvl w:val="0"/>
          <w:numId w:val="2"/>
        </w:numPr>
        <w:rPr>
          <w:rFonts w:ascii="Arial Nova" w:eastAsia="Arial Nova" w:hAnsi="Arial Nova" w:cs="Arial Nova"/>
          <w:lang w:val="cy-GB"/>
        </w:rPr>
      </w:pPr>
      <w:r w:rsidRPr="5C58948A">
        <w:rPr>
          <w:rFonts w:ascii="Arial Nova" w:eastAsia="Arial Nova" w:hAnsi="Arial Nova" w:cs="Arial Nova"/>
          <w:lang w:val="cy-GB"/>
        </w:rPr>
        <w:t>Delio gyda cwyn o rhiant a sut dylai’r ysgol datblygu partneriaeth gyda rhieni – Catrin James Athrawes Meithrin a Arweinydd Partneriaeth Rhieni</w:t>
      </w:r>
    </w:p>
    <w:p w14:paraId="770A2151" w14:textId="1BCAABF8" w:rsidR="00AF5A7B" w:rsidRPr="00493F21" w:rsidRDefault="00AF5A7B" w:rsidP="5C58948A">
      <w:pPr>
        <w:pStyle w:val="ListParagraph"/>
        <w:numPr>
          <w:ilvl w:val="0"/>
          <w:numId w:val="2"/>
        </w:numPr>
        <w:rPr>
          <w:rFonts w:ascii="Arial Nova" w:eastAsia="Arial Nova" w:hAnsi="Arial Nova" w:cs="Arial Nova"/>
          <w:lang w:val="cy-GB"/>
        </w:rPr>
      </w:pPr>
      <w:r w:rsidRPr="5C58948A">
        <w:rPr>
          <w:rFonts w:ascii="Arial Nova" w:eastAsia="Arial Nova" w:hAnsi="Arial Nova" w:cs="Arial Nova"/>
          <w:lang w:val="cy-GB"/>
        </w:rPr>
        <w:t>Bachgen bach sydd gyda ALN yn dechrau blwyddyn nesaf – Rhiannon Luckman-Williams – ALNCo</w:t>
      </w:r>
    </w:p>
    <w:p w14:paraId="68CFF8EF" w14:textId="12521C67" w:rsidR="00493F21" w:rsidRPr="00493F21" w:rsidRDefault="00493F21" w:rsidP="29F5431C">
      <w:pPr>
        <w:pStyle w:val="ListParagraph"/>
        <w:numPr>
          <w:ilvl w:val="0"/>
          <w:numId w:val="2"/>
        </w:numPr>
        <w:rPr>
          <w:rFonts w:ascii="Arial Nova" w:eastAsia="Arial Nova" w:hAnsi="Arial Nova" w:cs="Arial Nova"/>
          <w:lang w:val="cy-GB"/>
        </w:rPr>
      </w:pPr>
      <w:r w:rsidRPr="7B8273E7">
        <w:rPr>
          <w:rFonts w:ascii="Arial Nova" w:eastAsia="Arial Nova" w:hAnsi="Arial Nova" w:cs="Arial Nova"/>
          <w:lang w:val="cy-GB"/>
        </w:rPr>
        <w:t xml:space="preserve">Cynorthwydd Dosbarth yn dechrau am plentyn sydd a ALN – Chloe Jones – Athrawes Derbyn </w:t>
      </w:r>
    </w:p>
    <w:p w14:paraId="37362CDA" w14:textId="343BE57D" w:rsidR="7B8273E7" w:rsidRDefault="7B8273E7" w:rsidP="7B8273E7">
      <w:pPr>
        <w:rPr>
          <w:rFonts w:ascii="Arial Nova" w:eastAsia="Arial Nova" w:hAnsi="Arial Nova" w:cs="Arial Nova"/>
          <w:lang w:val="cy-GB"/>
        </w:rPr>
      </w:pPr>
    </w:p>
    <w:p w14:paraId="069CC5F6" w14:textId="3831669D" w:rsidR="7B8273E7" w:rsidRDefault="7B8273E7" w:rsidP="7B8273E7">
      <w:pPr>
        <w:spacing w:line="247" w:lineRule="auto"/>
        <w:rPr>
          <w:rFonts w:ascii="Arial Nova" w:eastAsia="Arial Nova" w:hAnsi="Arial Nova" w:cs="Arial Nova"/>
          <w:sz w:val="28"/>
          <w:szCs w:val="28"/>
          <w:u w:val="single"/>
          <w:lang w:val="cy-GB"/>
        </w:rPr>
      </w:pPr>
    </w:p>
    <w:p w14:paraId="3BADF460" w14:textId="7E0C7957" w:rsidR="7B8273E7" w:rsidRDefault="7B8273E7" w:rsidP="7B8273E7">
      <w:pPr>
        <w:spacing w:line="247" w:lineRule="auto"/>
        <w:rPr>
          <w:rFonts w:ascii="Arial Nova" w:eastAsia="Arial Nova" w:hAnsi="Arial Nova" w:cs="Arial Nova"/>
          <w:sz w:val="28"/>
          <w:szCs w:val="28"/>
          <w:u w:val="single"/>
          <w:lang w:val="cy-GB"/>
        </w:rPr>
      </w:pPr>
    </w:p>
    <w:p w14:paraId="081A5134" w14:textId="4AF246B2" w:rsidR="7B8273E7" w:rsidRDefault="7B8273E7" w:rsidP="7B8273E7">
      <w:pPr>
        <w:spacing w:line="247" w:lineRule="auto"/>
        <w:rPr>
          <w:rFonts w:ascii="Arial Nova" w:eastAsia="Arial Nova" w:hAnsi="Arial Nova" w:cs="Arial Nova"/>
          <w:sz w:val="28"/>
          <w:szCs w:val="28"/>
          <w:u w:val="single"/>
          <w:lang w:val="cy-GB"/>
        </w:rPr>
      </w:pPr>
    </w:p>
    <w:p w14:paraId="34AE5337" w14:textId="6F84E116" w:rsidR="7B8273E7" w:rsidRDefault="7B8273E7" w:rsidP="7B8273E7">
      <w:pPr>
        <w:spacing w:line="247" w:lineRule="auto"/>
        <w:rPr>
          <w:rFonts w:ascii="Arial Nova" w:eastAsia="Arial Nova" w:hAnsi="Arial Nova" w:cs="Arial Nova"/>
          <w:sz w:val="28"/>
          <w:szCs w:val="28"/>
          <w:u w:val="single"/>
          <w:lang w:val="cy-GB"/>
        </w:rPr>
      </w:pPr>
    </w:p>
    <w:p w14:paraId="5EDF22EA" w14:textId="26E6DC0F" w:rsidR="0ECD56D1" w:rsidRDefault="0ECD56D1" w:rsidP="7B8273E7">
      <w:pPr>
        <w:spacing w:line="247" w:lineRule="auto"/>
      </w:pPr>
      <w:r w:rsidRPr="7B8273E7">
        <w:rPr>
          <w:rFonts w:ascii="Arial Nova" w:eastAsia="Arial Nova" w:hAnsi="Arial Nova" w:cs="Arial Nova"/>
          <w:sz w:val="28"/>
          <w:szCs w:val="28"/>
          <w:u w:val="single"/>
          <w:lang w:val="cy-GB"/>
        </w:rPr>
        <w:t>Rhestr Cyfeirnodi</w:t>
      </w:r>
    </w:p>
    <w:p w14:paraId="316BF344" w14:textId="02E47CB0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Adair, J. (2022)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Develop your leadership skills: fast, effective ways to become a leader people want to follow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. 5th edn. London: Kogan Page. </w:t>
      </w:r>
    </w:p>
    <w:p w14:paraId="438AB84F" w14:textId="11A873F3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Adran Addysg. (2014)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The Equality Act 2010 and schools Departmental advice for school leaders, school staff, governing bodies and local authorities.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Ar gael yn: </w:t>
      </w:r>
      <w:hyperlink r:id="rId10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https://assets.publishing.service.gov.uk/media/5a7e3237ed915d74e33f0ac9/Equality_Act_Advice_Final.pdf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29 Ebrill 2025). </w:t>
      </w:r>
    </w:p>
    <w:p w14:paraId="0728F09E" w14:textId="7EC18514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Adran Addysg. (2022)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Health and safety: responsibilities and duties for schools.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Ar gael yn: </w:t>
      </w:r>
      <w:hyperlink r:id="rId11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https://www.gov.uk/government/publications/health-and-safety-advice-for-schools/responsibilities-and-duties-for-schools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1 Mai 2025).</w:t>
      </w:r>
    </w:p>
    <w:p w14:paraId="7174BA69" w14:textId="7B35B38A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Adran Addysg. (2024)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Statutory framework for the Early Years Foundation Stage.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Ar gael yn: </w:t>
      </w:r>
      <w:hyperlink r:id="rId12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https://www.gov.uk/government/publications/early-years-foundation-stage-framework–2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7 Mai 2025).</w:t>
      </w:r>
    </w:p>
    <w:p w14:paraId="765C0E14" w14:textId="64B6300C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Arolygiaeth Gofal Cymru. (2022)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Guide to registration for childcare and play providers.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Ar gael yn: </w:t>
      </w:r>
      <w:hyperlink r:id="rId13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https://careinspectorate.wales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7 Mai 2025).</w:t>
      </w:r>
    </w:p>
    <w:p w14:paraId="492E9B2E" w14:textId="0A1128A8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Autism Research Institute. (2024)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Meltdowns and Calming Techniques in Autism.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Ar gael yn: </w:t>
      </w:r>
      <w:hyperlink r:id="rId14" w:anchor=":~:text=Once%20individuals%20have%20reached%20that,more%20after%20removing%20the%20stressor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https://autism.org/meltdowns-calming-techniques-in-autism/#:~:text=Once%20individuals%20have%20reached%20that,more%20after%20removing%20the%20stressor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1 Mai 2025).</w:t>
      </w:r>
    </w:p>
    <w:p w14:paraId="1AC8289E" w14:textId="06F0F87D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>Bass, B.M. (1985) Leadership and performance beyond expectations. New York: Free Press.</w:t>
      </w:r>
    </w:p>
    <w:p w14:paraId="610D2759" w14:textId="202CFE4B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Blynyddoedd Cynnar Cymru. (2020)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Policy and employer packs.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Ar gael yn: </w:t>
      </w:r>
      <w:hyperlink r:id="rId15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https://www.earlyyears.wales/en/product/policy-and-employer-packs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2 Mai 2025).</w:t>
      </w:r>
    </w:p>
    <w:p w14:paraId="65B12399" w14:textId="49255D2A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color w:val="000000" w:themeColor="text1"/>
          <w:sz w:val="24"/>
          <w:szCs w:val="24"/>
          <w:lang w:val="cy-GB"/>
        </w:rPr>
        <w:t xml:space="preserve">Catro, M., Expósito-Casas, E., López-Martín, E.,  Lizasoain, L., Navarro-Asencio, E. a Gaviria, J.L. 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(2015) ‘Parental involvement on student academic achievement: A meta-analysis’,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Educational Research Review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, 14, pp. 33-46. </w:t>
      </w:r>
      <w:hyperlink r:id="rId16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doi.org/10.1016/j.edurev.2015.01.002</w:t>
        </w:r>
      </w:hyperlink>
    </w:p>
    <w:p w14:paraId="3428A62A" w14:textId="216CDE27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Cherry, K. (2023)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How Vygotsky Defined the Zone of Proximal Development.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Ar gael yn: </w:t>
      </w:r>
      <w:hyperlink r:id="rId17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https://www.verywellmind.com/what-is-the-zone-of-proximal-development-2796034?utm_source=chatgpt.com</w:t>
        </w:r>
      </w:hyperlink>
      <w:r w:rsidRPr="7B8273E7">
        <w:rPr>
          <w:rFonts w:ascii="Arial Nova" w:eastAsia="Arial Nova" w:hAnsi="Arial Nova" w:cs="Arial Nova"/>
          <w:sz w:val="24"/>
          <w:szCs w:val="24"/>
          <w:u w:val="single"/>
          <w:lang w:val="cy-GB"/>
        </w:rPr>
        <w:t xml:space="preserve"> 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>(Cyrchwyd: 12 Mai 2025).</w:t>
      </w:r>
    </w:p>
    <w:p w14:paraId="6575D1A6" w14:textId="3B5B2A0A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Cherry, K. (2024a) Trust vs Mistrust: Psychological Stage 1. Ar gael yn: </w:t>
      </w:r>
      <w:hyperlink r:id="rId18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https://www.verywellmind.com/trust-versus-mistrust-2795741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30 Ebrill 2025).</w:t>
      </w:r>
    </w:p>
    <w:p w14:paraId="6CABB648" w14:textId="26F84FBF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Cherry, K. (2024b)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Understanding Developmental Psychology: Physical, Cognitive, Emotional, and Social Development Through the Lifespan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. Ar gael yn: </w:t>
      </w:r>
      <w:hyperlink r:id="rId19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https://www.verywellmind.com/developmental-psychology-4157180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12 Mai 2025).</w:t>
      </w:r>
    </w:p>
    <w:p w14:paraId="5D8E3C5A" w14:textId="3EF36E96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lastRenderedPageBreak/>
        <w:t xml:space="preserve"> </w:t>
      </w:r>
    </w:p>
    <w:p w14:paraId="180EB338" w14:textId="7F765368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 xml:space="preserve">Children Act 1989, c. 41. 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Ar gael yn: </w:t>
      </w:r>
      <w:hyperlink r:id="rId20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https://www.legislation.gov.uk/ukpga/1989/41/section/1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>(Cyrchwyd: 10 Mai 2025).</w:t>
      </w:r>
    </w:p>
    <w:p w14:paraId="7C852496" w14:textId="7FAA3533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Comisiynydd Plant Cymru. (2025)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Confensiwn y Cenhedloedd Unedig ar Hawliau’r Plentyn - Testun llawn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. Ar gael yn: </w:t>
      </w:r>
      <w:hyperlink r:id="rId21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https://www.complantcymru.org.uk/confensiwn-y-cenhedloedd-unedig-ar-hawliaur-plentyn-testun-llawn/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9 Mai 2025).</w:t>
      </w:r>
    </w:p>
    <w:p w14:paraId="1A74B1D0" w14:textId="178B7E9F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Cyngor Bro Morgannwg. (d.d.)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Inducting well – A guide to effective induction.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Ar gael yn: </w:t>
      </w:r>
      <w:hyperlink r:id="rId22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https://www.valeofglamorgan.gov.uk/Documents/Living/Social%20Care/Care/Family-Information-Service/For%20Childcare%20Providers/Inducting-Well—a-guide-to-effective-induction.pdf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1 Mai 2025).</w:t>
      </w:r>
    </w:p>
    <w:p w14:paraId="481F30ED" w14:textId="5A6E6A57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Estyn. (d.d.)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 xml:space="preserve">Inspection guidance for non-maintained nursery settings. 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Ar gael yn: </w:t>
      </w:r>
      <w:hyperlink r:id="rId23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https://www.estyn.gov.wales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7 Mai 2025).</w:t>
      </w:r>
    </w:p>
    <w:p w14:paraId="7D07ACA6" w14:textId="3808C7F2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 xml:space="preserve">Eqality act 2010, c.15. 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Ar gael yn: </w:t>
      </w:r>
      <w:hyperlink r:id="rId24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https://www.legislation.gov.uk/ukpga/2010/15/contents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11 Mai 2025). </w:t>
      </w:r>
    </w:p>
    <w:p w14:paraId="420A48D4" w14:textId="18384275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Foley, J. (1994) ‘Key concepts in ELT: scaffolding’,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ELT journal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, 48(1), pp. 101-102. </w:t>
      </w:r>
      <w:hyperlink r:id="rId25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doi.org/10.1093/elt/48.1.101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</w:t>
      </w:r>
    </w:p>
    <w:p w14:paraId="0F3EEB57" w14:textId="78039299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Gleason, M.M., Goldson, E. a Yogman, M.W. (2016) ‘Addressing Early Childhood emotional and behabourial problems’,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National Library of Medicine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, 138(6). DOI: </w:t>
      </w:r>
      <w:hyperlink r:id="rId26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10.1542/peds.2016-3025</w:t>
        </w:r>
      </w:hyperlink>
    </w:p>
    <w:p w14:paraId="6384D9FF" w14:textId="774CF929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Gofal Cymdeithasol Cymru. (2025)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Guidance on the All Wales induction framework (AWIF) for early years and childcare managers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. Ar gael yn: </w:t>
      </w:r>
      <w:hyperlink r:id="rId27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https://socialcare.wales/qualifications-funding/induction-frameworks/induction-framework-early-years-childcarec-managers/guidance-awif-eycc-managers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 (Cyrchwyd: 4 Mai 2025).</w:t>
      </w:r>
    </w:p>
    <w:p w14:paraId="72DD2C56" w14:textId="2727176A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Health and Safety at Work etc. Act 1974, c.37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. Ar gael yn: </w:t>
      </w:r>
      <w:hyperlink r:id="rId28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https://www.legislation.gov.uk/ukpga/1974/37/contents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2 Mai 2025).</w:t>
      </w:r>
    </w:p>
    <w:p w14:paraId="1C49E9B5" w14:textId="006276F8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Health and Safety Executive. (d.d.)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Health and Safety at Work Act 1974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. Ar gael yn: </w:t>
      </w:r>
      <w:hyperlink r:id="rId29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https://www.hse.gov.uk/legislation/hswa.htm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28 Ebrill 2025).</w:t>
      </w:r>
    </w:p>
    <w:p w14:paraId="06F51488" w14:textId="536F239F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Hendrickx, S. (2019)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Anxiety and autism in the classroom</w:t>
      </w:r>
      <w:r w:rsidRPr="7B8273E7">
        <w:rPr>
          <w:rFonts w:ascii="Arial Nova" w:eastAsia="Arial Nova" w:hAnsi="Arial Nova" w:cs="Arial Nova"/>
          <w:b/>
          <w:bCs/>
          <w:sz w:val="24"/>
          <w:szCs w:val="24"/>
          <w:lang w:val="cy-GB"/>
        </w:rPr>
        <w:t xml:space="preserve">. 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Ar gael yn: </w:t>
      </w:r>
      <w:hyperlink r:id="rId30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https://www.autism.org.uk/advice-and-guidance/professional-practice/anxiety-classroom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1 Mai 2025).</w:t>
      </w:r>
    </w:p>
    <w:p w14:paraId="32D03191" w14:textId="7F7EB4F4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Hwb. (d.d)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Additional Learning Needs Co-ordinator (ALNCo).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Ar gael yn: </w:t>
      </w:r>
      <w:hyperlink r:id="rId31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https://hwb.gov.wales/playlists/view/a9f50b9b-f55c-4862-8cc9-5d2c1b7155d0/en/1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29 Ebrill 2025). </w:t>
      </w:r>
    </w:p>
    <w:p w14:paraId="032E7578" w14:textId="01E25E15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Hwb. (2015)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Fframwaith y Cyfnod Sylfaen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. Ar gael yn: </w:t>
      </w:r>
      <w:hyperlink r:id="rId32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https://hwb.gov.wales/cwricwlwm-2008/cyfnod-sylfaen/fframwaith-y-cyfnod-sylfaen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 (Cyrchwyd: 11 Ebrill 2025).</w:t>
      </w:r>
    </w:p>
    <w:p w14:paraId="3E0D17EF" w14:textId="2B6AC883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lastRenderedPageBreak/>
        <w:t xml:space="preserve">Johnson, S.M. (2022)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 xml:space="preserve">The Power of Inclusive Leaders. 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Ar gael yn: </w:t>
      </w:r>
      <w:hyperlink r:id="rId33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https://www.ascd.org/el/articles/the-power-of-inclusive-leadership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11 Mai 2025).</w:t>
      </w:r>
    </w:p>
    <w:p w14:paraId="090B4F3F" w14:textId="3C868871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Jones, A. (2019) ‘The Tuckman’s Model Implementation, Effect, and Analysis and the New Development of Jones LSI Model on a Small Group’,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Journal of Management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>, 6(4) pp. 23-28. DOI:</w:t>
      </w:r>
      <w:hyperlink r:id="rId34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10.34218/JOM.6.4.2019.005</w:t>
        </w:r>
      </w:hyperlink>
    </w:p>
    <w:p w14:paraId="5F773DF8" w14:textId="67ED114D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color w:val="000000" w:themeColor="text1"/>
          <w:sz w:val="24"/>
          <w:szCs w:val="24"/>
          <w:lang w:val="cy-GB"/>
        </w:rPr>
        <w:t xml:space="preserve">Kambouri, M., Wilson, T., Pieridou, M., Quinn, S.F. a Liu, J. 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(2021) ‘Making partnerships work: proposing a model to support parent-practitioner partnerships in the early years’,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Early Childhood Educational Journal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, 50, pp. 639-661. Doi.org/0.1007/s10643-021-01181-6 </w:t>
      </w:r>
    </w:p>
    <w:p w14:paraId="51CD8949" w14:textId="3D965973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Llywodraeth Cymru. </w:t>
      </w:r>
      <w:r w:rsidRPr="7B8273E7">
        <w:rPr>
          <w:rFonts w:ascii="Arial Nova" w:eastAsia="Arial Nova" w:hAnsi="Arial Nova" w:cs="Arial Nova"/>
          <w:color w:val="000000" w:themeColor="text1"/>
          <w:sz w:val="24"/>
          <w:szCs w:val="24"/>
          <w:lang w:val="cy-GB"/>
        </w:rPr>
        <w:t xml:space="preserve">(d.d.)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Cwriwclwm i gymru.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Ar gael yn: </w:t>
      </w:r>
      <w:hyperlink r:id="rId35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https://hwb.gov.wales/cwricwlwm-i-gymru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11 Mai 2025).</w:t>
      </w:r>
    </w:p>
    <w:p w14:paraId="1A727E25" w14:textId="16983F06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Llywodraeth Cymru. (2017)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Childcare, play and early years workforce plan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. Ar gael yn: </w:t>
      </w:r>
      <w:hyperlink r:id="rId36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https://www.gov.wales/sites/default/files/publications/2019-07/early-years-workforce-plan.pdf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3 Mai 2025).</w:t>
      </w:r>
    </w:p>
    <w:p w14:paraId="0291659D" w14:textId="264FB226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Llywodraeth Cymru. (2018a)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Equality act 2010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. Ar gael yn: </w:t>
      </w:r>
      <w:hyperlink r:id="rId37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https://www.gov.uk/government/publications/equality-act-2010-advice-for-schools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10 Mai 2025).</w:t>
      </w:r>
    </w:p>
    <w:p w14:paraId="4BA85B72" w14:textId="0E49C066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Llywodraeth Cymru. (2018c)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 xml:space="preserve">Inclusion and Pupil Support. 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Ar gael yn: </w:t>
      </w:r>
      <w:hyperlink r:id="rId38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https://www.gov.wales/sites/default/files/publications/2018-05/guidance-inclusion-and-pupil-support_0.pdf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11 Mai 2025).</w:t>
      </w:r>
    </w:p>
    <w:p w14:paraId="1F125DA8" w14:textId="30D320CE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Llywodraeth Cymru. (2018b)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National Minimum Standards for Regulated Childcare for children up to the age of 12 years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. Ar gael yn: </w:t>
      </w:r>
      <w:hyperlink r:id="rId39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https://www.careinspectorate.wales/sites/default/files/2018-01/160411regchildcareen.pdf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2 Mai 2025).</w:t>
      </w:r>
    </w:p>
    <w:p w14:paraId="76EA836D" w14:textId="0041FCC7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Llywodraeth Cymru. (2021b)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 xml:space="preserve">Additional Learning Needs and Education Tribunal (Wales) Act. 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Ar gael yn: </w:t>
      </w:r>
      <w:hyperlink r:id="rId40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https://www.gov.wales/additional-learning-needs-and-education-tribunal-wales-act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10 Mai 2025).</w:t>
      </w:r>
    </w:p>
    <w:p w14:paraId="74349955" w14:textId="2A86DC87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>Llywodraeth Cymru.</w:t>
      </w:r>
      <w:r w:rsidRPr="7B8273E7">
        <w:rPr>
          <w:rFonts w:ascii="Arial Nova" w:eastAsia="Arial Nova" w:hAnsi="Arial Nova" w:cs="Arial Nova"/>
          <w:color w:val="FF0000"/>
          <w:sz w:val="24"/>
          <w:szCs w:val="24"/>
          <w:lang w:val="cy-GB"/>
        </w:rPr>
        <w:t xml:space="preserve"> 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(2021c)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Canllawiau Statudol Ar Gyfer Cynnal Diogelwch Plant Mewn Lleoliadau Gofal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. Ar gael yn: </w:t>
      </w:r>
      <w:hyperlink r:id="rId41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https://www.gov.wales/sites/default/files/publications/2021-12/keeping-learners-safe.pdf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28 Ebrill 2025).</w:t>
      </w:r>
    </w:p>
    <w:p w14:paraId="26E18C77" w14:textId="24C6517A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Llywodraeth Cymru. (2021a)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Deddf Anghenion Dysgu Ychwanegol a’r Tribiwnlys Addysg Cymru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. Ar gael yn: </w:t>
      </w:r>
      <w:hyperlink r:id="rId42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https://www.llyw.cymru/deddf-anghenion-dysgu-ychwanegol-ar-tribiwnlys-addysg-cymru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9 Mai 2025).</w:t>
      </w:r>
    </w:p>
    <w:p w14:paraId="68C6623D" w14:textId="61A280DC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Llywodraeth Cymru. (2022)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The additional learning needs transformation programme: frequently asked questions.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Ar gael yn: </w:t>
      </w:r>
      <w:hyperlink r:id="rId43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https://www.gov.wales/additional-learning-needs-transformation-programme-frequently-asked-questions-html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30 Ebrill 2025).</w:t>
      </w:r>
    </w:p>
    <w:p w14:paraId="7D5E19BB" w14:textId="6EE36394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lastRenderedPageBreak/>
        <w:t xml:space="preserve">Llywodraeth Cymru. (2023)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National Minimum Standards for Regulated Childcare for children up to the age of 12 years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. Ar gael yn: </w:t>
      </w:r>
      <w:hyperlink r:id="rId44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https://www.gov.wales/sites/default/files/publications/2023-05/national-minimum-standards-for-regulated-childcare_0.pdf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7 Mai 2025)</w:t>
      </w:r>
    </w:p>
    <w:p w14:paraId="1B360DB1" w14:textId="2D04F167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Llywodraeth Cymru. (2023)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Addysgu a dysgu yn yr awyr agored: cyflwr presennol dysgu yn yr awyr agored mewn ysgolion yng Nghymru.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Ar gael yn: </w:t>
      </w:r>
      <w:hyperlink r:id="rId45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hwb.gov.wales/api/storage/abe28294-82de-4cbc-9c24-c90295fa6ee2/addysgu-a-dysgu-yn-yr-awyr-agored-cyflwr-presennol-dysgu-yn-yr-awyr-agored-mewn-ysgolion-yng-nghymru.pdf#:~:text=Mae%27r%20canfyddiadau%20wedi%27u%20hanelu%20at%20lunwyr%20polisi%20ac,agored%20ar%20gyfer%20y%20gweithlu%20addysg%20yng%20Nghymru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9 Mai 2025).</w:t>
      </w:r>
    </w:p>
    <w:p w14:paraId="6F6E3644" w14:textId="423C7BF1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Llywodraeth Cymru. (2024)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Safonau gofynnol cenedlaethol a chanllawiau: gofal plant a reoleiddir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. Ar gael yn: </w:t>
      </w:r>
      <w:hyperlink r:id="rId46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https://www.llyw.cymru/safonau-gofynnol-cenedlaethol-chanllawiau-gofal-plant-reoleiddir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11 Ebrill 2025).</w:t>
      </w:r>
    </w:p>
    <w:p w14:paraId="2B10BBEA" w14:textId="69E83772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Llywodraeth EM. (1989; 2004)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Children Act 1989 and 2004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>. London: The Stationery Office.</w:t>
      </w:r>
    </w:p>
    <w:p w14:paraId="268285E4" w14:textId="786BE84B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Llywodraeth EM. (2018)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Working together to safeguard children: A guide to inter-agency working to safeguard and promote the welfare of children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>. London: HM Government.</w:t>
      </w:r>
    </w:p>
    <w:p w14:paraId="153A0D4E" w14:textId="6EB130FF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Maslow, A.H. (1943) ‘A theory of human motivation’,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Psychological Review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>, 50(4), pp. 370–396.</w:t>
      </w:r>
    </w:p>
    <w:p w14:paraId="780AED26" w14:textId="1EDAB273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McLeod, S. (2023)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Carl Rogers Humanistic Theory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and Contribution to Psychology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>.</w:t>
      </w:r>
      <w:r w:rsidRPr="7B8273E7">
        <w:rPr>
          <w:rFonts w:ascii="Arial Nova" w:eastAsia="Arial Nova" w:hAnsi="Arial Nova" w:cs="Arial Nova"/>
          <w:b/>
          <w:bCs/>
          <w:sz w:val="24"/>
          <w:szCs w:val="24"/>
          <w:lang w:val="cy-GB"/>
        </w:rPr>
        <w:t xml:space="preserve"> 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Ar gael yn: </w:t>
      </w:r>
      <w:hyperlink r:id="rId47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https://www.simplypsychology.org/carl-rogers.html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12 Mai 2025).</w:t>
      </w:r>
    </w:p>
    <w:p w14:paraId="3B575954" w14:textId="2AD1C4E3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color w:val="000000" w:themeColor="text1"/>
          <w:sz w:val="24"/>
          <w:szCs w:val="24"/>
          <w:lang w:val="cy-GB"/>
        </w:rPr>
        <w:t xml:space="preserve">McLeod, S. 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(2025)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Zone of Proximal Development.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Ar gael yn: </w:t>
      </w:r>
      <w:hyperlink r:id="rId48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https://www.simplypsychology.org/zone-of-proximal-development.html?utm_source=chatgpt.com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11 Mai 2025).</w:t>
      </w:r>
    </w:p>
    <w:p w14:paraId="6EA2369B" w14:textId="5AB55856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color w:val="000000" w:themeColor="text1"/>
          <w:sz w:val="24"/>
          <w:szCs w:val="24"/>
          <w:lang w:val="cy-GB"/>
        </w:rPr>
        <w:t xml:space="preserve">Morris, A.S., Criss, M.M., Silk, J.S. a Houltberg, B.J. 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>(2017) ‘The impact of parenting on emotion regulation during childhood and adolescence’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, Child development perspectivees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, 11(4), pp. 233-238. </w:t>
      </w:r>
      <w:hyperlink r:id="rId49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doi.org/10.1111/cdep.12238</w:t>
        </w:r>
      </w:hyperlink>
    </w:p>
    <w:p w14:paraId="38EE70DE" w14:textId="1327957D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Naaz, H. a Khalid, S. (2023) ‘Relevance of Maslow's Hierarchy of Needs in the Education’,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International Journal of Physical and Social Sciences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>, 13(6), pp. 1-8.</w:t>
      </w:r>
    </w:p>
    <w:p w14:paraId="63673AD6" w14:textId="32546B61" w:rsidR="0ECD56D1" w:rsidRDefault="0ECD56D1" w:rsidP="7B8273E7">
      <w:pPr>
        <w:spacing w:line="247" w:lineRule="auto"/>
        <w:rPr>
          <w:rFonts w:ascii="Arial Nova" w:eastAsia="Arial Nova" w:hAnsi="Arial Nova" w:cs="Arial Nova"/>
          <w:color w:val="000000" w:themeColor="text1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color w:val="000000" w:themeColor="text1"/>
          <w:sz w:val="24"/>
          <w:szCs w:val="24"/>
          <w:lang w:val="cy-GB"/>
        </w:rPr>
        <w:t xml:space="preserve">Nason, B. (2020) </w:t>
      </w:r>
      <w:r w:rsidRPr="7B8273E7">
        <w:rPr>
          <w:rFonts w:ascii="Arial Nova" w:eastAsia="Arial Nova" w:hAnsi="Arial Nova" w:cs="Arial Nova"/>
          <w:i/>
          <w:iCs/>
          <w:color w:val="000000" w:themeColor="text1"/>
          <w:sz w:val="24"/>
          <w:szCs w:val="24"/>
          <w:lang w:val="cy-GB"/>
        </w:rPr>
        <w:t>The Autism Discussion Page on Stress, Anxiety, Shutdowns and Meltdowns.</w:t>
      </w:r>
      <w:r w:rsidRPr="7B8273E7">
        <w:rPr>
          <w:rFonts w:ascii="Arial Nova" w:eastAsia="Arial Nova" w:hAnsi="Arial Nova" w:cs="Arial Nova"/>
          <w:color w:val="000000" w:themeColor="text1"/>
          <w:sz w:val="24"/>
          <w:szCs w:val="24"/>
          <w:lang w:val="cy-GB"/>
        </w:rPr>
        <w:t xml:space="preserve"> London: Jessica Kingsley Publishers. </w:t>
      </w:r>
    </w:p>
    <w:p w14:paraId="7481E5A4" w14:textId="281B65CB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National Assembly for Wales Senedd Research. (2019)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 xml:space="preserve">Early Childhood Education and Care in Wales: An introduction Research Briefing. 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Ar gael yn: </w:t>
      </w:r>
      <w:hyperlink r:id="rId50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https://senedd.wales/media/ysegqg0q/early-childhood-education-web-english.pdf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30 Ebrill 2025). </w:t>
      </w:r>
    </w:p>
    <w:p w14:paraId="4B3644FB" w14:textId="717D3375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lastRenderedPageBreak/>
        <w:t xml:space="preserve">National Autistic Society. (2025)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Starting or Switching School.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Ar gael yn: </w:t>
      </w:r>
      <w:hyperlink r:id="rId51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https://www.autism.org.uk/advice-and-guidance/topics/transitions/scotland/starting-or-switching-school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1 Mai 2025).</w:t>
      </w:r>
    </w:p>
    <w:p w14:paraId="768A9261" w14:textId="38D1F47A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NHS. (d.d.)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Understanding autistic meltdowns and shutdowns.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Ar gael yn: </w:t>
      </w:r>
      <w:hyperlink r:id="rId52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https://www.leicspart.nhs.uk/autism-space/health-and-lifestyle/meltdowns-and-shutdowns/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2 Mai 2025). </w:t>
      </w:r>
    </w:p>
    <w:p w14:paraId="4077EBAF" w14:textId="04841C03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Oh, J. H. (2024) The benefits of children’s outdoor play in naturalized play environments.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Educational Research: Theory and Practice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, 35(1), pp. 118-132. </w:t>
      </w:r>
    </w:p>
    <w:p w14:paraId="0A431D02" w14:textId="462D8391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Plant Cymru. (2025)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CCUHP - Hawliau Plant.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Ar gael yn: </w:t>
      </w:r>
      <w:hyperlink r:id="rId53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https://www.complantcymru.org.uk/ccuhp-hawliau-plant/ccuhp/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11 Mai 2025). </w:t>
      </w:r>
    </w:p>
    <w:p w14:paraId="266FE1C2" w14:textId="28A941C8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Ranta, S.A., Heiskanen, N., Heiskanen, N. a Syrjämäki, M. (2023) ‘Teamwork as a cornerstone of a child’s educational support in early childhood education and care in Finland’, </w:t>
      </w:r>
      <w:hyperlink r:id="rId54">
        <w:r w:rsidRPr="7B8273E7">
          <w:rPr>
            <w:rStyle w:val="Hyperlink"/>
            <w:rFonts w:ascii="Arial Nova" w:eastAsia="Arial Nova" w:hAnsi="Arial Nova" w:cs="Arial Nova"/>
            <w:i/>
            <w:iCs/>
            <w:color w:val="000000" w:themeColor="text1"/>
            <w:sz w:val="24"/>
            <w:szCs w:val="24"/>
            <w:lang w:val="cy-GB"/>
          </w:rPr>
          <w:t>Journal of Early Childhood Education Research</w:t>
        </w:r>
      </w:hyperlink>
      <w:r w:rsidRPr="7B8273E7">
        <w:rPr>
          <w:rFonts w:ascii="Arial Nova" w:eastAsia="Arial Nova" w:hAnsi="Arial Nova" w:cs="Arial Nova"/>
          <w:i/>
          <w:iCs/>
          <w:color w:val="000000" w:themeColor="text1"/>
          <w:sz w:val="24"/>
          <w:szCs w:val="24"/>
          <w:lang w:val="cy-GB"/>
        </w:rPr>
        <w:t xml:space="preserve">, </w:t>
      </w:r>
      <w:r w:rsidRPr="7B8273E7">
        <w:rPr>
          <w:rFonts w:ascii="Arial Nova" w:eastAsia="Arial Nova" w:hAnsi="Arial Nova" w:cs="Arial Nova"/>
          <w:color w:val="000000" w:themeColor="text1"/>
          <w:sz w:val="24"/>
          <w:szCs w:val="24"/>
          <w:lang w:val="cy-GB"/>
        </w:rPr>
        <w:t>12(2), pp. 158-178. DOI:</w:t>
      </w:r>
      <w:hyperlink r:id="rId55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10.58955/jecer.121462</w:t>
        </w:r>
      </w:hyperlink>
    </w:p>
    <w:p w14:paraId="7A0BA06E" w14:textId="712DEC73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Rogers, C. (1961)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On Becoming a Person: a therapist’s View of Psychotherapy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>. London: Constable.</w:t>
      </w:r>
    </w:p>
    <w:p w14:paraId="26C4BA07" w14:textId="1011DD69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>Sims-Schouten, W. (</w:t>
      </w:r>
      <w:r w:rsidRPr="7B8273E7">
        <w:rPr>
          <w:rFonts w:ascii="Arial Nova" w:eastAsia="Arial Nova" w:hAnsi="Arial Nova" w:cs="Arial Nova"/>
          <w:color w:val="000000" w:themeColor="text1"/>
          <w:sz w:val="24"/>
          <w:szCs w:val="24"/>
          <w:lang w:val="cy-GB"/>
        </w:rPr>
        <w:t xml:space="preserve">2015) 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‘Positioning in relationships between parents and early years practitioners’,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Early Child Development and Care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, 186(9), pp. 1392-1405. </w:t>
      </w:r>
      <w:hyperlink r:id="rId56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doi.org/10.1080/03004430.2015.1095187</w:t>
        </w:r>
      </w:hyperlink>
    </w:p>
    <w:p w14:paraId="3F357429" w14:textId="3C78B7A4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Social Services and Well-being (Wales) Act 2014, anaw 4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. Ar gael yn: </w:t>
      </w:r>
      <w:hyperlink r:id="rId57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https://www.legislation.gov.uk/anaw/2014/4/contents/enacted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7 Mai 2025).</w:t>
      </w:r>
    </w:p>
    <w:p w14:paraId="3726ABF2" w14:textId="19AB1C42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Tes. (2017) ‘Role of the Additional Learning Needs Co-ordinator (ALNCo)’,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 xml:space="preserve">Tes blog, 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>28 Chwefror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 xml:space="preserve">. 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Ar gael yn: </w:t>
      </w:r>
      <w:hyperlink r:id="rId58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https://www.tes.com/en-gb/for-schools/blog/article/role-of-the-additional-learning-needs-co-ordinator-alnco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29 Ebrill 2025). </w:t>
      </w:r>
    </w:p>
    <w:p w14:paraId="276F0C79" w14:textId="1F4FE96F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>The Child Minding and Day Care (Wales) Regulations 2010, w. 214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. Ar gael yn: </w:t>
      </w:r>
      <w:hyperlink r:id="rId59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https://www.legislation.gov.uk/wsi/2010/2574/contents/made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7 Mai 2025).</w:t>
      </w:r>
    </w:p>
    <w:p w14:paraId="11BA879E" w14:textId="04DEDD47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Unicef (d.d.)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 xml:space="preserve">How We Protect Children’s Rights With the Un Conventionon the Rights of the Child. 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Ar gael yn: </w:t>
      </w:r>
      <w:hyperlink r:id="rId60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https://www.unicef.org.uk/what-we-do/un-convention-child-rights/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(Darllenwyd: 10 Mai 2025).</w:t>
      </w:r>
    </w:p>
    <w:p w14:paraId="0104DC4F" w14:textId="7D6E1A8C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Unicef. (2019) </w:t>
      </w:r>
      <w:r w:rsidRPr="7B8273E7">
        <w:rPr>
          <w:rFonts w:ascii="Arial Nova" w:eastAsia="Arial Nova" w:hAnsi="Arial Nova" w:cs="Arial Nova"/>
          <w:i/>
          <w:iCs/>
          <w:sz w:val="24"/>
          <w:szCs w:val="24"/>
          <w:lang w:val="cy-GB"/>
        </w:rPr>
        <w:t xml:space="preserve">Inclusive Education. </w:t>
      </w: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Ar gael yn: </w:t>
      </w:r>
      <w:hyperlink r:id="rId61">
        <w:r w:rsidRPr="7B8273E7">
          <w:rPr>
            <w:rStyle w:val="Hyperlink"/>
            <w:rFonts w:ascii="Arial Nova" w:eastAsia="Arial Nova" w:hAnsi="Arial Nova" w:cs="Arial Nova"/>
            <w:color w:val="467886"/>
            <w:sz w:val="24"/>
            <w:szCs w:val="24"/>
            <w:lang w:val="cy-GB"/>
          </w:rPr>
          <w:t>https://www.unicef.org/education/inclusive-education</w:t>
        </w:r>
      </w:hyperlink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(Cyrchwyd: 11 Mai 2025).</w:t>
      </w:r>
    </w:p>
    <w:p w14:paraId="73233606" w14:textId="19490C69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</w:t>
      </w:r>
    </w:p>
    <w:p w14:paraId="0DC70AEB" w14:textId="62CB0F97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</w:t>
      </w:r>
    </w:p>
    <w:p w14:paraId="21B3B74D" w14:textId="2C1EF1F3" w:rsidR="0ECD56D1" w:rsidRDefault="0ECD56D1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  <w:r w:rsidRPr="7B8273E7">
        <w:rPr>
          <w:rFonts w:ascii="Arial Nova" w:eastAsia="Arial Nova" w:hAnsi="Arial Nova" w:cs="Arial Nova"/>
          <w:sz w:val="24"/>
          <w:szCs w:val="24"/>
          <w:lang w:val="cy-GB"/>
        </w:rPr>
        <w:t xml:space="preserve"> </w:t>
      </w:r>
    </w:p>
    <w:p w14:paraId="01E9A4B9" w14:textId="7854015D" w:rsidR="7B8273E7" w:rsidRDefault="7B8273E7" w:rsidP="7B8273E7">
      <w:pPr>
        <w:spacing w:line="247" w:lineRule="auto"/>
        <w:rPr>
          <w:rFonts w:ascii="Arial Nova" w:eastAsia="Arial Nova" w:hAnsi="Arial Nova" w:cs="Arial Nova"/>
          <w:sz w:val="24"/>
          <w:szCs w:val="24"/>
          <w:lang w:val="cy-GB"/>
        </w:rPr>
      </w:pPr>
    </w:p>
    <w:p w14:paraId="34B78B66" w14:textId="56EBE982" w:rsidR="7B8273E7" w:rsidRDefault="7B8273E7" w:rsidP="7B8273E7">
      <w:pPr>
        <w:rPr>
          <w:rFonts w:ascii="Arial Nova" w:eastAsia="Arial Nova" w:hAnsi="Arial Nova" w:cs="Arial Nova"/>
          <w:sz w:val="24"/>
          <w:szCs w:val="24"/>
          <w:lang w:val="cy-GB"/>
        </w:rPr>
      </w:pPr>
    </w:p>
    <w:p w14:paraId="2FDADE0D" w14:textId="77777777" w:rsidR="00493F21" w:rsidRPr="00493F21" w:rsidRDefault="00493F21" w:rsidP="29F5431C">
      <w:pPr>
        <w:rPr>
          <w:rFonts w:ascii="Arial Nova" w:eastAsia="Arial Nova" w:hAnsi="Arial Nova" w:cs="Arial Nova"/>
          <w:sz w:val="24"/>
          <w:szCs w:val="24"/>
          <w:lang w:val="cy-GB"/>
        </w:rPr>
      </w:pPr>
    </w:p>
    <w:p w14:paraId="0CC3D2C0" w14:textId="4F78D3B6" w:rsidR="00DE295E" w:rsidRPr="00493F21" w:rsidRDefault="00DE295E" w:rsidP="29F5431C">
      <w:pPr>
        <w:rPr>
          <w:rFonts w:ascii="Arial Nova" w:eastAsia="Arial Nova" w:hAnsi="Arial Nova" w:cs="Arial Nova"/>
          <w:sz w:val="24"/>
          <w:szCs w:val="24"/>
          <w:lang w:val="cy-GB"/>
        </w:rPr>
      </w:pPr>
    </w:p>
    <w:p w14:paraId="695EBD4A" w14:textId="7290A75B" w:rsidR="00DE295E" w:rsidRPr="00493F21" w:rsidRDefault="00DE295E" w:rsidP="29F5431C">
      <w:pPr>
        <w:rPr>
          <w:rFonts w:ascii="Arial Nova" w:eastAsia="Arial Nova" w:hAnsi="Arial Nova" w:cs="Arial Nova"/>
          <w:sz w:val="24"/>
          <w:szCs w:val="24"/>
          <w:lang w:val="cy-GB"/>
        </w:rPr>
      </w:pPr>
    </w:p>
    <w:p w14:paraId="32714858" w14:textId="3EF11C3B" w:rsidR="00DE295E" w:rsidRPr="00493F21" w:rsidRDefault="00DE295E" w:rsidP="29F5431C">
      <w:pPr>
        <w:rPr>
          <w:rFonts w:ascii="Arial Nova" w:eastAsia="Arial Nova" w:hAnsi="Arial Nova" w:cs="Arial Nova"/>
          <w:sz w:val="24"/>
          <w:szCs w:val="24"/>
          <w:lang w:val="cy-GB"/>
        </w:rPr>
      </w:pPr>
    </w:p>
    <w:sectPr w:rsidR="00DE295E" w:rsidRPr="00493F21">
      <w:headerReference w:type="default" r:id="rId62"/>
      <w:footerReference w:type="default" r:id="rId6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070ABC" w14:textId="77777777" w:rsidR="00E32762" w:rsidRDefault="00E32762" w:rsidP="00A12CF3">
      <w:pPr>
        <w:spacing w:after="0" w:line="240" w:lineRule="auto"/>
      </w:pPr>
      <w:r>
        <w:separator/>
      </w:r>
    </w:p>
  </w:endnote>
  <w:endnote w:type="continuationSeparator" w:id="0">
    <w:p w14:paraId="57A3C573" w14:textId="77777777" w:rsidR="00E32762" w:rsidRDefault="00E32762" w:rsidP="00A12C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9F5431C" w14:paraId="1BC17CAA" w14:textId="77777777" w:rsidTr="29F5431C">
      <w:trPr>
        <w:trHeight w:val="300"/>
      </w:trPr>
      <w:tc>
        <w:tcPr>
          <w:tcW w:w="3005" w:type="dxa"/>
        </w:tcPr>
        <w:p w14:paraId="233ABF10" w14:textId="5C0129CA" w:rsidR="29F5431C" w:rsidRDefault="29F5431C" w:rsidP="29F5431C">
          <w:pPr>
            <w:pStyle w:val="Header"/>
            <w:ind w:left="-115"/>
          </w:pPr>
        </w:p>
      </w:tc>
      <w:tc>
        <w:tcPr>
          <w:tcW w:w="3005" w:type="dxa"/>
        </w:tcPr>
        <w:p w14:paraId="3E5CDC84" w14:textId="678F56F3" w:rsidR="29F5431C" w:rsidRDefault="29F5431C" w:rsidP="29F5431C">
          <w:pPr>
            <w:pStyle w:val="Header"/>
            <w:jc w:val="center"/>
          </w:pPr>
        </w:p>
      </w:tc>
      <w:tc>
        <w:tcPr>
          <w:tcW w:w="3005" w:type="dxa"/>
        </w:tcPr>
        <w:p w14:paraId="51E9DD5E" w14:textId="0CC79889" w:rsidR="29F5431C" w:rsidRDefault="29F5431C" w:rsidP="29F5431C">
          <w:pPr>
            <w:pStyle w:val="Header"/>
            <w:ind w:right="-115"/>
            <w:jc w:val="right"/>
          </w:pPr>
        </w:p>
      </w:tc>
    </w:tr>
  </w:tbl>
  <w:p w14:paraId="268BC243" w14:textId="2A294510" w:rsidR="29F5431C" w:rsidRDefault="29F5431C" w:rsidP="29F5431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0C4129" w14:textId="77777777" w:rsidR="00E32762" w:rsidRDefault="00E32762" w:rsidP="00A12CF3">
      <w:pPr>
        <w:spacing w:after="0" w:line="240" w:lineRule="auto"/>
      </w:pPr>
      <w:r>
        <w:separator/>
      </w:r>
    </w:p>
  </w:footnote>
  <w:footnote w:type="continuationSeparator" w:id="0">
    <w:p w14:paraId="771232FD" w14:textId="77777777" w:rsidR="00E32762" w:rsidRDefault="00E32762" w:rsidP="00A12CF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4E01D84" w14:textId="0F7DCDC5" w:rsidR="00A12CF3" w:rsidRDefault="00A12CF3" w:rsidP="29F5431C">
    <w:pPr>
      <w:pStyle w:val="Header"/>
      <w:rPr>
        <w:rFonts w:ascii="Arial Nova" w:eastAsia="Arial Nova" w:hAnsi="Arial Nova" w:cs="Arial Nova"/>
        <w:sz w:val="24"/>
        <w:szCs w:val="24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7A24DC3"/>
    <w:multiLevelType w:val="hybridMultilevel"/>
    <w:tmpl w:val="EB862C4E"/>
    <w:lvl w:ilvl="0" w:tplc="F2BE22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30666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41E3E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8D450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FA8CA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90F1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720CF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B1A46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BA45A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FE1247E"/>
    <w:multiLevelType w:val="hybridMultilevel"/>
    <w:tmpl w:val="B756E2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61888888">
    <w:abstractNumId w:val="0"/>
  </w:num>
  <w:num w:numId="2" w16cid:durableId="2760459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295E"/>
    <w:rsid w:val="00054060"/>
    <w:rsid w:val="000B6365"/>
    <w:rsid w:val="000C5E40"/>
    <w:rsid w:val="000D74DF"/>
    <w:rsid w:val="00104EC4"/>
    <w:rsid w:val="001928B6"/>
    <w:rsid w:val="001C0FDF"/>
    <w:rsid w:val="00235A8E"/>
    <w:rsid w:val="0028534B"/>
    <w:rsid w:val="00292934"/>
    <w:rsid w:val="003C54CA"/>
    <w:rsid w:val="003E523D"/>
    <w:rsid w:val="00434639"/>
    <w:rsid w:val="004653DA"/>
    <w:rsid w:val="00493F21"/>
    <w:rsid w:val="004A282D"/>
    <w:rsid w:val="004D67D9"/>
    <w:rsid w:val="00590A18"/>
    <w:rsid w:val="005E7FD5"/>
    <w:rsid w:val="00604163"/>
    <w:rsid w:val="006B50D0"/>
    <w:rsid w:val="00801A49"/>
    <w:rsid w:val="00902C8B"/>
    <w:rsid w:val="00963A60"/>
    <w:rsid w:val="00A12CF3"/>
    <w:rsid w:val="00AF5A7B"/>
    <w:rsid w:val="00B6351D"/>
    <w:rsid w:val="00DB7196"/>
    <w:rsid w:val="00DE295E"/>
    <w:rsid w:val="00E07F84"/>
    <w:rsid w:val="00E2100C"/>
    <w:rsid w:val="00E32762"/>
    <w:rsid w:val="00F0306D"/>
    <w:rsid w:val="0ECD56D1"/>
    <w:rsid w:val="1B469BDE"/>
    <w:rsid w:val="1CD24B8B"/>
    <w:rsid w:val="23FBEDD2"/>
    <w:rsid w:val="29F5431C"/>
    <w:rsid w:val="2B27C4C2"/>
    <w:rsid w:val="320C8B3F"/>
    <w:rsid w:val="4A3CAC2E"/>
    <w:rsid w:val="4BE8A349"/>
    <w:rsid w:val="51B39D0C"/>
    <w:rsid w:val="52EB253E"/>
    <w:rsid w:val="5C58948A"/>
    <w:rsid w:val="6427CDE3"/>
    <w:rsid w:val="67787406"/>
    <w:rsid w:val="7173A847"/>
    <w:rsid w:val="7B8273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4D610D"/>
  <w15:chartTrackingRefBased/>
  <w15:docId w15:val="{2ED9F1DB-256D-4014-84E5-A96A8A56FA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295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2CF3"/>
  </w:style>
  <w:style w:type="paragraph" w:styleId="Footer">
    <w:name w:val="footer"/>
    <w:basedOn w:val="Normal"/>
    <w:link w:val="Foot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2CF3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7B8273E7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4719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801020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doi.org/10.1542/peds.2016-3025" TargetMode="External"/><Relationship Id="rId21" Type="http://schemas.openxmlformats.org/officeDocument/2006/relationships/hyperlink" Target="https://www.complantcymru.org.uk/confensiwn-y-cenhedloedd-unedig-ar-hawliaur-plentyn-testun-llawn/" TargetMode="External"/><Relationship Id="rId34" Type="http://schemas.openxmlformats.org/officeDocument/2006/relationships/hyperlink" Target="http://dx.doi.org/10.34218/JOM.6.4.2019.005" TargetMode="External"/><Relationship Id="rId42" Type="http://schemas.openxmlformats.org/officeDocument/2006/relationships/hyperlink" Target="https://www.llyw.cymru/deddf-anghenion-dysgu-ychwanegol-ar-tribiwnlys-addysg-cymru" TargetMode="External"/><Relationship Id="rId47" Type="http://schemas.openxmlformats.org/officeDocument/2006/relationships/hyperlink" Target="https://www.simplypsychology.org/carl-rogers.html" TargetMode="External"/><Relationship Id="rId50" Type="http://schemas.openxmlformats.org/officeDocument/2006/relationships/hyperlink" Target="https://senedd.wales/media/ysegqg0q/early-childhood-education-web-english.pdf" TargetMode="External"/><Relationship Id="rId55" Type="http://schemas.openxmlformats.org/officeDocument/2006/relationships/hyperlink" Target="http://dx.doi.org/10.58955/jecer.121462" TargetMode="External"/><Relationship Id="rId63" Type="http://schemas.openxmlformats.org/officeDocument/2006/relationships/footer" Target="footer1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16/j.edurev.2015.01.002" TargetMode="External"/><Relationship Id="rId29" Type="http://schemas.openxmlformats.org/officeDocument/2006/relationships/hyperlink" Target="https://www.hse.gov.uk/legislation/hswa.htm" TargetMode="External"/><Relationship Id="rId11" Type="http://schemas.openxmlformats.org/officeDocument/2006/relationships/hyperlink" Target="https://www.gov.uk/government/publications/health-and-safety-advice-for-schools/responsibilities-and-duties-for-schools" TargetMode="External"/><Relationship Id="rId24" Type="http://schemas.openxmlformats.org/officeDocument/2006/relationships/hyperlink" Target="https://www.legislation.gov.uk/ukpga/2010/15/contents" TargetMode="External"/><Relationship Id="rId32" Type="http://schemas.openxmlformats.org/officeDocument/2006/relationships/hyperlink" Target="https://hwb.gov.wales/cwricwlwm-2008/cyfnod-sylfaen/fframwaith-y-cyfnod-sylfaen" TargetMode="External"/><Relationship Id="rId37" Type="http://schemas.openxmlformats.org/officeDocument/2006/relationships/hyperlink" Target="https://eur01.safelinks.protection.outlook.com/?url=https%3A%2F%2Fwww.gov.uk%2Fgovernment%2Fpublications%2Fequality-act-2010-advice-for-schools&amp;data=05|02|2301000%40student.uwtsd.ac.uk|5cc5c72b5f31495b0af808dd9142fbca|4e0f11f9046e45059cb8db2152311e21|0|0|638826439059503183|Unknown|TWFpbGZsb3d8eyJFbXB0eU1hcGkiOnRydWUsIlYiOiIwLjAuMDAwMCIsIlAiOiJXaW4zMiIsIkFOIjoiTWFpbCIsIldUIjoyfQ%3D%3D|0|||&amp;sdata=WvO5eFWToOm2jlVpO9%2BZiL8Fqs%2BVpAwgwRTkdr%2BzSFY%3D&amp;reserved=0" TargetMode="External"/><Relationship Id="rId40" Type="http://schemas.openxmlformats.org/officeDocument/2006/relationships/hyperlink" Target="https://eur01.safelinks.protection.outlook.com/?url=https%3A%2F%2Fwww.gov.wales%2Fadditional-learning-needs-and-education-tribunal-wales-act&amp;data=05|02|2301000%40student.uwtsd.ac.uk|5cc5c72b5f31495b0af808dd9142fbca|4e0f11f9046e45059cb8db2152311e21|0|0|638826439059824410|Unknown|TWFpbGZsb3d8eyJFbXB0eU1hcGkiOnRydWUsIlYiOiIwLjAuMDAwMCIsIlAiOiJXaW4zMiIsIkFOIjoiTWFpbCIsIldUIjoyfQ%3D%3D|0|||&amp;sdata=qp3JT5Q4vsvgNCVEMXBtq82q2QqfRjezHtB7WBioE%2BQ%3D&amp;reserved=0" TargetMode="External"/><Relationship Id="rId45" Type="http://schemas.openxmlformats.org/officeDocument/2006/relationships/hyperlink" Target="https://eur01.safelinks.protection.outlook.com/?url=https%3A%2F%2Fhwb.gov.wales%2Fapi%2Fstorage%2Fabe28294-82de-4cbc-9c24-c90295fa6ee2%2Faddysgu-a-dysgu-yn-yr-awyr-agored-cyflwr-presennol-dysgu-yn-yr-awyr-agored-mewn-ysgolion-yng-nghymru.pdf%23%3A~%3Atext%3DMae%2527r%2520canfyddiadau%2520wedi%2527u%2520hanelu%2520at%2520lunwyr%2520polisi%2520ac%2Cagored%2520ar%2520gyfer%2520y%2520gweithlu%2520addysg%2520yng%2520Nghymru&amp;data=05|02|2301000%40student.uwtsd.ac.uk|f535261a8b8c4fe7fc9d08dd9234ebb2|4e0f11f9046e45059cb8db2152311e21|0|0|638827478194087301|Unknown|TWFpbGZsb3d8eyJFbXB0eU1hcGkiOnRydWUsIlYiOiIwLjAuMDAwMCIsIlAiOiJXaW4zMiIsIkFOIjoiTWFpbCIsIldUIjoyfQ%3D%3D|0|||&amp;sdata=YQeRKUu%2B5D%2FUFRudL2h3hmcAZL7XMV%2Bb4kHvv%2F5%2BgAI%3D&amp;reserved=0" TargetMode="External"/><Relationship Id="rId53" Type="http://schemas.openxmlformats.org/officeDocument/2006/relationships/hyperlink" Target="https://www.complantcymru.org.uk/ccuhp-hawliau-plant/ccuhp/" TargetMode="External"/><Relationship Id="rId58" Type="http://schemas.openxmlformats.org/officeDocument/2006/relationships/hyperlink" Target="https://www.tes.com/en-gb/for-schools/blog/article/role-of-the-additional-learning-needs-co-ordinator-alnco" TargetMode="External"/><Relationship Id="rId5" Type="http://schemas.openxmlformats.org/officeDocument/2006/relationships/styles" Target="styles.xml"/><Relationship Id="rId61" Type="http://schemas.openxmlformats.org/officeDocument/2006/relationships/hyperlink" Target="https://www.unicef.org/education/inclusive-education" TargetMode="External"/><Relationship Id="rId19" Type="http://schemas.openxmlformats.org/officeDocument/2006/relationships/hyperlink" Target="https://www.verywellmind.com/developmental-psychology-4157180" TargetMode="External"/><Relationship Id="rId14" Type="http://schemas.openxmlformats.org/officeDocument/2006/relationships/hyperlink" Target="https://autism.org/meltdowns-calming-techniques-in-autism/" TargetMode="External"/><Relationship Id="rId22" Type="http://schemas.openxmlformats.org/officeDocument/2006/relationships/hyperlink" Target="https://www.valeofglamorgan.gov.uk/Documents/Living/Social%20Care/Care/Family-Information-Service/For%20Childcare%20Providers/Inducting-Well%E2%80%94a-guide-to-effective-induction.pdf" TargetMode="External"/><Relationship Id="rId27" Type="http://schemas.openxmlformats.org/officeDocument/2006/relationships/hyperlink" Target="https://socialcare.wales/qualifications-funding/induction-frameworks/induction-framework-early-years-childcarec-managers/guidance-awif-eycc-managers" TargetMode="External"/><Relationship Id="rId30" Type="http://schemas.openxmlformats.org/officeDocument/2006/relationships/hyperlink" Target="https://www.autism.org.uk/advice-and-guidance/professional-practice/anxiety-classroom" TargetMode="External"/><Relationship Id="rId35" Type="http://schemas.openxmlformats.org/officeDocument/2006/relationships/hyperlink" Target="https://hwb.gov.wales/cwricwlwm-i-gymru" TargetMode="External"/><Relationship Id="rId43" Type="http://schemas.openxmlformats.org/officeDocument/2006/relationships/hyperlink" Target="https://www.gov.wales/additional-learning-needs-transformation-programme-frequently-asked-questions-html" TargetMode="External"/><Relationship Id="rId48" Type="http://schemas.openxmlformats.org/officeDocument/2006/relationships/hyperlink" Target="https://eur01.safelinks.protection.outlook.com/?url=https%3A%2F%2Fwww.simplypsychology.org%2Fzone-of-proximal-development.html%3Futm_source%3Dchatgpt.com&amp;data=05|02|2301000%40student.uwtsd.ac.uk|5cc5c72b5f31495b0af808dd9142fbca|4e0f11f9046e45059cb8db2152311e21|0|0|638826439059878809|Unknown|TWFpbGZsb3d8eyJFbXB0eU1hcGkiOnRydWUsIlYiOiIwLjAuMDAwMCIsIlAiOiJXaW4zMiIsIkFOIjoiTWFpbCIsIldUIjoyfQ%3D%3D|0|||&amp;sdata=GLJmcC94C8tj76mz5E1TTUS4w4dayt%2BPvZ71JtmCrAg%3D&amp;reserved=0" TargetMode="External"/><Relationship Id="rId56" Type="http://schemas.openxmlformats.org/officeDocument/2006/relationships/hyperlink" Target="https://doi.org/10.1080/03004430.2015.1095187" TargetMode="External"/><Relationship Id="rId64" Type="http://schemas.openxmlformats.org/officeDocument/2006/relationships/fontTable" Target="fontTable.xml"/><Relationship Id="rId8" Type="http://schemas.openxmlformats.org/officeDocument/2006/relationships/footnotes" Target="footnotes.xml"/><Relationship Id="rId51" Type="http://schemas.openxmlformats.org/officeDocument/2006/relationships/hyperlink" Target="https://www.autism.org.uk/advice-and-guidance/topics/transitions/scotland/starting-or-switching-school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www.gov.uk/government/publications/early-years-foundation-stage-framework%E2%80%932" TargetMode="External"/><Relationship Id="rId17" Type="http://schemas.openxmlformats.org/officeDocument/2006/relationships/hyperlink" Target="https://www.verywellmind.com/what-is-the-zone-of-proximal-development-2796034?utm_source=chatgpt.com" TargetMode="External"/><Relationship Id="rId25" Type="http://schemas.openxmlformats.org/officeDocument/2006/relationships/hyperlink" Target="https://doi.org/10.1093/elt/48.1.101" TargetMode="External"/><Relationship Id="rId33" Type="http://schemas.openxmlformats.org/officeDocument/2006/relationships/hyperlink" Target="https://eur01.safelinks.protection.outlook.com/?url=https%3A%2F%2Fwww.ascd.org%2Fel%2Farticles%2Fthe-power-of-inclusive-leadership&amp;data=05|02|2301000%40student.uwtsd.ac.uk|5cc5c72b5f31495b0af808dd9142fbca|4e0f11f9046e45059cb8db2152311e21|0|0|638826439059455236|Unknown|TWFpbGZsb3d8eyJFbXB0eU1hcGkiOnRydWUsIlYiOiIwLjAuMDAwMCIsIlAiOiJXaW4zMiIsIkFOIjoiTWFpbCIsIldUIjoyfQ%3D%3D|0|||&amp;sdata=FlYIsiR1B5dlXmMzM3NtjZWcrrEf1Sjp8gz4YIoeAms%3D&amp;reserved=0" TargetMode="External"/><Relationship Id="rId38" Type="http://schemas.openxmlformats.org/officeDocument/2006/relationships/hyperlink" Target="https://www.gov.wales/sites/default/files/publications/2018-05/guidance-inclusion-and-pupil-support_0.pdf" TargetMode="External"/><Relationship Id="rId46" Type="http://schemas.openxmlformats.org/officeDocument/2006/relationships/hyperlink" Target="https://www.llyw.cymru/safonau-gofynnol-cenedlaethol-chanllawiau-gofal-plant-reoleiddir" TargetMode="External"/><Relationship Id="rId59" Type="http://schemas.openxmlformats.org/officeDocument/2006/relationships/hyperlink" Target="https://www.legislation.gov.uk/wsi/2010/2574/contents/made" TargetMode="External"/><Relationship Id="rId20" Type="http://schemas.openxmlformats.org/officeDocument/2006/relationships/hyperlink" Target="https://www.legislation.gov.uk/ukpga/1989/41/section/1" TargetMode="External"/><Relationship Id="rId41" Type="http://schemas.openxmlformats.org/officeDocument/2006/relationships/hyperlink" Target="https://www.gov.wales/sites/default/files/publications/2021-12/keeping-learners-safe.pdf" TargetMode="External"/><Relationship Id="rId54" Type="http://schemas.openxmlformats.org/officeDocument/2006/relationships/hyperlink" Target="https://www.researchgate.net/journal/Journal-of-Early-Childhood-Education-Research-2323-7414?_tp=eyJjb250ZXh0Ijp7ImZpcnN0UGFnZSI6InB1YmxpY2F0aW9uIiwicGFnZSI6InB1YmxpY2F0aW9uIn19" TargetMode="External"/><Relationship Id="rId62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hyperlink" Target="https://www.earlyyears.wales/en/product/policy-and-employer-packs" TargetMode="External"/><Relationship Id="rId23" Type="http://schemas.openxmlformats.org/officeDocument/2006/relationships/hyperlink" Target="https://www.estyn.gov.wales/" TargetMode="External"/><Relationship Id="rId28" Type="http://schemas.openxmlformats.org/officeDocument/2006/relationships/hyperlink" Target="https://www.legislation.gov.uk/ukpga/1974/37/contents" TargetMode="External"/><Relationship Id="rId36" Type="http://schemas.openxmlformats.org/officeDocument/2006/relationships/hyperlink" Target="https://www.gov.wales/sites/default/files/publications/2019-07/early-years-workforce-plan.pdf" TargetMode="External"/><Relationship Id="rId49" Type="http://schemas.openxmlformats.org/officeDocument/2006/relationships/hyperlink" Target="https://doi.org/10.1111/cdep.12238" TargetMode="External"/><Relationship Id="rId57" Type="http://schemas.openxmlformats.org/officeDocument/2006/relationships/hyperlink" Target="https://www.legislation.gov.uk/anaw/2014/4/contents/enacted" TargetMode="External"/><Relationship Id="rId10" Type="http://schemas.openxmlformats.org/officeDocument/2006/relationships/hyperlink" Target="https://assets.publishing.service.gov.uk/media/5a7e3237ed915d74e33f0ac9/Equality_Act_Advice_Final.pdf" TargetMode="External"/><Relationship Id="rId31" Type="http://schemas.openxmlformats.org/officeDocument/2006/relationships/hyperlink" Target="https://hwb.gov.wales/playlists/view/a9f50b9b-f55c-4862-8cc9-5d2c1b7155d0/en/1" TargetMode="External"/><Relationship Id="rId44" Type="http://schemas.openxmlformats.org/officeDocument/2006/relationships/hyperlink" Target="https://www.gov.wales/sites/default/files/publications/2023-05/national-minimum-standards-for-regulated-childcare_0.pdf" TargetMode="External"/><Relationship Id="rId52" Type="http://schemas.openxmlformats.org/officeDocument/2006/relationships/hyperlink" Target="https://www.leicspart.nhs.uk/autism-space/health-and-lifestyle/meltdowns-and-shutdowns/" TargetMode="External"/><Relationship Id="rId60" Type="http://schemas.openxmlformats.org/officeDocument/2006/relationships/hyperlink" Target="https://eur01.safelinks.protection.outlook.com/?url=https%3A%2F%2Fwww.unicef.org.uk%2Fwhat-we-do%2Fun-convention-child-rights%2F&amp;data=05|02|2301000%40student.uwtsd.ac.uk|5cc5c72b5f31495b0af808dd9142fbca|4e0f11f9046e45059cb8db2152311e21|0|0|638826439059894170|Unknown|TWFpbGZsb3d8eyJFbXB0eU1hcGkiOnRydWUsIlYiOiIwLjAuMDAwMCIsIlAiOiJXaW4zMiIsIkFOIjoiTWFpbCIsIldUIjoyfQ%3D%3D|0|||&amp;sdata=S44%2BLlSHtxZ0GSF6%2FAHQ3EfLaSjhy9bqjBEQBmANH00%3D&amp;reserved=0" TargetMode="External"/><Relationship Id="rId65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3" Type="http://schemas.openxmlformats.org/officeDocument/2006/relationships/hyperlink" Target="https://careinspectorate.wales/" TargetMode="External"/><Relationship Id="rId18" Type="http://schemas.openxmlformats.org/officeDocument/2006/relationships/hyperlink" Target="https://www.verywellmind.com/trust-versus-mistrust-2795741" TargetMode="External"/><Relationship Id="rId39" Type="http://schemas.openxmlformats.org/officeDocument/2006/relationships/hyperlink" Target="https://www.careinspectorate.wales/sites/default/files/2018-01/160411regchildcaree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5" ma:contentTypeDescription="Create a new document." ma:contentTypeScope="" ma:versionID="18a31b1f50fcc054f1278efda6aeac4c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fba8035ca2a760bc8c941ad28f831bd7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Location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Props1.xml><?xml version="1.0" encoding="utf-8"?>
<ds:datastoreItem xmlns:ds="http://schemas.openxmlformats.org/officeDocument/2006/customXml" ds:itemID="{73221FDA-C818-43FE-9981-219D1046C37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64050EF-3B58-49A0-80EA-DD2E6D6E70B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B31BB38-FD8A-48C8-9D51-4046FD8FDAC2}">
  <ds:schemaRefs>
    <ds:schemaRef ds:uri="http://schemas.microsoft.com/office/2006/documentManagement/types"/>
    <ds:schemaRef ds:uri="http://schemas.microsoft.com/office/infopath/2007/PartnerControls"/>
    <ds:schemaRef ds:uri="60ab93c2-c2e2-4a82-ab36-09e8ba3f753e"/>
    <ds:schemaRef ds:uri="http://purl.org/dc/elements/1.1/"/>
    <ds:schemaRef ds:uri="http://www.w3.org/XML/1998/namespace"/>
    <ds:schemaRef ds:uri="http://purl.org/dc/dcmitype/"/>
    <ds:schemaRef ds:uri="http://purl.org/dc/terms/"/>
    <ds:schemaRef ds:uri="http://schemas.openxmlformats.org/package/2006/metadata/core-properties"/>
    <ds:schemaRef ds:uri="47a3e2db-67be-4841-b3a5-2f2fb1d7c7b3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3048</Words>
  <Characters>17377</Characters>
  <Application>Microsoft Office Word</Application>
  <DocSecurity>4</DocSecurity>
  <Lines>144</Lines>
  <Paragraphs>40</Paragraphs>
  <ScaleCrop>false</ScaleCrop>
  <Company/>
  <LinksUpToDate>false</LinksUpToDate>
  <CharactersWithSpaces>20385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Saer</dc:creator>
  <cp:keywords/>
  <dc:description/>
  <cp:lastModifiedBy>Fflur Mitchell</cp:lastModifiedBy>
  <cp:revision>2</cp:revision>
  <dcterms:created xsi:type="dcterms:W3CDTF">2025-05-14T13:47:00Z</dcterms:created>
  <dcterms:modified xsi:type="dcterms:W3CDTF">2025-05-14T13:47:00Z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