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6C04B6" w14:textId="77777777" w:rsidR="002D5B3F" w:rsidRPr="000C1ECB" w:rsidRDefault="001A24F3" w:rsidP="000C1EC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ABFCCA4" wp14:editId="5B1A9DC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E7477A">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4"/>
        <w:gridCol w:w="612"/>
        <w:gridCol w:w="1457"/>
        <w:gridCol w:w="3293"/>
        <w:gridCol w:w="2268"/>
        <w:gridCol w:w="2127"/>
        <w:gridCol w:w="28"/>
        <w:gridCol w:w="113"/>
      </w:tblGrid>
      <w:tr w:rsidR="003A3CE5" w:rsidRPr="00A406E5" w14:paraId="3A5E4CF6" w14:textId="77777777" w:rsidTr="000C1ECB">
        <w:tc>
          <w:tcPr>
            <w:tcW w:w="9922" w:type="dxa"/>
            <w:gridSpan w:val="8"/>
            <w:shd w:val="clear" w:color="auto" w:fill="C0C0C0"/>
          </w:tcPr>
          <w:p w14:paraId="2BFD958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2CA6569" w14:textId="77777777" w:rsidTr="000C1ECB">
        <w:tblPrEx>
          <w:shd w:val="clear" w:color="auto" w:fill="auto"/>
          <w:tblLook w:val="0000" w:firstRow="0" w:lastRow="0" w:firstColumn="0" w:lastColumn="0" w:noHBand="0" w:noVBand="0"/>
        </w:tblPrEx>
        <w:tc>
          <w:tcPr>
            <w:tcW w:w="2093" w:type="dxa"/>
            <w:gridSpan w:val="3"/>
            <w:shd w:val="pct15" w:color="auto" w:fill="auto"/>
          </w:tcPr>
          <w:p w14:paraId="4EBB48F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1EA1BA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D33577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3"/>
          </w:tcPr>
          <w:p w14:paraId="05AF57DD" w14:textId="77777777" w:rsidR="003B3F9D" w:rsidRPr="00A406E5" w:rsidRDefault="003B3F9D" w:rsidP="001E57C1">
            <w:pPr>
              <w:spacing w:before="120" w:after="120"/>
              <w:jc w:val="both"/>
              <w:rPr>
                <w:rFonts w:ascii="Arial" w:hAnsi="Arial" w:cs="Arial"/>
                <w:b/>
                <w:sz w:val="22"/>
                <w:szCs w:val="22"/>
              </w:rPr>
            </w:pPr>
          </w:p>
        </w:tc>
      </w:tr>
      <w:tr w:rsidR="00DB116D" w:rsidRPr="00A406E5" w14:paraId="2E32D17F" w14:textId="77777777" w:rsidTr="000C1ECB">
        <w:tblPrEx>
          <w:shd w:val="clear" w:color="auto" w:fill="auto"/>
          <w:tblLook w:val="0000" w:firstRow="0" w:lastRow="0" w:firstColumn="0" w:lastColumn="0" w:noHBand="0" w:noVBand="0"/>
        </w:tblPrEx>
        <w:tc>
          <w:tcPr>
            <w:tcW w:w="2093" w:type="dxa"/>
            <w:gridSpan w:val="3"/>
            <w:shd w:val="pct15" w:color="auto" w:fill="auto"/>
          </w:tcPr>
          <w:p w14:paraId="19A137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5"/>
          </w:tcPr>
          <w:p w14:paraId="58CF9277" w14:textId="77777777" w:rsidR="00DB116D" w:rsidRPr="00A406E5" w:rsidRDefault="00493BFB" w:rsidP="00E51AAC">
            <w:pPr>
              <w:spacing w:before="120" w:after="120"/>
              <w:jc w:val="both"/>
              <w:rPr>
                <w:rFonts w:ascii="Arial" w:hAnsi="Arial" w:cs="Arial"/>
                <w:b/>
                <w:sz w:val="22"/>
                <w:szCs w:val="22"/>
              </w:rPr>
            </w:pPr>
            <w:r>
              <w:rPr>
                <w:rFonts w:ascii="Arial" w:hAnsi="Arial" w:cs="Arial"/>
                <w:sz w:val="24"/>
                <w:szCs w:val="24"/>
              </w:rPr>
              <w:t>BA/HND Public Services; BSc Policing</w:t>
            </w:r>
          </w:p>
        </w:tc>
      </w:tr>
      <w:tr w:rsidR="008F1308" w:rsidRPr="00A406E5" w14:paraId="72C50B20" w14:textId="77777777" w:rsidTr="000C1ECB">
        <w:tblPrEx>
          <w:shd w:val="clear" w:color="auto" w:fill="auto"/>
          <w:tblLook w:val="0000" w:firstRow="0" w:lastRow="0" w:firstColumn="0" w:lastColumn="0" w:noHBand="0" w:noVBand="0"/>
        </w:tblPrEx>
        <w:tc>
          <w:tcPr>
            <w:tcW w:w="2093" w:type="dxa"/>
            <w:gridSpan w:val="3"/>
            <w:shd w:val="pct15" w:color="auto" w:fill="auto"/>
          </w:tcPr>
          <w:p w14:paraId="6E9BCF0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5"/>
            <w:shd w:val="clear" w:color="auto" w:fill="auto"/>
          </w:tcPr>
          <w:p w14:paraId="6A62FE5C" w14:textId="77777777" w:rsidR="008F1308" w:rsidRPr="00A406E5" w:rsidRDefault="00493BFB" w:rsidP="00E51AAC">
            <w:pPr>
              <w:spacing w:before="120" w:after="120"/>
              <w:jc w:val="both"/>
              <w:rPr>
                <w:rFonts w:ascii="Arial" w:hAnsi="Arial" w:cs="Arial"/>
                <w:b/>
                <w:sz w:val="22"/>
                <w:szCs w:val="22"/>
              </w:rPr>
            </w:pPr>
            <w:r>
              <w:rPr>
                <w:rFonts w:ascii="Arial" w:hAnsi="Arial" w:cs="Arial"/>
                <w:sz w:val="22"/>
                <w:szCs w:val="22"/>
              </w:rPr>
              <w:t>Social Theory, Policy and Practice</w:t>
            </w:r>
          </w:p>
        </w:tc>
      </w:tr>
      <w:tr w:rsidR="00B84B5B" w:rsidRPr="00A406E5" w14:paraId="22A5DE27" w14:textId="77777777" w:rsidTr="000C1ECB">
        <w:tblPrEx>
          <w:shd w:val="clear" w:color="auto" w:fill="auto"/>
          <w:tblLook w:val="0000" w:firstRow="0" w:lastRow="0" w:firstColumn="0" w:lastColumn="0" w:noHBand="0" w:noVBand="0"/>
        </w:tblPrEx>
        <w:tc>
          <w:tcPr>
            <w:tcW w:w="2093" w:type="dxa"/>
            <w:gridSpan w:val="3"/>
            <w:shd w:val="pct15" w:color="auto" w:fill="auto"/>
          </w:tcPr>
          <w:p w14:paraId="0C48C68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EF62035" w14:textId="77777777" w:rsidR="00B84B5B" w:rsidRPr="00A406E5" w:rsidRDefault="00493BFB" w:rsidP="00152E9D">
            <w:pPr>
              <w:spacing w:before="120" w:after="120"/>
              <w:jc w:val="both"/>
              <w:rPr>
                <w:rFonts w:ascii="Arial" w:hAnsi="Arial" w:cs="Arial"/>
                <w:b/>
                <w:sz w:val="22"/>
                <w:szCs w:val="22"/>
              </w:rPr>
            </w:pPr>
            <w:r w:rsidRPr="009C3ECD">
              <w:rPr>
                <w:rFonts w:ascii="Arial" w:hAnsi="Arial" w:cs="Arial"/>
                <w:sz w:val="22"/>
                <w:szCs w:val="22"/>
              </w:rPr>
              <w:t>BMPS</w:t>
            </w:r>
            <w:r>
              <w:rPr>
                <w:rFonts w:ascii="Arial" w:hAnsi="Arial" w:cs="Arial"/>
                <w:sz w:val="22"/>
                <w:szCs w:val="22"/>
              </w:rPr>
              <w:t>4002</w:t>
            </w:r>
          </w:p>
        </w:tc>
        <w:tc>
          <w:tcPr>
            <w:tcW w:w="2268" w:type="dxa"/>
            <w:shd w:val="clear" w:color="auto" w:fill="D9D9D9"/>
          </w:tcPr>
          <w:p w14:paraId="233E7D4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3"/>
          </w:tcPr>
          <w:p w14:paraId="2F59C9F7" w14:textId="77777777" w:rsidR="00B84B5B" w:rsidRPr="00A406E5" w:rsidRDefault="00493BF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4FF62A3" w14:textId="77777777" w:rsidTr="000C1ECB">
        <w:tblPrEx>
          <w:shd w:val="clear" w:color="auto" w:fill="auto"/>
          <w:tblLook w:val="0000" w:firstRow="0" w:lastRow="0" w:firstColumn="0" w:lastColumn="0" w:noHBand="0" w:noVBand="0"/>
        </w:tblPrEx>
        <w:tc>
          <w:tcPr>
            <w:tcW w:w="2093" w:type="dxa"/>
            <w:gridSpan w:val="3"/>
            <w:shd w:val="pct15" w:color="auto" w:fill="auto"/>
          </w:tcPr>
          <w:p w14:paraId="504834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0CD3F4" w14:textId="77777777" w:rsidR="00DB116D" w:rsidRPr="00A406E5" w:rsidRDefault="00493BFB" w:rsidP="00E51AAC">
            <w:pPr>
              <w:spacing w:before="120" w:after="120"/>
              <w:jc w:val="both"/>
              <w:rPr>
                <w:rFonts w:ascii="Arial" w:hAnsi="Arial" w:cs="Arial"/>
                <w:b/>
                <w:sz w:val="22"/>
                <w:szCs w:val="22"/>
              </w:rPr>
            </w:pPr>
            <w:r w:rsidRPr="00A6719A">
              <w:rPr>
                <w:rFonts w:ascii="Arial" w:hAnsi="Arial" w:cs="Arial"/>
                <w:sz w:val="22"/>
                <w:szCs w:val="22"/>
              </w:rPr>
              <w:t>Mike Durke</w:t>
            </w:r>
          </w:p>
        </w:tc>
        <w:tc>
          <w:tcPr>
            <w:tcW w:w="2268" w:type="dxa"/>
            <w:shd w:val="clear" w:color="auto" w:fill="D9D9D9"/>
          </w:tcPr>
          <w:p w14:paraId="702C3C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3"/>
          </w:tcPr>
          <w:p w14:paraId="6C196332" w14:textId="77777777" w:rsidR="00DB116D" w:rsidRPr="00A406E5" w:rsidRDefault="00E87784" w:rsidP="00E51AAC">
            <w:pPr>
              <w:spacing w:before="120" w:after="120"/>
              <w:jc w:val="both"/>
              <w:rPr>
                <w:rFonts w:ascii="Arial" w:hAnsi="Arial" w:cs="Arial"/>
                <w:b/>
                <w:sz w:val="22"/>
                <w:szCs w:val="22"/>
              </w:rPr>
            </w:pPr>
            <w:r>
              <w:rPr>
                <w:rFonts w:ascii="Arial" w:hAnsi="Arial" w:cs="Arial"/>
                <w:sz w:val="22"/>
                <w:szCs w:val="22"/>
              </w:rPr>
              <w:t>Bronwen Williams</w:t>
            </w:r>
          </w:p>
        </w:tc>
      </w:tr>
      <w:tr w:rsidR="00DB116D" w:rsidRPr="00A406E5" w14:paraId="50203A75" w14:textId="77777777" w:rsidTr="000C1ECB">
        <w:tblPrEx>
          <w:shd w:val="clear" w:color="auto" w:fill="auto"/>
          <w:tblLook w:val="0000" w:firstRow="0" w:lastRow="0" w:firstColumn="0" w:lastColumn="0" w:noHBand="0" w:noVBand="0"/>
        </w:tblPrEx>
        <w:tc>
          <w:tcPr>
            <w:tcW w:w="2093" w:type="dxa"/>
            <w:gridSpan w:val="3"/>
            <w:shd w:val="pct15" w:color="auto" w:fill="auto"/>
          </w:tcPr>
          <w:p w14:paraId="7477C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26F90E2" w14:textId="77777777" w:rsidR="00DB116D" w:rsidRDefault="00D20D0B" w:rsidP="00B54985">
            <w:pPr>
              <w:spacing w:before="120" w:after="120"/>
              <w:rPr>
                <w:rFonts w:ascii="Arial" w:hAnsi="Arial" w:cs="Arial"/>
                <w:b/>
                <w:sz w:val="22"/>
                <w:szCs w:val="22"/>
              </w:rPr>
            </w:pPr>
            <w:r w:rsidRPr="00B54985">
              <w:rPr>
                <w:rFonts w:ascii="Arial" w:hAnsi="Arial" w:cs="Arial"/>
                <w:b/>
                <w:sz w:val="22"/>
                <w:szCs w:val="22"/>
              </w:rPr>
              <w:t>Assignment 1</w:t>
            </w:r>
            <w:r w:rsidR="00B54985" w:rsidRPr="00B54985">
              <w:rPr>
                <w:rFonts w:ascii="Arial" w:hAnsi="Arial" w:cs="Arial"/>
                <w:b/>
                <w:sz w:val="22"/>
                <w:szCs w:val="22"/>
              </w:rPr>
              <w:t xml:space="preserve"> Resit</w:t>
            </w:r>
          </w:p>
          <w:p w14:paraId="7D160DA2" w14:textId="6337CCFB" w:rsidR="00B54985" w:rsidRPr="00B54985" w:rsidRDefault="00B54985" w:rsidP="00B54985">
            <w:pPr>
              <w:spacing w:before="120" w:after="120"/>
              <w:rPr>
                <w:rFonts w:ascii="Arial" w:hAnsi="Arial" w:cs="Arial"/>
                <w:sz w:val="22"/>
                <w:szCs w:val="22"/>
              </w:rPr>
            </w:pPr>
            <w:r>
              <w:rPr>
                <w:rFonts w:ascii="Arial" w:hAnsi="Arial" w:cs="Arial"/>
                <w:sz w:val="22"/>
                <w:szCs w:val="22"/>
              </w:rPr>
              <w:t xml:space="preserve">The class system: an </w:t>
            </w:r>
            <w:r w:rsidR="00771B7A">
              <w:rPr>
                <w:rFonts w:ascii="Arial" w:hAnsi="Arial" w:cs="Arial"/>
                <w:sz w:val="22"/>
                <w:szCs w:val="22"/>
              </w:rPr>
              <w:t>old-fashioned</w:t>
            </w:r>
            <w:r>
              <w:rPr>
                <w:rFonts w:ascii="Arial" w:hAnsi="Arial" w:cs="Arial"/>
                <w:sz w:val="22"/>
                <w:szCs w:val="22"/>
              </w:rPr>
              <w:t xml:space="preserve"> idea or still alive and well in 20</w:t>
            </w:r>
            <w:r w:rsidR="00771B7A">
              <w:rPr>
                <w:rFonts w:ascii="Arial" w:hAnsi="Arial" w:cs="Arial"/>
                <w:sz w:val="22"/>
                <w:szCs w:val="22"/>
              </w:rPr>
              <w:t>20</w:t>
            </w:r>
            <w:r>
              <w:rPr>
                <w:rFonts w:ascii="Arial" w:hAnsi="Arial" w:cs="Arial"/>
                <w:sz w:val="22"/>
                <w:szCs w:val="22"/>
              </w:rPr>
              <w:t>?</w:t>
            </w:r>
          </w:p>
        </w:tc>
        <w:tc>
          <w:tcPr>
            <w:tcW w:w="2268" w:type="dxa"/>
            <w:shd w:val="pct15" w:color="auto" w:fill="auto"/>
          </w:tcPr>
          <w:p w14:paraId="5215F06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3"/>
          </w:tcPr>
          <w:p w14:paraId="2EB425F0" w14:textId="77777777" w:rsidR="00DB116D" w:rsidRPr="00493BFB" w:rsidRDefault="00493BFB" w:rsidP="00E51AAC">
            <w:pPr>
              <w:spacing w:before="120" w:after="120"/>
              <w:jc w:val="both"/>
              <w:rPr>
                <w:rFonts w:ascii="Arial" w:hAnsi="Arial" w:cs="Arial"/>
                <w:sz w:val="22"/>
                <w:szCs w:val="22"/>
              </w:rPr>
            </w:pPr>
            <w:r w:rsidRPr="00493BFB">
              <w:rPr>
                <w:rFonts w:ascii="Arial" w:hAnsi="Arial" w:cs="Arial"/>
                <w:sz w:val="22"/>
                <w:szCs w:val="22"/>
              </w:rPr>
              <w:t>2,000</w:t>
            </w:r>
          </w:p>
        </w:tc>
      </w:tr>
      <w:tr w:rsidR="00B84B5B" w:rsidRPr="00A406E5" w14:paraId="5322B3CE" w14:textId="77777777" w:rsidTr="000C1ECB">
        <w:tblPrEx>
          <w:shd w:val="clear" w:color="auto" w:fill="auto"/>
          <w:tblLook w:val="0000" w:firstRow="0" w:lastRow="0" w:firstColumn="0" w:lastColumn="0" w:noHBand="0" w:noVBand="0"/>
        </w:tblPrEx>
        <w:tc>
          <w:tcPr>
            <w:tcW w:w="2093" w:type="dxa"/>
            <w:gridSpan w:val="3"/>
            <w:shd w:val="pct15" w:color="auto" w:fill="auto"/>
          </w:tcPr>
          <w:p w14:paraId="7F6F85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3D4BB95" w14:textId="77777777" w:rsidR="00B84B5B" w:rsidRPr="003E1420" w:rsidRDefault="00E53695" w:rsidP="005F0579">
            <w:pPr>
              <w:spacing w:before="120" w:after="120"/>
              <w:jc w:val="both"/>
              <w:rPr>
                <w:rFonts w:ascii="Arial" w:hAnsi="Arial" w:cs="Arial"/>
                <w:sz w:val="22"/>
                <w:szCs w:val="22"/>
              </w:rPr>
            </w:pPr>
            <w:r w:rsidRPr="003E1420">
              <w:rPr>
                <w:rFonts w:ascii="Arial" w:hAnsi="Arial" w:cs="Arial"/>
                <w:sz w:val="22"/>
                <w:szCs w:val="22"/>
              </w:rPr>
              <w:t>2</w:t>
            </w:r>
            <w:r w:rsidR="00771B7A" w:rsidRPr="003E1420">
              <w:rPr>
                <w:rFonts w:ascii="Arial" w:hAnsi="Arial" w:cs="Arial"/>
                <w:sz w:val="22"/>
                <w:szCs w:val="22"/>
              </w:rPr>
              <w:t>4</w:t>
            </w:r>
            <w:r w:rsidR="00771B7A" w:rsidRPr="003E1420">
              <w:rPr>
                <w:rFonts w:ascii="Arial" w:hAnsi="Arial" w:cs="Arial"/>
                <w:sz w:val="22"/>
                <w:szCs w:val="22"/>
                <w:vertAlign w:val="superscript"/>
              </w:rPr>
              <w:t>th</w:t>
            </w:r>
            <w:r w:rsidR="00771B7A" w:rsidRPr="003E1420">
              <w:rPr>
                <w:rFonts w:ascii="Arial" w:hAnsi="Arial" w:cs="Arial"/>
                <w:sz w:val="22"/>
                <w:szCs w:val="22"/>
              </w:rPr>
              <w:t xml:space="preserve"> </w:t>
            </w:r>
            <w:r w:rsidRPr="003E1420">
              <w:rPr>
                <w:rFonts w:ascii="Arial" w:hAnsi="Arial" w:cs="Arial"/>
                <w:sz w:val="22"/>
                <w:szCs w:val="22"/>
              </w:rPr>
              <w:t>April 20</w:t>
            </w:r>
            <w:r w:rsidR="00771B7A" w:rsidRPr="003E1420">
              <w:rPr>
                <w:rFonts w:ascii="Arial" w:hAnsi="Arial" w:cs="Arial"/>
                <w:sz w:val="22"/>
                <w:szCs w:val="22"/>
              </w:rPr>
              <w:t>20</w:t>
            </w:r>
          </w:p>
          <w:p w14:paraId="7458C869" w14:textId="48023A9A" w:rsidR="003E1420" w:rsidRPr="003E1420" w:rsidRDefault="003E1420" w:rsidP="005F0579">
            <w:pPr>
              <w:spacing w:before="120" w:after="120"/>
              <w:jc w:val="both"/>
              <w:rPr>
                <w:rFonts w:ascii="Arial" w:hAnsi="Arial" w:cs="Arial"/>
                <w:sz w:val="22"/>
                <w:szCs w:val="22"/>
              </w:rPr>
            </w:pPr>
            <w:r w:rsidRPr="003E1420">
              <w:rPr>
                <w:rFonts w:ascii="Arial" w:hAnsi="Arial" w:cs="Arial"/>
                <w:sz w:val="22"/>
                <w:szCs w:val="22"/>
              </w:rPr>
              <w:t>(11.59pm)</w:t>
            </w:r>
            <w:bookmarkStart w:id="0" w:name="_GoBack"/>
            <w:bookmarkEnd w:id="0"/>
          </w:p>
        </w:tc>
        <w:tc>
          <w:tcPr>
            <w:tcW w:w="2268" w:type="dxa"/>
            <w:shd w:val="pct15" w:color="auto" w:fill="auto"/>
          </w:tcPr>
          <w:p w14:paraId="0D0D594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3"/>
          </w:tcPr>
          <w:p w14:paraId="54260F38" w14:textId="7BBE887A" w:rsidR="00B84B5B" w:rsidRPr="00493BFB" w:rsidRDefault="00E53695" w:rsidP="005F0579">
            <w:pPr>
              <w:spacing w:before="120" w:after="120"/>
              <w:jc w:val="both"/>
              <w:rPr>
                <w:rFonts w:ascii="Arial" w:hAnsi="Arial" w:cs="Arial"/>
                <w:sz w:val="22"/>
                <w:szCs w:val="22"/>
              </w:rPr>
            </w:pPr>
            <w:r>
              <w:rPr>
                <w:rFonts w:ascii="Arial" w:hAnsi="Arial" w:cs="Arial"/>
                <w:sz w:val="22"/>
                <w:szCs w:val="22"/>
              </w:rPr>
              <w:t>1</w:t>
            </w:r>
            <w:r w:rsidR="00771B7A">
              <w:rPr>
                <w:rFonts w:ascii="Arial" w:hAnsi="Arial" w:cs="Arial"/>
                <w:sz w:val="22"/>
                <w:szCs w:val="22"/>
              </w:rPr>
              <w:t>5</w:t>
            </w:r>
            <w:r w:rsidR="00771B7A" w:rsidRPr="00771B7A">
              <w:rPr>
                <w:rFonts w:ascii="Arial" w:hAnsi="Arial" w:cs="Arial"/>
                <w:sz w:val="22"/>
                <w:szCs w:val="22"/>
                <w:vertAlign w:val="superscript"/>
              </w:rPr>
              <w:t>th</w:t>
            </w:r>
            <w:r w:rsidR="00771B7A">
              <w:rPr>
                <w:rFonts w:ascii="Arial" w:hAnsi="Arial" w:cs="Arial"/>
                <w:sz w:val="22"/>
                <w:szCs w:val="22"/>
              </w:rPr>
              <w:t xml:space="preserve"> </w:t>
            </w:r>
            <w:r>
              <w:rPr>
                <w:rFonts w:ascii="Arial" w:hAnsi="Arial" w:cs="Arial"/>
                <w:sz w:val="22"/>
                <w:szCs w:val="22"/>
              </w:rPr>
              <w:t>May 20</w:t>
            </w:r>
            <w:r w:rsidR="00771B7A">
              <w:rPr>
                <w:rFonts w:ascii="Arial" w:hAnsi="Arial" w:cs="Arial"/>
                <w:sz w:val="22"/>
                <w:szCs w:val="22"/>
              </w:rPr>
              <w:t>20</w:t>
            </w:r>
          </w:p>
        </w:tc>
      </w:tr>
      <w:tr w:rsidR="00152E9D" w:rsidRPr="00A406E5" w14:paraId="1185A73F" w14:textId="77777777" w:rsidTr="000C1ECB">
        <w:tblPrEx>
          <w:shd w:val="clear" w:color="auto" w:fill="auto"/>
          <w:tblLook w:val="0000" w:firstRow="0" w:lastRow="0" w:firstColumn="0" w:lastColumn="0" w:noHBand="0" w:noVBand="0"/>
        </w:tblPrEx>
        <w:tc>
          <w:tcPr>
            <w:tcW w:w="2093" w:type="dxa"/>
            <w:gridSpan w:val="3"/>
            <w:shd w:val="pct15" w:color="auto" w:fill="auto"/>
          </w:tcPr>
          <w:p w14:paraId="7558C53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5"/>
            <w:shd w:val="clear" w:color="auto" w:fill="auto"/>
          </w:tcPr>
          <w:p w14:paraId="6992D7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7360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4E50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D8BE35" w14:textId="77777777" w:rsidTr="000C1ECB">
        <w:tblPrEx>
          <w:shd w:val="clear" w:color="auto" w:fill="auto"/>
          <w:tblLook w:val="0000" w:firstRow="0" w:lastRow="0" w:firstColumn="0" w:lastColumn="0" w:noHBand="0" w:noVBand="0"/>
        </w:tblPrEx>
        <w:tc>
          <w:tcPr>
            <w:tcW w:w="2093" w:type="dxa"/>
            <w:gridSpan w:val="3"/>
            <w:shd w:val="pct15" w:color="auto" w:fill="auto"/>
          </w:tcPr>
          <w:p w14:paraId="4F6DCB3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5"/>
            <w:shd w:val="clear" w:color="auto" w:fill="auto"/>
          </w:tcPr>
          <w:p w14:paraId="421AF29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7D6D209A" w14:textId="77777777" w:rsidTr="000C1ECB">
        <w:tblPrEx>
          <w:shd w:val="clear" w:color="auto" w:fill="auto"/>
          <w:tblLook w:val="0000" w:firstRow="0" w:lastRow="0" w:firstColumn="0" w:lastColumn="0" w:noHBand="0" w:noVBand="0"/>
        </w:tblPrEx>
        <w:tc>
          <w:tcPr>
            <w:tcW w:w="9922" w:type="dxa"/>
            <w:gridSpan w:val="8"/>
            <w:shd w:val="pct10" w:color="auto" w:fill="auto"/>
          </w:tcPr>
          <w:p w14:paraId="7C05B1B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17EED9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545E826" w14:textId="77777777" w:rsidTr="000C1ECB">
        <w:tblPrEx>
          <w:shd w:val="clear" w:color="auto" w:fill="auto"/>
          <w:tblLook w:val="0000" w:firstRow="0" w:lastRow="0" w:firstColumn="0" w:lastColumn="0" w:noHBand="0" w:noVBand="0"/>
        </w:tblPrEx>
        <w:tc>
          <w:tcPr>
            <w:tcW w:w="9922" w:type="dxa"/>
            <w:gridSpan w:val="8"/>
          </w:tcPr>
          <w:p w14:paraId="5E88ABFB" w14:textId="77777777" w:rsidR="00493BFB" w:rsidRDefault="003D68C1" w:rsidP="00493BFB">
            <w:pPr>
              <w:rPr>
                <w:rFonts w:ascii="Arial" w:hAnsi="Arial" w:cs="Arial"/>
                <w:sz w:val="24"/>
                <w:szCs w:val="24"/>
              </w:rPr>
            </w:pPr>
            <w:r>
              <w:rPr>
                <w:rFonts w:ascii="Arial" w:hAnsi="Arial" w:cs="Arial"/>
                <w:sz w:val="24"/>
                <w:szCs w:val="24"/>
              </w:rPr>
              <w:t>Outcome 1</w:t>
            </w:r>
          </w:p>
          <w:p w14:paraId="3C3AA11D" w14:textId="77777777" w:rsidR="00AC506A" w:rsidRDefault="00AC506A" w:rsidP="00493BFB">
            <w:pPr>
              <w:rPr>
                <w:rFonts w:ascii="Arial" w:hAnsi="Arial" w:cs="Arial"/>
                <w:sz w:val="24"/>
                <w:szCs w:val="24"/>
              </w:rPr>
            </w:pPr>
            <w:r w:rsidRPr="00AC506A">
              <w:rPr>
                <w:rFonts w:ascii="Arial" w:hAnsi="Arial" w:cs="Arial"/>
                <w:sz w:val="24"/>
                <w:szCs w:val="24"/>
              </w:rPr>
              <w:t>Upon the successful completion of this module, the student should be able to:</w:t>
            </w:r>
          </w:p>
          <w:p w14:paraId="3043A2B6" w14:textId="77777777" w:rsidR="00493BFB" w:rsidRPr="00AC506A" w:rsidRDefault="00493BFB" w:rsidP="00AC506A">
            <w:pPr>
              <w:pStyle w:val="ListParagraph"/>
              <w:numPr>
                <w:ilvl w:val="0"/>
                <w:numId w:val="23"/>
              </w:numPr>
              <w:rPr>
                <w:rFonts w:ascii="Arial" w:hAnsi="Arial" w:cs="Arial"/>
                <w:sz w:val="24"/>
                <w:szCs w:val="24"/>
              </w:rPr>
            </w:pPr>
            <w:r w:rsidRPr="00AC506A">
              <w:rPr>
                <w:rFonts w:ascii="Arial" w:hAnsi="Arial" w:cs="Arial"/>
                <w:sz w:val="24"/>
                <w:szCs w:val="24"/>
              </w:rPr>
              <w:t>Compare, contrast and evaluate key theoretical perspectives and their influence on society</w:t>
            </w:r>
          </w:p>
          <w:p w14:paraId="2DC5FD68" w14:textId="77777777" w:rsidR="00493BFB" w:rsidRDefault="00493BFB" w:rsidP="00493BFB">
            <w:pPr>
              <w:rPr>
                <w:rFonts w:ascii="Arial" w:hAnsi="Arial" w:cs="Arial"/>
                <w:sz w:val="24"/>
                <w:szCs w:val="24"/>
              </w:rPr>
            </w:pPr>
          </w:p>
          <w:p w14:paraId="1F9737BB" w14:textId="77777777" w:rsidR="00493BFB" w:rsidRDefault="00493BFB" w:rsidP="00493BFB">
            <w:pPr>
              <w:rPr>
                <w:rFonts w:ascii="Arial" w:hAnsi="Arial" w:cs="Arial"/>
                <w:sz w:val="24"/>
                <w:szCs w:val="24"/>
              </w:rPr>
            </w:pPr>
            <w:r>
              <w:rPr>
                <w:rFonts w:ascii="Arial" w:hAnsi="Arial" w:cs="Arial"/>
                <w:sz w:val="24"/>
                <w:szCs w:val="24"/>
              </w:rPr>
              <w:t>Assessment Criteria</w:t>
            </w:r>
          </w:p>
          <w:p w14:paraId="0741B636" w14:textId="77777777" w:rsidR="00493BFB" w:rsidRDefault="00493BFB" w:rsidP="00493BFB">
            <w:pPr>
              <w:rPr>
                <w:rFonts w:ascii="Arial" w:hAnsi="Arial" w:cs="Arial"/>
                <w:sz w:val="24"/>
                <w:szCs w:val="24"/>
              </w:rPr>
            </w:pPr>
            <w:r>
              <w:rPr>
                <w:rFonts w:ascii="Arial" w:hAnsi="Arial" w:cs="Arial"/>
                <w:sz w:val="24"/>
                <w:szCs w:val="24"/>
              </w:rPr>
              <w:t>T</w:t>
            </w:r>
            <w:r w:rsidRPr="00493BFB">
              <w:rPr>
                <w:rFonts w:ascii="Arial" w:hAnsi="Arial" w:cs="Arial"/>
                <w:sz w:val="24"/>
                <w:szCs w:val="24"/>
              </w:rPr>
              <w:t>o achieve each outcome a student must demonstrate the ability to:</w:t>
            </w:r>
          </w:p>
          <w:p w14:paraId="7EF7EEB6" w14:textId="77777777" w:rsidR="00493BFB" w:rsidRPr="00493BFB" w:rsidRDefault="00493BFB" w:rsidP="00493BFB">
            <w:pPr>
              <w:pStyle w:val="ListParagraph"/>
              <w:numPr>
                <w:ilvl w:val="0"/>
                <w:numId w:val="22"/>
              </w:numPr>
              <w:rPr>
                <w:rFonts w:ascii="Arial" w:hAnsi="Arial" w:cs="Arial"/>
                <w:sz w:val="24"/>
                <w:szCs w:val="24"/>
              </w:rPr>
            </w:pPr>
            <w:r w:rsidRPr="00493BFB">
              <w:rPr>
                <w:rFonts w:ascii="Arial" w:hAnsi="Arial" w:cs="Arial"/>
                <w:sz w:val="24"/>
                <w:szCs w:val="24"/>
              </w:rPr>
              <w:t>Write a critical reflection of the key concepts of social theory which might include social evolution, industrialisation, social class, inequality and the development of the welfare state in the UK.</w:t>
            </w:r>
          </w:p>
          <w:p w14:paraId="088DA5B2" w14:textId="77777777" w:rsidR="00493BFB" w:rsidRPr="00493BFB" w:rsidRDefault="00493BFB" w:rsidP="00493BFB">
            <w:pPr>
              <w:pStyle w:val="ListParagraph"/>
              <w:numPr>
                <w:ilvl w:val="0"/>
                <w:numId w:val="22"/>
              </w:numPr>
              <w:rPr>
                <w:rFonts w:ascii="Arial" w:hAnsi="Arial" w:cs="Arial"/>
                <w:sz w:val="24"/>
                <w:szCs w:val="24"/>
              </w:rPr>
            </w:pPr>
            <w:r w:rsidRPr="00493BFB">
              <w:rPr>
                <w:rFonts w:ascii="Arial" w:hAnsi="Arial" w:cs="Arial"/>
                <w:sz w:val="24"/>
                <w:szCs w:val="24"/>
              </w:rPr>
              <w:t>Demonstrate an understanding of the sociological perspectives of Karl Marx, Emile Durkheim and Max Weber.</w:t>
            </w:r>
          </w:p>
          <w:p w14:paraId="3D1A4E98" w14:textId="77777777" w:rsidR="00C01A3F" w:rsidRPr="00AC506A" w:rsidRDefault="00493BFB" w:rsidP="004D5E9B">
            <w:pPr>
              <w:pStyle w:val="ListParagraph"/>
              <w:numPr>
                <w:ilvl w:val="0"/>
                <w:numId w:val="22"/>
              </w:numPr>
              <w:rPr>
                <w:rFonts w:ascii="Arial" w:hAnsi="Arial" w:cs="Arial"/>
                <w:sz w:val="24"/>
                <w:szCs w:val="24"/>
              </w:rPr>
            </w:pPr>
            <w:r w:rsidRPr="00493BFB">
              <w:rPr>
                <w:rFonts w:ascii="Arial" w:hAnsi="Arial" w:cs="Arial"/>
                <w:sz w:val="24"/>
                <w:szCs w:val="24"/>
              </w:rPr>
              <w:lastRenderedPageBreak/>
              <w:t>Review contemporary social issues and how these influence the design and delivery of public services.</w:t>
            </w:r>
          </w:p>
        </w:tc>
      </w:tr>
      <w:tr w:rsidR="005969E2" w:rsidRPr="00A406E5" w14:paraId="379E4A69" w14:textId="77777777" w:rsidTr="000C1ECB">
        <w:trPr>
          <w:gridAfter w:val="2"/>
          <w:wAfter w:w="141" w:type="dxa"/>
        </w:trPr>
        <w:tc>
          <w:tcPr>
            <w:tcW w:w="9781" w:type="dxa"/>
            <w:gridSpan w:val="6"/>
            <w:shd w:val="clear" w:color="auto" w:fill="C0C0C0"/>
          </w:tcPr>
          <w:p w14:paraId="55E7C5D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r w:rsidR="00493BFB" w:rsidRPr="003F3EB2" w14:paraId="5A0DFA0C" w14:textId="77777777" w:rsidTr="000C1ECB">
        <w:tblPrEx>
          <w:shd w:val="clear" w:color="auto" w:fill="auto"/>
        </w:tblPrEx>
        <w:trPr>
          <w:gridBefore w:val="1"/>
          <w:gridAfter w:val="1"/>
          <w:wBefore w:w="24" w:type="dxa"/>
          <w:wAfter w:w="113" w:type="dxa"/>
          <w:trHeight w:val="537"/>
        </w:trPr>
        <w:tc>
          <w:tcPr>
            <w:tcW w:w="612" w:type="dxa"/>
          </w:tcPr>
          <w:p w14:paraId="4E996E8B" w14:textId="77777777" w:rsidR="00493BFB" w:rsidRPr="00980788" w:rsidRDefault="00493BFB" w:rsidP="00E5161C">
            <w:pPr>
              <w:rPr>
                <w:rFonts w:ascii="Arial" w:hAnsi="Arial" w:cs="Arial"/>
                <w:sz w:val="24"/>
                <w:szCs w:val="24"/>
              </w:rPr>
            </w:pPr>
            <w:r w:rsidRPr="00980788">
              <w:rPr>
                <w:rFonts w:ascii="Arial" w:hAnsi="Arial" w:cs="Arial"/>
                <w:sz w:val="24"/>
                <w:szCs w:val="24"/>
              </w:rPr>
              <w:t>1.</w:t>
            </w:r>
          </w:p>
        </w:tc>
        <w:tc>
          <w:tcPr>
            <w:tcW w:w="9173" w:type="dxa"/>
            <w:gridSpan w:val="5"/>
          </w:tcPr>
          <w:p w14:paraId="6F32A083" w14:textId="77777777" w:rsidR="00493BFB" w:rsidRPr="00980788" w:rsidRDefault="00493BFB" w:rsidP="00E5161C">
            <w:pPr>
              <w:tabs>
                <w:tab w:val="left" w:pos="720"/>
                <w:tab w:val="left" w:pos="1440"/>
                <w:tab w:val="left" w:pos="2160"/>
                <w:tab w:val="left" w:pos="2880"/>
              </w:tabs>
              <w:overflowPunct w:val="0"/>
              <w:autoSpaceDE w:val="0"/>
              <w:autoSpaceDN w:val="0"/>
              <w:adjustRightInd w:val="0"/>
              <w:textAlignment w:val="baseline"/>
              <w:rPr>
                <w:rFonts w:ascii="Arial" w:hAnsi="Arial" w:cs="Arial"/>
                <w:sz w:val="24"/>
                <w:szCs w:val="24"/>
              </w:rPr>
            </w:pPr>
            <w:r w:rsidRPr="00980788">
              <w:rPr>
                <w:rFonts w:ascii="Arial" w:hAnsi="Arial" w:cs="Arial"/>
                <w:sz w:val="24"/>
                <w:szCs w:val="24"/>
              </w:rPr>
              <w:t xml:space="preserve">Students are required to write an essay of 2,000 words in which they demonstrate their understanding </w:t>
            </w:r>
            <w:r w:rsidR="00B54985">
              <w:rPr>
                <w:rFonts w:ascii="Arial" w:hAnsi="Arial" w:cs="Arial"/>
                <w:sz w:val="24"/>
                <w:szCs w:val="24"/>
              </w:rPr>
              <w:t xml:space="preserve">the class system by reference to </w:t>
            </w:r>
            <w:r w:rsidRPr="00980788">
              <w:rPr>
                <w:rFonts w:ascii="Arial" w:hAnsi="Arial" w:cs="Arial"/>
                <w:sz w:val="24"/>
                <w:szCs w:val="24"/>
              </w:rPr>
              <w:t>key concepts associated with social theory including those found in the work of key thinkers like Marx, Durkheim and Weber. This paper must have a clear beginning (introduction), middle (main body) and end (conclusion). Your thoughts should flow in a logical and structured manner.</w:t>
            </w:r>
          </w:p>
          <w:p w14:paraId="0444AF83" w14:textId="77777777" w:rsidR="00493BFB" w:rsidRPr="00980788" w:rsidRDefault="00493BFB" w:rsidP="00E5161C">
            <w:pPr>
              <w:rPr>
                <w:rFonts w:ascii="Arial" w:hAnsi="Arial" w:cs="Arial"/>
                <w:sz w:val="24"/>
                <w:szCs w:val="24"/>
              </w:rPr>
            </w:pPr>
          </w:p>
        </w:tc>
      </w:tr>
      <w:tr w:rsidR="00493BFB" w:rsidRPr="003F3EB2" w14:paraId="553D6F13" w14:textId="77777777" w:rsidTr="000C1ECB">
        <w:tblPrEx>
          <w:shd w:val="clear" w:color="auto" w:fill="auto"/>
        </w:tblPrEx>
        <w:trPr>
          <w:gridBefore w:val="1"/>
          <w:gridAfter w:val="1"/>
          <w:wBefore w:w="24" w:type="dxa"/>
          <w:wAfter w:w="113" w:type="dxa"/>
          <w:trHeight w:val="537"/>
        </w:trPr>
        <w:tc>
          <w:tcPr>
            <w:tcW w:w="612" w:type="dxa"/>
          </w:tcPr>
          <w:p w14:paraId="653E86CF" w14:textId="77777777" w:rsidR="00493BFB" w:rsidRPr="00980788" w:rsidRDefault="00B54985" w:rsidP="00E5161C">
            <w:pPr>
              <w:rPr>
                <w:rFonts w:ascii="Arial" w:hAnsi="Arial" w:cs="Arial"/>
                <w:sz w:val="24"/>
                <w:szCs w:val="24"/>
              </w:rPr>
            </w:pPr>
            <w:r>
              <w:rPr>
                <w:rFonts w:ascii="Arial" w:hAnsi="Arial" w:cs="Arial"/>
                <w:sz w:val="24"/>
                <w:szCs w:val="24"/>
              </w:rPr>
              <w:t>2</w:t>
            </w:r>
            <w:r w:rsidR="00493BFB" w:rsidRPr="00980788">
              <w:rPr>
                <w:rFonts w:ascii="Arial" w:hAnsi="Arial" w:cs="Arial"/>
                <w:sz w:val="24"/>
                <w:szCs w:val="24"/>
              </w:rPr>
              <w:t>.</w:t>
            </w:r>
          </w:p>
        </w:tc>
        <w:tc>
          <w:tcPr>
            <w:tcW w:w="9173" w:type="dxa"/>
            <w:gridSpan w:val="5"/>
          </w:tcPr>
          <w:p w14:paraId="2AC694FB" w14:textId="77777777" w:rsidR="00493BFB" w:rsidRPr="00980788" w:rsidRDefault="00493BFB" w:rsidP="00E5161C">
            <w:pPr>
              <w:rPr>
                <w:rFonts w:ascii="Arial" w:hAnsi="Arial" w:cs="Arial"/>
                <w:sz w:val="24"/>
                <w:szCs w:val="24"/>
              </w:rPr>
            </w:pPr>
            <w:r w:rsidRPr="00980788">
              <w:rPr>
                <w:rFonts w:ascii="Arial" w:hAnsi="Arial" w:cs="Arial"/>
                <w:sz w:val="24"/>
                <w:szCs w:val="24"/>
              </w:rPr>
              <w:t>The marking criteria for t</w:t>
            </w:r>
            <w:r w:rsidR="00C10550">
              <w:rPr>
                <w:rFonts w:ascii="Arial" w:hAnsi="Arial" w:cs="Arial"/>
                <w:sz w:val="24"/>
                <w:szCs w:val="24"/>
              </w:rPr>
              <w:t>his assignment shows</w:t>
            </w:r>
            <w:r w:rsidRPr="00980788">
              <w:rPr>
                <w:rFonts w:ascii="Arial" w:hAnsi="Arial" w:cs="Arial"/>
                <w:sz w:val="24"/>
                <w:szCs w:val="24"/>
              </w:rPr>
              <w:t xml:space="preserve"> the total </w:t>
            </w:r>
            <w:r w:rsidR="002F2F8B">
              <w:rPr>
                <w:rFonts w:ascii="Arial" w:hAnsi="Arial" w:cs="Arial"/>
                <w:sz w:val="24"/>
                <w:szCs w:val="24"/>
              </w:rPr>
              <w:t xml:space="preserve">marks available are for </w:t>
            </w:r>
            <w:r w:rsidR="002F2F8B" w:rsidRPr="002F2F8B">
              <w:rPr>
                <w:rFonts w:ascii="Arial" w:hAnsi="Arial" w:cs="Arial"/>
                <w:sz w:val="24"/>
                <w:szCs w:val="24"/>
              </w:rPr>
              <w:t>Engagement with Literature Skills</w:t>
            </w:r>
            <w:r w:rsidR="002F2F8B">
              <w:rPr>
                <w:rFonts w:ascii="Arial" w:hAnsi="Arial" w:cs="Arial"/>
                <w:sz w:val="24"/>
                <w:szCs w:val="24"/>
              </w:rPr>
              <w:t xml:space="preserve"> (30%),</w:t>
            </w:r>
            <w:r w:rsidR="002F2F8B">
              <w:t xml:space="preserve"> </w:t>
            </w:r>
            <w:r w:rsidR="002F2F8B" w:rsidRPr="002F2F8B">
              <w:rPr>
                <w:rFonts w:ascii="Arial" w:hAnsi="Arial" w:cs="Arial"/>
                <w:sz w:val="24"/>
                <w:szCs w:val="24"/>
              </w:rPr>
              <w:t>Knowledge and Understanding Skills</w:t>
            </w:r>
            <w:r w:rsidR="002F2F8B">
              <w:rPr>
                <w:rFonts w:ascii="Arial" w:hAnsi="Arial" w:cs="Arial"/>
                <w:sz w:val="24"/>
                <w:szCs w:val="24"/>
              </w:rPr>
              <w:t xml:space="preserve"> </w:t>
            </w:r>
            <w:r w:rsidR="00C10550">
              <w:rPr>
                <w:rFonts w:ascii="Arial" w:hAnsi="Arial" w:cs="Arial"/>
                <w:sz w:val="24"/>
                <w:szCs w:val="24"/>
              </w:rPr>
              <w:t>(30%),</w:t>
            </w:r>
            <w:r w:rsidR="00C10550">
              <w:t xml:space="preserve"> </w:t>
            </w:r>
            <w:r w:rsidR="00C10550" w:rsidRPr="00C10550">
              <w:rPr>
                <w:rFonts w:ascii="Arial" w:hAnsi="Arial" w:cs="Arial"/>
                <w:sz w:val="24"/>
                <w:szCs w:val="24"/>
              </w:rPr>
              <w:t>Cognitive and Intellectual Skills</w:t>
            </w:r>
            <w:r w:rsidR="00C10550">
              <w:rPr>
                <w:rFonts w:ascii="Arial" w:hAnsi="Arial" w:cs="Arial"/>
                <w:sz w:val="24"/>
                <w:szCs w:val="24"/>
              </w:rPr>
              <w:t xml:space="preserve"> (20%), </w:t>
            </w:r>
            <w:r w:rsidR="00C10550" w:rsidRPr="00C10550">
              <w:rPr>
                <w:rFonts w:ascii="Arial" w:hAnsi="Arial" w:cs="Arial"/>
                <w:sz w:val="24"/>
                <w:szCs w:val="24"/>
              </w:rPr>
              <w:t>Practical Skills</w:t>
            </w:r>
            <w:r w:rsidR="00C10550">
              <w:rPr>
                <w:rFonts w:ascii="Arial" w:hAnsi="Arial" w:cs="Arial"/>
                <w:sz w:val="24"/>
                <w:szCs w:val="24"/>
              </w:rPr>
              <w:t xml:space="preserve"> (10%) and </w:t>
            </w:r>
            <w:r w:rsidR="00C10550" w:rsidRPr="00C10550">
              <w:rPr>
                <w:rFonts w:ascii="Arial" w:hAnsi="Arial" w:cs="Arial"/>
                <w:sz w:val="24"/>
                <w:szCs w:val="24"/>
              </w:rPr>
              <w:t xml:space="preserve">Transferable Skills for Life and Professional Practice </w:t>
            </w:r>
            <w:r w:rsidR="00C10550">
              <w:rPr>
                <w:rFonts w:ascii="Arial" w:hAnsi="Arial" w:cs="Arial"/>
                <w:sz w:val="24"/>
                <w:szCs w:val="24"/>
              </w:rPr>
              <w:t>(10%)</w:t>
            </w:r>
            <w:r w:rsidRPr="00980788">
              <w:rPr>
                <w:rFonts w:ascii="Arial" w:hAnsi="Arial" w:cs="Arial"/>
                <w:sz w:val="24"/>
                <w:szCs w:val="24"/>
              </w:rPr>
              <w:t>. So to give yourself every chance of success you need</w:t>
            </w:r>
            <w:r w:rsidR="00C10550">
              <w:rPr>
                <w:rFonts w:ascii="Arial" w:hAnsi="Arial" w:cs="Arial"/>
                <w:sz w:val="24"/>
                <w:szCs w:val="24"/>
              </w:rPr>
              <w:t>, for example,</w:t>
            </w:r>
            <w:r w:rsidRPr="00980788">
              <w:rPr>
                <w:rFonts w:ascii="Arial" w:hAnsi="Arial" w:cs="Arial"/>
                <w:sz w:val="24"/>
                <w:szCs w:val="24"/>
              </w:rPr>
              <w:t xml:space="preserve"> to:</w:t>
            </w:r>
          </w:p>
          <w:p w14:paraId="1F4E3C99" w14:textId="77777777" w:rsidR="00493BFB" w:rsidRPr="00980788" w:rsidRDefault="00493BFB" w:rsidP="00E5161C">
            <w:pPr>
              <w:rPr>
                <w:rFonts w:ascii="Arial" w:hAnsi="Arial" w:cs="Arial"/>
                <w:sz w:val="24"/>
                <w:szCs w:val="24"/>
              </w:rPr>
            </w:pPr>
          </w:p>
          <w:p w14:paraId="17778423" w14:textId="77777777" w:rsidR="00493BFB" w:rsidRPr="00980788" w:rsidRDefault="00493BFB" w:rsidP="00493BFB">
            <w:pPr>
              <w:pStyle w:val="ListParagraph"/>
              <w:numPr>
                <w:ilvl w:val="0"/>
                <w:numId w:val="20"/>
              </w:numPr>
              <w:rPr>
                <w:rFonts w:ascii="Arial" w:hAnsi="Arial" w:cs="Arial"/>
                <w:sz w:val="24"/>
                <w:szCs w:val="24"/>
              </w:rPr>
            </w:pPr>
            <w:r w:rsidRPr="00980788">
              <w:rPr>
                <w:rFonts w:ascii="Arial" w:hAnsi="Arial" w:cs="Arial"/>
                <w:sz w:val="24"/>
                <w:szCs w:val="24"/>
              </w:rPr>
              <w:t>Read widely around the subject matter ensuring that you identify credible academic sources and the best way to do this is to use the library facilities;</w:t>
            </w:r>
          </w:p>
          <w:p w14:paraId="5F15024A" w14:textId="77777777" w:rsidR="00493BFB" w:rsidRPr="00980788" w:rsidRDefault="00493BFB" w:rsidP="00493BFB">
            <w:pPr>
              <w:pStyle w:val="ListParagraph"/>
              <w:numPr>
                <w:ilvl w:val="0"/>
                <w:numId w:val="20"/>
              </w:numPr>
              <w:rPr>
                <w:rFonts w:ascii="Arial" w:hAnsi="Arial" w:cs="Arial"/>
                <w:sz w:val="24"/>
                <w:szCs w:val="24"/>
              </w:rPr>
            </w:pPr>
            <w:r w:rsidRPr="00980788">
              <w:rPr>
                <w:rFonts w:ascii="Arial" w:hAnsi="Arial" w:cs="Arial"/>
                <w:sz w:val="24"/>
                <w:szCs w:val="24"/>
              </w:rPr>
              <w:t>Use the Harvard referencing system consistently and accurately;</w:t>
            </w:r>
          </w:p>
          <w:p w14:paraId="4405A6FA" w14:textId="77777777" w:rsidR="00493BFB" w:rsidRPr="00980788" w:rsidRDefault="00493BFB" w:rsidP="00493BFB">
            <w:pPr>
              <w:pStyle w:val="ListParagraph"/>
              <w:numPr>
                <w:ilvl w:val="0"/>
                <w:numId w:val="20"/>
              </w:numPr>
              <w:rPr>
                <w:rFonts w:ascii="Arial" w:hAnsi="Arial" w:cs="Arial"/>
                <w:sz w:val="24"/>
                <w:szCs w:val="24"/>
              </w:rPr>
            </w:pPr>
            <w:r w:rsidRPr="00980788">
              <w:rPr>
                <w:rFonts w:ascii="Arial" w:hAnsi="Arial" w:cs="Arial"/>
                <w:sz w:val="24"/>
                <w:szCs w:val="24"/>
              </w:rPr>
              <w:t>Demonstrate your understanding of the information in the sources you identify by interpreting the meaning of the facts and information you have gathered;</w:t>
            </w:r>
          </w:p>
          <w:p w14:paraId="27E39359" w14:textId="77777777" w:rsidR="00493BFB" w:rsidRPr="00980788" w:rsidRDefault="00493BFB" w:rsidP="00493BFB">
            <w:pPr>
              <w:pStyle w:val="ListParagraph"/>
              <w:numPr>
                <w:ilvl w:val="0"/>
                <w:numId w:val="20"/>
              </w:numPr>
              <w:rPr>
                <w:rFonts w:ascii="Arial" w:hAnsi="Arial" w:cs="Arial"/>
                <w:sz w:val="24"/>
                <w:szCs w:val="24"/>
              </w:rPr>
            </w:pPr>
            <w:r w:rsidRPr="00980788">
              <w:rPr>
                <w:rFonts w:ascii="Arial" w:hAnsi="Arial" w:cs="Arial"/>
                <w:sz w:val="24"/>
                <w:szCs w:val="24"/>
              </w:rPr>
              <w:t>Show a logical and analytic approach: balance different perspectives and demonstrate that you have reflected upon the central ideas.</w:t>
            </w:r>
          </w:p>
          <w:p w14:paraId="60987E98" w14:textId="77777777" w:rsidR="00493BFB" w:rsidRPr="00980788" w:rsidRDefault="00493BFB" w:rsidP="00E5161C">
            <w:pPr>
              <w:rPr>
                <w:rFonts w:ascii="Arial" w:hAnsi="Arial" w:cs="Arial"/>
                <w:sz w:val="24"/>
                <w:szCs w:val="24"/>
              </w:rPr>
            </w:pPr>
          </w:p>
        </w:tc>
      </w:tr>
      <w:tr w:rsidR="00493BFB" w:rsidRPr="003F3EB2" w14:paraId="6A592A96" w14:textId="77777777" w:rsidTr="000C1ECB">
        <w:tblPrEx>
          <w:shd w:val="clear" w:color="auto" w:fill="auto"/>
        </w:tblPrEx>
        <w:trPr>
          <w:gridBefore w:val="1"/>
          <w:gridAfter w:val="1"/>
          <w:wBefore w:w="24" w:type="dxa"/>
          <w:wAfter w:w="113" w:type="dxa"/>
          <w:trHeight w:val="525"/>
        </w:trPr>
        <w:tc>
          <w:tcPr>
            <w:tcW w:w="612" w:type="dxa"/>
          </w:tcPr>
          <w:p w14:paraId="30DB0E49" w14:textId="77777777" w:rsidR="00493BFB" w:rsidRPr="00980788" w:rsidRDefault="00B54985" w:rsidP="00E5161C">
            <w:pPr>
              <w:rPr>
                <w:rFonts w:ascii="Arial" w:hAnsi="Arial" w:cs="Arial"/>
                <w:sz w:val="24"/>
                <w:szCs w:val="24"/>
              </w:rPr>
            </w:pPr>
            <w:r>
              <w:rPr>
                <w:rFonts w:ascii="Arial" w:hAnsi="Arial" w:cs="Arial"/>
                <w:sz w:val="24"/>
                <w:szCs w:val="24"/>
              </w:rPr>
              <w:t>3</w:t>
            </w:r>
            <w:r w:rsidR="00493BFB" w:rsidRPr="00980788">
              <w:rPr>
                <w:rFonts w:ascii="Arial" w:hAnsi="Arial" w:cs="Arial"/>
                <w:sz w:val="24"/>
                <w:szCs w:val="24"/>
              </w:rPr>
              <w:t>.</w:t>
            </w:r>
          </w:p>
        </w:tc>
        <w:tc>
          <w:tcPr>
            <w:tcW w:w="9173" w:type="dxa"/>
            <w:gridSpan w:val="5"/>
          </w:tcPr>
          <w:p w14:paraId="5EBFCCF3" w14:textId="77777777" w:rsidR="00493BFB" w:rsidRPr="00980788" w:rsidRDefault="00493BFB" w:rsidP="00E51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980788">
              <w:rPr>
                <w:rFonts w:ascii="Arial" w:hAnsi="Arial" w:cs="Arial"/>
                <w:bCs/>
                <w:sz w:val="24"/>
                <w:szCs w:val="24"/>
              </w:rPr>
              <w:t xml:space="preserve">Concentrate your thoughts on how key theoretical perspectives have an influence on modern society. The following questions are provided to stimulate your approach. Please </w:t>
            </w:r>
            <w:r w:rsidRPr="00980788">
              <w:rPr>
                <w:rFonts w:ascii="Arial" w:hAnsi="Arial" w:cs="Arial"/>
                <w:b/>
                <w:bCs/>
                <w:sz w:val="24"/>
                <w:szCs w:val="24"/>
              </w:rPr>
              <w:t>do not</w:t>
            </w:r>
            <w:r w:rsidRPr="00980788">
              <w:rPr>
                <w:rFonts w:ascii="Arial" w:hAnsi="Arial" w:cs="Arial"/>
                <w:bCs/>
                <w:sz w:val="24"/>
                <w:szCs w:val="24"/>
              </w:rPr>
              <w:t xml:space="preserve"> answer these questions in your essay – they are provided to get you thinking:</w:t>
            </w:r>
          </w:p>
          <w:p w14:paraId="7F267C96" w14:textId="77777777" w:rsidR="00493BFB" w:rsidRPr="00980788" w:rsidRDefault="00493BFB" w:rsidP="00E51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p w14:paraId="02867F6E" w14:textId="77777777" w:rsidR="00493BFB" w:rsidRPr="00980788" w:rsidRDefault="00493BFB" w:rsidP="00493BFB">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980788">
              <w:rPr>
                <w:rFonts w:ascii="Arial" w:hAnsi="Arial" w:cs="Arial"/>
                <w:bCs/>
                <w:sz w:val="24"/>
                <w:szCs w:val="24"/>
              </w:rPr>
              <w:t>How has ‘society’ evolved over time, and what factors saw the emergence over time of particular societies, customs and beliefs?</w:t>
            </w:r>
          </w:p>
          <w:p w14:paraId="7CD35907" w14:textId="77777777" w:rsidR="00493BFB" w:rsidRPr="00980788" w:rsidRDefault="00493BFB" w:rsidP="00493BFB">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980788">
              <w:rPr>
                <w:rFonts w:ascii="Arial" w:hAnsi="Arial" w:cs="Arial"/>
                <w:bCs/>
                <w:sz w:val="24"/>
                <w:szCs w:val="24"/>
              </w:rPr>
              <w:t>Are some societies ‘better’ than others? Why do you hold your perspective?</w:t>
            </w:r>
          </w:p>
          <w:p w14:paraId="530B58FB" w14:textId="77777777" w:rsidR="00493BFB" w:rsidRPr="00980788" w:rsidRDefault="00493BFB" w:rsidP="00493BFB">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980788">
              <w:rPr>
                <w:rFonts w:ascii="Arial" w:hAnsi="Arial" w:cs="Arial"/>
                <w:bCs/>
                <w:sz w:val="24"/>
                <w:szCs w:val="24"/>
              </w:rPr>
              <w:t>What are the hallmarks of a ‘good’ society? Again, why?</w:t>
            </w:r>
          </w:p>
          <w:p w14:paraId="75617444" w14:textId="77777777" w:rsidR="00493BFB" w:rsidRPr="00980788" w:rsidRDefault="00493BFB" w:rsidP="00493BFB">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980788">
              <w:rPr>
                <w:rFonts w:ascii="Arial" w:hAnsi="Arial" w:cs="Arial"/>
                <w:bCs/>
                <w:sz w:val="24"/>
                <w:szCs w:val="24"/>
              </w:rPr>
              <w:t>What did the poet John Donne mean when he wrote that ‘no man is an island’?</w:t>
            </w:r>
          </w:p>
          <w:p w14:paraId="36B641CD" w14:textId="77777777" w:rsidR="00493BFB" w:rsidRPr="00980788" w:rsidRDefault="00493BFB" w:rsidP="00493BFB">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980788">
              <w:rPr>
                <w:rFonts w:ascii="Arial" w:hAnsi="Arial" w:cs="Arial"/>
                <w:bCs/>
                <w:sz w:val="24"/>
                <w:szCs w:val="24"/>
              </w:rPr>
              <w:t>Do we live in a society dominated by conflict and tension between those who are wealthy and those who struggle to make ends meet?</w:t>
            </w:r>
          </w:p>
          <w:p w14:paraId="09071AEF" w14:textId="77777777" w:rsidR="00493BFB" w:rsidRPr="00980788" w:rsidRDefault="00493BFB" w:rsidP="00493BFB">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980788">
              <w:rPr>
                <w:rFonts w:ascii="Arial" w:hAnsi="Arial" w:cs="Arial"/>
                <w:bCs/>
                <w:sz w:val="24"/>
                <w:szCs w:val="24"/>
              </w:rPr>
              <w:t>Are Marx, Durkheim and Weber relevant in 21</w:t>
            </w:r>
            <w:r w:rsidRPr="00980788">
              <w:rPr>
                <w:rFonts w:ascii="Arial" w:hAnsi="Arial" w:cs="Arial"/>
                <w:bCs/>
                <w:sz w:val="24"/>
                <w:szCs w:val="24"/>
                <w:vertAlign w:val="superscript"/>
              </w:rPr>
              <w:t>st</w:t>
            </w:r>
            <w:r w:rsidRPr="00980788">
              <w:rPr>
                <w:rFonts w:ascii="Arial" w:hAnsi="Arial" w:cs="Arial"/>
                <w:bCs/>
                <w:sz w:val="24"/>
                <w:szCs w:val="24"/>
              </w:rPr>
              <w:t xml:space="preserve"> century Britain?</w:t>
            </w:r>
          </w:p>
          <w:p w14:paraId="70A104E9" w14:textId="77777777" w:rsidR="00493BFB" w:rsidRPr="00980788" w:rsidRDefault="00493BFB" w:rsidP="00493BFB">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980788">
              <w:rPr>
                <w:rFonts w:ascii="Arial" w:hAnsi="Arial" w:cs="Arial"/>
                <w:bCs/>
                <w:sz w:val="24"/>
                <w:szCs w:val="24"/>
              </w:rPr>
              <w:t>How significant is social status, wealth, power, the jobs we do and the places we live?</w:t>
            </w:r>
          </w:p>
          <w:p w14:paraId="6C46406C" w14:textId="77777777" w:rsidR="00493BFB" w:rsidRPr="00980788" w:rsidRDefault="00493BFB" w:rsidP="00493BFB">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980788">
              <w:rPr>
                <w:rFonts w:ascii="Arial" w:hAnsi="Arial" w:cs="Arial"/>
                <w:bCs/>
                <w:sz w:val="24"/>
                <w:szCs w:val="24"/>
              </w:rPr>
              <w:t xml:space="preserve">Is greed good? </w:t>
            </w:r>
          </w:p>
          <w:p w14:paraId="5E227115" w14:textId="77777777" w:rsidR="00493BFB" w:rsidRPr="00980788" w:rsidRDefault="00493BFB" w:rsidP="00E51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493BFB" w:rsidRPr="003F3EB2" w14:paraId="3AA0D6E0" w14:textId="77777777" w:rsidTr="000C1ECB">
        <w:tblPrEx>
          <w:shd w:val="clear" w:color="auto" w:fill="auto"/>
        </w:tblPrEx>
        <w:trPr>
          <w:gridBefore w:val="1"/>
          <w:gridAfter w:val="1"/>
          <w:wBefore w:w="24" w:type="dxa"/>
          <w:wAfter w:w="113" w:type="dxa"/>
          <w:trHeight w:val="537"/>
        </w:trPr>
        <w:tc>
          <w:tcPr>
            <w:tcW w:w="612" w:type="dxa"/>
          </w:tcPr>
          <w:p w14:paraId="79C3B546" w14:textId="77777777" w:rsidR="00493BFB" w:rsidRPr="00980788" w:rsidRDefault="00B54985" w:rsidP="00E5161C">
            <w:pPr>
              <w:rPr>
                <w:rFonts w:ascii="Arial" w:hAnsi="Arial" w:cs="Arial"/>
                <w:sz w:val="24"/>
                <w:szCs w:val="24"/>
              </w:rPr>
            </w:pPr>
            <w:r>
              <w:rPr>
                <w:rFonts w:ascii="Arial" w:hAnsi="Arial" w:cs="Arial"/>
                <w:sz w:val="24"/>
                <w:szCs w:val="24"/>
              </w:rPr>
              <w:t>4</w:t>
            </w:r>
            <w:r w:rsidR="00493BFB" w:rsidRPr="00980788">
              <w:rPr>
                <w:rFonts w:ascii="Arial" w:hAnsi="Arial" w:cs="Arial"/>
                <w:sz w:val="24"/>
                <w:szCs w:val="24"/>
              </w:rPr>
              <w:t>.</w:t>
            </w:r>
          </w:p>
        </w:tc>
        <w:tc>
          <w:tcPr>
            <w:tcW w:w="9173" w:type="dxa"/>
            <w:gridSpan w:val="5"/>
          </w:tcPr>
          <w:p w14:paraId="640E3723" w14:textId="77777777" w:rsidR="00493BFB" w:rsidRPr="00980788" w:rsidRDefault="00493BFB" w:rsidP="00E51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980788">
              <w:rPr>
                <w:rFonts w:ascii="Arial" w:hAnsi="Arial" w:cs="Arial"/>
                <w:bCs/>
                <w:sz w:val="24"/>
                <w:szCs w:val="24"/>
              </w:rPr>
              <w:t>Work should be presented well. Using Arial font size 12 and double spacing your work will mean that it is easier to proof-read prior to formal submission via Turnitin.</w:t>
            </w:r>
          </w:p>
          <w:p w14:paraId="10662B89" w14:textId="77777777" w:rsidR="00493BFB" w:rsidRPr="00980788" w:rsidRDefault="00493BFB" w:rsidP="00E516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47601A61" w14:textId="77777777" w:rsidR="00493BFB" w:rsidRDefault="00493BFB" w:rsidP="00493BFB">
      <w:pPr>
        <w:rPr>
          <w:rFonts w:ascii="Arial" w:hAnsi="Arial" w:cs="Arial"/>
          <w:sz w:val="22"/>
          <w:szCs w:val="22"/>
        </w:rPr>
      </w:pPr>
    </w:p>
    <w:p w14:paraId="4CE0CE42" w14:textId="77777777" w:rsidR="00493BFB" w:rsidRPr="00A406E5" w:rsidRDefault="00493BFB" w:rsidP="00493BFB">
      <w:pPr>
        <w:ind w:left="720"/>
        <w:rPr>
          <w:rFonts w:ascii="Arial" w:hAnsi="Arial" w:cs="Arial"/>
          <w:sz w:val="24"/>
          <w:szCs w:val="24"/>
        </w:rPr>
      </w:pPr>
    </w:p>
    <w:p w14:paraId="67559DB4" w14:textId="77777777" w:rsidR="00A3505D" w:rsidRDefault="00A3505D" w:rsidP="00D22D9C">
      <w:pPr>
        <w:jc w:val="both"/>
        <w:rPr>
          <w:rFonts w:ascii="Arial" w:hAnsi="Arial" w:cs="Arial"/>
          <w:sz w:val="22"/>
          <w:szCs w:val="22"/>
        </w:rPr>
      </w:pPr>
    </w:p>
    <w:p w14:paraId="5A8FF986" w14:textId="77777777" w:rsidR="00B54985" w:rsidRDefault="00B54985">
      <w:pPr>
        <w:rPr>
          <w:rFonts w:ascii="Arial" w:hAnsi="Arial" w:cs="Arial"/>
          <w:sz w:val="22"/>
          <w:szCs w:val="22"/>
        </w:rPr>
      </w:pPr>
      <w:r>
        <w:rPr>
          <w:rFonts w:ascii="Arial" w:hAnsi="Arial" w:cs="Arial"/>
          <w:sz w:val="22"/>
          <w:szCs w:val="22"/>
        </w:rPr>
        <w:br w:type="page"/>
      </w:r>
    </w:p>
    <w:p w14:paraId="6064828A" w14:textId="77777777" w:rsidR="00B54985" w:rsidRPr="00A406E5" w:rsidRDefault="00B54985"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3A2009" w14:textId="77777777" w:rsidTr="00C8667A">
        <w:trPr>
          <w:trHeight w:val="414"/>
        </w:trPr>
        <w:tc>
          <w:tcPr>
            <w:tcW w:w="10670" w:type="dxa"/>
            <w:shd w:val="clear" w:color="auto" w:fill="D9D9D9"/>
          </w:tcPr>
          <w:p w14:paraId="0AF0C17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EBC925" w14:textId="77777777" w:rsidR="00D22D9C" w:rsidRPr="00A406E5" w:rsidRDefault="00D22D9C" w:rsidP="00D22D9C">
      <w:pPr>
        <w:jc w:val="both"/>
        <w:rPr>
          <w:rFonts w:ascii="Arial" w:hAnsi="Arial" w:cs="Arial"/>
          <w:sz w:val="22"/>
          <w:szCs w:val="22"/>
        </w:rPr>
      </w:pPr>
    </w:p>
    <w:p w14:paraId="19905C0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227F666" w14:textId="77777777" w:rsidR="004D5E9B" w:rsidRDefault="004D5E9B" w:rsidP="00D22D9C">
      <w:pPr>
        <w:jc w:val="both"/>
        <w:rPr>
          <w:rFonts w:ascii="Arial" w:hAnsi="Arial" w:cs="Arial"/>
          <w:b/>
          <w:sz w:val="22"/>
          <w:szCs w:val="22"/>
        </w:rPr>
      </w:pPr>
    </w:p>
    <w:p w14:paraId="2DAEE640" w14:textId="77777777" w:rsidR="00771B7A" w:rsidRDefault="00771B7A" w:rsidP="00771B7A">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9C3EEFB" w14:textId="77777777" w:rsidR="00771B7A" w:rsidRDefault="00771B7A" w:rsidP="00771B7A">
      <w:pPr>
        <w:jc w:val="both"/>
        <w:rPr>
          <w:rFonts w:ascii="Arial" w:hAnsi="Arial" w:cs="Arial"/>
          <w:b/>
          <w:sz w:val="22"/>
          <w:szCs w:val="22"/>
        </w:rPr>
      </w:pPr>
    </w:p>
    <w:p w14:paraId="5CB3E2D5" w14:textId="77777777" w:rsidR="00771B7A" w:rsidRPr="00A406E5" w:rsidRDefault="00771B7A" w:rsidP="00771B7A">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7C11E270" w14:textId="77777777" w:rsidR="00771B7A" w:rsidRPr="00A406E5" w:rsidRDefault="00771B7A" w:rsidP="00771B7A">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528D374" w14:textId="77777777" w:rsidR="00771B7A" w:rsidRPr="00A406E5" w:rsidRDefault="00771B7A" w:rsidP="00771B7A">
      <w:pPr>
        <w:jc w:val="both"/>
        <w:rPr>
          <w:rFonts w:ascii="Arial" w:hAnsi="Arial" w:cs="Arial"/>
          <w:sz w:val="22"/>
          <w:szCs w:val="22"/>
        </w:rPr>
      </w:pPr>
    </w:p>
    <w:p w14:paraId="1A44F138" w14:textId="77777777" w:rsidR="00771B7A" w:rsidRPr="00A406E5" w:rsidRDefault="00771B7A" w:rsidP="00771B7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Spending time in the library is an essential first step to ensure you are best placed to access credible academic sources of information. Becoming skilled in your engagement with literature means that you will be able to access a diverse range of sources in both hard copy and electronic formats.</w:t>
      </w:r>
    </w:p>
    <w:p w14:paraId="61E6B048" w14:textId="77777777" w:rsidR="00771B7A" w:rsidRPr="00A406E5" w:rsidRDefault="00771B7A" w:rsidP="00771B7A">
      <w:pPr>
        <w:jc w:val="both"/>
        <w:rPr>
          <w:rFonts w:ascii="Arial" w:hAnsi="Arial" w:cs="Arial"/>
          <w:sz w:val="22"/>
          <w:szCs w:val="22"/>
        </w:rPr>
      </w:pPr>
    </w:p>
    <w:p w14:paraId="6A05AA2C" w14:textId="77777777" w:rsidR="00771B7A" w:rsidRPr="00A406E5" w:rsidRDefault="00771B7A" w:rsidP="00771B7A">
      <w:pPr>
        <w:jc w:val="both"/>
        <w:rPr>
          <w:rFonts w:ascii="Arial" w:hAnsi="Arial" w:cs="Arial"/>
          <w:sz w:val="22"/>
          <w:szCs w:val="22"/>
        </w:rPr>
      </w:pPr>
    </w:p>
    <w:p w14:paraId="765E4906" w14:textId="77777777" w:rsidR="00771B7A" w:rsidRPr="00A406E5" w:rsidRDefault="00771B7A" w:rsidP="00771B7A">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A2472BA" w14:textId="77777777" w:rsidR="00771B7A" w:rsidRPr="00A406E5" w:rsidRDefault="00771B7A" w:rsidP="00771B7A">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35213AE" w14:textId="77777777" w:rsidR="00771B7A" w:rsidRPr="00A406E5" w:rsidRDefault="00771B7A" w:rsidP="00771B7A">
      <w:pPr>
        <w:jc w:val="both"/>
        <w:rPr>
          <w:rFonts w:ascii="Arial" w:hAnsi="Arial" w:cs="Arial"/>
          <w:b/>
          <w:i/>
          <w:sz w:val="22"/>
          <w:szCs w:val="22"/>
        </w:rPr>
      </w:pPr>
    </w:p>
    <w:p w14:paraId="7EC99FF9" w14:textId="77777777" w:rsidR="00771B7A" w:rsidRPr="00A406E5" w:rsidRDefault="00771B7A" w:rsidP="00771B7A">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Higher education involves expanding one’s knowledge base, learning new things, new facts, absorbing new information. That is just part of the story at university. We also want you to develop the capacity to pause and reflect, to compare research from one source with another, to contrast different perspectives, and thereby, to flesh out your understanding of the concepts you come across. Simple description is never enough.</w:t>
      </w:r>
    </w:p>
    <w:p w14:paraId="180B0248" w14:textId="77777777" w:rsidR="00771B7A" w:rsidRPr="00A406E5" w:rsidRDefault="00771B7A" w:rsidP="00771B7A">
      <w:pPr>
        <w:jc w:val="both"/>
        <w:rPr>
          <w:rFonts w:ascii="Arial" w:hAnsi="Arial" w:cs="Arial"/>
          <w:sz w:val="22"/>
          <w:szCs w:val="22"/>
        </w:rPr>
      </w:pPr>
    </w:p>
    <w:p w14:paraId="79634112" w14:textId="77777777" w:rsidR="00771B7A" w:rsidRPr="00A406E5" w:rsidRDefault="00771B7A" w:rsidP="00771B7A">
      <w:pPr>
        <w:jc w:val="both"/>
        <w:rPr>
          <w:rFonts w:ascii="Arial" w:hAnsi="Arial" w:cs="Arial"/>
          <w:b/>
          <w:sz w:val="22"/>
          <w:szCs w:val="22"/>
        </w:rPr>
      </w:pPr>
    </w:p>
    <w:p w14:paraId="6FC4433A" w14:textId="77777777" w:rsidR="00771B7A" w:rsidRPr="00A406E5" w:rsidRDefault="00771B7A" w:rsidP="00771B7A">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53F34B" w14:textId="77777777" w:rsidR="00771B7A" w:rsidRPr="00A406E5" w:rsidRDefault="00771B7A" w:rsidP="00771B7A">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4AA95B63" w14:textId="77777777" w:rsidR="00771B7A" w:rsidRPr="00A406E5" w:rsidRDefault="00771B7A" w:rsidP="00771B7A">
      <w:pPr>
        <w:jc w:val="both"/>
        <w:rPr>
          <w:rFonts w:ascii="Arial" w:hAnsi="Arial" w:cs="Arial"/>
          <w:sz w:val="22"/>
          <w:szCs w:val="22"/>
        </w:rPr>
      </w:pPr>
    </w:p>
    <w:p w14:paraId="5E23C851" w14:textId="77777777" w:rsidR="00771B7A" w:rsidRPr="00A406E5" w:rsidRDefault="00771B7A" w:rsidP="00771B7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are expected to prepare for class each week. Under the weekly preparation section on Moodle there may be documents to read, videos to look at, audio files to listen to. You are expected not just to familiarise yourself with this information but to reflect upon it and be prepared to offer your perspective in class. Participation is discussion is an important way to develop your cognitive skills.</w:t>
      </w:r>
    </w:p>
    <w:p w14:paraId="1DC8C616" w14:textId="77777777" w:rsidR="00771B7A" w:rsidRPr="00A406E5" w:rsidRDefault="00771B7A" w:rsidP="00771B7A">
      <w:pPr>
        <w:jc w:val="both"/>
        <w:rPr>
          <w:rFonts w:ascii="Arial" w:hAnsi="Arial" w:cs="Arial"/>
          <w:sz w:val="22"/>
          <w:szCs w:val="22"/>
        </w:rPr>
      </w:pPr>
    </w:p>
    <w:p w14:paraId="3A63FABB" w14:textId="77777777" w:rsidR="00771B7A" w:rsidRPr="00A406E5" w:rsidRDefault="00771B7A" w:rsidP="00771B7A">
      <w:pPr>
        <w:jc w:val="both"/>
        <w:rPr>
          <w:rFonts w:ascii="Arial" w:hAnsi="Arial" w:cs="Arial"/>
          <w:b/>
          <w:sz w:val="22"/>
          <w:szCs w:val="22"/>
        </w:rPr>
      </w:pPr>
    </w:p>
    <w:p w14:paraId="2896AF60" w14:textId="77777777" w:rsidR="00771B7A" w:rsidRPr="00A406E5" w:rsidRDefault="00771B7A" w:rsidP="00771B7A">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7D2CEBE" w14:textId="77777777" w:rsidR="00771B7A" w:rsidRPr="00A406E5" w:rsidRDefault="00771B7A" w:rsidP="00771B7A">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2D5212D6" w14:textId="77777777" w:rsidR="00771B7A" w:rsidRPr="00A406E5" w:rsidRDefault="00771B7A" w:rsidP="00771B7A">
      <w:pPr>
        <w:jc w:val="both"/>
        <w:rPr>
          <w:rFonts w:ascii="Arial" w:hAnsi="Arial" w:cs="Arial"/>
          <w:sz w:val="22"/>
          <w:szCs w:val="22"/>
        </w:rPr>
      </w:pPr>
    </w:p>
    <w:p w14:paraId="40A95DFB" w14:textId="77777777" w:rsidR="00771B7A" w:rsidRPr="00A406E5" w:rsidRDefault="00771B7A" w:rsidP="00771B7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Given the nature of the public services portfolio there are close links with the real world of Wales and the UK in the 21</w:t>
      </w:r>
      <w:r w:rsidRPr="007C003B">
        <w:rPr>
          <w:rFonts w:ascii="Arial" w:hAnsi="Arial" w:cs="Arial"/>
          <w:i/>
          <w:sz w:val="22"/>
          <w:szCs w:val="22"/>
          <w:vertAlign w:val="superscript"/>
        </w:rPr>
        <w:t>st</w:t>
      </w:r>
      <w:r>
        <w:rPr>
          <w:rFonts w:ascii="Arial" w:hAnsi="Arial" w:cs="Arial"/>
          <w:i/>
          <w:sz w:val="22"/>
          <w:szCs w:val="22"/>
        </w:rPr>
        <w:t xml:space="preserve"> century. Your future career path is likely to involve seeking graduate opportunities in a public sector environment. Thinking your way around practical situations, applying theory to practice, and seeing how services might be challenged, is an important skill.</w:t>
      </w:r>
    </w:p>
    <w:p w14:paraId="3C872F8A" w14:textId="77777777" w:rsidR="00771B7A" w:rsidRPr="00A406E5" w:rsidRDefault="00771B7A" w:rsidP="00771B7A">
      <w:pPr>
        <w:jc w:val="both"/>
        <w:rPr>
          <w:rFonts w:ascii="Arial" w:hAnsi="Arial" w:cs="Arial"/>
          <w:sz w:val="22"/>
          <w:szCs w:val="22"/>
        </w:rPr>
      </w:pPr>
    </w:p>
    <w:p w14:paraId="2937944E" w14:textId="77777777" w:rsidR="00771B7A" w:rsidRPr="00A406E5" w:rsidRDefault="00771B7A" w:rsidP="00771B7A">
      <w:pPr>
        <w:jc w:val="both"/>
        <w:rPr>
          <w:rFonts w:ascii="Arial" w:hAnsi="Arial" w:cs="Arial"/>
          <w:sz w:val="22"/>
          <w:szCs w:val="22"/>
        </w:rPr>
      </w:pPr>
    </w:p>
    <w:p w14:paraId="54413FA3" w14:textId="77777777" w:rsidR="00771B7A" w:rsidRPr="00A406E5" w:rsidRDefault="00771B7A" w:rsidP="00771B7A">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6333F1B" w14:textId="77777777" w:rsidR="00771B7A" w:rsidRPr="00A406E5" w:rsidRDefault="00771B7A" w:rsidP="00771B7A">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708E86B" w14:textId="77777777" w:rsidR="00771B7A" w:rsidRPr="00A406E5" w:rsidRDefault="00771B7A" w:rsidP="00771B7A">
      <w:pPr>
        <w:jc w:val="both"/>
        <w:rPr>
          <w:rFonts w:ascii="Arial" w:hAnsi="Arial" w:cs="Arial"/>
          <w:sz w:val="22"/>
          <w:szCs w:val="22"/>
        </w:rPr>
      </w:pPr>
    </w:p>
    <w:p w14:paraId="0BC92325" w14:textId="77777777" w:rsidR="00771B7A" w:rsidRPr="00A406E5" w:rsidRDefault="00771B7A" w:rsidP="00771B7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Whether you continue along the public service path you have set off on, or change career direction in future, your undergraduate studies will aim to develop transferable skills. Personal responsibility for attendance and the completion of tasks is important here, along with the demonstration and development of effective communication skills. </w:t>
      </w:r>
    </w:p>
    <w:p w14:paraId="035E8417" w14:textId="77777777" w:rsidR="00C01A3F" w:rsidRPr="00A406E5" w:rsidRDefault="00C01A3F" w:rsidP="00D22D9C">
      <w:pPr>
        <w:jc w:val="both"/>
        <w:rPr>
          <w:rFonts w:ascii="Arial" w:hAnsi="Arial" w:cs="Arial"/>
          <w:sz w:val="22"/>
          <w:szCs w:val="22"/>
        </w:rPr>
      </w:pPr>
    </w:p>
    <w:p w14:paraId="5BFE2106" w14:textId="77777777" w:rsidR="00FB3B4E" w:rsidRPr="00A406E5" w:rsidRDefault="00FB3B4E" w:rsidP="00D22D9C">
      <w:pPr>
        <w:jc w:val="both"/>
        <w:rPr>
          <w:rFonts w:ascii="Arial" w:hAnsi="Arial" w:cs="Arial"/>
          <w:sz w:val="22"/>
          <w:szCs w:val="22"/>
        </w:rPr>
      </w:pPr>
    </w:p>
    <w:p w14:paraId="3F45C5A3" w14:textId="77777777" w:rsidR="00D22D9C" w:rsidRPr="00A406E5" w:rsidRDefault="00D22D9C" w:rsidP="00D22D9C">
      <w:pPr>
        <w:jc w:val="both"/>
        <w:rPr>
          <w:rFonts w:ascii="Arial" w:hAnsi="Arial" w:cs="Arial"/>
          <w:sz w:val="22"/>
          <w:szCs w:val="22"/>
        </w:rPr>
      </w:pPr>
    </w:p>
    <w:p w14:paraId="72BBCB9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97F383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B16236" w14:textId="77777777" w:rsidTr="00152E9D">
        <w:trPr>
          <w:jc w:val="center"/>
        </w:trPr>
        <w:tc>
          <w:tcPr>
            <w:tcW w:w="10670" w:type="dxa"/>
            <w:shd w:val="clear" w:color="auto" w:fill="BFBFBF"/>
          </w:tcPr>
          <w:p w14:paraId="109CDC0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C11ACDF" w14:textId="77777777" w:rsidR="00152E9D" w:rsidRPr="00A406E5" w:rsidRDefault="00152E9D" w:rsidP="00152E9D">
      <w:pPr>
        <w:rPr>
          <w:rFonts w:ascii="Arial" w:hAnsi="Arial" w:cs="Arial"/>
        </w:rPr>
      </w:pPr>
    </w:p>
    <w:p w14:paraId="7D21DF9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8AC7E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224612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9CE3AE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B00CC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E61E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B1BE6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54D72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C794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B653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8B166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8BBE13F" w14:textId="77777777" w:rsidR="00152E9D" w:rsidRPr="00A406E5" w:rsidRDefault="0034798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BCF9C9" w14:textId="77777777" w:rsidR="00152E9D" w:rsidRPr="00A406E5" w:rsidRDefault="00152E9D" w:rsidP="00152E9D">
            <w:pPr>
              <w:jc w:val="center"/>
              <w:rPr>
                <w:rFonts w:ascii="Arial" w:hAnsi="Arial" w:cs="Arial"/>
                <w:sz w:val="32"/>
              </w:rPr>
            </w:pPr>
          </w:p>
        </w:tc>
      </w:tr>
      <w:tr w:rsidR="00152E9D" w:rsidRPr="00A406E5" w14:paraId="33A258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9910041" w14:textId="77777777" w:rsidR="00152E9D" w:rsidRPr="00A406E5" w:rsidRDefault="00152E9D" w:rsidP="00152E9D">
            <w:pPr>
              <w:spacing w:after="120"/>
              <w:rPr>
                <w:rFonts w:ascii="Arial" w:hAnsi="Arial" w:cs="Arial"/>
                <w:sz w:val="14"/>
                <w:szCs w:val="14"/>
              </w:rPr>
            </w:pPr>
          </w:p>
          <w:p w14:paraId="1AC36C85" w14:textId="77777777" w:rsidR="00152E9D" w:rsidRPr="00A406E5" w:rsidRDefault="00152E9D" w:rsidP="00152E9D">
            <w:pPr>
              <w:spacing w:after="120"/>
              <w:rPr>
                <w:rFonts w:ascii="Arial" w:hAnsi="Arial" w:cs="Arial"/>
                <w:sz w:val="14"/>
                <w:szCs w:val="14"/>
              </w:rPr>
            </w:pPr>
          </w:p>
          <w:p w14:paraId="5626F8EA" w14:textId="77777777" w:rsidR="00152E9D" w:rsidRPr="00A406E5" w:rsidRDefault="00152E9D" w:rsidP="00152E9D">
            <w:pPr>
              <w:spacing w:after="120"/>
              <w:rPr>
                <w:rFonts w:ascii="Arial" w:hAnsi="Arial" w:cs="Arial"/>
                <w:sz w:val="14"/>
                <w:szCs w:val="14"/>
              </w:rPr>
            </w:pPr>
          </w:p>
          <w:p w14:paraId="3028179A" w14:textId="77777777" w:rsidR="00152E9D" w:rsidRPr="00A406E5" w:rsidRDefault="00152E9D" w:rsidP="00152E9D">
            <w:pPr>
              <w:spacing w:after="120"/>
              <w:rPr>
                <w:rFonts w:ascii="Arial" w:hAnsi="Arial" w:cs="Arial"/>
                <w:sz w:val="14"/>
                <w:szCs w:val="14"/>
              </w:rPr>
            </w:pPr>
          </w:p>
          <w:p w14:paraId="0D1E4CAF" w14:textId="77777777" w:rsidR="00152E9D" w:rsidRPr="00A406E5" w:rsidRDefault="00152E9D" w:rsidP="00152E9D">
            <w:pPr>
              <w:spacing w:after="120"/>
              <w:rPr>
                <w:rFonts w:ascii="Arial" w:hAnsi="Arial" w:cs="Arial"/>
                <w:sz w:val="14"/>
                <w:szCs w:val="14"/>
              </w:rPr>
            </w:pPr>
          </w:p>
          <w:p w14:paraId="5E7091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9C9A0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CCFA12" w14:textId="77777777" w:rsidR="00152E9D" w:rsidRPr="00A406E5" w:rsidRDefault="00152E9D" w:rsidP="00152E9D">
            <w:pPr>
              <w:jc w:val="center"/>
              <w:rPr>
                <w:rFonts w:ascii="Arial" w:hAnsi="Arial" w:cs="Arial"/>
                <w:sz w:val="32"/>
              </w:rPr>
            </w:pPr>
          </w:p>
        </w:tc>
      </w:tr>
      <w:tr w:rsidR="00152E9D" w:rsidRPr="00A406E5" w14:paraId="5342B031" w14:textId="77777777" w:rsidTr="00A85BFE">
        <w:trPr>
          <w:trHeight w:val="451"/>
        </w:trPr>
        <w:tc>
          <w:tcPr>
            <w:tcW w:w="4169" w:type="pct"/>
            <w:vMerge/>
            <w:tcBorders>
              <w:left w:val="single" w:sz="4" w:space="0" w:color="auto"/>
              <w:bottom w:val="single" w:sz="4" w:space="0" w:color="auto"/>
              <w:right w:val="single" w:sz="4" w:space="0" w:color="auto"/>
            </w:tcBorders>
          </w:tcPr>
          <w:p w14:paraId="763C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8F7B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914CF9" w14:textId="77777777" w:rsidR="00152E9D" w:rsidRPr="00A406E5" w:rsidRDefault="00152E9D" w:rsidP="00152E9D">
            <w:pPr>
              <w:jc w:val="center"/>
              <w:rPr>
                <w:rFonts w:ascii="Arial" w:hAnsi="Arial" w:cs="Arial"/>
                <w:sz w:val="32"/>
              </w:rPr>
            </w:pPr>
          </w:p>
        </w:tc>
      </w:tr>
      <w:tr w:rsidR="00152E9D" w:rsidRPr="00A406E5" w14:paraId="219E3F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E29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D3854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1A0F44" w14:textId="77777777" w:rsidR="00152E9D" w:rsidRPr="00A406E5" w:rsidRDefault="0034798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C898E4" w14:textId="77777777" w:rsidR="00152E9D" w:rsidRPr="00A406E5" w:rsidRDefault="00152E9D" w:rsidP="00152E9D">
            <w:pPr>
              <w:jc w:val="center"/>
              <w:rPr>
                <w:rFonts w:ascii="Arial" w:hAnsi="Arial" w:cs="Arial"/>
                <w:sz w:val="32"/>
              </w:rPr>
            </w:pPr>
          </w:p>
        </w:tc>
      </w:tr>
      <w:tr w:rsidR="00152E9D" w:rsidRPr="00A406E5" w14:paraId="64C7A1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08B81A" w14:textId="77777777" w:rsidR="00152E9D" w:rsidRPr="00A406E5" w:rsidRDefault="00152E9D" w:rsidP="00152E9D">
            <w:pPr>
              <w:spacing w:after="120"/>
              <w:rPr>
                <w:rFonts w:ascii="Arial" w:hAnsi="Arial" w:cs="Arial"/>
                <w:sz w:val="14"/>
                <w:szCs w:val="14"/>
              </w:rPr>
            </w:pPr>
          </w:p>
          <w:p w14:paraId="1C8BA154" w14:textId="77777777" w:rsidR="00152E9D" w:rsidRPr="00A406E5" w:rsidRDefault="00152E9D" w:rsidP="00152E9D">
            <w:pPr>
              <w:spacing w:after="120"/>
              <w:rPr>
                <w:rFonts w:ascii="Arial" w:hAnsi="Arial" w:cs="Arial"/>
                <w:sz w:val="14"/>
                <w:szCs w:val="14"/>
              </w:rPr>
            </w:pPr>
          </w:p>
          <w:p w14:paraId="33B8CBDD" w14:textId="77777777" w:rsidR="00152E9D" w:rsidRPr="00A406E5" w:rsidRDefault="00152E9D" w:rsidP="00152E9D">
            <w:pPr>
              <w:spacing w:after="120"/>
              <w:rPr>
                <w:rFonts w:ascii="Arial" w:hAnsi="Arial" w:cs="Arial"/>
                <w:sz w:val="14"/>
                <w:szCs w:val="14"/>
              </w:rPr>
            </w:pPr>
          </w:p>
          <w:p w14:paraId="5371A78A" w14:textId="77777777" w:rsidR="00152E9D" w:rsidRPr="00A406E5" w:rsidRDefault="00152E9D" w:rsidP="00152E9D">
            <w:pPr>
              <w:spacing w:after="120"/>
              <w:rPr>
                <w:rFonts w:ascii="Arial" w:hAnsi="Arial" w:cs="Arial"/>
                <w:sz w:val="14"/>
                <w:szCs w:val="14"/>
              </w:rPr>
            </w:pPr>
          </w:p>
          <w:p w14:paraId="4A353332" w14:textId="77777777" w:rsidR="00152E9D" w:rsidRPr="00A406E5" w:rsidRDefault="00152E9D" w:rsidP="00152E9D">
            <w:pPr>
              <w:spacing w:after="120"/>
              <w:rPr>
                <w:rFonts w:ascii="Arial" w:hAnsi="Arial" w:cs="Arial"/>
                <w:sz w:val="14"/>
                <w:szCs w:val="14"/>
              </w:rPr>
            </w:pPr>
          </w:p>
          <w:p w14:paraId="75F9EB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D5A5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29B313" w14:textId="77777777" w:rsidR="00152E9D" w:rsidRPr="00A406E5" w:rsidRDefault="00152E9D" w:rsidP="00152E9D">
            <w:pPr>
              <w:jc w:val="center"/>
              <w:rPr>
                <w:rFonts w:ascii="Arial" w:hAnsi="Arial" w:cs="Arial"/>
                <w:sz w:val="32"/>
              </w:rPr>
            </w:pPr>
          </w:p>
        </w:tc>
      </w:tr>
      <w:tr w:rsidR="00152E9D" w:rsidRPr="00A406E5" w14:paraId="25299C7E" w14:textId="77777777" w:rsidTr="00A85BFE">
        <w:trPr>
          <w:trHeight w:val="451"/>
        </w:trPr>
        <w:tc>
          <w:tcPr>
            <w:tcW w:w="4169" w:type="pct"/>
            <w:vMerge/>
            <w:tcBorders>
              <w:left w:val="single" w:sz="4" w:space="0" w:color="auto"/>
              <w:bottom w:val="single" w:sz="4" w:space="0" w:color="auto"/>
              <w:right w:val="single" w:sz="4" w:space="0" w:color="auto"/>
            </w:tcBorders>
          </w:tcPr>
          <w:p w14:paraId="597BCA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0A93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B7399B" w14:textId="77777777" w:rsidR="00152E9D" w:rsidRPr="00A406E5" w:rsidRDefault="00152E9D" w:rsidP="00152E9D">
            <w:pPr>
              <w:jc w:val="center"/>
              <w:rPr>
                <w:rFonts w:ascii="Arial" w:hAnsi="Arial" w:cs="Arial"/>
                <w:sz w:val="32"/>
              </w:rPr>
            </w:pPr>
          </w:p>
        </w:tc>
      </w:tr>
      <w:tr w:rsidR="00152E9D" w:rsidRPr="00A406E5" w14:paraId="448350F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6555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29002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CB207F" w14:textId="77777777" w:rsidR="00152E9D" w:rsidRPr="00A406E5" w:rsidRDefault="0034798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A68CD" w14:textId="77777777" w:rsidR="00152E9D" w:rsidRPr="00A406E5" w:rsidRDefault="00152E9D" w:rsidP="00152E9D">
            <w:pPr>
              <w:jc w:val="center"/>
              <w:rPr>
                <w:rFonts w:ascii="Arial" w:hAnsi="Arial" w:cs="Arial"/>
                <w:sz w:val="32"/>
              </w:rPr>
            </w:pPr>
          </w:p>
        </w:tc>
      </w:tr>
      <w:tr w:rsidR="00152E9D" w:rsidRPr="00A406E5" w14:paraId="0AFE16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C530E6" w14:textId="77777777" w:rsidR="00152E9D" w:rsidRPr="00A406E5" w:rsidRDefault="00152E9D" w:rsidP="00152E9D">
            <w:pPr>
              <w:spacing w:after="120"/>
              <w:rPr>
                <w:rFonts w:ascii="Arial" w:hAnsi="Arial" w:cs="Arial"/>
                <w:sz w:val="14"/>
                <w:szCs w:val="14"/>
              </w:rPr>
            </w:pPr>
          </w:p>
          <w:p w14:paraId="33F1D15B" w14:textId="77777777" w:rsidR="00152E9D" w:rsidRPr="00A406E5" w:rsidRDefault="00152E9D" w:rsidP="00152E9D">
            <w:pPr>
              <w:spacing w:after="120"/>
              <w:rPr>
                <w:rFonts w:ascii="Arial" w:hAnsi="Arial" w:cs="Arial"/>
                <w:sz w:val="14"/>
                <w:szCs w:val="14"/>
              </w:rPr>
            </w:pPr>
          </w:p>
          <w:p w14:paraId="5EF955D1" w14:textId="77777777" w:rsidR="00152E9D" w:rsidRPr="00A406E5" w:rsidRDefault="00152E9D" w:rsidP="00152E9D">
            <w:pPr>
              <w:spacing w:after="120"/>
              <w:rPr>
                <w:rFonts w:ascii="Arial" w:hAnsi="Arial" w:cs="Arial"/>
                <w:sz w:val="14"/>
                <w:szCs w:val="14"/>
              </w:rPr>
            </w:pPr>
          </w:p>
          <w:p w14:paraId="1E5E10E3" w14:textId="77777777" w:rsidR="00152E9D" w:rsidRPr="00A406E5" w:rsidRDefault="00152E9D" w:rsidP="00152E9D">
            <w:pPr>
              <w:spacing w:after="120"/>
              <w:rPr>
                <w:rFonts w:ascii="Arial" w:hAnsi="Arial" w:cs="Arial"/>
                <w:sz w:val="14"/>
                <w:szCs w:val="14"/>
              </w:rPr>
            </w:pPr>
          </w:p>
          <w:p w14:paraId="19BAA5C4" w14:textId="77777777" w:rsidR="00152E9D" w:rsidRPr="00A406E5" w:rsidRDefault="00152E9D" w:rsidP="00152E9D">
            <w:pPr>
              <w:spacing w:after="120"/>
              <w:rPr>
                <w:rFonts w:ascii="Arial" w:hAnsi="Arial" w:cs="Arial"/>
                <w:sz w:val="14"/>
                <w:szCs w:val="14"/>
              </w:rPr>
            </w:pPr>
          </w:p>
          <w:p w14:paraId="287606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EDD6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4DDC03" w14:textId="77777777" w:rsidR="00152E9D" w:rsidRPr="00A406E5" w:rsidRDefault="00152E9D" w:rsidP="00152E9D">
            <w:pPr>
              <w:jc w:val="center"/>
              <w:rPr>
                <w:rFonts w:ascii="Arial" w:hAnsi="Arial" w:cs="Arial"/>
                <w:sz w:val="32"/>
              </w:rPr>
            </w:pPr>
          </w:p>
        </w:tc>
      </w:tr>
      <w:tr w:rsidR="00152E9D" w:rsidRPr="00A406E5" w14:paraId="5143DE87" w14:textId="77777777" w:rsidTr="00A85BFE">
        <w:trPr>
          <w:trHeight w:val="451"/>
        </w:trPr>
        <w:tc>
          <w:tcPr>
            <w:tcW w:w="4169" w:type="pct"/>
            <w:vMerge/>
            <w:tcBorders>
              <w:left w:val="single" w:sz="4" w:space="0" w:color="auto"/>
              <w:bottom w:val="single" w:sz="4" w:space="0" w:color="auto"/>
              <w:right w:val="single" w:sz="4" w:space="0" w:color="auto"/>
            </w:tcBorders>
          </w:tcPr>
          <w:p w14:paraId="50AACF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5DC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0F8A92" w14:textId="77777777" w:rsidR="00152E9D" w:rsidRPr="00A406E5" w:rsidRDefault="00152E9D" w:rsidP="00152E9D">
            <w:pPr>
              <w:jc w:val="center"/>
              <w:rPr>
                <w:rFonts w:ascii="Arial" w:hAnsi="Arial" w:cs="Arial"/>
                <w:sz w:val="32"/>
              </w:rPr>
            </w:pPr>
          </w:p>
        </w:tc>
      </w:tr>
      <w:tr w:rsidR="00152E9D" w:rsidRPr="00A406E5" w14:paraId="6A1C6D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BCB2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91B30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123874" w14:textId="77777777" w:rsidR="00152E9D" w:rsidRPr="00A406E5" w:rsidRDefault="0034798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0CAB81" w14:textId="77777777" w:rsidR="00152E9D" w:rsidRPr="00A406E5" w:rsidRDefault="00152E9D" w:rsidP="00152E9D">
            <w:pPr>
              <w:jc w:val="center"/>
              <w:rPr>
                <w:rFonts w:ascii="Arial" w:hAnsi="Arial" w:cs="Arial"/>
                <w:sz w:val="32"/>
              </w:rPr>
            </w:pPr>
          </w:p>
        </w:tc>
      </w:tr>
      <w:tr w:rsidR="00152E9D" w:rsidRPr="00A406E5" w14:paraId="67D923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97ED9D" w14:textId="77777777" w:rsidR="00152E9D" w:rsidRPr="00A406E5" w:rsidRDefault="00152E9D" w:rsidP="00152E9D">
            <w:pPr>
              <w:spacing w:after="120"/>
              <w:rPr>
                <w:rFonts w:ascii="Arial" w:hAnsi="Arial" w:cs="Arial"/>
                <w:sz w:val="14"/>
                <w:szCs w:val="14"/>
              </w:rPr>
            </w:pPr>
          </w:p>
          <w:p w14:paraId="6283972B" w14:textId="77777777" w:rsidR="00152E9D" w:rsidRPr="00A406E5" w:rsidRDefault="00152E9D" w:rsidP="00152E9D">
            <w:pPr>
              <w:spacing w:after="120"/>
              <w:rPr>
                <w:rFonts w:ascii="Arial" w:hAnsi="Arial" w:cs="Arial"/>
                <w:sz w:val="14"/>
                <w:szCs w:val="14"/>
              </w:rPr>
            </w:pPr>
          </w:p>
          <w:p w14:paraId="6D4B457A" w14:textId="77777777" w:rsidR="00152E9D" w:rsidRPr="00A406E5" w:rsidRDefault="00152E9D" w:rsidP="00152E9D">
            <w:pPr>
              <w:spacing w:after="120"/>
              <w:rPr>
                <w:rFonts w:ascii="Arial" w:hAnsi="Arial" w:cs="Arial"/>
                <w:sz w:val="14"/>
                <w:szCs w:val="14"/>
              </w:rPr>
            </w:pPr>
          </w:p>
          <w:p w14:paraId="7BB558FF" w14:textId="77777777" w:rsidR="00152E9D" w:rsidRPr="00A406E5" w:rsidRDefault="00152E9D" w:rsidP="00152E9D">
            <w:pPr>
              <w:spacing w:after="120"/>
              <w:rPr>
                <w:rFonts w:ascii="Arial" w:hAnsi="Arial" w:cs="Arial"/>
                <w:sz w:val="14"/>
                <w:szCs w:val="14"/>
              </w:rPr>
            </w:pPr>
          </w:p>
          <w:p w14:paraId="77241C41" w14:textId="77777777" w:rsidR="00152E9D" w:rsidRPr="00A406E5" w:rsidRDefault="00152E9D" w:rsidP="00152E9D">
            <w:pPr>
              <w:spacing w:after="120"/>
              <w:rPr>
                <w:rFonts w:ascii="Arial" w:hAnsi="Arial" w:cs="Arial"/>
                <w:sz w:val="14"/>
                <w:szCs w:val="14"/>
              </w:rPr>
            </w:pPr>
          </w:p>
          <w:p w14:paraId="3F5CDF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0759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0AB546" w14:textId="77777777" w:rsidR="00152E9D" w:rsidRPr="00A406E5" w:rsidRDefault="00152E9D" w:rsidP="00152E9D">
            <w:pPr>
              <w:jc w:val="center"/>
              <w:rPr>
                <w:rFonts w:ascii="Arial" w:hAnsi="Arial" w:cs="Arial"/>
                <w:sz w:val="32"/>
              </w:rPr>
            </w:pPr>
          </w:p>
        </w:tc>
      </w:tr>
      <w:tr w:rsidR="00152E9D" w:rsidRPr="00A406E5" w14:paraId="61367101" w14:textId="77777777" w:rsidTr="00A85BFE">
        <w:trPr>
          <w:trHeight w:val="450"/>
        </w:trPr>
        <w:tc>
          <w:tcPr>
            <w:tcW w:w="4169" w:type="pct"/>
            <w:vMerge/>
            <w:tcBorders>
              <w:left w:val="single" w:sz="4" w:space="0" w:color="auto"/>
              <w:bottom w:val="single" w:sz="4" w:space="0" w:color="auto"/>
              <w:right w:val="single" w:sz="4" w:space="0" w:color="auto"/>
            </w:tcBorders>
          </w:tcPr>
          <w:p w14:paraId="103F8C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0A3F3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27DC2D" w14:textId="77777777" w:rsidR="00152E9D" w:rsidRPr="00A406E5" w:rsidRDefault="00152E9D" w:rsidP="00152E9D">
            <w:pPr>
              <w:jc w:val="center"/>
              <w:rPr>
                <w:rFonts w:ascii="Arial" w:hAnsi="Arial" w:cs="Arial"/>
                <w:sz w:val="32"/>
              </w:rPr>
            </w:pPr>
          </w:p>
        </w:tc>
      </w:tr>
      <w:tr w:rsidR="00152E9D" w:rsidRPr="00A406E5" w14:paraId="09FDE9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9A18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29FE2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C31CA2" w14:textId="77777777" w:rsidR="00152E9D" w:rsidRPr="00A406E5" w:rsidRDefault="0034798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2E36EC" w14:textId="77777777" w:rsidR="00152E9D" w:rsidRPr="00A406E5" w:rsidRDefault="00152E9D" w:rsidP="00152E9D">
            <w:pPr>
              <w:jc w:val="center"/>
              <w:rPr>
                <w:rFonts w:ascii="Arial" w:hAnsi="Arial" w:cs="Arial"/>
                <w:sz w:val="32"/>
              </w:rPr>
            </w:pPr>
          </w:p>
        </w:tc>
      </w:tr>
      <w:tr w:rsidR="00152E9D" w:rsidRPr="00A406E5" w14:paraId="1E8469E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F6B78B" w14:textId="77777777" w:rsidR="00152E9D" w:rsidRPr="00A406E5" w:rsidRDefault="00152E9D" w:rsidP="00152E9D">
            <w:pPr>
              <w:spacing w:after="120"/>
              <w:rPr>
                <w:rFonts w:ascii="Arial" w:hAnsi="Arial" w:cs="Arial"/>
                <w:sz w:val="14"/>
                <w:szCs w:val="14"/>
              </w:rPr>
            </w:pPr>
          </w:p>
          <w:p w14:paraId="4FEC3519" w14:textId="77777777" w:rsidR="00152E9D" w:rsidRPr="00A406E5" w:rsidRDefault="00152E9D" w:rsidP="00152E9D">
            <w:pPr>
              <w:spacing w:after="120"/>
              <w:rPr>
                <w:rFonts w:ascii="Arial" w:hAnsi="Arial" w:cs="Arial"/>
                <w:sz w:val="14"/>
                <w:szCs w:val="14"/>
              </w:rPr>
            </w:pPr>
          </w:p>
          <w:p w14:paraId="33BDE59C" w14:textId="77777777" w:rsidR="00152E9D" w:rsidRPr="00A406E5" w:rsidRDefault="00152E9D" w:rsidP="00152E9D">
            <w:pPr>
              <w:spacing w:after="120"/>
              <w:rPr>
                <w:rFonts w:ascii="Arial" w:hAnsi="Arial" w:cs="Arial"/>
                <w:sz w:val="14"/>
                <w:szCs w:val="14"/>
              </w:rPr>
            </w:pPr>
          </w:p>
          <w:p w14:paraId="171E70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C46A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7BCD7" w14:textId="77777777" w:rsidR="00152E9D" w:rsidRPr="00A406E5" w:rsidRDefault="00152E9D" w:rsidP="00152E9D">
            <w:pPr>
              <w:jc w:val="center"/>
              <w:rPr>
                <w:rFonts w:ascii="Arial" w:hAnsi="Arial" w:cs="Arial"/>
                <w:sz w:val="32"/>
              </w:rPr>
            </w:pPr>
          </w:p>
        </w:tc>
      </w:tr>
      <w:tr w:rsidR="00152E9D" w:rsidRPr="00A406E5" w14:paraId="57F7FA4E" w14:textId="77777777" w:rsidTr="00A85BFE">
        <w:trPr>
          <w:trHeight w:val="450"/>
        </w:trPr>
        <w:tc>
          <w:tcPr>
            <w:tcW w:w="4169" w:type="pct"/>
            <w:vMerge/>
            <w:tcBorders>
              <w:left w:val="single" w:sz="4" w:space="0" w:color="auto"/>
              <w:bottom w:val="single" w:sz="4" w:space="0" w:color="auto"/>
              <w:right w:val="single" w:sz="4" w:space="0" w:color="auto"/>
            </w:tcBorders>
          </w:tcPr>
          <w:p w14:paraId="58E0C9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AE28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5041C5" w14:textId="77777777" w:rsidR="00152E9D" w:rsidRPr="00A406E5" w:rsidRDefault="00152E9D" w:rsidP="00152E9D">
            <w:pPr>
              <w:jc w:val="center"/>
              <w:rPr>
                <w:rFonts w:ascii="Arial" w:hAnsi="Arial" w:cs="Arial"/>
                <w:sz w:val="32"/>
              </w:rPr>
            </w:pPr>
          </w:p>
        </w:tc>
      </w:tr>
    </w:tbl>
    <w:p w14:paraId="5F4A771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CDAFE7" w14:textId="77777777" w:rsidTr="00152E9D">
        <w:trPr>
          <w:cantSplit/>
        </w:trPr>
        <w:tc>
          <w:tcPr>
            <w:tcW w:w="6062" w:type="dxa"/>
            <w:vMerge w:val="restart"/>
            <w:shd w:val="pct15" w:color="auto" w:fill="auto"/>
            <w:vAlign w:val="center"/>
          </w:tcPr>
          <w:p w14:paraId="46C6ED9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895A3F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BFA94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2A0CC43" w14:textId="77777777" w:rsidTr="00152E9D">
        <w:trPr>
          <w:cantSplit/>
        </w:trPr>
        <w:tc>
          <w:tcPr>
            <w:tcW w:w="6062" w:type="dxa"/>
            <w:vMerge/>
            <w:vAlign w:val="bottom"/>
          </w:tcPr>
          <w:p w14:paraId="4BE22A3A" w14:textId="77777777" w:rsidR="00152E9D" w:rsidRPr="00A406E5" w:rsidRDefault="00152E9D" w:rsidP="00152E9D">
            <w:pPr>
              <w:rPr>
                <w:rFonts w:ascii="Arial" w:hAnsi="Arial" w:cs="Arial"/>
              </w:rPr>
            </w:pPr>
          </w:p>
        </w:tc>
        <w:tc>
          <w:tcPr>
            <w:tcW w:w="2903" w:type="dxa"/>
            <w:vAlign w:val="bottom"/>
          </w:tcPr>
          <w:p w14:paraId="3E7ACFE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86D326" w14:textId="77777777" w:rsidR="00152E9D" w:rsidRPr="00A406E5" w:rsidRDefault="00152E9D" w:rsidP="00152E9D">
            <w:pPr>
              <w:jc w:val="center"/>
              <w:rPr>
                <w:rFonts w:ascii="Arial" w:hAnsi="Arial" w:cs="Arial"/>
                <w:sz w:val="12"/>
                <w:szCs w:val="12"/>
              </w:rPr>
            </w:pPr>
          </w:p>
        </w:tc>
        <w:tc>
          <w:tcPr>
            <w:tcW w:w="1060" w:type="dxa"/>
            <w:vMerge/>
            <w:vAlign w:val="bottom"/>
          </w:tcPr>
          <w:p w14:paraId="375F0071" w14:textId="77777777" w:rsidR="00152E9D" w:rsidRPr="00A406E5" w:rsidRDefault="00152E9D" w:rsidP="00152E9D">
            <w:pPr>
              <w:ind w:leftChars="71" w:left="142"/>
              <w:rPr>
                <w:rFonts w:ascii="Arial" w:hAnsi="Arial" w:cs="Arial"/>
              </w:rPr>
            </w:pPr>
          </w:p>
        </w:tc>
      </w:tr>
      <w:tr w:rsidR="00152E9D" w:rsidRPr="00A406E5" w14:paraId="753BF6A7" w14:textId="77777777" w:rsidTr="00152E9D">
        <w:trPr>
          <w:cantSplit/>
        </w:trPr>
        <w:tc>
          <w:tcPr>
            <w:tcW w:w="6062" w:type="dxa"/>
            <w:vMerge/>
            <w:vAlign w:val="bottom"/>
          </w:tcPr>
          <w:p w14:paraId="7DC8FEAD" w14:textId="77777777" w:rsidR="00152E9D" w:rsidRPr="00A406E5" w:rsidRDefault="00152E9D" w:rsidP="00152E9D">
            <w:pPr>
              <w:rPr>
                <w:rFonts w:ascii="Arial" w:hAnsi="Arial" w:cs="Arial"/>
              </w:rPr>
            </w:pPr>
          </w:p>
        </w:tc>
        <w:tc>
          <w:tcPr>
            <w:tcW w:w="2903" w:type="dxa"/>
            <w:vAlign w:val="bottom"/>
          </w:tcPr>
          <w:p w14:paraId="22DF38F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8996153" w14:textId="77777777" w:rsidR="00152E9D" w:rsidRPr="00A406E5" w:rsidRDefault="00152E9D" w:rsidP="00152E9D">
            <w:pPr>
              <w:jc w:val="center"/>
              <w:rPr>
                <w:rFonts w:ascii="Arial" w:hAnsi="Arial" w:cs="Arial"/>
                <w:sz w:val="12"/>
                <w:szCs w:val="12"/>
              </w:rPr>
            </w:pPr>
          </w:p>
        </w:tc>
        <w:tc>
          <w:tcPr>
            <w:tcW w:w="1060" w:type="dxa"/>
            <w:vMerge/>
            <w:vAlign w:val="bottom"/>
          </w:tcPr>
          <w:p w14:paraId="5F37A82F" w14:textId="77777777" w:rsidR="00152E9D" w:rsidRPr="00A406E5" w:rsidRDefault="00152E9D" w:rsidP="00152E9D">
            <w:pPr>
              <w:ind w:firstLineChars="141" w:firstLine="282"/>
              <w:rPr>
                <w:rFonts w:ascii="Arial" w:hAnsi="Arial" w:cs="Arial"/>
              </w:rPr>
            </w:pPr>
          </w:p>
        </w:tc>
      </w:tr>
    </w:tbl>
    <w:p w14:paraId="18724DDF" w14:textId="77777777" w:rsidR="00152E9D" w:rsidRDefault="00152E9D" w:rsidP="00152E9D">
      <w:pPr>
        <w:rPr>
          <w:rFonts w:ascii="Arial" w:hAnsi="Arial" w:cs="Arial"/>
        </w:rPr>
      </w:pPr>
    </w:p>
    <w:p w14:paraId="74221862" w14:textId="77777777" w:rsidR="00C073F1" w:rsidRDefault="00C073F1" w:rsidP="00152E9D">
      <w:pPr>
        <w:rPr>
          <w:rFonts w:ascii="Arial" w:hAnsi="Arial" w:cs="Arial"/>
        </w:rPr>
      </w:pPr>
    </w:p>
    <w:p w14:paraId="5B0E668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2803DD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CD1DB38" w14:textId="77777777" w:rsidR="00C073F1" w:rsidRPr="00A406E5" w:rsidRDefault="00C073F1" w:rsidP="00152E9D">
      <w:pPr>
        <w:rPr>
          <w:rFonts w:ascii="Arial" w:hAnsi="Arial" w:cs="Arial"/>
          <w:vanish/>
        </w:rPr>
      </w:pPr>
    </w:p>
    <w:p w14:paraId="39D3B2F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1707"/>
        <w:gridCol w:w="29"/>
        <w:gridCol w:w="61"/>
      </w:tblGrid>
      <w:tr w:rsidR="00C073F1" w14:paraId="5868940B" w14:textId="77777777" w:rsidTr="007D5DE2">
        <w:trPr>
          <w:gridAfter w:val="2"/>
          <w:wAfter w:w="90" w:type="dxa"/>
        </w:trPr>
        <w:tc>
          <w:tcPr>
            <w:tcW w:w="13858" w:type="dxa"/>
            <w:gridSpan w:val="8"/>
            <w:shd w:val="clear" w:color="auto" w:fill="8DB3E2" w:themeFill="text2" w:themeFillTint="66"/>
          </w:tcPr>
          <w:p w14:paraId="0985430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234647EC" w14:textId="77777777" w:rsidTr="007D5DE2">
        <w:tblPrEx>
          <w:shd w:val="clear" w:color="auto" w:fill="auto"/>
        </w:tblPrEx>
        <w:tc>
          <w:tcPr>
            <w:tcW w:w="13948" w:type="dxa"/>
            <w:gridSpan w:val="10"/>
            <w:shd w:val="clear" w:color="auto" w:fill="8DB3E2" w:themeFill="text2" w:themeFillTint="66"/>
          </w:tcPr>
          <w:p w14:paraId="3F044E8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F448BC7" w14:textId="77777777" w:rsidTr="0093002B">
        <w:tblPrEx>
          <w:shd w:val="clear" w:color="auto" w:fill="auto"/>
        </w:tblPrEx>
        <w:tc>
          <w:tcPr>
            <w:tcW w:w="13948" w:type="dxa"/>
            <w:gridSpan w:val="10"/>
            <w:shd w:val="clear" w:color="auto" w:fill="DAEEF3" w:themeFill="accent5" w:themeFillTint="33"/>
          </w:tcPr>
          <w:p w14:paraId="5A41F44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14:paraId="4AC71797" w14:textId="77777777" w:rsidTr="007D5DE2">
        <w:tblPrEx>
          <w:shd w:val="clear" w:color="auto" w:fill="auto"/>
        </w:tblPrEx>
        <w:trPr>
          <w:gridAfter w:val="1"/>
          <w:wAfter w:w="61" w:type="dxa"/>
          <w:tblHeader/>
        </w:trPr>
        <w:tc>
          <w:tcPr>
            <w:tcW w:w="1735" w:type="dxa"/>
            <w:shd w:val="clear" w:color="auto" w:fill="8DB3E2" w:themeFill="text2" w:themeFillTint="66"/>
          </w:tcPr>
          <w:p w14:paraId="73B3182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8B349B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120DE4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4FD3F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286C4F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7400C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F29AEB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D20FC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5874A2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233B7F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5247E3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gridSpan w:val="2"/>
            <w:shd w:val="clear" w:color="auto" w:fill="8DB3E2" w:themeFill="text2" w:themeFillTint="66"/>
            <w:vAlign w:val="center"/>
          </w:tcPr>
          <w:p w14:paraId="440B63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3F78C1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5E0E83A" w14:textId="77777777" w:rsidTr="007D5DE2">
        <w:tblPrEx>
          <w:shd w:val="clear" w:color="auto" w:fill="auto"/>
        </w:tblPrEx>
        <w:trPr>
          <w:gridAfter w:val="1"/>
          <w:wAfter w:w="61" w:type="dxa"/>
          <w:tblHeader/>
        </w:trPr>
        <w:tc>
          <w:tcPr>
            <w:tcW w:w="1735" w:type="dxa"/>
            <w:shd w:val="clear" w:color="auto" w:fill="8DB3E2" w:themeFill="text2" w:themeFillTint="66"/>
          </w:tcPr>
          <w:p w14:paraId="52E0DAA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73096C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E160C6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EE725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494E9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FC9C2B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A3EF0B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gridSpan w:val="2"/>
            <w:shd w:val="clear" w:color="auto" w:fill="8DB3E2" w:themeFill="text2" w:themeFillTint="66"/>
          </w:tcPr>
          <w:p w14:paraId="2BA4A1D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F09C1B2" w14:textId="77777777" w:rsidTr="007D5DE2">
        <w:tblPrEx>
          <w:shd w:val="clear" w:color="auto" w:fill="auto"/>
        </w:tblPrEx>
        <w:trPr>
          <w:gridAfter w:val="1"/>
          <w:wAfter w:w="61" w:type="dxa"/>
        </w:trPr>
        <w:tc>
          <w:tcPr>
            <w:tcW w:w="1735" w:type="dxa"/>
            <w:shd w:val="clear" w:color="auto" w:fill="8DB3E2" w:themeFill="text2" w:themeFillTint="66"/>
          </w:tcPr>
          <w:p w14:paraId="0039EB5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9061C2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73032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94D92A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FFF676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2DF14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18EAA2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22872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CA9214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F6F009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7034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0C6049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AA5B5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7D7DD2B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60C8579" w14:textId="77777777" w:rsidTr="007D5DE2">
        <w:tblPrEx>
          <w:shd w:val="clear" w:color="auto" w:fill="auto"/>
        </w:tblPrEx>
        <w:trPr>
          <w:gridAfter w:val="1"/>
          <w:wAfter w:w="61" w:type="dxa"/>
        </w:trPr>
        <w:tc>
          <w:tcPr>
            <w:tcW w:w="1735" w:type="dxa"/>
            <w:shd w:val="clear" w:color="auto" w:fill="8DB3E2" w:themeFill="text2" w:themeFillTint="66"/>
          </w:tcPr>
          <w:p w14:paraId="1458B66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A59BCF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FB2669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14:paraId="0A17283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6EB30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D5EBD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3C5F6C5"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2C989EB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446D67A" w14:textId="77777777" w:rsidTr="007D5DE2">
        <w:tblPrEx>
          <w:shd w:val="clear" w:color="auto" w:fill="auto"/>
        </w:tblPrEx>
        <w:trPr>
          <w:gridAfter w:val="1"/>
          <w:wAfter w:w="61" w:type="dxa"/>
        </w:trPr>
        <w:tc>
          <w:tcPr>
            <w:tcW w:w="1735" w:type="dxa"/>
            <w:shd w:val="clear" w:color="auto" w:fill="8DB3E2" w:themeFill="text2" w:themeFillTint="66"/>
          </w:tcPr>
          <w:p w14:paraId="5969745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DA1BB9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0A5BB31" w14:textId="77777777" w:rsidR="007D5DE2" w:rsidRDefault="007D5DE2" w:rsidP="0093002B">
            <w:pPr>
              <w:spacing w:before="34" w:line="239" w:lineRule="auto"/>
              <w:ind w:left="108" w:right="-54"/>
              <w:rPr>
                <w:rFonts w:ascii="Arial" w:eastAsia="Arial" w:hAnsi="Arial" w:cs="Arial"/>
                <w:bCs/>
                <w:sz w:val="18"/>
                <w:szCs w:val="18"/>
              </w:rPr>
            </w:pPr>
          </w:p>
          <w:p w14:paraId="710AF08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BBA984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070BF5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06A88B7" w14:textId="77777777" w:rsidR="007D5DE2" w:rsidRDefault="007D5DE2" w:rsidP="0093002B">
            <w:pPr>
              <w:rPr>
                <w:rFonts w:ascii="Arial" w:hAnsi="Arial" w:cs="Arial"/>
              </w:rPr>
            </w:pPr>
            <w:r w:rsidRPr="00FF3C22">
              <w:rPr>
                <w:rFonts w:ascii="Arial" w:hAnsi="Arial" w:cs="Arial"/>
              </w:rPr>
              <w:t>evidence to back up views.</w:t>
            </w:r>
          </w:p>
          <w:p w14:paraId="620B88DB" w14:textId="77777777" w:rsidR="007D5DE2" w:rsidRPr="00B669B1" w:rsidRDefault="007D5DE2" w:rsidP="0093002B">
            <w:pPr>
              <w:rPr>
                <w:rFonts w:ascii="Arial" w:hAnsi="Arial" w:cs="Arial"/>
              </w:rPr>
            </w:pPr>
          </w:p>
        </w:tc>
        <w:tc>
          <w:tcPr>
            <w:tcW w:w="1736" w:type="dxa"/>
          </w:tcPr>
          <w:p w14:paraId="6F8E121F"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5A23E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10DE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01ED905" w14:textId="77777777" w:rsidR="007D5DE2" w:rsidRPr="00B669B1" w:rsidRDefault="007D5DE2" w:rsidP="0093002B">
            <w:pPr>
              <w:rPr>
                <w:rFonts w:ascii="Arial" w:hAnsi="Arial" w:cs="Arial"/>
              </w:rPr>
            </w:pPr>
          </w:p>
        </w:tc>
        <w:tc>
          <w:tcPr>
            <w:tcW w:w="1736" w:type="dxa"/>
          </w:tcPr>
          <w:p w14:paraId="0A784B9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3F8B13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6B3E1F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DF005F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C228529" w14:textId="77777777" w:rsidR="007D5DE2" w:rsidRPr="00B669B1" w:rsidRDefault="007D5DE2" w:rsidP="0093002B">
            <w:pPr>
              <w:rPr>
                <w:rFonts w:ascii="Arial" w:hAnsi="Arial" w:cs="Arial"/>
              </w:rPr>
            </w:pPr>
          </w:p>
        </w:tc>
        <w:tc>
          <w:tcPr>
            <w:tcW w:w="1736" w:type="dxa"/>
          </w:tcPr>
          <w:p w14:paraId="035B765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gridSpan w:val="2"/>
          </w:tcPr>
          <w:p w14:paraId="66D70E8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354B8E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60B7DAC" w14:textId="77777777" w:rsidTr="007D5DE2">
        <w:tblPrEx>
          <w:shd w:val="clear" w:color="auto" w:fill="auto"/>
        </w:tblPrEx>
        <w:trPr>
          <w:gridAfter w:val="1"/>
          <w:wAfter w:w="61" w:type="dxa"/>
        </w:trPr>
        <w:tc>
          <w:tcPr>
            <w:tcW w:w="1735" w:type="dxa"/>
            <w:shd w:val="clear" w:color="auto" w:fill="8DB3E2" w:themeFill="text2" w:themeFillTint="66"/>
          </w:tcPr>
          <w:p w14:paraId="6C9EEE9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8351D9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8BDA70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EBDFB6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96297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52581B"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00AF16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EDCD8E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approaches to problem-solving in particular contexts.</w:t>
            </w:r>
          </w:p>
          <w:p w14:paraId="097A3538" w14:textId="77777777" w:rsidR="007D5DE2" w:rsidRPr="00B669B1" w:rsidRDefault="007D5DE2" w:rsidP="0093002B">
            <w:pPr>
              <w:rPr>
                <w:rFonts w:ascii="Arial" w:hAnsi="Arial" w:cs="Arial"/>
              </w:rPr>
            </w:pPr>
          </w:p>
          <w:p w14:paraId="30585F44" w14:textId="77777777" w:rsidR="007D5DE2" w:rsidRPr="00B669B1" w:rsidRDefault="007D5DE2" w:rsidP="0093002B">
            <w:pPr>
              <w:rPr>
                <w:rFonts w:ascii="Arial" w:hAnsi="Arial" w:cs="Arial"/>
              </w:rPr>
            </w:pPr>
          </w:p>
        </w:tc>
        <w:tc>
          <w:tcPr>
            <w:tcW w:w="1736" w:type="dxa"/>
          </w:tcPr>
          <w:p w14:paraId="494B76D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F1AE65A"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603F92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w:t>
            </w:r>
            <w:r w:rsidRPr="003F205C">
              <w:rPr>
                <w:rFonts w:ascii="Arial" w:hAnsi="Arial" w:cs="Arial"/>
              </w:rPr>
              <w:lastRenderedPageBreak/>
              <w:t xml:space="preserve">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79AA0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37CA1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F4095B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 xml:space="preserve">and </w:t>
            </w:r>
            <w:r w:rsidRPr="00BA319E">
              <w:rPr>
                <w:rFonts w:ascii="Arial" w:hAnsi="Arial" w:cs="Arial"/>
              </w:rPr>
              <w:lastRenderedPageBreak/>
              <w:t>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BBB665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F51020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w:t>
            </w:r>
            <w:r w:rsidRPr="00EA0E30">
              <w:rPr>
                <w:rFonts w:ascii="Arial" w:hAnsi="Arial" w:cs="Arial"/>
              </w:rPr>
              <w:lastRenderedPageBreak/>
              <w:t>contexts and proposes appropriate solutions.</w:t>
            </w:r>
          </w:p>
        </w:tc>
        <w:tc>
          <w:tcPr>
            <w:tcW w:w="1736" w:type="dxa"/>
          </w:tcPr>
          <w:p w14:paraId="11C8714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1AEB8C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F3EAD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w:t>
            </w:r>
            <w:r w:rsidRPr="00EA0E30">
              <w:rPr>
                <w:rFonts w:ascii="Arial" w:hAnsi="Arial" w:cs="Arial"/>
              </w:rPr>
              <w:lastRenderedPageBreak/>
              <w:t>contexts and proposes appropriate solutions.</w:t>
            </w:r>
            <w:r>
              <w:rPr>
                <w:rFonts w:ascii="Arial" w:hAnsi="Arial" w:cs="Arial"/>
              </w:rPr>
              <w:t xml:space="preserve"> </w:t>
            </w:r>
          </w:p>
        </w:tc>
        <w:tc>
          <w:tcPr>
            <w:tcW w:w="1736" w:type="dxa"/>
            <w:gridSpan w:val="2"/>
          </w:tcPr>
          <w:p w14:paraId="4685CCB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lastRenderedPageBreak/>
              <w:t>solutions</w:t>
            </w:r>
            <w:r>
              <w:rPr>
                <w:rFonts w:ascii="Arial" w:hAnsi="Arial" w:cs="Arial"/>
              </w:rPr>
              <w:t xml:space="preserve"> / different approaches</w:t>
            </w:r>
            <w:r w:rsidRPr="00BA319E">
              <w:rPr>
                <w:rFonts w:ascii="Arial" w:hAnsi="Arial" w:cs="Arial"/>
              </w:rPr>
              <w:t>.</w:t>
            </w:r>
          </w:p>
        </w:tc>
      </w:tr>
      <w:tr w:rsidR="007D5DE2" w:rsidRPr="00D9771E" w14:paraId="5DA6D219" w14:textId="77777777" w:rsidTr="007D5DE2">
        <w:tblPrEx>
          <w:shd w:val="clear" w:color="auto" w:fill="auto"/>
        </w:tblPrEx>
        <w:trPr>
          <w:gridAfter w:val="1"/>
          <w:wAfter w:w="61" w:type="dxa"/>
        </w:trPr>
        <w:tc>
          <w:tcPr>
            <w:tcW w:w="1735" w:type="dxa"/>
            <w:shd w:val="clear" w:color="auto" w:fill="8DB3E2" w:themeFill="text2" w:themeFillTint="66"/>
          </w:tcPr>
          <w:p w14:paraId="51E0E64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BEE435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9A9136"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AC1A354" w14:textId="77777777" w:rsidR="007D5DE2" w:rsidRPr="00ED3ABD" w:rsidRDefault="007D5DE2" w:rsidP="0093002B">
            <w:pPr>
              <w:rPr>
                <w:rFonts w:ascii="Arial" w:hAnsi="Arial" w:cs="Arial"/>
              </w:rPr>
            </w:pPr>
          </w:p>
          <w:p w14:paraId="01A397C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C023AA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C901910"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F1E79D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341C46"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D2D58A2"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AE295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774334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DF709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9EE8C12" w14:textId="77777777" w:rsidR="007D5DE2" w:rsidRPr="00E07BE3" w:rsidRDefault="007D5DE2" w:rsidP="0093002B">
            <w:pPr>
              <w:rPr>
                <w:rFonts w:ascii="Arial" w:hAnsi="Arial" w:cs="Arial"/>
              </w:rPr>
            </w:pPr>
          </w:p>
        </w:tc>
        <w:tc>
          <w:tcPr>
            <w:tcW w:w="1736" w:type="dxa"/>
            <w:gridSpan w:val="2"/>
            <w:tcBorders>
              <w:top w:val="single" w:sz="4" w:space="0" w:color="auto"/>
              <w:left w:val="dashed" w:sz="4" w:space="0" w:color="auto"/>
              <w:bottom w:val="single" w:sz="4" w:space="0" w:color="auto"/>
              <w:right w:val="single" w:sz="4" w:space="0" w:color="auto"/>
            </w:tcBorders>
          </w:tcPr>
          <w:p w14:paraId="5F80721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D6E3D1" w14:textId="77777777" w:rsidR="007D5DE2" w:rsidRDefault="007D5DE2" w:rsidP="007D5DE2"/>
    <w:p w14:paraId="45EEC7DB" w14:textId="77777777" w:rsidR="007D5DE2" w:rsidRDefault="007D5DE2">
      <w:pPr>
        <w:pStyle w:val="NormalWeb"/>
        <w:rPr>
          <w:rFonts w:ascii="Arial" w:hAnsi="Arial" w:cs="Arial"/>
          <w:color w:val="303B44"/>
          <w:sz w:val="22"/>
          <w:szCs w:val="22"/>
        </w:rPr>
      </w:pPr>
    </w:p>
    <w:p w14:paraId="7475EADB"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38D79E" w14:textId="77777777" w:rsidR="00B50EA8" w:rsidRDefault="00B50EA8">
      <w:r>
        <w:separator/>
      </w:r>
    </w:p>
  </w:endnote>
  <w:endnote w:type="continuationSeparator" w:id="0">
    <w:p w14:paraId="1CAD334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0D373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5369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53695">
      <w:rPr>
        <w:b/>
        <w:noProof/>
      </w:rPr>
      <w:t>8</w:t>
    </w:r>
    <w:r w:rsidR="0017512A">
      <w:rPr>
        <w:b/>
        <w:sz w:val="24"/>
        <w:szCs w:val="24"/>
      </w:rPr>
      <w:fldChar w:fldCharType="end"/>
    </w:r>
  </w:p>
  <w:p w14:paraId="260CCA6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3C5E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247C5E" w14:textId="77777777" w:rsidR="00B50EA8" w:rsidRDefault="00B50EA8">
      <w:r>
        <w:separator/>
      </w:r>
    </w:p>
  </w:footnote>
  <w:footnote w:type="continuationSeparator" w:id="0">
    <w:p w14:paraId="2153B9D8"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27B4A"/>
    <w:multiLevelType w:val="hybridMultilevel"/>
    <w:tmpl w:val="0D3E7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3C2411"/>
    <w:multiLevelType w:val="hybridMultilevel"/>
    <w:tmpl w:val="94CA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715A2A"/>
    <w:multiLevelType w:val="hybridMultilevel"/>
    <w:tmpl w:val="8DC0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9B2FEE"/>
    <w:multiLevelType w:val="hybridMultilevel"/>
    <w:tmpl w:val="D9A29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544ED6"/>
    <w:multiLevelType w:val="hybridMultilevel"/>
    <w:tmpl w:val="70A60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CC6C51"/>
    <w:multiLevelType w:val="hybridMultilevel"/>
    <w:tmpl w:val="77B25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D30099"/>
    <w:multiLevelType w:val="hybridMultilevel"/>
    <w:tmpl w:val="5C467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2"/>
  </w:num>
  <w:num w:numId="4">
    <w:abstractNumId w:val="14"/>
  </w:num>
  <w:num w:numId="5">
    <w:abstractNumId w:val="10"/>
  </w:num>
  <w:num w:numId="6">
    <w:abstractNumId w:val="21"/>
  </w:num>
  <w:num w:numId="7">
    <w:abstractNumId w:val="3"/>
  </w:num>
  <w:num w:numId="8">
    <w:abstractNumId w:val="18"/>
  </w:num>
  <w:num w:numId="9">
    <w:abstractNumId w:val="13"/>
  </w:num>
  <w:num w:numId="10">
    <w:abstractNumId w:val="7"/>
  </w:num>
  <w:num w:numId="11">
    <w:abstractNumId w:val="8"/>
  </w:num>
  <w:num w:numId="12">
    <w:abstractNumId w:val="11"/>
  </w:num>
  <w:num w:numId="13">
    <w:abstractNumId w:val="17"/>
  </w:num>
  <w:num w:numId="14">
    <w:abstractNumId w:val="6"/>
  </w:num>
  <w:num w:numId="15">
    <w:abstractNumId w:val="0"/>
  </w:num>
  <w:num w:numId="16">
    <w:abstractNumId w:val="9"/>
  </w:num>
  <w:num w:numId="17">
    <w:abstractNumId w:val="15"/>
  </w:num>
  <w:num w:numId="18">
    <w:abstractNumId w:val="16"/>
  </w:num>
  <w:num w:numId="19">
    <w:abstractNumId w:val="19"/>
  </w:num>
  <w:num w:numId="20">
    <w:abstractNumId w:val="4"/>
  </w:num>
  <w:num w:numId="21">
    <w:abstractNumId w:val="5"/>
  </w:num>
  <w:num w:numId="22">
    <w:abstractNumId w:val="20"/>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02"/>
    <w:rsid w:val="00026B02"/>
    <w:rsid w:val="000822E5"/>
    <w:rsid w:val="000971FC"/>
    <w:rsid w:val="000A2A3A"/>
    <w:rsid w:val="000A492A"/>
    <w:rsid w:val="000C1ECB"/>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2F8B"/>
    <w:rsid w:val="002F5778"/>
    <w:rsid w:val="00300B8E"/>
    <w:rsid w:val="003223E0"/>
    <w:rsid w:val="00347982"/>
    <w:rsid w:val="00352C4A"/>
    <w:rsid w:val="00362560"/>
    <w:rsid w:val="003732FD"/>
    <w:rsid w:val="003753B2"/>
    <w:rsid w:val="00376559"/>
    <w:rsid w:val="00382BAA"/>
    <w:rsid w:val="00384D73"/>
    <w:rsid w:val="00393EB6"/>
    <w:rsid w:val="00395ACB"/>
    <w:rsid w:val="003A3CE5"/>
    <w:rsid w:val="003B366F"/>
    <w:rsid w:val="003B3F9D"/>
    <w:rsid w:val="003B6C95"/>
    <w:rsid w:val="003D68C1"/>
    <w:rsid w:val="003E1420"/>
    <w:rsid w:val="003E5751"/>
    <w:rsid w:val="004046A9"/>
    <w:rsid w:val="00404C50"/>
    <w:rsid w:val="00423934"/>
    <w:rsid w:val="00426244"/>
    <w:rsid w:val="00451810"/>
    <w:rsid w:val="00470A38"/>
    <w:rsid w:val="00477880"/>
    <w:rsid w:val="004874DE"/>
    <w:rsid w:val="00493BF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1B7A"/>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65FBE"/>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078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506A"/>
    <w:rsid w:val="00AD2430"/>
    <w:rsid w:val="00AE41A6"/>
    <w:rsid w:val="00AF0E34"/>
    <w:rsid w:val="00AF271D"/>
    <w:rsid w:val="00AF56C2"/>
    <w:rsid w:val="00B004E6"/>
    <w:rsid w:val="00B0744D"/>
    <w:rsid w:val="00B50EA8"/>
    <w:rsid w:val="00B54985"/>
    <w:rsid w:val="00B64082"/>
    <w:rsid w:val="00B72325"/>
    <w:rsid w:val="00B81AD3"/>
    <w:rsid w:val="00B829D8"/>
    <w:rsid w:val="00B84B5B"/>
    <w:rsid w:val="00B86446"/>
    <w:rsid w:val="00BA1176"/>
    <w:rsid w:val="00BE0B01"/>
    <w:rsid w:val="00BE79C7"/>
    <w:rsid w:val="00BF3CB5"/>
    <w:rsid w:val="00C01A3F"/>
    <w:rsid w:val="00C073F1"/>
    <w:rsid w:val="00C10550"/>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0D0B"/>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6A1B"/>
    <w:rsid w:val="00E27F15"/>
    <w:rsid w:val="00E51AAC"/>
    <w:rsid w:val="00E53695"/>
    <w:rsid w:val="00E66CC0"/>
    <w:rsid w:val="00E728A9"/>
    <w:rsid w:val="00E7477A"/>
    <w:rsid w:val="00E807D9"/>
    <w:rsid w:val="00E87784"/>
    <w:rsid w:val="00EA0F4E"/>
    <w:rsid w:val="00EA100F"/>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1AA9"/>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FF59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3276</Words>
  <Characters>19383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Mike Durke</cp:lastModifiedBy>
  <cp:revision>3</cp:revision>
  <cp:lastPrinted>2014-10-10T07:42:00Z</cp:lastPrinted>
  <dcterms:created xsi:type="dcterms:W3CDTF">2020-02-24T09:36:00Z</dcterms:created>
  <dcterms:modified xsi:type="dcterms:W3CDTF">2020-02-24T09:39:00Z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