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A6FAF5" w14:textId="646CB4B9" w:rsidR="00800DD4" w:rsidRDefault="00F1557F" w:rsidP="00663DA5">
      <w:pPr>
        <w:spacing w:line="360" w:lineRule="auto"/>
        <w:jc w:val="center"/>
        <w:rPr>
          <w:rFonts w:ascii="Times New Roman" w:hAnsi="Times New Roman" w:cs="Times New Roman"/>
          <w:sz w:val="24"/>
          <w:szCs w:val="24"/>
          <w:lang w:val="cy-GB"/>
        </w:rPr>
      </w:pPr>
      <w:r w:rsidRPr="00DF315C">
        <w:rPr>
          <w:rFonts w:ascii="Times New Roman" w:hAnsi="Times New Roman" w:cs="Times New Roman"/>
          <w:sz w:val="24"/>
          <w:szCs w:val="24"/>
          <w:lang w:val="cy-GB"/>
        </w:rPr>
        <w:t>ECAD6011</w:t>
      </w:r>
    </w:p>
    <w:p w14:paraId="395E0FD9" w14:textId="6892CE39" w:rsidR="00C7680E" w:rsidRDefault="00C7680E" w:rsidP="00663DA5">
      <w:pPr>
        <w:spacing w:line="360" w:lineRule="auto"/>
        <w:jc w:val="center"/>
        <w:rPr>
          <w:rFonts w:ascii="Times New Roman" w:hAnsi="Times New Roman" w:cs="Times New Roman"/>
          <w:sz w:val="24"/>
          <w:szCs w:val="24"/>
          <w:lang w:val="cy-GB"/>
        </w:rPr>
      </w:pPr>
    </w:p>
    <w:p w14:paraId="06E78C50" w14:textId="77777777" w:rsidR="00C7680E" w:rsidRPr="00C7680E" w:rsidRDefault="00C7680E" w:rsidP="00C7680E">
      <w:pPr>
        <w:spacing w:before="120" w:after="120"/>
        <w:jc w:val="center"/>
        <w:rPr>
          <w:rFonts w:ascii="Times New Roman" w:hAnsi="Times New Roman" w:cs="Times New Roman"/>
          <w:b/>
          <w:sz w:val="24"/>
          <w:szCs w:val="24"/>
        </w:rPr>
      </w:pPr>
      <w:r w:rsidRPr="00C7680E">
        <w:rPr>
          <w:rFonts w:ascii="Times New Roman" w:hAnsi="Times New Roman" w:cs="Times New Roman"/>
          <w:b/>
          <w:sz w:val="24"/>
          <w:szCs w:val="24"/>
          <w:lang w:val="cy-GB"/>
        </w:rPr>
        <w:t xml:space="preserve">Gan ddefnyddio fframwaith </w:t>
      </w:r>
      <w:proofErr w:type="spellStart"/>
      <w:r w:rsidRPr="00C7680E">
        <w:rPr>
          <w:rFonts w:ascii="Times New Roman" w:hAnsi="Times New Roman" w:cs="Times New Roman"/>
          <w:b/>
          <w:sz w:val="24"/>
          <w:szCs w:val="24"/>
          <w:lang w:val="cy-GB"/>
        </w:rPr>
        <w:t>Entrecomp</w:t>
      </w:r>
      <w:proofErr w:type="spellEnd"/>
      <w:r w:rsidRPr="00C7680E">
        <w:rPr>
          <w:rFonts w:ascii="Times New Roman" w:hAnsi="Times New Roman" w:cs="Times New Roman"/>
          <w:b/>
          <w:sz w:val="24"/>
          <w:szCs w:val="24"/>
          <w:lang w:val="cy-GB"/>
        </w:rPr>
        <w:t xml:space="preserve">, gwerthuswch yn feirniadol eich creadigrwydd a'ch menter eich hun ac ystyried sut y gallech chi ddatblygu sgiliau creadigol a mentrus dysgwyr cynradd </w:t>
      </w:r>
      <w:proofErr w:type="spellStart"/>
      <w:r w:rsidRPr="00C7680E">
        <w:rPr>
          <w:rFonts w:ascii="Times New Roman" w:hAnsi="Times New Roman" w:cs="Times New Roman"/>
          <w:b/>
          <w:sz w:val="24"/>
          <w:szCs w:val="24"/>
          <w:lang w:val="cy-GB"/>
        </w:rPr>
        <w:t>trwy'ch</w:t>
      </w:r>
      <w:proofErr w:type="spellEnd"/>
      <w:r w:rsidRPr="00C7680E">
        <w:rPr>
          <w:rFonts w:ascii="Times New Roman" w:hAnsi="Times New Roman" w:cs="Times New Roman"/>
          <w:b/>
          <w:sz w:val="24"/>
          <w:szCs w:val="24"/>
          <w:lang w:val="cy-GB"/>
        </w:rPr>
        <w:t xml:space="preserve"> addysgeg eich hun.</w:t>
      </w:r>
    </w:p>
    <w:p w14:paraId="62FE4B1A" w14:textId="77777777" w:rsidR="00C7680E" w:rsidRPr="00DF315C" w:rsidRDefault="00C7680E" w:rsidP="00663DA5">
      <w:pPr>
        <w:spacing w:line="360" w:lineRule="auto"/>
        <w:jc w:val="center"/>
        <w:rPr>
          <w:rFonts w:ascii="Times New Roman" w:hAnsi="Times New Roman" w:cs="Times New Roman"/>
          <w:sz w:val="24"/>
          <w:szCs w:val="24"/>
          <w:lang w:val="cy-GB"/>
        </w:rPr>
      </w:pPr>
    </w:p>
    <w:p w14:paraId="1BF669BD" w14:textId="4145A880" w:rsidR="00F1557F" w:rsidRPr="00DF315C" w:rsidRDefault="00423EA9" w:rsidP="00663DA5">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Trafodi’r yn feirniadol yn y traethawd yma rôl creadigrwydd a menter yn ei’n system addysg ar fyd ehangach yn yr unfed ganrif ar hugain. Gwerthusi’r sgiliau creadigol a menter yr awdur gan ddefnyddio'r fframwaith </w:t>
      </w:r>
      <w:proofErr w:type="spellStart"/>
      <w:r>
        <w:rPr>
          <w:rFonts w:ascii="Times New Roman" w:hAnsi="Times New Roman" w:cs="Times New Roman"/>
          <w:sz w:val="24"/>
          <w:szCs w:val="24"/>
          <w:lang w:val="cy-GB"/>
        </w:rPr>
        <w:t>Entre</w:t>
      </w:r>
      <w:r w:rsidR="00C7680E">
        <w:rPr>
          <w:rFonts w:ascii="Times New Roman" w:hAnsi="Times New Roman" w:cs="Times New Roman"/>
          <w:sz w:val="24"/>
          <w:szCs w:val="24"/>
          <w:lang w:val="cy-GB"/>
        </w:rPr>
        <w:t>C</w:t>
      </w:r>
      <w:r>
        <w:rPr>
          <w:rFonts w:ascii="Times New Roman" w:hAnsi="Times New Roman" w:cs="Times New Roman"/>
          <w:sz w:val="24"/>
          <w:szCs w:val="24"/>
          <w:lang w:val="cy-GB"/>
        </w:rPr>
        <w:t>omp</w:t>
      </w:r>
      <w:proofErr w:type="spellEnd"/>
      <w:r>
        <w:rPr>
          <w:rFonts w:ascii="Times New Roman" w:hAnsi="Times New Roman" w:cs="Times New Roman"/>
          <w:sz w:val="24"/>
          <w:szCs w:val="24"/>
          <w:lang w:val="cy-GB"/>
        </w:rPr>
        <w:t xml:space="preserve"> gan gynnwys argymhellion datblygu personol o fewn meysydd penodol o greadigrwydd</w:t>
      </w:r>
      <w:r w:rsidR="00663DA5">
        <w:rPr>
          <w:rFonts w:ascii="Times New Roman" w:hAnsi="Times New Roman" w:cs="Times New Roman"/>
          <w:sz w:val="24"/>
          <w:szCs w:val="24"/>
          <w:lang w:val="cy-GB"/>
        </w:rPr>
        <w:t xml:space="preserve"> a menter</w:t>
      </w:r>
      <w:r>
        <w:rPr>
          <w:rFonts w:ascii="Times New Roman" w:hAnsi="Times New Roman" w:cs="Times New Roman"/>
          <w:sz w:val="24"/>
          <w:szCs w:val="24"/>
          <w:lang w:val="cy-GB"/>
        </w:rPr>
        <w:t>. Trafodi’r addysgeg creadigrwydd sy’n ganolog i gefnogi a datblygu creadigrwydd a sgiliau menter o fewn dysgwyr.</w:t>
      </w:r>
    </w:p>
    <w:p w14:paraId="57433E3E" w14:textId="205EECA2" w:rsidR="0043472C" w:rsidRPr="00DF315C" w:rsidRDefault="00423EA9" w:rsidP="00663DA5">
      <w:pPr>
        <w:spacing w:line="360" w:lineRule="auto"/>
        <w:rPr>
          <w:rFonts w:ascii="Times New Roman" w:eastAsia="Times New Roman" w:hAnsi="Times New Roman" w:cs="Times New Roman"/>
          <w:color w:val="212121"/>
          <w:sz w:val="24"/>
          <w:szCs w:val="24"/>
          <w:lang w:val="cy-GB" w:eastAsia="en-GB"/>
        </w:rPr>
      </w:pPr>
      <w:r>
        <w:rPr>
          <w:rFonts w:ascii="Times New Roman" w:hAnsi="Times New Roman" w:cs="Times New Roman"/>
          <w:sz w:val="24"/>
          <w:szCs w:val="24"/>
          <w:lang w:val="cy-GB"/>
        </w:rPr>
        <w:t xml:space="preserve">Mae’r cysyniad o greadigrwydd yn anodd ei ddiffinio, a hyd yn oed wrth ei ddiffinio, caiff ei ddehongli mewn nifer o ffyrdd gwahanol (Joubert, 2001 dyfynnwyd yn Craft, Jeffrey a Leibling, 2001). Yn ôl yr </w:t>
      </w:r>
      <w:r>
        <w:rPr>
          <w:rFonts w:ascii="Times New Roman" w:hAnsi="Times New Roman" w:cs="Times New Roman"/>
          <w:color w:val="212121"/>
          <w:sz w:val="24"/>
          <w:szCs w:val="24"/>
          <w:lang w:val="cy-GB"/>
        </w:rPr>
        <w:t>NACCCE (1999), creadigrwydd yw'r gallu i gynhyrchu canlyniad gwreiddiol o werth o weithgaredd dychmygus.</w:t>
      </w:r>
      <w:r>
        <w:rPr>
          <w:rFonts w:ascii="inherit" w:hAnsi="inherit" w:cs="inherit"/>
          <w:color w:val="212121"/>
          <w:sz w:val="20"/>
          <w:szCs w:val="20"/>
          <w:lang w:val="cy-GB"/>
        </w:rPr>
        <w:t xml:space="preserve"> </w:t>
      </w:r>
      <w:r>
        <w:rPr>
          <w:rFonts w:ascii="Times New Roman" w:hAnsi="Times New Roman" w:cs="Times New Roman"/>
          <w:color w:val="212121"/>
          <w:sz w:val="24"/>
          <w:szCs w:val="24"/>
          <w:lang w:val="cy-GB"/>
        </w:rPr>
        <w:t>Adnabu’r gan Grigg (2010) pedwar nodwedd i greadigrwydd sef i feddwl neu ymddwyn yn greadigol gan ddefnyddio dychymyg, bod pwrpas i’r gweithgaredd, bod y canlyniad yn wreiddiol a nod o werth sy’n cysylltu â’i phwrpas. Dwedi’r gan Desailly (2015) creadigrwydd yw i eneradi syniadau newydd, ymchwilio, holi a dadlau dros y casgliad tra dwedi’r gan Lucas (2001) creadigrwydd yw deallusrwydd neu gyflwr y meddwl. Cytuni’r gan Prentice (2000) ei fod yn gallu pwerus o ddeallusrwydd dynol.</w:t>
      </w:r>
    </w:p>
    <w:p w14:paraId="1E902618" w14:textId="285E113D" w:rsidR="00C7680E" w:rsidRDefault="00B96BB9"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4"/>
          <w:szCs w:val="24"/>
          <w:lang w:val="cy-GB"/>
        </w:rPr>
      </w:pPr>
      <w:r>
        <w:rPr>
          <w:rFonts w:ascii="Times New Roman" w:hAnsi="Times New Roman" w:cs="Times New Roman"/>
          <w:sz w:val="24"/>
          <w:szCs w:val="24"/>
          <w:lang w:val="cy-GB"/>
        </w:rPr>
        <w:t>Disgrifi’r creadigrwydd gan Ken Robinson fel rhan enetig o addysg sy’n hanfodol i amgylchiadau ac economi newydd yr unfed ganrif ar hugain (Buie, 2005). Mi fydd creadigrwydd yn hanfodol yn economaidd wrth iddynt symud i’r dyfodol gan fydd tasgau ailadroddus yn cael ei chynnal gan beiriannau (Tes, 2018 ).</w:t>
      </w:r>
      <w:r>
        <w:rPr>
          <w:rFonts w:ascii="Times New Roman" w:hAnsi="Times New Roman" w:cs="Times New Roman"/>
          <w:sz w:val="24"/>
          <w:szCs w:val="24"/>
          <w:lang w:val="cy-GB"/>
        </w:rPr>
        <w:t xml:space="preserve"> </w:t>
      </w:r>
      <w:r w:rsidR="00423EA9">
        <w:rPr>
          <w:rFonts w:ascii="Times New Roman" w:hAnsi="Times New Roman" w:cs="Times New Roman"/>
          <w:sz w:val="24"/>
          <w:szCs w:val="24"/>
          <w:lang w:val="cy-GB"/>
        </w:rPr>
        <w:t xml:space="preserve">Dwedi’r gan </w:t>
      </w:r>
      <w:proofErr w:type="spellStart"/>
      <w:r w:rsidR="00423EA9">
        <w:rPr>
          <w:rFonts w:ascii="Times New Roman" w:hAnsi="Times New Roman" w:cs="Times New Roman"/>
          <w:sz w:val="24"/>
          <w:szCs w:val="24"/>
          <w:lang w:val="cy-GB"/>
        </w:rPr>
        <w:t>Donaldson</w:t>
      </w:r>
      <w:proofErr w:type="spellEnd"/>
      <w:r w:rsidR="00423EA9">
        <w:rPr>
          <w:rFonts w:ascii="Times New Roman" w:hAnsi="Times New Roman" w:cs="Times New Roman"/>
          <w:sz w:val="24"/>
          <w:szCs w:val="24"/>
          <w:lang w:val="cy-GB"/>
        </w:rPr>
        <w:t xml:space="preserve"> (2015, </w:t>
      </w:r>
      <w:proofErr w:type="spellStart"/>
      <w:r w:rsidR="00423EA9">
        <w:rPr>
          <w:rFonts w:ascii="Times New Roman" w:hAnsi="Times New Roman" w:cs="Times New Roman"/>
          <w:sz w:val="24"/>
          <w:szCs w:val="24"/>
          <w:lang w:val="cy-GB"/>
        </w:rPr>
        <w:t>t</w:t>
      </w:r>
      <w:r>
        <w:rPr>
          <w:rFonts w:ascii="Times New Roman" w:hAnsi="Times New Roman" w:cs="Times New Roman"/>
          <w:sz w:val="24"/>
          <w:szCs w:val="24"/>
          <w:lang w:val="cy-GB"/>
        </w:rPr>
        <w:t>ud</w:t>
      </w:r>
      <w:proofErr w:type="spellEnd"/>
      <w:r w:rsidR="00423EA9">
        <w:rPr>
          <w:rFonts w:ascii="Times New Roman" w:hAnsi="Times New Roman" w:cs="Times New Roman"/>
          <w:sz w:val="24"/>
          <w:szCs w:val="24"/>
          <w:lang w:val="cy-GB"/>
        </w:rPr>
        <w:t xml:space="preserve">. 7) </w:t>
      </w:r>
      <w:r>
        <w:rPr>
          <w:rFonts w:ascii="Times New Roman" w:hAnsi="Times New Roman" w:cs="Times New Roman"/>
          <w:sz w:val="24"/>
          <w:szCs w:val="24"/>
          <w:lang w:val="cy-GB"/>
        </w:rPr>
        <w:t>“m</w:t>
      </w:r>
      <w:r w:rsidR="00423EA9">
        <w:rPr>
          <w:rFonts w:ascii="Times New Roman" w:hAnsi="Times New Roman" w:cs="Times New Roman"/>
          <w:sz w:val="24"/>
          <w:szCs w:val="24"/>
          <w:lang w:val="cy-GB"/>
        </w:rPr>
        <w:t>ae creadigrwydd a menter yn elfennau canolog mewn bywyd modern sydd i’w datblygu a’u hymestyn drwy gydol eu gyrfa yn yr ysgol</w:t>
      </w:r>
      <w:r>
        <w:rPr>
          <w:rFonts w:ascii="Times New Roman" w:hAnsi="Times New Roman" w:cs="Times New Roman"/>
          <w:sz w:val="24"/>
          <w:szCs w:val="24"/>
          <w:lang w:val="cy-GB"/>
        </w:rPr>
        <w:t>”</w:t>
      </w:r>
      <w:r w:rsidR="00423EA9">
        <w:rPr>
          <w:rFonts w:ascii="Times New Roman" w:hAnsi="Times New Roman" w:cs="Times New Roman"/>
          <w:sz w:val="24"/>
          <w:szCs w:val="24"/>
          <w:lang w:val="cy-GB"/>
        </w:rPr>
        <w:t xml:space="preserve">. Mae creadigrwydd yn werthfawr gan fod nifer o fuddion megis datblygu sgiliau deallusol ac academaidd wrth ddatblygu sgiliau cymdeithasol ac emosiynol a fydd yn para am fywyd (Desailly, 2015). Mae disgybl creadigol yn datblygu  gwydnwch yng nghyd-destun ei bywydau , amcanusrwydd fel plentyn </w:t>
      </w:r>
      <w:r w:rsidR="00423EA9">
        <w:rPr>
          <w:rFonts w:ascii="Times New Roman" w:hAnsi="Times New Roman" w:cs="Times New Roman"/>
          <w:sz w:val="24"/>
          <w:szCs w:val="24"/>
          <w:lang w:val="cy-GB"/>
        </w:rPr>
        <w:lastRenderedPageBreak/>
        <w:t xml:space="preserve">ac yna fel oedolyn a  hyder wrth ddelio a sefyllfaoedd ansicr (Craft, 2002). Wrth gefnogi ac ysgogi disgyblion creadigol yn y dosbarth gweli’r gwelliant mewn cymhelliant a hunan-barch </w:t>
      </w:r>
    </w:p>
    <w:p w14:paraId="257488EF" w14:textId="77777777" w:rsidR="00C7680E" w:rsidRDefault="00C7680E"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4"/>
          <w:szCs w:val="24"/>
          <w:lang w:val="cy-GB"/>
        </w:rPr>
      </w:pPr>
    </w:p>
    <w:p w14:paraId="3C9C225E" w14:textId="1B123B2A" w:rsidR="00ED1880" w:rsidRPr="001D3D3D" w:rsidRDefault="00423EA9"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4"/>
          <w:szCs w:val="24"/>
          <w:lang w:val="cy-GB"/>
        </w:rPr>
      </w:pPr>
      <w:r>
        <w:rPr>
          <w:rFonts w:ascii="Times New Roman" w:hAnsi="Times New Roman" w:cs="Times New Roman"/>
          <w:sz w:val="24"/>
          <w:szCs w:val="24"/>
          <w:lang w:val="cy-GB"/>
        </w:rPr>
        <w:t>disgyblion sy’n arwain at god mewn lefelau cyrhaeddiad (QCA 2004). Yn ychwanegol at hynny, datblygu’r brwdfrydedd, annibyniaeth a mwynhad (</w:t>
      </w:r>
      <w:proofErr w:type="spellStart"/>
      <w:r>
        <w:rPr>
          <w:rFonts w:ascii="Times New Roman" w:hAnsi="Times New Roman" w:cs="Times New Roman"/>
          <w:sz w:val="24"/>
          <w:szCs w:val="24"/>
          <w:lang w:val="cy-GB"/>
        </w:rPr>
        <w:t>Casserley</w:t>
      </w:r>
      <w:proofErr w:type="spellEnd"/>
      <w:r>
        <w:rPr>
          <w:rFonts w:ascii="Times New Roman" w:hAnsi="Times New Roman" w:cs="Times New Roman"/>
          <w:sz w:val="24"/>
          <w:szCs w:val="24"/>
          <w:lang w:val="cy-GB"/>
        </w:rPr>
        <w:t>, 2004) wrth gefnogi a datblygu creadigrwydd disgyblion.</w:t>
      </w:r>
      <w:r w:rsidR="005018E3">
        <w:rPr>
          <w:rFonts w:ascii="Times New Roman" w:hAnsi="Times New Roman" w:cs="Times New Roman"/>
          <w:sz w:val="24"/>
          <w:szCs w:val="24"/>
          <w:lang w:val="cy-GB"/>
        </w:rPr>
        <w:t xml:space="preserve"> </w:t>
      </w:r>
      <w:r>
        <w:rPr>
          <w:rFonts w:ascii="Times New Roman" w:hAnsi="Times New Roman" w:cs="Times New Roman"/>
          <w:sz w:val="24"/>
          <w:szCs w:val="24"/>
          <w:lang w:val="cy-GB"/>
        </w:rPr>
        <w:t xml:space="preserve">Er hyn, yn aml geir dealltwriaeth o fanteision creadigrwydd ei anwybyddu (Desailly, 2015). </w:t>
      </w:r>
    </w:p>
    <w:p w14:paraId="4CDF3DB3" w14:textId="77777777" w:rsidR="00457531" w:rsidRPr="001D3D3D" w:rsidRDefault="00457531" w:rsidP="00663DA5">
      <w:pPr>
        <w:pStyle w:val="HTMLPreformatted"/>
        <w:spacing w:line="360" w:lineRule="auto"/>
        <w:rPr>
          <w:rFonts w:ascii="Times New Roman" w:hAnsi="Times New Roman" w:cs="Times New Roman"/>
          <w:sz w:val="24"/>
          <w:szCs w:val="24"/>
          <w:lang w:val="cy-GB"/>
        </w:rPr>
      </w:pPr>
    </w:p>
    <w:p w14:paraId="02FAF44B" w14:textId="476CF2F6" w:rsidR="00193072" w:rsidRDefault="00423EA9"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4"/>
          <w:szCs w:val="24"/>
          <w:lang w:val="cy-GB"/>
        </w:rPr>
      </w:pPr>
      <w:r>
        <w:rPr>
          <w:rFonts w:ascii="Times New Roman" w:hAnsi="Times New Roman" w:cs="Times New Roman"/>
          <w:sz w:val="24"/>
          <w:szCs w:val="24"/>
          <w:lang w:val="cy-GB"/>
        </w:rPr>
        <w:t>Credi’r gan rhai bod athrawon creadigol yw ond bobl coegwyd ac allblyg (Grigg, 2010). C</w:t>
      </w:r>
      <w:r>
        <w:rPr>
          <w:rFonts w:ascii="Times New Roman" w:hAnsi="Times New Roman" w:cs="Times New Roman"/>
          <w:color w:val="212121"/>
          <w:sz w:val="24"/>
          <w:szCs w:val="24"/>
          <w:lang w:val="cy-GB"/>
        </w:rPr>
        <w:t xml:space="preserve">ydbwysedd rhwng addysgu gwybodaeth a sgiliau ac annog </w:t>
      </w:r>
      <w:proofErr w:type="spellStart"/>
      <w:r>
        <w:rPr>
          <w:rFonts w:ascii="Times New Roman" w:hAnsi="Times New Roman" w:cs="Times New Roman"/>
          <w:color w:val="212121"/>
          <w:sz w:val="24"/>
          <w:szCs w:val="24"/>
          <w:lang w:val="cy-GB"/>
        </w:rPr>
        <w:t>arloesed</w:t>
      </w:r>
      <w:r w:rsidR="005018E3">
        <w:rPr>
          <w:rFonts w:ascii="Times New Roman" w:hAnsi="Times New Roman" w:cs="Times New Roman"/>
          <w:color w:val="212121"/>
          <w:sz w:val="24"/>
          <w:szCs w:val="24"/>
          <w:lang w:val="cy-GB"/>
        </w:rPr>
        <w:t>d</w:t>
      </w:r>
      <w:proofErr w:type="spellEnd"/>
      <w:r>
        <w:rPr>
          <w:rFonts w:ascii="Times New Roman" w:hAnsi="Times New Roman" w:cs="Times New Roman"/>
          <w:color w:val="212121"/>
          <w:sz w:val="24"/>
          <w:szCs w:val="24"/>
          <w:lang w:val="cy-GB"/>
        </w:rPr>
        <w:t xml:space="preserve"> yw addysgu greadigol y gellir ei drosglwyddo i bob pwnc a bywyd pob dydd (NACCCE, 1999). </w:t>
      </w:r>
      <w:r>
        <w:rPr>
          <w:rFonts w:ascii="Times New Roman" w:hAnsi="Times New Roman" w:cs="Times New Roman"/>
          <w:sz w:val="24"/>
          <w:szCs w:val="24"/>
          <w:lang w:val="cy-GB"/>
        </w:rPr>
        <w:t xml:space="preserve">Disgrifi’r Wragg (2005, t. 193 dyfynnwyd yn Desailly, 2015) athrawon creadigol fel y rhai sy’n mynd </w:t>
      </w:r>
      <w:r w:rsidR="005018E3">
        <w:rPr>
          <w:rFonts w:ascii="Times New Roman" w:hAnsi="Times New Roman" w:cs="Times New Roman"/>
          <w:sz w:val="24"/>
          <w:szCs w:val="24"/>
          <w:lang w:val="cy-GB"/>
        </w:rPr>
        <w:t>“</w:t>
      </w:r>
      <w:r>
        <w:rPr>
          <w:rFonts w:ascii="Times New Roman" w:hAnsi="Times New Roman" w:cs="Times New Roman"/>
          <w:sz w:val="24"/>
          <w:szCs w:val="24"/>
          <w:lang w:val="cy-GB"/>
        </w:rPr>
        <w:t>yn erbyn y llif</w:t>
      </w:r>
      <w:r w:rsidR="005018E3">
        <w:rPr>
          <w:rFonts w:ascii="Times New Roman" w:hAnsi="Times New Roman" w:cs="Times New Roman"/>
          <w:sz w:val="24"/>
          <w:szCs w:val="24"/>
          <w:lang w:val="cy-GB"/>
        </w:rPr>
        <w:t>”</w:t>
      </w:r>
      <w:r>
        <w:rPr>
          <w:rFonts w:ascii="Times New Roman" w:hAnsi="Times New Roman" w:cs="Times New Roman"/>
          <w:sz w:val="24"/>
          <w:szCs w:val="24"/>
          <w:lang w:val="cy-GB"/>
        </w:rPr>
        <w:t xml:space="preserve"> neu </w:t>
      </w:r>
      <w:r w:rsidR="005018E3">
        <w:rPr>
          <w:rFonts w:ascii="Times New Roman" w:hAnsi="Times New Roman" w:cs="Times New Roman"/>
          <w:sz w:val="24"/>
          <w:szCs w:val="24"/>
          <w:lang w:val="cy-GB"/>
        </w:rPr>
        <w:t>“</w:t>
      </w:r>
      <w:r>
        <w:rPr>
          <w:rFonts w:ascii="Times New Roman" w:hAnsi="Times New Roman" w:cs="Times New Roman"/>
          <w:sz w:val="24"/>
          <w:szCs w:val="24"/>
          <w:lang w:val="cy-GB"/>
        </w:rPr>
        <w:t xml:space="preserve">i </w:t>
      </w:r>
      <w:proofErr w:type="spellStart"/>
      <w:r>
        <w:rPr>
          <w:rFonts w:ascii="Times New Roman" w:hAnsi="Times New Roman" w:cs="Times New Roman"/>
          <w:sz w:val="24"/>
          <w:szCs w:val="24"/>
          <w:lang w:val="cy-GB"/>
        </w:rPr>
        <w:t>fyny’r</w:t>
      </w:r>
      <w:proofErr w:type="spellEnd"/>
      <w:r>
        <w:rPr>
          <w:rFonts w:ascii="Times New Roman" w:hAnsi="Times New Roman" w:cs="Times New Roman"/>
          <w:sz w:val="24"/>
          <w:szCs w:val="24"/>
          <w:lang w:val="cy-GB"/>
        </w:rPr>
        <w:t xml:space="preserve"> afon</w:t>
      </w:r>
      <w:r w:rsidR="005018E3">
        <w:rPr>
          <w:rFonts w:ascii="Times New Roman" w:hAnsi="Times New Roman" w:cs="Times New Roman"/>
          <w:sz w:val="24"/>
          <w:szCs w:val="24"/>
          <w:lang w:val="cy-GB"/>
        </w:rPr>
        <w:t>”</w:t>
      </w:r>
      <w:r>
        <w:rPr>
          <w:rFonts w:ascii="Times New Roman" w:hAnsi="Times New Roman" w:cs="Times New Roman"/>
          <w:sz w:val="24"/>
          <w:szCs w:val="24"/>
          <w:lang w:val="cy-GB"/>
        </w:rPr>
        <w:t>. Mae athrawon creadigol a gwybodaeth bynciol gryf ar draws y cwricwlwm ac ar allu i ysgogi, cymhelli a chysylltu'r dysgu i’r hyn sy’n berthnasol i’r disgyblion (Desailly, 2015). Yn ôl Lucas (2001) mae athrawon creadigol yn cefnogi nifer o arddulliau dysgu trwy ddilyn diddordebau'r disgyblion ac addysgu’n benagored gydag elfennau o annisgwyl. Mae addysgu myfyriol hefyd yn elfen o addysgu creadigol i adeiladu cwricwlwm cytbwys a creadigol (Hewitt a Tarrant, 2015)</w:t>
      </w:r>
      <w:r w:rsidR="005018E3">
        <w:rPr>
          <w:rFonts w:ascii="Times New Roman" w:hAnsi="Times New Roman" w:cs="Times New Roman"/>
          <w:sz w:val="24"/>
          <w:szCs w:val="24"/>
          <w:lang w:val="cy-GB"/>
        </w:rPr>
        <w:t>.</w:t>
      </w:r>
      <w:r>
        <w:rPr>
          <w:rFonts w:ascii="Times New Roman" w:hAnsi="Times New Roman" w:cs="Times New Roman"/>
          <w:sz w:val="24"/>
          <w:szCs w:val="24"/>
          <w:lang w:val="cy-GB"/>
        </w:rPr>
        <w:t xml:space="preserve"> Dwedi’r gan Grigg (2010) bod gan athrawon creadigol y gallu i gamu heibio addysgu arferol </w:t>
      </w:r>
      <w:r w:rsidR="005018E3">
        <w:rPr>
          <w:rFonts w:ascii="Times New Roman" w:hAnsi="Times New Roman" w:cs="Times New Roman"/>
          <w:sz w:val="24"/>
          <w:szCs w:val="24"/>
          <w:lang w:val="cy-GB"/>
        </w:rPr>
        <w:t>gan</w:t>
      </w:r>
      <w:r>
        <w:rPr>
          <w:rFonts w:ascii="Times New Roman" w:hAnsi="Times New Roman" w:cs="Times New Roman"/>
          <w:sz w:val="24"/>
          <w:szCs w:val="24"/>
          <w:lang w:val="cy-GB"/>
        </w:rPr>
        <w:t xml:space="preserve"> greu syniadau’n esmwyth i greu ‘llif’. Bwriad y Fframwaith Llythrennedd, rhifedd a chymhwysedd digidol a’r Meysydd Dysgu a Phrofiad yn Gwricwlwm newydd i Gymru yw </w:t>
      </w:r>
      <w:r w:rsidRPr="00423EA9">
        <w:rPr>
          <w:rFonts w:ascii="Times New Roman" w:hAnsi="Times New Roman" w:cs="Times New Roman"/>
          <w:sz w:val="24"/>
          <w:szCs w:val="24"/>
          <w:lang w:val="cy-GB"/>
        </w:rPr>
        <w:t xml:space="preserve">rhoi arwyddion clir i </w:t>
      </w:r>
      <w:r w:rsidR="005018E3">
        <w:rPr>
          <w:rFonts w:ascii="Times New Roman" w:hAnsi="Times New Roman" w:cs="Times New Roman"/>
          <w:sz w:val="24"/>
          <w:szCs w:val="24"/>
          <w:lang w:val="cy-GB"/>
        </w:rPr>
        <w:t>“</w:t>
      </w:r>
      <w:r w:rsidRPr="00423EA9">
        <w:rPr>
          <w:rFonts w:ascii="Times New Roman" w:hAnsi="Times New Roman" w:cs="Times New Roman"/>
          <w:sz w:val="24"/>
          <w:szCs w:val="24"/>
          <w:lang w:val="cy-GB"/>
        </w:rPr>
        <w:t>rhyddhau creadigrwydd ac egni athrawon er mwyn darparu cyfleoedd dysgu cyfoethog i blant a phobl ifanc</w:t>
      </w:r>
      <w:r w:rsidR="005018E3">
        <w:rPr>
          <w:rFonts w:ascii="Times New Roman" w:hAnsi="Times New Roman" w:cs="Times New Roman"/>
          <w:sz w:val="24"/>
          <w:szCs w:val="24"/>
          <w:lang w:val="cy-GB"/>
        </w:rPr>
        <w:t>”</w:t>
      </w:r>
      <w:r w:rsidRPr="00423EA9">
        <w:rPr>
          <w:rFonts w:ascii="Times New Roman" w:hAnsi="Times New Roman" w:cs="Times New Roman"/>
          <w:sz w:val="24"/>
          <w:szCs w:val="24"/>
          <w:lang w:val="cy-GB"/>
        </w:rPr>
        <w:t xml:space="preserve"> </w:t>
      </w:r>
      <w:r w:rsidR="005018E3">
        <w:rPr>
          <w:rFonts w:ascii="Times New Roman" w:hAnsi="Times New Roman" w:cs="Times New Roman"/>
          <w:sz w:val="24"/>
          <w:szCs w:val="24"/>
          <w:lang w:val="cy-GB"/>
        </w:rPr>
        <w:t>(</w:t>
      </w:r>
      <w:proofErr w:type="spellStart"/>
      <w:r w:rsidRPr="00423EA9">
        <w:rPr>
          <w:rFonts w:ascii="Times New Roman" w:hAnsi="Times New Roman" w:cs="Times New Roman"/>
          <w:sz w:val="24"/>
          <w:szCs w:val="24"/>
          <w:lang w:val="cy-GB"/>
        </w:rPr>
        <w:t>Donaldson</w:t>
      </w:r>
      <w:proofErr w:type="spellEnd"/>
      <w:r w:rsidRPr="00423EA9">
        <w:rPr>
          <w:rFonts w:ascii="Times New Roman" w:hAnsi="Times New Roman" w:cs="Times New Roman"/>
          <w:sz w:val="24"/>
          <w:szCs w:val="24"/>
          <w:lang w:val="cy-GB"/>
        </w:rPr>
        <w:t xml:space="preserve">, 2015, </w:t>
      </w:r>
      <w:proofErr w:type="spellStart"/>
      <w:r w:rsidRPr="00423EA9">
        <w:rPr>
          <w:rFonts w:ascii="Times New Roman" w:hAnsi="Times New Roman" w:cs="Times New Roman"/>
          <w:sz w:val="24"/>
          <w:szCs w:val="24"/>
          <w:lang w:val="cy-GB"/>
        </w:rPr>
        <w:t>t</w:t>
      </w:r>
      <w:r w:rsidR="005018E3">
        <w:rPr>
          <w:rFonts w:ascii="Times New Roman" w:hAnsi="Times New Roman" w:cs="Times New Roman"/>
          <w:sz w:val="24"/>
          <w:szCs w:val="24"/>
          <w:lang w:val="cy-GB"/>
        </w:rPr>
        <w:t>ud</w:t>
      </w:r>
      <w:proofErr w:type="spellEnd"/>
      <w:r w:rsidRPr="00423EA9">
        <w:rPr>
          <w:rFonts w:ascii="Times New Roman" w:hAnsi="Times New Roman" w:cs="Times New Roman"/>
          <w:sz w:val="24"/>
          <w:szCs w:val="24"/>
          <w:lang w:val="cy-GB"/>
        </w:rPr>
        <w:t>.</w:t>
      </w:r>
      <w:r w:rsidR="005018E3">
        <w:rPr>
          <w:rFonts w:ascii="Times New Roman" w:hAnsi="Times New Roman" w:cs="Times New Roman"/>
          <w:sz w:val="24"/>
          <w:szCs w:val="24"/>
          <w:lang w:val="cy-GB"/>
        </w:rPr>
        <w:t xml:space="preserve"> </w:t>
      </w:r>
      <w:r w:rsidRPr="00423EA9">
        <w:rPr>
          <w:rFonts w:ascii="Times New Roman" w:hAnsi="Times New Roman" w:cs="Times New Roman"/>
          <w:sz w:val="24"/>
          <w:szCs w:val="24"/>
          <w:lang w:val="cy-GB"/>
        </w:rPr>
        <w:t>64)</w:t>
      </w:r>
    </w:p>
    <w:p w14:paraId="707A88BB" w14:textId="77777777" w:rsidR="00193072" w:rsidRPr="00193072" w:rsidRDefault="00193072" w:rsidP="00663DA5">
      <w:pPr>
        <w:pStyle w:val="HTMLPreformatted"/>
        <w:spacing w:line="360" w:lineRule="auto"/>
        <w:rPr>
          <w:rFonts w:ascii="Times New Roman" w:hAnsi="Times New Roman" w:cs="Times New Roman"/>
          <w:sz w:val="24"/>
          <w:szCs w:val="24"/>
          <w:lang w:val="cy-GB"/>
        </w:rPr>
      </w:pPr>
    </w:p>
    <w:p w14:paraId="4CE4CFB3" w14:textId="2EF97ACA" w:rsidR="00F564FB" w:rsidRDefault="00423EA9" w:rsidP="00663DA5">
      <w:pPr>
        <w:pStyle w:val="HTMLPreformatted"/>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Er bod nifer o fanteision yn cysylltu â chreadigrwydd. Mae hefyd anfanteision a rhwystrau posib. Amlygu’r hyn gan Wyse a Dowson (2009) gan ddweud bod nifer o athrawon yn atal rhag cymryd gormod o risg oherwydd effaith atebolrwydd a disgwyliadau rhieni sydd yn gallu gwrthdaro a disgwyliadau’r ysgol. Nodi’r gan Desailly (2015) bod heriau megis rheoli amser yn ôl cyflymder a chyfyngiadau'r cwricwlwm, rheolaeth uwch staff </w:t>
      </w:r>
      <w:r w:rsidR="005018E3">
        <w:rPr>
          <w:rFonts w:ascii="Times New Roman" w:hAnsi="Times New Roman" w:cs="Times New Roman"/>
          <w:sz w:val="24"/>
          <w:szCs w:val="24"/>
          <w:lang w:val="cy-GB"/>
        </w:rPr>
        <w:t xml:space="preserve">sydd </w:t>
      </w:r>
      <w:r>
        <w:rPr>
          <w:rFonts w:ascii="Times New Roman" w:hAnsi="Times New Roman" w:cs="Times New Roman"/>
          <w:sz w:val="24"/>
          <w:szCs w:val="24"/>
          <w:lang w:val="cy-GB"/>
        </w:rPr>
        <w:t xml:space="preserve">ddim </w:t>
      </w:r>
      <w:r w:rsidR="005018E3">
        <w:rPr>
          <w:rFonts w:ascii="Times New Roman" w:hAnsi="Times New Roman" w:cs="Times New Roman"/>
          <w:sz w:val="24"/>
          <w:szCs w:val="24"/>
          <w:lang w:val="cy-GB"/>
        </w:rPr>
        <w:t xml:space="preserve">pob tro </w:t>
      </w:r>
      <w:r>
        <w:rPr>
          <w:rFonts w:ascii="Times New Roman" w:hAnsi="Times New Roman" w:cs="Times New Roman"/>
          <w:sz w:val="24"/>
          <w:szCs w:val="24"/>
          <w:lang w:val="cy-GB"/>
        </w:rPr>
        <w:t>yn deall y diffyg ysgrifennu mewn llyfrau a'r pwysau i addysgu pob rhan o’r cwricwlwm. Mae hefyd y teimlad o amheuwr bod unigolion ar allu i gynhyrchu deunyddiau newydd neu feddyliau gwreiddiol (</w:t>
      </w:r>
      <w:proofErr w:type="spellStart"/>
      <w:r>
        <w:rPr>
          <w:rFonts w:ascii="Times New Roman" w:hAnsi="Times New Roman" w:cs="Times New Roman"/>
          <w:sz w:val="24"/>
          <w:szCs w:val="24"/>
          <w:lang w:val="cy-GB"/>
        </w:rPr>
        <w:t>Grigg</w:t>
      </w:r>
      <w:proofErr w:type="spellEnd"/>
      <w:r>
        <w:rPr>
          <w:rFonts w:ascii="Times New Roman" w:hAnsi="Times New Roman" w:cs="Times New Roman"/>
          <w:sz w:val="24"/>
          <w:szCs w:val="24"/>
          <w:lang w:val="cy-GB"/>
        </w:rPr>
        <w:t>, 2010).</w:t>
      </w:r>
    </w:p>
    <w:p w14:paraId="33E854C0" w14:textId="73081A85" w:rsidR="005018E3" w:rsidRDefault="005018E3" w:rsidP="00663DA5">
      <w:pPr>
        <w:pStyle w:val="HTMLPreformatted"/>
        <w:spacing w:line="360" w:lineRule="auto"/>
        <w:rPr>
          <w:rFonts w:ascii="Times New Roman" w:hAnsi="Times New Roman" w:cs="Times New Roman"/>
          <w:sz w:val="24"/>
          <w:szCs w:val="24"/>
          <w:lang w:val="cy-GB"/>
        </w:rPr>
      </w:pPr>
    </w:p>
    <w:p w14:paraId="38B65C45" w14:textId="77777777" w:rsidR="00C7680E" w:rsidRDefault="00C7680E" w:rsidP="00663DA5">
      <w:pPr>
        <w:pStyle w:val="HTMLPreformatted"/>
        <w:spacing w:line="360" w:lineRule="auto"/>
        <w:rPr>
          <w:rFonts w:ascii="Times New Roman" w:hAnsi="Times New Roman" w:cs="Times New Roman"/>
          <w:b/>
          <w:sz w:val="24"/>
          <w:szCs w:val="24"/>
          <w:lang w:val="cy-GB"/>
        </w:rPr>
      </w:pPr>
    </w:p>
    <w:p w14:paraId="30C222DC" w14:textId="77777777" w:rsidR="00C7680E" w:rsidRDefault="00C7680E" w:rsidP="00663DA5">
      <w:pPr>
        <w:pStyle w:val="HTMLPreformatted"/>
        <w:spacing w:line="360" w:lineRule="auto"/>
        <w:rPr>
          <w:rFonts w:ascii="Times New Roman" w:hAnsi="Times New Roman" w:cs="Times New Roman"/>
          <w:b/>
          <w:sz w:val="24"/>
          <w:szCs w:val="24"/>
          <w:lang w:val="cy-GB"/>
        </w:rPr>
      </w:pPr>
    </w:p>
    <w:p w14:paraId="18EE592E" w14:textId="29EDDC86" w:rsidR="005018E3" w:rsidRPr="005018E3" w:rsidRDefault="005018E3" w:rsidP="00663DA5">
      <w:pPr>
        <w:pStyle w:val="HTMLPreformatted"/>
        <w:spacing w:line="360" w:lineRule="auto"/>
        <w:rPr>
          <w:rFonts w:ascii="Times New Roman" w:hAnsi="Times New Roman" w:cs="Times New Roman"/>
          <w:b/>
          <w:sz w:val="24"/>
          <w:szCs w:val="24"/>
          <w:lang w:val="cy-GB"/>
        </w:rPr>
      </w:pPr>
      <w:r w:rsidRPr="005018E3">
        <w:rPr>
          <w:rFonts w:ascii="Times New Roman" w:hAnsi="Times New Roman" w:cs="Times New Roman"/>
          <w:b/>
          <w:sz w:val="24"/>
          <w:szCs w:val="24"/>
          <w:lang w:val="cy-GB"/>
        </w:rPr>
        <w:t xml:space="preserve">Hunanasesu yn erbyn y fframwaith </w:t>
      </w:r>
      <w:proofErr w:type="spellStart"/>
      <w:r w:rsidRPr="005018E3">
        <w:rPr>
          <w:rFonts w:ascii="Times New Roman" w:hAnsi="Times New Roman" w:cs="Times New Roman"/>
          <w:b/>
          <w:sz w:val="24"/>
          <w:szCs w:val="24"/>
          <w:lang w:val="cy-GB"/>
        </w:rPr>
        <w:t>Entre</w:t>
      </w:r>
      <w:r>
        <w:rPr>
          <w:rFonts w:ascii="Times New Roman" w:hAnsi="Times New Roman" w:cs="Times New Roman"/>
          <w:b/>
          <w:sz w:val="24"/>
          <w:szCs w:val="24"/>
          <w:lang w:val="cy-GB"/>
        </w:rPr>
        <w:t>C</w:t>
      </w:r>
      <w:r w:rsidRPr="005018E3">
        <w:rPr>
          <w:rFonts w:ascii="Times New Roman" w:hAnsi="Times New Roman" w:cs="Times New Roman"/>
          <w:b/>
          <w:sz w:val="24"/>
          <w:szCs w:val="24"/>
          <w:lang w:val="cy-GB"/>
        </w:rPr>
        <w:t>omp</w:t>
      </w:r>
      <w:proofErr w:type="spellEnd"/>
      <w:r w:rsidRPr="005018E3">
        <w:rPr>
          <w:rFonts w:ascii="Times New Roman" w:hAnsi="Times New Roman" w:cs="Times New Roman"/>
          <w:b/>
          <w:sz w:val="24"/>
          <w:szCs w:val="24"/>
          <w:lang w:val="cy-GB"/>
        </w:rPr>
        <w:t>.</w:t>
      </w:r>
    </w:p>
    <w:p w14:paraId="0100E2F1" w14:textId="77777777" w:rsidR="00F564FB" w:rsidRPr="00423EA9" w:rsidRDefault="00F564FB" w:rsidP="00663DA5">
      <w:pPr>
        <w:pStyle w:val="HTMLPreformatted"/>
        <w:spacing w:line="360" w:lineRule="auto"/>
        <w:rPr>
          <w:rFonts w:ascii="Times New Roman" w:hAnsi="Times New Roman" w:cs="Times New Roman"/>
          <w:sz w:val="24"/>
          <w:szCs w:val="24"/>
          <w:lang w:val="cy-GB"/>
        </w:rPr>
      </w:pPr>
    </w:p>
    <w:p w14:paraId="4AB42DB2" w14:textId="04E6D3FB" w:rsidR="00A12C22" w:rsidRPr="00926A42" w:rsidRDefault="00423EA9"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4"/>
          <w:szCs w:val="24"/>
          <w:lang w:val="cy-GB"/>
        </w:rPr>
      </w:pPr>
      <w:r>
        <w:rPr>
          <w:rFonts w:ascii="Times New Roman" w:hAnsi="Times New Roman" w:cs="Times New Roman"/>
          <w:color w:val="212121"/>
          <w:sz w:val="24"/>
          <w:szCs w:val="24"/>
          <w:lang w:val="cy-GB"/>
        </w:rPr>
        <w:t>Mae gan y Comisiwn Ewropeaidd agenda Sgiliau Newydd ar gyfer Ewrop nod i fagu set o ddatblygiadau personol, cynhwysiad cymdeithasol a dinasyddiaeth weithgar a chyflogaeth i ddisgyblion yn Ewrop</w:t>
      </w:r>
      <w:r w:rsidR="00926A42">
        <w:rPr>
          <w:rFonts w:ascii="Times New Roman" w:hAnsi="Times New Roman" w:cs="Times New Roman"/>
          <w:color w:val="212121"/>
          <w:sz w:val="24"/>
          <w:szCs w:val="24"/>
          <w:lang w:val="cy-GB"/>
        </w:rPr>
        <w:t xml:space="preserve"> </w:t>
      </w:r>
      <w:r w:rsidR="00926A42" w:rsidRPr="00926A42">
        <w:rPr>
          <w:rFonts w:ascii="Times New Roman" w:hAnsi="Times New Roman" w:cs="Times New Roman"/>
          <w:sz w:val="24"/>
          <w:szCs w:val="24"/>
          <w:lang w:val="cy-GB"/>
        </w:rPr>
        <w:t>(Bacigalupo et al, 2016)</w:t>
      </w:r>
      <w:r>
        <w:rPr>
          <w:rFonts w:ascii="Times New Roman" w:hAnsi="Times New Roman" w:cs="Times New Roman"/>
          <w:color w:val="212121"/>
          <w:sz w:val="24"/>
          <w:szCs w:val="24"/>
          <w:lang w:val="cy-GB"/>
        </w:rPr>
        <w:t xml:space="preserve">. Datblygwyd y Fframwaith </w:t>
      </w:r>
      <w:proofErr w:type="spellStart"/>
      <w:r>
        <w:rPr>
          <w:rFonts w:ascii="Times New Roman" w:hAnsi="Times New Roman" w:cs="Times New Roman"/>
          <w:color w:val="212121"/>
          <w:sz w:val="24"/>
          <w:szCs w:val="24"/>
          <w:lang w:val="cy-GB"/>
        </w:rPr>
        <w:t>Entre</w:t>
      </w:r>
      <w:r w:rsidR="005018E3">
        <w:rPr>
          <w:rFonts w:ascii="Times New Roman" w:hAnsi="Times New Roman" w:cs="Times New Roman"/>
          <w:color w:val="212121"/>
          <w:sz w:val="24"/>
          <w:szCs w:val="24"/>
          <w:lang w:val="cy-GB"/>
        </w:rPr>
        <w:t>C</w:t>
      </w:r>
      <w:r>
        <w:rPr>
          <w:rFonts w:ascii="Times New Roman" w:hAnsi="Times New Roman" w:cs="Times New Roman"/>
          <w:color w:val="212121"/>
          <w:sz w:val="24"/>
          <w:szCs w:val="24"/>
          <w:lang w:val="cy-GB"/>
        </w:rPr>
        <w:t>omp</w:t>
      </w:r>
      <w:proofErr w:type="spellEnd"/>
      <w:r>
        <w:rPr>
          <w:rFonts w:ascii="Times New Roman" w:hAnsi="Times New Roman" w:cs="Times New Roman"/>
          <w:color w:val="212121"/>
          <w:sz w:val="24"/>
          <w:szCs w:val="24"/>
          <w:lang w:val="cy-GB"/>
        </w:rPr>
        <w:t xml:space="preserve"> i ymateb i ymwybyddiaeth gynyddol bod sgiliau, gwybodaeth ac agweddau entrepreneuriaid yn fudd i unigolion, sydd hefyd llaw yn llaw a buddion cymdeithasol</w:t>
      </w:r>
      <w:r w:rsidR="00926A42">
        <w:rPr>
          <w:rFonts w:ascii="Times New Roman" w:hAnsi="Times New Roman" w:cs="Times New Roman"/>
          <w:color w:val="212121"/>
          <w:sz w:val="24"/>
          <w:szCs w:val="24"/>
          <w:lang w:val="cy-GB"/>
        </w:rPr>
        <w:t xml:space="preserve"> </w:t>
      </w:r>
      <w:r w:rsidR="00926A42" w:rsidRPr="00926A42">
        <w:rPr>
          <w:rFonts w:ascii="Times New Roman" w:hAnsi="Times New Roman" w:cs="Times New Roman"/>
          <w:sz w:val="24"/>
          <w:szCs w:val="24"/>
          <w:lang w:val="cy-GB"/>
        </w:rPr>
        <w:t>(Bacigalupo et al, 2016)</w:t>
      </w:r>
      <w:r>
        <w:rPr>
          <w:rFonts w:ascii="Times New Roman" w:hAnsi="Times New Roman" w:cs="Times New Roman"/>
          <w:color w:val="212121"/>
          <w:sz w:val="24"/>
          <w:szCs w:val="24"/>
          <w:lang w:val="cy-GB"/>
        </w:rPr>
        <w:t xml:space="preserve">. Mae’r model cysyniadol </w:t>
      </w:r>
      <w:proofErr w:type="spellStart"/>
      <w:r>
        <w:rPr>
          <w:rFonts w:ascii="Times New Roman" w:hAnsi="Times New Roman" w:cs="Times New Roman"/>
          <w:color w:val="212121"/>
          <w:sz w:val="24"/>
          <w:szCs w:val="24"/>
          <w:lang w:val="cy-GB"/>
        </w:rPr>
        <w:t>Entre</w:t>
      </w:r>
      <w:r w:rsidR="00C7680E">
        <w:rPr>
          <w:rFonts w:ascii="Times New Roman" w:hAnsi="Times New Roman" w:cs="Times New Roman"/>
          <w:color w:val="212121"/>
          <w:sz w:val="24"/>
          <w:szCs w:val="24"/>
          <w:lang w:val="cy-GB"/>
        </w:rPr>
        <w:t>C</w:t>
      </w:r>
      <w:r>
        <w:rPr>
          <w:rFonts w:ascii="Times New Roman" w:hAnsi="Times New Roman" w:cs="Times New Roman"/>
          <w:color w:val="212121"/>
          <w:sz w:val="24"/>
          <w:szCs w:val="24"/>
          <w:lang w:val="cy-GB"/>
        </w:rPr>
        <w:t>omp</w:t>
      </w:r>
      <w:proofErr w:type="spellEnd"/>
      <w:r>
        <w:rPr>
          <w:rFonts w:ascii="Times New Roman" w:hAnsi="Times New Roman" w:cs="Times New Roman"/>
          <w:color w:val="212121"/>
          <w:sz w:val="24"/>
          <w:szCs w:val="24"/>
          <w:lang w:val="cy-GB"/>
        </w:rPr>
        <w:t xml:space="preserve"> wedi ei rhannu i dri maes sef </w:t>
      </w:r>
      <w:r w:rsidR="005018E3">
        <w:rPr>
          <w:rFonts w:ascii="Times New Roman" w:hAnsi="Times New Roman" w:cs="Times New Roman"/>
          <w:color w:val="212121"/>
          <w:sz w:val="24"/>
          <w:szCs w:val="24"/>
          <w:lang w:val="cy-GB"/>
        </w:rPr>
        <w:t>“</w:t>
      </w:r>
      <w:r>
        <w:rPr>
          <w:rFonts w:ascii="Times New Roman" w:hAnsi="Times New Roman" w:cs="Times New Roman"/>
          <w:color w:val="212121"/>
          <w:sz w:val="24"/>
          <w:szCs w:val="24"/>
          <w:lang w:val="cy-GB"/>
        </w:rPr>
        <w:t>syniadau a chyfleoedd</w:t>
      </w:r>
      <w:r w:rsidR="005018E3">
        <w:rPr>
          <w:rFonts w:ascii="Times New Roman" w:hAnsi="Times New Roman" w:cs="Times New Roman"/>
          <w:color w:val="212121"/>
          <w:sz w:val="24"/>
          <w:szCs w:val="24"/>
          <w:lang w:val="cy-GB"/>
        </w:rPr>
        <w:t>”</w:t>
      </w:r>
      <w:r>
        <w:rPr>
          <w:rFonts w:ascii="Times New Roman" w:hAnsi="Times New Roman" w:cs="Times New Roman"/>
          <w:color w:val="212121"/>
          <w:sz w:val="24"/>
          <w:szCs w:val="24"/>
          <w:lang w:val="cy-GB"/>
        </w:rPr>
        <w:t xml:space="preserve">, </w:t>
      </w:r>
      <w:r w:rsidR="005018E3">
        <w:rPr>
          <w:rFonts w:ascii="Times New Roman" w:hAnsi="Times New Roman" w:cs="Times New Roman"/>
          <w:color w:val="212121"/>
          <w:sz w:val="24"/>
          <w:szCs w:val="24"/>
          <w:lang w:val="cy-GB"/>
        </w:rPr>
        <w:t>“</w:t>
      </w:r>
      <w:r>
        <w:rPr>
          <w:rFonts w:ascii="Times New Roman" w:hAnsi="Times New Roman" w:cs="Times New Roman"/>
          <w:color w:val="212121"/>
          <w:sz w:val="24"/>
          <w:szCs w:val="24"/>
          <w:lang w:val="cy-GB"/>
        </w:rPr>
        <w:t>adnoddau</w:t>
      </w:r>
      <w:r w:rsidR="005018E3">
        <w:rPr>
          <w:rFonts w:ascii="Times New Roman" w:hAnsi="Times New Roman" w:cs="Times New Roman"/>
          <w:color w:val="212121"/>
          <w:sz w:val="24"/>
          <w:szCs w:val="24"/>
          <w:lang w:val="cy-GB"/>
        </w:rPr>
        <w:t>”</w:t>
      </w:r>
      <w:r>
        <w:rPr>
          <w:rFonts w:ascii="Times New Roman" w:hAnsi="Times New Roman" w:cs="Times New Roman"/>
          <w:color w:val="212121"/>
          <w:sz w:val="24"/>
          <w:szCs w:val="24"/>
          <w:lang w:val="cy-GB"/>
        </w:rPr>
        <w:t xml:space="preserve"> a  </w:t>
      </w:r>
      <w:r w:rsidR="005018E3">
        <w:rPr>
          <w:rFonts w:ascii="Times New Roman" w:hAnsi="Times New Roman" w:cs="Times New Roman"/>
          <w:color w:val="212121"/>
          <w:sz w:val="24"/>
          <w:szCs w:val="24"/>
          <w:lang w:val="cy-GB"/>
        </w:rPr>
        <w:t>“</w:t>
      </w:r>
      <w:r>
        <w:rPr>
          <w:rFonts w:ascii="Times New Roman" w:hAnsi="Times New Roman" w:cs="Times New Roman"/>
          <w:color w:val="212121"/>
          <w:sz w:val="24"/>
          <w:szCs w:val="24"/>
          <w:lang w:val="cy-GB"/>
        </w:rPr>
        <w:t>gweithredu</w:t>
      </w:r>
      <w:r w:rsidR="005018E3">
        <w:rPr>
          <w:rFonts w:ascii="Times New Roman" w:hAnsi="Times New Roman" w:cs="Times New Roman"/>
          <w:color w:val="212121"/>
          <w:sz w:val="24"/>
          <w:szCs w:val="24"/>
          <w:lang w:val="cy-GB"/>
        </w:rPr>
        <w:t>”</w:t>
      </w:r>
      <w:r w:rsidR="00926A42">
        <w:rPr>
          <w:rFonts w:ascii="Times New Roman" w:hAnsi="Times New Roman" w:cs="Times New Roman"/>
          <w:color w:val="212121"/>
          <w:sz w:val="24"/>
          <w:szCs w:val="24"/>
          <w:lang w:val="cy-GB"/>
        </w:rPr>
        <w:t xml:space="preserve"> </w:t>
      </w:r>
      <w:r w:rsidR="00926A42" w:rsidRPr="00926A42">
        <w:rPr>
          <w:rFonts w:ascii="Times New Roman" w:hAnsi="Times New Roman" w:cs="Times New Roman"/>
          <w:sz w:val="24"/>
          <w:szCs w:val="24"/>
          <w:lang w:val="cy-GB"/>
        </w:rPr>
        <w:t>(</w:t>
      </w:r>
      <w:proofErr w:type="spellStart"/>
      <w:r w:rsidR="00926A42" w:rsidRPr="00926A42">
        <w:rPr>
          <w:rFonts w:ascii="Times New Roman" w:hAnsi="Times New Roman" w:cs="Times New Roman"/>
          <w:sz w:val="24"/>
          <w:szCs w:val="24"/>
          <w:lang w:val="cy-GB"/>
        </w:rPr>
        <w:t>Bacigalupo</w:t>
      </w:r>
      <w:proofErr w:type="spellEnd"/>
      <w:r w:rsidR="00926A42" w:rsidRPr="00926A42">
        <w:rPr>
          <w:rFonts w:ascii="Times New Roman" w:hAnsi="Times New Roman" w:cs="Times New Roman"/>
          <w:sz w:val="24"/>
          <w:szCs w:val="24"/>
          <w:lang w:val="cy-GB"/>
        </w:rPr>
        <w:t xml:space="preserve"> </w:t>
      </w:r>
      <w:proofErr w:type="spellStart"/>
      <w:r w:rsidR="00926A42" w:rsidRPr="00926A42">
        <w:rPr>
          <w:rFonts w:ascii="Times New Roman" w:hAnsi="Times New Roman" w:cs="Times New Roman"/>
          <w:sz w:val="24"/>
          <w:szCs w:val="24"/>
          <w:lang w:val="cy-GB"/>
        </w:rPr>
        <w:t>et</w:t>
      </w:r>
      <w:proofErr w:type="spellEnd"/>
      <w:r w:rsidR="00926A42" w:rsidRPr="00926A42">
        <w:rPr>
          <w:rFonts w:ascii="Times New Roman" w:hAnsi="Times New Roman" w:cs="Times New Roman"/>
          <w:sz w:val="24"/>
          <w:szCs w:val="24"/>
          <w:lang w:val="cy-GB"/>
        </w:rPr>
        <w:t xml:space="preserve"> </w:t>
      </w:r>
      <w:proofErr w:type="spellStart"/>
      <w:r w:rsidR="00926A42" w:rsidRPr="00926A42">
        <w:rPr>
          <w:rFonts w:ascii="Times New Roman" w:hAnsi="Times New Roman" w:cs="Times New Roman"/>
          <w:sz w:val="24"/>
          <w:szCs w:val="24"/>
          <w:lang w:val="cy-GB"/>
        </w:rPr>
        <w:t>al</w:t>
      </w:r>
      <w:proofErr w:type="spellEnd"/>
      <w:r w:rsidR="00926A42" w:rsidRPr="00926A42">
        <w:rPr>
          <w:rFonts w:ascii="Times New Roman" w:hAnsi="Times New Roman" w:cs="Times New Roman"/>
          <w:sz w:val="24"/>
          <w:szCs w:val="24"/>
          <w:lang w:val="cy-GB"/>
        </w:rPr>
        <w:t>, 2016</w:t>
      </w:r>
      <w:r w:rsidR="00926A42">
        <w:rPr>
          <w:rFonts w:ascii="Times New Roman" w:hAnsi="Times New Roman" w:cs="Times New Roman"/>
          <w:sz w:val="24"/>
          <w:szCs w:val="24"/>
          <w:lang w:val="cy-GB"/>
        </w:rPr>
        <w:t>, tud. 6</w:t>
      </w:r>
      <w:r w:rsidR="00926A42" w:rsidRPr="00926A42">
        <w:rPr>
          <w:rFonts w:ascii="Times New Roman" w:hAnsi="Times New Roman" w:cs="Times New Roman"/>
          <w:sz w:val="24"/>
          <w:szCs w:val="24"/>
          <w:lang w:val="cy-GB"/>
        </w:rPr>
        <w:t>)</w:t>
      </w:r>
      <w:r>
        <w:rPr>
          <w:rFonts w:ascii="Times New Roman" w:hAnsi="Times New Roman" w:cs="Times New Roman"/>
          <w:color w:val="212121"/>
          <w:sz w:val="24"/>
          <w:szCs w:val="24"/>
          <w:lang w:val="cy-GB"/>
        </w:rPr>
        <w:t>. O fewn y meysydd yma rhannwyd pymtheg cymhwysedd heb hierarchaeth sy’n perthyn i deitl penodol</w:t>
      </w:r>
      <w:r w:rsidR="00926A42">
        <w:rPr>
          <w:rFonts w:ascii="Times New Roman" w:hAnsi="Times New Roman" w:cs="Times New Roman"/>
          <w:color w:val="212121"/>
          <w:sz w:val="24"/>
          <w:szCs w:val="24"/>
          <w:lang w:val="cy-GB"/>
        </w:rPr>
        <w:t xml:space="preserve"> </w:t>
      </w:r>
      <w:r w:rsidR="00926A42" w:rsidRPr="00926A42">
        <w:rPr>
          <w:rFonts w:ascii="Times New Roman" w:hAnsi="Times New Roman" w:cs="Times New Roman"/>
          <w:sz w:val="24"/>
          <w:szCs w:val="24"/>
          <w:lang w:val="cy-GB"/>
        </w:rPr>
        <w:t>(Bacigalupo et al, 2016)</w:t>
      </w:r>
      <w:r>
        <w:rPr>
          <w:rFonts w:ascii="Times New Roman" w:hAnsi="Times New Roman" w:cs="Times New Roman"/>
          <w:color w:val="212121"/>
          <w:sz w:val="24"/>
          <w:szCs w:val="24"/>
          <w:lang w:val="cy-GB"/>
        </w:rPr>
        <w:t>.  Datblygi’r gallu o fewn y cymwyseddau wrth symud ar hyd y lefela</w:t>
      </w:r>
      <w:r w:rsidR="002051A1">
        <w:rPr>
          <w:rFonts w:ascii="Times New Roman" w:hAnsi="Times New Roman" w:cs="Times New Roman"/>
          <w:color w:val="212121"/>
          <w:sz w:val="24"/>
          <w:szCs w:val="24"/>
          <w:lang w:val="cy-GB"/>
        </w:rPr>
        <w:t>u</w:t>
      </w:r>
      <w:r>
        <w:rPr>
          <w:rFonts w:ascii="Times New Roman" w:hAnsi="Times New Roman" w:cs="Times New Roman"/>
          <w:color w:val="212121"/>
          <w:sz w:val="24"/>
          <w:szCs w:val="24"/>
          <w:lang w:val="cy-GB"/>
        </w:rPr>
        <w:t xml:space="preserve"> dangoswyd ar y fframwaith </w:t>
      </w:r>
      <w:proofErr w:type="spellStart"/>
      <w:r>
        <w:rPr>
          <w:rFonts w:ascii="Times New Roman" w:hAnsi="Times New Roman" w:cs="Times New Roman"/>
          <w:color w:val="212121"/>
          <w:sz w:val="24"/>
          <w:szCs w:val="24"/>
          <w:lang w:val="cy-GB"/>
        </w:rPr>
        <w:t>Entre</w:t>
      </w:r>
      <w:r w:rsidR="00C7680E">
        <w:rPr>
          <w:rFonts w:ascii="Times New Roman" w:hAnsi="Times New Roman" w:cs="Times New Roman"/>
          <w:color w:val="212121"/>
          <w:sz w:val="24"/>
          <w:szCs w:val="24"/>
          <w:lang w:val="cy-GB"/>
        </w:rPr>
        <w:t>C</w:t>
      </w:r>
      <w:r>
        <w:rPr>
          <w:rFonts w:ascii="Times New Roman" w:hAnsi="Times New Roman" w:cs="Times New Roman"/>
          <w:color w:val="212121"/>
          <w:sz w:val="24"/>
          <w:szCs w:val="24"/>
          <w:lang w:val="cy-GB"/>
        </w:rPr>
        <w:t>omp</w:t>
      </w:r>
      <w:proofErr w:type="spellEnd"/>
      <w:r>
        <w:rPr>
          <w:rFonts w:ascii="Times New Roman" w:hAnsi="Times New Roman" w:cs="Times New Roman"/>
          <w:color w:val="212121"/>
          <w:sz w:val="24"/>
          <w:szCs w:val="24"/>
          <w:lang w:val="cy-GB"/>
        </w:rPr>
        <w:t xml:space="preserve"> cyflawn</w:t>
      </w:r>
      <w:r w:rsidR="00926A42">
        <w:rPr>
          <w:rFonts w:ascii="Times New Roman" w:hAnsi="Times New Roman" w:cs="Times New Roman"/>
          <w:color w:val="212121"/>
          <w:sz w:val="24"/>
          <w:szCs w:val="24"/>
          <w:lang w:val="cy-GB"/>
        </w:rPr>
        <w:t xml:space="preserve"> </w:t>
      </w:r>
      <w:r w:rsidR="00926A42" w:rsidRPr="00926A42">
        <w:rPr>
          <w:rFonts w:ascii="Times New Roman" w:hAnsi="Times New Roman" w:cs="Times New Roman"/>
          <w:sz w:val="24"/>
          <w:szCs w:val="24"/>
          <w:lang w:val="cy-GB"/>
        </w:rPr>
        <w:t>(</w:t>
      </w:r>
      <w:proofErr w:type="spellStart"/>
      <w:r w:rsidR="00926A42" w:rsidRPr="00926A42">
        <w:rPr>
          <w:rFonts w:ascii="Times New Roman" w:hAnsi="Times New Roman" w:cs="Times New Roman"/>
          <w:sz w:val="24"/>
          <w:szCs w:val="24"/>
          <w:lang w:val="cy-GB"/>
        </w:rPr>
        <w:t>Bacigalupo</w:t>
      </w:r>
      <w:proofErr w:type="spellEnd"/>
      <w:r w:rsidR="00926A42" w:rsidRPr="00926A42">
        <w:rPr>
          <w:rFonts w:ascii="Times New Roman" w:hAnsi="Times New Roman" w:cs="Times New Roman"/>
          <w:sz w:val="24"/>
          <w:szCs w:val="24"/>
          <w:lang w:val="cy-GB"/>
        </w:rPr>
        <w:t xml:space="preserve"> </w:t>
      </w:r>
      <w:proofErr w:type="spellStart"/>
      <w:r w:rsidR="00926A42" w:rsidRPr="00926A42">
        <w:rPr>
          <w:rFonts w:ascii="Times New Roman" w:hAnsi="Times New Roman" w:cs="Times New Roman"/>
          <w:sz w:val="24"/>
          <w:szCs w:val="24"/>
          <w:lang w:val="cy-GB"/>
        </w:rPr>
        <w:t>et</w:t>
      </w:r>
      <w:proofErr w:type="spellEnd"/>
      <w:r w:rsidR="00926A42" w:rsidRPr="00926A42">
        <w:rPr>
          <w:rFonts w:ascii="Times New Roman" w:hAnsi="Times New Roman" w:cs="Times New Roman"/>
          <w:sz w:val="24"/>
          <w:szCs w:val="24"/>
          <w:lang w:val="cy-GB"/>
        </w:rPr>
        <w:t xml:space="preserve"> al, 2016)</w:t>
      </w:r>
      <w:r>
        <w:rPr>
          <w:rFonts w:ascii="Times New Roman" w:hAnsi="Times New Roman" w:cs="Times New Roman"/>
          <w:color w:val="212121"/>
          <w:sz w:val="24"/>
          <w:szCs w:val="24"/>
          <w:lang w:val="cy-GB"/>
        </w:rPr>
        <w:t>. Y nod yw creu pont rhwng y byd addysg a gwaith gan gyfarparu disgyblion gyda’r sgiliau a dilyniad o lefelau</w:t>
      </w:r>
      <w:r w:rsidR="00926A42">
        <w:rPr>
          <w:rFonts w:ascii="Times New Roman" w:hAnsi="Times New Roman" w:cs="Times New Roman"/>
          <w:color w:val="212121"/>
          <w:sz w:val="24"/>
          <w:szCs w:val="24"/>
          <w:lang w:val="cy-GB"/>
        </w:rPr>
        <w:t xml:space="preserve"> </w:t>
      </w:r>
      <w:r w:rsidR="00926A42" w:rsidRPr="00926A42">
        <w:rPr>
          <w:rFonts w:ascii="Times New Roman" w:hAnsi="Times New Roman" w:cs="Times New Roman"/>
          <w:sz w:val="24"/>
          <w:szCs w:val="24"/>
          <w:lang w:val="cy-GB"/>
        </w:rPr>
        <w:t>(Bacigalupo et al, 2016)</w:t>
      </w:r>
      <w:r w:rsidR="00926A42">
        <w:rPr>
          <w:rFonts w:ascii="Times New Roman" w:hAnsi="Times New Roman" w:cs="Times New Roman"/>
          <w:sz w:val="24"/>
          <w:szCs w:val="24"/>
          <w:lang w:val="cy-GB"/>
        </w:rPr>
        <w:t>.</w:t>
      </w:r>
      <w:r>
        <w:rPr>
          <w:rFonts w:ascii="Times New Roman" w:hAnsi="Times New Roman" w:cs="Times New Roman"/>
          <w:color w:val="212121"/>
          <w:sz w:val="24"/>
          <w:szCs w:val="24"/>
          <w:lang w:val="cy-GB"/>
        </w:rPr>
        <w:t xml:space="preserve"> Er cafodd y Fframwaith </w:t>
      </w:r>
      <w:proofErr w:type="spellStart"/>
      <w:r>
        <w:rPr>
          <w:rFonts w:ascii="Times New Roman" w:hAnsi="Times New Roman" w:cs="Times New Roman"/>
          <w:color w:val="212121"/>
          <w:sz w:val="24"/>
          <w:szCs w:val="24"/>
          <w:lang w:val="cy-GB"/>
        </w:rPr>
        <w:t>Entre</w:t>
      </w:r>
      <w:r w:rsidR="00C7680E">
        <w:rPr>
          <w:rFonts w:ascii="Times New Roman" w:hAnsi="Times New Roman" w:cs="Times New Roman"/>
          <w:color w:val="212121"/>
          <w:sz w:val="24"/>
          <w:szCs w:val="24"/>
          <w:lang w:val="cy-GB"/>
        </w:rPr>
        <w:t>C</w:t>
      </w:r>
      <w:r>
        <w:rPr>
          <w:rFonts w:ascii="Times New Roman" w:hAnsi="Times New Roman" w:cs="Times New Roman"/>
          <w:color w:val="212121"/>
          <w:sz w:val="24"/>
          <w:szCs w:val="24"/>
          <w:lang w:val="cy-GB"/>
        </w:rPr>
        <w:t>omp</w:t>
      </w:r>
      <w:proofErr w:type="spellEnd"/>
      <w:r>
        <w:rPr>
          <w:rFonts w:ascii="Times New Roman" w:hAnsi="Times New Roman" w:cs="Times New Roman"/>
          <w:color w:val="212121"/>
          <w:sz w:val="24"/>
          <w:szCs w:val="24"/>
          <w:lang w:val="cy-GB"/>
        </w:rPr>
        <w:t xml:space="preserve"> ei ddyfeisio gan arbenigwyr yn y byd entrepreneuriaid, nad yw’r Fframwaith wedi cael ei phrofi mewn sefyllfaoedd go iawn ac felly heb ei threialu na’i addasu i gwrdd â’r angen</w:t>
      </w:r>
      <w:r w:rsidR="00926A42">
        <w:rPr>
          <w:rFonts w:ascii="Times New Roman" w:hAnsi="Times New Roman" w:cs="Times New Roman"/>
          <w:color w:val="212121"/>
          <w:sz w:val="24"/>
          <w:szCs w:val="24"/>
          <w:lang w:val="cy-GB"/>
        </w:rPr>
        <w:t xml:space="preserve"> </w:t>
      </w:r>
      <w:r w:rsidR="00926A42" w:rsidRPr="00926A42">
        <w:rPr>
          <w:rFonts w:ascii="Times New Roman" w:hAnsi="Times New Roman" w:cs="Times New Roman"/>
          <w:sz w:val="24"/>
          <w:szCs w:val="24"/>
          <w:lang w:val="cy-GB"/>
        </w:rPr>
        <w:t>(</w:t>
      </w:r>
      <w:proofErr w:type="spellStart"/>
      <w:r w:rsidR="00926A42" w:rsidRPr="00926A42">
        <w:rPr>
          <w:rFonts w:ascii="Times New Roman" w:hAnsi="Times New Roman" w:cs="Times New Roman"/>
          <w:sz w:val="24"/>
          <w:szCs w:val="24"/>
          <w:lang w:val="cy-GB"/>
        </w:rPr>
        <w:t>Bacigalupo</w:t>
      </w:r>
      <w:proofErr w:type="spellEnd"/>
      <w:r w:rsidR="00926A42" w:rsidRPr="00926A42">
        <w:rPr>
          <w:rFonts w:ascii="Times New Roman" w:hAnsi="Times New Roman" w:cs="Times New Roman"/>
          <w:sz w:val="24"/>
          <w:szCs w:val="24"/>
          <w:lang w:val="cy-GB"/>
        </w:rPr>
        <w:t xml:space="preserve"> </w:t>
      </w:r>
      <w:proofErr w:type="spellStart"/>
      <w:r w:rsidR="00926A42" w:rsidRPr="00926A42">
        <w:rPr>
          <w:rFonts w:ascii="Times New Roman" w:hAnsi="Times New Roman" w:cs="Times New Roman"/>
          <w:sz w:val="24"/>
          <w:szCs w:val="24"/>
          <w:lang w:val="cy-GB"/>
        </w:rPr>
        <w:t>et</w:t>
      </w:r>
      <w:proofErr w:type="spellEnd"/>
      <w:r w:rsidR="00926A42" w:rsidRPr="00926A42">
        <w:rPr>
          <w:rFonts w:ascii="Times New Roman" w:hAnsi="Times New Roman" w:cs="Times New Roman"/>
          <w:sz w:val="24"/>
          <w:szCs w:val="24"/>
          <w:lang w:val="cy-GB"/>
        </w:rPr>
        <w:t xml:space="preserve"> </w:t>
      </w:r>
      <w:proofErr w:type="spellStart"/>
      <w:r w:rsidR="00926A42" w:rsidRPr="00926A42">
        <w:rPr>
          <w:rFonts w:ascii="Times New Roman" w:hAnsi="Times New Roman" w:cs="Times New Roman"/>
          <w:sz w:val="24"/>
          <w:szCs w:val="24"/>
          <w:lang w:val="cy-GB"/>
        </w:rPr>
        <w:t>al</w:t>
      </w:r>
      <w:proofErr w:type="spellEnd"/>
      <w:r w:rsidR="00926A42" w:rsidRPr="00926A42">
        <w:rPr>
          <w:rFonts w:ascii="Times New Roman" w:hAnsi="Times New Roman" w:cs="Times New Roman"/>
          <w:sz w:val="24"/>
          <w:szCs w:val="24"/>
          <w:lang w:val="cy-GB"/>
        </w:rPr>
        <w:t>, 2016)</w:t>
      </w:r>
      <w:r w:rsidR="00926A42">
        <w:rPr>
          <w:rFonts w:ascii="Times New Roman" w:hAnsi="Times New Roman" w:cs="Times New Roman"/>
          <w:sz w:val="24"/>
          <w:szCs w:val="24"/>
          <w:lang w:val="cy-GB"/>
        </w:rPr>
        <w:t>.</w:t>
      </w:r>
      <w:r w:rsidR="002051A1">
        <w:rPr>
          <w:rFonts w:ascii="Times New Roman" w:hAnsi="Times New Roman" w:cs="Times New Roman"/>
          <w:sz w:val="24"/>
          <w:szCs w:val="24"/>
          <w:lang w:val="cy-GB"/>
        </w:rPr>
        <w:t xml:space="preserve">  </w:t>
      </w:r>
    </w:p>
    <w:p w14:paraId="7D49EEBF" w14:textId="77777777" w:rsidR="00054057" w:rsidRDefault="00054057" w:rsidP="00663DA5">
      <w:pPr>
        <w:pStyle w:val="HTMLPreformatted"/>
        <w:spacing w:line="360" w:lineRule="auto"/>
        <w:rPr>
          <w:rFonts w:ascii="Times New Roman" w:hAnsi="Times New Roman" w:cs="Times New Roman"/>
          <w:color w:val="212121"/>
          <w:sz w:val="24"/>
          <w:szCs w:val="24"/>
          <w:lang w:val="cy-GB"/>
        </w:rPr>
      </w:pPr>
    </w:p>
    <w:p w14:paraId="18591F42" w14:textId="37681D0A" w:rsidR="009E2C3E" w:rsidRDefault="00423EA9"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color w:val="212121"/>
          <w:sz w:val="24"/>
          <w:szCs w:val="24"/>
          <w:lang w:val="cy-GB"/>
        </w:rPr>
      </w:pPr>
      <w:r>
        <w:rPr>
          <w:rFonts w:ascii="Times New Roman" w:hAnsi="Times New Roman" w:cs="Times New Roman"/>
          <w:color w:val="212121"/>
          <w:sz w:val="24"/>
          <w:szCs w:val="24"/>
          <w:lang w:val="cy-GB"/>
        </w:rPr>
        <w:t xml:space="preserve">Wrth edrych ar y golofn </w:t>
      </w:r>
      <w:r w:rsidR="002051A1">
        <w:rPr>
          <w:rFonts w:ascii="Times New Roman" w:hAnsi="Times New Roman" w:cs="Times New Roman"/>
          <w:color w:val="212121"/>
          <w:sz w:val="24"/>
          <w:szCs w:val="24"/>
          <w:lang w:val="cy-GB"/>
        </w:rPr>
        <w:t>“</w:t>
      </w:r>
      <w:r>
        <w:rPr>
          <w:rFonts w:ascii="Times New Roman" w:hAnsi="Times New Roman" w:cs="Times New Roman"/>
          <w:color w:val="212121"/>
          <w:sz w:val="24"/>
          <w:szCs w:val="24"/>
          <w:lang w:val="cy-GB"/>
        </w:rPr>
        <w:t>byddino adnoddau</w:t>
      </w:r>
      <w:r w:rsidR="002051A1">
        <w:rPr>
          <w:rFonts w:ascii="Times New Roman" w:hAnsi="Times New Roman" w:cs="Times New Roman"/>
          <w:color w:val="212121"/>
          <w:sz w:val="24"/>
          <w:szCs w:val="24"/>
          <w:lang w:val="cy-GB"/>
        </w:rPr>
        <w:t>”</w:t>
      </w:r>
      <w:r>
        <w:rPr>
          <w:rFonts w:ascii="Times New Roman" w:hAnsi="Times New Roman" w:cs="Times New Roman"/>
          <w:color w:val="212121"/>
          <w:sz w:val="24"/>
          <w:szCs w:val="24"/>
          <w:lang w:val="cy-GB"/>
        </w:rPr>
        <w:t xml:space="preserve"> a </w:t>
      </w:r>
      <w:r w:rsidR="002051A1">
        <w:rPr>
          <w:rFonts w:ascii="Times New Roman" w:hAnsi="Times New Roman" w:cs="Times New Roman"/>
          <w:color w:val="212121"/>
          <w:sz w:val="24"/>
          <w:szCs w:val="24"/>
          <w:lang w:val="cy-GB"/>
        </w:rPr>
        <w:t>“</w:t>
      </w:r>
      <w:r>
        <w:rPr>
          <w:rFonts w:ascii="Times New Roman" w:hAnsi="Times New Roman" w:cs="Times New Roman"/>
          <w:color w:val="212121"/>
          <w:sz w:val="24"/>
          <w:szCs w:val="24"/>
          <w:lang w:val="cy-GB"/>
        </w:rPr>
        <w:t>gwneud y gorau och amser</w:t>
      </w:r>
      <w:r w:rsidR="002051A1">
        <w:rPr>
          <w:rFonts w:ascii="Times New Roman" w:hAnsi="Times New Roman" w:cs="Times New Roman"/>
          <w:color w:val="212121"/>
          <w:sz w:val="24"/>
          <w:szCs w:val="24"/>
          <w:lang w:val="cy-GB"/>
        </w:rPr>
        <w:t>”</w:t>
      </w:r>
      <w:r>
        <w:rPr>
          <w:rFonts w:ascii="Times New Roman" w:hAnsi="Times New Roman" w:cs="Times New Roman"/>
          <w:color w:val="212121"/>
          <w:sz w:val="24"/>
          <w:szCs w:val="24"/>
          <w:lang w:val="cy-GB"/>
        </w:rPr>
        <w:t xml:space="preserve"> teimlaf fy mod ar hyn o bryd ar lefel tri gyda’r disgrifiad </w:t>
      </w:r>
      <w:r w:rsidR="002051A1">
        <w:rPr>
          <w:rFonts w:ascii="Times New Roman" w:hAnsi="Times New Roman" w:cs="Times New Roman"/>
          <w:color w:val="212121"/>
          <w:sz w:val="24"/>
          <w:szCs w:val="24"/>
          <w:lang w:val="cy-GB"/>
        </w:rPr>
        <w:t>“</w:t>
      </w:r>
      <w:r>
        <w:rPr>
          <w:rFonts w:ascii="Times New Roman" w:hAnsi="Times New Roman" w:cs="Times New Roman"/>
          <w:color w:val="212121"/>
          <w:sz w:val="24"/>
          <w:szCs w:val="24"/>
          <w:lang w:val="cy-GB"/>
        </w:rPr>
        <w:t>gallaf drafod yr angen i fuddsoddi amser mewn i weithgareddau creu-gwerth</w:t>
      </w:r>
      <w:r w:rsidR="002051A1">
        <w:rPr>
          <w:rFonts w:ascii="Times New Roman" w:hAnsi="Times New Roman" w:cs="Times New Roman"/>
          <w:color w:val="212121"/>
          <w:sz w:val="24"/>
          <w:szCs w:val="24"/>
          <w:lang w:val="cy-GB"/>
        </w:rPr>
        <w:t>”</w:t>
      </w:r>
      <w:r>
        <w:rPr>
          <w:rFonts w:ascii="Times New Roman" w:hAnsi="Times New Roman" w:cs="Times New Roman"/>
          <w:color w:val="212121"/>
          <w:sz w:val="24"/>
          <w:szCs w:val="24"/>
          <w:lang w:val="cy-GB"/>
        </w:rPr>
        <w:t xml:space="preserve">  </w:t>
      </w:r>
      <w:r w:rsidR="00E66D05" w:rsidRPr="00E66D05">
        <w:rPr>
          <w:rFonts w:ascii="Times New Roman" w:hAnsi="Times New Roman" w:cs="Times New Roman"/>
          <w:sz w:val="24"/>
          <w:szCs w:val="24"/>
          <w:lang w:val="cy-GB"/>
        </w:rPr>
        <w:t xml:space="preserve">(Bacigalupo </w:t>
      </w:r>
      <w:proofErr w:type="spellStart"/>
      <w:r w:rsidR="00E66D05" w:rsidRPr="00E66D05">
        <w:rPr>
          <w:rFonts w:ascii="Times New Roman" w:hAnsi="Times New Roman" w:cs="Times New Roman"/>
          <w:sz w:val="24"/>
          <w:szCs w:val="24"/>
          <w:lang w:val="cy-GB"/>
        </w:rPr>
        <w:t>et</w:t>
      </w:r>
      <w:proofErr w:type="spellEnd"/>
      <w:r w:rsidR="00E66D05" w:rsidRPr="00E66D05">
        <w:rPr>
          <w:rFonts w:ascii="Times New Roman" w:hAnsi="Times New Roman" w:cs="Times New Roman"/>
          <w:sz w:val="24"/>
          <w:szCs w:val="24"/>
          <w:lang w:val="cy-GB"/>
        </w:rPr>
        <w:t xml:space="preserve"> </w:t>
      </w:r>
      <w:proofErr w:type="spellStart"/>
      <w:r w:rsidR="00E66D05" w:rsidRPr="00E66D05">
        <w:rPr>
          <w:rFonts w:ascii="Times New Roman" w:hAnsi="Times New Roman" w:cs="Times New Roman"/>
          <w:sz w:val="24"/>
          <w:szCs w:val="24"/>
          <w:lang w:val="cy-GB"/>
        </w:rPr>
        <w:t>al</w:t>
      </w:r>
      <w:proofErr w:type="spellEnd"/>
      <w:r w:rsidR="00E66D05" w:rsidRPr="00E66D05">
        <w:rPr>
          <w:rFonts w:ascii="Times New Roman" w:hAnsi="Times New Roman" w:cs="Times New Roman"/>
          <w:sz w:val="24"/>
          <w:szCs w:val="24"/>
          <w:lang w:val="cy-GB"/>
        </w:rPr>
        <w:t>, 2016</w:t>
      </w:r>
      <w:r w:rsidR="00E66D05">
        <w:rPr>
          <w:rFonts w:ascii="Times New Roman" w:hAnsi="Times New Roman" w:cs="Times New Roman"/>
          <w:sz w:val="24"/>
          <w:szCs w:val="24"/>
          <w:lang w:val="cy-GB"/>
        </w:rPr>
        <w:t>,</w:t>
      </w:r>
      <w:r>
        <w:rPr>
          <w:rFonts w:ascii="Times New Roman" w:hAnsi="Times New Roman" w:cs="Times New Roman"/>
          <w:color w:val="212121"/>
          <w:sz w:val="24"/>
          <w:szCs w:val="24"/>
          <w:lang w:val="cy-GB"/>
        </w:rPr>
        <w:t xml:space="preserve"> </w:t>
      </w:r>
      <w:proofErr w:type="spellStart"/>
      <w:r>
        <w:rPr>
          <w:rFonts w:ascii="Times New Roman" w:hAnsi="Times New Roman" w:cs="Times New Roman"/>
          <w:color w:val="212121"/>
          <w:sz w:val="24"/>
          <w:szCs w:val="24"/>
          <w:lang w:val="cy-GB"/>
        </w:rPr>
        <w:t>t</w:t>
      </w:r>
      <w:r w:rsidR="002051A1">
        <w:rPr>
          <w:rFonts w:ascii="Times New Roman" w:hAnsi="Times New Roman" w:cs="Times New Roman"/>
          <w:color w:val="212121"/>
          <w:sz w:val="24"/>
          <w:szCs w:val="24"/>
          <w:lang w:val="cy-GB"/>
        </w:rPr>
        <w:t>ud</w:t>
      </w:r>
      <w:proofErr w:type="spellEnd"/>
      <w:r>
        <w:rPr>
          <w:rFonts w:ascii="Times New Roman" w:hAnsi="Times New Roman" w:cs="Times New Roman"/>
          <w:color w:val="212121"/>
          <w:sz w:val="24"/>
          <w:szCs w:val="24"/>
          <w:lang w:val="cy-GB"/>
        </w:rPr>
        <w:t xml:space="preserve">. 29). Er bod cyfyngu creadigrwydd i’r celfyddydau yn gamsyniad sylfaenol ein system addysg </w:t>
      </w:r>
      <w:r>
        <w:rPr>
          <w:rFonts w:ascii="Times New Roman" w:hAnsi="Times New Roman" w:cs="Times New Roman"/>
          <w:sz w:val="24"/>
          <w:szCs w:val="24"/>
          <w:lang w:val="cy-GB"/>
        </w:rPr>
        <w:t xml:space="preserve">(Grigg 2010), mae blaenoriaeth isel yn y cwricwlwm ac mewn arolygiadau i ddatblygu creadigrwydd sydd wedi arwain at gyfleodd gyfyngedig i blant (Craft, 2002). Adlewyrchi’r hyn yn yr amserlennu cynlluniwyd ar y cyd gyda fy mentor yn ystod </w:t>
      </w:r>
      <w:r w:rsidR="002051A1">
        <w:rPr>
          <w:rFonts w:ascii="Times New Roman" w:hAnsi="Times New Roman" w:cs="Times New Roman"/>
          <w:sz w:val="24"/>
          <w:szCs w:val="24"/>
          <w:lang w:val="cy-GB"/>
        </w:rPr>
        <w:t>fy Profiad Addysgu Proffesiynol (PAP)</w:t>
      </w:r>
      <w:r>
        <w:rPr>
          <w:rFonts w:ascii="Times New Roman" w:hAnsi="Times New Roman" w:cs="Times New Roman"/>
          <w:sz w:val="24"/>
          <w:szCs w:val="24"/>
          <w:lang w:val="cy-GB"/>
        </w:rPr>
        <w:t xml:space="preserve"> (gweli’r atodiad 1). Mae’r amserlennu o’r Cyfnod Sylfaen a Chyfnod Allweddol </w:t>
      </w:r>
      <w:r w:rsidR="002051A1">
        <w:rPr>
          <w:rFonts w:ascii="Times New Roman" w:hAnsi="Times New Roman" w:cs="Times New Roman"/>
          <w:sz w:val="24"/>
          <w:szCs w:val="24"/>
          <w:lang w:val="cy-GB"/>
        </w:rPr>
        <w:t>D</w:t>
      </w:r>
      <w:r>
        <w:rPr>
          <w:rFonts w:ascii="Times New Roman" w:hAnsi="Times New Roman" w:cs="Times New Roman"/>
          <w:sz w:val="24"/>
          <w:szCs w:val="24"/>
          <w:lang w:val="cy-GB"/>
        </w:rPr>
        <w:t xml:space="preserve">au yn dangos yn glir goruchafiaeth y pynciau craidd yn yr amserlennu anhyblyg wythnosol. Er fy mod yn ymwybodol o bwysigrwydd datblygu creadigrwydd, mae’r amserlennu cynlluniwyd hyd yn hyn yn  gyfyngiadau datblygu creadigrwydd gan nad oedd cysylltiad rhwng y gwersi fel bod y disgyblion yn cael ei herio i gymhwyso a datrys problemau ar draws y pynciau.   </w:t>
      </w:r>
    </w:p>
    <w:p w14:paraId="2E10E2D8" w14:textId="77777777" w:rsidR="00803BD7" w:rsidRDefault="00803BD7" w:rsidP="00663DA5">
      <w:pPr>
        <w:pStyle w:val="HTMLPreformatted"/>
        <w:spacing w:line="360" w:lineRule="auto"/>
        <w:rPr>
          <w:rFonts w:ascii="Times New Roman" w:hAnsi="Times New Roman" w:cs="Times New Roman"/>
          <w:color w:val="212121"/>
          <w:sz w:val="24"/>
          <w:szCs w:val="24"/>
          <w:lang w:val="cy-GB"/>
        </w:rPr>
      </w:pPr>
      <w:r w:rsidRPr="00803BD7">
        <w:rPr>
          <w:rFonts w:ascii="Times New Roman" w:hAnsi="Times New Roman" w:cs="Times New Roman"/>
          <w:color w:val="212121"/>
          <w:sz w:val="24"/>
          <w:szCs w:val="24"/>
          <w:lang w:val="cy-GB"/>
        </w:rPr>
        <w:t xml:space="preserve"> </w:t>
      </w:r>
      <w:r>
        <w:rPr>
          <w:rFonts w:ascii="Times New Roman" w:hAnsi="Times New Roman" w:cs="Times New Roman"/>
          <w:color w:val="212121"/>
          <w:sz w:val="24"/>
          <w:szCs w:val="24"/>
          <w:lang w:val="cy-GB"/>
        </w:rPr>
        <w:t xml:space="preserve"> </w:t>
      </w:r>
    </w:p>
    <w:p w14:paraId="08F592E0" w14:textId="77777777" w:rsidR="00C7680E" w:rsidRDefault="00C7680E"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color w:val="212121"/>
          <w:sz w:val="24"/>
          <w:szCs w:val="24"/>
          <w:lang w:val="cy-GB"/>
        </w:rPr>
      </w:pPr>
    </w:p>
    <w:p w14:paraId="58DB5754" w14:textId="3BC829BA" w:rsidR="005C6D4A" w:rsidRDefault="00423EA9"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color w:val="212121"/>
          <w:sz w:val="24"/>
          <w:szCs w:val="24"/>
          <w:lang w:val="cy-GB"/>
        </w:rPr>
      </w:pPr>
      <w:r>
        <w:rPr>
          <w:rFonts w:ascii="Times New Roman" w:hAnsi="Times New Roman" w:cs="Times New Roman"/>
          <w:color w:val="212121"/>
          <w:sz w:val="24"/>
          <w:szCs w:val="24"/>
          <w:lang w:val="cy-GB"/>
        </w:rPr>
        <w:lastRenderedPageBreak/>
        <w:t xml:space="preserve">I gyrraedd lefel 3 ar y Fframwaith </w:t>
      </w:r>
      <w:proofErr w:type="spellStart"/>
      <w:r>
        <w:rPr>
          <w:rFonts w:ascii="Times New Roman" w:hAnsi="Times New Roman" w:cs="Times New Roman"/>
          <w:color w:val="212121"/>
          <w:sz w:val="24"/>
          <w:szCs w:val="24"/>
          <w:lang w:val="cy-GB"/>
        </w:rPr>
        <w:t>Entre</w:t>
      </w:r>
      <w:r w:rsidR="00C7680E">
        <w:rPr>
          <w:rFonts w:ascii="Times New Roman" w:hAnsi="Times New Roman" w:cs="Times New Roman"/>
          <w:color w:val="212121"/>
          <w:sz w:val="24"/>
          <w:szCs w:val="24"/>
          <w:lang w:val="cy-GB"/>
        </w:rPr>
        <w:t>C</w:t>
      </w:r>
      <w:r>
        <w:rPr>
          <w:rFonts w:ascii="Times New Roman" w:hAnsi="Times New Roman" w:cs="Times New Roman"/>
          <w:color w:val="212121"/>
          <w:sz w:val="24"/>
          <w:szCs w:val="24"/>
          <w:lang w:val="cy-GB"/>
        </w:rPr>
        <w:t>omp</w:t>
      </w:r>
      <w:proofErr w:type="spellEnd"/>
      <w:r>
        <w:rPr>
          <w:rFonts w:ascii="Times New Roman" w:hAnsi="Times New Roman" w:cs="Times New Roman"/>
          <w:color w:val="212121"/>
          <w:sz w:val="24"/>
          <w:szCs w:val="24"/>
          <w:lang w:val="cy-GB"/>
        </w:rPr>
        <w:t xml:space="preserve"> sef </w:t>
      </w:r>
      <w:r w:rsidR="002051A1">
        <w:rPr>
          <w:rFonts w:ascii="Times New Roman" w:hAnsi="Times New Roman" w:cs="Times New Roman"/>
          <w:color w:val="212121"/>
          <w:sz w:val="24"/>
          <w:szCs w:val="24"/>
          <w:lang w:val="cy-GB"/>
        </w:rPr>
        <w:t>“</w:t>
      </w:r>
      <w:r>
        <w:rPr>
          <w:rFonts w:ascii="Times New Roman" w:hAnsi="Times New Roman" w:cs="Times New Roman"/>
          <w:color w:val="212121"/>
          <w:sz w:val="24"/>
          <w:szCs w:val="24"/>
          <w:lang w:val="cy-GB"/>
        </w:rPr>
        <w:t>gallaf ddefnyddio fy amser yn effeithiol i gyrraedd fy nod</w:t>
      </w:r>
      <w:r w:rsidR="002051A1">
        <w:rPr>
          <w:rFonts w:ascii="Times New Roman" w:hAnsi="Times New Roman" w:cs="Times New Roman"/>
          <w:color w:val="212121"/>
          <w:sz w:val="24"/>
          <w:szCs w:val="24"/>
          <w:lang w:val="cy-GB"/>
        </w:rPr>
        <w:t>”</w:t>
      </w:r>
      <w:r w:rsidR="00E66D05">
        <w:rPr>
          <w:rFonts w:ascii="Times New Roman" w:hAnsi="Times New Roman" w:cs="Times New Roman"/>
          <w:color w:val="212121"/>
          <w:sz w:val="24"/>
          <w:szCs w:val="24"/>
          <w:lang w:val="cy-GB"/>
        </w:rPr>
        <w:t xml:space="preserve"> </w:t>
      </w:r>
      <w:r w:rsidR="00E66D05" w:rsidRPr="00E66D05">
        <w:rPr>
          <w:rFonts w:ascii="Times New Roman" w:hAnsi="Times New Roman" w:cs="Times New Roman"/>
          <w:sz w:val="24"/>
          <w:szCs w:val="24"/>
          <w:lang w:val="cy-GB"/>
        </w:rPr>
        <w:t>(</w:t>
      </w:r>
      <w:proofErr w:type="spellStart"/>
      <w:r w:rsidR="00E66D05" w:rsidRPr="00E66D05">
        <w:rPr>
          <w:rFonts w:ascii="Times New Roman" w:hAnsi="Times New Roman" w:cs="Times New Roman"/>
          <w:sz w:val="24"/>
          <w:szCs w:val="24"/>
          <w:lang w:val="cy-GB"/>
        </w:rPr>
        <w:t>Bacigalupo</w:t>
      </w:r>
      <w:proofErr w:type="spellEnd"/>
      <w:r w:rsidR="00E66D05" w:rsidRPr="00E66D05">
        <w:rPr>
          <w:rFonts w:ascii="Times New Roman" w:hAnsi="Times New Roman" w:cs="Times New Roman"/>
          <w:sz w:val="24"/>
          <w:szCs w:val="24"/>
          <w:lang w:val="cy-GB"/>
        </w:rPr>
        <w:t xml:space="preserve"> </w:t>
      </w:r>
      <w:proofErr w:type="spellStart"/>
      <w:r w:rsidR="00E66D05" w:rsidRPr="00E66D05">
        <w:rPr>
          <w:rFonts w:ascii="Times New Roman" w:hAnsi="Times New Roman" w:cs="Times New Roman"/>
          <w:sz w:val="24"/>
          <w:szCs w:val="24"/>
          <w:lang w:val="cy-GB"/>
        </w:rPr>
        <w:t>et</w:t>
      </w:r>
      <w:proofErr w:type="spellEnd"/>
      <w:r w:rsidR="00E66D05" w:rsidRPr="00E66D05">
        <w:rPr>
          <w:rFonts w:ascii="Times New Roman" w:hAnsi="Times New Roman" w:cs="Times New Roman"/>
          <w:sz w:val="24"/>
          <w:szCs w:val="24"/>
          <w:lang w:val="cy-GB"/>
        </w:rPr>
        <w:t xml:space="preserve"> </w:t>
      </w:r>
      <w:proofErr w:type="spellStart"/>
      <w:r w:rsidR="00E66D05" w:rsidRPr="00E66D05">
        <w:rPr>
          <w:rFonts w:ascii="Times New Roman" w:hAnsi="Times New Roman" w:cs="Times New Roman"/>
          <w:sz w:val="24"/>
          <w:szCs w:val="24"/>
          <w:lang w:val="cy-GB"/>
        </w:rPr>
        <w:t>al</w:t>
      </w:r>
      <w:proofErr w:type="spellEnd"/>
      <w:r w:rsidR="00E66D05" w:rsidRPr="00E66D05">
        <w:rPr>
          <w:rFonts w:ascii="Times New Roman" w:hAnsi="Times New Roman" w:cs="Times New Roman"/>
          <w:sz w:val="24"/>
          <w:szCs w:val="24"/>
          <w:lang w:val="cy-GB"/>
        </w:rPr>
        <w:t>, 2016</w:t>
      </w:r>
      <w:r w:rsidR="00E66D05">
        <w:rPr>
          <w:rFonts w:ascii="Times New Roman" w:hAnsi="Times New Roman" w:cs="Times New Roman"/>
          <w:sz w:val="24"/>
          <w:szCs w:val="24"/>
          <w:lang w:val="cy-GB"/>
        </w:rPr>
        <w:t>, tud. 29</w:t>
      </w:r>
      <w:r w:rsidR="00E66D05" w:rsidRPr="00E66D05">
        <w:rPr>
          <w:rFonts w:ascii="Times New Roman" w:hAnsi="Times New Roman" w:cs="Times New Roman"/>
          <w:sz w:val="24"/>
          <w:szCs w:val="24"/>
          <w:lang w:val="cy-GB"/>
        </w:rPr>
        <w:t>)</w:t>
      </w:r>
      <w:r>
        <w:rPr>
          <w:rFonts w:ascii="Times New Roman" w:hAnsi="Times New Roman" w:cs="Times New Roman"/>
          <w:color w:val="212121"/>
          <w:sz w:val="24"/>
          <w:szCs w:val="24"/>
          <w:lang w:val="cy-GB"/>
        </w:rPr>
        <w:t xml:space="preserve"> byddaf yn ymdrechi i reoli amser gan gyflwyno mwy o gyfleoedd i ddatblygu sgiliau creadigol a mentrus ar draws y cwricwlwm. I gyflawni hyn mi fydd arddulliau mwy trawsgwricwlaidd sy’n cefnogi mwy o gyfleoedd i ddisgyblion cymhwyso sgiliau pynciol yn y modd sy’n gweithio orau iddyn nhw. Y nod yw peidio â chyfyngu'r addysgu creadigol a trawsgwricwlaidd gan integreiddio gwybodaeth ac agweddau o wahanol ddisgyblaethau a chymhwyso i broblem, syniad, profiad neu thema (Barnes, 2011).</w:t>
      </w:r>
    </w:p>
    <w:p w14:paraId="71B209B4" w14:textId="77777777" w:rsidR="00C76982" w:rsidRDefault="00C76982" w:rsidP="00663DA5">
      <w:pPr>
        <w:pStyle w:val="HTMLPreformatted"/>
        <w:spacing w:line="360" w:lineRule="auto"/>
        <w:rPr>
          <w:rFonts w:ascii="Times New Roman" w:hAnsi="Times New Roman" w:cs="Times New Roman"/>
          <w:color w:val="212121"/>
          <w:sz w:val="24"/>
          <w:szCs w:val="24"/>
          <w:lang w:val="cy-GB"/>
        </w:rPr>
      </w:pPr>
    </w:p>
    <w:p w14:paraId="7EF8A7EA" w14:textId="400A8CDD" w:rsidR="00656784" w:rsidRDefault="00423EA9" w:rsidP="00663DA5">
      <w:pPr>
        <w:pStyle w:val="HTMLPreformatted"/>
        <w:spacing w:line="360" w:lineRule="auto"/>
        <w:rPr>
          <w:rFonts w:ascii="Times New Roman" w:hAnsi="Times New Roman" w:cs="Times New Roman"/>
          <w:color w:val="212121"/>
          <w:sz w:val="24"/>
          <w:szCs w:val="24"/>
          <w:lang w:val="cy-GB"/>
        </w:rPr>
      </w:pPr>
      <w:r>
        <w:rPr>
          <w:rFonts w:ascii="Times New Roman" w:hAnsi="Times New Roman" w:cs="Times New Roman"/>
          <w:color w:val="212121"/>
          <w:sz w:val="24"/>
          <w:szCs w:val="24"/>
          <w:lang w:val="cy-GB"/>
        </w:rPr>
        <w:t>Rydw i’n adnabod ac yn parchu systemau cyfoes fy mentoriaid ond ar fy PAP nesaf hoffwn gynnig i arbrofi mwy gyda chwricwlwm newydd yw athro Donaldson (2015). Gwnaf hyn trwy weithredu'r Meysydd Dysgu a Phrofiad llaw yn llaw gyda’r Fframwaith Llythrennedd, Rhifedd a Chymhwysedd Digidol. Trwy waredu a’r statws o bynciau craidd, ceir datblygu llythrennedd, rhifedd a chymhwysedd digidol yng nghyd destunau Meysydd Dysgu a Phrofiad i greu dysgu mwy perthnasol. Mi fydd fy ngallu i reoli amser yn effeithiol yn allweddol i allu gweithredu gwersi trawsgwricwlaidd gan sicrhau elfennau cwricwlaidd clir a therfyn amser   priodol ar gyfer bob tasg dasg. Nod y cwricwlwm newydd yw tanio creadigrwydd athrawon i gynllunio cyd-destunau cyfoethog wrth gysylltu Meysydd Dysgu a Phrofiad gan integreiddio'r Fframwaith Llythrennedd, Rhifedd a Chymhwysedd Digidol</w:t>
      </w:r>
      <w:r w:rsidR="002051A1">
        <w:rPr>
          <w:rFonts w:ascii="Times New Roman" w:hAnsi="Times New Roman" w:cs="Times New Roman"/>
          <w:color w:val="212121"/>
          <w:sz w:val="24"/>
          <w:szCs w:val="24"/>
          <w:lang w:val="cy-GB"/>
        </w:rPr>
        <w:t xml:space="preserve"> (</w:t>
      </w:r>
      <w:proofErr w:type="spellStart"/>
      <w:r w:rsidR="002051A1">
        <w:rPr>
          <w:rFonts w:ascii="Times New Roman" w:hAnsi="Times New Roman" w:cs="Times New Roman"/>
          <w:color w:val="212121"/>
          <w:sz w:val="24"/>
          <w:szCs w:val="24"/>
          <w:lang w:val="cy-GB"/>
        </w:rPr>
        <w:t>Donaldson</w:t>
      </w:r>
      <w:proofErr w:type="spellEnd"/>
      <w:r w:rsidR="002051A1">
        <w:rPr>
          <w:rFonts w:ascii="Times New Roman" w:hAnsi="Times New Roman" w:cs="Times New Roman"/>
          <w:color w:val="212121"/>
          <w:sz w:val="24"/>
          <w:szCs w:val="24"/>
          <w:lang w:val="cy-GB"/>
        </w:rPr>
        <w:t>, 2015).</w:t>
      </w:r>
    </w:p>
    <w:p w14:paraId="6FCABF97" w14:textId="77777777" w:rsidR="00C7680E" w:rsidRDefault="00C7680E" w:rsidP="00663DA5">
      <w:pPr>
        <w:pStyle w:val="HTMLPreformatted"/>
        <w:spacing w:line="360" w:lineRule="auto"/>
        <w:rPr>
          <w:rFonts w:ascii="Times New Roman" w:hAnsi="Times New Roman" w:cs="Times New Roman"/>
          <w:color w:val="212121"/>
          <w:sz w:val="24"/>
          <w:szCs w:val="24"/>
          <w:lang w:val="cy-GB"/>
        </w:rPr>
      </w:pPr>
    </w:p>
    <w:p w14:paraId="244EAEE0" w14:textId="2B80CD8C" w:rsidR="00107157" w:rsidRDefault="00423EA9"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r>
        <w:rPr>
          <w:rFonts w:ascii="Times New Roman" w:hAnsi="Times New Roman" w:cs="Times New Roman"/>
          <w:color w:val="212121"/>
          <w:sz w:val="24"/>
          <w:szCs w:val="24"/>
          <w:lang w:val="cy-GB"/>
        </w:rPr>
        <w:t xml:space="preserve">Wrth edrych ar y golofn gweledigaeth sy’n rhan o’r cyfansoddyn </w:t>
      </w:r>
      <w:r w:rsidR="002051A1">
        <w:rPr>
          <w:rFonts w:ascii="Times New Roman" w:hAnsi="Times New Roman" w:cs="Times New Roman"/>
          <w:color w:val="212121"/>
          <w:sz w:val="24"/>
          <w:szCs w:val="24"/>
          <w:lang w:val="cy-GB"/>
        </w:rPr>
        <w:t>“</w:t>
      </w:r>
      <w:r>
        <w:rPr>
          <w:rFonts w:ascii="Times New Roman" w:hAnsi="Times New Roman" w:cs="Times New Roman"/>
          <w:color w:val="212121"/>
          <w:sz w:val="24"/>
          <w:szCs w:val="24"/>
          <w:lang w:val="cy-GB"/>
        </w:rPr>
        <w:t>syniadau a chyfleoedd</w:t>
      </w:r>
      <w:r w:rsidR="002051A1">
        <w:rPr>
          <w:rFonts w:ascii="Times New Roman" w:hAnsi="Times New Roman" w:cs="Times New Roman"/>
          <w:color w:val="212121"/>
          <w:sz w:val="24"/>
          <w:szCs w:val="24"/>
          <w:lang w:val="cy-GB"/>
        </w:rPr>
        <w:t>”</w:t>
      </w:r>
      <w:r>
        <w:rPr>
          <w:rFonts w:ascii="Times New Roman" w:hAnsi="Times New Roman" w:cs="Times New Roman"/>
          <w:color w:val="212121"/>
          <w:sz w:val="24"/>
          <w:szCs w:val="24"/>
          <w:lang w:val="cy-GB"/>
        </w:rPr>
        <w:t xml:space="preserve">, rydw i’n cydnabod fy hun ar lefel 2 o ran </w:t>
      </w:r>
      <w:r w:rsidR="002051A1">
        <w:rPr>
          <w:rFonts w:ascii="Times New Roman" w:hAnsi="Times New Roman" w:cs="Times New Roman"/>
          <w:color w:val="212121"/>
          <w:sz w:val="24"/>
          <w:szCs w:val="24"/>
          <w:lang w:val="cy-GB"/>
        </w:rPr>
        <w:t>“</w:t>
      </w:r>
      <w:r>
        <w:rPr>
          <w:rFonts w:ascii="Times New Roman" w:hAnsi="Times New Roman" w:cs="Times New Roman"/>
          <w:color w:val="212121"/>
          <w:sz w:val="24"/>
          <w:szCs w:val="24"/>
          <w:lang w:val="cy-GB"/>
        </w:rPr>
        <w:t>dychymyg</w:t>
      </w:r>
      <w:r w:rsidR="002051A1">
        <w:rPr>
          <w:rFonts w:ascii="Times New Roman" w:hAnsi="Times New Roman" w:cs="Times New Roman"/>
          <w:color w:val="212121"/>
          <w:sz w:val="24"/>
          <w:szCs w:val="24"/>
          <w:lang w:val="cy-GB"/>
        </w:rPr>
        <w:t>”</w:t>
      </w:r>
      <w:r>
        <w:rPr>
          <w:rFonts w:ascii="Times New Roman" w:hAnsi="Times New Roman" w:cs="Times New Roman"/>
          <w:color w:val="212121"/>
          <w:sz w:val="24"/>
          <w:szCs w:val="24"/>
          <w:lang w:val="cy-GB"/>
        </w:rPr>
        <w:t xml:space="preserve"> (</w:t>
      </w:r>
      <w:proofErr w:type="spellStart"/>
      <w:r w:rsidR="00E66D05" w:rsidRPr="00E66D05">
        <w:rPr>
          <w:rFonts w:ascii="Times New Roman" w:hAnsi="Times New Roman" w:cs="Times New Roman"/>
          <w:sz w:val="24"/>
          <w:szCs w:val="24"/>
          <w:lang w:val="cy-GB"/>
        </w:rPr>
        <w:t>Bacigalupo</w:t>
      </w:r>
      <w:proofErr w:type="spellEnd"/>
      <w:r w:rsidR="00E66D05" w:rsidRPr="00E66D05">
        <w:rPr>
          <w:rFonts w:ascii="Times New Roman" w:hAnsi="Times New Roman" w:cs="Times New Roman"/>
          <w:sz w:val="24"/>
          <w:szCs w:val="24"/>
          <w:lang w:val="cy-GB"/>
        </w:rPr>
        <w:t xml:space="preserve"> </w:t>
      </w:r>
      <w:proofErr w:type="spellStart"/>
      <w:r w:rsidR="00E66D05" w:rsidRPr="00E66D05">
        <w:rPr>
          <w:rFonts w:ascii="Times New Roman" w:hAnsi="Times New Roman" w:cs="Times New Roman"/>
          <w:sz w:val="24"/>
          <w:szCs w:val="24"/>
          <w:lang w:val="cy-GB"/>
        </w:rPr>
        <w:t>et</w:t>
      </w:r>
      <w:proofErr w:type="spellEnd"/>
      <w:r w:rsidR="00E66D05" w:rsidRPr="00E66D05">
        <w:rPr>
          <w:rFonts w:ascii="Times New Roman" w:hAnsi="Times New Roman" w:cs="Times New Roman"/>
          <w:sz w:val="24"/>
          <w:szCs w:val="24"/>
          <w:lang w:val="cy-GB"/>
        </w:rPr>
        <w:t xml:space="preserve"> </w:t>
      </w:r>
      <w:proofErr w:type="spellStart"/>
      <w:r w:rsidR="00E66D05" w:rsidRPr="00E66D05">
        <w:rPr>
          <w:rFonts w:ascii="Times New Roman" w:hAnsi="Times New Roman" w:cs="Times New Roman"/>
          <w:sz w:val="24"/>
          <w:szCs w:val="24"/>
          <w:lang w:val="cy-GB"/>
        </w:rPr>
        <w:t>al</w:t>
      </w:r>
      <w:proofErr w:type="spellEnd"/>
      <w:r w:rsidR="00E66D05" w:rsidRPr="00E66D05">
        <w:rPr>
          <w:rFonts w:ascii="Times New Roman" w:hAnsi="Times New Roman" w:cs="Times New Roman"/>
          <w:sz w:val="24"/>
          <w:szCs w:val="24"/>
          <w:lang w:val="cy-GB"/>
        </w:rPr>
        <w:t>, 2016</w:t>
      </w:r>
      <w:r w:rsidR="00E66D05">
        <w:rPr>
          <w:rFonts w:ascii="Times New Roman" w:hAnsi="Times New Roman" w:cs="Times New Roman"/>
          <w:sz w:val="24"/>
          <w:szCs w:val="24"/>
          <w:lang w:val="cy-GB"/>
        </w:rPr>
        <w:t xml:space="preserve">, tud. </w:t>
      </w:r>
      <w:r>
        <w:rPr>
          <w:rFonts w:ascii="Times New Roman" w:hAnsi="Times New Roman" w:cs="Times New Roman"/>
          <w:color w:val="212121"/>
          <w:sz w:val="24"/>
          <w:szCs w:val="24"/>
          <w:lang w:val="cy-GB"/>
        </w:rPr>
        <w:t xml:space="preserve">25). Golygi’r hyn rydw i ar hyn o bryd yn gallu </w:t>
      </w:r>
      <w:r w:rsidR="002051A1">
        <w:rPr>
          <w:rFonts w:ascii="Times New Roman" w:hAnsi="Times New Roman" w:cs="Times New Roman"/>
          <w:color w:val="212121"/>
          <w:sz w:val="24"/>
          <w:szCs w:val="24"/>
          <w:lang w:val="cy-GB"/>
        </w:rPr>
        <w:t>“</w:t>
      </w:r>
      <w:r>
        <w:rPr>
          <w:rFonts w:ascii="Times New Roman" w:hAnsi="Times New Roman" w:cs="Times New Roman"/>
          <w:color w:val="212121"/>
          <w:sz w:val="24"/>
          <w:szCs w:val="24"/>
          <w:lang w:val="cy-GB"/>
        </w:rPr>
        <w:t>datblygu senario syml i’r dyfodol lle mae gwerth yn cael ei greu i’r gymuned ar amgylchfyd</w:t>
      </w:r>
      <w:r w:rsidR="002051A1">
        <w:rPr>
          <w:rFonts w:ascii="Times New Roman" w:hAnsi="Times New Roman" w:cs="Times New Roman"/>
          <w:color w:val="212121"/>
          <w:sz w:val="24"/>
          <w:szCs w:val="24"/>
          <w:lang w:val="cy-GB"/>
        </w:rPr>
        <w:t xml:space="preserve">” </w:t>
      </w:r>
      <w:r w:rsidR="00E66D05" w:rsidRPr="00E66D05">
        <w:rPr>
          <w:rFonts w:ascii="Times New Roman" w:hAnsi="Times New Roman" w:cs="Times New Roman"/>
          <w:sz w:val="24"/>
          <w:szCs w:val="24"/>
          <w:lang w:val="cy-GB"/>
        </w:rPr>
        <w:t>(</w:t>
      </w:r>
      <w:proofErr w:type="spellStart"/>
      <w:r w:rsidR="00E66D05" w:rsidRPr="00E66D05">
        <w:rPr>
          <w:rFonts w:ascii="Times New Roman" w:hAnsi="Times New Roman" w:cs="Times New Roman"/>
          <w:sz w:val="24"/>
          <w:szCs w:val="24"/>
          <w:lang w:val="cy-GB"/>
        </w:rPr>
        <w:t>Bacigalupo</w:t>
      </w:r>
      <w:proofErr w:type="spellEnd"/>
      <w:r w:rsidR="00E66D05" w:rsidRPr="00E66D05">
        <w:rPr>
          <w:rFonts w:ascii="Times New Roman" w:hAnsi="Times New Roman" w:cs="Times New Roman"/>
          <w:sz w:val="24"/>
          <w:szCs w:val="24"/>
          <w:lang w:val="cy-GB"/>
        </w:rPr>
        <w:t xml:space="preserve"> </w:t>
      </w:r>
      <w:proofErr w:type="spellStart"/>
      <w:r w:rsidR="00E66D05" w:rsidRPr="00E66D05">
        <w:rPr>
          <w:rFonts w:ascii="Times New Roman" w:hAnsi="Times New Roman" w:cs="Times New Roman"/>
          <w:sz w:val="24"/>
          <w:szCs w:val="24"/>
          <w:lang w:val="cy-GB"/>
        </w:rPr>
        <w:t>et</w:t>
      </w:r>
      <w:proofErr w:type="spellEnd"/>
      <w:r w:rsidR="00E66D05" w:rsidRPr="00E66D05">
        <w:rPr>
          <w:rFonts w:ascii="Times New Roman" w:hAnsi="Times New Roman" w:cs="Times New Roman"/>
          <w:sz w:val="24"/>
          <w:szCs w:val="24"/>
          <w:lang w:val="cy-GB"/>
        </w:rPr>
        <w:t xml:space="preserve"> </w:t>
      </w:r>
      <w:proofErr w:type="spellStart"/>
      <w:r w:rsidR="00E66D05" w:rsidRPr="00E66D05">
        <w:rPr>
          <w:rFonts w:ascii="Times New Roman" w:hAnsi="Times New Roman" w:cs="Times New Roman"/>
          <w:sz w:val="24"/>
          <w:szCs w:val="24"/>
          <w:lang w:val="cy-GB"/>
        </w:rPr>
        <w:t>al</w:t>
      </w:r>
      <w:proofErr w:type="spellEnd"/>
      <w:r w:rsidR="00E66D05" w:rsidRPr="00E66D05">
        <w:rPr>
          <w:rFonts w:ascii="Times New Roman" w:hAnsi="Times New Roman" w:cs="Times New Roman"/>
          <w:sz w:val="24"/>
          <w:szCs w:val="24"/>
          <w:lang w:val="cy-GB"/>
        </w:rPr>
        <w:t>, 2016</w:t>
      </w:r>
      <w:r w:rsidR="00E66D05">
        <w:rPr>
          <w:rFonts w:ascii="Times New Roman" w:hAnsi="Times New Roman" w:cs="Times New Roman"/>
          <w:sz w:val="24"/>
          <w:szCs w:val="24"/>
          <w:lang w:val="cy-GB"/>
        </w:rPr>
        <w:t>, tud. 29)</w:t>
      </w:r>
      <w:r>
        <w:rPr>
          <w:rFonts w:ascii="Times New Roman" w:hAnsi="Times New Roman" w:cs="Times New Roman"/>
          <w:color w:val="212121"/>
          <w:sz w:val="24"/>
          <w:szCs w:val="24"/>
          <w:lang w:val="cy-GB"/>
        </w:rPr>
        <w:t xml:space="preserve">. Fel athrawes dan hyfforddiant, rydw i’n cyfeirio at y gymuned fel fy nisgyblion ar amgylchedd fel ardaloedd yr ysgol.  </w:t>
      </w:r>
    </w:p>
    <w:p w14:paraId="79978C61" w14:textId="77777777" w:rsidR="008A0AB9" w:rsidRPr="00423EA9" w:rsidRDefault="008A0AB9"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r w:rsidRPr="00423EA9">
        <w:rPr>
          <w:rFonts w:ascii="Times New Roman" w:eastAsia="Times New Roman" w:hAnsi="Times New Roman" w:cs="Times New Roman"/>
          <w:color w:val="212121"/>
          <w:sz w:val="24"/>
          <w:szCs w:val="24"/>
          <w:lang w:val="cy-GB" w:eastAsia="en-GB"/>
        </w:rPr>
        <w:t xml:space="preserve"> </w:t>
      </w:r>
    </w:p>
    <w:p w14:paraId="45F1709B" w14:textId="53A25247" w:rsidR="008A0AB9" w:rsidRDefault="00423EA9"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r>
        <w:rPr>
          <w:rFonts w:ascii="Times New Roman" w:hAnsi="Times New Roman" w:cs="Times New Roman"/>
          <w:color w:val="212121"/>
          <w:sz w:val="24"/>
          <w:szCs w:val="24"/>
          <w:lang w:val="cy-GB"/>
        </w:rPr>
        <w:t xml:space="preserve">Trwy fy mhrofiadau </w:t>
      </w:r>
      <w:r w:rsidR="00F84208">
        <w:rPr>
          <w:rFonts w:ascii="Times New Roman" w:hAnsi="Times New Roman" w:cs="Times New Roman"/>
          <w:color w:val="212121"/>
          <w:sz w:val="24"/>
          <w:szCs w:val="24"/>
          <w:lang w:val="cy-GB"/>
        </w:rPr>
        <w:t xml:space="preserve">ar </w:t>
      </w:r>
      <w:r>
        <w:rPr>
          <w:rFonts w:ascii="Times New Roman" w:hAnsi="Times New Roman" w:cs="Times New Roman"/>
          <w:color w:val="212121"/>
          <w:sz w:val="24"/>
          <w:szCs w:val="24"/>
          <w:lang w:val="cy-GB"/>
        </w:rPr>
        <w:t xml:space="preserve">PAP rydw i wedi cynllunio gwersi gan baratoi o flaen llaw gyda nod penodol mewn golwg i greu gwerth i’r dasg. Hyd yn hyn nad wyf wedi bod o fewn yr ysgol pan mae’r disgyblion yn dechrau thema newydd. Er hynny rydw i wedi ymdrechi i ddilyn yr hyn mae’r disgyblion eisiau dysgu amdani gan ddilyn taflennu gwaith paratoad gan yr athrawes dosbarth a chynnwys llais y plentyn ynglŷn â chynllunio eu hamgylchedd dosbarth </w:t>
      </w:r>
      <w:r>
        <w:rPr>
          <w:rFonts w:ascii="Times New Roman" w:hAnsi="Times New Roman" w:cs="Times New Roman"/>
          <w:color w:val="212121"/>
          <w:sz w:val="24"/>
          <w:szCs w:val="24"/>
          <w:lang w:val="cy-GB"/>
        </w:rPr>
        <w:lastRenderedPageBreak/>
        <w:t>(gweli’r atodiad 2). Rwyf hefyd wedi postio lluniau ar drydar fel bod rhieni'r disgyblion yn ymwybodol o’r hyn mae’r disgyblion yn dysgu i sbarduno sgwrs gartref.</w:t>
      </w:r>
    </w:p>
    <w:p w14:paraId="5A79BE74" w14:textId="77777777" w:rsidR="000C35D1" w:rsidRDefault="000C35D1"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p>
    <w:p w14:paraId="0B8C414F" w14:textId="04502492" w:rsidR="0006505D" w:rsidRDefault="00423EA9"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r>
        <w:rPr>
          <w:rFonts w:ascii="Times New Roman" w:hAnsi="Times New Roman" w:cs="Times New Roman"/>
          <w:color w:val="212121"/>
          <w:sz w:val="24"/>
          <w:szCs w:val="24"/>
          <w:lang w:val="cy-GB"/>
        </w:rPr>
        <w:t xml:space="preserve">Y cam nesaf, sef i gyrraedd lefel tri yw i mi </w:t>
      </w:r>
      <w:r w:rsidR="00F84208">
        <w:rPr>
          <w:rFonts w:ascii="Times New Roman" w:hAnsi="Times New Roman" w:cs="Times New Roman"/>
          <w:color w:val="212121"/>
          <w:sz w:val="24"/>
          <w:szCs w:val="24"/>
          <w:lang w:val="cy-GB"/>
        </w:rPr>
        <w:t>“</w:t>
      </w:r>
      <w:r>
        <w:rPr>
          <w:rFonts w:ascii="Times New Roman" w:hAnsi="Times New Roman" w:cs="Times New Roman"/>
          <w:color w:val="212121"/>
          <w:sz w:val="24"/>
          <w:szCs w:val="24"/>
          <w:lang w:val="cy-GB"/>
        </w:rPr>
        <w:t>ddatblygu gweledigaeth ysbrydoledig (yn unigol neu ag eraill) i’r dyfodol sy’n cynnwys eraill</w:t>
      </w:r>
      <w:r w:rsidR="00F84208">
        <w:rPr>
          <w:rFonts w:ascii="Times New Roman" w:hAnsi="Times New Roman" w:cs="Times New Roman"/>
          <w:color w:val="212121"/>
          <w:sz w:val="24"/>
          <w:szCs w:val="24"/>
          <w:lang w:val="cy-GB"/>
        </w:rPr>
        <w:t>”</w:t>
      </w:r>
      <w:r>
        <w:rPr>
          <w:rFonts w:ascii="Times New Roman" w:hAnsi="Times New Roman" w:cs="Times New Roman"/>
          <w:color w:val="212121"/>
          <w:sz w:val="24"/>
          <w:szCs w:val="24"/>
          <w:lang w:val="cy-GB"/>
        </w:rPr>
        <w:t xml:space="preserve"> </w:t>
      </w:r>
      <w:r w:rsidR="00E66D05" w:rsidRPr="00E66D05">
        <w:rPr>
          <w:rFonts w:ascii="Times New Roman" w:hAnsi="Times New Roman" w:cs="Times New Roman"/>
          <w:sz w:val="24"/>
          <w:szCs w:val="24"/>
          <w:lang w:val="cy-GB"/>
        </w:rPr>
        <w:t>(</w:t>
      </w:r>
      <w:proofErr w:type="spellStart"/>
      <w:r w:rsidR="00E66D05" w:rsidRPr="00E66D05">
        <w:rPr>
          <w:rFonts w:ascii="Times New Roman" w:hAnsi="Times New Roman" w:cs="Times New Roman"/>
          <w:sz w:val="24"/>
          <w:szCs w:val="24"/>
          <w:lang w:val="cy-GB"/>
        </w:rPr>
        <w:t>Bacigalupo</w:t>
      </w:r>
      <w:proofErr w:type="spellEnd"/>
      <w:r w:rsidR="00E66D05" w:rsidRPr="00E66D05">
        <w:rPr>
          <w:rFonts w:ascii="Times New Roman" w:hAnsi="Times New Roman" w:cs="Times New Roman"/>
          <w:sz w:val="24"/>
          <w:szCs w:val="24"/>
          <w:lang w:val="cy-GB"/>
        </w:rPr>
        <w:t xml:space="preserve"> </w:t>
      </w:r>
      <w:proofErr w:type="spellStart"/>
      <w:r w:rsidR="00E66D05" w:rsidRPr="00E66D05">
        <w:rPr>
          <w:rFonts w:ascii="Times New Roman" w:hAnsi="Times New Roman" w:cs="Times New Roman"/>
          <w:sz w:val="24"/>
          <w:szCs w:val="24"/>
          <w:lang w:val="cy-GB"/>
        </w:rPr>
        <w:t>et</w:t>
      </w:r>
      <w:proofErr w:type="spellEnd"/>
      <w:r w:rsidR="00E66D05" w:rsidRPr="00E66D05">
        <w:rPr>
          <w:rFonts w:ascii="Times New Roman" w:hAnsi="Times New Roman" w:cs="Times New Roman"/>
          <w:sz w:val="24"/>
          <w:szCs w:val="24"/>
          <w:lang w:val="cy-GB"/>
        </w:rPr>
        <w:t xml:space="preserve"> </w:t>
      </w:r>
      <w:proofErr w:type="spellStart"/>
      <w:r w:rsidR="00E66D05" w:rsidRPr="00E66D05">
        <w:rPr>
          <w:rFonts w:ascii="Times New Roman" w:hAnsi="Times New Roman" w:cs="Times New Roman"/>
          <w:sz w:val="24"/>
          <w:szCs w:val="24"/>
          <w:lang w:val="cy-GB"/>
        </w:rPr>
        <w:t>al</w:t>
      </w:r>
      <w:proofErr w:type="spellEnd"/>
      <w:r w:rsidR="00E66D05" w:rsidRPr="00E66D05">
        <w:rPr>
          <w:rFonts w:ascii="Times New Roman" w:hAnsi="Times New Roman" w:cs="Times New Roman"/>
          <w:sz w:val="24"/>
          <w:szCs w:val="24"/>
          <w:lang w:val="cy-GB"/>
        </w:rPr>
        <w:t>, 2016</w:t>
      </w:r>
      <w:r w:rsidR="00E66D05">
        <w:rPr>
          <w:rFonts w:ascii="Times New Roman" w:hAnsi="Times New Roman" w:cs="Times New Roman"/>
          <w:sz w:val="24"/>
          <w:szCs w:val="24"/>
          <w:lang w:val="cy-GB"/>
        </w:rPr>
        <w:t xml:space="preserve">, tud. </w:t>
      </w:r>
      <w:r>
        <w:rPr>
          <w:rFonts w:ascii="Times New Roman" w:hAnsi="Times New Roman" w:cs="Times New Roman"/>
          <w:color w:val="212121"/>
          <w:sz w:val="24"/>
          <w:szCs w:val="24"/>
          <w:lang w:val="cy-GB"/>
        </w:rPr>
        <w:t>25). I gyflawni hyn mae angen i mi adnabod yn well cyfleoedd i gynnwys y gymuned ehangach megis rhieni, gofalwyr,  teuluoedd ehangach y disgyblion a grwpiau cymunedol. Nodi’r gan Lewis (2016) gweli’r arferion gorau mewn ysgolion sy’n ymgysylltu a rhieni, gofalwyr ar gymuned sydd wedyn ag effaith cadarnhaol ar les y dysgwyr a safonau’r ysgol. I gyrraedd lefel tri byddaf yn dilyn awgrymiadau Estyn (YAG, 2009) ar fy PAP nesaf gan ddarparu mwy o wybodaeth e.e. trwy ddefnyddio tudalen we'r dosbarth, negeseuon ar drydar a llythyr yn esbonio thema'r tymor. Hoffwn gynnig cyfleodd i’r rhieni neu’r gymuned ehangach gwirfoddoli (YAG</w:t>
      </w:r>
      <w:r w:rsidR="00B83B2C">
        <w:rPr>
          <w:rFonts w:ascii="Times New Roman" w:hAnsi="Times New Roman" w:cs="Times New Roman"/>
          <w:color w:val="212121"/>
          <w:sz w:val="24"/>
          <w:szCs w:val="24"/>
          <w:lang w:val="cy-GB"/>
        </w:rPr>
        <w:t>,</w:t>
      </w:r>
      <w:r>
        <w:rPr>
          <w:rFonts w:ascii="Times New Roman" w:hAnsi="Times New Roman" w:cs="Times New Roman"/>
          <w:color w:val="212121"/>
          <w:sz w:val="24"/>
          <w:szCs w:val="24"/>
          <w:lang w:val="cy-GB"/>
        </w:rPr>
        <w:t xml:space="preserve"> 2009) os oes gennyn sgiliau gall cyfoethogi profiadau’r disgyblion.  Ac yn olaf, hoffwn eu gwahodd yn ystod dathliadau lwyddiant (YAG, 2009) trwy rannu gwaith o safon y disgyblion ac arddangos cyflwyniad o’r hyn maent wedi cyflawni.</w:t>
      </w:r>
    </w:p>
    <w:p w14:paraId="1EB22D06" w14:textId="77777777" w:rsidR="00F00A1B" w:rsidRPr="00423EA9" w:rsidRDefault="00F00A1B"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lang w:val="cy-GB"/>
        </w:rPr>
      </w:pPr>
    </w:p>
    <w:p w14:paraId="5079E927" w14:textId="675E1C6C" w:rsidR="00D006D8" w:rsidRDefault="00302D69" w:rsidP="00663DA5">
      <w:pPr>
        <w:pStyle w:val="HTMLPreformatted"/>
        <w:spacing w:line="360" w:lineRule="auto"/>
        <w:rPr>
          <w:rFonts w:ascii="Times New Roman" w:hAnsi="Times New Roman" w:cs="Times New Roman"/>
          <w:b/>
          <w:color w:val="212121"/>
          <w:sz w:val="24"/>
          <w:szCs w:val="24"/>
          <w:lang w:val="cy-GB"/>
        </w:rPr>
      </w:pPr>
      <w:r w:rsidRPr="00302D69">
        <w:rPr>
          <w:rFonts w:ascii="Times New Roman" w:hAnsi="Times New Roman" w:cs="Times New Roman"/>
          <w:b/>
          <w:color w:val="212121"/>
          <w:sz w:val="24"/>
          <w:szCs w:val="24"/>
          <w:lang w:val="cy-GB"/>
        </w:rPr>
        <w:t xml:space="preserve">Datblygu </w:t>
      </w:r>
      <w:r w:rsidR="00926A42">
        <w:rPr>
          <w:rFonts w:ascii="Times New Roman" w:hAnsi="Times New Roman" w:cs="Times New Roman"/>
          <w:b/>
          <w:color w:val="212121"/>
          <w:sz w:val="24"/>
          <w:szCs w:val="24"/>
          <w:lang w:val="cy-GB"/>
        </w:rPr>
        <w:t>C</w:t>
      </w:r>
      <w:r w:rsidRPr="00302D69">
        <w:rPr>
          <w:rFonts w:ascii="Times New Roman" w:hAnsi="Times New Roman" w:cs="Times New Roman"/>
          <w:b/>
          <w:color w:val="212121"/>
          <w:sz w:val="24"/>
          <w:szCs w:val="24"/>
          <w:lang w:val="cy-GB"/>
        </w:rPr>
        <w:t xml:space="preserve">readigrwydd </w:t>
      </w:r>
      <w:r w:rsidR="00926A42">
        <w:rPr>
          <w:rFonts w:ascii="Times New Roman" w:hAnsi="Times New Roman" w:cs="Times New Roman"/>
          <w:b/>
          <w:color w:val="212121"/>
          <w:sz w:val="24"/>
          <w:szCs w:val="24"/>
          <w:lang w:val="cy-GB"/>
        </w:rPr>
        <w:t>D</w:t>
      </w:r>
      <w:r w:rsidRPr="00302D69">
        <w:rPr>
          <w:rFonts w:ascii="Times New Roman" w:hAnsi="Times New Roman" w:cs="Times New Roman"/>
          <w:b/>
          <w:color w:val="212121"/>
          <w:sz w:val="24"/>
          <w:szCs w:val="24"/>
          <w:lang w:val="cy-GB"/>
        </w:rPr>
        <w:t xml:space="preserve">isgyblion </w:t>
      </w:r>
    </w:p>
    <w:p w14:paraId="20755299" w14:textId="77777777" w:rsidR="00C7680E" w:rsidRDefault="00C7680E" w:rsidP="00663DA5">
      <w:pPr>
        <w:pStyle w:val="HTMLPreformatted"/>
        <w:spacing w:line="360" w:lineRule="auto"/>
        <w:rPr>
          <w:rFonts w:ascii="Times New Roman" w:hAnsi="Times New Roman" w:cs="Times New Roman"/>
          <w:b/>
          <w:color w:val="212121"/>
          <w:sz w:val="24"/>
          <w:szCs w:val="24"/>
          <w:lang w:val="cy-GB"/>
        </w:rPr>
      </w:pPr>
    </w:p>
    <w:p w14:paraId="6FF26C95" w14:textId="14EC3744" w:rsidR="00F4067C" w:rsidRDefault="00423EA9"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color w:val="212121"/>
          <w:sz w:val="24"/>
          <w:szCs w:val="24"/>
          <w:lang w:val="cy-GB"/>
        </w:rPr>
      </w:pPr>
      <w:r>
        <w:rPr>
          <w:rFonts w:ascii="Times New Roman" w:hAnsi="Times New Roman" w:cs="Times New Roman"/>
          <w:color w:val="212121"/>
          <w:sz w:val="24"/>
          <w:szCs w:val="24"/>
          <w:lang w:val="cy-GB"/>
        </w:rPr>
        <w:t>Yn ôl Craft et al (2013) mae tair nodwedd i addysgedd creadigrwydd. Y cyntaf yw cynnwys y disgyblion mewn cyd-destunau dysgu go iawn, yr ail yw gwerthfawrogi asiantaeth a pherchnogaeth y disgyblion dros eu dysgu eu hun a’r trydydd yw gosod disgwyliadau uchel ar allu a chymhelliant y disgyblion wrth ymrwymo’n greadigol.  Trafodi’r yn y rhan yma rôl athrawon wrth hyrwyddo creadigrwydd yn yr ystafell dosbarth. Canolbwynti’r ar fodelu gan yr athro, datblygu ethos ac amgylchedd yr ystafell dosbarth, cynorthwyo</w:t>
      </w:r>
      <w:r w:rsidR="00B83B2C">
        <w:rPr>
          <w:rFonts w:ascii="Times New Roman" w:hAnsi="Times New Roman" w:cs="Times New Roman"/>
          <w:color w:val="212121"/>
          <w:sz w:val="24"/>
          <w:szCs w:val="24"/>
          <w:lang w:val="cy-GB"/>
        </w:rPr>
        <w:t>’r</w:t>
      </w:r>
      <w:r>
        <w:rPr>
          <w:rFonts w:ascii="Times New Roman" w:hAnsi="Times New Roman" w:cs="Times New Roman"/>
          <w:color w:val="212121"/>
          <w:sz w:val="24"/>
          <w:szCs w:val="24"/>
          <w:lang w:val="cy-GB"/>
        </w:rPr>
        <w:t xml:space="preserve"> disgyblion i gyrraedd ‘llif’ a datblygu meddwl greadigol.</w:t>
      </w:r>
    </w:p>
    <w:p w14:paraId="04114BA5" w14:textId="77777777" w:rsidR="00B83B2C" w:rsidRDefault="00B83B2C"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p>
    <w:p w14:paraId="423C9427" w14:textId="3EBDBEFD" w:rsidR="0095131D" w:rsidRDefault="00423EA9"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r>
        <w:rPr>
          <w:rFonts w:ascii="Times New Roman" w:hAnsi="Times New Roman" w:cs="Times New Roman"/>
          <w:color w:val="212121"/>
          <w:sz w:val="24"/>
          <w:szCs w:val="24"/>
          <w:lang w:val="cy-GB"/>
        </w:rPr>
        <w:t xml:space="preserve">Mae gallu athrawon i adnabod eu galluoedd creadigol personol a bod yn barod i fodelu eu prosesau creadigol i blant yn ganolbwynt i helpu a deall disgyblion adnabod a gwneud gorau o’i chreadigrwydd (Desailly, 2015). Mae gan athrawon y cyfrifoldeb i wybod cynnwys ar sgiliau sy’n perthyn i bynciau </w:t>
      </w:r>
      <w:r w:rsidR="00B83B2C">
        <w:rPr>
          <w:rFonts w:ascii="Times New Roman" w:hAnsi="Times New Roman" w:cs="Times New Roman"/>
          <w:color w:val="212121"/>
          <w:sz w:val="24"/>
          <w:szCs w:val="24"/>
          <w:lang w:val="cy-GB"/>
        </w:rPr>
        <w:t>ar draws</w:t>
      </w:r>
      <w:r>
        <w:rPr>
          <w:rFonts w:ascii="Times New Roman" w:hAnsi="Times New Roman" w:cs="Times New Roman"/>
          <w:color w:val="212121"/>
          <w:sz w:val="24"/>
          <w:szCs w:val="24"/>
          <w:lang w:val="cy-GB"/>
        </w:rPr>
        <w:t xml:space="preserve"> gwahanol feysydd o'r cwricwlwm (Newton, 2012a). Mae angen i athrawon adnabod strategaethau i adeiladu dealltwriaeth, strategaethau a dulliau i greu sgaffald  i ddatblygu'r dysgu a dealltwriaeth (Newton, 2012b). I gyflawni hyn mae angen dealltwriaeth bynciol dda mewn ystod eang o bynciai'r cwricwlwm (Desailly, 2015).</w:t>
      </w:r>
    </w:p>
    <w:p w14:paraId="290C781B" w14:textId="77777777" w:rsidR="00396BDF" w:rsidRDefault="00396BDF"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r>
        <w:rPr>
          <w:rFonts w:ascii="Times New Roman" w:eastAsia="Times New Roman" w:hAnsi="Times New Roman" w:cs="Times New Roman"/>
          <w:color w:val="212121"/>
          <w:sz w:val="24"/>
          <w:szCs w:val="24"/>
          <w:lang w:val="cy-GB" w:eastAsia="en-GB"/>
        </w:rPr>
        <w:t xml:space="preserve"> </w:t>
      </w:r>
    </w:p>
    <w:p w14:paraId="5E6878C7" w14:textId="1054D4FE" w:rsidR="00396BDF" w:rsidRDefault="00423EA9"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r>
        <w:rPr>
          <w:rFonts w:ascii="Times New Roman" w:hAnsi="Times New Roman" w:cs="Times New Roman"/>
          <w:color w:val="212121"/>
          <w:sz w:val="24"/>
          <w:szCs w:val="24"/>
          <w:lang w:val="cy-GB"/>
        </w:rPr>
        <w:lastRenderedPageBreak/>
        <w:t>Yn ôl Newton (2012a) er ni alle’n addysgu creadigrwydd yn uniongyrchol, gellir ei fodelu. Dwedi’r gan Starko (1995) gelli’r addysgu sgiliau ac agweddau creadigrwydd trwy astudio bywydau unigolion creadigol, natur y broses o fod yn greadigol a’r technegau i greu syniadau creadigol. Mae nifer o athrawon yn cyflwyno’n union sut dylai rhywbeth cael eu cyflawni megis a’r darn o bapur neu bob cam i greu model (Desailly 2015). Mae’r math hwn o fodelu yn cyfyngu ar allu disgyblion i ddysgu nodweddion creadigrwydd megis dyfalbarhad, torri tasgau mewn i gamau , gweithio mewn grwpiau, meddwl mewn gwahanol feysydd a gwerthuso (Desailly, 2015). Mae hyn hefyd yn mynd yn erbyn y ffordd mae nifer o blant yn ffafrio dysgu sef i ddarganfod gydag eraill yn hytrach nag ffeithiau cyflwyni’r gan arbenigwyr (Thorne, 2007)</w:t>
      </w:r>
      <w:r w:rsidR="00B83B2C">
        <w:rPr>
          <w:rFonts w:ascii="Times New Roman" w:hAnsi="Times New Roman" w:cs="Times New Roman"/>
          <w:color w:val="212121"/>
          <w:sz w:val="24"/>
          <w:szCs w:val="24"/>
          <w:lang w:val="cy-GB"/>
        </w:rPr>
        <w:t>.</w:t>
      </w:r>
    </w:p>
    <w:p w14:paraId="68EE4361" w14:textId="77777777" w:rsidR="002257FD" w:rsidRDefault="002257FD"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r>
        <w:rPr>
          <w:rFonts w:ascii="Times New Roman" w:eastAsia="Times New Roman" w:hAnsi="Times New Roman" w:cs="Times New Roman"/>
          <w:color w:val="212121"/>
          <w:sz w:val="24"/>
          <w:szCs w:val="24"/>
          <w:lang w:val="cy-GB" w:eastAsia="en-GB"/>
        </w:rPr>
        <w:t xml:space="preserve"> </w:t>
      </w:r>
    </w:p>
    <w:p w14:paraId="179BDF52" w14:textId="4DE9281A" w:rsidR="002257FD" w:rsidRDefault="00423EA9"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4"/>
          <w:szCs w:val="24"/>
          <w:shd w:val="clear" w:color="auto" w:fill="FFFFFF"/>
          <w:lang w:val="cy-GB"/>
        </w:rPr>
      </w:pPr>
      <w:r>
        <w:rPr>
          <w:rFonts w:ascii="Times New Roman" w:hAnsi="Times New Roman" w:cs="Times New Roman"/>
          <w:sz w:val="24"/>
          <w:szCs w:val="24"/>
          <w:lang w:val="cy-GB"/>
        </w:rPr>
        <w:t xml:space="preserve">Gweli’r gan Estyn </w:t>
      </w:r>
      <w:r w:rsidR="00B83B2C">
        <w:rPr>
          <w:rFonts w:ascii="Times New Roman" w:hAnsi="Times New Roman" w:cs="Times New Roman"/>
          <w:sz w:val="24"/>
          <w:szCs w:val="24"/>
          <w:lang w:val="cy-GB"/>
        </w:rPr>
        <w:t>(</w:t>
      </w:r>
      <w:r w:rsidR="00B83B2C">
        <w:rPr>
          <w:rFonts w:ascii="Times New Roman" w:hAnsi="Times New Roman" w:cs="Times New Roman"/>
          <w:sz w:val="24"/>
          <w:szCs w:val="24"/>
          <w:lang w:val="cy-GB"/>
        </w:rPr>
        <w:t>dyddiad anhysbys</w:t>
      </w:r>
      <w:r w:rsidR="00B83B2C">
        <w:rPr>
          <w:rFonts w:ascii="Times New Roman" w:hAnsi="Times New Roman" w:cs="Times New Roman"/>
          <w:sz w:val="24"/>
          <w:szCs w:val="24"/>
          <w:lang w:val="cy-GB"/>
        </w:rPr>
        <w:t xml:space="preserve">) </w:t>
      </w:r>
      <w:r>
        <w:rPr>
          <w:rFonts w:ascii="Times New Roman" w:hAnsi="Times New Roman" w:cs="Times New Roman"/>
          <w:sz w:val="24"/>
          <w:szCs w:val="24"/>
          <w:lang w:val="cy-GB"/>
        </w:rPr>
        <w:t xml:space="preserve">nodweddion arfer orau o fodeli wrth i athrawon </w:t>
      </w:r>
      <w:r w:rsidR="00B83B2C">
        <w:rPr>
          <w:rFonts w:ascii="Times New Roman" w:hAnsi="Times New Roman" w:cs="Times New Roman"/>
          <w:sz w:val="24"/>
          <w:szCs w:val="24"/>
          <w:lang w:val="cy-GB"/>
        </w:rPr>
        <w:t>“</w:t>
      </w:r>
      <w:r>
        <w:rPr>
          <w:rFonts w:ascii="Times New Roman" w:hAnsi="Times New Roman" w:cs="Times New Roman"/>
          <w:sz w:val="24"/>
          <w:szCs w:val="24"/>
          <w:lang w:val="cy-GB"/>
        </w:rPr>
        <w:t>siarad yn eglur â’r dosbarth am yr hyn sy’n gwneud addysgu effeithiol, fel holi da, disgwyliadau uchel</w:t>
      </w:r>
      <w:r w:rsidR="00B83B2C">
        <w:rPr>
          <w:rFonts w:ascii="Times New Roman" w:hAnsi="Times New Roman" w:cs="Times New Roman"/>
          <w:sz w:val="24"/>
          <w:szCs w:val="24"/>
          <w:lang w:val="cy-GB"/>
        </w:rPr>
        <w:t>”</w:t>
      </w:r>
      <w:r>
        <w:rPr>
          <w:rFonts w:ascii="Times New Roman" w:hAnsi="Times New Roman" w:cs="Times New Roman"/>
          <w:sz w:val="24"/>
          <w:szCs w:val="24"/>
          <w:lang w:val="cy-GB"/>
        </w:rPr>
        <w:t xml:space="preserve"> a </w:t>
      </w:r>
      <w:r w:rsidR="00B83B2C">
        <w:rPr>
          <w:rFonts w:ascii="Times New Roman" w:hAnsi="Times New Roman" w:cs="Times New Roman"/>
          <w:sz w:val="24"/>
          <w:szCs w:val="24"/>
          <w:lang w:val="cy-GB"/>
        </w:rPr>
        <w:t>“</w:t>
      </w:r>
      <w:r>
        <w:rPr>
          <w:rFonts w:ascii="Times New Roman" w:hAnsi="Times New Roman" w:cs="Times New Roman"/>
          <w:sz w:val="24"/>
          <w:szCs w:val="24"/>
          <w:lang w:val="cy-GB"/>
        </w:rPr>
        <w:t>gwerthfawrogi pob ymateb</w:t>
      </w:r>
      <w:r w:rsidR="00B83B2C">
        <w:rPr>
          <w:rFonts w:ascii="Times New Roman" w:hAnsi="Times New Roman" w:cs="Times New Roman"/>
          <w:sz w:val="24"/>
          <w:szCs w:val="24"/>
          <w:lang w:val="cy-GB"/>
        </w:rPr>
        <w:t>”</w:t>
      </w:r>
      <w:r>
        <w:rPr>
          <w:rFonts w:ascii="Times New Roman" w:hAnsi="Times New Roman" w:cs="Times New Roman"/>
          <w:sz w:val="24"/>
          <w:szCs w:val="24"/>
          <w:lang w:val="cy-GB"/>
        </w:rPr>
        <w:t xml:space="preserve">. Gelli’r modelu’r iaith a’r prosesau meddwl wrth wneud penderfyniadau ac asesu llwybrau gweithredu gan siarad yn uchel fel bod y disgyblion yn adnabod y prosesau ac yn eu datblygu i fod yn naturiol (Desailly, 2015). Wrth ddatblygu'r hyn, o fewn tasg greadigol gelli’r addysgu sgiliau penodol gan roi'r rhyddfraint a hyblygrwydd i’r disgyblion gweithredu'r sgiliau (Desailly, 2015). Yn ôl </w:t>
      </w:r>
      <w:proofErr w:type="spellStart"/>
      <w:r>
        <w:rPr>
          <w:rFonts w:ascii="Times New Roman" w:hAnsi="Times New Roman" w:cs="Times New Roman"/>
          <w:sz w:val="24"/>
          <w:szCs w:val="24"/>
          <w:lang w:val="cy-GB"/>
        </w:rPr>
        <w:t>Claxton</w:t>
      </w:r>
      <w:proofErr w:type="spellEnd"/>
      <w:r>
        <w:rPr>
          <w:rFonts w:ascii="Times New Roman" w:hAnsi="Times New Roman" w:cs="Times New Roman"/>
          <w:sz w:val="24"/>
          <w:szCs w:val="24"/>
          <w:lang w:val="cy-GB"/>
        </w:rPr>
        <w:t xml:space="preserve"> (2002) bydd disgyblion yn dysgu’n well os gwelwn y drafft cyntaf ac arsylwadau cychwynnol a aeth mewn i waith celfyddydol neu ddamcaniaeth gwyddonol neu fathemategol. Trwy gyflwyno'r rhain gweli’r disgyblion bod prosesau creadigol yn cynnwys dyfalbarhad, dealltwriaeth a boddhad gohiriedig (Grigg, 2010). Gelli’r datblygu iaith bositif sy’n gysylltiedig a threiali fel bod y disgyblion yn gweld pob cam a drafft fel cynnig nid camgymeriad (Desailly, 2013).</w:t>
      </w:r>
    </w:p>
    <w:p w14:paraId="51D302A9" w14:textId="77777777" w:rsidR="00F83778" w:rsidRDefault="00F83778"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4"/>
          <w:szCs w:val="24"/>
          <w:shd w:val="clear" w:color="auto" w:fill="FFFFFF"/>
          <w:lang w:val="cy-GB"/>
        </w:rPr>
      </w:pPr>
    </w:p>
    <w:p w14:paraId="2719FE3D" w14:textId="0DD05D01" w:rsidR="00E12C02" w:rsidRDefault="00423EA9"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4"/>
          <w:szCs w:val="24"/>
          <w:shd w:val="clear" w:color="auto" w:fill="FFFFFF"/>
          <w:lang w:val="cy-GB"/>
        </w:rPr>
      </w:pPr>
      <w:r>
        <w:rPr>
          <w:rFonts w:ascii="Times New Roman" w:hAnsi="Times New Roman" w:cs="Times New Roman"/>
          <w:sz w:val="24"/>
          <w:szCs w:val="24"/>
          <w:lang w:val="cy-GB"/>
        </w:rPr>
        <w:t xml:space="preserve">Mae ethos dosbarth sy’n annog yr amcanion, gwerthoedd a pherthnasoedd sy’n meithrin dysgu da yn hanfodol i addysgu creadigol (Desailly, 2015). Yn ôl Grigg (2010) ni fydd ardal anghyfforddus, syn seicolegol anghyfeillgar neu yn fygythiol yn annog dysgu </w:t>
      </w:r>
      <w:r w:rsidR="00FF58CB">
        <w:rPr>
          <w:rFonts w:ascii="Times New Roman" w:hAnsi="Times New Roman" w:cs="Times New Roman"/>
          <w:sz w:val="24"/>
          <w:szCs w:val="24"/>
          <w:lang w:val="cy-GB"/>
        </w:rPr>
        <w:t>an</w:t>
      </w:r>
      <w:r>
        <w:rPr>
          <w:rFonts w:ascii="Times New Roman" w:hAnsi="Times New Roman" w:cs="Times New Roman"/>
          <w:sz w:val="24"/>
          <w:szCs w:val="24"/>
          <w:lang w:val="cy-GB"/>
        </w:rPr>
        <w:t xml:space="preserve">effeithiol. Yn cysylltu â hyn, dwedi’r gan </w:t>
      </w:r>
      <w:proofErr w:type="spellStart"/>
      <w:r>
        <w:rPr>
          <w:rFonts w:ascii="Times New Roman" w:hAnsi="Times New Roman" w:cs="Times New Roman"/>
          <w:sz w:val="24"/>
          <w:szCs w:val="24"/>
          <w:lang w:val="cy-GB"/>
        </w:rPr>
        <w:t>Goleman</w:t>
      </w:r>
      <w:proofErr w:type="spellEnd"/>
      <w:r>
        <w:rPr>
          <w:rFonts w:ascii="Times New Roman" w:hAnsi="Times New Roman" w:cs="Times New Roman"/>
          <w:sz w:val="24"/>
          <w:szCs w:val="24"/>
          <w:lang w:val="cy-GB"/>
        </w:rPr>
        <w:t xml:space="preserve"> (199</w:t>
      </w:r>
      <w:r w:rsidR="00FF58CB">
        <w:rPr>
          <w:rFonts w:ascii="Times New Roman" w:hAnsi="Times New Roman" w:cs="Times New Roman"/>
          <w:sz w:val="24"/>
          <w:szCs w:val="24"/>
          <w:lang w:val="cy-GB"/>
        </w:rPr>
        <w:t>6</w:t>
      </w:r>
      <w:r>
        <w:rPr>
          <w:rFonts w:ascii="Times New Roman" w:hAnsi="Times New Roman" w:cs="Times New Roman"/>
          <w:sz w:val="24"/>
          <w:szCs w:val="24"/>
          <w:lang w:val="cy-GB"/>
        </w:rPr>
        <w:t>) ni all disgyblion pryderus, grac neu isel-ysbryd dysgu gan nad ydynt yn gallu prosesu nag ymdopi a gwybodaeth. Mi fydd plentyn ond ar allu i addysgu i’w lawn botensial pan fydd yn teimlon gyfforddus ac yn ddiogel yn emosiynol (Grigg, 2010). Rôl athrawon yw creu amodau i ysgogi creadigrwydd a dychymig plant a datblygu eu creadigrwydd trwy ryngweithio yn gadarnhaol (</w:t>
      </w:r>
      <w:proofErr w:type="spellStart"/>
      <w:r>
        <w:rPr>
          <w:rFonts w:ascii="Times New Roman" w:hAnsi="Times New Roman" w:cs="Times New Roman"/>
          <w:sz w:val="24"/>
          <w:szCs w:val="24"/>
          <w:lang w:val="cy-GB"/>
        </w:rPr>
        <w:t>Duffy</w:t>
      </w:r>
      <w:proofErr w:type="spellEnd"/>
      <w:r>
        <w:rPr>
          <w:rFonts w:ascii="Times New Roman" w:hAnsi="Times New Roman" w:cs="Times New Roman"/>
          <w:sz w:val="24"/>
          <w:szCs w:val="24"/>
          <w:lang w:val="cy-GB"/>
        </w:rPr>
        <w:t>, 1998).</w:t>
      </w:r>
      <w:r w:rsidR="00FF58CB">
        <w:rPr>
          <w:rFonts w:ascii="Times New Roman" w:hAnsi="Times New Roman" w:cs="Times New Roman"/>
          <w:sz w:val="24"/>
          <w:szCs w:val="24"/>
          <w:lang w:val="cy-GB"/>
        </w:rPr>
        <w:t xml:space="preserve"> </w:t>
      </w:r>
    </w:p>
    <w:p w14:paraId="2B3B32C4" w14:textId="77777777" w:rsidR="00D66BC4" w:rsidRDefault="00D66BC4"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4"/>
          <w:szCs w:val="24"/>
          <w:shd w:val="clear" w:color="auto" w:fill="FFFFFF"/>
          <w:lang w:val="cy-GB"/>
        </w:rPr>
      </w:pPr>
    </w:p>
    <w:p w14:paraId="1917636B" w14:textId="4C6613F0" w:rsidR="00F83778" w:rsidRDefault="00423EA9"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4"/>
          <w:lang w:val="cy-GB"/>
        </w:rPr>
      </w:pPr>
      <w:r>
        <w:rPr>
          <w:rFonts w:ascii="Times New Roman" w:hAnsi="Times New Roman" w:cs="Times New Roman"/>
          <w:sz w:val="24"/>
          <w:szCs w:val="24"/>
          <w:lang w:val="cy-GB"/>
        </w:rPr>
        <w:lastRenderedPageBreak/>
        <w:t>Mae datblygu dosbarth sy’n cynnig dewis, darparu adborth wrth asesu, cyfleoedd i gydweithio ag athrawon a gweithio’n annibynnol, yn annog cwestiynu ac yn cefnogi cyfnodau addas o ddatblygiad ag effaith cadarnhaol ar ddatblygiad creadigrwydd (Starko, 1995).  Yn ôl Estyn (2018</w:t>
      </w:r>
      <w:r w:rsidR="00FF58CB">
        <w:rPr>
          <w:rFonts w:ascii="Times New Roman" w:hAnsi="Times New Roman" w:cs="Times New Roman"/>
          <w:sz w:val="24"/>
          <w:szCs w:val="24"/>
          <w:lang w:val="cy-GB"/>
        </w:rPr>
        <w:t xml:space="preserve">, </w:t>
      </w:r>
      <w:proofErr w:type="spellStart"/>
      <w:r w:rsidR="00FF58CB">
        <w:rPr>
          <w:rFonts w:ascii="Times New Roman" w:hAnsi="Times New Roman" w:cs="Times New Roman"/>
          <w:sz w:val="24"/>
          <w:szCs w:val="24"/>
          <w:lang w:val="cy-GB"/>
        </w:rPr>
        <w:t>tud</w:t>
      </w:r>
      <w:proofErr w:type="spellEnd"/>
      <w:r w:rsidR="00FF58CB">
        <w:rPr>
          <w:rFonts w:ascii="Times New Roman" w:hAnsi="Times New Roman" w:cs="Times New Roman"/>
          <w:sz w:val="24"/>
          <w:szCs w:val="24"/>
          <w:lang w:val="cy-GB"/>
        </w:rPr>
        <w:t>. 17</w:t>
      </w:r>
      <w:r>
        <w:rPr>
          <w:rFonts w:ascii="Times New Roman" w:hAnsi="Times New Roman" w:cs="Times New Roman"/>
          <w:sz w:val="24"/>
          <w:szCs w:val="24"/>
          <w:lang w:val="cy-GB"/>
        </w:rPr>
        <w:t xml:space="preserve">) </w:t>
      </w:r>
      <w:r w:rsidR="00FF58CB">
        <w:rPr>
          <w:rFonts w:ascii="Times New Roman" w:hAnsi="Times New Roman" w:cs="Times New Roman"/>
          <w:sz w:val="24"/>
          <w:szCs w:val="24"/>
          <w:lang w:val="cy-GB"/>
        </w:rPr>
        <w:t>“</w:t>
      </w:r>
      <w:r>
        <w:rPr>
          <w:rFonts w:ascii="Times New Roman" w:hAnsi="Times New Roman" w:cs="Times New Roman"/>
          <w:sz w:val="24"/>
          <w:szCs w:val="24"/>
          <w:lang w:val="cy-GB"/>
        </w:rPr>
        <w:t>mewn lleoliadau lle mae’r addysgu’n dda, mae ymarferwyr yn darparu amgylchedd dysgu ysgogol dan do ac yn yr awyr agored, ac yn ymateb yn dda i ddiddordebau plant</w:t>
      </w:r>
      <w:r w:rsidR="00FF58CB">
        <w:rPr>
          <w:rFonts w:ascii="Times New Roman" w:hAnsi="Times New Roman" w:cs="Times New Roman"/>
          <w:sz w:val="24"/>
          <w:szCs w:val="24"/>
          <w:lang w:val="cy-GB"/>
        </w:rPr>
        <w:t>”</w:t>
      </w:r>
      <w:r>
        <w:rPr>
          <w:rFonts w:ascii="Times New Roman" w:hAnsi="Times New Roman" w:cs="Times New Roman"/>
          <w:sz w:val="24"/>
          <w:szCs w:val="24"/>
          <w:lang w:val="cy-GB"/>
        </w:rPr>
        <w:t>. Cefnogi’r Lucas (2001) addysgu sy’n cefnogi parch, dysgu gweithredol, cwestiynu agored, amgylcheddau amrywiol a gweithgareddau ymarferol sy’n cefnogi diddordebau unigol y disgyblion. Yn ôl Estyn (dyddiad anhysbys), yr hyn sy’n ganolog i ethos ysgol yw bod y disgyblion a rôl graidd yn y broses addysgu a dysgu a bod perchnogaeth gadarn gan y disgyblion dros yr ysgol a phopeth sy’n digwydd ynddi.</w:t>
      </w:r>
    </w:p>
    <w:p w14:paraId="314DCE06" w14:textId="77777777" w:rsidR="004B6B06" w:rsidRDefault="004B6B06"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4"/>
          <w:lang w:val="cy-GB"/>
        </w:rPr>
      </w:pPr>
    </w:p>
    <w:p w14:paraId="10E580F8" w14:textId="69C5BD49" w:rsidR="004B6B06" w:rsidRDefault="00423EA9"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4"/>
          <w:lang w:val="cy-GB"/>
        </w:rPr>
      </w:pPr>
      <w:r>
        <w:rPr>
          <w:rFonts w:ascii="Times New Roman" w:hAnsi="Times New Roman" w:cs="Times New Roman"/>
          <w:sz w:val="24"/>
          <w:szCs w:val="24"/>
          <w:lang w:val="cy-GB"/>
        </w:rPr>
        <w:t>Daw’r cyflwr o fod yn y ‘llif’ gwaith o waith Mihaly Csikszentmihalyi (Desailly, 2015). Nodweddion o fod yn rhan o ‘llif’ gwaith yw eich bod wedi colli eich hun yn llwyr wrth ymrwymo mewn gweithgaredd, lle eich bod yn ffocysu yn llawn ac wedi tanio heb unrhyw  wrthdyniadau (Griffith a Burns, 2012). Teimli’r su dros heriau dysgu a mwynhad o gael eu hymestyn (Desailly, 2015). Cyflwr egnioledig o ganolbwyntio dwys gydag ymdeimlad meddwol o achosiaeth bersonol (Hewitt a Tarrant, 2015) yw bod yn y ‘llif’.</w:t>
      </w:r>
    </w:p>
    <w:p w14:paraId="4F9153D4" w14:textId="77777777" w:rsidR="00F940FE" w:rsidRDefault="00F940FE"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4"/>
          <w:lang w:val="cy-GB"/>
        </w:rPr>
      </w:pPr>
      <w:r>
        <w:rPr>
          <w:rFonts w:ascii="Times New Roman" w:hAnsi="Times New Roman" w:cs="Times New Roman"/>
          <w:sz w:val="24"/>
          <w:lang w:val="cy-GB"/>
        </w:rPr>
        <w:t xml:space="preserve"> </w:t>
      </w:r>
    </w:p>
    <w:p w14:paraId="1549CC87" w14:textId="7F540AAA" w:rsidR="008E461C" w:rsidRDefault="00423EA9"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Ceir ‘llif’ pan gwrddai lefel sgiliau uchel a lefel her uchel ac i greu hyn mae angen cynllunio tasgau sy’n briodol heriol, mewnbwn minimal gan athrawon, sgiliau dysgu gywir gan y disgyblion, nod glir a gwerth chweil, adborth cyson a thasgau sy’n cymhelli’n gynhenid (Griffith a Burns, 2012). Yn ôl </w:t>
      </w:r>
      <w:r w:rsidRPr="00423EA9">
        <w:rPr>
          <w:rFonts w:ascii="Times New Roman" w:hAnsi="Times New Roman" w:cs="Times New Roman"/>
          <w:sz w:val="24"/>
          <w:szCs w:val="24"/>
          <w:lang w:val="cy-GB"/>
        </w:rPr>
        <w:t xml:space="preserve">Basford a Hodson (2008), </w:t>
      </w:r>
      <w:r>
        <w:rPr>
          <w:rFonts w:ascii="Times New Roman" w:hAnsi="Times New Roman" w:cs="Times New Roman"/>
          <w:sz w:val="24"/>
          <w:szCs w:val="24"/>
          <w:lang w:val="cy-GB"/>
        </w:rPr>
        <w:t>mae plant wedi ymgysylltu mwyaf pan maent ar hawl i ffocysu ar faes o’i dewis.</w:t>
      </w:r>
      <w:r w:rsidRPr="00423EA9">
        <w:rPr>
          <w:rFonts w:ascii="Times New Roman" w:hAnsi="Times New Roman" w:cs="Times New Roman"/>
          <w:sz w:val="24"/>
          <w:szCs w:val="24"/>
          <w:lang w:val="cy-GB"/>
        </w:rPr>
        <w:t xml:space="preserve"> </w:t>
      </w:r>
      <w:r>
        <w:rPr>
          <w:rFonts w:ascii="Times New Roman" w:hAnsi="Times New Roman" w:cs="Times New Roman"/>
          <w:sz w:val="24"/>
          <w:szCs w:val="24"/>
          <w:lang w:val="cy-GB"/>
        </w:rPr>
        <w:t>Cefnogi’r hyn gan Grigg (2010) a Donaldson (2015) gan ddwedwn fod dewis a strwythur clir yn ffactor allweddol i ddatblygu cymhelliant disgyblion a bod dewis yn ganolog i ennyn diddordeb. Yn ôl Laevers (2000) po fwyaf mae’r plentyn ar ddewis dros ei gweithgareddau, po fwyaf yw’r ymgysylltiad. Mae’r modd yma o addysgu yn darparu gwell ystod o arddulliau dysgu i’r disgyblion (Desailly, 2015) fel bod y disgyblion ag mynediad i’r ffordd sy’n gweithio orau iddyn nhw. Er hynny, mae gormod o ddewis ar allu i arwain at broblemau goruchwyliaeth a dryswch ymhlith plant (Grigg, 2010) felly er gall creadigrwydd cael ei rhwystro os rwystri’r dewisiadau (</w:t>
      </w:r>
      <w:r w:rsidRPr="00423EA9">
        <w:rPr>
          <w:rFonts w:ascii="Times New Roman" w:hAnsi="Times New Roman" w:cs="Times New Roman"/>
          <w:sz w:val="24"/>
          <w:szCs w:val="24"/>
          <w:lang w:val="cy-GB"/>
        </w:rPr>
        <w:t xml:space="preserve">Amabile, 1998) </w:t>
      </w:r>
      <w:r>
        <w:rPr>
          <w:rFonts w:ascii="Times New Roman" w:hAnsi="Times New Roman" w:cs="Times New Roman"/>
          <w:sz w:val="24"/>
          <w:szCs w:val="24"/>
          <w:lang w:val="cy-GB"/>
        </w:rPr>
        <w:t>mae angen cydbwysed ac arweiniad. Dwedi’r gan Craft (2002) mae’r cyflymder o newid yn ei’n cymdeithas heddiw yn cyflwyno'r angen i ymarfer gwneud dewisiadau o fewn ystod eang o leoliadau ar sawl lefel, fel unigolyn ac ar y cyd.</w:t>
      </w:r>
    </w:p>
    <w:p w14:paraId="4B3808B8" w14:textId="77777777" w:rsidR="003725EA" w:rsidRDefault="003725EA"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4"/>
          <w:szCs w:val="24"/>
          <w:lang w:val="cy-GB"/>
        </w:rPr>
      </w:pPr>
    </w:p>
    <w:p w14:paraId="603A12EC" w14:textId="501047BB" w:rsidR="007F2E31" w:rsidRDefault="00423EA9" w:rsidP="00663DA5">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lastRenderedPageBreak/>
        <w:t>I fagu hyder plant mae angen i athrawon datblygu cymhelliant cynhenid disgyblion yn hytrach nag cymhelliant anghenid sydd ar botensial i danseilio creadigrwydd (Craft, 2002). Deilli’r cymhelliant cynhenid o egni biolegol personol o chwilfrydedd a’r boddhad o gwblhau’r dasg</w:t>
      </w:r>
      <w:r w:rsidRPr="00423EA9">
        <w:rPr>
          <w:rFonts w:ascii="Times New Roman" w:hAnsi="Times New Roman" w:cs="Times New Roman"/>
          <w:sz w:val="24"/>
          <w:szCs w:val="24"/>
          <w:lang w:val="cy-GB"/>
        </w:rPr>
        <w:t xml:space="preserve"> (Kyriacou, 1997). </w:t>
      </w:r>
      <w:r>
        <w:rPr>
          <w:rFonts w:ascii="Times New Roman" w:hAnsi="Times New Roman" w:cs="Times New Roman"/>
          <w:sz w:val="24"/>
          <w:szCs w:val="24"/>
          <w:lang w:val="cy-GB"/>
        </w:rPr>
        <w:t>Mae gweithgaredd sy’n hybu cymhelliant cynhenid yn atynnu disgyblion i gymryd rhan gan eu bod yn  mwynhau neu yn gweld gwerth a phwrpas (Griffith a Burns, 2012). Yn ôl Grigg (2010) os gweli’r disgyblion gwerth i’w dysgu gan ddilyn eu ffordd orau o ddysgu byddent yn fwy tebygol o ymgysylltu mewn tasg. Trafodi’r Griffths a Burns (2012) am yr wyth triger i danio cymhelliant cynhenid disgyblion. Rhain yw perthynas, cymhwysedd, chwilfrydedd, dychymyg, perthnasedd, her, dewis a hwyl. Trwy gynnwys yr elfennau yma, gelli’r datblygu cymhelliant cynhenid disgyblion i gyrraedd y cyflwr o fod yn y ‘llif’.</w:t>
      </w:r>
    </w:p>
    <w:p w14:paraId="2EF4D355" w14:textId="76625A8B" w:rsidR="007F2E31" w:rsidRDefault="00423EA9" w:rsidP="00663DA5">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Mae rhan fwy</w:t>
      </w:r>
      <w:r w:rsidR="00490C3C">
        <w:rPr>
          <w:rFonts w:ascii="Times New Roman" w:hAnsi="Times New Roman" w:cs="Times New Roman"/>
          <w:sz w:val="24"/>
          <w:szCs w:val="24"/>
          <w:lang w:val="cy-GB"/>
        </w:rPr>
        <w:t>af</w:t>
      </w:r>
      <w:r>
        <w:rPr>
          <w:rFonts w:ascii="Times New Roman" w:hAnsi="Times New Roman" w:cs="Times New Roman"/>
          <w:sz w:val="24"/>
          <w:szCs w:val="24"/>
          <w:lang w:val="cy-GB"/>
        </w:rPr>
        <w:t xml:space="preserve"> o ymchwilwyr yn cysylltu creadigrwydd gyda meddwl dargyfeiriol sef i greu nifer fawr o syniadau mewn ymateb i ysgogiad (Baer a Garrett, 2010). Dadleu’r gan </w:t>
      </w:r>
      <w:proofErr w:type="spellStart"/>
      <w:r>
        <w:rPr>
          <w:rFonts w:ascii="Times New Roman" w:hAnsi="Times New Roman" w:cs="Times New Roman"/>
          <w:sz w:val="24"/>
          <w:szCs w:val="24"/>
          <w:lang w:val="cy-GB"/>
        </w:rPr>
        <w:t>Old</w:t>
      </w:r>
      <w:r w:rsidR="00490C3C">
        <w:rPr>
          <w:rFonts w:ascii="Times New Roman" w:hAnsi="Times New Roman" w:cs="Times New Roman"/>
          <w:sz w:val="24"/>
          <w:szCs w:val="24"/>
          <w:lang w:val="cy-GB"/>
        </w:rPr>
        <w:t>f</w:t>
      </w:r>
      <w:r>
        <w:rPr>
          <w:rFonts w:ascii="Times New Roman" w:hAnsi="Times New Roman" w:cs="Times New Roman"/>
          <w:sz w:val="24"/>
          <w:szCs w:val="24"/>
          <w:lang w:val="cy-GB"/>
        </w:rPr>
        <w:t>ord</w:t>
      </w:r>
      <w:proofErr w:type="spellEnd"/>
      <w:r>
        <w:rPr>
          <w:rFonts w:ascii="Times New Roman" w:hAnsi="Times New Roman" w:cs="Times New Roman"/>
          <w:sz w:val="24"/>
          <w:szCs w:val="24"/>
          <w:lang w:val="cy-GB"/>
        </w:rPr>
        <w:t xml:space="preserve"> (1971) nad yw meddwl dargyfeiriol yn greadigol gan gelli’r terfyn mewn anrhefn yn hytrach nag cosmos. I blentyn cyflawni canlyniad llwyddiannus trwy archwilio’n greadigol i ddatblygu syniad gwreiddiol  mae angen arnynt wybodaeth, sgiliau a chwilfrydedd trwy feddwl yn ddargyfeiriol (Eaude, 2009). Er bod meddwl dargyfeiriol sydd wedi bod yn nod datblygu’n greadigol (Guilford), mae creadigrwydd hefyd angen gwerthuso a meddwl cydgyfeiriol i ddewis a dethol syniadau (Baer a Garrett, 2010).</w:t>
      </w:r>
    </w:p>
    <w:p w14:paraId="015C376E" w14:textId="1B9CBF28" w:rsidR="00CB6F4A" w:rsidRDefault="00423EA9" w:rsidP="00663DA5">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Adnabyddi’r bod creadigrwydd yn her i asesu creadigrwydd yn her er nod asesu yw adrodd ar gyflawniadau disgyblion (NACCCE, 1999). Dadleu’r gan rhai wrth geisio asesu creadigrwydd disgyblion rydyn yn niweidio datblygiad creadigrwydd, archwilio ac ymgeisio ar heriau creadigol (Newton, 2012</w:t>
      </w:r>
      <w:r w:rsidR="00490C3C">
        <w:rPr>
          <w:rFonts w:ascii="Times New Roman" w:hAnsi="Times New Roman" w:cs="Times New Roman"/>
          <w:sz w:val="24"/>
          <w:szCs w:val="24"/>
          <w:lang w:val="cy-GB"/>
        </w:rPr>
        <w:t>b</w:t>
      </w:r>
      <w:r>
        <w:rPr>
          <w:rFonts w:ascii="Times New Roman" w:hAnsi="Times New Roman" w:cs="Times New Roman"/>
          <w:sz w:val="24"/>
          <w:szCs w:val="24"/>
          <w:lang w:val="cy-GB"/>
        </w:rPr>
        <w:t xml:space="preserve">). Dwedi’r gan </w:t>
      </w:r>
      <w:proofErr w:type="spellStart"/>
      <w:r>
        <w:rPr>
          <w:rFonts w:ascii="Times New Roman" w:hAnsi="Times New Roman" w:cs="Times New Roman"/>
          <w:sz w:val="24"/>
          <w:szCs w:val="24"/>
          <w:lang w:val="cy-GB"/>
        </w:rPr>
        <w:t>Craft</w:t>
      </w:r>
      <w:proofErr w:type="spellEnd"/>
      <w:r>
        <w:rPr>
          <w:rFonts w:ascii="Times New Roman" w:hAnsi="Times New Roman" w:cs="Times New Roman"/>
          <w:sz w:val="24"/>
          <w:szCs w:val="24"/>
          <w:lang w:val="cy-GB"/>
        </w:rPr>
        <w:t xml:space="preserve"> (</w:t>
      </w:r>
      <w:r w:rsidR="00490C3C">
        <w:rPr>
          <w:rFonts w:ascii="Times New Roman" w:hAnsi="Times New Roman" w:cs="Times New Roman"/>
          <w:sz w:val="24"/>
          <w:szCs w:val="24"/>
          <w:lang w:val="cy-GB"/>
        </w:rPr>
        <w:t>2002</w:t>
      </w:r>
      <w:r>
        <w:rPr>
          <w:rFonts w:ascii="Times New Roman" w:hAnsi="Times New Roman" w:cs="Times New Roman"/>
          <w:sz w:val="24"/>
          <w:szCs w:val="24"/>
          <w:lang w:val="cy-GB"/>
        </w:rPr>
        <w:t>) nad oes llawer o ysgrifennu mewn llenyddiaeth ynglŷn ag asesu creadigrwydd ond gweli’r bod rhai wedi bod yn datblygu arddulliau i asesu creadigrwydd. Disgrifi’r Torrance (1966) pedwar cydran i asesu creadigrwydd sef i asesu rhuglder, hyblygrwydd, manylder a gwreiddioldeb. Er hyn, yn ôl Fryer, 1996) mae gwell gan athrawon yn fwy diweddar asesu creadigrwydd trwy fonitro gwaith y disgyblion, eu hymddygiad a’r hyn maent yn eu dweud.</w:t>
      </w:r>
      <w:r w:rsidR="00CB6F4A">
        <w:rPr>
          <w:rFonts w:ascii="Times New Roman" w:hAnsi="Times New Roman" w:cs="Times New Roman"/>
          <w:sz w:val="24"/>
          <w:szCs w:val="24"/>
          <w:lang w:val="cy-GB"/>
        </w:rPr>
        <w:t xml:space="preserve"> </w:t>
      </w:r>
    </w:p>
    <w:p w14:paraId="49C71861" w14:textId="60C8C028" w:rsidR="00CB6F4A" w:rsidRPr="00EA7C93" w:rsidRDefault="00423EA9" w:rsidP="00663DA5">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I gloi, sylwi’r un o’r dylanwadau mwyaf i ddatblygu creadigrwydd a sgiliau mentrus disgyblion yw’r cysylltiad â galluoedd creadigol yr athro. Mae rôl hynod o bwysig gan athrawon i addasu’r cwricwlwm fel bod digon o gyfleoedd i ddisgyblion datblygu eu sgiliau creadigol a menter. Gweli’r yr heriau o ran addysgu</w:t>
      </w:r>
      <w:r w:rsidR="00C7680E">
        <w:rPr>
          <w:rFonts w:ascii="Times New Roman" w:hAnsi="Times New Roman" w:cs="Times New Roman"/>
          <w:sz w:val="24"/>
          <w:szCs w:val="24"/>
          <w:lang w:val="cy-GB"/>
        </w:rPr>
        <w:t>’</w:t>
      </w:r>
      <w:r>
        <w:rPr>
          <w:rFonts w:ascii="Times New Roman" w:hAnsi="Times New Roman" w:cs="Times New Roman"/>
          <w:sz w:val="24"/>
          <w:szCs w:val="24"/>
          <w:lang w:val="cy-GB"/>
        </w:rPr>
        <w:t xml:space="preserve">n greadigol o ran amseru a disgwyliadau </w:t>
      </w:r>
      <w:r>
        <w:rPr>
          <w:rFonts w:ascii="Times New Roman" w:hAnsi="Times New Roman" w:cs="Times New Roman"/>
          <w:sz w:val="24"/>
          <w:szCs w:val="24"/>
          <w:lang w:val="cy-GB"/>
        </w:rPr>
        <w:lastRenderedPageBreak/>
        <w:t xml:space="preserve">data sydd yn dominyddu'r byd addysg a chyfyngu cyfleoedd i’r disgyblion. Er hynny, trwy ddatblygiad proffesiynol athrawon i ddatblygu ei sgiliau creadigol a mentrus personol, mae’r buddiannau o ddatblygu dysgwyr creadigol yn cefnogi economi a chymdeithasau'r dyfodol. Disgwyli’r i gyfleoedd creadigol a mentrus cynyddu gyda chwricwlwm newydd yr athro Donaldson (2015, t. 29) gyda’i ddiben o ddatblygu disgyblion sy’n  </w:t>
      </w:r>
      <w:r w:rsidR="00C7680E">
        <w:rPr>
          <w:rFonts w:ascii="Times New Roman" w:hAnsi="Times New Roman" w:cs="Times New Roman"/>
          <w:sz w:val="24"/>
          <w:szCs w:val="24"/>
          <w:lang w:val="cy-GB"/>
        </w:rPr>
        <w:t>“</w:t>
      </w:r>
      <w:r>
        <w:rPr>
          <w:rFonts w:ascii="Times New Roman" w:hAnsi="Times New Roman" w:cs="Times New Roman"/>
          <w:sz w:val="24"/>
          <w:szCs w:val="24"/>
          <w:lang w:val="cy-GB"/>
        </w:rPr>
        <w:t>gyfranwyr mentrus, creadigol sy’n barod i chwarae eu rhan yn llawn yn eu bywyd a’u gwaith</w:t>
      </w:r>
      <w:r w:rsidR="00C7680E">
        <w:rPr>
          <w:rFonts w:ascii="Times New Roman" w:hAnsi="Times New Roman" w:cs="Times New Roman"/>
          <w:sz w:val="24"/>
          <w:szCs w:val="24"/>
          <w:lang w:val="cy-GB"/>
        </w:rPr>
        <w:t>”</w:t>
      </w:r>
      <w:r>
        <w:rPr>
          <w:rFonts w:ascii="Times New Roman" w:hAnsi="Times New Roman" w:cs="Times New Roman"/>
          <w:sz w:val="24"/>
          <w:szCs w:val="24"/>
          <w:lang w:val="cy-GB"/>
        </w:rPr>
        <w:t>.</w:t>
      </w:r>
    </w:p>
    <w:p w14:paraId="5BE8D290" w14:textId="0DE2B54F" w:rsidR="00BF7674" w:rsidRDefault="00BF7674" w:rsidP="00663DA5">
      <w:pPr>
        <w:spacing w:line="360" w:lineRule="auto"/>
        <w:rPr>
          <w:rFonts w:ascii="Times New Roman" w:hAnsi="Times New Roman" w:cs="Times New Roman"/>
          <w:sz w:val="24"/>
          <w:szCs w:val="24"/>
          <w:lang w:val="cy-GB"/>
        </w:rPr>
      </w:pPr>
    </w:p>
    <w:p w14:paraId="4D5246C1" w14:textId="687136A6" w:rsidR="00BF7674" w:rsidRDefault="00BF7674" w:rsidP="00663DA5">
      <w:pPr>
        <w:spacing w:line="360" w:lineRule="auto"/>
        <w:rPr>
          <w:rFonts w:ascii="Times New Roman" w:hAnsi="Times New Roman" w:cs="Times New Roman"/>
          <w:sz w:val="24"/>
          <w:szCs w:val="24"/>
          <w:lang w:val="cy-GB"/>
        </w:rPr>
      </w:pPr>
    </w:p>
    <w:p w14:paraId="5A4A64A8" w14:textId="703E0C41" w:rsidR="00BF7674" w:rsidRDefault="00BF7674" w:rsidP="00663DA5">
      <w:pPr>
        <w:spacing w:line="360" w:lineRule="auto"/>
        <w:rPr>
          <w:rFonts w:ascii="Times New Roman" w:hAnsi="Times New Roman" w:cs="Times New Roman"/>
          <w:sz w:val="24"/>
          <w:szCs w:val="24"/>
          <w:lang w:val="cy-GB"/>
        </w:rPr>
      </w:pPr>
    </w:p>
    <w:p w14:paraId="75FF1B86" w14:textId="77777777" w:rsidR="00343A56" w:rsidRDefault="00343A56" w:rsidP="00663DA5">
      <w:pPr>
        <w:spacing w:line="360" w:lineRule="auto"/>
        <w:rPr>
          <w:rFonts w:ascii="Times New Roman" w:hAnsi="Times New Roman" w:cs="Times New Roman"/>
          <w:sz w:val="24"/>
          <w:szCs w:val="24"/>
          <w:lang w:val="cy-GB"/>
        </w:rPr>
      </w:pPr>
    </w:p>
    <w:p w14:paraId="56CFEAA0" w14:textId="77777777" w:rsidR="00175F62" w:rsidRDefault="00175F62"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4"/>
          <w:szCs w:val="24"/>
          <w:lang w:val="cy-GB"/>
        </w:rPr>
      </w:pPr>
    </w:p>
    <w:p w14:paraId="0168DB37" w14:textId="77777777" w:rsidR="00175F62" w:rsidRDefault="00175F62"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4"/>
          <w:szCs w:val="24"/>
          <w:lang w:val="cy-GB"/>
        </w:rPr>
      </w:pPr>
    </w:p>
    <w:p w14:paraId="74A5DB27" w14:textId="77777777" w:rsidR="008E461C" w:rsidRDefault="008E461C"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4"/>
          <w:szCs w:val="24"/>
          <w:lang w:val="cy-GB"/>
        </w:rPr>
      </w:pPr>
    </w:p>
    <w:p w14:paraId="19D55B1F" w14:textId="77777777" w:rsidR="008E461C" w:rsidRDefault="008E461C"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4"/>
          <w:szCs w:val="24"/>
          <w:lang w:val="cy-GB"/>
        </w:rPr>
      </w:pPr>
    </w:p>
    <w:p w14:paraId="29157E5E" w14:textId="502504BB" w:rsidR="008E461C" w:rsidRDefault="008E461C"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4"/>
          <w:szCs w:val="24"/>
          <w:lang w:val="cy-GB"/>
        </w:rPr>
      </w:pPr>
    </w:p>
    <w:p w14:paraId="373363F5" w14:textId="498E88AB" w:rsidR="00C7680E" w:rsidRDefault="00C7680E"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4"/>
          <w:szCs w:val="24"/>
          <w:lang w:val="cy-GB"/>
        </w:rPr>
      </w:pPr>
    </w:p>
    <w:p w14:paraId="7C1DD9B7" w14:textId="20363A44" w:rsidR="00C7680E" w:rsidRDefault="00C7680E"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4"/>
          <w:szCs w:val="24"/>
          <w:lang w:val="cy-GB"/>
        </w:rPr>
      </w:pPr>
    </w:p>
    <w:p w14:paraId="5B66150C" w14:textId="76425F19" w:rsidR="00C7680E" w:rsidRDefault="00C7680E"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4"/>
          <w:szCs w:val="24"/>
          <w:lang w:val="cy-GB"/>
        </w:rPr>
      </w:pPr>
    </w:p>
    <w:p w14:paraId="6B4737F1" w14:textId="263A0E1D" w:rsidR="00C7680E" w:rsidRDefault="00C7680E"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4"/>
          <w:szCs w:val="24"/>
          <w:lang w:val="cy-GB"/>
        </w:rPr>
      </w:pPr>
    </w:p>
    <w:p w14:paraId="1C3C483A" w14:textId="4FAB9CCE" w:rsidR="00C7680E" w:rsidRDefault="00C7680E"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4"/>
          <w:szCs w:val="24"/>
          <w:lang w:val="cy-GB"/>
        </w:rPr>
      </w:pPr>
    </w:p>
    <w:p w14:paraId="05AB6C79" w14:textId="1C6D0512" w:rsidR="00C7680E" w:rsidRDefault="00C7680E"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4"/>
          <w:szCs w:val="24"/>
          <w:lang w:val="cy-GB"/>
        </w:rPr>
      </w:pPr>
    </w:p>
    <w:p w14:paraId="1D685656" w14:textId="46C4F011" w:rsidR="00C7680E" w:rsidRDefault="00C7680E"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4"/>
          <w:szCs w:val="24"/>
          <w:lang w:val="cy-GB"/>
        </w:rPr>
      </w:pPr>
    </w:p>
    <w:p w14:paraId="0C3A9951" w14:textId="3F18636F" w:rsidR="00C7680E" w:rsidRDefault="00C7680E"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4"/>
          <w:szCs w:val="24"/>
          <w:lang w:val="cy-GB"/>
        </w:rPr>
      </w:pPr>
    </w:p>
    <w:p w14:paraId="25AB7D35" w14:textId="3EEF129A" w:rsidR="00C7680E" w:rsidRDefault="00C7680E"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4"/>
          <w:szCs w:val="24"/>
          <w:lang w:val="cy-GB"/>
        </w:rPr>
      </w:pPr>
    </w:p>
    <w:p w14:paraId="74A96832" w14:textId="220F4698" w:rsidR="00C7680E" w:rsidRDefault="00C7680E"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4"/>
          <w:szCs w:val="24"/>
          <w:lang w:val="cy-GB"/>
        </w:rPr>
      </w:pPr>
    </w:p>
    <w:p w14:paraId="3F13F595" w14:textId="7BC13017" w:rsidR="00C7680E" w:rsidRDefault="00C7680E"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4"/>
          <w:szCs w:val="24"/>
          <w:lang w:val="cy-GB"/>
        </w:rPr>
      </w:pPr>
    </w:p>
    <w:p w14:paraId="3D5ECFD4" w14:textId="7957BA06" w:rsidR="00C7680E" w:rsidRDefault="00C7680E"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4"/>
          <w:szCs w:val="24"/>
          <w:lang w:val="cy-GB"/>
        </w:rPr>
      </w:pPr>
    </w:p>
    <w:p w14:paraId="3588795B" w14:textId="4FA47797" w:rsidR="00C7680E" w:rsidRDefault="00C7680E"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4"/>
          <w:szCs w:val="24"/>
          <w:lang w:val="cy-GB"/>
        </w:rPr>
      </w:pPr>
    </w:p>
    <w:p w14:paraId="738CCC65" w14:textId="7B8A3826" w:rsidR="00C7680E" w:rsidRDefault="00C7680E"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4"/>
          <w:szCs w:val="24"/>
          <w:lang w:val="cy-GB"/>
        </w:rPr>
      </w:pPr>
    </w:p>
    <w:p w14:paraId="0098F495" w14:textId="06EBA577" w:rsidR="00C7680E" w:rsidRDefault="00C7680E"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4"/>
          <w:szCs w:val="24"/>
          <w:lang w:val="cy-GB"/>
        </w:rPr>
      </w:pPr>
    </w:p>
    <w:p w14:paraId="19377597" w14:textId="7FA6D909" w:rsidR="00C7680E" w:rsidRDefault="00C7680E"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4"/>
          <w:szCs w:val="24"/>
          <w:lang w:val="cy-GB"/>
        </w:rPr>
      </w:pPr>
    </w:p>
    <w:p w14:paraId="3EE13926" w14:textId="77777777" w:rsidR="00C7680E" w:rsidRPr="008E461C" w:rsidRDefault="00C7680E"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4"/>
          <w:szCs w:val="24"/>
          <w:lang w:val="cy-GB"/>
        </w:rPr>
      </w:pPr>
    </w:p>
    <w:p w14:paraId="389DA847" w14:textId="1234A9DB" w:rsidR="00023036" w:rsidRDefault="00C7680E" w:rsidP="00663DA5">
      <w:pPr>
        <w:spacing w:line="360" w:lineRule="auto"/>
        <w:rPr>
          <w:rFonts w:ascii="Times New Roman" w:hAnsi="Times New Roman" w:cs="Times New Roman"/>
          <w:b/>
          <w:sz w:val="24"/>
          <w:szCs w:val="24"/>
          <w:lang w:val="cy-GB"/>
        </w:rPr>
      </w:pPr>
      <w:r w:rsidRPr="00C7680E">
        <w:rPr>
          <w:rFonts w:ascii="Times New Roman" w:hAnsi="Times New Roman" w:cs="Times New Roman"/>
          <w:b/>
          <w:sz w:val="24"/>
          <w:szCs w:val="24"/>
          <w:lang w:val="cy-GB"/>
        </w:rPr>
        <w:lastRenderedPageBreak/>
        <w:t xml:space="preserve">Rhestr gyfeiriadau </w:t>
      </w:r>
    </w:p>
    <w:p w14:paraId="0964E1DF" w14:textId="77777777" w:rsidR="00C7680E" w:rsidRPr="00C7680E" w:rsidRDefault="00C7680E" w:rsidP="00663DA5">
      <w:pPr>
        <w:spacing w:line="360" w:lineRule="auto"/>
        <w:rPr>
          <w:rFonts w:ascii="Times New Roman" w:hAnsi="Times New Roman" w:cs="Times New Roman"/>
          <w:b/>
          <w:sz w:val="24"/>
          <w:szCs w:val="24"/>
          <w:lang w:val="cy-GB"/>
        </w:rPr>
      </w:pPr>
    </w:p>
    <w:p w14:paraId="4A825396" w14:textId="2BF0E2B6" w:rsidR="00E84457" w:rsidRDefault="00E84457"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4"/>
          <w:szCs w:val="24"/>
          <w:lang w:val="cy-GB"/>
        </w:rPr>
      </w:pPr>
      <w:r w:rsidRPr="00AA239A">
        <w:rPr>
          <w:rFonts w:ascii="Times New Roman" w:hAnsi="Times New Roman" w:cs="Times New Roman"/>
          <w:sz w:val="24"/>
          <w:szCs w:val="24"/>
          <w:lang w:val="cy-GB"/>
        </w:rPr>
        <w:t>Amabile, T. (1988) ‘</w:t>
      </w:r>
      <w:r w:rsidRPr="00AA239A">
        <w:rPr>
          <w:rFonts w:ascii="Times New Roman" w:hAnsi="Times New Roman" w:cs="Times New Roman"/>
          <w:sz w:val="24"/>
          <w:szCs w:val="24"/>
        </w:rPr>
        <w:t>A model of creativity and innovation in organizations’</w:t>
      </w:r>
      <w:r w:rsidRPr="00AA239A">
        <w:rPr>
          <w:rFonts w:ascii="Times New Roman" w:hAnsi="Times New Roman" w:cs="Times New Roman"/>
          <w:sz w:val="24"/>
          <w:szCs w:val="24"/>
          <w:lang w:val="cy-GB"/>
        </w:rPr>
        <w:t xml:space="preserve">, </w:t>
      </w:r>
      <w:r>
        <w:rPr>
          <w:rFonts w:ascii="Times New Roman" w:hAnsi="Times New Roman" w:cs="Times New Roman"/>
          <w:i/>
          <w:sz w:val="24"/>
          <w:szCs w:val="24"/>
          <w:lang w:val="cy-GB"/>
        </w:rPr>
        <w:t xml:space="preserve">Research in </w:t>
      </w:r>
      <w:r w:rsidRPr="00AA239A">
        <w:rPr>
          <w:rFonts w:ascii="Times New Roman" w:hAnsi="Times New Roman" w:cs="Times New Roman"/>
          <w:i/>
          <w:sz w:val="24"/>
          <w:szCs w:val="24"/>
        </w:rPr>
        <w:t>Organization Behaviour,</w:t>
      </w:r>
      <w:r>
        <w:rPr>
          <w:rFonts w:ascii="Times New Roman" w:hAnsi="Times New Roman" w:cs="Times New Roman"/>
          <w:i/>
          <w:sz w:val="24"/>
          <w:szCs w:val="24"/>
          <w:lang w:val="cy-GB"/>
        </w:rPr>
        <w:t xml:space="preserve"> </w:t>
      </w:r>
      <w:r>
        <w:rPr>
          <w:rFonts w:ascii="Times New Roman" w:hAnsi="Times New Roman" w:cs="Times New Roman"/>
          <w:sz w:val="24"/>
          <w:szCs w:val="24"/>
          <w:lang w:val="cy-GB"/>
        </w:rPr>
        <w:t>10, tud. 123-167.</w:t>
      </w:r>
    </w:p>
    <w:p w14:paraId="53363263" w14:textId="40B5A8EE" w:rsidR="00663DA5" w:rsidRPr="00663DA5" w:rsidRDefault="005018E3"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4"/>
          <w:szCs w:val="24"/>
          <w:lang w:val="cy-GB"/>
        </w:rPr>
      </w:pPr>
      <w:r>
        <w:rPr>
          <w:rFonts w:ascii="Times New Roman" w:hAnsi="Times New Roman" w:cs="Times New Roman"/>
          <w:sz w:val="24"/>
          <w:szCs w:val="24"/>
          <w:lang w:val="cy-GB"/>
        </w:rPr>
        <w:br/>
      </w:r>
      <w:proofErr w:type="spellStart"/>
      <w:r w:rsidR="00663DA5" w:rsidRPr="00926A42">
        <w:rPr>
          <w:rFonts w:ascii="Times New Roman" w:hAnsi="Times New Roman" w:cs="Times New Roman"/>
          <w:sz w:val="24"/>
          <w:szCs w:val="24"/>
          <w:lang w:val="cy-GB"/>
        </w:rPr>
        <w:t>Bacigalupo</w:t>
      </w:r>
      <w:proofErr w:type="spellEnd"/>
      <w:r w:rsidR="00663DA5" w:rsidRPr="00926A42">
        <w:rPr>
          <w:rFonts w:ascii="Times New Roman" w:hAnsi="Times New Roman" w:cs="Times New Roman"/>
          <w:sz w:val="24"/>
          <w:szCs w:val="24"/>
          <w:lang w:val="cy-GB"/>
        </w:rPr>
        <w:t xml:space="preserve"> </w:t>
      </w:r>
      <w:proofErr w:type="spellStart"/>
      <w:r w:rsidR="00663DA5" w:rsidRPr="00926A42">
        <w:rPr>
          <w:rFonts w:ascii="Times New Roman" w:hAnsi="Times New Roman" w:cs="Times New Roman"/>
          <w:sz w:val="24"/>
          <w:szCs w:val="24"/>
          <w:lang w:val="cy-GB"/>
        </w:rPr>
        <w:t>et</w:t>
      </w:r>
      <w:proofErr w:type="spellEnd"/>
      <w:r w:rsidR="00663DA5" w:rsidRPr="00926A42">
        <w:rPr>
          <w:rFonts w:ascii="Times New Roman" w:hAnsi="Times New Roman" w:cs="Times New Roman"/>
          <w:sz w:val="24"/>
          <w:szCs w:val="24"/>
          <w:lang w:val="cy-GB"/>
        </w:rPr>
        <w:t xml:space="preserve"> </w:t>
      </w:r>
      <w:proofErr w:type="spellStart"/>
      <w:r w:rsidR="00663DA5" w:rsidRPr="00926A42">
        <w:rPr>
          <w:rFonts w:ascii="Times New Roman" w:hAnsi="Times New Roman" w:cs="Times New Roman"/>
          <w:sz w:val="24"/>
          <w:szCs w:val="24"/>
          <w:lang w:val="cy-GB"/>
        </w:rPr>
        <w:t>al</w:t>
      </w:r>
      <w:proofErr w:type="spellEnd"/>
      <w:r w:rsidR="00663DA5">
        <w:rPr>
          <w:rFonts w:ascii="Times New Roman" w:hAnsi="Times New Roman" w:cs="Times New Roman"/>
          <w:sz w:val="24"/>
          <w:szCs w:val="24"/>
          <w:lang w:val="cy-GB"/>
        </w:rPr>
        <w:t xml:space="preserve"> (2016) </w:t>
      </w:r>
      <w:proofErr w:type="spellStart"/>
      <w:r w:rsidR="00663DA5" w:rsidRPr="00663DA5">
        <w:rPr>
          <w:rFonts w:ascii="Times New Roman" w:hAnsi="Times New Roman" w:cs="Times New Roman"/>
          <w:i/>
          <w:sz w:val="24"/>
          <w:szCs w:val="24"/>
        </w:rPr>
        <w:t>EntreComp</w:t>
      </w:r>
      <w:proofErr w:type="spellEnd"/>
      <w:r w:rsidR="00663DA5" w:rsidRPr="00663DA5">
        <w:rPr>
          <w:rFonts w:ascii="Times New Roman" w:hAnsi="Times New Roman" w:cs="Times New Roman"/>
          <w:i/>
          <w:sz w:val="24"/>
          <w:szCs w:val="24"/>
        </w:rPr>
        <w:t>: The Entrepreneurship Competence Framework</w:t>
      </w:r>
      <w:r w:rsidR="00663DA5">
        <w:rPr>
          <w:rFonts w:ascii="Times New Roman" w:hAnsi="Times New Roman" w:cs="Times New Roman"/>
          <w:i/>
          <w:sz w:val="24"/>
          <w:szCs w:val="24"/>
        </w:rPr>
        <w:t xml:space="preserve">. </w:t>
      </w:r>
      <w:proofErr w:type="spellStart"/>
      <w:r w:rsidR="00663DA5">
        <w:rPr>
          <w:rFonts w:ascii="Times New Roman" w:hAnsi="Times New Roman" w:cs="Times New Roman"/>
          <w:sz w:val="24"/>
          <w:szCs w:val="24"/>
        </w:rPr>
        <w:t>Ar</w:t>
      </w:r>
      <w:proofErr w:type="spellEnd"/>
      <w:r w:rsidR="00663DA5">
        <w:rPr>
          <w:rFonts w:ascii="Times New Roman" w:hAnsi="Times New Roman" w:cs="Times New Roman"/>
          <w:sz w:val="24"/>
          <w:szCs w:val="24"/>
        </w:rPr>
        <w:t xml:space="preserve"> </w:t>
      </w:r>
      <w:proofErr w:type="spellStart"/>
      <w:r w:rsidR="00663DA5">
        <w:rPr>
          <w:rFonts w:ascii="Times New Roman" w:hAnsi="Times New Roman" w:cs="Times New Roman"/>
          <w:sz w:val="24"/>
          <w:szCs w:val="24"/>
        </w:rPr>
        <w:t>gael</w:t>
      </w:r>
      <w:proofErr w:type="spellEnd"/>
      <w:r w:rsidR="00663DA5">
        <w:rPr>
          <w:rFonts w:ascii="Times New Roman" w:hAnsi="Times New Roman" w:cs="Times New Roman"/>
          <w:sz w:val="24"/>
          <w:szCs w:val="24"/>
        </w:rPr>
        <w:t xml:space="preserve"> </w:t>
      </w:r>
      <w:proofErr w:type="spellStart"/>
      <w:r w:rsidR="00663DA5">
        <w:rPr>
          <w:rFonts w:ascii="Times New Roman" w:hAnsi="Times New Roman" w:cs="Times New Roman"/>
          <w:sz w:val="24"/>
          <w:szCs w:val="24"/>
        </w:rPr>
        <w:t>yn</w:t>
      </w:r>
      <w:proofErr w:type="spellEnd"/>
      <w:r w:rsidR="00663DA5">
        <w:rPr>
          <w:rFonts w:ascii="Times New Roman" w:hAnsi="Times New Roman" w:cs="Times New Roman"/>
          <w:sz w:val="24"/>
          <w:szCs w:val="24"/>
        </w:rPr>
        <w:t xml:space="preserve">: </w:t>
      </w:r>
      <w:hyperlink r:id="rId8" w:history="1">
        <w:r w:rsidR="00663DA5" w:rsidRPr="006827C2">
          <w:rPr>
            <w:rStyle w:val="Hyperlink"/>
            <w:rFonts w:ascii="Times New Roman" w:hAnsi="Times New Roman" w:cs="Times New Roman"/>
            <w:sz w:val="24"/>
            <w:szCs w:val="24"/>
          </w:rPr>
          <w:t>http://publications.jrc.ec.europa.eu/repository/bitstream/JRC101581/lfna27939enn.pdf</w:t>
        </w:r>
      </w:hyperlink>
      <w:r w:rsidR="00663DA5">
        <w:rPr>
          <w:rFonts w:ascii="Times New Roman" w:hAnsi="Times New Roman" w:cs="Times New Roman"/>
          <w:sz w:val="24"/>
          <w:szCs w:val="24"/>
        </w:rPr>
        <w:t xml:space="preserve"> (</w:t>
      </w:r>
      <w:r w:rsidR="00663DA5" w:rsidRPr="00663DA5">
        <w:rPr>
          <w:rFonts w:ascii="Times New Roman" w:hAnsi="Times New Roman" w:cs="Times New Roman"/>
          <w:sz w:val="24"/>
          <w:szCs w:val="24"/>
          <w:lang w:val="cy-GB"/>
        </w:rPr>
        <w:t>Agorwyd</w:t>
      </w:r>
      <w:r w:rsidR="00663DA5">
        <w:rPr>
          <w:rFonts w:ascii="Times New Roman" w:hAnsi="Times New Roman" w:cs="Times New Roman"/>
          <w:sz w:val="24"/>
          <w:szCs w:val="24"/>
        </w:rPr>
        <w:t xml:space="preserve"> 20 </w:t>
      </w:r>
      <w:proofErr w:type="spellStart"/>
      <w:r w:rsidR="00663DA5">
        <w:rPr>
          <w:rFonts w:ascii="Times New Roman" w:hAnsi="Times New Roman" w:cs="Times New Roman"/>
          <w:sz w:val="24"/>
          <w:szCs w:val="24"/>
        </w:rPr>
        <w:t>Ionawr</w:t>
      </w:r>
      <w:proofErr w:type="spellEnd"/>
      <w:r w:rsidR="00663DA5">
        <w:rPr>
          <w:rFonts w:ascii="Times New Roman" w:hAnsi="Times New Roman" w:cs="Times New Roman"/>
          <w:sz w:val="24"/>
          <w:szCs w:val="24"/>
        </w:rPr>
        <w:t xml:space="preserve"> 2019).</w:t>
      </w:r>
    </w:p>
    <w:p w14:paraId="04CD7A10" w14:textId="77777777" w:rsidR="00E84457" w:rsidRPr="00AA239A" w:rsidRDefault="00E84457" w:rsidP="00663DA5">
      <w:pPr>
        <w:spacing w:line="360" w:lineRule="auto"/>
        <w:rPr>
          <w:rFonts w:ascii="Times New Roman" w:hAnsi="Times New Roman" w:cs="Times New Roman"/>
          <w:sz w:val="24"/>
          <w:szCs w:val="24"/>
        </w:rPr>
      </w:pPr>
      <w:r>
        <w:rPr>
          <w:rFonts w:ascii="Times New Roman" w:hAnsi="Times New Roman" w:cs="Times New Roman"/>
          <w:sz w:val="24"/>
          <w:szCs w:val="24"/>
          <w:lang w:val="cy-GB"/>
        </w:rPr>
        <w:br/>
      </w:r>
      <w:r w:rsidRPr="00AA239A">
        <w:rPr>
          <w:rFonts w:ascii="Times New Roman" w:hAnsi="Times New Roman" w:cs="Times New Roman"/>
          <w:sz w:val="24"/>
          <w:szCs w:val="24"/>
          <w:lang w:val="cy-GB"/>
        </w:rPr>
        <w:t xml:space="preserve">Baer, J. a Garrett, T. (2010) </w:t>
      </w:r>
      <w:r w:rsidRPr="00AA239A">
        <w:rPr>
          <w:rFonts w:ascii="Times New Roman" w:hAnsi="Times New Roman" w:cs="Times New Roman"/>
          <w:i/>
          <w:sz w:val="24"/>
          <w:szCs w:val="24"/>
          <w:lang w:val="cy-GB"/>
        </w:rPr>
        <w:t xml:space="preserve">Nurturing creativity in the classroom. </w:t>
      </w:r>
      <w:r w:rsidRPr="00AA239A">
        <w:rPr>
          <w:rFonts w:ascii="Times New Roman" w:hAnsi="Times New Roman" w:cs="Times New Roman"/>
          <w:sz w:val="24"/>
          <w:szCs w:val="24"/>
          <w:lang w:val="cy-GB"/>
        </w:rPr>
        <w:t xml:space="preserve">Efrog Newydd: Cambridge University Press. </w:t>
      </w:r>
    </w:p>
    <w:p w14:paraId="59D05FBF" w14:textId="77777777" w:rsidR="00E84457" w:rsidRPr="00423EA9" w:rsidRDefault="00E84457" w:rsidP="00663DA5">
      <w:pPr>
        <w:spacing w:line="360" w:lineRule="auto"/>
        <w:rPr>
          <w:rFonts w:ascii="Times New Roman" w:hAnsi="Times New Roman" w:cs="Times New Roman"/>
          <w:i/>
          <w:sz w:val="24"/>
          <w:szCs w:val="24"/>
          <w:lang w:val="fr-FR"/>
        </w:rPr>
      </w:pPr>
      <w:r w:rsidRPr="00AA239A">
        <w:rPr>
          <w:rFonts w:ascii="Times New Roman" w:hAnsi="Times New Roman" w:cs="Times New Roman"/>
          <w:sz w:val="24"/>
          <w:szCs w:val="24"/>
        </w:rPr>
        <w:t xml:space="preserve">Barnes, J. (2011) </w:t>
      </w:r>
      <w:r w:rsidRPr="00AA239A">
        <w:rPr>
          <w:rFonts w:ascii="Times New Roman" w:hAnsi="Times New Roman" w:cs="Times New Roman"/>
          <w:i/>
          <w:sz w:val="24"/>
          <w:szCs w:val="24"/>
        </w:rPr>
        <w:t>Cross-curricular Learning 3-14</w:t>
      </w:r>
      <w:r w:rsidRPr="00AA239A">
        <w:rPr>
          <w:rFonts w:ascii="Times New Roman" w:hAnsi="Times New Roman" w:cs="Times New Roman"/>
          <w:sz w:val="24"/>
          <w:szCs w:val="24"/>
        </w:rPr>
        <w:t xml:space="preserve">. </w:t>
      </w:r>
      <w:r w:rsidRPr="00423EA9">
        <w:rPr>
          <w:rFonts w:ascii="Times New Roman" w:hAnsi="Times New Roman" w:cs="Times New Roman"/>
          <w:sz w:val="24"/>
          <w:szCs w:val="24"/>
          <w:lang w:val="fr-FR"/>
        </w:rPr>
        <w:t xml:space="preserve">2ail Arg. </w:t>
      </w:r>
      <w:proofErr w:type="spellStart"/>
      <w:proofErr w:type="gramStart"/>
      <w:r w:rsidRPr="00423EA9">
        <w:rPr>
          <w:rFonts w:ascii="Times New Roman" w:hAnsi="Times New Roman" w:cs="Times New Roman"/>
          <w:sz w:val="24"/>
          <w:szCs w:val="24"/>
          <w:lang w:val="fr-FR"/>
        </w:rPr>
        <w:t>Llundain</w:t>
      </w:r>
      <w:proofErr w:type="spellEnd"/>
      <w:r w:rsidRPr="00423EA9">
        <w:rPr>
          <w:rFonts w:ascii="Times New Roman" w:hAnsi="Times New Roman" w:cs="Times New Roman"/>
          <w:sz w:val="24"/>
          <w:szCs w:val="24"/>
          <w:lang w:val="fr-FR"/>
        </w:rPr>
        <w:t>:</w:t>
      </w:r>
      <w:proofErr w:type="gramEnd"/>
      <w:r w:rsidRPr="00423EA9">
        <w:rPr>
          <w:rFonts w:ascii="Times New Roman" w:hAnsi="Times New Roman" w:cs="Times New Roman"/>
          <w:sz w:val="24"/>
          <w:szCs w:val="24"/>
          <w:lang w:val="fr-FR"/>
        </w:rPr>
        <w:t xml:space="preserve"> SAGE Publications LTD.</w:t>
      </w:r>
      <w:r w:rsidRPr="00423EA9">
        <w:rPr>
          <w:rFonts w:ascii="Times New Roman" w:hAnsi="Times New Roman" w:cs="Times New Roman"/>
          <w:i/>
          <w:sz w:val="24"/>
          <w:szCs w:val="24"/>
          <w:lang w:val="fr-FR"/>
        </w:rPr>
        <w:t xml:space="preserve">  </w:t>
      </w:r>
    </w:p>
    <w:p w14:paraId="29F61B79" w14:textId="77777777" w:rsidR="00E84457" w:rsidRPr="00AA239A" w:rsidRDefault="00E84457" w:rsidP="00663DA5">
      <w:pPr>
        <w:pStyle w:val="HTMLPreformatted"/>
        <w:shd w:val="clear" w:color="auto" w:fill="FFFFFF"/>
        <w:spacing w:line="360" w:lineRule="auto"/>
        <w:rPr>
          <w:rFonts w:ascii="Times New Roman" w:hAnsi="Times New Roman" w:cs="Times New Roman"/>
          <w:color w:val="212121"/>
          <w:sz w:val="24"/>
          <w:szCs w:val="24"/>
          <w:lang w:val="cy-GB"/>
        </w:rPr>
      </w:pPr>
      <w:r w:rsidRPr="00AA239A">
        <w:rPr>
          <w:rFonts w:ascii="Times New Roman" w:hAnsi="Times New Roman" w:cs="Times New Roman"/>
          <w:color w:val="212121"/>
          <w:sz w:val="24"/>
          <w:szCs w:val="24"/>
          <w:lang w:val="cy-GB"/>
        </w:rPr>
        <w:t xml:space="preserve">Basford, J. A Hodson, E. (2008) </w:t>
      </w:r>
      <w:r>
        <w:rPr>
          <w:rFonts w:ascii="Times New Roman" w:hAnsi="Times New Roman" w:cs="Times New Roman"/>
          <w:i/>
          <w:color w:val="212121"/>
          <w:sz w:val="24"/>
          <w:szCs w:val="24"/>
          <w:lang w:val="cy-GB"/>
        </w:rPr>
        <w:t>Teaching Early Years Foundation</w:t>
      </w:r>
      <w:r>
        <w:rPr>
          <w:rFonts w:ascii="Times New Roman" w:hAnsi="Times New Roman" w:cs="Times New Roman"/>
          <w:color w:val="212121"/>
          <w:sz w:val="24"/>
          <w:szCs w:val="24"/>
          <w:lang w:val="cy-GB"/>
        </w:rPr>
        <w:t>.</w:t>
      </w:r>
      <w:r w:rsidRPr="00AA239A">
        <w:rPr>
          <w:rFonts w:ascii="Times New Roman" w:hAnsi="Times New Roman" w:cs="Times New Roman"/>
          <w:i/>
          <w:color w:val="212121"/>
          <w:sz w:val="24"/>
          <w:szCs w:val="24"/>
          <w:lang w:val="cy-GB"/>
        </w:rPr>
        <w:t xml:space="preserve"> </w:t>
      </w:r>
      <w:r w:rsidRPr="00AA239A">
        <w:rPr>
          <w:rFonts w:ascii="Times New Roman" w:hAnsi="Times New Roman" w:cs="Times New Roman"/>
          <w:color w:val="212121"/>
          <w:sz w:val="24"/>
          <w:szCs w:val="24"/>
          <w:lang w:val="cy-GB"/>
        </w:rPr>
        <w:t>Exeter: Learning Matters.</w:t>
      </w:r>
    </w:p>
    <w:p w14:paraId="6188B8D0" w14:textId="77777777" w:rsidR="00E84457" w:rsidRPr="00AA239A" w:rsidRDefault="00E84457" w:rsidP="00663DA5">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br/>
        <w:t xml:space="preserve">Buie, E. (2005) </w:t>
      </w:r>
      <w:r w:rsidRPr="00AA239A">
        <w:rPr>
          <w:rFonts w:ascii="Times New Roman" w:hAnsi="Times New Roman" w:cs="Times New Roman"/>
          <w:i/>
          <w:sz w:val="24"/>
          <w:szCs w:val="24"/>
        </w:rPr>
        <w:t>Creative thinkers wither with age</w:t>
      </w:r>
      <w:r>
        <w:rPr>
          <w:rFonts w:ascii="Times New Roman" w:hAnsi="Times New Roman" w:cs="Times New Roman"/>
          <w:sz w:val="24"/>
          <w:szCs w:val="24"/>
        </w:rPr>
        <w:t>. A</w:t>
      </w:r>
      <w:r w:rsidRPr="00AA239A">
        <w:rPr>
          <w:rFonts w:ascii="Times New Roman" w:hAnsi="Times New Roman" w:cs="Times New Roman"/>
          <w:sz w:val="24"/>
          <w:szCs w:val="24"/>
          <w:lang w:val="cy-GB"/>
        </w:rPr>
        <w:t>r gael yn</w:t>
      </w:r>
      <w:r>
        <w:rPr>
          <w:rFonts w:ascii="Times New Roman" w:hAnsi="Times New Roman" w:cs="Times New Roman"/>
          <w:sz w:val="24"/>
          <w:szCs w:val="24"/>
          <w:lang w:val="cy-GB"/>
        </w:rPr>
        <w:t>:</w:t>
      </w:r>
      <w:r w:rsidRPr="00AA239A">
        <w:rPr>
          <w:rFonts w:ascii="Times New Roman" w:hAnsi="Times New Roman" w:cs="Times New Roman"/>
          <w:sz w:val="24"/>
          <w:szCs w:val="24"/>
          <w:lang w:val="cy-GB"/>
        </w:rPr>
        <w:t xml:space="preserve"> </w:t>
      </w:r>
      <w:hyperlink r:id="rId9" w:history="1">
        <w:r w:rsidRPr="00AA239A">
          <w:rPr>
            <w:rStyle w:val="Hyperlink"/>
            <w:rFonts w:ascii="Times New Roman" w:hAnsi="Times New Roman" w:cs="Times New Roman"/>
            <w:sz w:val="24"/>
            <w:szCs w:val="24"/>
            <w:lang w:val="cy-GB"/>
          </w:rPr>
          <w:t>http://www.tes.co.uk/article.aspx?storycode=2084549</w:t>
        </w:r>
      </w:hyperlink>
      <w:r w:rsidRPr="00AA239A">
        <w:rPr>
          <w:rFonts w:ascii="Times New Roman" w:hAnsi="Times New Roman" w:cs="Times New Roman"/>
          <w:sz w:val="24"/>
          <w:szCs w:val="24"/>
          <w:lang w:val="cy-GB"/>
        </w:rPr>
        <w:t xml:space="preserve"> </w:t>
      </w:r>
      <w:r>
        <w:rPr>
          <w:rFonts w:ascii="Times New Roman" w:hAnsi="Times New Roman" w:cs="Times New Roman"/>
          <w:sz w:val="24"/>
          <w:szCs w:val="24"/>
          <w:lang w:val="cy-GB"/>
        </w:rPr>
        <w:t>(Darllenwyd 20 Ionawr 2019).</w:t>
      </w:r>
    </w:p>
    <w:p w14:paraId="5526E4D2" w14:textId="77777777" w:rsidR="00E84457" w:rsidRPr="00AA239A" w:rsidRDefault="00E84457" w:rsidP="00663DA5">
      <w:pPr>
        <w:spacing w:line="360" w:lineRule="auto"/>
        <w:rPr>
          <w:rFonts w:ascii="Times New Roman" w:hAnsi="Times New Roman" w:cs="Times New Roman"/>
          <w:sz w:val="24"/>
          <w:szCs w:val="24"/>
          <w:lang w:val="cy-GB"/>
        </w:rPr>
      </w:pPr>
      <w:r w:rsidRPr="00AA239A">
        <w:rPr>
          <w:rFonts w:ascii="Times New Roman" w:hAnsi="Times New Roman" w:cs="Times New Roman"/>
          <w:sz w:val="24"/>
          <w:szCs w:val="24"/>
          <w:lang w:val="cy-GB"/>
        </w:rPr>
        <w:t xml:space="preserve">Casserley, M. (2004) </w:t>
      </w:r>
      <w:r w:rsidRPr="0098496C">
        <w:rPr>
          <w:rFonts w:ascii="Times New Roman" w:hAnsi="Times New Roman" w:cs="Times New Roman"/>
          <w:i/>
          <w:sz w:val="24"/>
          <w:szCs w:val="24"/>
        </w:rPr>
        <w:t>Developing a Creative Culture</w:t>
      </w:r>
      <w:r>
        <w:rPr>
          <w:rFonts w:ascii="Times New Roman" w:hAnsi="Times New Roman" w:cs="Times New Roman"/>
          <w:i/>
          <w:sz w:val="24"/>
          <w:szCs w:val="24"/>
          <w:lang w:val="cy-GB"/>
        </w:rPr>
        <w:t>,</w:t>
      </w:r>
      <w:r>
        <w:rPr>
          <w:rFonts w:ascii="Times New Roman" w:hAnsi="Times New Roman" w:cs="Times New Roman"/>
          <w:sz w:val="24"/>
          <w:szCs w:val="24"/>
          <w:lang w:val="cy-GB"/>
        </w:rPr>
        <w:t>. A</w:t>
      </w:r>
      <w:r w:rsidRPr="00AA239A">
        <w:rPr>
          <w:rFonts w:ascii="Times New Roman" w:hAnsi="Times New Roman" w:cs="Times New Roman"/>
          <w:sz w:val="24"/>
          <w:szCs w:val="24"/>
          <w:lang w:val="cy-GB"/>
        </w:rPr>
        <w:t xml:space="preserve">r gael yn </w:t>
      </w:r>
      <w:hyperlink r:id="rId10" w:history="1">
        <w:r w:rsidRPr="00AA239A">
          <w:rPr>
            <w:rStyle w:val="Hyperlink"/>
            <w:rFonts w:ascii="Times New Roman" w:hAnsi="Times New Roman" w:cs="Times New Roman"/>
            <w:sz w:val="24"/>
            <w:szCs w:val="24"/>
            <w:lang w:val="cy-GB"/>
          </w:rPr>
          <w:t>www.standards.dfes.gov.uk/ntrp</w:t>
        </w:r>
      </w:hyperlink>
      <w:r w:rsidRPr="00AA239A">
        <w:rPr>
          <w:rFonts w:ascii="Times New Roman" w:hAnsi="Times New Roman" w:cs="Times New Roman"/>
          <w:sz w:val="24"/>
          <w:szCs w:val="24"/>
          <w:lang w:val="cy-GB"/>
        </w:rPr>
        <w:t xml:space="preserve"> </w:t>
      </w:r>
      <w:r>
        <w:rPr>
          <w:rFonts w:ascii="Times New Roman" w:hAnsi="Times New Roman" w:cs="Times New Roman"/>
          <w:sz w:val="24"/>
          <w:szCs w:val="24"/>
          <w:lang w:val="cy-GB"/>
        </w:rPr>
        <w:t>(Darllenwyd 21 Ionawr 2019).</w:t>
      </w:r>
    </w:p>
    <w:p w14:paraId="50251D49" w14:textId="77777777" w:rsidR="00E84457" w:rsidRPr="00AA239A" w:rsidRDefault="00E84457" w:rsidP="00663DA5">
      <w:pPr>
        <w:spacing w:line="360" w:lineRule="auto"/>
        <w:rPr>
          <w:rFonts w:ascii="Times New Roman" w:hAnsi="Times New Roman" w:cs="Times New Roman"/>
          <w:sz w:val="24"/>
          <w:szCs w:val="24"/>
          <w:lang w:val="cy-GB"/>
        </w:rPr>
      </w:pPr>
      <w:r w:rsidRPr="00AA239A">
        <w:rPr>
          <w:rFonts w:ascii="Times New Roman" w:hAnsi="Times New Roman" w:cs="Times New Roman"/>
          <w:sz w:val="24"/>
          <w:szCs w:val="24"/>
          <w:lang w:val="cy-GB"/>
        </w:rPr>
        <w:t xml:space="preserve">Claxton, G. (2002) </w:t>
      </w:r>
      <w:r w:rsidRPr="00AA239A">
        <w:rPr>
          <w:rFonts w:ascii="Times New Roman" w:hAnsi="Times New Roman" w:cs="Times New Roman"/>
          <w:i/>
          <w:sz w:val="24"/>
          <w:szCs w:val="24"/>
          <w:lang w:val="cy-GB"/>
        </w:rPr>
        <w:t xml:space="preserve">Building learning Power. </w:t>
      </w:r>
      <w:r w:rsidRPr="00AA239A">
        <w:rPr>
          <w:rFonts w:ascii="Times New Roman" w:hAnsi="Times New Roman" w:cs="Times New Roman"/>
          <w:sz w:val="24"/>
          <w:szCs w:val="24"/>
          <w:lang w:val="cy-GB"/>
        </w:rPr>
        <w:t>Llundain: TLO.</w:t>
      </w:r>
    </w:p>
    <w:p w14:paraId="3AE160EC" w14:textId="77777777" w:rsidR="00E84457" w:rsidRDefault="00E84457" w:rsidP="00663DA5">
      <w:pPr>
        <w:spacing w:line="360" w:lineRule="auto"/>
        <w:rPr>
          <w:rFonts w:ascii="Times New Roman" w:hAnsi="Times New Roman" w:cs="Times New Roman"/>
          <w:sz w:val="24"/>
          <w:szCs w:val="24"/>
        </w:rPr>
      </w:pPr>
      <w:r w:rsidRPr="0098496C">
        <w:rPr>
          <w:rFonts w:ascii="Times New Roman" w:hAnsi="Times New Roman" w:cs="Times New Roman"/>
          <w:sz w:val="24"/>
          <w:szCs w:val="24"/>
        </w:rPr>
        <w:t xml:space="preserve">Craft, A. (2002) </w:t>
      </w:r>
      <w:r w:rsidRPr="0098496C">
        <w:rPr>
          <w:rFonts w:ascii="Times New Roman" w:hAnsi="Times New Roman" w:cs="Times New Roman"/>
          <w:i/>
          <w:sz w:val="24"/>
          <w:szCs w:val="24"/>
        </w:rPr>
        <w:t xml:space="preserve">Creativity and Early Years Education: A </w:t>
      </w:r>
      <w:proofErr w:type="spellStart"/>
      <w:r w:rsidRPr="0098496C">
        <w:rPr>
          <w:rFonts w:ascii="Times New Roman" w:hAnsi="Times New Roman" w:cs="Times New Roman"/>
          <w:i/>
          <w:sz w:val="24"/>
          <w:szCs w:val="24"/>
        </w:rPr>
        <w:t>lifewide</w:t>
      </w:r>
      <w:proofErr w:type="spellEnd"/>
      <w:r w:rsidRPr="0098496C">
        <w:rPr>
          <w:rFonts w:ascii="Times New Roman" w:hAnsi="Times New Roman" w:cs="Times New Roman"/>
          <w:i/>
          <w:sz w:val="24"/>
          <w:szCs w:val="24"/>
        </w:rPr>
        <w:t xml:space="preserve"> foundation. </w:t>
      </w:r>
      <w:r w:rsidRPr="0098496C">
        <w:rPr>
          <w:rFonts w:ascii="Times New Roman" w:hAnsi="Times New Roman" w:cs="Times New Roman"/>
          <w:sz w:val="24"/>
          <w:szCs w:val="24"/>
        </w:rPr>
        <w:t xml:space="preserve">London: Continuum. </w:t>
      </w:r>
    </w:p>
    <w:p w14:paraId="73500AAF" w14:textId="77777777" w:rsidR="00E84457" w:rsidRPr="0098496C" w:rsidRDefault="00E84457" w:rsidP="00663DA5">
      <w:pPr>
        <w:spacing w:line="360" w:lineRule="auto"/>
        <w:rPr>
          <w:rFonts w:ascii="Times New Roman" w:hAnsi="Times New Roman" w:cs="Times New Roman"/>
          <w:sz w:val="24"/>
          <w:szCs w:val="24"/>
        </w:rPr>
      </w:pPr>
      <w:r>
        <w:rPr>
          <w:rFonts w:ascii="Times New Roman" w:hAnsi="Times New Roman" w:cs="Times New Roman"/>
          <w:sz w:val="24"/>
          <w:szCs w:val="24"/>
        </w:rPr>
        <w:t>Craft, A. et al. (2013) ‘</w:t>
      </w:r>
      <w:r w:rsidRPr="0098496C">
        <w:rPr>
          <w:rFonts w:ascii="Times New Roman" w:hAnsi="Times New Roman" w:cs="Times New Roman"/>
          <w:sz w:val="24"/>
          <w:szCs w:val="24"/>
        </w:rPr>
        <w:t>Creative primary schools: developing and maintaining pedagogy for creativity</w:t>
      </w:r>
      <w:r>
        <w:rPr>
          <w:rFonts w:ascii="Times New Roman" w:hAnsi="Times New Roman" w:cs="Times New Roman"/>
          <w:sz w:val="24"/>
          <w:szCs w:val="24"/>
        </w:rPr>
        <w:t xml:space="preserve">’. </w:t>
      </w:r>
      <w:r w:rsidRPr="0098496C">
        <w:rPr>
          <w:rFonts w:ascii="Times New Roman" w:hAnsi="Times New Roman" w:cs="Times New Roman"/>
          <w:i/>
          <w:sz w:val="24"/>
          <w:szCs w:val="24"/>
        </w:rPr>
        <w:t>Ethnography and Education</w:t>
      </w:r>
      <w:r>
        <w:rPr>
          <w:rFonts w:ascii="Times New Roman" w:hAnsi="Times New Roman" w:cs="Times New Roman"/>
          <w:sz w:val="24"/>
          <w:szCs w:val="24"/>
        </w:rPr>
        <w:t xml:space="preserve">. 9, 1, </w:t>
      </w:r>
      <w:proofErr w:type="spellStart"/>
      <w:r>
        <w:rPr>
          <w:rFonts w:ascii="Times New Roman" w:hAnsi="Times New Roman" w:cs="Times New Roman"/>
          <w:sz w:val="24"/>
          <w:szCs w:val="24"/>
        </w:rPr>
        <w:t>tud</w:t>
      </w:r>
      <w:proofErr w:type="spellEnd"/>
      <w:r>
        <w:rPr>
          <w:rFonts w:ascii="Times New Roman" w:hAnsi="Times New Roman" w:cs="Times New Roman"/>
          <w:sz w:val="24"/>
          <w:szCs w:val="24"/>
        </w:rPr>
        <w:t>. 16-34.</w:t>
      </w:r>
    </w:p>
    <w:p w14:paraId="60B6CA51" w14:textId="02129155" w:rsidR="00E84457" w:rsidRPr="00074E1C" w:rsidRDefault="00423EA9" w:rsidP="00663DA5">
      <w:pPr>
        <w:spacing w:line="360" w:lineRule="auto"/>
        <w:rPr>
          <w:rFonts w:ascii="Times New Roman" w:hAnsi="Times New Roman" w:cs="Times New Roman"/>
          <w:sz w:val="24"/>
          <w:szCs w:val="24"/>
        </w:rPr>
      </w:pPr>
      <w:r>
        <w:rPr>
          <w:rFonts w:ascii="Times New Roman" w:hAnsi="Times New Roman" w:cs="Times New Roman"/>
          <w:sz w:val="24"/>
          <w:szCs w:val="24"/>
        </w:rPr>
        <w:t xml:space="preserve">Craft, A. Jeffrey, B and </w:t>
      </w:r>
      <w:proofErr w:type="spellStart"/>
      <w:r>
        <w:rPr>
          <w:rFonts w:ascii="Times New Roman" w:hAnsi="Times New Roman" w:cs="Times New Roman"/>
          <w:sz w:val="24"/>
          <w:szCs w:val="24"/>
        </w:rPr>
        <w:t>Leibling</w:t>
      </w:r>
      <w:proofErr w:type="spellEnd"/>
      <w:r>
        <w:rPr>
          <w:rFonts w:ascii="Times New Roman" w:hAnsi="Times New Roman" w:cs="Times New Roman"/>
          <w:sz w:val="24"/>
          <w:szCs w:val="24"/>
        </w:rPr>
        <w:t xml:space="preserve">, M. (2001), </w:t>
      </w:r>
      <w:r>
        <w:rPr>
          <w:rFonts w:ascii="Times New Roman" w:hAnsi="Times New Roman" w:cs="Times New Roman"/>
          <w:i/>
          <w:iCs/>
          <w:sz w:val="24"/>
          <w:szCs w:val="24"/>
        </w:rPr>
        <w:t xml:space="preserve">Creativity in Education. </w:t>
      </w:r>
      <w:proofErr w:type="spellStart"/>
      <w:r>
        <w:rPr>
          <w:rFonts w:ascii="Times New Roman" w:hAnsi="Times New Roman" w:cs="Times New Roman"/>
          <w:sz w:val="24"/>
          <w:szCs w:val="24"/>
        </w:rPr>
        <w:t>Llundain</w:t>
      </w:r>
      <w:proofErr w:type="spellEnd"/>
      <w:r>
        <w:rPr>
          <w:rFonts w:ascii="Times New Roman" w:hAnsi="Times New Roman" w:cs="Times New Roman"/>
          <w:sz w:val="24"/>
          <w:szCs w:val="24"/>
        </w:rPr>
        <w:t>: Chapman.</w:t>
      </w:r>
    </w:p>
    <w:p w14:paraId="5F7C713F" w14:textId="62178197" w:rsidR="00E84457" w:rsidRPr="00AA239A" w:rsidRDefault="00E84457" w:rsidP="00663DA5">
      <w:pPr>
        <w:spacing w:line="360" w:lineRule="auto"/>
        <w:rPr>
          <w:rFonts w:ascii="Times New Roman" w:hAnsi="Times New Roman" w:cs="Times New Roman"/>
          <w:sz w:val="24"/>
          <w:szCs w:val="24"/>
          <w:lang w:val="cy-GB"/>
        </w:rPr>
      </w:pPr>
      <w:r w:rsidRPr="00AA239A">
        <w:rPr>
          <w:rFonts w:ascii="Times New Roman" w:hAnsi="Times New Roman" w:cs="Times New Roman"/>
          <w:sz w:val="24"/>
          <w:szCs w:val="24"/>
          <w:lang w:val="cy-GB"/>
        </w:rPr>
        <w:t xml:space="preserve">Desailly, J. (2015) </w:t>
      </w:r>
      <w:r w:rsidRPr="00AA239A">
        <w:rPr>
          <w:rFonts w:ascii="Times New Roman" w:hAnsi="Times New Roman" w:cs="Times New Roman"/>
          <w:i/>
          <w:sz w:val="24"/>
          <w:szCs w:val="24"/>
          <w:lang w:val="cy-GB"/>
        </w:rPr>
        <w:t xml:space="preserve">Creativity in the Classroom. </w:t>
      </w:r>
      <w:r w:rsidR="00B96BB9">
        <w:rPr>
          <w:rFonts w:ascii="Times New Roman" w:hAnsi="Times New Roman" w:cs="Times New Roman"/>
          <w:sz w:val="24"/>
          <w:szCs w:val="24"/>
          <w:lang w:val="cy-GB"/>
        </w:rPr>
        <w:t>Llundain</w:t>
      </w:r>
      <w:r w:rsidRPr="00AA239A">
        <w:rPr>
          <w:rFonts w:ascii="Times New Roman" w:hAnsi="Times New Roman" w:cs="Times New Roman"/>
          <w:sz w:val="24"/>
          <w:szCs w:val="24"/>
          <w:lang w:val="cy-GB"/>
        </w:rPr>
        <w:t>: SAGE Publications Ltd.</w:t>
      </w:r>
    </w:p>
    <w:p w14:paraId="44116656" w14:textId="77777777" w:rsidR="00E84457" w:rsidRPr="0098496C" w:rsidRDefault="00E84457" w:rsidP="00663DA5">
      <w:pPr>
        <w:spacing w:line="360" w:lineRule="auto"/>
        <w:rPr>
          <w:rFonts w:ascii="Times New Roman" w:hAnsi="Times New Roman" w:cs="Times New Roman"/>
          <w:sz w:val="24"/>
          <w:szCs w:val="24"/>
          <w:lang w:val="cy-GB"/>
        </w:rPr>
      </w:pPr>
      <w:r w:rsidRPr="00AA239A">
        <w:rPr>
          <w:rFonts w:ascii="Times New Roman" w:hAnsi="Times New Roman" w:cs="Times New Roman"/>
          <w:sz w:val="24"/>
          <w:szCs w:val="24"/>
          <w:lang w:val="cy-GB"/>
        </w:rPr>
        <w:t>Donaldson</w:t>
      </w:r>
      <w:r>
        <w:rPr>
          <w:rFonts w:ascii="Times New Roman" w:hAnsi="Times New Roman" w:cs="Times New Roman"/>
          <w:sz w:val="24"/>
          <w:szCs w:val="24"/>
          <w:lang w:val="cy-GB"/>
        </w:rPr>
        <w:t>, G. (2015)</w:t>
      </w:r>
      <w:r w:rsidRPr="0098496C">
        <w:rPr>
          <w:rFonts w:ascii="Times New Roman" w:hAnsi="Times New Roman" w:cs="Times New Roman"/>
          <w:sz w:val="24"/>
          <w:szCs w:val="24"/>
          <w:lang w:val="cy-GB"/>
        </w:rPr>
        <w:t xml:space="preserve"> </w:t>
      </w:r>
      <w:r w:rsidRPr="00423EA9">
        <w:rPr>
          <w:rFonts w:ascii="Times New Roman" w:hAnsi="Times New Roman" w:cs="Times New Roman"/>
          <w:i/>
          <w:sz w:val="24"/>
          <w:szCs w:val="24"/>
          <w:lang w:val="cy-GB"/>
        </w:rPr>
        <w:t>Dyfodol Llwyddiannus Adolygiad Annibynnol o’r Cwricwlwm a’r Trefniadau Asesu yng Nghymru.</w:t>
      </w:r>
      <w:r w:rsidRPr="00423EA9">
        <w:rPr>
          <w:rFonts w:ascii="Times New Roman" w:hAnsi="Times New Roman" w:cs="Times New Roman"/>
          <w:sz w:val="24"/>
          <w:szCs w:val="24"/>
          <w:lang w:val="cy-GB"/>
        </w:rPr>
        <w:t xml:space="preserve"> Ar gael yn: </w:t>
      </w:r>
      <w:hyperlink r:id="rId11" w:history="1">
        <w:r w:rsidRPr="00423EA9">
          <w:rPr>
            <w:rStyle w:val="Hyperlink"/>
            <w:rFonts w:ascii="Times New Roman" w:hAnsi="Times New Roman" w:cs="Times New Roman"/>
            <w:sz w:val="24"/>
            <w:szCs w:val="24"/>
            <w:lang w:val="cy-GB"/>
          </w:rPr>
          <w:t>https://gov.wales/docs/dcells/publications/150225-successful-futures-cy.pdf</w:t>
        </w:r>
      </w:hyperlink>
      <w:r w:rsidRPr="00423EA9">
        <w:rPr>
          <w:rFonts w:ascii="Times New Roman" w:hAnsi="Times New Roman" w:cs="Times New Roman"/>
          <w:sz w:val="24"/>
          <w:szCs w:val="24"/>
          <w:lang w:val="cy-GB"/>
        </w:rPr>
        <w:t xml:space="preserve"> (Darllenwyd 15 Ionawr 2019).</w:t>
      </w:r>
    </w:p>
    <w:p w14:paraId="6A8FD305" w14:textId="77777777" w:rsidR="00E84457" w:rsidRPr="00AA239A" w:rsidRDefault="00E84457" w:rsidP="00663DA5">
      <w:pPr>
        <w:spacing w:line="360" w:lineRule="auto"/>
        <w:rPr>
          <w:rFonts w:ascii="Times New Roman" w:hAnsi="Times New Roman" w:cs="Times New Roman"/>
          <w:sz w:val="24"/>
          <w:szCs w:val="24"/>
          <w:lang w:val="cy-GB"/>
        </w:rPr>
      </w:pPr>
      <w:r w:rsidRPr="00AA239A">
        <w:rPr>
          <w:rFonts w:ascii="Times New Roman" w:hAnsi="Times New Roman" w:cs="Times New Roman"/>
          <w:sz w:val="24"/>
          <w:szCs w:val="24"/>
          <w:lang w:val="cy-GB"/>
        </w:rPr>
        <w:t>Duffy, B. (1998)</w:t>
      </w:r>
      <w:r w:rsidRPr="00AA239A">
        <w:rPr>
          <w:rFonts w:ascii="Times New Roman" w:hAnsi="Times New Roman" w:cs="Times New Roman"/>
          <w:i/>
          <w:sz w:val="24"/>
          <w:szCs w:val="24"/>
          <w:lang w:val="cy-GB"/>
        </w:rPr>
        <w:t xml:space="preserve"> Supporting Creativity and Imagination in the Early Years. </w:t>
      </w:r>
      <w:r w:rsidRPr="00AA239A">
        <w:rPr>
          <w:rFonts w:ascii="Times New Roman" w:hAnsi="Times New Roman" w:cs="Times New Roman"/>
          <w:sz w:val="24"/>
          <w:szCs w:val="24"/>
          <w:lang w:val="cy-GB"/>
        </w:rPr>
        <w:t>Buckinham: Open University Press.</w:t>
      </w:r>
    </w:p>
    <w:p w14:paraId="2A9F6898" w14:textId="2F340CEF" w:rsidR="00E84457" w:rsidRPr="00AA239A" w:rsidRDefault="00E84457" w:rsidP="00663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4"/>
          <w:szCs w:val="24"/>
        </w:rPr>
      </w:pPr>
      <w:proofErr w:type="spellStart"/>
      <w:r w:rsidRPr="00AA239A">
        <w:rPr>
          <w:rFonts w:ascii="Times New Roman" w:hAnsi="Times New Roman" w:cs="Times New Roman"/>
          <w:sz w:val="24"/>
          <w:szCs w:val="24"/>
        </w:rPr>
        <w:t>Eaude</w:t>
      </w:r>
      <w:proofErr w:type="spellEnd"/>
      <w:r w:rsidRPr="00AA239A">
        <w:rPr>
          <w:rFonts w:ascii="Times New Roman" w:hAnsi="Times New Roman" w:cs="Times New Roman"/>
          <w:sz w:val="24"/>
          <w:szCs w:val="24"/>
        </w:rPr>
        <w:t xml:space="preserve">, T. (2009) </w:t>
      </w:r>
      <w:r w:rsidRPr="00AA239A">
        <w:rPr>
          <w:rFonts w:ascii="Times New Roman" w:hAnsi="Times New Roman" w:cs="Times New Roman"/>
          <w:i/>
          <w:sz w:val="24"/>
          <w:szCs w:val="24"/>
        </w:rPr>
        <w:t xml:space="preserve">Creativity in primary education. </w:t>
      </w:r>
      <w:proofErr w:type="spellStart"/>
      <w:r w:rsidR="00490C3C">
        <w:rPr>
          <w:rFonts w:ascii="Times New Roman" w:hAnsi="Times New Roman" w:cs="Times New Roman"/>
          <w:sz w:val="24"/>
          <w:szCs w:val="24"/>
        </w:rPr>
        <w:t>Llundain</w:t>
      </w:r>
      <w:proofErr w:type="spellEnd"/>
      <w:r w:rsidRPr="00AA239A">
        <w:rPr>
          <w:rFonts w:ascii="Times New Roman" w:hAnsi="Times New Roman" w:cs="Times New Roman"/>
          <w:sz w:val="24"/>
          <w:szCs w:val="24"/>
        </w:rPr>
        <w:t>: SAGE.</w:t>
      </w:r>
      <w:r>
        <w:rPr>
          <w:rFonts w:ascii="Times New Roman" w:hAnsi="Times New Roman" w:cs="Times New Roman"/>
          <w:sz w:val="24"/>
          <w:szCs w:val="24"/>
        </w:rPr>
        <w:br/>
      </w:r>
    </w:p>
    <w:p w14:paraId="407C59C6" w14:textId="77777777" w:rsidR="00E84457" w:rsidRPr="00AA239A" w:rsidRDefault="00E84457" w:rsidP="00663DA5">
      <w:pPr>
        <w:spacing w:line="360" w:lineRule="auto"/>
        <w:rPr>
          <w:rFonts w:ascii="Times New Roman" w:eastAsia="Times New Roman" w:hAnsi="Times New Roman" w:cs="Times New Roman"/>
          <w:color w:val="212121"/>
          <w:sz w:val="24"/>
          <w:szCs w:val="24"/>
          <w:lang w:val="cy-GB" w:eastAsia="en-GB"/>
        </w:rPr>
      </w:pPr>
      <w:r w:rsidRPr="00AA239A">
        <w:rPr>
          <w:rFonts w:ascii="Times New Roman" w:eastAsia="Times New Roman" w:hAnsi="Times New Roman" w:cs="Times New Roman"/>
          <w:color w:val="212121"/>
          <w:sz w:val="24"/>
          <w:szCs w:val="24"/>
          <w:lang w:val="cy-GB" w:eastAsia="en-GB"/>
        </w:rPr>
        <w:t xml:space="preserve">Estyn. (2018) </w:t>
      </w:r>
      <w:r w:rsidRPr="00AA239A">
        <w:rPr>
          <w:rFonts w:ascii="Times New Roman" w:eastAsia="Times New Roman" w:hAnsi="Times New Roman" w:cs="Times New Roman"/>
          <w:i/>
          <w:color w:val="212121"/>
          <w:sz w:val="24"/>
          <w:szCs w:val="24"/>
          <w:lang w:val="cy-GB" w:eastAsia="en-GB"/>
        </w:rPr>
        <w:t xml:space="preserve">Adroddiad Blynyddol Prif Arolygydd Ei Mawrhydi Dros Addysg a Hyfforddiant yng Nghymru. </w:t>
      </w:r>
      <w:r w:rsidRPr="00AA239A">
        <w:rPr>
          <w:rFonts w:ascii="Times New Roman" w:eastAsia="Times New Roman" w:hAnsi="Times New Roman" w:cs="Times New Roman"/>
          <w:color w:val="212121"/>
          <w:sz w:val="24"/>
          <w:szCs w:val="24"/>
          <w:lang w:val="cy-GB" w:eastAsia="en-GB"/>
        </w:rPr>
        <w:t xml:space="preserve">Ar gael yn: </w:t>
      </w:r>
      <w:hyperlink r:id="rId12" w:history="1">
        <w:r w:rsidRPr="00AA239A">
          <w:rPr>
            <w:rStyle w:val="Hyperlink"/>
            <w:rFonts w:ascii="Times New Roman" w:eastAsia="Times New Roman" w:hAnsi="Times New Roman" w:cs="Times New Roman"/>
            <w:sz w:val="24"/>
            <w:szCs w:val="24"/>
            <w:lang w:val="cy-GB" w:eastAsia="en-GB"/>
          </w:rPr>
          <w:t>https://www.estyn.llyw.cymru/sites/default/files/documents/Estyn_Annual%20Report_Accessible_Welsh_2018.pdf</w:t>
        </w:r>
      </w:hyperlink>
      <w:r>
        <w:rPr>
          <w:rFonts w:ascii="Times New Roman" w:eastAsia="Times New Roman" w:hAnsi="Times New Roman" w:cs="Times New Roman"/>
          <w:color w:val="212121"/>
          <w:sz w:val="24"/>
          <w:szCs w:val="24"/>
          <w:lang w:val="cy-GB" w:eastAsia="en-GB"/>
        </w:rPr>
        <w:t xml:space="preserve"> (Darllenwyd 20 Ionawr 2019)</w:t>
      </w:r>
      <w:r w:rsidRPr="00AA239A">
        <w:rPr>
          <w:rFonts w:ascii="Times New Roman" w:eastAsia="Times New Roman" w:hAnsi="Times New Roman" w:cs="Times New Roman"/>
          <w:color w:val="212121"/>
          <w:sz w:val="24"/>
          <w:szCs w:val="24"/>
          <w:lang w:val="cy-GB" w:eastAsia="en-GB"/>
        </w:rPr>
        <w:t>.</w:t>
      </w:r>
    </w:p>
    <w:p w14:paraId="7D8CD080" w14:textId="4D3044A6" w:rsidR="00E84457" w:rsidRDefault="00E84457" w:rsidP="00663DA5">
      <w:pPr>
        <w:spacing w:line="360" w:lineRule="auto"/>
        <w:rPr>
          <w:rFonts w:ascii="Times New Roman" w:hAnsi="Times New Roman" w:cs="Times New Roman"/>
          <w:sz w:val="24"/>
          <w:szCs w:val="24"/>
          <w:lang w:val="cy-GB"/>
        </w:rPr>
      </w:pPr>
      <w:r w:rsidRPr="00AA239A">
        <w:rPr>
          <w:rFonts w:ascii="Times New Roman" w:hAnsi="Times New Roman" w:cs="Times New Roman"/>
          <w:sz w:val="24"/>
          <w:szCs w:val="24"/>
          <w:lang w:val="cy-GB"/>
        </w:rPr>
        <w:t xml:space="preserve">Estyn. (Dyddiad anhysbys) </w:t>
      </w:r>
      <w:r w:rsidRPr="00AA239A">
        <w:rPr>
          <w:rFonts w:ascii="Times New Roman" w:hAnsi="Times New Roman" w:cs="Times New Roman"/>
          <w:i/>
          <w:sz w:val="24"/>
          <w:szCs w:val="24"/>
          <w:lang w:val="cy-GB"/>
        </w:rPr>
        <w:t>Sicrhau bod disgyblion yn ganolog i addysgu a dysgu</w:t>
      </w:r>
      <w:r w:rsidRPr="00AA239A">
        <w:rPr>
          <w:rFonts w:ascii="Times New Roman" w:hAnsi="Times New Roman" w:cs="Times New Roman"/>
          <w:sz w:val="24"/>
          <w:szCs w:val="24"/>
          <w:lang w:val="cy-GB"/>
        </w:rPr>
        <w:t xml:space="preserve">. Ar gael yn: </w:t>
      </w:r>
      <w:hyperlink r:id="rId13" w:history="1">
        <w:r w:rsidRPr="00AA239A">
          <w:rPr>
            <w:rStyle w:val="Hyperlink"/>
            <w:rFonts w:ascii="Times New Roman" w:hAnsi="Times New Roman" w:cs="Times New Roman"/>
            <w:sz w:val="24"/>
            <w:szCs w:val="24"/>
            <w:lang w:val="cy-GB"/>
          </w:rPr>
          <w:t>https://www.estyn.llyw.cymru/arfer-effeithiol/sicrhau-bod-disgyblion-yn-ganolog-i-addysgu-dysgu</w:t>
        </w:r>
      </w:hyperlink>
      <w:r>
        <w:rPr>
          <w:rFonts w:ascii="Times New Roman" w:hAnsi="Times New Roman" w:cs="Times New Roman"/>
          <w:sz w:val="24"/>
          <w:szCs w:val="24"/>
          <w:lang w:val="cy-GB"/>
        </w:rPr>
        <w:t xml:space="preserve"> (Darllenwyd 20 Ionawr 2019)</w:t>
      </w:r>
      <w:r w:rsidRPr="00AA239A">
        <w:rPr>
          <w:rFonts w:ascii="Times New Roman" w:hAnsi="Times New Roman" w:cs="Times New Roman"/>
          <w:sz w:val="24"/>
          <w:szCs w:val="24"/>
          <w:lang w:val="cy-GB"/>
        </w:rPr>
        <w:t>.</w:t>
      </w:r>
    </w:p>
    <w:p w14:paraId="4FC66839" w14:textId="4DC970E7" w:rsidR="00490C3C" w:rsidRPr="00C7680E" w:rsidRDefault="00490C3C" w:rsidP="00663DA5">
      <w:pPr>
        <w:spacing w:line="360" w:lineRule="auto"/>
        <w:rPr>
          <w:rFonts w:ascii="Times New Roman" w:hAnsi="Times New Roman" w:cs="Times New Roman"/>
          <w:sz w:val="24"/>
          <w:szCs w:val="24"/>
        </w:rPr>
      </w:pPr>
      <w:proofErr w:type="spellStart"/>
      <w:r>
        <w:rPr>
          <w:rFonts w:ascii="Times New Roman" w:hAnsi="Times New Roman" w:cs="Times New Roman"/>
          <w:sz w:val="24"/>
          <w:szCs w:val="24"/>
          <w:lang w:val="cy-GB"/>
        </w:rPr>
        <w:t>Fryer</w:t>
      </w:r>
      <w:proofErr w:type="spellEnd"/>
      <w:r>
        <w:rPr>
          <w:rFonts w:ascii="Times New Roman" w:hAnsi="Times New Roman" w:cs="Times New Roman"/>
          <w:sz w:val="24"/>
          <w:szCs w:val="24"/>
          <w:lang w:val="cy-GB"/>
        </w:rPr>
        <w:t xml:space="preserve">, M. (1996) </w:t>
      </w:r>
      <w:r w:rsidRPr="00C7680E">
        <w:rPr>
          <w:rFonts w:ascii="Times New Roman" w:hAnsi="Times New Roman" w:cs="Times New Roman"/>
          <w:i/>
          <w:sz w:val="24"/>
          <w:szCs w:val="24"/>
        </w:rPr>
        <w:t xml:space="preserve">Creative Teaching and Learning. </w:t>
      </w:r>
      <w:proofErr w:type="spellStart"/>
      <w:r w:rsidRPr="00C7680E">
        <w:rPr>
          <w:rFonts w:ascii="Times New Roman" w:hAnsi="Times New Roman" w:cs="Times New Roman"/>
          <w:sz w:val="24"/>
          <w:szCs w:val="24"/>
        </w:rPr>
        <w:t>Llundain</w:t>
      </w:r>
      <w:proofErr w:type="spellEnd"/>
      <w:r w:rsidR="00C7680E" w:rsidRPr="00C7680E">
        <w:rPr>
          <w:rFonts w:ascii="Times New Roman" w:hAnsi="Times New Roman" w:cs="Times New Roman"/>
          <w:sz w:val="24"/>
          <w:szCs w:val="24"/>
        </w:rPr>
        <w:t>:</w:t>
      </w:r>
      <w:r w:rsidRPr="00C7680E">
        <w:rPr>
          <w:rFonts w:ascii="Times New Roman" w:hAnsi="Times New Roman" w:cs="Times New Roman"/>
          <w:sz w:val="24"/>
          <w:szCs w:val="24"/>
        </w:rPr>
        <w:t xml:space="preserve"> Paul Chapman Publishing </w:t>
      </w:r>
      <w:r w:rsidR="00C7680E" w:rsidRPr="00C7680E">
        <w:rPr>
          <w:rFonts w:ascii="Times New Roman" w:hAnsi="Times New Roman" w:cs="Times New Roman"/>
          <w:sz w:val="24"/>
          <w:szCs w:val="24"/>
        </w:rPr>
        <w:t>Ltd.</w:t>
      </w:r>
    </w:p>
    <w:p w14:paraId="67AEBF82" w14:textId="63ED6923" w:rsidR="00FF58CB" w:rsidRPr="00FF58CB" w:rsidRDefault="00FF58CB" w:rsidP="00663DA5">
      <w:pPr>
        <w:spacing w:line="360" w:lineRule="auto"/>
        <w:rPr>
          <w:rFonts w:ascii="Times New Roman" w:hAnsi="Times New Roman" w:cs="Times New Roman"/>
          <w:sz w:val="24"/>
          <w:szCs w:val="24"/>
          <w:lang w:val="cy-GB"/>
        </w:rPr>
      </w:pPr>
      <w:proofErr w:type="spellStart"/>
      <w:r>
        <w:rPr>
          <w:rFonts w:ascii="Times New Roman" w:hAnsi="Times New Roman" w:cs="Times New Roman"/>
          <w:sz w:val="24"/>
          <w:szCs w:val="24"/>
          <w:lang w:val="cy-GB"/>
        </w:rPr>
        <w:t>Goleman</w:t>
      </w:r>
      <w:proofErr w:type="spellEnd"/>
      <w:r>
        <w:rPr>
          <w:rFonts w:ascii="Times New Roman" w:hAnsi="Times New Roman" w:cs="Times New Roman"/>
          <w:sz w:val="24"/>
          <w:szCs w:val="24"/>
          <w:lang w:val="cy-GB"/>
        </w:rPr>
        <w:t>, D. (</w:t>
      </w:r>
      <w:r w:rsidRPr="00FF58CB">
        <w:rPr>
          <w:rFonts w:ascii="Times New Roman" w:hAnsi="Times New Roman" w:cs="Times New Roman"/>
          <w:sz w:val="24"/>
          <w:szCs w:val="24"/>
        </w:rPr>
        <w:t xml:space="preserve">1996) </w:t>
      </w:r>
      <w:r w:rsidRPr="00FF58CB">
        <w:rPr>
          <w:rFonts w:ascii="Times New Roman" w:hAnsi="Times New Roman" w:cs="Times New Roman"/>
          <w:i/>
          <w:sz w:val="24"/>
          <w:szCs w:val="24"/>
        </w:rPr>
        <w:t xml:space="preserve">Emotional Intelligence. </w:t>
      </w:r>
      <w:proofErr w:type="spellStart"/>
      <w:r w:rsidRPr="00FF58CB">
        <w:rPr>
          <w:rFonts w:ascii="Times New Roman" w:hAnsi="Times New Roman" w:cs="Times New Roman"/>
          <w:sz w:val="24"/>
          <w:szCs w:val="24"/>
        </w:rPr>
        <w:t>Llundain</w:t>
      </w:r>
      <w:proofErr w:type="spellEnd"/>
      <w:r w:rsidRPr="00FF58CB">
        <w:rPr>
          <w:rFonts w:ascii="Times New Roman" w:hAnsi="Times New Roman" w:cs="Times New Roman"/>
          <w:sz w:val="24"/>
          <w:szCs w:val="24"/>
        </w:rPr>
        <w:t>: Bloomsbury.</w:t>
      </w:r>
    </w:p>
    <w:p w14:paraId="1E27BAF5" w14:textId="672744CC" w:rsidR="00E84457" w:rsidRPr="00074E1C" w:rsidRDefault="00423EA9" w:rsidP="00663DA5">
      <w:pPr>
        <w:pStyle w:val="HTMLPreformatted"/>
        <w:shd w:val="clear" w:color="auto" w:fill="FFFFFF"/>
        <w:spacing w:line="360" w:lineRule="auto"/>
        <w:rPr>
          <w:rFonts w:ascii="Times New Roman" w:hAnsi="Times New Roman" w:cs="Times New Roman"/>
          <w:color w:val="212121"/>
          <w:sz w:val="24"/>
          <w:szCs w:val="24"/>
        </w:rPr>
      </w:pPr>
      <w:r>
        <w:rPr>
          <w:rFonts w:ascii="Times New Roman" w:hAnsi="Times New Roman" w:cs="Times New Roman"/>
          <w:sz w:val="24"/>
          <w:szCs w:val="24"/>
        </w:rPr>
        <w:t xml:space="preserve">Griffith, A. a Burns, M. (2012) </w:t>
      </w:r>
      <w:r>
        <w:rPr>
          <w:rFonts w:ascii="Times New Roman" w:hAnsi="Times New Roman" w:cs="Times New Roman"/>
          <w:i/>
          <w:iCs/>
          <w:sz w:val="24"/>
          <w:szCs w:val="24"/>
        </w:rPr>
        <w:t xml:space="preserve">Engaging Learners. </w:t>
      </w:r>
      <w:proofErr w:type="spellStart"/>
      <w:r>
        <w:rPr>
          <w:rFonts w:ascii="Times New Roman" w:hAnsi="Times New Roman" w:cs="Times New Roman"/>
          <w:sz w:val="24"/>
          <w:szCs w:val="24"/>
        </w:rPr>
        <w:t>Caerfyrddin</w:t>
      </w:r>
      <w:proofErr w:type="spellEnd"/>
      <w:r>
        <w:rPr>
          <w:rFonts w:ascii="Times New Roman" w:hAnsi="Times New Roman" w:cs="Times New Roman"/>
          <w:sz w:val="24"/>
          <w:szCs w:val="24"/>
        </w:rPr>
        <w:t xml:space="preserve">: Crown House Publishing. </w:t>
      </w:r>
      <w:r>
        <w:rPr>
          <w:rFonts w:ascii="Times New Roman" w:hAnsi="Times New Roman" w:cs="Times New Roman"/>
          <w:sz w:val="24"/>
          <w:szCs w:val="24"/>
        </w:rPr>
        <w:br/>
      </w:r>
    </w:p>
    <w:p w14:paraId="753C179A" w14:textId="77777777" w:rsidR="00E84457" w:rsidRPr="00074E1C" w:rsidRDefault="00E84457" w:rsidP="00663DA5">
      <w:pPr>
        <w:spacing w:line="360" w:lineRule="auto"/>
        <w:rPr>
          <w:rFonts w:ascii="Times New Roman" w:hAnsi="Times New Roman" w:cs="Times New Roman"/>
          <w:sz w:val="24"/>
          <w:szCs w:val="24"/>
        </w:rPr>
      </w:pPr>
      <w:bookmarkStart w:id="0" w:name="_Hlk529546278"/>
      <w:r w:rsidRPr="00074E1C">
        <w:rPr>
          <w:rFonts w:ascii="Times New Roman" w:hAnsi="Times New Roman" w:cs="Times New Roman"/>
          <w:sz w:val="24"/>
          <w:szCs w:val="24"/>
        </w:rPr>
        <w:t xml:space="preserve">Grigg, R. (2010) </w:t>
      </w:r>
      <w:r w:rsidRPr="00074E1C">
        <w:rPr>
          <w:rFonts w:ascii="Times New Roman" w:hAnsi="Times New Roman" w:cs="Times New Roman"/>
          <w:i/>
          <w:sz w:val="24"/>
          <w:szCs w:val="24"/>
        </w:rPr>
        <w:t xml:space="preserve">Becoming an Outstanding Primary School Teacher. </w:t>
      </w:r>
      <w:r w:rsidRPr="00074E1C">
        <w:rPr>
          <w:rFonts w:ascii="Times New Roman" w:hAnsi="Times New Roman" w:cs="Times New Roman"/>
          <w:sz w:val="24"/>
          <w:szCs w:val="24"/>
        </w:rPr>
        <w:t>Essex: Pearson Education Limited.</w:t>
      </w:r>
    </w:p>
    <w:bookmarkEnd w:id="0"/>
    <w:p w14:paraId="1D625D8B" w14:textId="77777777" w:rsidR="00E84457" w:rsidRPr="00074E1C" w:rsidRDefault="00E84457" w:rsidP="00663DA5">
      <w:pPr>
        <w:pStyle w:val="HTMLPreformatted"/>
        <w:spacing w:line="360" w:lineRule="auto"/>
        <w:rPr>
          <w:rFonts w:ascii="Times New Roman" w:hAnsi="Times New Roman" w:cs="Times New Roman"/>
          <w:sz w:val="24"/>
          <w:szCs w:val="24"/>
        </w:rPr>
      </w:pPr>
      <w:r w:rsidRPr="00AA239A">
        <w:rPr>
          <w:rFonts w:ascii="Times New Roman" w:hAnsi="Times New Roman" w:cs="Times New Roman"/>
          <w:sz w:val="24"/>
          <w:szCs w:val="24"/>
          <w:lang w:val="cy-GB"/>
        </w:rPr>
        <w:t xml:space="preserve">Guilford, J. P. (1956) </w:t>
      </w:r>
      <w:r>
        <w:rPr>
          <w:rFonts w:ascii="Times New Roman" w:hAnsi="Times New Roman" w:cs="Times New Roman"/>
          <w:sz w:val="24"/>
          <w:szCs w:val="24"/>
          <w:lang w:val="cy-GB"/>
        </w:rPr>
        <w:t>‘</w:t>
      </w:r>
      <w:r w:rsidRPr="00AA239A">
        <w:rPr>
          <w:rFonts w:ascii="Times New Roman" w:hAnsi="Times New Roman" w:cs="Times New Roman"/>
          <w:sz w:val="24"/>
          <w:szCs w:val="24"/>
          <w:lang w:val="cy-GB"/>
        </w:rPr>
        <w:t>The structure of intellect</w:t>
      </w:r>
      <w:r>
        <w:rPr>
          <w:rFonts w:ascii="Times New Roman" w:hAnsi="Times New Roman" w:cs="Times New Roman"/>
          <w:sz w:val="24"/>
          <w:szCs w:val="24"/>
          <w:lang w:val="cy-GB"/>
        </w:rPr>
        <w:t>’</w:t>
      </w:r>
      <w:r w:rsidRPr="00AA239A">
        <w:rPr>
          <w:rFonts w:ascii="Times New Roman" w:hAnsi="Times New Roman" w:cs="Times New Roman"/>
          <w:sz w:val="24"/>
          <w:szCs w:val="24"/>
          <w:lang w:val="cy-GB"/>
        </w:rPr>
        <w:t xml:space="preserve">. </w:t>
      </w:r>
      <w:r w:rsidRPr="00AA239A">
        <w:rPr>
          <w:rFonts w:ascii="Times New Roman" w:hAnsi="Times New Roman" w:cs="Times New Roman"/>
          <w:i/>
          <w:sz w:val="24"/>
          <w:szCs w:val="24"/>
          <w:lang w:val="cy-GB"/>
        </w:rPr>
        <w:t xml:space="preserve">Psychological Bulletin, </w:t>
      </w:r>
      <w:r w:rsidRPr="00AA239A">
        <w:rPr>
          <w:rFonts w:ascii="Times New Roman" w:hAnsi="Times New Roman" w:cs="Times New Roman"/>
          <w:sz w:val="24"/>
          <w:szCs w:val="24"/>
          <w:lang w:val="cy-GB"/>
        </w:rPr>
        <w:t>53,</w:t>
      </w:r>
      <w:r>
        <w:rPr>
          <w:rFonts w:ascii="Times New Roman" w:hAnsi="Times New Roman" w:cs="Times New Roman"/>
          <w:sz w:val="24"/>
          <w:szCs w:val="24"/>
          <w:lang w:val="cy-GB"/>
        </w:rPr>
        <w:t xml:space="preserve">4, tud. </w:t>
      </w:r>
      <w:r w:rsidRPr="00AA239A">
        <w:rPr>
          <w:rFonts w:ascii="Times New Roman" w:hAnsi="Times New Roman" w:cs="Times New Roman"/>
          <w:sz w:val="24"/>
          <w:szCs w:val="24"/>
          <w:lang w:val="cy-GB"/>
        </w:rPr>
        <w:t xml:space="preserve">276-293. </w:t>
      </w:r>
      <w:r>
        <w:rPr>
          <w:rFonts w:ascii="Times New Roman" w:hAnsi="Times New Roman" w:cs="Times New Roman"/>
          <w:sz w:val="24"/>
          <w:szCs w:val="24"/>
          <w:lang w:val="cy-GB"/>
        </w:rPr>
        <w:br/>
      </w:r>
    </w:p>
    <w:p w14:paraId="61AB54DE" w14:textId="45940176" w:rsidR="00E84457" w:rsidRPr="00074E1C" w:rsidRDefault="00E84457" w:rsidP="00663DA5">
      <w:pPr>
        <w:spacing w:line="360" w:lineRule="auto"/>
        <w:rPr>
          <w:rFonts w:ascii="Times New Roman" w:hAnsi="Times New Roman" w:cs="Times New Roman"/>
          <w:sz w:val="24"/>
          <w:szCs w:val="24"/>
        </w:rPr>
      </w:pPr>
      <w:r w:rsidRPr="00074E1C">
        <w:rPr>
          <w:rFonts w:ascii="Times New Roman" w:hAnsi="Times New Roman" w:cs="Times New Roman"/>
          <w:sz w:val="24"/>
          <w:szCs w:val="24"/>
        </w:rPr>
        <w:t xml:space="preserve">Hewitt, D. a </w:t>
      </w:r>
      <w:proofErr w:type="spellStart"/>
      <w:r w:rsidRPr="00074E1C">
        <w:rPr>
          <w:rFonts w:ascii="Times New Roman" w:hAnsi="Times New Roman" w:cs="Times New Roman"/>
          <w:sz w:val="24"/>
          <w:szCs w:val="24"/>
        </w:rPr>
        <w:t>A</w:t>
      </w:r>
      <w:proofErr w:type="spellEnd"/>
      <w:r w:rsidRPr="00074E1C">
        <w:rPr>
          <w:rFonts w:ascii="Times New Roman" w:hAnsi="Times New Roman" w:cs="Times New Roman"/>
          <w:sz w:val="24"/>
          <w:szCs w:val="24"/>
        </w:rPr>
        <w:t xml:space="preserve"> Tarrant, S. (2015) </w:t>
      </w:r>
      <w:r w:rsidRPr="00074E1C">
        <w:rPr>
          <w:rFonts w:ascii="Times New Roman" w:hAnsi="Times New Roman" w:cs="Times New Roman"/>
          <w:i/>
          <w:sz w:val="24"/>
          <w:szCs w:val="24"/>
        </w:rPr>
        <w:t xml:space="preserve">Innovative Teaching and Learning in Primary Schools. </w:t>
      </w:r>
      <w:proofErr w:type="spellStart"/>
      <w:r w:rsidR="005018E3">
        <w:rPr>
          <w:rFonts w:ascii="Times New Roman" w:hAnsi="Times New Roman" w:cs="Times New Roman"/>
          <w:sz w:val="24"/>
          <w:szCs w:val="24"/>
        </w:rPr>
        <w:t>Llundain</w:t>
      </w:r>
      <w:proofErr w:type="spellEnd"/>
      <w:r w:rsidRPr="00074E1C">
        <w:rPr>
          <w:rFonts w:ascii="Times New Roman" w:hAnsi="Times New Roman" w:cs="Times New Roman"/>
          <w:sz w:val="24"/>
          <w:szCs w:val="24"/>
        </w:rPr>
        <w:t>: SAGE Publications Ltd.</w:t>
      </w:r>
    </w:p>
    <w:p w14:paraId="04E3AB68" w14:textId="77777777" w:rsidR="00E84457" w:rsidRPr="00074E1C" w:rsidRDefault="00E84457" w:rsidP="00663DA5">
      <w:pPr>
        <w:spacing w:line="360" w:lineRule="auto"/>
        <w:rPr>
          <w:rFonts w:ascii="Times New Roman" w:hAnsi="Times New Roman" w:cs="Times New Roman"/>
          <w:sz w:val="24"/>
          <w:szCs w:val="24"/>
        </w:rPr>
      </w:pPr>
      <w:proofErr w:type="spellStart"/>
      <w:r w:rsidRPr="00074E1C">
        <w:rPr>
          <w:rFonts w:ascii="Times New Roman" w:hAnsi="Times New Roman" w:cs="Times New Roman"/>
          <w:sz w:val="24"/>
          <w:szCs w:val="24"/>
        </w:rPr>
        <w:t>Kyriacou</w:t>
      </w:r>
      <w:proofErr w:type="spellEnd"/>
      <w:r w:rsidRPr="00074E1C">
        <w:rPr>
          <w:rFonts w:ascii="Times New Roman" w:hAnsi="Times New Roman" w:cs="Times New Roman"/>
          <w:sz w:val="24"/>
          <w:szCs w:val="24"/>
        </w:rPr>
        <w:t xml:space="preserve">, C. (1997) </w:t>
      </w:r>
      <w:r w:rsidRPr="00074E1C">
        <w:rPr>
          <w:rFonts w:ascii="Times New Roman" w:hAnsi="Times New Roman" w:cs="Times New Roman"/>
          <w:i/>
          <w:sz w:val="24"/>
          <w:szCs w:val="24"/>
        </w:rPr>
        <w:t xml:space="preserve">Effective Teaching in Schools: Theory and Practice. </w:t>
      </w:r>
      <w:r w:rsidRPr="00074E1C">
        <w:rPr>
          <w:rFonts w:ascii="Times New Roman" w:hAnsi="Times New Roman" w:cs="Times New Roman"/>
          <w:sz w:val="24"/>
          <w:szCs w:val="24"/>
        </w:rPr>
        <w:t>Cheltenham: Nelson Thornes Ltd.</w:t>
      </w:r>
    </w:p>
    <w:p w14:paraId="2D3377B2" w14:textId="77777777" w:rsidR="00E84457" w:rsidRPr="00074E1C" w:rsidRDefault="00E84457" w:rsidP="00663DA5">
      <w:pPr>
        <w:spacing w:line="360" w:lineRule="auto"/>
        <w:rPr>
          <w:rFonts w:ascii="Times New Roman" w:hAnsi="Times New Roman" w:cs="Times New Roman"/>
          <w:sz w:val="24"/>
          <w:szCs w:val="24"/>
        </w:rPr>
      </w:pPr>
      <w:proofErr w:type="spellStart"/>
      <w:r w:rsidRPr="00074E1C">
        <w:rPr>
          <w:rFonts w:ascii="Times New Roman" w:hAnsi="Times New Roman" w:cs="Times New Roman"/>
          <w:sz w:val="24"/>
          <w:szCs w:val="24"/>
        </w:rPr>
        <w:t>Laevers</w:t>
      </w:r>
      <w:proofErr w:type="spellEnd"/>
      <w:r w:rsidRPr="00074E1C">
        <w:rPr>
          <w:rFonts w:ascii="Times New Roman" w:hAnsi="Times New Roman" w:cs="Times New Roman"/>
          <w:sz w:val="24"/>
          <w:szCs w:val="24"/>
        </w:rPr>
        <w:t xml:space="preserve">, F. (2000) ‘Forward to basics! Deep-level learning and the experimental </w:t>
      </w:r>
      <w:proofErr w:type="spellStart"/>
      <w:r w:rsidRPr="00074E1C">
        <w:rPr>
          <w:rFonts w:ascii="Times New Roman" w:hAnsi="Times New Roman" w:cs="Times New Roman"/>
          <w:sz w:val="24"/>
          <w:szCs w:val="24"/>
        </w:rPr>
        <w:t>apprach</w:t>
      </w:r>
      <w:proofErr w:type="spellEnd"/>
      <w:r w:rsidRPr="00074E1C">
        <w:rPr>
          <w:rFonts w:ascii="Times New Roman" w:hAnsi="Times New Roman" w:cs="Times New Roman"/>
          <w:sz w:val="24"/>
          <w:szCs w:val="24"/>
        </w:rPr>
        <w:t xml:space="preserve">’, </w:t>
      </w:r>
      <w:r w:rsidRPr="00074E1C">
        <w:rPr>
          <w:rFonts w:ascii="Times New Roman" w:hAnsi="Times New Roman" w:cs="Times New Roman"/>
          <w:i/>
          <w:sz w:val="24"/>
          <w:szCs w:val="24"/>
        </w:rPr>
        <w:t xml:space="preserve">Early Years, </w:t>
      </w:r>
      <w:r>
        <w:rPr>
          <w:rFonts w:ascii="Times New Roman" w:hAnsi="Times New Roman" w:cs="Times New Roman"/>
          <w:sz w:val="24"/>
          <w:szCs w:val="24"/>
        </w:rPr>
        <w:t xml:space="preserve">20,2, </w:t>
      </w:r>
      <w:proofErr w:type="spellStart"/>
      <w:r>
        <w:rPr>
          <w:rFonts w:ascii="Times New Roman" w:hAnsi="Times New Roman" w:cs="Times New Roman"/>
          <w:sz w:val="24"/>
          <w:szCs w:val="24"/>
        </w:rPr>
        <w:t>tud</w:t>
      </w:r>
      <w:proofErr w:type="spellEnd"/>
      <w:r>
        <w:rPr>
          <w:rFonts w:ascii="Times New Roman" w:hAnsi="Times New Roman" w:cs="Times New Roman"/>
          <w:sz w:val="24"/>
          <w:szCs w:val="24"/>
        </w:rPr>
        <w:t>.</w:t>
      </w:r>
      <w:r w:rsidRPr="00074E1C">
        <w:rPr>
          <w:rFonts w:ascii="Times New Roman" w:hAnsi="Times New Roman" w:cs="Times New Roman"/>
          <w:sz w:val="24"/>
          <w:szCs w:val="24"/>
        </w:rPr>
        <w:t xml:space="preserve"> 20-9.</w:t>
      </w:r>
    </w:p>
    <w:p w14:paraId="2A83A302" w14:textId="77777777" w:rsidR="00E84457" w:rsidRPr="00AA239A" w:rsidRDefault="00E84457" w:rsidP="00663DA5">
      <w:pPr>
        <w:spacing w:line="360" w:lineRule="auto"/>
        <w:rPr>
          <w:rFonts w:ascii="Times New Roman" w:hAnsi="Times New Roman" w:cs="Times New Roman"/>
          <w:sz w:val="24"/>
          <w:szCs w:val="24"/>
          <w:lang w:val="cy-GB"/>
        </w:rPr>
      </w:pPr>
      <w:r w:rsidRPr="00AA239A">
        <w:rPr>
          <w:rFonts w:ascii="Times New Roman" w:hAnsi="Times New Roman" w:cs="Times New Roman"/>
          <w:sz w:val="24"/>
          <w:szCs w:val="24"/>
          <w:lang w:val="cy-GB"/>
        </w:rPr>
        <w:t>Lewis, H. (2016)</w:t>
      </w:r>
      <w:r w:rsidRPr="00AA239A">
        <w:rPr>
          <w:rFonts w:ascii="Times New Roman" w:hAnsi="Times New Roman" w:cs="Times New Roman"/>
          <w:sz w:val="24"/>
          <w:szCs w:val="24"/>
        </w:rPr>
        <w:t xml:space="preserve"> </w:t>
      </w:r>
      <w:proofErr w:type="spellStart"/>
      <w:r w:rsidRPr="00074E1C">
        <w:rPr>
          <w:rFonts w:ascii="Times New Roman" w:hAnsi="Times New Roman" w:cs="Times New Roman"/>
          <w:i/>
          <w:sz w:val="24"/>
          <w:szCs w:val="24"/>
        </w:rPr>
        <w:t>Wynebu’r</w:t>
      </w:r>
      <w:proofErr w:type="spellEnd"/>
      <w:r w:rsidRPr="00074E1C">
        <w:rPr>
          <w:rFonts w:ascii="Times New Roman" w:hAnsi="Times New Roman" w:cs="Times New Roman"/>
          <w:i/>
          <w:sz w:val="24"/>
          <w:szCs w:val="24"/>
        </w:rPr>
        <w:t xml:space="preserve"> her </w:t>
      </w:r>
      <w:proofErr w:type="spellStart"/>
      <w:r w:rsidRPr="00074E1C">
        <w:rPr>
          <w:rFonts w:ascii="Times New Roman" w:hAnsi="Times New Roman" w:cs="Times New Roman"/>
          <w:i/>
          <w:sz w:val="24"/>
          <w:szCs w:val="24"/>
        </w:rPr>
        <w:t>gyda’n</w:t>
      </w:r>
      <w:proofErr w:type="spellEnd"/>
      <w:r w:rsidRPr="00074E1C">
        <w:rPr>
          <w:rFonts w:ascii="Times New Roman" w:hAnsi="Times New Roman" w:cs="Times New Roman"/>
          <w:i/>
          <w:sz w:val="24"/>
          <w:szCs w:val="24"/>
        </w:rPr>
        <w:t xml:space="preserve"> </w:t>
      </w:r>
      <w:proofErr w:type="spellStart"/>
      <w:r w:rsidRPr="00074E1C">
        <w:rPr>
          <w:rFonts w:ascii="Times New Roman" w:hAnsi="Times New Roman" w:cs="Times New Roman"/>
          <w:i/>
          <w:sz w:val="24"/>
          <w:szCs w:val="24"/>
        </w:rPr>
        <w:t>gilydd</w:t>
      </w:r>
      <w:proofErr w:type="spellEnd"/>
      <w:r w:rsidRPr="00074E1C">
        <w:rPr>
          <w:rFonts w:ascii="Times New Roman" w:hAnsi="Times New Roman" w:cs="Times New Roman"/>
          <w:i/>
          <w:sz w:val="24"/>
          <w:szCs w:val="24"/>
        </w:rPr>
        <w:t xml:space="preserve"> (</w:t>
      </w:r>
      <w:proofErr w:type="spellStart"/>
      <w:r w:rsidRPr="00074E1C">
        <w:rPr>
          <w:rFonts w:ascii="Times New Roman" w:hAnsi="Times New Roman" w:cs="Times New Roman"/>
          <w:i/>
          <w:sz w:val="24"/>
          <w:szCs w:val="24"/>
        </w:rPr>
        <w:t>YGaTh</w:t>
      </w:r>
      <w:proofErr w:type="spellEnd"/>
      <w:r w:rsidRPr="00074E1C">
        <w:rPr>
          <w:rFonts w:ascii="Times New Roman" w:hAnsi="Times New Roman" w:cs="Times New Roman"/>
          <w:i/>
          <w:sz w:val="24"/>
          <w:szCs w:val="24"/>
        </w:rPr>
        <w:t xml:space="preserve">): </w:t>
      </w:r>
      <w:proofErr w:type="spellStart"/>
      <w:r w:rsidRPr="00074E1C">
        <w:rPr>
          <w:rFonts w:ascii="Times New Roman" w:hAnsi="Times New Roman" w:cs="Times New Roman"/>
          <w:i/>
          <w:sz w:val="24"/>
          <w:szCs w:val="24"/>
        </w:rPr>
        <w:t>Pecyn</w:t>
      </w:r>
      <w:proofErr w:type="spellEnd"/>
      <w:r w:rsidRPr="00074E1C">
        <w:rPr>
          <w:rFonts w:ascii="Times New Roman" w:hAnsi="Times New Roman" w:cs="Times New Roman"/>
          <w:i/>
          <w:sz w:val="24"/>
          <w:szCs w:val="24"/>
        </w:rPr>
        <w:t xml:space="preserve"> </w:t>
      </w:r>
      <w:proofErr w:type="spellStart"/>
      <w:r w:rsidRPr="00074E1C">
        <w:rPr>
          <w:rFonts w:ascii="Times New Roman" w:hAnsi="Times New Roman" w:cs="Times New Roman"/>
          <w:i/>
          <w:sz w:val="24"/>
          <w:szCs w:val="24"/>
        </w:rPr>
        <w:t>cymorth</w:t>
      </w:r>
      <w:proofErr w:type="spellEnd"/>
      <w:r w:rsidRPr="00074E1C">
        <w:rPr>
          <w:rFonts w:ascii="Times New Roman" w:hAnsi="Times New Roman" w:cs="Times New Roman"/>
          <w:i/>
          <w:sz w:val="24"/>
          <w:szCs w:val="24"/>
        </w:rPr>
        <w:t xml:space="preserve"> </w:t>
      </w:r>
      <w:proofErr w:type="spellStart"/>
      <w:r w:rsidRPr="00074E1C">
        <w:rPr>
          <w:rFonts w:ascii="Times New Roman" w:hAnsi="Times New Roman" w:cs="Times New Roman"/>
          <w:i/>
          <w:sz w:val="24"/>
          <w:szCs w:val="24"/>
        </w:rPr>
        <w:t>ymgysylltu</w:t>
      </w:r>
      <w:proofErr w:type="spellEnd"/>
      <w:r w:rsidRPr="00074E1C">
        <w:rPr>
          <w:rFonts w:ascii="Times New Roman" w:hAnsi="Times New Roman" w:cs="Times New Roman"/>
          <w:i/>
          <w:sz w:val="24"/>
          <w:szCs w:val="24"/>
        </w:rPr>
        <w:t xml:space="preserve"> </w:t>
      </w:r>
      <w:proofErr w:type="spellStart"/>
      <w:r w:rsidRPr="00074E1C">
        <w:rPr>
          <w:rFonts w:ascii="Times New Roman" w:hAnsi="Times New Roman" w:cs="Times New Roman"/>
          <w:i/>
          <w:sz w:val="24"/>
          <w:szCs w:val="24"/>
        </w:rPr>
        <w:t>â’r</w:t>
      </w:r>
      <w:proofErr w:type="spellEnd"/>
      <w:r w:rsidRPr="00074E1C">
        <w:rPr>
          <w:rFonts w:ascii="Times New Roman" w:hAnsi="Times New Roman" w:cs="Times New Roman"/>
          <w:i/>
          <w:sz w:val="24"/>
          <w:szCs w:val="24"/>
        </w:rPr>
        <w:t xml:space="preserve"> </w:t>
      </w:r>
      <w:proofErr w:type="spellStart"/>
      <w:r w:rsidRPr="00074E1C">
        <w:rPr>
          <w:rFonts w:ascii="Times New Roman" w:hAnsi="Times New Roman" w:cs="Times New Roman"/>
          <w:i/>
          <w:sz w:val="24"/>
          <w:szCs w:val="24"/>
        </w:rPr>
        <w:t>gymuned</w:t>
      </w:r>
      <w:proofErr w:type="spellEnd"/>
      <w:r w:rsidRPr="00074E1C">
        <w:rPr>
          <w:rFonts w:ascii="Times New Roman" w:hAnsi="Times New Roman" w:cs="Times New Roman"/>
          <w:i/>
          <w:sz w:val="24"/>
          <w:szCs w:val="24"/>
        </w:rPr>
        <w:t xml:space="preserve"> a </w:t>
      </w:r>
      <w:proofErr w:type="spellStart"/>
      <w:r w:rsidRPr="00074E1C">
        <w:rPr>
          <w:rFonts w:ascii="Times New Roman" w:hAnsi="Times New Roman" w:cs="Times New Roman"/>
          <w:i/>
          <w:sz w:val="24"/>
          <w:szCs w:val="24"/>
        </w:rPr>
        <w:t>theuluoedd</w:t>
      </w:r>
      <w:proofErr w:type="spellEnd"/>
      <w:r w:rsidRPr="00074E1C">
        <w:rPr>
          <w:rFonts w:ascii="Times New Roman" w:hAnsi="Times New Roman" w:cs="Times New Roman"/>
          <w:i/>
          <w:sz w:val="24"/>
          <w:szCs w:val="24"/>
        </w:rPr>
        <w:t xml:space="preserve"> </w:t>
      </w:r>
      <w:proofErr w:type="spellStart"/>
      <w:r w:rsidRPr="00074E1C">
        <w:rPr>
          <w:rFonts w:ascii="Times New Roman" w:hAnsi="Times New Roman" w:cs="Times New Roman"/>
          <w:i/>
          <w:sz w:val="24"/>
          <w:szCs w:val="24"/>
        </w:rPr>
        <w:t>i</w:t>
      </w:r>
      <w:proofErr w:type="spellEnd"/>
      <w:r w:rsidRPr="00074E1C">
        <w:rPr>
          <w:rFonts w:ascii="Times New Roman" w:hAnsi="Times New Roman" w:cs="Times New Roman"/>
          <w:i/>
          <w:sz w:val="24"/>
          <w:szCs w:val="24"/>
        </w:rPr>
        <w:t> </w:t>
      </w:r>
      <w:proofErr w:type="spellStart"/>
      <w:r w:rsidRPr="00074E1C">
        <w:rPr>
          <w:rFonts w:ascii="Times New Roman" w:hAnsi="Times New Roman" w:cs="Times New Roman"/>
          <w:i/>
          <w:sz w:val="24"/>
          <w:szCs w:val="24"/>
        </w:rPr>
        <w:t>ysgolion</w:t>
      </w:r>
      <w:proofErr w:type="spellEnd"/>
      <w:r w:rsidRPr="00074E1C">
        <w:rPr>
          <w:rFonts w:ascii="Times New Roman" w:hAnsi="Times New Roman" w:cs="Times New Roman"/>
          <w:i/>
          <w:sz w:val="24"/>
          <w:szCs w:val="24"/>
        </w:rPr>
        <w:t xml:space="preserve"> </w:t>
      </w:r>
      <w:proofErr w:type="spellStart"/>
      <w:r w:rsidRPr="00074E1C">
        <w:rPr>
          <w:rFonts w:ascii="Times New Roman" w:hAnsi="Times New Roman" w:cs="Times New Roman"/>
          <w:i/>
          <w:sz w:val="24"/>
          <w:szCs w:val="24"/>
        </w:rPr>
        <w:t>yng</w:t>
      </w:r>
      <w:proofErr w:type="spellEnd"/>
      <w:r w:rsidRPr="00074E1C">
        <w:rPr>
          <w:rFonts w:ascii="Times New Roman" w:hAnsi="Times New Roman" w:cs="Times New Roman"/>
          <w:i/>
          <w:sz w:val="24"/>
          <w:szCs w:val="24"/>
        </w:rPr>
        <w:t xml:space="preserve"> </w:t>
      </w:r>
      <w:proofErr w:type="spellStart"/>
      <w:r w:rsidRPr="00074E1C">
        <w:rPr>
          <w:rFonts w:ascii="Times New Roman" w:hAnsi="Times New Roman" w:cs="Times New Roman"/>
          <w:i/>
          <w:sz w:val="24"/>
          <w:szCs w:val="24"/>
        </w:rPr>
        <w:t>Nghymru</w:t>
      </w:r>
      <w:proofErr w:type="spellEnd"/>
      <w:r w:rsidRPr="00074E1C">
        <w:rPr>
          <w:rFonts w:ascii="Times New Roman" w:hAnsi="Times New Roman" w:cs="Times New Roman"/>
          <w:i/>
          <w:sz w:val="24"/>
          <w:szCs w:val="24"/>
        </w:rPr>
        <w:t xml:space="preserve"> </w:t>
      </w:r>
      <w:proofErr w:type="spellStart"/>
      <w:r w:rsidRPr="00074E1C">
        <w:rPr>
          <w:rFonts w:ascii="Times New Roman" w:hAnsi="Times New Roman" w:cs="Times New Roman"/>
          <w:i/>
          <w:sz w:val="24"/>
          <w:szCs w:val="24"/>
        </w:rPr>
        <w:t>Prif</w:t>
      </w:r>
      <w:proofErr w:type="spellEnd"/>
      <w:r w:rsidRPr="00074E1C">
        <w:rPr>
          <w:rFonts w:ascii="Times New Roman" w:hAnsi="Times New Roman" w:cs="Times New Roman"/>
          <w:i/>
          <w:sz w:val="24"/>
          <w:szCs w:val="24"/>
        </w:rPr>
        <w:t xml:space="preserve"> </w:t>
      </w:r>
      <w:proofErr w:type="spellStart"/>
      <w:r w:rsidRPr="00074E1C">
        <w:rPr>
          <w:rFonts w:ascii="Times New Roman" w:hAnsi="Times New Roman" w:cs="Times New Roman"/>
          <w:i/>
          <w:sz w:val="24"/>
          <w:szCs w:val="24"/>
        </w:rPr>
        <w:t>ganllawiau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w:t>
      </w:r>
      <w:r w:rsidRPr="00AA239A">
        <w:rPr>
          <w:rFonts w:ascii="Times New Roman" w:hAnsi="Times New Roman" w:cs="Times New Roman"/>
          <w:sz w:val="24"/>
          <w:szCs w:val="24"/>
        </w:rPr>
        <w:t>r</w:t>
      </w:r>
      <w:proofErr w:type="spellEnd"/>
      <w:r w:rsidRPr="00AA239A">
        <w:rPr>
          <w:rFonts w:ascii="Times New Roman" w:hAnsi="Times New Roman" w:cs="Times New Roman"/>
          <w:sz w:val="24"/>
          <w:szCs w:val="24"/>
        </w:rPr>
        <w:t xml:space="preserve"> </w:t>
      </w:r>
      <w:proofErr w:type="spellStart"/>
      <w:r w:rsidRPr="00AA239A">
        <w:rPr>
          <w:rFonts w:ascii="Times New Roman" w:hAnsi="Times New Roman" w:cs="Times New Roman"/>
          <w:sz w:val="24"/>
          <w:szCs w:val="24"/>
        </w:rPr>
        <w:t>gael</w:t>
      </w:r>
      <w:proofErr w:type="spellEnd"/>
      <w:r w:rsidRPr="00AA239A">
        <w:rPr>
          <w:rFonts w:ascii="Times New Roman" w:hAnsi="Times New Roman" w:cs="Times New Roman"/>
          <w:sz w:val="24"/>
          <w:szCs w:val="24"/>
        </w:rPr>
        <w:t xml:space="preserve"> </w:t>
      </w:r>
      <w:proofErr w:type="spellStart"/>
      <w:r w:rsidRPr="00AA239A">
        <w:rPr>
          <w:rFonts w:ascii="Times New Roman" w:hAnsi="Times New Roman" w:cs="Times New Roman"/>
          <w:sz w:val="24"/>
          <w:szCs w:val="24"/>
        </w:rPr>
        <w:t>yn</w:t>
      </w:r>
      <w:proofErr w:type="spellEnd"/>
      <w:r w:rsidRPr="00AA239A">
        <w:rPr>
          <w:rFonts w:ascii="Times New Roman" w:hAnsi="Times New Roman" w:cs="Times New Roman"/>
          <w:sz w:val="24"/>
          <w:szCs w:val="24"/>
        </w:rPr>
        <w:t xml:space="preserve">: </w:t>
      </w:r>
      <w:hyperlink r:id="rId14" w:history="1">
        <w:r w:rsidRPr="00AA239A">
          <w:rPr>
            <w:rStyle w:val="Hyperlink"/>
            <w:rFonts w:ascii="Times New Roman" w:hAnsi="Times New Roman" w:cs="Times New Roman"/>
            <w:sz w:val="24"/>
            <w:szCs w:val="24"/>
          </w:rPr>
          <w:t>https://beta.llyw.cymru/sites/default/files/publications/2018-12/wynebu-r-her-gyda-n-gilydd-</w:t>
        </w:r>
        <w:r w:rsidRPr="00AA239A">
          <w:rPr>
            <w:rStyle w:val="Hyperlink"/>
            <w:rFonts w:ascii="Times New Roman" w:hAnsi="Times New Roman" w:cs="Times New Roman"/>
            <w:sz w:val="24"/>
            <w:szCs w:val="24"/>
          </w:rPr>
          <w:lastRenderedPageBreak/>
          <w:t>ygath-pecyn-cymorth-ymgysylltu-a-r-gymuned-a-theuluoedd-i-ysgolion-yng-nghymru-prif-ganllawiau.pdf</w:t>
        </w:r>
      </w:hyperlink>
      <w:r w:rsidRPr="00AA239A">
        <w:rPr>
          <w:rFonts w:ascii="Times New Roman" w:hAnsi="Times New Roman" w:cs="Times New Roman"/>
          <w:sz w:val="24"/>
          <w:szCs w:val="24"/>
        </w:rPr>
        <w:t xml:space="preserve"> </w:t>
      </w:r>
      <w:r>
        <w:rPr>
          <w:rFonts w:ascii="Times New Roman" w:hAnsi="Times New Roman" w:cs="Times New Roman"/>
          <w:sz w:val="24"/>
          <w:szCs w:val="24"/>
        </w:rPr>
        <w:t>(</w:t>
      </w:r>
      <w:proofErr w:type="spellStart"/>
      <w:r>
        <w:rPr>
          <w:rFonts w:ascii="Times New Roman" w:hAnsi="Times New Roman" w:cs="Times New Roman"/>
          <w:sz w:val="24"/>
          <w:szCs w:val="24"/>
        </w:rPr>
        <w:t>Darllenwyd</w:t>
      </w:r>
      <w:proofErr w:type="spellEnd"/>
      <w:r>
        <w:rPr>
          <w:rFonts w:ascii="Times New Roman" w:hAnsi="Times New Roman" w:cs="Times New Roman"/>
          <w:sz w:val="24"/>
          <w:szCs w:val="24"/>
        </w:rPr>
        <w:t xml:space="preserve"> 21 </w:t>
      </w:r>
      <w:proofErr w:type="spellStart"/>
      <w:r>
        <w:rPr>
          <w:rFonts w:ascii="Times New Roman" w:hAnsi="Times New Roman" w:cs="Times New Roman"/>
          <w:sz w:val="24"/>
          <w:szCs w:val="24"/>
        </w:rPr>
        <w:t>Ionawr</w:t>
      </w:r>
      <w:proofErr w:type="spellEnd"/>
      <w:r>
        <w:rPr>
          <w:rFonts w:ascii="Times New Roman" w:hAnsi="Times New Roman" w:cs="Times New Roman"/>
          <w:sz w:val="24"/>
          <w:szCs w:val="24"/>
        </w:rPr>
        <w:t xml:space="preserve"> 2019).</w:t>
      </w:r>
    </w:p>
    <w:p w14:paraId="1711582C" w14:textId="77777777" w:rsidR="00E84457" w:rsidRPr="00074E1C" w:rsidRDefault="00E84457" w:rsidP="00663DA5">
      <w:pPr>
        <w:spacing w:line="360" w:lineRule="auto"/>
        <w:rPr>
          <w:rFonts w:ascii="Times New Roman" w:hAnsi="Times New Roman" w:cs="Times New Roman"/>
          <w:sz w:val="24"/>
          <w:szCs w:val="24"/>
          <w:lang w:val="cy-GB"/>
        </w:rPr>
      </w:pPr>
      <w:r w:rsidRPr="00AA239A">
        <w:rPr>
          <w:rFonts w:ascii="Times New Roman" w:hAnsi="Times New Roman" w:cs="Times New Roman"/>
          <w:sz w:val="24"/>
          <w:szCs w:val="24"/>
          <w:lang w:val="cy-GB"/>
        </w:rPr>
        <w:t xml:space="preserve">Lucas, B. (2001) </w:t>
      </w:r>
      <w:r w:rsidRPr="00074E1C">
        <w:rPr>
          <w:rFonts w:ascii="Times New Roman" w:hAnsi="Times New Roman" w:cs="Times New Roman"/>
          <w:i/>
          <w:sz w:val="24"/>
          <w:szCs w:val="24"/>
          <w:lang w:val="cy-GB"/>
        </w:rPr>
        <w:t>creative teaching, teaching creativity and creative learning.</w:t>
      </w:r>
      <w:r>
        <w:rPr>
          <w:rFonts w:ascii="Times New Roman" w:hAnsi="Times New Roman" w:cs="Times New Roman"/>
          <w:i/>
          <w:sz w:val="24"/>
          <w:szCs w:val="24"/>
          <w:lang w:val="cy-GB"/>
        </w:rPr>
        <w:t xml:space="preserve"> </w:t>
      </w:r>
      <w:r>
        <w:rPr>
          <w:rFonts w:ascii="Times New Roman" w:hAnsi="Times New Roman" w:cs="Times New Roman"/>
          <w:sz w:val="24"/>
          <w:szCs w:val="24"/>
          <w:lang w:val="cy-GB"/>
        </w:rPr>
        <w:t>Llundain: Continuum London.</w:t>
      </w:r>
    </w:p>
    <w:p w14:paraId="0F705EAA" w14:textId="77777777" w:rsidR="00E84457" w:rsidRPr="00AA239A" w:rsidRDefault="00E84457" w:rsidP="00663DA5">
      <w:pPr>
        <w:spacing w:line="360" w:lineRule="auto"/>
        <w:rPr>
          <w:rFonts w:ascii="Times New Roman" w:hAnsi="Times New Roman" w:cs="Times New Roman"/>
          <w:sz w:val="24"/>
          <w:szCs w:val="24"/>
          <w:lang w:val="cy-GB"/>
        </w:rPr>
      </w:pPr>
      <w:r w:rsidRPr="00AA239A">
        <w:rPr>
          <w:rFonts w:ascii="Times New Roman" w:hAnsi="Times New Roman" w:cs="Times New Roman"/>
          <w:sz w:val="24"/>
          <w:szCs w:val="24"/>
          <w:lang w:val="cy-GB"/>
        </w:rPr>
        <w:t xml:space="preserve">NACCCE. (1999) </w:t>
      </w:r>
      <w:r w:rsidRPr="00AA239A">
        <w:rPr>
          <w:rFonts w:ascii="Times New Roman" w:hAnsi="Times New Roman" w:cs="Times New Roman"/>
          <w:i/>
          <w:sz w:val="24"/>
          <w:szCs w:val="24"/>
          <w:lang w:val="cy-GB"/>
        </w:rPr>
        <w:t xml:space="preserve">All Our Futures: Creativity, Culture and Education, </w:t>
      </w:r>
      <w:r w:rsidRPr="00AA239A">
        <w:rPr>
          <w:rFonts w:ascii="Times New Roman" w:hAnsi="Times New Roman" w:cs="Times New Roman"/>
          <w:sz w:val="24"/>
          <w:szCs w:val="24"/>
          <w:lang w:val="cy-GB"/>
        </w:rPr>
        <w:t xml:space="preserve">Ar gael yn: </w:t>
      </w:r>
      <w:hyperlink r:id="rId15" w:history="1">
        <w:r w:rsidRPr="00AA239A">
          <w:rPr>
            <w:rStyle w:val="Hyperlink"/>
            <w:rFonts w:ascii="Times New Roman" w:hAnsi="Times New Roman" w:cs="Times New Roman"/>
            <w:sz w:val="24"/>
            <w:szCs w:val="24"/>
            <w:lang w:val="cy-GB"/>
          </w:rPr>
          <w:t>http://www.dfes.gov.uk/naccce/index1.shtml</w:t>
        </w:r>
      </w:hyperlink>
      <w:r w:rsidRPr="00AA239A">
        <w:rPr>
          <w:rFonts w:ascii="Times New Roman" w:hAnsi="Times New Roman" w:cs="Times New Roman"/>
          <w:sz w:val="24"/>
          <w:szCs w:val="24"/>
          <w:lang w:val="cy-GB"/>
        </w:rPr>
        <w:t xml:space="preserve"> </w:t>
      </w:r>
      <w:r>
        <w:rPr>
          <w:rFonts w:ascii="Times New Roman" w:hAnsi="Times New Roman" w:cs="Times New Roman"/>
          <w:sz w:val="24"/>
          <w:szCs w:val="24"/>
          <w:lang w:val="cy-GB"/>
        </w:rPr>
        <w:t>(Darllenwyd 20 Ionawr 2019).</w:t>
      </w:r>
    </w:p>
    <w:p w14:paraId="64EC4898" w14:textId="77777777" w:rsidR="00E84457" w:rsidRPr="00AA239A" w:rsidRDefault="00E84457" w:rsidP="00663DA5">
      <w:pPr>
        <w:spacing w:line="360" w:lineRule="auto"/>
        <w:rPr>
          <w:rFonts w:ascii="Times New Roman" w:hAnsi="Times New Roman" w:cs="Times New Roman"/>
          <w:sz w:val="24"/>
          <w:szCs w:val="24"/>
        </w:rPr>
      </w:pPr>
      <w:r w:rsidRPr="00AA239A">
        <w:rPr>
          <w:rFonts w:ascii="Times New Roman" w:hAnsi="Times New Roman" w:cs="Times New Roman"/>
          <w:sz w:val="24"/>
          <w:szCs w:val="24"/>
        </w:rPr>
        <w:t xml:space="preserve">Newton, D. P. (2012a) </w:t>
      </w:r>
      <w:r w:rsidRPr="00AA239A">
        <w:rPr>
          <w:rFonts w:ascii="Times New Roman" w:hAnsi="Times New Roman" w:cs="Times New Roman"/>
          <w:i/>
          <w:sz w:val="24"/>
          <w:szCs w:val="24"/>
        </w:rPr>
        <w:t>Teaching for Underst</w:t>
      </w:r>
      <w:r>
        <w:rPr>
          <w:rFonts w:ascii="Times New Roman" w:hAnsi="Times New Roman" w:cs="Times New Roman"/>
          <w:i/>
          <w:sz w:val="24"/>
          <w:szCs w:val="24"/>
        </w:rPr>
        <w:t>anding: What is it and how to do</w:t>
      </w:r>
      <w:r w:rsidRPr="00AA239A">
        <w:rPr>
          <w:rFonts w:ascii="Times New Roman" w:hAnsi="Times New Roman" w:cs="Times New Roman"/>
          <w:i/>
          <w:sz w:val="24"/>
          <w:szCs w:val="24"/>
        </w:rPr>
        <w:t xml:space="preserve"> it</w:t>
      </w:r>
      <w:r>
        <w:rPr>
          <w:rFonts w:ascii="Times New Roman" w:hAnsi="Times New Roman" w:cs="Times New Roman"/>
          <w:i/>
          <w:sz w:val="24"/>
          <w:szCs w:val="24"/>
        </w:rPr>
        <w:t xml:space="preserve">. </w:t>
      </w:r>
      <w:r w:rsidRPr="00AA239A">
        <w:rPr>
          <w:rFonts w:ascii="Times New Roman" w:hAnsi="Times New Roman" w:cs="Times New Roman"/>
          <w:i/>
          <w:sz w:val="24"/>
          <w:szCs w:val="24"/>
        </w:rPr>
        <w:t xml:space="preserve"> </w:t>
      </w:r>
      <w:r w:rsidRPr="00AA239A">
        <w:rPr>
          <w:rFonts w:ascii="Times New Roman" w:hAnsi="Times New Roman" w:cs="Times New Roman"/>
          <w:sz w:val="24"/>
          <w:szCs w:val="24"/>
        </w:rPr>
        <w:t xml:space="preserve">(2ail </w:t>
      </w:r>
      <w:proofErr w:type="spellStart"/>
      <w:r w:rsidRPr="00AA239A">
        <w:rPr>
          <w:rFonts w:ascii="Times New Roman" w:hAnsi="Times New Roman" w:cs="Times New Roman"/>
          <w:sz w:val="24"/>
          <w:szCs w:val="24"/>
        </w:rPr>
        <w:t>arg</w:t>
      </w:r>
      <w:proofErr w:type="spellEnd"/>
      <w:r w:rsidRPr="00AA239A">
        <w:rPr>
          <w:rFonts w:ascii="Times New Roman" w:hAnsi="Times New Roman" w:cs="Times New Roman"/>
          <w:sz w:val="24"/>
          <w:szCs w:val="24"/>
        </w:rPr>
        <w:t xml:space="preserve">) </w:t>
      </w:r>
      <w:proofErr w:type="spellStart"/>
      <w:r w:rsidRPr="00AA239A">
        <w:rPr>
          <w:rFonts w:ascii="Times New Roman" w:hAnsi="Times New Roman" w:cs="Times New Roman"/>
          <w:sz w:val="24"/>
          <w:szCs w:val="24"/>
        </w:rPr>
        <w:t>Llundain</w:t>
      </w:r>
      <w:proofErr w:type="spellEnd"/>
      <w:r w:rsidRPr="00AA239A">
        <w:rPr>
          <w:rFonts w:ascii="Times New Roman" w:hAnsi="Times New Roman" w:cs="Times New Roman"/>
          <w:sz w:val="24"/>
          <w:szCs w:val="24"/>
        </w:rPr>
        <w:t xml:space="preserve">: Routledge. </w:t>
      </w:r>
    </w:p>
    <w:p w14:paraId="57A9C8D5" w14:textId="77777777" w:rsidR="00E84457" w:rsidRPr="00AA239A" w:rsidRDefault="00E84457" w:rsidP="00663DA5">
      <w:pPr>
        <w:spacing w:line="360" w:lineRule="auto"/>
        <w:rPr>
          <w:rFonts w:ascii="Times New Roman" w:hAnsi="Times New Roman" w:cs="Times New Roman"/>
          <w:sz w:val="24"/>
          <w:szCs w:val="24"/>
        </w:rPr>
      </w:pPr>
      <w:r w:rsidRPr="00AA239A">
        <w:rPr>
          <w:rFonts w:ascii="Times New Roman" w:hAnsi="Times New Roman" w:cs="Times New Roman"/>
          <w:sz w:val="24"/>
          <w:szCs w:val="24"/>
        </w:rPr>
        <w:t xml:space="preserve">Newton, L. (2012b) </w:t>
      </w:r>
      <w:r w:rsidRPr="00AA239A">
        <w:rPr>
          <w:rFonts w:ascii="Times New Roman" w:hAnsi="Times New Roman" w:cs="Times New Roman"/>
          <w:i/>
          <w:sz w:val="24"/>
          <w:szCs w:val="24"/>
        </w:rPr>
        <w:t xml:space="preserve">Creativity for a New Curriculum: 5-11. </w:t>
      </w:r>
      <w:r w:rsidRPr="00AA239A">
        <w:rPr>
          <w:rFonts w:ascii="Times New Roman" w:hAnsi="Times New Roman" w:cs="Times New Roman"/>
          <w:sz w:val="24"/>
          <w:szCs w:val="24"/>
        </w:rPr>
        <w:t>Oxon: Routledge.</w:t>
      </w:r>
    </w:p>
    <w:p w14:paraId="278A7683" w14:textId="77777777" w:rsidR="00E84457" w:rsidRPr="00AA239A" w:rsidRDefault="00E84457" w:rsidP="00663DA5">
      <w:pPr>
        <w:pStyle w:val="HTMLPreformatted"/>
        <w:spacing w:line="360" w:lineRule="auto"/>
        <w:rPr>
          <w:rFonts w:ascii="Times New Roman" w:hAnsi="Times New Roman" w:cs="Times New Roman"/>
          <w:sz w:val="24"/>
          <w:szCs w:val="24"/>
        </w:rPr>
      </w:pPr>
      <w:proofErr w:type="spellStart"/>
      <w:r w:rsidRPr="00AA239A">
        <w:rPr>
          <w:rFonts w:ascii="Times New Roman" w:hAnsi="Times New Roman" w:cs="Times New Roman"/>
          <w:sz w:val="24"/>
          <w:szCs w:val="24"/>
        </w:rPr>
        <w:t>Oldford</w:t>
      </w:r>
      <w:proofErr w:type="spellEnd"/>
      <w:r w:rsidRPr="00AA239A">
        <w:rPr>
          <w:rFonts w:ascii="Times New Roman" w:hAnsi="Times New Roman" w:cs="Times New Roman"/>
          <w:sz w:val="24"/>
          <w:szCs w:val="24"/>
        </w:rPr>
        <w:t>, J. (1971) ‘The concept of creativity’</w:t>
      </w:r>
      <w:r>
        <w:rPr>
          <w:rFonts w:ascii="Times New Roman" w:hAnsi="Times New Roman" w:cs="Times New Roman"/>
          <w:sz w:val="24"/>
          <w:szCs w:val="24"/>
        </w:rPr>
        <w:t>.</w:t>
      </w:r>
      <w:r w:rsidRPr="00AA239A">
        <w:rPr>
          <w:rFonts w:ascii="Times New Roman" w:hAnsi="Times New Roman" w:cs="Times New Roman"/>
          <w:sz w:val="24"/>
          <w:szCs w:val="24"/>
        </w:rPr>
        <w:t xml:space="preserve"> </w:t>
      </w:r>
      <w:r w:rsidRPr="00AA239A">
        <w:rPr>
          <w:rFonts w:ascii="Times New Roman" w:hAnsi="Times New Roman" w:cs="Times New Roman"/>
          <w:i/>
          <w:sz w:val="24"/>
          <w:szCs w:val="24"/>
        </w:rPr>
        <w:t xml:space="preserve">Proceeding of the Philosophy of Education Society of Great Britain, </w:t>
      </w:r>
      <w:r w:rsidRPr="00AA239A">
        <w:rPr>
          <w:rFonts w:ascii="Times New Roman" w:hAnsi="Times New Roman" w:cs="Times New Roman"/>
          <w:sz w:val="24"/>
          <w:szCs w:val="24"/>
        </w:rPr>
        <w:t xml:space="preserve">5, 1. </w:t>
      </w:r>
      <w:r>
        <w:rPr>
          <w:rFonts w:ascii="Times New Roman" w:hAnsi="Times New Roman" w:cs="Times New Roman"/>
          <w:sz w:val="24"/>
          <w:szCs w:val="24"/>
        </w:rPr>
        <w:br/>
      </w:r>
    </w:p>
    <w:p w14:paraId="05F13EFC" w14:textId="77777777" w:rsidR="00E84457" w:rsidRPr="00AA239A" w:rsidRDefault="00E84457" w:rsidP="00663DA5">
      <w:pPr>
        <w:spacing w:line="360" w:lineRule="auto"/>
        <w:rPr>
          <w:rFonts w:ascii="Times New Roman" w:hAnsi="Times New Roman" w:cs="Times New Roman"/>
          <w:sz w:val="24"/>
          <w:szCs w:val="24"/>
          <w:lang w:val="cy-GB"/>
        </w:rPr>
      </w:pPr>
      <w:r w:rsidRPr="00AA239A">
        <w:rPr>
          <w:rFonts w:ascii="Times New Roman" w:hAnsi="Times New Roman" w:cs="Times New Roman"/>
          <w:sz w:val="24"/>
          <w:szCs w:val="24"/>
          <w:lang w:val="cy-GB"/>
        </w:rPr>
        <w:t>Prentice, R. (2000) ‘</w:t>
      </w:r>
      <w:r w:rsidRPr="00FF7AE1">
        <w:rPr>
          <w:rFonts w:ascii="Times New Roman" w:hAnsi="Times New Roman" w:cs="Times New Roman"/>
          <w:sz w:val="24"/>
          <w:szCs w:val="24"/>
        </w:rPr>
        <w:t xml:space="preserve">Creativity: a reaffirmation of its place in early childhood education’, </w:t>
      </w:r>
      <w:r w:rsidRPr="00FF7AE1">
        <w:rPr>
          <w:rFonts w:ascii="Times New Roman" w:hAnsi="Times New Roman" w:cs="Times New Roman"/>
          <w:i/>
          <w:sz w:val="24"/>
          <w:szCs w:val="24"/>
        </w:rPr>
        <w:t xml:space="preserve">The Curriculum Journal, </w:t>
      </w:r>
      <w:r>
        <w:rPr>
          <w:rFonts w:ascii="Times New Roman" w:hAnsi="Times New Roman" w:cs="Times New Roman"/>
          <w:sz w:val="24"/>
          <w:szCs w:val="24"/>
        </w:rPr>
        <w:t xml:space="preserve">11, 2, </w:t>
      </w:r>
      <w:proofErr w:type="spellStart"/>
      <w:r>
        <w:rPr>
          <w:rFonts w:ascii="Times New Roman" w:hAnsi="Times New Roman" w:cs="Times New Roman"/>
          <w:sz w:val="24"/>
          <w:szCs w:val="24"/>
        </w:rPr>
        <w:t>tud</w:t>
      </w:r>
      <w:proofErr w:type="spellEnd"/>
      <w:r>
        <w:rPr>
          <w:rFonts w:ascii="Times New Roman" w:hAnsi="Times New Roman" w:cs="Times New Roman"/>
          <w:sz w:val="24"/>
          <w:szCs w:val="24"/>
        </w:rPr>
        <w:t>.</w:t>
      </w:r>
      <w:r w:rsidRPr="00FF7AE1">
        <w:rPr>
          <w:rFonts w:ascii="Times New Roman" w:hAnsi="Times New Roman" w:cs="Times New Roman"/>
          <w:sz w:val="24"/>
          <w:szCs w:val="24"/>
        </w:rPr>
        <w:t xml:space="preserve"> 145-58</w:t>
      </w:r>
      <w:r w:rsidRPr="00AA239A">
        <w:rPr>
          <w:rFonts w:ascii="Times New Roman" w:hAnsi="Times New Roman" w:cs="Times New Roman"/>
          <w:sz w:val="24"/>
          <w:szCs w:val="24"/>
          <w:lang w:val="cy-GB"/>
        </w:rPr>
        <w:t>.</w:t>
      </w:r>
    </w:p>
    <w:p w14:paraId="1309F04A" w14:textId="77777777" w:rsidR="00E84457" w:rsidRPr="00AA239A" w:rsidRDefault="00E84457" w:rsidP="00663DA5">
      <w:pPr>
        <w:spacing w:line="360" w:lineRule="auto"/>
        <w:rPr>
          <w:rFonts w:ascii="Times New Roman" w:hAnsi="Times New Roman" w:cs="Times New Roman"/>
          <w:sz w:val="24"/>
          <w:szCs w:val="24"/>
          <w:lang w:val="cy-GB"/>
        </w:rPr>
      </w:pPr>
      <w:r w:rsidRPr="00AA239A">
        <w:rPr>
          <w:rFonts w:ascii="Times New Roman" w:hAnsi="Times New Roman" w:cs="Times New Roman"/>
          <w:sz w:val="24"/>
          <w:szCs w:val="24"/>
          <w:lang w:val="cy-GB"/>
        </w:rPr>
        <w:t xml:space="preserve">Qualifications and Curriculum Authority (QCA) (2004) </w:t>
      </w:r>
      <w:r w:rsidRPr="00AA239A">
        <w:rPr>
          <w:rFonts w:ascii="Times New Roman" w:hAnsi="Times New Roman" w:cs="Times New Roman"/>
          <w:i/>
          <w:sz w:val="24"/>
          <w:szCs w:val="24"/>
          <w:lang w:val="cy-GB"/>
        </w:rPr>
        <w:t xml:space="preserve">Creativity: Find It, Promote It! Prmomoting pupils’ creative behaviour across the curriculum at key stages 1, 2 and 3 – Practical materials for schools. </w:t>
      </w:r>
      <w:r w:rsidRPr="00AA239A">
        <w:rPr>
          <w:rFonts w:ascii="Times New Roman" w:hAnsi="Times New Roman" w:cs="Times New Roman"/>
          <w:sz w:val="24"/>
          <w:szCs w:val="24"/>
          <w:lang w:val="cy-GB"/>
        </w:rPr>
        <w:t>Suffolk: QCA Publications.</w:t>
      </w:r>
    </w:p>
    <w:p w14:paraId="7F53F6D5" w14:textId="77777777" w:rsidR="00E84457" w:rsidRPr="00AA239A" w:rsidRDefault="00E84457" w:rsidP="00663DA5">
      <w:pPr>
        <w:spacing w:line="360" w:lineRule="auto"/>
        <w:rPr>
          <w:rFonts w:ascii="Times New Roman" w:hAnsi="Times New Roman" w:cs="Times New Roman"/>
          <w:sz w:val="24"/>
          <w:szCs w:val="24"/>
        </w:rPr>
      </w:pPr>
      <w:proofErr w:type="spellStart"/>
      <w:r w:rsidRPr="00AA239A">
        <w:rPr>
          <w:rFonts w:ascii="Times New Roman" w:hAnsi="Times New Roman" w:cs="Times New Roman"/>
          <w:sz w:val="24"/>
          <w:szCs w:val="24"/>
        </w:rPr>
        <w:t>Starko</w:t>
      </w:r>
      <w:proofErr w:type="spellEnd"/>
      <w:r w:rsidRPr="00AA239A">
        <w:rPr>
          <w:rFonts w:ascii="Times New Roman" w:hAnsi="Times New Roman" w:cs="Times New Roman"/>
          <w:sz w:val="24"/>
          <w:szCs w:val="24"/>
        </w:rPr>
        <w:t xml:space="preserve">, A. J (1995) </w:t>
      </w:r>
      <w:r w:rsidRPr="00AA239A">
        <w:rPr>
          <w:rFonts w:ascii="Times New Roman" w:hAnsi="Times New Roman" w:cs="Times New Roman"/>
          <w:i/>
          <w:sz w:val="24"/>
          <w:szCs w:val="24"/>
        </w:rPr>
        <w:t xml:space="preserve">Creativity in the Classroom: Schools of Curious Delight. </w:t>
      </w:r>
      <w:r>
        <w:rPr>
          <w:rFonts w:ascii="Times New Roman" w:hAnsi="Times New Roman" w:cs="Times New Roman"/>
          <w:sz w:val="24"/>
          <w:szCs w:val="24"/>
        </w:rPr>
        <w:t xml:space="preserve">(4ydd </w:t>
      </w:r>
      <w:proofErr w:type="spellStart"/>
      <w:r>
        <w:rPr>
          <w:rFonts w:ascii="Times New Roman" w:hAnsi="Times New Roman" w:cs="Times New Roman"/>
          <w:sz w:val="24"/>
          <w:szCs w:val="24"/>
        </w:rPr>
        <w:t>Arg</w:t>
      </w:r>
      <w:proofErr w:type="spellEnd"/>
      <w:r w:rsidRPr="00AA239A">
        <w:rPr>
          <w:rFonts w:ascii="Times New Roman" w:hAnsi="Times New Roman" w:cs="Times New Roman"/>
          <w:sz w:val="24"/>
          <w:szCs w:val="24"/>
        </w:rPr>
        <w:t xml:space="preserve">) Oxon: Routledge. </w:t>
      </w:r>
    </w:p>
    <w:p w14:paraId="5331532C" w14:textId="77777777" w:rsidR="00E84457" w:rsidRPr="00AA239A" w:rsidRDefault="00E84457" w:rsidP="00663DA5">
      <w:pPr>
        <w:spacing w:line="360" w:lineRule="auto"/>
        <w:rPr>
          <w:rFonts w:ascii="Times New Roman" w:eastAsia="Times New Roman" w:hAnsi="Times New Roman" w:cs="Times New Roman"/>
          <w:sz w:val="24"/>
          <w:szCs w:val="24"/>
          <w:lang w:eastAsia="en-GB"/>
        </w:rPr>
      </w:pPr>
      <w:proofErr w:type="spellStart"/>
      <w:r w:rsidRPr="00AA239A">
        <w:rPr>
          <w:rFonts w:ascii="Times New Roman" w:hAnsi="Times New Roman" w:cs="Times New Roman"/>
          <w:sz w:val="24"/>
          <w:szCs w:val="24"/>
        </w:rPr>
        <w:t>Tes</w:t>
      </w:r>
      <w:proofErr w:type="spellEnd"/>
      <w:r w:rsidRPr="00AA239A">
        <w:rPr>
          <w:rFonts w:ascii="Times New Roman" w:hAnsi="Times New Roman" w:cs="Times New Roman"/>
          <w:sz w:val="24"/>
          <w:szCs w:val="24"/>
        </w:rPr>
        <w:t xml:space="preserve"> (2018)</w:t>
      </w:r>
      <w:r>
        <w:rPr>
          <w:rFonts w:ascii="Times New Roman" w:hAnsi="Times New Roman" w:cs="Times New Roman"/>
          <w:sz w:val="24"/>
          <w:szCs w:val="24"/>
        </w:rPr>
        <w:t xml:space="preserve"> </w:t>
      </w:r>
      <w:r w:rsidRPr="00FF7AE1">
        <w:rPr>
          <w:rFonts w:ascii="Times New Roman" w:hAnsi="Times New Roman" w:cs="Times New Roman"/>
          <w:i/>
          <w:sz w:val="24"/>
          <w:szCs w:val="24"/>
        </w:rPr>
        <w:t>A creative education is the greatest gift we can give</w:t>
      </w:r>
      <w:r>
        <w:rPr>
          <w:rFonts w:ascii="Times New Roman" w:hAnsi="Times New Roman" w:cs="Times New Roman"/>
          <w:sz w:val="24"/>
          <w:szCs w:val="24"/>
        </w:rPr>
        <w:t>.</w:t>
      </w:r>
      <w:r w:rsidRPr="00AA239A">
        <w:rPr>
          <w:rFonts w:ascii="Times New Roman" w:hAnsi="Times New Roman" w:cs="Times New Roman"/>
          <w:sz w:val="24"/>
          <w:szCs w:val="24"/>
        </w:rPr>
        <w:t xml:space="preserve"> </w:t>
      </w:r>
      <w:proofErr w:type="spellStart"/>
      <w:r>
        <w:rPr>
          <w:rFonts w:ascii="Times New Roman" w:hAnsi="Times New Roman" w:cs="Times New Roman"/>
          <w:sz w:val="24"/>
          <w:szCs w:val="24"/>
        </w:rPr>
        <w:t>A</w:t>
      </w:r>
      <w:r w:rsidRPr="00AA239A">
        <w:rPr>
          <w:rFonts w:ascii="Times New Roman" w:hAnsi="Times New Roman" w:cs="Times New Roman"/>
          <w:sz w:val="24"/>
          <w:szCs w:val="24"/>
        </w:rPr>
        <w:t>r</w:t>
      </w:r>
      <w:proofErr w:type="spellEnd"/>
      <w:r w:rsidRPr="00AA239A">
        <w:rPr>
          <w:rFonts w:ascii="Times New Roman" w:hAnsi="Times New Roman" w:cs="Times New Roman"/>
          <w:sz w:val="24"/>
          <w:szCs w:val="24"/>
        </w:rPr>
        <w:t xml:space="preserve"> </w:t>
      </w:r>
      <w:proofErr w:type="spellStart"/>
      <w:r w:rsidRPr="00AA239A">
        <w:rPr>
          <w:rFonts w:ascii="Times New Roman" w:hAnsi="Times New Roman" w:cs="Times New Roman"/>
          <w:sz w:val="24"/>
          <w:szCs w:val="24"/>
        </w:rPr>
        <w:t>gael</w:t>
      </w:r>
      <w:proofErr w:type="spellEnd"/>
      <w:r w:rsidRPr="00AA239A">
        <w:rPr>
          <w:rFonts w:ascii="Times New Roman" w:hAnsi="Times New Roman" w:cs="Times New Roman"/>
          <w:sz w:val="24"/>
          <w:szCs w:val="24"/>
        </w:rPr>
        <w:t xml:space="preserve"> </w:t>
      </w:r>
      <w:proofErr w:type="spellStart"/>
      <w:r w:rsidRPr="00AA239A">
        <w:rPr>
          <w:rFonts w:ascii="Times New Roman" w:hAnsi="Times New Roman" w:cs="Times New Roman"/>
          <w:sz w:val="24"/>
          <w:szCs w:val="24"/>
        </w:rPr>
        <w:t>yn</w:t>
      </w:r>
      <w:proofErr w:type="spellEnd"/>
      <w:r w:rsidRPr="00AA239A">
        <w:rPr>
          <w:rFonts w:ascii="Times New Roman" w:hAnsi="Times New Roman" w:cs="Times New Roman"/>
          <w:sz w:val="24"/>
          <w:szCs w:val="24"/>
        </w:rPr>
        <w:t xml:space="preserve">  </w:t>
      </w:r>
      <w:hyperlink r:id="rId16" w:history="1">
        <w:r w:rsidRPr="00AA239A">
          <w:rPr>
            <w:rStyle w:val="Hyperlink"/>
            <w:rFonts w:ascii="Times New Roman" w:eastAsia="Times New Roman" w:hAnsi="Times New Roman" w:cs="Times New Roman"/>
            <w:sz w:val="24"/>
            <w:szCs w:val="24"/>
            <w:lang w:eastAsia="en-GB"/>
          </w:rPr>
          <w:t>https://www.tes.com/news/creative-education-greatest-gift-we-can-give</w:t>
        </w:r>
      </w:hyperlink>
      <w:r w:rsidRPr="00AA239A">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w:t>
      </w:r>
      <w:proofErr w:type="spellStart"/>
      <w:r>
        <w:rPr>
          <w:rFonts w:ascii="Times New Roman" w:eastAsia="Times New Roman" w:hAnsi="Times New Roman" w:cs="Times New Roman"/>
          <w:sz w:val="24"/>
          <w:szCs w:val="24"/>
          <w:lang w:eastAsia="en-GB"/>
        </w:rPr>
        <w:t>Darllenwyd</w:t>
      </w:r>
      <w:proofErr w:type="spellEnd"/>
      <w:r>
        <w:rPr>
          <w:rFonts w:ascii="Times New Roman" w:eastAsia="Times New Roman" w:hAnsi="Times New Roman" w:cs="Times New Roman"/>
          <w:sz w:val="24"/>
          <w:szCs w:val="24"/>
          <w:lang w:eastAsia="en-GB"/>
        </w:rPr>
        <w:t xml:space="preserve"> 19 </w:t>
      </w:r>
      <w:proofErr w:type="spellStart"/>
      <w:r>
        <w:rPr>
          <w:rFonts w:ascii="Times New Roman" w:eastAsia="Times New Roman" w:hAnsi="Times New Roman" w:cs="Times New Roman"/>
          <w:sz w:val="24"/>
          <w:szCs w:val="24"/>
          <w:lang w:eastAsia="en-GB"/>
        </w:rPr>
        <w:t>Ionawr</w:t>
      </w:r>
      <w:proofErr w:type="spellEnd"/>
      <w:r>
        <w:rPr>
          <w:rFonts w:ascii="Times New Roman" w:eastAsia="Times New Roman" w:hAnsi="Times New Roman" w:cs="Times New Roman"/>
          <w:sz w:val="24"/>
          <w:szCs w:val="24"/>
          <w:lang w:eastAsia="en-GB"/>
        </w:rPr>
        <w:t xml:space="preserve"> 2019).</w:t>
      </w:r>
    </w:p>
    <w:p w14:paraId="20F05556" w14:textId="77777777" w:rsidR="00490C3C" w:rsidRDefault="00E84457" w:rsidP="00663DA5">
      <w:pPr>
        <w:pStyle w:val="HTMLPreformatted"/>
        <w:shd w:val="clear" w:color="auto" w:fill="FFFFFF"/>
        <w:spacing w:line="360" w:lineRule="auto"/>
        <w:rPr>
          <w:rFonts w:ascii="Times New Roman" w:hAnsi="Times New Roman" w:cs="Times New Roman"/>
          <w:color w:val="212121"/>
          <w:sz w:val="24"/>
          <w:szCs w:val="24"/>
          <w:lang w:val="cy-GB"/>
        </w:rPr>
      </w:pPr>
      <w:r w:rsidRPr="00AA239A">
        <w:rPr>
          <w:rFonts w:ascii="Times New Roman" w:hAnsi="Times New Roman" w:cs="Times New Roman"/>
          <w:color w:val="212121"/>
          <w:sz w:val="24"/>
          <w:szCs w:val="24"/>
          <w:lang w:val="cy-GB"/>
        </w:rPr>
        <w:t xml:space="preserve">Thorne, K. (2007). </w:t>
      </w:r>
      <w:r w:rsidRPr="00AA239A">
        <w:rPr>
          <w:rFonts w:ascii="Times New Roman" w:hAnsi="Times New Roman" w:cs="Times New Roman"/>
          <w:i/>
          <w:color w:val="212121"/>
          <w:sz w:val="24"/>
          <w:szCs w:val="24"/>
          <w:lang w:val="cy-GB"/>
        </w:rPr>
        <w:t xml:space="preserve">Essential creativity in the classroom: inspiring kids. </w:t>
      </w:r>
      <w:r w:rsidRPr="00AA239A">
        <w:rPr>
          <w:rFonts w:ascii="Times New Roman" w:hAnsi="Times New Roman" w:cs="Times New Roman"/>
          <w:color w:val="212121"/>
          <w:sz w:val="24"/>
          <w:szCs w:val="24"/>
          <w:lang w:val="cy-GB"/>
        </w:rPr>
        <w:t xml:space="preserve">London, Routledge. </w:t>
      </w:r>
    </w:p>
    <w:p w14:paraId="26509A53" w14:textId="2AF3271D" w:rsidR="00E84457" w:rsidRPr="00AA239A" w:rsidRDefault="00490C3C" w:rsidP="00663DA5">
      <w:pPr>
        <w:pStyle w:val="HTMLPreformatted"/>
        <w:shd w:val="clear" w:color="auto" w:fill="FFFFFF"/>
        <w:spacing w:line="360" w:lineRule="auto"/>
        <w:rPr>
          <w:rFonts w:ascii="Times New Roman" w:hAnsi="Times New Roman" w:cs="Times New Roman"/>
          <w:color w:val="212121"/>
          <w:sz w:val="24"/>
          <w:szCs w:val="24"/>
          <w:lang w:val="cy-GB"/>
        </w:rPr>
      </w:pPr>
      <w:proofErr w:type="spellStart"/>
      <w:r>
        <w:rPr>
          <w:rFonts w:ascii="Times New Roman" w:hAnsi="Times New Roman" w:cs="Times New Roman"/>
          <w:color w:val="212121"/>
          <w:sz w:val="24"/>
          <w:szCs w:val="24"/>
          <w:lang w:val="cy-GB"/>
        </w:rPr>
        <w:t>Torrance</w:t>
      </w:r>
      <w:proofErr w:type="spellEnd"/>
      <w:r>
        <w:rPr>
          <w:rFonts w:ascii="Times New Roman" w:hAnsi="Times New Roman" w:cs="Times New Roman"/>
          <w:color w:val="212121"/>
          <w:sz w:val="24"/>
          <w:szCs w:val="24"/>
          <w:lang w:val="cy-GB"/>
        </w:rPr>
        <w:t xml:space="preserve">, E. P. (1963) </w:t>
      </w:r>
      <w:r w:rsidRPr="00490C3C">
        <w:rPr>
          <w:rFonts w:ascii="Times New Roman" w:hAnsi="Times New Roman" w:cs="Times New Roman"/>
          <w:i/>
          <w:color w:val="212121"/>
          <w:sz w:val="24"/>
          <w:szCs w:val="24"/>
        </w:rPr>
        <w:t xml:space="preserve">Torrance Test of Creativity. </w:t>
      </w:r>
      <w:r w:rsidRPr="00490C3C">
        <w:rPr>
          <w:rFonts w:ascii="Times New Roman" w:hAnsi="Times New Roman" w:cs="Times New Roman"/>
          <w:color w:val="212121"/>
          <w:sz w:val="24"/>
          <w:szCs w:val="24"/>
        </w:rPr>
        <w:t>Princeton: Personnel Press.</w:t>
      </w:r>
      <w:r w:rsidR="00E84457">
        <w:rPr>
          <w:rFonts w:ascii="Times New Roman" w:hAnsi="Times New Roman" w:cs="Times New Roman"/>
          <w:color w:val="212121"/>
          <w:sz w:val="24"/>
          <w:szCs w:val="24"/>
          <w:lang w:val="cy-GB"/>
        </w:rPr>
        <w:br/>
      </w:r>
    </w:p>
    <w:p w14:paraId="7D3D25BC" w14:textId="442C5B7A" w:rsidR="00E84457" w:rsidRPr="00AA239A" w:rsidRDefault="00E84457" w:rsidP="00663DA5">
      <w:pPr>
        <w:spacing w:line="360" w:lineRule="auto"/>
        <w:rPr>
          <w:rFonts w:ascii="Times New Roman" w:hAnsi="Times New Roman" w:cs="Times New Roman"/>
          <w:sz w:val="24"/>
          <w:szCs w:val="24"/>
          <w:lang w:val="cy-GB"/>
        </w:rPr>
      </w:pPr>
      <w:r w:rsidRPr="00AA239A">
        <w:rPr>
          <w:rFonts w:ascii="Times New Roman" w:hAnsi="Times New Roman" w:cs="Times New Roman"/>
          <w:sz w:val="24"/>
          <w:szCs w:val="24"/>
          <w:lang w:val="cy-GB"/>
        </w:rPr>
        <w:t xml:space="preserve">Wyse, D. Dowson, P. (2009) </w:t>
      </w:r>
      <w:r w:rsidRPr="00AA239A">
        <w:rPr>
          <w:rFonts w:ascii="Times New Roman" w:hAnsi="Times New Roman" w:cs="Times New Roman"/>
          <w:i/>
          <w:sz w:val="24"/>
          <w:szCs w:val="24"/>
          <w:lang w:val="cy-GB"/>
        </w:rPr>
        <w:t xml:space="preserve">The Really Useful Creativity Book. </w:t>
      </w:r>
      <w:r w:rsidR="005018E3">
        <w:rPr>
          <w:rFonts w:ascii="Times New Roman" w:hAnsi="Times New Roman" w:cs="Times New Roman"/>
          <w:sz w:val="24"/>
          <w:szCs w:val="24"/>
          <w:lang w:val="cy-GB"/>
        </w:rPr>
        <w:t>Llundain</w:t>
      </w:r>
      <w:r w:rsidRPr="00AA239A">
        <w:rPr>
          <w:rFonts w:ascii="Times New Roman" w:hAnsi="Times New Roman" w:cs="Times New Roman"/>
          <w:sz w:val="24"/>
          <w:szCs w:val="24"/>
          <w:lang w:val="cy-GB"/>
        </w:rPr>
        <w:t xml:space="preserve">: Routledge. </w:t>
      </w:r>
    </w:p>
    <w:p w14:paraId="2DDD975B" w14:textId="567799E7" w:rsidR="00E84457" w:rsidRDefault="00E84457" w:rsidP="00663D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r w:rsidRPr="00AA239A">
        <w:rPr>
          <w:rFonts w:ascii="Times New Roman" w:eastAsia="Times New Roman" w:hAnsi="Times New Roman" w:cs="Times New Roman"/>
          <w:color w:val="212121"/>
          <w:sz w:val="24"/>
          <w:szCs w:val="24"/>
          <w:lang w:val="cy-GB" w:eastAsia="en-GB"/>
        </w:rPr>
        <w:t xml:space="preserve">Yr Adran Gyhoeddiadau (2009) </w:t>
      </w:r>
      <w:r w:rsidRPr="00AA239A">
        <w:rPr>
          <w:rFonts w:ascii="Times New Roman" w:eastAsia="Times New Roman" w:hAnsi="Times New Roman" w:cs="Times New Roman"/>
          <w:i/>
          <w:color w:val="212121"/>
          <w:sz w:val="24"/>
          <w:szCs w:val="24"/>
          <w:lang w:val="cy-GB" w:eastAsia="en-GB"/>
        </w:rPr>
        <w:t xml:space="preserve">Arfer dda o ran cynnwys rhieni mewn ysgolion cynradd. </w:t>
      </w:r>
      <w:r w:rsidRPr="00AA239A">
        <w:rPr>
          <w:rFonts w:ascii="Times New Roman" w:eastAsia="Times New Roman" w:hAnsi="Times New Roman" w:cs="Times New Roman"/>
          <w:color w:val="212121"/>
          <w:sz w:val="24"/>
          <w:szCs w:val="24"/>
          <w:lang w:val="cy-GB" w:eastAsia="en-GB"/>
        </w:rPr>
        <w:t xml:space="preserve">Ar gael yn: </w:t>
      </w:r>
      <w:hyperlink r:id="rId17" w:history="1">
        <w:r w:rsidRPr="00AA239A">
          <w:rPr>
            <w:rStyle w:val="Hyperlink"/>
            <w:rFonts w:ascii="Times New Roman" w:eastAsia="Times New Roman" w:hAnsi="Times New Roman" w:cs="Times New Roman"/>
            <w:sz w:val="24"/>
            <w:szCs w:val="24"/>
            <w:lang w:val="cy-GB" w:eastAsia="en-GB"/>
          </w:rPr>
          <w:t>https://www.estyn.llyw.cymru/sites/default/files/documents/Arfer%20dda%20o%20ran%20c</w:t>
        </w:r>
        <w:r w:rsidRPr="00AA239A">
          <w:rPr>
            <w:rStyle w:val="Hyperlink"/>
            <w:rFonts w:ascii="Times New Roman" w:eastAsia="Times New Roman" w:hAnsi="Times New Roman" w:cs="Times New Roman"/>
            <w:sz w:val="24"/>
            <w:szCs w:val="24"/>
            <w:lang w:val="cy-GB" w:eastAsia="en-GB"/>
          </w:rPr>
          <w:lastRenderedPageBreak/>
          <w:t>ynnwys%20rhieni%20mewn%20ysgolion%20cynradd%20-%20Ebrill%202009.pdf</w:t>
        </w:r>
      </w:hyperlink>
      <w:r w:rsidRPr="00AA239A">
        <w:rPr>
          <w:rFonts w:ascii="Times New Roman" w:eastAsia="Times New Roman" w:hAnsi="Times New Roman" w:cs="Times New Roman"/>
          <w:color w:val="212121"/>
          <w:sz w:val="24"/>
          <w:szCs w:val="24"/>
          <w:lang w:val="cy-GB" w:eastAsia="en-GB"/>
        </w:rPr>
        <w:t xml:space="preserve"> </w:t>
      </w:r>
      <w:r>
        <w:rPr>
          <w:rFonts w:ascii="Times New Roman" w:eastAsia="Times New Roman" w:hAnsi="Times New Roman" w:cs="Times New Roman"/>
          <w:color w:val="212121"/>
          <w:sz w:val="24"/>
          <w:szCs w:val="24"/>
          <w:lang w:val="cy-GB" w:eastAsia="en-GB"/>
        </w:rPr>
        <w:t>(</w:t>
      </w:r>
      <w:r w:rsidRPr="00AA239A">
        <w:rPr>
          <w:rFonts w:ascii="Times New Roman" w:eastAsia="Times New Roman" w:hAnsi="Times New Roman" w:cs="Times New Roman"/>
          <w:color w:val="212121"/>
          <w:sz w:val="24"/>
          <w:szCs w:val="24"/>
          <w:lang w:val="cy-GB" w:eastAsia="en-GB"/>
        </w:rPr>
        <w:t>Darllenwyd Ionawr 21 2019</w:t>
      </w:r>
      <w:r>
        <w:rPr>
          <w:rFonts w:ascii="Times New Roman" w:eastAsia="Times New Roman" w:hAnsi="Times New Roman" w:cs="Times New Roman"/>
          <w:color w:val="212121"/>
          <w:sz w:val="24"/>
          <w:szCs w:val="24"/>
          <w:lang w:val="cy-GB" w:eastAsia="en-GB"/>
        </w:rPr>
        <w:t>)</w:t>
      </w:r>
      <w:r w:rsidRPr="00AA239A">
        <w:rPr>
          <w:rFonts w:ascii="Times New Roman" w:eastAsia="Times New Roman" w:hAnsi="Times New Roman" w:cs="Times New Roman"/>
          <w:color w:val="212121"/>
          <w:sz w:val="24"/>
          <w:szCs w:val="24"/>
          <w:lang w:val="cy-GB" w:eastAsia="en-GB"/>
        </w:rPr>
        <w:t>.</w:t>
      </w:r>
    </w:p>
    <w:p w14:paraId="455819B8" w14:textId="5FDF89C6" w:rsidR="00663DA5" w:rsidRDefault="00663DA5" w:rsidP="00663D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p>
    <w:p w14:paraId="1DB55A48" w14:textId="51553E78" w:rsidR="00663DA5" w:rsidRDefault="00663DA5" w:rsidP="00663D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p>
    <w:p w14:paraId="4E4A51EB" w14:textId="1435736C" w:rsidR="00663DA5" w:rsidRDefault="00663DA5" w:rsidP="00663D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p>
    <w:p w14:paraId="6199C1E9" w14:textId="62B0F304" w:rsidR="00663DA5" w:rsidRDefault="00663DA5" w:rsidP="00663D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p>
    <w:p w14:paraId="3967C575" w14:textId="5D0EEDA6" w:rsidR="00663DA5" w:rsidRDefault="00663DA5" w:rsidP="00663D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p>
    <w:p w14:paraId="20BFD279" w14:textId="79FA2546" w:rsidR="00663DA5" w:rsidRDefault="00663DA5" w:rsidP="00663D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p>
    <w:p w14:paraId="0C74ECEA" w14:textId="7CB1717F" w:rsidR="00663DA5" w:rsidRDefault="00663DA5" w:rsidP="00663D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p>
    <w:p w14:paraId="3E5C0096" w14:textId="6A8F4040" w:rsidR="00663DA5" w:rsidRDefault="00663DA5" w:rsidP="00663D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p>
    <w:p w14:paraId="14A0B537" w14:textId="7454A9E9" w:rsidR="00663DA5" w:rsidRDefault="00663DA5" w:rsidP="00663D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p>
    <w:p w14:paraId="6F0752EB" w14:textId="0704E435" w:rsidR="00663DA5" w:rsidRDefault="00663DA5" w:rsidP="00663D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p>
    <w:p w14:paraId="61B368D8" w14:textId="3ACA0B06" w:rsidR="00663DA5" w:rsidRDefault="00663DA5" w:rsidP="00663D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p>
    <w:p w14:paraId="7415B5E0" w14:textId="7FEF4443" w:rsidR="00663DA5" w:rsidRDefault="00663DA5" w:rsidP="00663D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p>
    <w:p w14:paraId="191AC224" w14:textId="3296A609" w:rsidR="00663DA5" w:rsidRDefault="00663DA5" w:rsidP="00663D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p>
    <w:p w14:paraId="586C81A2" w14:textId="55B5FFF0" w:rsidR="00663DA5" w:rsidRDefault="00663DA5" w:rsidP="00663D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p>
    <w:p w14:paraId="42287D18" w14:textId="2653D291" w:rsidR="00663DA5" w:rsidRDefault="00663DA5" w:rsidP="00663D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p>
    <w:p w14:paraId="78C1DE23" w14:textId="4073E046" w:rsidR="00663DA5" w:rsidRDefault="00663DA5" w:rsidP="00663D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p>
    <w:p w14:paraId="386FA523" w14:textId="2E1F0309" w:rsidR="00663DA5" w:rsidRDefault="00663DA5" w:rsidP="00663D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p>
    <w:p w14:paraId="76C44982" w14:textId="6344E6E0" w:rsidR="00663DA5" w:rsidRDefault="00663DA5" w:rsidP="00663D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p>
    <w:p w14:paraId="655A19E1" w14:textId="4C9FCC44" w:rsidR="00663DA5" w:rsidRDefault="00663DA5" w:rsidP="00663D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p>
    <w:p w14:paraId="296C2C63" w14:textId="35EFAA15" w:rsidR="00663DA5" w:rsidRDefault="00663DA5" w:rsidP="00663D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p>
    <w:p w14:paraId="465CB27B" w14:textId="6D380421" w:rsidR="00663DA5" w:rsidRDefault="00663DA5" w:rsidP="00663D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p>
    <w:p w14:paraId="190351F6" w14:textId="2F6C1A78" w:rsidR="00663DA5" w:rsidRDefault="00663DA5" w:rsidP="00663D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p>
    <w:p w14:paraId="614027BD" w14:textId="754155B3" w:rsidR="00663DA5" w:rsidRDefault="00663DA5" w:rsidP="00663D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p>
    <w:p w14:paraId="66819E46" w14:textId="15A1D327" w:rsidR="00663DA5" w:rsidRDefault="00663DA5" w:rsidP="00663D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p>
    <w:p w14:paraId="7C2E2BF9" w14:textId="1259E120" w:rsidR="00663DA5" w:rsidRDefault="00663DA5" w:rsidP="00663D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p>
    <w:p w14:paraId="1D1E513C" w14:textId="2F1F1EA6" w:rsidR="00663DA5" w:rsidRDefault="00663DA5" w:rsidP="00663D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p>
    <w:p w14:paraId="57E79474" w14:textId="6A371149" w:rsidR="00663DA5" w:rsidRDefault="00663DA5" w:rsidP="00663D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p>
    <w:p w14:paraId="5D9F13FB" w14:textId="3ACE64B1" w:rsidR="00663DA5" w:rsidRDefault="00663DA5" w:rsidP="00663D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p>
    <w:p w14:paraId="1AF9B258" w14:textId="783B9DDA" w:rsidR="00663DA5" w:rsidRDefault="00663DA5" w:rsidP="00663D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p>
    <w:p w14:paraId="2223A3C4" w14:textId="4C4E5B83" w:rsidR="00663DA5" w:rsidRDefault="00663DA5" w:rsidP="00663D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p>
    <w:p w14:paraId="75198B1A" w14:textId="6FFA4E77" w:rsidR="00663DA5" w:rsidRDefault="00663DA5" w:rsidP="00663D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p>
    <w:p w14:paraId="0C94DCDD" w14:textId="77777777" w:rsidR="00C7680E" w:rsidRDefault="00C7680E" w:rsidP="00663D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p>
    <w:p w14:paraId="70A12C54" w14:textId="7E39DB09" w:rsidR="00663DA5" w:rsidRDefault="00663DA5" w:rsidP="00663D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bookmarkStart w:id="1" w:name="_GoBack"/>
      <w:bookmarkEnd w:id="1"/>
      <w:r>
        <w:rPr>
          <w:rFonts w:ascii="Times New Roman" w:eastAsia="Times New Roman" w:hAnsi="Times New Roman" w:cs="Times New Roman"/>
          <w:color w:val="212121"/>
          <w:sz w:val="24"/>
          <w:szCs w:val="24"/>
          <w:lang w:val="cy-GB" w:eastAsia="en-GB"/>
        </w:rPr>
        <w:lastRenderedPageBreak/>
        <w:t>Atodiad 1.</w:t>
      </w:r>
    </w:p>
    <w:p w14:paraId="75712625" w14:textId="3C4941B8" w:rsidR="00663DA5" w:rsidRDefault="00663DA5" w:rsidP="00663D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r>
        <w:rPr>
          <w:noProof/>
        </w:rPr>
        <w:drawing>
          <wp:inline distT="0" distB="0" distL="0" distR="0" wp14:anchorId="24C6CF12" wp14:editId="427BA01F">
            <wp:extent cx="3581270" cy="5049817"/>
            <wp:effectExtent l="8573" t="0" r="9207" b="9208"/>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3587404" cy="5058466"/>
                    </a:xfrm>
                    <a:prstGeom prst="rect">
                      <a:avLst/>
                    </a:prstGeom>
                    <a:noFill/>
                    <a:ln>
                      <a:noFill/>
                    </a:ln>
                  </pic:spPr>
                </pic:pic>
              </a:graphicData>
            </a:graphic>
          </wp:inline>
        </w:drawing>
      </w:r>
    </w:p>
    <w:p w14:paraId="616B04BC" w14:textId="1BBA8FE5" w:rsidR="00663DA5" w:rsidRDefault="00663DA5" w:rsidP="00663D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r>
        <w:rPr>
          <w:noProof/>
        </w:rPr>
        <w:drawing>
          <wp:inline distT="0" distB="0" distL="0" distR="0" wp14:anchorId="496B5BD4" wp14:editId="37DD69BA">
            <wp:extent cx="3578752" cy="5039926"/>
            <wp:effectExtent l="0" t="6667"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3580784" cy="5042788"/>
                    </a:xfrm>
                    <a:prstGeom prst="rect">
                      <a:avLst/>
                    </a:prstGeom>
                    <a:noFill/>
                    <a:ln>
                      <a:noFill/>
                    </a:ln>
                  </pic:spPr>
                </pic:pic>
              </a:graphicData>
            </a:graphic>
          </wp:inline>
        </w:drawing>
      </w:r>
    </w:p>
    <w:p w14:paraId="5F2EF45E" w14:textId="6A8D4A11" w:rsidR="00663DA5" w:rsidRDefault="00663DA5" w:rsidP="00663D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p>
    <w:p w14:paraId="495F5281" w14:textId="68ED0104" w:rsidR="00663DA5" w:rsidRDefault="00663DA5" w:rsidP="00663D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p>
    <w:p w14:paraId="674CF4B5" w14:textId="0E54A012" w:rsidR="00663DA5" w:rsidRDefault="00663DA5" w:rsidP="00663D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p>
    <w:p w14:paraId="5F8D7D9F" w14:textId="5219279C" w:rsidR="00663DA5" w:rsidRDefault="00663DA5" w:rsidP="00663D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p>
    <w:p w14:paraId="2A116643" w14:textId="788CE2F7" w:rsidR="00663DA5" w:rsidRDefault="00663DA5" w:rsidP="00663D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p>
    <w:p w14:paraId="4FEC1AA3" w14:textId="5750FFDD" w:rsidR="00663DA5" w:rsidRDefault="00663DA5" w:rsidP="00663D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r>
        <w:rPr>
          <w:rFonts w:ascii="Times New Roman" w:eastAsia="Times New Roman" w:hAnsi="Times New Roman" w:cs="Times New Roman"/>
          <w:color w:val="212121"/>
          <w:sz w:val="24"/>
          <w:szCs w:val="24"/>
          <w:lang w:val="cy-GB" w:eastAsia="en-GB"/>
        </w:rPr>
        <w:lastRenderedPageBreak/>
        <w:t>Atodiad 2.</w:t>
      </w:r>
    </w:p>
    <w:p w14:paraId="5974992D" w14:textId="3C7F40CD" w:rsidR="00663DA5" w:rsidRPr="00AA239A" w:rsidRDefault="00663DA5" w:rsidP="00663D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cy-GB" w:eastAsia="en-GB"/>
        </w:rPr>
      </w:pPr>
      <w:r>
        <w:rPr>
          <w:noProof/>
        </w:rPr>
        <w:drawing>
          <wp:inline distT="0" distB="0" distL="0" distR="0" wp14:anchorId="5A9AF43A" wp14:editId="788AE229">
            <wp:extent cx="3593805" cy="4929057"/>
            <wp:effectExtent l="0" t="952" r="6032" b="6033"/>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3595447" cy="4931309"/>
                    </a:xfrm>
                    <a:prstGeom prst="rect">
                      <a:avLst/>
                    </a:prstGeom>
                    <a:noFill/>
                    <a:ln>
                      <a:noFill/>
                    </a:ln>
                  </pic:spPr>
                </pic:pic>
              </a:graphicData>
            </a:graphic>
          </wp:inline>
        </w:drawing>
      </w:r>
    </w:p>
    <w:sectPr w:rsidR="00663DA5" w:rsidRPr="00AA239A">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7E7E52" w14:textId="77777777" w:rsidR="00C7680E" w:rsidRDefault="00C7680E" w:rsidP="00C7680E">
      <w:pPr>
        <w:spacing w:after="0" w:line="240" w:lineRule="auto"/>
      </w:pPr>
      <w:r>
        <w:separator/>
      </w:r>
    </w:p>
  </w:endnote>
  <w:endnote w:type="continuationSeparator" w:id="0">
    <w:p w14:paraId="0DF37AB3" w14:textId="77777777" w:rsidR="00C7680E" w:rsidRDefault="00C7680E" w:rsidP="00C76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1FA28" w14:textId="77777777" w:rsidR="00C7680E" w:rsidRDefault="00C7680E">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5C80BE6C" w14:textId="77777777" w:rsidR="00C7680E" w:rsidRDefault="00C768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FA8D2C" w14:textId="77777777" w:rsidR="00C7680E" w:rsidRDefault="00C7680E" w:rsidP="00C7680E">
      <w:pPr>
        <w:spacing w:after="0" w:line="240" w:lineRule="auto"/>
      </w:pPr>
      <w:r>
        <w:separator/>
      </w:r>
    </w:p>
  </w:footnote>
  <w:footnote w:type="continuationSeparator" w:id="0">
    <w:p w14:paraId="2CE860BF" w14:textId="77777777" w:rsidR="00C7680E" w:rsidRDefault="00C7680E" w:rsidP="00C768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DAA17" w14:textId="113B3A6B" w:rsidR="00C7680E" w:rsidRDefault="00C7680E">
    <w:pPr>
      <w:pStyle w:val="Header"/>
    </w:pPr>
    <w:r>
      <w:t>Eleri Fowler - 1600695</w:t>
    </w:r>
  </w:p>
  <w:p w14:paraId="24F414C7" w14:textId="77777777" w:rsidR="00C7680E" w:rsidRDefault="00C768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2E6C746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166991"/>
    <w:multiLevelType w:val="hybridMultilevel"/>
    <w:tmpl w:val="493A9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550FAE"/>
    <w:multiLevelType w:val="hybridMultilevel"/>
    <w:tmpl w:val="71EE3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6204C0"/>
    <w:multiLevelType w:val="hybridMultilevel"/>
    <w:tmpl w:val="E68AE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8E3A86"/>
    <w:multiLevelType w:val="hybridMultilevel"/>
    <w:tmpl w:val="C3A07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557F"/>
    <w:rsid w:val="000140B9"/>
    <w:rsid w:val="00023036"/>
    <w:rsid w:val="00035EC1"/>
    <w:rsid w:val="000373F6"/>
    <w:rsid w:val="00052FC3"/>
    <w:rsid w:val="00054057"/>
    <w:rsid w:val="0006505D"/>
    <w:rsid w:val="00074E1C"/>
    <w:rsid w:val="000A4428"/>
    <w:rsid w:val="000C35D1"/>
    <w:rsid w:val="0010642F"/>
    <w:rsid w:val="00107157"/>
    <w:rsid w:val="001203A1"/>
    <w:rsid w:val="00156B5D"/>
    <w:rsid w:val="00162BE7"/>
    <w:rsid w:val="00175F62"/>
    <w:rsid w:val="00193072"/>
    <w:rsid w:val="001A5E29"/>
    <w:rsid w:val="001D3D3D"/>
    <w:rsid w:val="001D7B3A"/>
    <w:rsid w:val="001E55B1"/>
    <w:rsid w:val="002051A1"/>
    <w:rsid w:val="00212315"/>
    <w:rsid w:val="002208B8"/>
    <w:rsid w:val="002257FD"/>
    <w:rsid w:val="00234000"/>
    <w:rsid w:val="002441DB"/>
    <w:rsid w:val="002514C2"/>
    <w:rsid w:val="00253D65"/>
    <w:rsid w:val="0026415D"/>
    <w:rsid w:val="00265505"/>
    <w:rsid w:val="00280E4E"/>
    <w:rsid w:val="00293753"/>
    <w:rsid w:val="002972D0"/>
    <w:rsid w:val="002A4321"/>
    <w:rsid w:val="002A58AE"/>
    <w:rsid w:val="00302D69"/>
    <w:rsid w:val="003412B0"/>
    <w:rsid w:val="00343A56"/>
    <w:rsid w:val="00351B81"/>
    <w:rsid w:val="00367C1E"/>
    <w:rsid w:val="00371F11"/>
    <w:rsid w:val="003725EA"/>
    <w:rsid w:val="00396BDF"/>
    <w:rsid w:val="003A22BD"/>
    <w:rsid w:val="003A6348"/>
    <w:rsid w:val="003B6929"/>
    <w:rsid w:val="003C138A"/>
    <w:rsid w:val="003D10E3"/>
    <w:rsid w:val="00423EA9"/>
    <w:rsid w:val="0043108C"/>
    <w:rsid w:val="0043472C"/>
    <w:rsid w:val="00457531"/>
    <w:rsid w:val="00474A9A"/>
    <w:rsid w:val="00480A72"/>
    <w:rsid w:val="00490C3C"/>
    <w:rsid w:val="004952CF"/>
    <w:rsid w:val="004A2FAF"/>
    <w:rsid w:val="004B6B06"/>
    <w:rsid w:val="004B73E1"/>
    <w:rsid w:val="004C77A3"/>
    <w:rsid w:val="004D5DFC"/>
    <w:rsid w:val="005018E3"/>
    <w:rsid w:val="005157FC"/>
    <w:rsid w:val="00521F13"/>
    <w:rsid w:val="00555E7B"/>
    <w:rsid w:val="00570903"/>
    <w:rsid w:val="00574C2C"/>
    <w:rsid w:val="00574FF1"/>
    <w:rsid w:val="0058621F"/>
    <w:rsid w:val="005C6D4A"/>
    <w:rsid w:val="00603387"/>
    <w:rsid w:val="006436E2"/>
    <w:rsid w:val="006524E4"/>
    <w:rsid w:val="00656784"/>
    <w:rsid w:val="00663DA5"/>
    <w:rsid w:val="00683E8F"/>
    <w:rsid w:val="006B3669"/>
    <w:rsid w:val="006C5346"/>
    <w:rsid w:val="006F0D00"/>
    <w:rsid w:val="0070494C"/>
    <w:rsid w:val="0070750E"/>
    <w:rsid w:val="007368F2"/>
    <w:rsid w:val="007A0426"/>
    <w:rsid w:val="007A1FE2"/>
    <w:rsid w:val="007A56E3"/>
    <w:rsid w:val="007B0A5E"/>
    <w:rsid w:val="007E582A"/>
    <w:rsid w:val="007F2E31"/>
    <w:rsid w:val="00800DD4"/>
    <w:rsid w:val="00803BD7"/>
    <w:rsid w:val="00803E56"/>
    <w:rsid w:val="00806B70"/>
    <w:rsid w:val="00806FF6"/>
    <w:rsid w:val="00811B38"/>
    <w:rsid w:val="00836560"/>
    <w:rsid w:val="00866D42"/>
    <w:rsid w:val="00887C47"/>
    <w:rsid w:val="008915C6"/>
    <w:rsid w:val="008A0AB9"/>
    <w:rsid w:val="008D5C34"/>
    <w:rsid w:val="008E461C"/>
    <w:rsid w:val="008F0013"/>
    <w:rsid w:val="00923E6D"/>
    <w:rsid w:val="00926A42"/>
    <w:rsid w:val="00930663"/>
    <w:rsid w:val="0095131D"/>
    <w:rsid w:val="009751ED"/>
    <w:rsid w:val="0098496C"/>
    <w:rsid w:val="00993475"/>
    <w:rsid w:val="009940FE"/>
    <w:rsid w:val="009958FE"/>
    <w:rsid w:val="009965E2"/>
    <w:rsid w:val="009A1AAF"/>
    <w:rsid w:val="009D0579"/>
    <w:rsid w:val="009E2C3E"/>
    <w:rsid w:val="00A0447D"/>
    <w:rsid w:val="00A0486C"/>
    <w:rsid w:val="00A05899"/>
    <w:rsid w:val="00A12C22"/>
    <w:rsid w:val="00A56DE1"/>
    <w:rsid w:val="00A6043E"/>
    <w:rsid w:val="00A8375E"/>
    <w:rsid w:val="00AA239A"/>
    <w:rsid w:val="00B242FE"/>
    <w:rsid w:val="00B32222"/>
    <w:rsid w:val="00B41233"/>
    <w:rsid w:val="00B72FAB"/>
    <w:rsid w:val="00B83B2C"/>
    <w:rsid w:val="00B91860"/>
    <w:rsid w:val="00B93E81"/>
    <w:rsid w:val="00B96BB9"/>
    <w:rsid w:val="00BA4E46"/>
    <w:rsid w:val="00BB388E"/>
    <w:rsid w:val="00BE4EA8"/>
    <w:rsid w:val="00BF6205"/>
    <w:rsid w:val="00BF7674"/>
    <w:rsid w:val="00C005E5"/>
    <w:rsid w:val="00C16F11"/>
    <w:rsid w:val="00C3053F"/>
    <w:rsid w:val="00C419A6"/>
    <w:rsid w:val="00C7680E"/>
    <w:rsid w:val="00C76982"/>
    <w:rsid w:val="00C773D9"/>
    <w:rsid w:val="00CA6D23"/>
    <w:rsid w:val="00CB6F4A"/>
    <w:rsid w:val="00CC5D28"/>
    <w:rsid w:val="00CD3F62"/>
    <w:rsid w:val="00CD61C2"/>
    <w:rsid w:val="00CE4293"/>
    <w:rsid w:val="00CE474A"/>
    <w:rsid w:val="00D006D8"/>
    <w:rsid w:val="00D242D2"/>
    <w:rsid w:val="00D513FC"/>
    <w:rsid w:val="00D572DB"/>
    <w:rsid w:val="00D62D64"/>
    <w:rsid w:val="00D66BC4"/>
    <w:rsid w:val="00DB5072"/>
    <w:rsid w:val="00DC58F9"/>
    <w:rsid w:val="00DF315C"/>
    <w:rsid w:val="00DF39DB"/>
    <w:rsid w:val="00DF7D94"/>
    <w:rsid w:val="00E12C02"/>
    <w:rsid w:val="00E22F2B"/>
    <w:rsid w:val="00E2418B"/>
    <w:rsid w:val="00E43B48"/>
    <w:rsid w:val="00E60E55"/>
    <w:rsid w:val="00E66D05"/>
    <w:rsid w:val="00E84457"/>
    <w:rsid w:val="00EA7C93"/>
    <w:rsid w:val="00EB7E3C"/>
    <w:rsid w:val="00ED1880"/>
    <w:rsid w:val="00F00A1B"/>
    <w:rsid w:val="00F058FC"/>
    <w:rsid w:val="00F13F66"/>
    <w:rsid w:val="00F1557F"/>
    <w:rsid w:val="00F16773"/>
    <w:rsid w:val="00F26243"/>
    <w:rsid w:val="00F2749C"/>
    <w:rsid w:val="00F4067C"/>
    <w:rsid w:val="00F564FB"/>
    <w:rsid w:val="00F643CC"/>
    <w:rsid w:val="00F723E8"/>
    <w:rsid w:val="00F83778"/>
    <w:rsid w:val="00F84208"/>
    <w:rsid w:val="00F91216"/>
    <w:rsid w:val="00F940FE"/>
    <w:rsid w:val="00FB3BA0"/>
    <w:rsid w:val="00FF58CB"/>
    <w:rsid w:val="00FF7A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878EA"/>
  <w15:chartTrackingRefBased/>
  <w15:docId w15:val="{B02A32A5-81F8-492D-AFE6-DF1CD2464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F2749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297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2972D0"/>
    <w:rPr>
      <w:rFonts w:ascii="Courier New" w:eastAsia="Times New Roman" w:hAnsi="Courier New" w:cs="Courier New"/>
      <w:sz w:val="20"/>
      <w:szCs w:val="20"/>
      <w:lang w:eastAsia="en-GB"/>
    </w:rPr>
  </w:style>
  <w:style w:type="character" w:styleId="Hyperlink">
    <w:name w:val="Hyperlink"/>
    <w:basedOn w:val="DefaultParagraphFont"/>
    <w:uiPriority w:val="99"/>
    <w:unhideWhenUsed/>
    <w:rsid w:val="002972D0"/>
    <w:rPr>
      <w:color w:val="0563C1" w:themeColor="hyperlink"/>
      <w:u w:val="single"/>
    </w:rPr>
  </w:style>
  <w:style w:type="character" w:customStyle="1" w:styleId="UnresolvedMention1">
    <w:name w:val="Unresolved Mention1"/>
    <w:basedOn w:val="DefaultParagraphFont"/>
    <w:uiPriority w:val="99"/>
    <w:semiHidden/>
    <w:unhideWhenUsed/>
    <w:rsid w:val="002972D0"/>
    <w:rPr>
      <w:color w:val="605E5C"/>
      <w:shd w:val="clear" w:color="auto" w:fill="E1DFDD"/>
    </w:rPr>
  </w:style>
  <w:style w:type="paragraph" w:styleId="ListParagraph">
    <w:name w:val="List Paragraph"/>
    <w:basedOn w:val="Normal"/>
    <w:uiPriority w:val="34"/>
    <w:qFormat/>
    <w:rsid w:val="00803E56"/>
    <w:pPr>
      <w:ind w:left="720"/>
      <w:contextualSpacing/>
    </w:pPr>
  </w:style>
  <w:style w:type="character" w:styleId="FollowedHyperlink">
    <w:name w:val="FollowedHyperlink"/>
    <w:basedOn w:val="DefaultParagraphFont"/>
    <w:uiPriority w:val="99"/>
    <w:semiHidden/>
    <w:unhideWhenUsed/>
    <w:rsid w:val="00F643CC"/>
    <w:rPr>
      <w:color w:val="954F72" w:themeColor="followedHyperlink"/>
      <w:u w:val="single"/>
    </w:rPr>
  </w:style>
  <w:style w:type="paragraph" w:styleId="ListBullet">
    <w:name w:val="List Bullet"/>
    <w:basedOn w:val="Normal"/>
    <w:uiPriority w:val="99"/>
    <w:unhideWhenUsed/>
    <w:rsid w:val="003412B0"/>
    <w:pPr>
      <w:numPr>
        <w:numId w:val="5"/>
      </w:numPr>
      <w:contextualSpacing/>
    </w:pPr>
  </w:style>
  <w:style w:type="character" w:customStyle="1" w:styleId="Heading1Char">
    <w:name w:val="Heading 1 Char"/>
    <w:basedOn w:val="DefaultParagraphFont"/>
    <w:link w:val="Heading1"/>
    <w:uiPriority w:val="9"/>
    <w:rsid w:val="00F2749C"/>
    <w:rPr>
      <w:rFonts w:ascii="Times New Roman" w:eastAsia="Times New Roman" w:hAnsi="Times New Roman" w:cs="Times New Roman"/>
      <w:b/>
      <w:bCs/>
      <w:kern w:val="36"/>
      <w:sz w:val="48"/>
      <w:szCs w:val="48"/>
      <w:lang w:eastAsia="en-GB"/>
    </w:rPr>
  </w:style>
  <w:style w:type="paragraph" w:styleId="BalloonText">
    <w:name w:val="Balloon Text"/>
    <w:basedOn w:val="Normal"/>
    <w:link w:val="BalloonTextChar"/>
    <w:uiPriority w:val="99"/>
    <w:semiHidden/>
    <w:unhideWhenUsed/>
    <w:rsid w:val="00926A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6A42"/>
    <w:rPr>
      <w:rFonts w:ascii="Segoe UI" w:hAnsi="Segoe UI" w:cs="Segoe UI"/>
      <w:sz w:val="18"/>
      <w:szCs w:val="18"/>
    </w:rPr>
  </w:style>
  <w:style w:type="character" w:styleId="UnresolvedMention">
    <w:name w:val="Unresolved Mention"/>
    <w:basedOn w:val="DefaultParagraphFont"/>
    <w:uiPriority w:val="99"/>
    <w:semiHidden/>
    <w:unhideWhenUsed/>
    <w:rsid w:val="00663DA5"/>
    <w:rPr>
      <w:color w:val="605E5C"/>
      <w:shd w:val="clear" w:color="auto" w:fill="E1DFDD"/>
    </w:rPr>
  </w:style>
  <w:style w:type="paragraph" w:styleId="Header">
    <w:name w:val="header"/>
    <w:basedOn w:val="Normal"/>
    <w:link w:val="HeaderChar"/>
    <w:uiPriority w:val="99"/>
    <w:unhideWhenUsed/>
    <w:rsid w:val="00C768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680E"/>
  </w:style>
  <w:style w:type="paragraph" w:styleId="Footer">
    <w:name w:val="footer"/>
    <w:basedOn w:val="Normal"/>
    <w:link w:val="FooterChar"/>
    <w:uiPriority w:val="99"/>
    <w:unhideWhenUsed/>
    <w:rsid w:val="00C768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68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787010">
      <w:bodyDiv w:val="1"/>
      <w:marLeft w:val="0"/>
      <w:marRight w:val="0"/>
      <w:marTop w:val="0"/>
      <w:marBottom w:val="0"/>
      <w:divBdr>
        <w:top w:val="none" w:sz="0" w:space="0" w:color="auto"/>
        <w:left w:val="none" w:sz="0" w:space="0" w:color="auto"/>
        <w:bottom w:val="none" w:sz="0" w:space="0" w:color="auto"/>
        <w:right w:val="none" w:sz="0" w:space="0" w:color="auto"/>
      </w:divBdr>
    </w:div>
    <w:div w:id="161118049">
      <w:bodyDiv w:val="1"/>
      <w:marLeft w:val="0"/>
      <w:marRight w:val="0"/>
      <w:marTop w:val="0"/>
      <w:marBottom w:val="0"/>
      <w:divBdr>
        <w:top w:val="none" w:sz="0" w:space="0" w:color="auto"/>
        <w:left w:val="none" w:sz="0" w:space="0" w:color="auto"/>
        <w:bottom w:val="none" w:sz="0" w:space="0" w:color="auto"/>
        <w:right w:val="none" w:sz="0" w:space="0" w:color="auto"/>
      </w:divBdr>
    </w:div>
    <w:div w:id="227811895">
      <w:bodyDiv w:val="1"/>
      <w:marLeft w:val="0"/>
      <w:marRight w:val="0"/>
      <w:marTop w:val="0"/>
      <w:marBottom w:val="0"/>
      <w:divBdr>
        <w:top w:val="none" w:sz="0" w:space="0" w:color="auto"/>
        <w:left w:val="none" w:sz="0" w:space="0" w:color="auto"/>
        <w:bottom w:val="none" w:sz="0" w:space="0" w:color="auto"/>
        <w:right w:val="none" w:sz="0" w:space="0" w:color="auto"/>
      </w:divBdr>
    </w:div>
    <w:div w:id="249655784">
      <w:bodyDiv w:val="1"/>
      <w:marLeft w:val="0"/>
      <w:marRight w:val="0"/>
      <w:marTop w:val="0"/>
      <w:marBottom w:val="0"/>
      <w:divBdr>
        <w:top w:val="none" w:sz="0" w:space="0" w:color="auto"/>
        <w:left w:val="none" w:sz="0" w:space="0" w:color="auto"/>
        <w:bottom w:val="none" w:sz="0" w:space="0" w:color="auto"/>
        <w:right w:val="none" w:sz="0" w:space="0" w:color="auto"/>
      </w:divBdr>
    </w:div>
    <w:div w:id="310793557">
      <w:bodyDiv w:val="1"/>
      <w:marLeft w:val="0"/>
      <w:marRight w:val="0"/>
      <w:marTop w:val="0"/>
      <w:marBottom w:val="0"/>
      <w:divBdr>
        <w:top w:val="none" w:sz="0" w:space="0" w:color="auto"/>
        <w:left w:val="none" w:sz="0" w:space="0" w:color="auto"/>
        <w:bottom w:val="none" w:sz="0" w:space="0" w:color="auto"/>
        <w:right w:val="none" w:sz="0" w:space="0" w:color="auto"/>
      </w:divBdr>
    </w:div>
    <w:div w:id="316034069">
      <w:bodyDiv w:val="1"/>
      <w:marLeft w:val="0"/>
      <w:marRight w:val="0"/>
      <w:marTop w:val="0"/>
      <w:marBottom w:val="0"/>
      <w:divBdr>
        <w:top w:val="none" w:sz="0" w:space="0" w:color="auto"/>
        <w:left w:val="none" w:sz="0" w:space="0" w:color="auto"/>
        <w:bottom w:val="none" w:sz="0" w:space="0" w:color="auto"/>
        <w:right w:val="none" w:sz="0" w:space="0" w:color="auto"/>
      </w:divBdr>
    </w:div>
    <w:div w:id="396708636">
      <w:bodyDiv w:val="1"/>
      <w:marLeft w:val="0"/>
      <w:marRight w:val="0"/>
      <w:marTop w:val="0"/>
      <w:marBottom w:val="0"/>
      <w:divBdr>
        <w:top w:val="none" w:sz="0" w:space="0" w:color="auto"/>
        <w:left w:val="none" w:sz="0" w:space="0" w:color="auto"/>
        <w:bottom w:val="none" w:sz="0" w:space="0" w:color="auto"/>
        <w:right w:val="none" w:sz="0" w:space="0" w:color="auto"/>
      </w:divBdr>
    </w:div>
    <w:div w:id="400179288">
      <w:bodyDiv w:val="1"/>
      <w:marLeft w:val="0"/>
      <w:marRight w:val="0"/>
      <w:marTop w:val="0"/>
      <w:marBottom w:val="0"/>
      <w:divBdr>
        <w:top w:val="none" w:sz="0" w:space="0" w:color="auto"/>
        <w:left w:val="none" w:sz="0" w:space="0" w:color="auto"/>
        <w:bottom w:val="none" w:sz="0" w:space="0" w:color="auto"/>
        <w:right w:val="none" w:sz="0" w:space="0" w:color="auto"/>
      </w:divBdr>
    </w:div>
    <w:div w:id="400374954">
      <w:bodyDiv w:val="1"/>
      <w:marLeft w:val="0"/>
      <w:marRight w:val="0"/>
      <w:marTop w:val="0"/>
      <w:marBottom w:val="0"/>
      <w:divBdr>
        <w:top w:val="none" w:sz="0" w:space="0" w:color="auto"/>
        <w:left w:val="none" w:sz="0" w:space="0" w:color="auto"/>
        <w:bottom w:val="none" w:sz="0" w:space="0" w:color="auto"/>
        <w:right w:val="none" w:sz="0" w:space="0" w:color="auto"/>
      </w:divBdr>
    </w:div>
    <w:div w:id="504396267">
      <w:bodyDiv w:val="1"/>
      <w:marLeft w:val="0"/>
      <w:marRight w:val="0"/>
      <w:marTop w:val="0"/>
      <w:marBottom w:val="0"/>
      <w:divBdr>
        <w:top w:val="none" w:sz="0" w:space="0" w:color="auto"/>
        <w:left w:val="none" w:sz="0" w:space="0" w:color="auto"/>
        <w:bottom w:val="none" w:sz="0" w:space="0" w:color="auto"/>
        <w:right w:val="none" w:sz="0" w:space="0" w:color="auto"/>
      </w:divBdr>
    </w:div>
    <w:div w:id="507788352">
      <w:bodyDiv w:val="1"/>
      <w:marLeft w:val="0"/>
      <w:marRight w:val="0"/>
      <w:marTop w:val="0"/>
      <w:marBottom w:val="0"/>
      <w:divBdr>
        <w:top w:val="none" w:sz="0" w:space="0" w:color="auto"/>
        <w:left w:val="none" w:sz="0" w:space="0" w:color="auto"/>
        <w:bottom w:val="none" w:sz="0" w:space="0" w:color="auto"/>
        <w:right w:val="none" w:sz="0" w:space="0" w:color="auto"/>
      </w:divBdr>
    </w:div>
    <w:div w:id="513493812">
      <w:bodyDiv w:val="1"/>
      <w:marLeft w:val="0"/>
      <w:marRight w:val="0"/>
      <w:marTop w:val="0"/>
      <w:marBottom w:val="0"/>
      <w:divBdr>
        <w:top w:val="none" w:sz="0" w:space="0" w:color="auto"/>
        <w:left w:val="none" w:sz="0" w:space="0" w:color="auto"/>
        <w:bottom w:val="none" w:sz="0" w:space="0" w:color="auto"/>
        <w:right w:val="none" w:sz="0" w:space="0" w:color="auto"/>
      </w:divBdr>
    </w:div>
    <w:div w:id="515271107">
      <w:bodyDiv w:val="1"/>
      <w:marLeft w:val="0"/>
      <w:marRight w:val="0"/>
      <w:marTop w:val="0"/>
      <w:marBottom w:val="0"/>
      <w:divBdr>
        <w:top w:val="none" w:sz="0" w:space="0" w:color="auto"/>
        <w:left w:val="none" w:sz="0" w:space="0" w:color="auto"/>
        <w:bottom w:val="none" w:sz="0" w:space="0" w:color="auto"/>
        <w:right w:val="none" w:sz="0" w:space="0" w:color="auto"/>
      </w:divBdr>
    </w:div>
    <w:div w:id="583954371">
      <w:bodyDiv w:val="1"/>
      <w:marLeft w:val="0"/>
      <w:marRight w:val="0"/>
      <w:marTop w:val="0"/>
      <w:marBottom w:val="0"/>
      <w:divBdr>
        <w:top w:val="none" w:sz="0" w:space="0" w:color="auto"/>
        <w:left w:val="none" w:sz="0" w:space="0" w:color="auto"/>
        <w:bottom w:val="none" w:sz="0" w:space="0" w:color="auto"/>
        <w:right w:val="none" w:sz="0" w:space="0" w:color="auto"/>
      </w:divBdr>
    </w:div>
    <w:div w:id="734661927">
      <w:bodyDiv w:val="1"/>
      <w:marLeft w:val="0"/>
      <w:marRight w:val="0"/>
      <w:marTop w:val="0"/>
      <w:marBottom w:val="0"/>
      <w:divBdr>
        <w:top w:val="none" w:sz="0" w:space="0" w:color="auto"/>
        <w:left w:val="none" w:sz="0" w:space="0" w:color="auto"/>
        <w:bottom w:val="none" w:sz="0" w:space="0" w:color="auto"/>
        <w:right w:val="none" w:sz="0" w:space="0" w:color="auto"/>
      </w:divBdr>
    </w:div>
    <w:div w:id="776829157">
      <w:bodyDiv w:val="1"/>
      <w:marLeft w:val="0"/>
      <w:marRight w:val="0"/>
      <w:marTop w:val="0"/>
      <w:marBottom w:val="0"/>
      <w:divBdr>
        <w:top w:val="none" w:sz="0" w:space="0" w:color="auto"/>
        <w:left w:val="none" w:sz="0" w:space="0" w:color="auto"/>
        <w:bottom w:val="none" w:sz="0" w:space="0" w:color="auto"/>
        <w:right w:val="none" w:sz="0" w:space="0" w:color="auto"/>
      </w:divBdr>
    </w:div>
    <w:div w:id="840195910">
      <w:bodyDiv w:val="1"/>
      <w:marLeft w:val="0"/>
      <w:marRight w:val="0"/>
      <w:marTop w:val="0"/>
      <w:marBottom w:val="0"/>
      <w:divBdr>
        <w:top w:val="none" w:sz="0" w:space="0" w:color="auto"/>
        <w:left w:val="none" w:sz="0" w:space="0" w:color="auto"/>
        <w:bottom w:val="none" w:sz="0" w:space="0" w:color="auto"/>
        <w:right w:val="none" w:sz="0" w:space="0" w:color="auto"/>
      </w:divBdr>
    </w:div>
    <w:div w:id="881867181">
      <w:bodyDiv w:val="1"/>
      <w:marLeft w:val="0"/>
      <w:marRight w:val="0"/>
      <w:marTop w:val="0"/>
      <w:marBottom w:val="0"/>
      <w:divBdr>
        <w:top w:val="none" w:sz="0" w:space="0" w:color="auto"/>
        <w:left w:val="none" w:sz="0" w:space="0" w:color="auto"/>
        <w:bottom w:val="none" w:sz="0" w:space="0" w:color="auto"/>
        <w:right w:val="none" w:sz="0" w:space="0" w:color="auto"/>
      </w:divBdr>
    </w:div>
    <w:div w:id="916020321">
      <w:bodyDiv w:val="1"/>
      <w:marLeft w:val="0"/>
      <w:marRight w:val="0"/>
      <w:marTop w:val="0"/>
      <w:marBottom w:val="0"/>
      <w:divBdr>
        <w:top w:val="none" w:sz="0" w:space="0" w:color="auto"/>
        <w:left w:val="none" w:sz="0" w:space="0" w:color="auto"/>
        <w:bottom w:val="none" w:sz="0" w:space="0" w:color="auto"/>
        <w:right w:val="none" w:sz="0" w:space="0" w:color="auto"/>
      </w:divBdr>
    </w:div>
    <w:div w:id="919169832">
      <w:bodyDiv w:val="1"/>
      <w:marLeft w:val="0"/>
      <w:marRight w:val="0"/>
      <w:marTop w:val="0"/>
      <w:marBottom w:val="0"/>
      <w:divBdr>
        <w:top w:val="none" w:sz="0" w:space="0" w:color="auto"/>
        <w:left w:val="none" w:sz="0" w:space="0" w:color="auto"/>
        <w:bottom w:val="none" w:sz="0" w:space="0" w:color="auto"/>
        <w:right w:val="none" w:sz="0" w:space="0" w:color="auto"/>
      </w:divBdr>
    </w:div>
    <w:div w:id="921336140">
      <w:bodyDiv w:val="1"/>
      <w:marLeft w:val="0"/>
      <w:marRight w:val="0"/>
      <w:marTop w:val="0"/>
      <w:marBottom w:val="0"/>
      <w:divBdr>
        <w:top w:val="none" w:sz="0" w:space="0" w:color="auto"/>
        <w:left w:val="none" w:sz="0" w:space="0" w:color="auto"/>
        <w:bottom w:val="none" w:sz="0" w:space="0" w:color="auto"/>
        <w:right w:val="none" w:sz="0" w:space="0" w:color="auto"/>
      </w:divBdr>
    </w:div>
    <w:div w:id="951672180">
      <w:bodyDiv w:val="1"/>
      <w:marLeft w:val="0"/>
      <w:marRight w:val="0"/>
      <w:marTop w:val="0"/>
      <w:marBottom w:val="0"/>
      <w:divBdr>
        <w:top w:val="none" w:sz="0" w:space="0" w:color="auto"/>
        <w:left w:val="none" w:sz="0" w:space="0" w:color="auto"/>
        <w:bottom w:val="none" w:sz="0" w:space="0" w:color="auto"/>
        <w:right w:val="none" w:sz="0" w:space="0" w:color="auto"/>
      </w:divBdr>
    </w:div>
    <w:div w:id="956373118">
      <w:bodyDiv w:val="1"/>
      <w:marLeft w:val="0"/>
      <w:marRight w:val="0"/>
      <w:marTop w:val="0"/>
      <w:marBottom w:val="0"/>
      <w:divBdr>
        <w:top w:val="none" w:sz="0" w:space="0" w:color="auto"/>
        <w:left w:val="none" w:sz="0" w:space="0" w:color="auto"/>
        <w:bottom w:val="none" w:sz="0" w:space="0" w:color="auto"/>
        <w:right w:val="none" w:sz="0" w:space="0" w:color="auto"/>
      </w:divBdr>
    </w:div>
    <w:div w:id="963736028">
      <w:bodyDiv w:val="1"/>
      <w:marLeft w:val="0"/>
      <w:marRight w:val="0"/>
      <w:marTop w:val="0"/>
      <w:marBottom w:val="0"/>
      <w:divBdr>
        <w:top w:val="none" w:sz="0" w:space="0" w:color="auto"/>
        <w:left w:val="none" w:sz="0" w:space="0" w:color="auto"/>
        <w:bottom w:val="none" w:sz="0" w:space="0" w:color="auto"/>
        <w:right w:val="none" w:sz="0" w:space="0" w:color="auto"/>
      </w:divBdr>
    </w:div>
    <w:div w:id="989947658">
      <w:bodyDiv w:val="1"/>
      <w:marLeft w:val="0"/>
      <w:marRight w:val="0"/>
      <w:marTop w:val="0"/>
      <w:marBottom w:val="0"/>
      <w:divBdr>
        <w:top w:val="none" w:sz="0" w:space="0" w:color="auto"/>
        <w:left w:val="none" w:sz="0" w:space="0" w:color="auto"/>
        <w:bottom w:val="none" w:sz="0" w:space="0" w:color="auto"/>
        <w:right w:val="none" w:sz="0" w:space="0" w:color="auto"/>
      </w:divBdr>
    </w:div>
    <w:div w:id="1090934463">
      <w:bodyDiv w:val="1"/>
      <w:marLeft w:val="0"/>
      <w:marRight w:val="0"/>
      <w:marTop w:val="0"/>
      <w:marBottom w:val="0"/>
      <w:divBdr>
        <w:top w:val="none" w:sz="0" w:space="0" w:color="auto"/>
        <w:left w:val="none" w:sz="0" w:space="0" w:color="auto"/>
        <w:bottom w:val="none" w:sz="0" w:space="0" w:color="auto"/>
        <w:right w:val="none" w:sz="0" w:space="0" w:color="auto"/>
      </w:divBdr>
    </w:div>
    <w:div w:id="1157186784">
      <w:bodyDiv w:val="1"/>
      <w:marLeft w:val="0"/>
      <w:marRight w:val="0"/>
      <w:marTop w:val="0"/>
      <w:marBottom w:val="0"/>
      <w:divBdr>
        <w:top w:val="none" w:sz="0" w:space="0" w:color="auto"/>
        <w:left w:val="none" w:sz="0" w:space="0" w:color="auto"/>
        <w:bottom w:val="none" w:sz="0" w:space="0" w:color="auto"/>
        <w:right w:val="none" w:sz="0" w:space="0" w:color="auto"/>
      </w:divBdr>
    </w:div>
    <w:div w:id="1163937760">
      <w:bodyDiv w:val="1"/>
      <w:marLeft w:val="0"/>
      <w:marRight w:val="0"/>
      <w:marTop w:val="0"/>
      <w:marBottom w:val="0"/>
      <w:divBdr>
        <w:top w:val="none" w:sz="0" w:space="0" w:color="auto"/>
        <w:left w:val="none" w:sz="0" w:space="0" w:color="auto"/>
        <w:bottom w:val="none" w:sz="0" w:space="0" w:color="auto"/>
        <w:right w:val="none" w:sz="0" w:space="0" w:color="auto"/>
      </w:divBdr>
    </w:div>
    <w:div w:id="1175456829">
      <w:bodyDiv w:val="1"/>
      <w:marLeft w:val="0"/>
      <w:marRight w:val="0"/>
      <w:marTop w:val="0"/>
      <w:marBottom w:val="0"/>
      <w:divBdr>
        <w:top w:val="none" w:sz="0" w:space="0" w:color="auto"/>
        <w:left w:val="none" w:sz="0" w:space="0" w:color="auto"/>
        <w:bottom w:val="none" w:sz="0" w:space="0" w:color="auto"/>
        <w:right w:val="none" w:sz="0" w:space="0" w:color="auto"/>
      </w:divBdr>
    </w:div>
    <w:div w:id="1231771668">
      <w:bodyDiv w:val="1"/>
      <w:marLeft w:val="0"/>
      <w:marRight w:val="0"/>
      <w:marTop w:val="0"/>
      <w:marBottom w:val="0"/>
      <w:divBdr>
        <w:top w:val="none" w:sz="0" w:space="0" w:color="auto"/>
        <w:left w:val="none" w:sz="0" w:space="0" w:color="auto"/>
        <w:bottom w:val="none" w:sz="0" w:space="0" w:color="auto"/>
        <w:right w:val="none" w:sz="0" w:space="0" w:color="auto"/>
      </w:divBdr>
    </w:div>
    <w:div w:id="1349991869">
      <w:bodyDiv w:val="1"/>
      <w:marLeft w:val="0"/>
      <w:marRight w:val="0"/>
      <w:marTop w:val="0"/>
      <w:marBottom w:val="0"/>
      <w:divBdr>
        <w:top w:val="none" w:sz="0" w:space="0" w:color="auto"/>
        <w:left w:val="none" w:sz="0" w:space="0" w:color="auto"/>
        <w:bottom w:val="none" w:sz="0" w:space="0" w:color="auto"/>
        <w:right w:val="none" w:sz="0" w:space="0" w:color="auto"/>
      </w:divBdr>
    </w:div>
    <w:div w:id="1385177482">
      <w:bodyDiv w:val="1"/>
      <w:marLeft w:val="0"/>
      <w:marRight w:val="0"/>
      <w:marTop w:val="0"/>
      <w:marBottom w:val="0"/>
      <w:divBdr>
        <w:top w:val="none" w:sz="0" w:space="0" w:color="auto"/>
        <w:left w:val="none" w:sz="0" w:space="0" w:color="auto"/>
        <w:bottom w:val="none" w:sz="0" w:space="0" w:color="auto"/>
        <w:right w:val="none" w:sz="0" w:space="0" w:color="auto"/>
      </w:divBdr>
    </w:div>
    <w:div w:id="1455831584">
      <w:bodyDiv w:val="1"/>
      <w:marLeft w:val="0"/>
      <w:marRight w:val="0"/>
      <w:marTop w:val="0"/>
      <w:marBottom w:val="0"/>
      <w:divBdr>
        <w:top w:val="none" w:sz="0" w:space="0" w:color="auto"/>
        <w:left w:val="none" w:sz="0" w:space="0" w:color="auto"/>
        <w:bottom w:val="none" w:sz="0" w:space="0" w:color="auto"/>
        <w:right w:val="none" w:sz="0" w:space="0" w:color="auto"/>
      </w:divBdr>
    </w:div>
    <w:div w:id="1485589950">
      <w:bodyDiv w:val="1"/>
      <w:marLeft w:val="0"/>
      <w:marRight w:val="0"/>
      <w:marTop w:val="0"/>
      <w:marBottom w:val="0"/>
      <w:divBdr>
        <w:top w:val="none" w:sz="0" w:space="0" w:color="auto"/>
        <w:left w:val="none" w:sz="0" w:space="0" w:color="auto"/>
        <w:bottom w:val="none" w:sz="0" w:space="0" w:color="auto"/>
        <w:right w:val="none" w:sz="0" w:space="0" w:color="auto"/>
      </w:divBdr>
    </w:div>
    <w:div w:id="1497107646">
      <w:bodyDiv w:val="1"/>
      <w:marLeft w:val="0"/>
      <w:marRight w:val="0"/>
      <w:marTop w:val="0"/>
      <w:marBottom w:val="0"/>
      <w:divBdr>
        <w:top w:val="none" w:sz="0" w:space="0" w:color="auto"/>
        <w:left w:val="none" w:sz="0" w:space="0" w:color="auto"/>
        <w:bottom w:val="none" w:sz="0" w:space="0" w:color="auto"/>
        <w:right w:val="none" w:sz="0" w:space="0" w:color="auto"/>
      </w:divBdr>
    </w:div>
    <w:div w:id="1499078919">
      <w:bodyDiv w:val="1"/>
      <w:marLeft w:val="0"/>
      <w:marRight w:val="0"/>
      <w:marTop w:val="0"/>
      <w:marBottom w:val="0"/>
      <w:divBdr>
        <w:top w:val="none" w:sz="0" w:space="0" w:color="auto"/>
        <w:left w:val="none" w:sz="0" w:space="0" w:color="auto"/>
        <w:bottom w:val="none" w:sz="0" w:space="0" w:color="auto"/>
        <w:right w:val="none" w:sz="0" w:space="0" w:color="auto"/>
      </w:divBdr>
    </w:div>
    <w:div w:id="1515459105">
      <w:bodyDiv w:val="1"/>
      <w:marLeft w:val="0"/>
      <w:marRight w:val="0"/>
      <w:marTop w:val="0"/>
      <w:marBottom w:val="0"/>
      <w:divBdr>
        <w:top w:val="none" w:sz="0" w:space="0" w:color="auto"/>
        <w:left w:val="none" w:sz="0" w:space="0" w:color="auto"/>
        <w:bottom w:val="none" w:sz="0" w:space="0" w:color="auto"/>
        <w:right w:val="none" w:sz="0" w:space="0" w:color="auto"/>
      </w:divBdr>
    </w:div>
    <w:div w:id="1535998248">
      <w:bodyDiv w:val="1"/>
      <w:marLeft w:val="0"/>
      <w:marRight w:val="0"/>
      <w:marTop w:val="0"/>
      <w:marBottom w:val="0"/>
      <w:divBdr>
        <w:top w:val="none" w:sz="0" w:space="0" w:color="auto"/>
        <w:left w:val="none" w:sz="0" w:space="0" w:color="auto"/>
        <w:bottom w:val="none" w:sz="0" w:space="0" w:color="auto"/>
        <w:right w:val="none" w:sz="0" w:space="0" w:color="auto"/>
      </w:divBdr>
    </w:div>
    <w:div w:id="1592424344">
      <w:bodyDiv w:val="1"/>
      <w:marLeft w:val="0"/>
      <w:marRight w:val="0"/>
      <w:marTop w:val="0"/>
      <w:marBottom w:val="0"/>
      <w:divBdr>
        <w:top w:val="none" w:sz="0" w:space="0" w:color="auto"/>
        <w:left w:val="none" w:sz="0" w:space="0" w:color="auto"/>
        <w:bottom w:val="none" w:sz="0" w:space="0" w:color="auto"/>
        <w:right w:val="none" w:sz="0" w:space="0" w:color="auto"/>
      </w:divBdr>
    </w:div>
    <w:div w:id="1626738440">
      <w:bodyDiv w:val="1"/>
      <w:marLeft w:val="0"/>
      <w:marRight w:val="0"/>
      <w:marTop w:val="0"/>
      <w:marBottom w:val="0"/>
      <w:divBdr>
        <w:top w:val="none" w:sz="0" w:space="0" w:color="auto"/>
        <w:left w:val="none" w:sz="0" w:space="0" w:color="auto"/>
        <w:bottom w:val="none" w:sz="0" w:space="0" w:color="auto"/>
        <w:right w:val="none" w:sz="0" w:space="0" w:color="auto"/>
      </w:divBdr>
    </w:div>
    <w:div w:id="1627079209">
      <w:bodyDiv w:val="1"/>
      <w:marLeft w:val="0"/>
      <w:marRight w:val="0"/>
      <w:marTop w:val="0"/>
      <w:marBottom w:val="0"/>
      <w:divBdr>
        <w:top w:val="none" w:sz="0" w:space="0" w:color="auto"/>
        <w:left w:val="none" w:sz="0" w:space="0" w:color="auto"/>
        <w:bottom w:val="none" w:sz="0" w:space="0" w:color="auto"/>
        <w:right w:val="none" w:sz="0" w:space="0" w:color="auto"/>
      </w:divBdr>
    </w:div>
    <w:div w:id="1684165085">
      <w:bodyDiv w:val="1"/>
      <w:marLeft w:val="0"/>
      <w:marRight w:val="0"/>
      <w:marTop w:val="0"/>
      <w:marBottom w:val="0"/>
      <w:divBdr>
        <w:top w:val="none" w:sz="0" w:space="0" w:color="auto"/>
        <w:left w:val="none" w:sz="0" w:space="0" w:color="auto"/>
        <w:bottom w:val="none" w:sz="0" w:space="0" w:color="auto"/>
        <w:right w:val="none" w:sz="0" w:space="0" w:color="auto"/>
      </w:divBdr>
    </w:div>
    <w:div w:id="1786196489">
      <w:bodyDiv w:val="1"/>
      <w:marLeft w:val="0"/>
      <w:marRight w:val="0"/>
      <w:marTop w:val="0"/>
      <w:marBottom w:val="0"/>
      <w:divBdr>
        <w:top w:val="none" w:sz="0" w:space="0" w:color="auto"/>
        <w:left w:val="none" w:sz="0" w:space="0" w:color="auto"/>
        <w:bottom w:val="none" w:sz="0" w:space="0" w:color="auto"/>
        <w:right w:val="none" w:sz="0" w:space="0" w:color="auto"/>
      </w:divBdr>
    </w:div>
    <w:div w:id="1814254083">
      <w:bodyDiv w:val="1"/>
      <w:marLeft w:val="0"/>
      <w:marRight w:val="0"/>
      <w:marTop w:val="0"/>
      <w:marBottom w:val="0"/>
      <w:divBdr>
        <w:top w:val="none" w:sz="0" w:space="0" w:color="auto"/>
        <w:left w:val="none" w:sz="0" w:space="0" w:color="auto"/>
        <w:bottom w:val="none" w:sz="0" w:space="0" w:color="auto"/>
        <w:right w:val="none" w:sz="0" w:space="0" w:color="auto"/>
      </w:divBdr>
    </w:div>
    <w:div w:id="1834909190">
      <w:bodyDiv w:val="1"/>
      <w:marLeft w:val="0"/>
      <w:marRight w:val="0"/>
      <w:marTop w:val="0"/>
      <w:marBottom w:val="0"/>
      <w:divBdr>
        <w:top w:val="none" w:sz="0" w:space="0" w:color="auto"/>
        <w:left w:val="none" w:sz="0" w:space="0" w:color="auto"/>
        <w:bottom w:val="none" w:sz="0" w:space="0" w:color="auto"/>
        <w:right w:val="none" w:sz="0" w:space="0" w:color="auto"/>
      </w:divBdr>
    </w:div>
    <w:div w:id="1837109863">
      <w:bodyDiv w:val="1"/>
      <w:marLeft w:val="0"/>
      <w:marRight w:val="0"/>
      <w:marTop w:val="0"/>
      <w:marBottom w:val="0"/>
      <w:divBdr>
        <w:top w:val="none" w:sz="0" w:space="0" w:color="auto"/>
        <w:left w:val="none" w:sz="0" w:space="0" w:color="auto"/>
        <w:bottom w:val="none" w:sz="0" w:space="0" w:color="auto"/>
        <w:right w:val="none" w:sz="0" w:space="0" w:color="auto"/>
      </w:divBdr>
    </w:div>
    <w:div w:id="1992979580">
      <w:bodyDiv w:val="1"/>
      <w:marLeft w:val="0"/>
      <w:marRight w:val="0"/>
      <w:marTop w:val="0"/>
      <w:marBottom w:val="0"/>
      <w:divBdr>
        <w:top w:val="none" w:sz="0" w:space="0" w:color="auto"/>
        <w:left w:val="none" w:sz="0" w:space="0" w:color="auto"/>
        <w:bottom w:val="none" w:sz="0" w:space="0" w:color="auto"/>
        <w:right w:val="none" w:sz="0" w:space="0" w:color="auto"/>
      </w:divBdr>
    </w:div>
    <w:div w:id="2069260966">
      <w:bodyDiv w:val="1"/>
      <w:marLeft w:val="0"/>
      <w:marRight w:val="0"/>
      <w:marTop w:val="0"/>
      <w:marBottom w:val="0"/>
      <w:divBdr>
        <w:top w:val="none" w:sz="0" w:space="0" w:color="auto"/>
        <w:left w:val="none" w:sz="0" w:space="0" w:color="auto"/>
        <w:bottom w:val="none" w:sz="0" w:space="0" w:color="auto"/>
        <w:right w:val="none" w:sz="0" w:space="0" w:color="auto"/>
      </w:divBdr>
    </w:div>
    <w:div w:id="2092383503">
      <w:bodyDiv w:val="1"/>
      <w:marLeft w:val="0"/>
      <w:marRight w:val="0"/>
      <w:marTop w:val="0"/>
      <w:marBottom w:val="0"/>
      <w:divBdr>
        <w:top w:val="none" w:sz="0" w:space="0" w:color="auto"/>
        <w:left w:val="none" w:sz="0" w:space="0" w:color="auto"/>
        <w:bottom w:val="none" w:sz="0" w:space="0" w:color="auto"/>
        <w:right w:val="none" w:sz="0" w:space="0" w:color="auto"/>
      </w:divBdr>
    </w:div>
    <w:div w:id="2113089288">
      <w:bodyDiv w:val="1"/>
      <w:marLeft w:val="0"/>
      <w:marRight w:val="0"/>
      <w:marTop w:val="0"/>
      <w:marBottom w:val="0"/>
      <w:divBdr>
        <w:top w:val="none" w:sz="0" w:space="0" w:color="auto"/>
        <w:left w:val="none" w:sz="0" w:space="0" w:color="auto"/>
        <w:bottom w:val="none" w:sz="0" w:space="0" w:color="auto"/>
        <w:right w:val="none" w:sz="0" w:space="0" w:color="auto"/>
      </w:divBdr>
    </w:div>
    <w:div w:id="2144078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ublications.jrc.ec.europa.eu/repository/bitstream/JRC101581/lfna27939enn.pdf" TargetMode="External"/><Relationship Id="rId13" Type="http://schemas.openxmlformats.org/officeDocument/2006/relationships/hyperlink" Target="https://www.estyn.llyw.cymru/arfer-effeithiol/sicrhau-bod-disgyblion-yn-ganolog-i-addysgu-dysgu" TargetMode="External"/><Relationship Id="rId18" Type="http://schemas.openxmlformats.org/officeDocument/2006/relationships/image" Target="media/image1.jpe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estyn.llyw.cymru/sites/default/files/documents/Estyn_Annual%20Report_Accessible_Welsh_2018.pdf" TargetMode="External"/><Relationship Id="rId17" Type="http://schemas.openxmlformats.org/officeDocument/2006/relationships/hyperlink" Target="https://www.estyn.llyw.cymru/sites/default/files/documents/Arfer%20dda%20o%20ran%20cynnwys%20rhieni%20mewn%20ysgolion%20cynradd%20-%20Ebrill%202009.pdf" TargetMode="External"/><Relationship Id="rId2" Type="http://schemas.openxmlformats.org/officeDocument/2006/relationships/numbering" Target="numbering.xml"/><Relationship Id="rId16" Type="http://schemas.openxmlformats.org/officeDocument/2006/relationships/hyperlink" Target="https://www.tes.com/news/creative-education-greatest-gift-we-can-give" TargetMode="External"/><Relationship Id="rId20"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ov.wales/docs/dcells/publications/150225-successful-futures-cy.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dfes.gov.uk/naccce/index1.shtml" TargetMode="External"/><Relationship Id="rId23" Type="http://schemas.openxmlformats.org/officeDocument/2006/relationships/fontTable" Target="fontTable.xml"/><Relationship Id="rId10" Type="http://schemas.openxmlformats.org/officeDocument/2006/relationships/hyperlink" Target="http://www.standards.dfes.gov.uk/ntrp" TargetMode="External"/><Relationship Id="rId19"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www.tes.co.uk/article.aspx?storycode=2084549" TargetMode="External"/><Relationship Id="rId14" Type="http://schemas.openxmlformats.org/officeDocument/2006/relationships/hyperlink" Target="https://beta.llyw.cymru/sites/default/files/publications/2018-12/wynebu-r-her-gyda-n-gilydd-ygath-pecyn-cymorth-ymgysylltu-a-r-gymuned-a-theuluoedd-i-ysgolion-yng-nghymru-prif-ganllawiau.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1AFD11-33CB-4AF9-83DE-5F8912BDB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3954</Words>
  <Characters>22540</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Eleri</dc:creator>
  <cp:keywords/>
  <dc:description/>
  <cp:lastModifiedBy>Eleri Fowler (1600695)</cp:lastModifiedBy>
  <cp:revision>3</cp:revision>
  <cp:lastPrinted>2019-01-28T18:56:00Z</cp:lastPrinted>
  <dcterms:created xsi:type="dcterms:W3CDTF">2019-01-28T20:46:00Z</dcterms:created>
  <dcterms:modified xsi:type="dcterms:W3CDTF">2019-01-28T20:47:00Z</dcterms:modified>
</cp:coreProperties>
</file>