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4174" w:rsidRPr="00924174" w:rsidRDefault="00924174" w:rsidP="00924174">
      <w:pPr>
        <w:spacing w:line="360" w:lineRule="auto"/>
        <w:jc w:val="center"/>
        <w:rPr>
          <w:rFonts w:ascii="Arial" w:hAnsi="Arial" w:cs="Arial"/>
          <w:b/>
          <w:bCs/>
          <w:sz w:val="40"/>
          <w:szCs w:val="40"/>
        </w:rPr>
      </w:pPr>
      <w:r w:rsidRPr="00924174">
        <w:rPr>
          <w:rFonts w:ascii="Arial" w:hAnsi="Arial" w:cs="Arial"/>
          <w:b/>
          <w:bCs/>
          <w:sz w:val="40"/>
          <w:szCs w:val="40"/>
        </w:rPr>
        <w:t>Marketing Plan</w:t>
      </w:r>
    </w:p>
    <w:p w:rsidR="00924174" w:rsidRPr="00924174" w:rsidRDefault="00924174" w:rsidP="00924174">
      <w:pPr>
        <w:spacing w:line="360" w:lineRule="auto"/>
        <w:jc w:val="center"/>
        <w:rPr>
          <w:rFonts w:ascii="Arial" w:hAnsi="Arial" w:cs="Arial"/>
          <w:b/>
          <w:bCs/>
          <w:sz w:val="40"/>
          <w:szCs w:val="40"/>
        </w:rPr>
      </w:pPr>
      <w:r w:rsidRPr="00924174">
        <w:rPr>
          <w:rFonts w:ascii="Arial" w:hAnsi="Arial" w:cs="Arial"/>
          <w:b/>
          <w:bCs/>
          <w:sz w:val="40"/>
          <w:szCs w:val="40"/>
        </w:rPr>
        <w:t>The Rhapsody of Love Package</w:t>
      </w:r>
    </w:p>
    <w:p w:rsidR="00924174" w:rsidRDefault="00924174" w:rsidP="00924174">
      <w:pPr>
        <w:spacing w:line="360" w:lineRule="auto"/>
        <w:jc w:val="center"/>
        <w:rPr>
          <w:rFonts w:ascii="Arial" w:hAnsi="Arial" w:cs="Arial"/>
          <w:b/>
          <w:bCs/>
          <w:sz w:val="40"/>
          <w:szCs w:val="40"/>
        </w:rPr>
      </w:pPr>
      <w:r w:rsidRPr="00924174">
        <w:rPr>
          <w:rFonts w:ascii="Arial" w:hAnsi="Arial" w:cs="Arial"/>
          <w:b/>
          <w:bCs/>
          <w:sz w:val="40"/>
          <w:szCs w:val="40"/>
        </w:rPr>
        <w:t>Dylan Thomas Centre</w:t>
      </w:r>
    </w:p>
    <w:p w:rsidR="00924174" w:rsidRDefault="00924174" w:rsidP="00924174">
      <w:pPr>
        <w:spacing w:line="360" w:lineRule="auto"/>
        <w:jc w:val="center"/>
        <w:rPr>
          <w:rFonts w:ascii="Arial" w:hAnsi="Arial" w:cs="Arial"/>
          <w:b/>
          <w:bCs/>
          <w:sz w:val="40"/>
          <w:szCs w:val="40"/>
        </w:rPr>
      </w:pPr>
    </w:p>
    <w:p w:rsidR="00924174" w:rsidRDefault="00924174" w:rsidP="00924174">
      <w:pPr>
        <w:spacing w:line="360" w:lineRule="auto"/>
        <w:jc w:val="center"/>
        <w:rPr>
          <w:rFonts w:ascii="Arial" w:hAnsi="Arial" w:cs="Arial"/>
          <w:b/>
          <w:bCs/>
          <w:sz w:val="40"/>
          <w:szCs w:val="40"/>
        </w:rPr>
      </w:pPr>
    </w:p>
    <w:p w:rsidR="00924174" w:rsidRDefault="00924174" w:rsidP="00924174">
      <w:pPr>
        <w:spacing w:line="360" w:lineRule="auto"/>
        <w:jc w:val="center"/>
        <w:rPr>
          <w:rFonts w:ascii="Arial" w:hAnsi="Arial" w:cs="Arial"/>
          <w:b/>
          <w:bCs/>
          <w:sz w:val="40"/>
          <w:szCs w:val="40"/>
        </w:rPr>
      </w:pPr>
    </w:p>
    <w:p w:rsidR="00924174" w:rsidRDefault="00924174" w:rsidP="00924174">
      <w:pPr>
        <w:spacing w:line="360" w:lineRule="auto"/>
        <w:rPr>
          <w:rFonts w:ascii="Arial" w:hAnsi="Arial" w:cs="Arial"/>
          <w:sz w:val="36"/>
          <w:szCs w:val="36"/>
        </w:rPr>
      </w:pPr>
    </w:p>
    <w:p w:rsidR="00924174" w:rsidRDefault="00924174" w:rsidP="00924174">
      <w:pPr>
        <w:spacing w:line="360" w:lineRule="auto"/>
        <w:rPr>
          <w:rFonts w:ascii="Arial" w:hAnsi="Arial" w:cs="Arial"/>
          <w:sz w:val="36"/>
          <w:szCs w:val="36"/>
        </w:rPr>
      </w:pPr>
    </w:p>
    <w:p w:rsidR="00924174" w:rsidRDefault="00924174" w:rsidP="00924174">
      <w:pPr>
        <w:spacing w:line="360" w:lineRule="auto"/>
        <w:rPr>
          <w:rFonts w:ascii="Arial" w:hAnsi="Arial" w:cs="Arial"/>
          <w:sz w:val="36"/>
          <w:szCs w:val="36"/>
        </w:rPr>
      </w:pPr>
      <w:r>
        <w:rPr>
          <w:rFonts w:ascii="Arial" w:hAnsi="Arial" w:cs="Arial"/>
          <w:sz w:val="36"/>
          <w:szCs w:val="36"/>
        </w:rPr>
        <w:t>Lecturer: Natalie Brailsford</w:t>
      </w:r>
    </w:p>
    <w:p w:rsidR="00924174" w:rsidRDefault="00924174" w:rsidP="00924174">
      <w:pPr>
        <w:spacing w:line="360" w:lineRule="auto"/>
        <w:rPr>
          <w:rFonts w:ascii="Arial" w:hAnsi="Arial" w:cs="Arial"/>
          <w:sz w:val="36"/>
          <w:szCs w:val="36"/>
        </w:rPr>
      </w:pPr>
      <w:r>
        <w:rPr>
          <w:rFonts w:ascii="Arial" w:hAnsi="Arial" w:cs="Arial"/>
          <w:sz w:val="36"/>
          <w:szCs w:val="36"/>
        </w:rPr>
        <w:t>Module: Marketing Essentials BMIH4009/4009D</w:t>
      </w:r>
    </w:p>
    <w:p w:rsidR="00924174" w:rsidRDefault="00924174" w:rsidP="00924174">
      <w:pPr>
        <w:spacing w:line="360" w:lineRule="auto"/>
        <w:rPr>
          <w:rFonts w:ascii="Arial" w:hAnsi="Arial" w:cs="Arial"/>
          <w:sz w:val="36"/>
          <w:szCs w:val="36"/>
        </w:rPr>
      </w:pPr>
    </w:p>
    <w:p w:rsidR="00924174" w:rsidRDefault="00924174" w:rsidP="00924174">
      <w:pPr>
        <w:spacing w:line="360" w:lineRule="auto"/>
        <w:rPr>
          <w:rFonts w:ascii="Arial" w:hAnsi="Arial" w:cs="Arial"/>
          <w:sz w:val="36"/>
          <w:szCs w:val="36"/>
        </w:rPr>
      </w:pPr>
    </w:p>
    <w:p w:rsidR="00924174" w:rsidRDefault="00924174" w:rsidP="00924174">
      <w:pPr>
        <w:spacing w:line="360" w:lineRule="auto"/>
        <w:rPr>
          <w:rFonts w:ascii="Arial" w:hAnsi="Arial" w:cs="Arial"/>
          <w:sz w:val="36"/>
          <w:szCs w:val="36"/>
        </w:rPr>
      </w:pPr>
    </w:p>
    <w:p w:rsidR="00924174" w:rsidRDefault="00924174" w:rsidP="00924174">
      <w:pPr>
        <w:spacing w:line="360" w:lineRule="auto"/>
        <w:rPr>
          <w:rFonts w:ascii="Arial" w:hAnsi="Arial" w:cs="Arial"/>
          <w:sz w:val="36"/>
          <w:szCs w:val="36"/>
        </w:rPr>
      </w:pPr>
    </w:p>
    <w:p w:rsidR="00924174" w:rsidRDefault="00924174" w:rsidP="00924174">
      <w:pPr>
        <w:spacing w:line="360" w:lineRule="auto"/>
        <w:rPr>
          <w:rFonts w:ascii="Arial" w:hAnsi="Arial" w:cs="Arial"/>
          <w:sz w:val="36"/>
          <w:szCs w:val="36"/>
        </w:rPr>
      </w:pPr>
    </w:p>
    <w:p w:rsidR="00924174" w:rsidRDefault="00924174" w:rsidP="00924174">
      <w:pPr>
        <w:spacing w:line="360" w:lineRule="auto"/>
        <w:rPr>
          <w:rFonts w:ascii="Arial" w:hAnsi="Arial" w:cs="Arial"/>
          <w:sz w:val="36"/>
          <w:szCs w:val="36"/>
        </w:rPr>
      </w:pPr>
    </w:p>
    <w:p w:rsidR="00924174" w:rsidRDefault="00924174" w:rsidP="00924174">
      <w:pPr>
        <w:spacing w:line="360" w:lineRule="auto"/>
        <w:jc w:val="right"/>
        <w:rPr>
          <w:rFonts w:ascii="Arial" w:hAnsi="Arial" w:cs="Arial"/>
          <w:sz w:val="36"/>
          <w:szCs w:val="36"/>
        </w:rPr>
      </w:pPr>
      <w:r>
        <w:rPr>
          <w:rFonts w:ascii="Arial" w:hAnsi="Arial" w:cs="Arial"/>
          <w:sz w:val="36"/>
          <w:szCs w:val="36"/>
        </w:rPr>
        <w:t>Student: Silvia Badea 2130240</w:t>
      </w:r>
    </w:p>
    <w:p w:rsidR="00390BCE" w:rsidRPr="00B10DD3" w:rsidRDefault="002D0951" w:rsidP="00B10DD3">
      <w:pPr>
        <w:spacing w:line="360" w:lineRule="auto"/>
        <w:jc w:val="both"/>
        <w:rPr>
          <w:rFonts w:ascii="Arial" w:hAnsi="Arial" w:cs="Arial"/>
          <w:b/>
          <w:bCs/>
          <w:sz w:val="24"/>
          <w:szCs w:val="24"/>
        </w:rPr>
      </w:pPr>
      <w:r w:rsidRPr="00B10DD3">
        <w:rPr>
          <w:rFonts w:ascii="Arial" w:hAnsi="Arial" w:cs="Arial"/>
          <w:b/>
          <w:bCs/>
          <w:sz w:val="24"/>
          <w:szCs w:val="24"/>
        </w:rPr>
        <w:lastRenderedPageBreak/>
        <w:t>Introduction</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 xml:space="preserve">Swansea's Dylan Thomas Centre is a cultural landmark with great history and architecture. The launch of the 'Rhapsody of Love' wedding package for 2025 aims to attract a premium customer segment, promoting the </w:t>
      </w:r>
      <w:r w:rsidRPr="00B10DD3">
        <w:rPr>
          <w:rFonts w:ascii="Arial" w:hAnsi="Arial" w:cs="Arial"/>
          <w:sz w:val="24"/>
          <w:szCs w:val="24"/>
        </w:rPr>
        <w:t>uniqueness of the venue. This marketing plan presents integrated strategies to achieve business goals and deliver a memorable customer experience.</w:t>
      </w:r>
    </w:p>
    <w:p w:rsidR="00390BCE" w:rsidRPr="00B10DD3" w:rsidRDefault="002D0951" w:rsidP="00B10DD3">
      <w:pPr>
        <w:spacing w:line="360" w:lineRule="auto"/>
        <w:jc w:val="both"/>
        <w:rPr>
          <w:rFonts w:ascii="Arial" w:hAnsi="Arial" w:cs="Arial"/>
          <w:b/>
          <w:bCs/>
          <w:sz w:val="24"/>
          <w:szCs w:val="24"/>
        </w:rPr>
      </w:pPr>
      <w:r w:rsidRPr="00B10DD3">
        <w:rPr>
          <w:rFonts w:ascii="Arial" w:hAnsi="Arial" w:cs="Arial"/>
          <w:b/>
          <w:bCs/>
          <w:sz w:val="24"/>
          <w:szCs w:val="24"/>
        </w:rPr>
        <w:t>Marketing objectives</w:t>
      </w:r>
    </w:p>
    <w:p w:rsidR="00390BCE" w:rsidRPr="00B10DD3" w:rsidRDefault="002D0951" w:rsidP="00B10DD3">
      <w:pPr>
        <w:pStyle w:val="ListParagraph"/>
        <w:numPr>
          <w:ilvl w:val="0"/>
          <w:numId w:val="1"/>
        </w:numPr>
        <w:spacing w:line="360" w:lineRule="auto"/>
        <w:jc w:val="both"/>
        <w:rPr>
          <w:rFonts w:ascii="Arial" w:hAnsi="Arial" w:cs="Arial"/>
          <w:sz w:val="24"/>
          <w:szCs w:val="24"/>
        </w:rPr>
      </w:pPr>
      <w:r w:rsidRPr="00B10DD3">
        <w:rPr>
          <w:rFonts w:ascii="Arial" w:hAnsi="Arial" w:cs="Arial"/>
          <w:sz w:val="24"/>
          <w:szCs w:val="24"/>
        </w:rPr>
        <w:t xml:space="preserve">Attracting bookings: Getting at least </w:t>
      </w:r>
      <w:r w:rsidR="00261105" w:rsidRPr="00B10DD3">
        <w:rPr>
          <w:rFonts w:ascii="Arial" w:hAnsi="Arial" w:cs="Arial"/>
          <w:sz w:val="24"/>
          <w:szCs w:val="24"/>
        </w:rPr>
        <w:t>25</w:t>
      </w:r>
      <w:r w:rsidRPr="00B10DD3">
        <w:rPr>
          <w:rFonts w:ascii="Arial" w:hAnsi="Arial" w:cs="Arial"/>
          <w:sz w:val="24"/>
          <w:szCs w:val="24"/>
        </w:rPr>
        <w:t xml:space="preserve"> weddings booked in the first year.</w:t>
      </w:r>
    </w:p>
    <w:p w:rsidR="00390BCE" w:rsidRPr="00B10DD3" w:rsidRDefault="002D0951" w:rsidP="00B10DD3">
      <w:pPr>
        <w:pStyle w:val="ListParagraph"/>
        <w:numPr>
          <w:ilvl w:val="0"/>
          <w:numId w:val="1"/>
        </w:numPr>
        <w:spacing w:line="360" w:lineRule="auto"/>
        <w:jc w:val="both"/>
        <w:rPr>
          <w:rFonts w:ascii="Arial" w:hAnsi="Arial" w:cs="Arial"/>
          <w:sz w:val="24"/>
          <w:szCs w:val="24"/>
        </w:rPr>
      </w:pPr>
      <w:r w:rsidRPr="00B10DD3">
        <w:rPr>
          <w:rFonts w:ascii="Arial" w:hAnsi="Arial" w:cs="Arial"/>
          <w:sz w:val="24"/>
          <w:szCs w:val="24"/>
        </w:rPr>
        <w:t>Increase onl</w:t>
      </w:r>
      <w:r w:rsidRPr="00B10DD3">
        <w:rPr>
          <w:rFonts w:ascii="Arial" w:hAnsi="Arial" w:cs="Arial"/>
          <w:sz w:val="24"/>
          <w:szCs w:val="24"/>
        </w:rPr>
        <w:t>ine visibility: Increase social media interactions by 30%.</w:t>
      </w:r>
    </w:p>
    <w:p w:rsidR="00390BCE" w:rsidRPr="00B10DD3" w:rsidRDefault="00AC75B7" w:rsidP="00B10DD3">
      <w:pPr>
        <w:pStyle w:val="ListParagraph"/>
        <w:numPr>
          <w:ilvl w:val="0"/>
          <w:numId w:val="1"/>
        </w:numPr>
        <w:spacing w:line="360" w:lineRule="auto"/>
        <w:jc w:val="both"/>
        <w:rPr>
          <w:rFonts w:ascii="Arial" w:hAnsi="Arial" w:cs="Arial"/>
          <w:sz w:val="24"/>
          <w:szCs w:val="24"/>
        </w:rPr>
      </w:pPr>
      <w:r w:rsidRPr="00B10DD3">
        <w:rPr>
          <w:rFonts w:ascii="Arial" w:hAnsi="Arial" w:cs="Arial"/>
          <w:sz w:val="24"/>
          <w:szCs w:val="24"/>
        </w:rPr>
        <w:t>Patrimony</w:t>
      </w:r>
      <w:r w:rsidR="002D0951" w:rsidRPr="00B10DD3">
        <w:rPr>
          <w:rFonts w:ascii="Arial" w:hAnsi="Arial" w:cs="Arial"/>
          <w:sz w:val="24"/>
          <w:szCs w:val="24"/>
        </w:rPr>
        <w:t xml:space="preserve"> promotion: Strengthening the centre's position as a premium location for cultural and social events.</w:t>
      </w:r>
    </w:p>
    <w:p w:rsidR="00390BCE" w:rsidRPr="00B10DD3" w:rsidRDefault="002D0951" w:rsidP="00B10DD3">
      <w:pPr>
        <w:pStyle w:val="ListParagraph"/>
        <w:numPr>
          <w:ilvl w:val="0"/>
          <w:numId w:val="1"/>
        </w:numPr>
        <w:spacing w:line="360" w:lineRule="auto"/>
        <w:jc w:val="both"/>
        <w:rPr>
          <w:rFonts w:ascii="Arial" w:hAnsi="Arial" w:cs="Arial"/>
          <w:sz w:val="24"/>
          <w:szCs w:val="24"/>
        </w:rPr>
      </w:pPr>
      <w:r w:rsidRPr="00B10DD3">
        <w:rPr>
          <w:rFonts w:ascii="Arial" w:hAnsi="Arial" w:cs="Arial"/>
          <w:sz w:val="24"/>
          <w:szCs w:val="24"/>
        </w:rPr>
        <w:t>Income: Generating a minimum income of £375,000 in the first year from wedding packages</w:t>
      </w:r>
      <w:r w:rsidRPr="00B10DD3">
        <w:rPr>
          <w:rFonts w:ascii="Arial" w:hAnsi="Arial" w:cs="Arial"/>
          <w:sz w:val="24"/>
          <w:szCs w:val="24"/>
        </w:rPr>
        <w:t>.</w:t>
      </w:r>
    </w:p>
    <w:p w:rsidR="0026290B" w:rsidRPr="00B10DD3" w:rsidRDefault="0026290B" w:rsidP="00B10DD3">
      <w:pPr>
        <w:spacing w:line="360" w:lineRule="auto"/>
        <w:ind w:left="360"/>
        <w:jc w:val="both"/>
        <w:rPr>
          <w:rFonts w:ascii="Arial" w:hAnsi="Arial" w:cs="Arial"/>
          <w:b/>
          <w:bCs/>
          <w:sz w:val="24"/>
          <w:szCs w:val="24"/>
        </w:rPr>
      </w:pPr>
      <w:r w:rsidRPr="00B10DD3">
        <w:rPr>
          <w:rFonts w:ascii="Arial" w:hAnsi="Arial" w:cs="Arial"/>
          <w:b/>
          <w:bCs/>
          <w:sz w:val="24"/>
          <w:szCs w:val="24"/>
        </w:rPr>
        <w:t>SMART Objectives for the Marketing Plan</w:t>
      </w:r>
    </w:p>
    <w:p w:rsidR="0026290B" w:rsidRPr="00B10DD3" w:rsidRDefault="0026290B" w:rsidP="00B10DD3">
      <w:pPr>
        <w:spacing w:line="360" w:lineRule="auto"/>
        <w:ind w:left="360"/>
        <w:jc w:val="both"/>
        <w:rPr>
          <w:rFonts w:ascii="Arial" w:hAnsi="Arial" w:cs="Arial"/>
          <w:sz w:val="24"/>
          <w:szCs w:val="24"/>
        </w:rPr>
      </w:pPr>
      <w:r w:rsidRPr="00B10DD3">
        <w:rPr>
          <w:rFonts w:ascii="Arial" w:hAnsi="Arial" w:cs="Arial"/>
          <w:sz w:val="24"/>
          <w:szCs w:val="24"/>
        </w:rPr>
        <w:t>Specific:</w:t>
      </w:r>
    </w:p>
    <w:p w:rsidR="0026290B" w:rsidRPr="00B10DD3" w:rsidRDefault="0026290B" w:rsidP="00B10DD3">
      <w:pPr>
        <w:spacing w:line="360" w:lineRule="auto"/>
        <w:ind w:left="360"/>
        <w:jc w:val="both"/>
        <w:rPr>
          <w:rFonts w:ascii="Arial" w:hAnsi="Arial" w:cs="Arial"/>
          <w:sz w:val="24"/>
          <w:szCs w:val="24"/>
        </w:rPr>
      </w:pPr>
      <w:r w:rsidRPr="00B10DD3">
        <w:rPr>
          <w:rFonts w:ascii="Arial" w:hAnsi="Arial" w:cs="Arial"/>
          <w:sz w:val="24"/>
          <w:szCs w:val="24"/>
        </w:rPr>
        <w:t>Launch the "Rhapsody of Love" wedding package in 2025, targeting affluent millennial couples seeking luxury weddings, and establish the Dylan Thomas Centre as a premier wedding venue in Swansea.</w:t>
      </w:r>
    </w:p>
    <w:p w:rsidR="0026290B" w:rsidRPr="00B10DD3" w:rsidRDefault="0026290B" w:rsidP="00B10DD3">
      <w:pPr>
        <w:spacing w:line="360" w:lineRule="auto"/>
        <w:ind w:left="360"/>
        <w:jc w:val="both"/>
        <w:rPr>
          <w:rFonts w:ascii="Arial" w:hAnsi="Arial" w:cs="Arial"/>
          <w:sz w:val="24"/>
          <w:szCs w:val="24"/>
        </w:rPr>
      </w:pPr>
      <w:r w:rsidRPr="00B10DD3">
        <w:rPr>
          <w:rFonts w:ascii="Arial" w:hAnsi="Arial" w:cs="Arial"/>
          <w:sz w:val="24"/>
          <w:szCs w:val="24"/>
        </w:rPr>
        <w:t>Measurable:</w:t>
      </w:r>
    </w:p>
    <w:p w:rsidR="0026290B" w:rsidRPr="00B10DD3" w:rsidRDefault="0026290B" w:rsidP="00B10DD3">
      <w:pPr>
        <w:spacing w:line="360" w:lineRule="auto"/>
        <w:ind w:left="360"/>
        <w:jc w:val="both"/>
        <w:rPr>
          <w:rFonts w:ascii="Arial" w:hAnsi="Arial" w:cs="Arial"/>
          <w:sz w:val="24"/>
          <w:szCs w:val="24"/>
        </w:rPr>
      </w:pPr>
      <w:r w:rsidRPr="00B10DD3">
        <w:rPr>
          <w:rFonts w:ascii="Arial" w:hAnsi="Arial" w:cs="Arial"/>
          <w:sz w:val="24"/>
          <w:szCs w:val="24"/>
        </w:rPr>
        <w:t>Achieve at least 50 confirmed bookings for the "Rhapsody of Love" package within the first year of launch.</w:t>
      </w:r>
    </w:p>
    <w:p w:rsidR="0026290B" w:rsidRPr="00B10DD3" w:rsidRDefault="0026290B" w:rsidP="00B10DD3">
      <w:pPr>
        <w:spacing w:line="360" w:lineRule="auto"/>
        <w:ind w:left="360"/>
        <w:jc w:val="both"/>
        <w:rPr>
          <w:rFonts w:ascii="Arial" w:hAnsi="Arial" w:cs="Arial"/>
          <w:sz w:val="24"/>
          <w:szCs w:val="24"/>
        </w:rPr>
      </w:pPr>
      <w:r w:rsidRPr="00B10DD3">
        <w:rPr>
          <w:rFonts w:ascii="Arial" w:hAnsi="Arial" w:cs="Arial"/>
          <w:sz w:val="24"/>
          <w:szCs w:val="24"/>
        </w:rPr>
        <w:t>Achievable:</w:t>
      </w:r>
    </w:p>
    <w:p w:rsidR="0026290B" w:rsidRPr="00B10DD3" w:rsidRDefault="0026290B" w:rsidP="00B10DD3">
      <w:pPr>
        <w:spacing w:line="360" w:lineRule="auto"/>
        <w:ind w:left="360"/>
        <w:jc w:val="both"/>
        <w:rPr>
          <w:rFonts w:ascii="Arial" w:hAnsi="Arial" w:cs="Arial"/>
          <w:sz w:val="24"/>
          <w:szCs w:val="24"/>
        </w:rPr>
      </w:pPr>
      <w:r w:rsidRPr="00B10DD3">
        <w:rPr>
          <w:rFonts w:ascii="Arial" w:hAnsi="Arial" w:cs="Arial"/>
          <w:sz w:val="24"/>
          <w:szCs w:val="24"/>
        </w:rPr>
        <w:t>This target is realistic due to the centre’s unique offerings, strategic location, and established reputation, aligning with market demand for unique, high-quality weddings.</w:t>
      </w:r>
    </w:p>
    <w:p w:rsidR="0026290B" w:rsidRPr="00B10DD3" w:rsidRDefault="0026290B" w:rsidP="00B10DD3">
      <w:pPr>
        <w:spacing w:line="360" w:lineRule="auto"/>
        <w:ind w:left="360"/>
        <w:jc w:val="both"/>
        <w:rPr>
          <w:rFonts w:ascii="Arial" w:hAnsi="Arial" w:cs="Arial"/>
          <w:sz w:val="24"/>
          <w:szCs w:val="24"/>
        </w:rPr>
      </w:pPr>
    </w:p>
    <w:p w:rsidR="00B10DD3" w:rsidRDefault="00B10DD3" w:rsidP="00B10DD3">
      <w:pPr>
        <w:spacing w:line="360" w:lineRule="auto"/>
        <w:ind w:left="360"/>
        <w:jc w:val="both"/>
        <w:rPr>
          <w:rFonts w:ascii="Arial" w:hAnsi="Arial" w:cs="Arial"/>
          <w:sz w:val="24"/>
          <w:szCs w:val="24"/>
        </w:rPr>
      </w:pPr>
    </w:p>
    <w:p w:rsidR="00B10DD3" w:rsidRDefault="0026290B" w:rsidP="00B10DD3">
      <w:pPr>
        <w:spacing w:line="360" w:lineRule="auto"/>
        <w:ind w:left="360"/>
        <w:jc w:val="both"/>
        <w:rPr>
          <w:rFonts w:ascii="Arial" w:hAnsi="Arial" w:cs="Arial"/>
          <w:sz w:val="24"/>
          <w:szCs w:val="24"/>
        </w:rPr>
      </w:pPr>
      <w:r w:rsidRPr="00B10DD3">
        <w:rPr>
          <w:rFonts w:ascii="Arial" w:hAnsi="Arial" w:cs="Arial"/>
          <w:sz w:val="24"/>
          <w:szCs w:val="24"/>
        </w:rPr>
        <w:lastRenderedPageBreak/>
        <w:t>Relevant:</w:t>
      </w:r>
    </w:p>
    <w:p w:rsidR="0026290B" w:rsidRPr="00B10DD3" w:rsidRDefault="0026290B" w:rsidP="00B10DD3">
      <w:pPr>
        <w:spacing w:line="360" w:lineRule="auto"/>
        <w:ind w:left="360"/>
        <w:jc w:val="both"/>
        <w:rPr>
          <w:rFonts w:ascii="Arial" w:hAnsi="Arial" w:cs="Arial"/>
          <w:sz w:val="24"/>
          <w:szCs w:val="24"/>
        </w:rPr>
      </w:pPr>
      <w:r w:rsidRPr="00B10DD3">
        <w:rPr>
          <w:rFonts w:ascii="Arial" w:hAnsi="Arial" w:cs="Arial"/>
          <w:sz w:val="24"/>
          <w:szCs w:val="24"/>
        </w:rPr>
        <w:t>The plan supports the Dylan Thomas Centre’s goal of diversifying revenue streams while enhancing its cultural and community profile.</w:t>
      </w:r>
    </w:p>
    <w:p w:rsidR="0026290B" w:rsidRPr="00B10DD3" w:rsidRDefault="0026290B" w:rsidP="00B10DD3">
      <w:pPr>
        <w:spacing w:line="360" w:lineRule="auto"/>
        <w:ind w:left="360"/>
        <w:jc w:val="both"/>
        <w:rPr>
          <w:rFonts w:ascii="Arial" w:hAnsi="Arial" w:cs="Arial"/>
          <w:sz w:val="24"/>
          <w:szCs w:val="24"/>
        </w:rPr>
      </w:pPr>
      <w:r w:rsidRPr="00B10DD3">
        <w:rPr>
          <w:rFonts w:ascii="Arial" w:hAnsi="Arial" w:cs="Arial"/>
          <w:sz w:val="24"/>
          <w:szCs w:val="24"/>
        </w:rPr>
        <w:t>Time-Bound:</w:t>
      </w:r>
    </w:p>
    <w:p w:rsidR="0026290B" w:rsidRPr="00B10DD3" w:rsidRDefault="0026290B" w:rsidP="00B10DD3">
      <w:pPr>
        <w:spacing w:line="360" w:lineRule="auto"/>
        <w:ind w:left="360"/>
        <w:jc w:val="both"/>
        <w:rPr>
          <w:rFonts w:ascii="Arial" w:hAnsi="Arial" w:cs="Arial"/>
          <w:sz w:val="24"/>
          <w:szCs w:val="24"/>
        </w:rPr>
      </w:pPr>
      <w:r w:rsidRPr="00B10DD3">
        <w:rPr>
          <w:rFonts w:ascii="Arial" w:hAnsi="Arial" w:cs="Arial"/>
          <w:sz w:val="24"/>
          <w:szCs w:val="24"/>
        </w:rPr>
        <w:t>The objective will be completed within 12 months from January 2025 to December 2025.</w:t>
      </w:r>
    </w:p>
    <w:p w:rsidR="00390BCE" w:rsidRPr="00B10DD3" w:rsidRDefault="002D0951" w:rsidP="00B10DD3">
      <w:pPr>
        <w:spacing w:line="360" w:lineRule="auto"/>
        <w:jc w:val="both"/>
        <w:rPr>
          <w:rFonts w:ascii="Arial" w:hAnsi="Arial" w:cs="Arial"/>
          <w:b/>
          <w:bCs/>
          <w:sz w:val="24"/>
          <w:szCs w:val="24"/>
        </w:rPr>
      </w:pPr>
      <w:r w:rsidRPr="00B10DD3">
        <w:rPr>
          <w:rFonts w:ascii="Arial" w:hAnsi="Arial" w:cs="Arial"/>
          <w:b/>
          <w:bCs/>
          <w:sz w:val="24"/>
          <w:szCs w:val="24"/>
        </w:rPr>
        <w:t>Market research</w:t>
      </w:r>
    </w:p>
    <w:p w:rsidR="00390BCE" w:rsidRPr="00B10DD3" w:rsidRDefault="002D0951" w:rsidP="00B10DD3">
      <w:pPr>
        <w:spacing w:line="360" w:lineRule="auto"/>
        <w:jc w:val="both"/>
        <w:rPr>
          <w:rFonts w:ascii="Arial" w:hAnsi="Arial" w:cs="Arial"/>
          <w:i/>
          <w:iCs/>
          <w:sz w:val="24"/>
          <w:szCs w:val="24"/>
        </w:rPr>
      </w:pPr>
      <w:r w:rsidRPr="00B10DD3">
        <w:rPr>
          <w:rFonts w:ascii="Arial" w:hAnsi="Arial" w:cs="Arial"/>
          <w:i/>
          <w:iCs/>
          <w:sz w:val="24"/>
          <w:szCs w:val="24"/>
        </w:rPr>
        <w:t>Market Conditions</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 xml:space="preserve">The UK wedding industry is worth over £14 billion annually, and there is increasing demand for personalised experiences and unique venues (Statista, 2023). The target segment, millennials, is </w:t>
      </w:r>
      <w:r w:rsidR="00AC75B7" w:rsidRPr="00B10DD3">
        <w:rPr>
          <w:rFonts w:ascii="Arial" w:hAnsi="Arial" w:cs="Arial"/>
          <w:sz w:val="24"/>
          <w:szCs w:val="24"/>
        </w:rPr>
        <w:t>open</w:t>
      </w:r>
      <w:r w:rsidRPr="00B10DD3">
        <w:rPr>
          <w:rFonts w:ascii="Arial" w:hAnsi="Arial" w:cs="Arial"/>
          <w:sz w:val="24"/>
          <w:szCs w:val="24"/>
        </w:rPr>
        <w:t xml:space="preserve"> to spend on “</w:t>
      </w:r>
      <w:proofErr w:type="spellStart"/>
      <w:r w:rsidRPr="00B10DD3">
        <w:rPr>
          <w:rFonts w:ascii="Arial" w:hAnsi="Arial" w:cs="Arial"/>
          <w:sz w:val="24"/>
          <w:szCs w:val="24"/>
        </w:rPr>
        <w:t>Instagr</w:t>
      </w:r>
      <w:r w:rsidRPr="00B10DD3">
        <w:rPr>
          <w:rFonts w:ascii="Arial" w:hAnsi="Arial" w:cs="Arial"/>
          <w:sz w:val="24"/>
          <w:szCs w:val="24"/>
        </w:rPr>
        <w:t>ammable</w:t>
      </w:r>
      <w:proofErr w:type="spellEnd"/>
      <w:r w:rsidRPr="00B10DD3">
        <w:rPr>
          <w:rFonts w:ascii="Arial" w:hAnsi="Arial" w:cs="Arial"/>
          <w:sz w:val="24"/>
          <w:szCs w:val="24"/>
        </w:rPr>
        <w:t>” locations and authentic experiences (WeddingWire, 2023).</w:t>
      </w:r>
    </w:p>
    <w:p w:rsidR="00390BCE" w:rsidRPr="00B10DD3" w:rsidRDefault="002D0951" w:rsidP="00B10DD3">
      <w:pPr>
        <w:spacing w:line="360" w:lineRule="auto"/>
        <w:jc w:val="both"/>
        <w:rPr>
          <w:rFonts w:ascii="Arial" w:hAnsi="Arial" w:cs="Arial"/>
          <w:i/>
          <w:iCs/>
          <w:sz w:val="24"/>
          <w:szCs w:val="24"/>
        </w:rPr>
      </w:pPr>
      <w:r w:rsidRPr="00B10DD3">
        <w:rPr>
          <w:rFonts w:ascii="Arial" w:hAnsi="Arial" w:cs="Arial"/>
          <w:i/>
          <w:iCs/>
          <w:sz w:val="24"/>
          <w:szCs w:val="24"/>
        </w:rPr>
        <w:t>Competition</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In Swansea, venues such as The Brangwyn Hall and Morgan’s Hotel are direct competitors. However, they do not offer the combination of cultural heritage and flexibility that the D</w:t>
      </w:r>
      <w:r w:rsidRPr="00B10DD3">
        <w:rPr>
          <w:rFonts w:ascii="Arial" w:hAnsi="Arial" w:cs="Arial"/>
          <w:sz w:val="24"/>
          <w:szCs w:val="24"/>
        </w:rPr>
        <w:t>ylan Thomas Centre offers.</w:t>
      </w:r>
    </w:p>
    <w:p w:rsidR="00390BCE" w:rsidRPr="00B10DD3" w:rsidRDefault="002D0951" w:rsidP="00B10DD3">
      <w:pPr>
        <w:spacing w:line="360" w:lineRule="auto"/>
        <w:jc w:val="both"/>
        <w:rPr>
          <w:rFonts w:ascii="Arial" w:hAnsi="Arial" w:cs="Arial"/>
          <w:i/>
          <w:iCs/>
          <w:sz w:val="24"/>
          <w:szCs w:val="24"/>
        </w:rPr>
      </w:pPr>
      <w:r w:rsidRPr="00B10DD3">
        <w:rPr>
          <w:rFonts w:ascii="Arial" w:hAnsi="Arial" w:cs="Arial"/>
          <w:i/>
          <w:iCs/>
          <w:sz w:val="24"/>
          <w:szCs w:val="24"/>
        </w:rPr>
        <w:t>Customer Profile</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The target segment includes couples between the ages of 25 and 40, with high incomes, from affluent families, according to the "Prestige Positions" category (Mintel, 2023). These couples appreciate the venue's so</w:t>
      </w:r>
      <w:r w:rsidRPr="00B10DD3">
        <w:rPr>
          <w:rFonts w:ascii="Arial" w:hAnsi="Arial" w:cs="Arial"/>
          <w:sz w:val="24"/>
          <w:szCs w:val="24"/>
        </w:rPr>
        <w:t>phistication, personalised service, and glamorous atmosphere.</w:t>
      </w:r>
    </w:p>
    <w:p w:rsidR="00390BCE" w:rsidRPr="00B10DD3" w:rsidRDefault="002D0951" w:rsidP="00B10DD3">
      <w:pPr>
        <w:spacing w:line="360" w:lineRule="auto"/>
        <w:jc w:val="both"/>
        <w:rPr>
          <w:rFonts w:ascii="Arial" w:hAnsi="Arial" w:cs="Arial"/>
          <w:b/>
          <w:bCs/>
          <w:sz w:val="24"/>
          <w:szCs w:val="24"/>
        </w:rPr>
      </w:pPr>
      <w:r w:rsidRPr="00B10DD3">
        <w:rPr>
          <w:rFonts w:ascii="Arial" w:hAnsi="Arial" w:cs="Arial"/>
          <w:b/>
          <w:bCs/>
          <w:sz w:val="24"/>
          <w:szCs w:val="24"/>
        </w:rPr>
        <w:t>SWOT analysis</w:t>
      </w:r>
    </w:p>
    <w:p w:rsidR="00390BCE" w:rsidRPr="00B10DD3" w:rsidRDefault="002D0951" w:rsidP="00B10DD3">
      <w:pPr>
        <w:spacing w:line="360" w:lineRule="auto"/>
        <w:jc w:val="both"/>
        <w:rPr>
          <w:rFonts w:ascii="Arial" w:hAnsi="Arial" w:cs="Arial"/>
          <w:i/>
          <w:iCs/>
          <w:sz w:val="24"/>
          <w:szCs w:val="24"/>
        </w:rPr>
      </w:pPr>
      <w:r w:rsidRPr="00B10DD3">
        <w:rPr>
          <w:rFonts w:ascii="Arial" w:hAnsi="Arial" w:cs="Arial"/>
          <w:i/>
          <w:iCs/>
          <w:sz w:val="24"/>
          <w:szCs w:val="24"/>
        </w:rPr>
        <w:t>Strengths</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 xml:space="preserve">• History and </w:t>
      </w:r>
      <w:r w:rsidR="00AC75B7" w:rsidRPr="00B10DD3">
        <w:rPr>
          <w:rFonts w:ascii="Arial" w:hAnsi="Arial" w:cs="Arial"/>
          <w:sz w:val="24"/>
          <w:szCs w:val="24"/>
        </w:rPr>
        <w:t>patrimony</w:t>
      </w:r>
      <w:r w:rsidRPr="00B10DD3">
        <w:rPr>
          <w:rFonts w:ascii="Arial" w:hAnsi="Arial" w:cs="Arial"/>
          <w:sz w:val="24"/>
          <w:szCs w:val="24"/>
        </w:rPr>
        <w:t xml:space="preserve">: The centre </w:t>
      </w:r>
      <w:proofErr w:type="gramStart"/>
      <w:r w:rsidRPr="00B10DD3">
        <w:rPr>
          <w:rFonts w:ascii="Arial" w:hAnsi="Arial" w:cs="Arial"/>
          <w:sz w:val="24"/>
          <w:szCs w:val="24"/>
        </w:rPr>
        <w:t>is</w:t>
      </w:r>
      <w:proofErr w:type="gramEnd"/>
      <w:r w:rsidRPr="00B10DD3">
        <w:rPr>
          <w:rFonts w:ascii="Arial" w:hAnsi="Arial" w:cs="Arial"/>
          <w:sz w:val="24"/>
          <w:szCs w:val="24"/>
        </w:rPr>
        <w:t xml:space="preserve"> located in an emblematic building with cultural value.</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 Flexibility: Offers customised options for unique events.</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 xml:space="preserve">• Central </w:t>
      </w:r>
      <w:r w:rsidRPr="00B10DD3">
        <w:rPr>
          <w:rFonts w:ascii="Arial" w:hAnsi="Arial" w:cs="Arial"/>
          <w:sz w:val="24"/>
          <w:szCs w:val="24"/>
        </w:rPr>
        <w:t>location: Close to transport and hotels.</w:t>
      </w:r>
    </w:p>
    <w:p w:rsidR="00390BCE" w:rsidRPr="00B10DD3" w:rsidRDefault="002D0951" w:rsidP="00B10DD3">
      <w:pPr>
        <w:spacing w:line="360" w:lineRule="auto"/>
        <w:jc w:val="both"/>
        <w:rPr>
          <w:rFonts w:ascii="Arial" w:hAnsi="Arial" w:cs="Arial"/>
          <w:i/>
          <w:iCs/>
          <w:sz w:val="24"/>
          <w:szCs w:val="24"/>
        </w:rPr>
      </w:pPr>
      <w:r w:rsidRPr="00B10DD3">
        <w:rPr>
          <w:rFonts w:ascii="Arial" w:hAnsi="Arial" w:cs="Arial"/>
          <w:i/>
          <w:iCs/>
          <w:sz w:val="24"/>
          <w:szCs w:val="24"/>
        </w:rPr>
        <w:lastRenderedPageBreak/>
        <w:t>Weaknesses</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 Low visibility in the wedding segment.</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 High costs, which may d</w:t>
      </w:r>
      <w:r w:rsidR="00AC75B7" w:rsidRPr="00B10DD3">
        <w:rPr>
          <w:rFonts w:ascii="Arial" w:hAnsi="Arial" w:cs="Arial"/>
          <w:sz w:val="24"/>
          <w:szCs w:val="24"/>
        </w:rPr>
        <w:t>iscourage</w:t>
      </w:r>
      <w:r w:rsidRPr="00B10DD3">
        <w:rPr>
          <w:rFonts w:ascii="Arial" w:hAnsi="Arial" w:cs="Arial"/>
          <w:sz w:val="24"/>
          <w:szCs w:val="24"/>
        </w:rPr>
        <w:t xml:space="preserve"> some couples.</w:t>
      </w:r>
    </w:p>
    <w:p w:rsidR="00390BCE" w:rsidRPr="00B10DD3" w:rsidRDefault="002D0951" w:rsidP="00B10DD3">
      <w:pPr>
        <w:spacing w:line="360" w:lineRule="auto"/>
        <w:jc w:val="both"/>
        <w:rPr>
          <w:rFonts w:ascii="Arial" w:hAnsi="Arial" w:cs="Arial"/>
          <w:i/>
          <w:iCs/>
          <w:sz w:val="24"/>
          <w:szCs w:val="24"/>
        </w:rPr>
      </w:pPr>
      <w:r w:rsidRPr="00B10DD3">
        <w:rPr>
          <w:rFonts w:ascii="Arial" w:hAnsi="Arial" w:cs="Arial"/>
          <w:i/>
          <w:iCs/>
          <w:sz w:val="24"/>
          <w:szCs w:val="24"/>
        </w:rPr>
        <w:t>Opportunities</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 Increasing demand for historic and authentic locations (Visit Wales, 2023).</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 Possibility of collaborat</w:t>
      </w:r>
      <w:r w:rsidRPr="00B10DD3">
        <w:rPr>
          <w:rFonts w:ascii="Arial" w:hAnsi="Arial" w:cs="Arial"/>
          <w:sz w:val="24"/>
          <w:szCs w:val="24"/>
        </w:rPr>
        <w:t>ion with local suppliers for integrated offers.</w:t>
      </w:r>
    </w:p>
    <w:p w:rsidR="00390BCE" w:rsidRPr="00B10DD3" w:rsidRDefault="002D0951" w:rsidP="00B10DD3">
      <w:pPr>
        <w:spacing w:line="360" w:lineRule="auto"/>
        <w:jc w:val="both"/>
        <w:rPr>
          <w:rFonts w:ascii="Arial" w:hAnsi="Arial" w:cs="Arial"/>
          <w:i/>
          <w:iCs/>
          <w:sz w:val="24"/>
          <w:szCs w:val="24"/>
        </w:rPr>
      </w:pPr>
      <w:r w:rsidRPr="00B10DD3">
        <w:rPr>
          <w:rFonts w:ascii="Arial" w:hAnsi="Arial" w:cs="Arial"/>
          <w:i/>
          <w:iCs/>
          <w:sz w:val="24"/>
          <w:szCs w:val="24"/>
        </w:rPr>
        <w:t>Threats</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 Intense competition from other luxury venues.</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 Economic instability that can affect customer budgets (CIM, 2022).</w:t>
      </w:r>
    </w:p>
    <w:p w:rsidR="00390BCE" w:rsidRPr="00B10DD3" w:rsidRDefault="002D0951" w:rsidP="00B10DD3">
      <w:pPr>
        <w:spacing w:line="360" w:lineRule="auto"/>
        <w:jc w:val="both"/>
        <w:rPr>
          <w:rFonts w:ascii="Arial" w:hAnsi="Arial" w:cs="Arial"/>
          <w:b/>
          <w:bCs/>
          <w:sz w:val="24"/>
          <w:szCs w:val="24"/>
        </w:rPr>
      </w:pPr>
      <w:r w:rsidRPr="00B10DD3">
        <w:rPr>
          <w:rFonts w:ascii="Arial" w:hAnsi="Arial" w:cs="Arial"/>
          <w:b/>
          <w:bCs/>
          <w:sz w:val="24"/>
          <w:szCs w:val="24"/>
        </w:rPr>
        <w:t>The Unique Value Proposition</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 xml:space="preserve">The "Rhapsody of Love" package combines modern </w:t>
      </w:r>
      <w:r w:rsidRPr="00B10DD3">
        <w:rPr>
          <w:rFonts w:ascii="Arial" w:hAnsi="Arial" w:cs="Arial"/>
          <w:sz w:val="24"/>
          <w:szCs w:val="24"/>
        </w:rPr>
        <w:t>sophistication with the unique cultural heritage of the Dylan Thomas Centre. It offers customers a completely personalised experience, from impressive settings to high-class gastronomic services in a historic setting.</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The "Rhapsody of Love" package is an e</w:t>
      </w:r>
      <w:r w:rsidRPr="00B10DD3">
        <w:rPr>
          <w:rFonts w:ascii="Arial" w:hAnsi="Arial" w:cs="Arial"/>
          <w:sz w:val="24"/>
          <w:szCs w:val="24"/>
        </w:rPr>
        <w:t xml:space="preserve">xclusive choice for couples who want to live an elegant and memorable wedding experience. This package has been created to provide a luxurious wedding, with all the details carefully chosen to meet the highest standards. The package includes the following </w:t>
      </w:r>
      <w:r w:rsidRPr="00B10DD3">
        <w:rPr>
          <w:rFonts w:ascii="Arial" w:hAnsi="Arial" w:cs="Arial"/>
          <w:sz w:val="24"/>
          <w:szCs w:val="24"/>
        </w:rPr>
        <w:t>essential services:</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 xml:space="preserve"> • Ceremony Hall Hire: The Vivian Hall venue is available for exclusive use with a refined atmosphere perfect for large-scale ceremonies. The room benefits from a private bar and a mezzanine level that provides an intimate and elegant s</w:t>
      </w:r>
      <w:r w:rsidRPr="00B10DD3">
        <w:rPr>
          <w:rFonts w:ascii="Arial" w:hAnsi="Arial" w:cs="Arial"/>
          <w:sz w:val="24"/>
          <w:szCs w:val="24"/>
        </w:rPr>
        <w:t>etting for guests.</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 xml:space="preserve"> • Wedding Menu: Couples can choose from a 3-course gourmet menu that includes premium options for every taste along with carefully selected wine pairings and coffee and tea services. </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 Evening Buffet: During the evening reception, guests will enjoy an extravagant buffet featuring a wide selection of gourmet dishes, including live cooking stations and an opulent desse</w:t>
      </w:r>
      <w:r w:rsidRPr="00B10DD3">
        <w:rPr>
          <w:rFonts w:ascii="Arial" w:hAnsi="Arial" w:cs="Arial"/>
          <w:sz w:val="24"/>
          <w:szCs w:val="24"/>
        </w:rPr>
        <w:t>rt bar, bringing a touch of festivity and culinary delight.</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lastRenderedPageBreak/>
        <w:t>• DJ services: A professional DJ will ensure the perfect atmosphere during the 7 hours of the party, with a quality sound and lighting system, and the dance will be a special moment thanks to a sp</w:t>
      </w:r>
      <w:r w:rsidRPr="00B10DD3">
        <w:rPr>
          <w:rFonts w:ascii="Arial" w:hAnsi="Arial" w:cs="Arial"/>
          <w:sz w:val="24"/>
          <w:szCs w:val="24"/>
        </w:rPr>
        <w:t>ecially arranged dance arrangement.</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 Decor and Floral Arrangements: The package includes spectacular floral centrepieces and sophisticated centrepieces that perfectly match the couple's desired theme and style.</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This exclusive package is perfect for grand weddings of up to 200 guests and is customisable to reflect each co</w:t>
      </w:r>
      <w:r w:rsidRPr="00B10DD3">
        <w:rPr>
          <w:rFonts w:ascii="Arial" w:hAnsi="Arial" w:cs="Arial"/>
          <w:sz w:val="24"/>
          <w:szCs w:val="24"/>
        </w:rPr>
        <w:t>uple's dream. Every detail, from the gourmet menu to the elaborate decor, is thought out to create a unique and unforgettable experience for all involved.</w:t>
      </w:r>
    </w:p>
    <w:p w:rsidR="00390BCE" w:rsidRPr="00B10DD3" w:rsidRDefault="002D0951" w:rsidP="00B10DD3">
      <w:pPr>
        <w:spacing w:line="360" w:lineRule="auto"/>
        <w:jc w:val="both"/>
        <w:rPr>
          <w:rFonts w:ascii="Arial" w:hAnsi="Arial" w:cs="Arial"/>
          <w:b/>
          <w:bCs/>
          <w:sz w:val="24"/>
          <w:szCs w:val="24"/>
        </w:rPr>
      </w:pPr>
      <w:r w:rsidRPr="00B10DD3">
        <w:rPr>
          <w:rFonts w:ascii="Arial" w:hAnsi="Arial" w:cs="Arial"/>
          <w:b/>
          <w:bCs/>
          <w:sz w:val="24"/>
          <w:szCs w:val="24"/>
        </w:rPr>
        <w:t>The 5 P's of Wedding Package Marketing "Rhapsody of Love"</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When developing a marketing strategy for a new wedding package like "Rhapsody of Love", it is essential to consider the basic elements of the marketing mix, known a</w:t>
      </w:r>
      <w:r w:rsidRPr="00B10DD3">
        <w:rPr>
          <w:rFonts w:ascii="Arial" w:hAnsi="Arial" w:cs="Arial"/>
          <w:sz w:val="24"/>
          <w:szCs w:val="24"/>
        </w:rPr>
        <w:t>s the 5 P's: Product, Price, Place, Promotion, and People.</w:t>
      </w:r>
    </w:p>
    <w:p w:rsidR="00390BCE" w:rsidRPr="00B10DD3" w:rsidRDefault="002D0951" w:rsidP="00B10DD3">
      <w:pPr>
        <w:spacing w:line="360" w:lineRule="auto"/>
        <w:jc w:val="both"/>
        <w:rPr>
          <w:rFonts w:ascii="Arial" w:hAnsi="Arial" w:cs="Arial"/>
          <w:i/>
          <w:iCs/>
          <w:sz w:val="24"/>
          <w:szCs w:val="24"/>
        </w:rPr>
      </w:pPr>
      <w:r w:rsidRPr="00B10DD3">
        <w:rPr>
          <w:rFonts w:ascii="Arial" w:hAnsi="Arial" w:cs="Arial"/>
          <w:i/>
          <w:iCs/>
          <w:sz w:val="24"/>
          <w:szCs w:val="24"/>
        </w:rPr>
        <w:t>1. Product: "Rhapsody of Love" Wedding Package</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 xml:space="preserve">The </w:t>
      </w:r>
      <w:r w:rsidRPr="00B10DD3">
        <w:rPr>
          <w:rFonts w:ascii="Arial" w:hAnsi="Arial" w:cs="Arial"/>
          <w:sz w:val="24"/>
          <w:szCs w:val="24"/>
        </w:rPr>
        <w:t>central product of this marketing strategy is the "Rhapsody of Love" wedding package, which offers couples a luxurious and personalised experience in a special setting at the Dylan Thomas Centre. The package includes a wide range of high-quality services a</w:t>
      </w:r>
      <w:r w:rsidRPr="00B10DD3">
        <w:rPr>
          <w:rFonts w:ascii="Arial" w:hAnsi="Arial" w:cs="Arial"/>
          <w:sz w:val="24"/>
          <w:szCs w:val="24"/>
        </w:rPr>
        <w:t xml:space="preserve">nd amenities designed to create a memorable and elegant </w:t>
      </w:r>
      <w:proofErr w:type="spellStart"/>
      <w:r w:rsidRPr="00B10DD3">
        <w:rPr>
          <w:rFonts w:ascii="Arial" w:hAnsi="Arial" w:cs="Arial"/>
          <w:sz w:val="24"/>
          <w:szCs w:val="24"/>
        </w:rPr>
        <w:t>celebration.</w:t>
      </w:r>
      <w:r w:rsidRPr="00B10DD3">
        <w:rPr>
          <w:rFonts w:ascii="Arial" w:hAnsi="Arial" w:cs="Arial"/>
          <w:sz w:val="24"/>
          <w:szCs w:val="24"/>
        </w:rPr>
        <w:t>The</w:t>
      </w:r>
      <w:proofErr w:type="spellEnd"/>
      <w:r w:rsidRPr="00B10DD3">
        <w:rPr>
          <w:rFonts w:ascii="Arial" w:hAnsi="Arial" w:cs="Arial"/>
          <w:sz w:val="24"/>
          <w:szCs w:val="24"/>
        </w:rPr>
        <w:t xml:space="preserve"> package offers flexibility for personalisation’s, ensuring that each couple's needs are met, making it ideal for those looking for both elegance and personalised details on </w:t>
      </w:r>
      <w:r w:rsidRPr="00B10DD3">
        <w:rPr>
          <w:rFonts w:ascii="Arial" w:hAnsi="Arial" w:cs="Arial"/>
          <w:sz w:val="24"/>
          <w:szCs w:val="24"/>
        </w:rPr>
        <w:t>their special day.</w:t>
      </w:r>
    </w:p>
    <w:p w:rsidR="00390BCE" w:rsidRPr="00B10DD3" w:rsidRDefault="002D0951" w:rsidP="00B10DD3">
      <w:pPr>
        <w:spacing w:line="360" w:lineRule="auto"/>
        <w:jc w:val="both"/>
        <w:rPr>
          <w:rFonts w:ascii="Arial" w:hAnsi="Arial" w:cs="Arial"/>
          <w:i/>
          <w:iCs/>
          <w:sz w:val="24"/>
          <w:szCs w:val="24"/>
        </w:rPr>
      </w:pPr>
      <w:r w:rsidRPr="00B10DD3">
        <w:rPr>
          <w:rFonts w:ascii="Arial" w:hAnsi="Arial" w:cs="Arial"/>
          <w:i/>
          <w:iCs/>
          <w:sz w:val="24"/>
          <w:szCs w:val="24"/>
        </w:rPr>
        <w:t>2. Price: Premium Positioning for a Luxury Experience</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Price plays an important role in the positioning of the "Rhapsody of Love" wedding package. Priced at £15,000, this package is designed as a premium offering for couples who want an e</w:t>
      </w:r>
      <w:r w:rsidRPr="00B10DD3">
        <w:rPr>
          <w:rFonts w:ascii="Arial" w:hAnsi="Arial" w:cs="Arial"/>
          <w:sz w:val="24"/>
          <w:szCs w:val="24"/>
        </w:rPr>
        <w:t>legant and high-quality experience. The price reflects the exclusivity of the location, the quality of services, and the luxury amenities included.</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 xml:space="preserve">This price positioning justifies the set price, offering couples an all-inclusive experience with no hidden </w:t>
      </w:r>
      <w:r w:rsidRPr="00B10DD3">
        <w:rPr>
          <w:rFonts w:ascii="Arial" w:hAnsi="Arial" w:cs="Arial"/>
          <w:sz w:val="24"/>
          <w:szCs w:val="24"/>
        </w:rPr>
        <w:t xml:space="preserve">costs. Choice of venue, premium dining options, quality entertainment, </w:t>
      </w:r>
      <w:r w:rsidRPr="00B10DD3">
        <w:rPr>
          <w:rFonts w:ascii="Arial" w:hAnsi="Arial" w:cs="Arial"/>
          <w:sz w:val="24"/>
          <w:szCs w:val="24"/>
        </w:rPr>
        <w:lastRenderedPageBreak/>
        <w:t>and personalisation options are all included, allowing customers to feel they are getting exceptional value for their investment.</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Pricing has been strategically set to attract couples f</w:t>
      </w:r>
      <w:r w:rsidRPr="00B10DD3">
        <w:rPr>
          <w:rFonts w:ascii="Arial" w:hAnsi="Arial" w:cs="Arial"/>
          <w:sz w:val="24"/>
          <w:szCs w:val="24"/>
        </w:rPr>
        <w:t>rom high-income households, particularly from the "Prestige Positions" demographic (affluent families living in large homes and located in sought-after neighbourhoods), who appreciate high-quality service and are willing to invest in a unique and personali</w:t>
      </w:r>
      <w:r w:rsidRPr="00B10DD3">
        <w:rPr>
          <w:rFonts w:ascii="Arial" w:hAnsi="Arial" w:cs="Arial"/>
          <w:sz w:val="24"/>
          <w:szCs w:val="24"/>
        </w:rPr>
        <w:t>sed experience for their wedding.</w:t>
      </w:r>
    </w:p>
    <w:p w:rsidR="00390BCE" w:rsidRPr="00B10DD3" w:rsidRDefault="002D0951" w:rsidP="00B10DD3">
      <w:pPr>
        <w:spacing w:line="360" w:lineRule="auto"/>
        <w:jc w:val="both"/>
        <w:rPr>
          <w:rFonts w:ascii="Arial" w:hAnsi="Arial" w:cs="Arial"/>
          <w:i/>
          <w:iCs/>
          <w:sz w:val="24"/>
          <w:szCs w:val="24"/>
        </w:rPr>
      </w:pPr>
      <w:r w:rsidRPr="00B10DD3">
        <w:rPr>
          <w:rFonts w:ascii="Arial" w:hAnsi="Arial" w:cs="Arial"/>
          <w:i/>
          <w:iCs/>
          <w:sz w:val="24"/>
          <w:szCs w:val="24"/>
        </w:rPr>
        <w:t>3. Place: Accessibility and Location</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The Dylan Thomas Centre is in Swansea's Maritime Quarter, which adds both charm and accessibility to the wedding experience. The location is easily accessible by train and bus, providin</w:t>
      </w:r>
      <w:r w:rsidRPr="00B10DD3">
        <w:rPr>
          <w:rFonts w:ascii="Arial" w:hAnsi="Arial" w:cs="Arial"/>
          <w:sz w:val="24"/>
          <w:szCs w:val="24"/>
        </w:rPr>
        <w:t>g convenience for both local and business guests. Moreover, the location has a parking</w:t>
      </w:r>
      <w:r w:rsidRPr="00B10DD3">
        <w:rPr>
          <w:rFonts w:ascii="Arial" w:hAnsi="Arial" w:cs="Arial"/>
          <w:sz w:val="24"/>
          <w:szCs w:val="24"/>
        </w:rPr>
        <w:t>, making it convenient for those travelling by car.</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Its central location in Swansea makes this location attractive to couples looking for a historic yet easily access</w:t>
      </w:r>
      <w:r w:rsidRPr="00B10DD3">
        <w:rPr>
          <w:rFonts w:ascii="Arial" w:hAnsi="Arial" w:cs="Arial"/>
          <w:sz w:val="24"/>
          <w:szCs w:val="24"/>
        </w:rPr>
        <w:t>ible setting. Combining an emblematic, cultural place with the accessibility of public transport is a strong point of the offer, which combines comfort with a traditional setting.</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In addition, collaboration with local hotels and caterers ensures that all a</w:t>
      </w:r>
      <w:r w:rsidRPr="00B10DD3">
        <w:rPr>
          <w:rFonts w:ascii="Arial" w:hAnsi="Arial" w:cs="Arial"/>
          <w:sz w:val="24"/>
          <w:szCs w:val="24"/>
        </w:rPr>
        <w:t xml:space="preserve">spects of the wedding, including accommodation and other related services, are </w:t>
      </w:r>
      <w:r w:rsidR="00261105" w:rsidRPr="00B10DD3">
        <w:rPr>
          <w:rFonts w:ascii="Arial" w:hAnsi="Arial" w:cs="Arial"/>
          <w:sz w:val="24"/>
          <w:szCs w:val="24"/>
        </w:rPr>
        <w:t>easily</w:t>
      </w:r>
      <w:r w:rsidRPr="00B10DD3">
        <w:rPr>
          <w:rFonts w:ascii="Arial" w:hAnsi="Arial" w:cs="Arial"/>
          <w:sz w:val="24"/>
          <w:szCs w:val="24"/>
        </w:rPr>
        <w:t xml:space="preserve"> integrated, enhancing convenience and guaranteeing a great experience.</w:t>
      </w:r>
    </w:p>
    <w:p w:rsidR="00390BCE" w:rsidRPr="00B10DD3" w:rsidRDefault="002D0951" w:rsidP="00B10DD3">
      <w:pPr>
        <w:spacing w:line="360" w:lineRule="auto"/>
        <w:jc w:val="both"/>
        <w:rPr>
          <w:rFonts w:ascii="Arial" w:hAnsi="Arial" w:cs="Arial"/>
          <w:i/>
          <w:iCs/>
          <w:sz w:val="24"/>
          <w:szCs w:val="24"/>
        </w:rPr>
      </w:pPr>
      <w:r w:rsidRPr="00B10DD3">
        <w:rPr>
          <w:rFonts w:ascii="Arial" w:hAnsi="Arial" w:cs="Arial"/>
          <w:i/>
          <w:iCs/>
          <w:sz w:val="24"/>
          <w:szCs w:val="24"/>
        </w:rPr>
        <w:t>4. Promotion: Channels and Tactics for Promoting the Package</w:t>
      </w:r>
    </w:p>
    <w:p w:rsidR="00261105"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 xml:space="preserve">To promote the "Rhapsody of Love" </w:t>
      </w:r>
      <w:r w:rsidRPr="00B10DD3">
        <w:rPr>
          <w:rFonts w:ascii="Arial" w:hAnsi="Arial" w:cs="Arial"/>
          <w:sz w:val="24"/>
          <w:szCs w:val="24"/>
        </w:rPr>
        <w:t xml:space="preserve">wedding package, we will use both online and offline channels to reach the target audience. </w:t>
      </w:r>
    </w:p>
    <w:p w:rsidR="00261105" w:rsidRPr="00B10DD3" w:rsidRDefault="00261105" w:rsidP="00B10DD3">
      <w:pPr>
        <w:spacing w:line="360" w:lineRule="auto"/>
        <w:jc w:val="both"/>
        <w:rPr>
          <w:rFonts w:ascii="Arial" w:hAnsi="Arial" w:cs="Arial"/>
          <w:sz w:val="24"/>
          <w:szCs w:val="24"/>
        </w:rPr>
      </w:pP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Strategies include:</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 Social Media: Campaigns on platforms like Instagram and Facebook to attract couples looking for luxury wedding venues. We will use visual post</w:t>
      </w:r>
      <w:r w:rsidRPr="00B10DD3">
        <w:rPr>
          <w:rFonts w:ascii="Arial" w:hAnsi="Arial" w:cs="Arial"/>
          <w:sz w:val="24"/>
          <w:szCs w:val="24"/>
        </w:rPr>
        <w:t>s with high-quality images of Vivian Hall, wedding menus, and decorations to show the beauty and elegance of the venue.</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lastRenderedPageBreak/>
        <w:t xml:space="preserve">• SEO and Google Ads: Creating an SEO-optimised website that will attract organic search traffic from people looking for wedding venues </w:t>
      </w:r>
      <w:r w:rsidRPr="00B10DD3">
        <w:rPr>
          <w:rFonts w:ascii="Arial" w:hAnsi="Arial" w:cs="Arial"/>
          <w:sz w:val="24"/>
          <w:szCs w:val="24"/>
        </w:rPr>
        <w:t>in Swansea. Google Ads will help promote the package in the short term, through paid advertisements that will directly reach the public looking for wedding services in this city.</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 xml:space="preserve">• Email Marketing: Email campaigns targeting couples who have shown interest </w:t>
      </w:r>
      <w:r w:rsidRPr="00B10DD3">
        <w:rPr>
          <w:rFonts w:ascii="Arial" w:hAnsi="Arial" w:cs="Arial"/>
          <w:sz w:val="24"/>
          <w:szCs w:val="24"/>
        </w:rPr>
        <w:t>in wedding venues through the website or other online channels. Emails will include exclusive offers and information to encourage quick bookings.</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 xml:space="preserve">Offline promotion will also include flyers distributed in strategic locations, partnerships with </w:t>
      </w:r>
      <w:r w:rsidRPr="00B10DD3">
        <w:rPr>
          <w:rFonts w:ascii="Arial" w:hAnsi="Arial" w:cs="Arial"/>
          <w:sz w:val="24"/>
          <w:szCs w:val="24"/>
        </w:rPr>
        <w:t>wedding agencies, and events to create local awareness.</w:t>
      </w:r>
    </w:p>
    <w:p w:rsidR="00390BCE" w:rsidRPr="00B10DD3" w:rsidRDefault="002D0951" w:rsidP="00B10DD3">
      <w:pPr>
        <w:spacing w:line="360" w:lineRule="auto"/>
        <w:jc w:val="both"/>
        <w:rPr>
          <w:rFonts w:ascii="Arial" w:hAnsi="Arial" w:cs="Arial"/>
          <w:i/>
          <w:iCs/>
          <w:sz w:val="24"/>
          <w:szCs w:val="24"/>
        </w:rPr>
      </w:pPr>
      <w:r w:rsidRPr="00B10DD3">
        <w:rPr>
          <w:rFonts w:ascii="Arial" w:hAnsi="Arial" w:cs="Arial"/>
          <w:i/>
          <w:iCs/>
          <w:sz w:val="24"/>
          <w:szCs w:val="24"/>
        </w:rPr>
        <w:t>5. People: Customer Interaction and Experience</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All the elements mentioned above are completed by the team at the Dylan Thomas Centre. The staff plays an essential role in creating a memorable experien</w:t>
      </w:r>
      <w:r w:rsidRPr="00B10DD3">
        <w:rPr>
          <w:rFonts w:ascii="Arial" w:hAnsi="Arial" w:cs="Arial"/>
          <w:sz w:val="24"/>
          <w:szCs w:val="24"/>
        </w:rPr>
        <w:t>ce for couples and their guests. From event planners to wait staff, every member of the team will be trained to provide impeccable service, personalised and attentive to customer needs.</w:t>
      </w:r>
    </w:p>
    <w:p w:rsidR="00390BCE" w:rsidRPr="00B10DD3" w:rsidRDefault="002D0951" w:rsidP="00B10DD3">
      <w:pPr>
        <w:spacing w:line="360" w:lineRule="auto"/>
        <w:jc w:val="both"/>
        <w:rPr>
          <w:rFonts w:ascii="Arial" w:hAnsi="Arial" w:cs="Arial"/>
          <w:sz w:val="24"/>
          <w:szCs w:val="24"/>
        </w:rPr>
      </w:pPr>
      <w:r w:rsidRPr="00B10DD3">
        <w:rPr>
          <w:rFonts w:ascii="Arial" w:hAnsi="Arial" w:cs="Arial"/>
          <w:sz w:val="24"/>
          <w:szCs w:val="24"/>
        </w:rPr>
        <w:t>This is an aspect that differentiates "Rhapsody of Love" because the d</w:t>
      </w:r>
      <w:r w:rsidRPr="00B10DD3">
        <w:rPr>
          <w:rFonts w:ascii="Arial" w:hAnsi="Arial" w:cs="Arial"/>
          <w:sz w:val="24"/>
          <w:szCs w:val="24"/>
        </w:rPr>
        <w:t>esire to offer a unique experience is transformed into a daily practise. The customer experience is complemented by an atmosphere of trust and professionalism, perfectly reflecting the brand's personality: sincerity and sophistication.</w:t>
      </w:r>
    </w:p>
    <w:p w:rsidR="00390BCE" w:rsidRPr="00B10DD3" w:rsidRDefault="002D0951" w:rsidP="00B10DD3">
      <w:pPr>
        <w:spacing w:line="360" w:lineRule="auto"/>
        <w:jc w:val="both"/>
        <w:rPr>
          <w:rFonts w:ascii="Arial" w:hAnsi="Arial" w:cs="Arial"/>
          <w:b/>
          <w:bCs/>
          <w:sz w:val="24"/>
          <w:szCs w:val="24"/>
        </w:rPr>
      </w:pPr>
      <w:r w:rsidRPr="00B10DD3">
        <w:rPr>
          <w:rFonts w:ascii="Arial" w:hAnsi="Arial" w:cs="Arial"/>
          <w:b/>
          <w:bCs/>
          <w:sz w:val="24"/>
          <w:szCs w:val="24"/>
        </w:rPr>
        <w:t>Marketing Activities</w:t>
      </w:r>
    </w:p>
    <w:p w:rsidR="00390BCE" w:rsidRPr="00B10DD3" w:rsidRDefault="002D0951" w:rsidP="00B10DD3">
      <w:pPr>
        <w:pStyle w:val="ListParagraph"/>
        <w:numPr>
          <w:ilvl w:val="0"/>
          <w:numId w:val="2"/>
        </w:numPr>
        <w:spacing w:line="360" w:lineRule="auto"/>
        <w:jc w:val="both"/>
        <w:rPr>
          <w:rFonts w:ascii="Arial" w:hAnsi="Arial" w:cs="Arial"/>
          <w:sz w:val="24"/>
          <w:szCs w:val="24"/>
        </w:rPr>
      </w:pPr>
      <w:r w:rsidRPr="00B10DD3">
        <w:rPr>
          <w:rFonts w:ascii="Arial" w:hAnsi="Arial" w:cs="Arial"/>
          <w:sz w:val="24"/>
          <w:szCs w:val="24"/>
        </w:rPr>
        <w:t>Online Campaigns:</w:t>
      </w:r>
    </w:p>
    <w:p w:rsidR="00390BCE" w:rsidRPr="00B10DD3" w:rsidRDefault="002D0951" w:rsidP="00B10DD3">
      <w:pPr>
        <w:pStyle w:val="ListParagraph"/>
        <w:spacing w:line="360" w:lineRule="auto"/>
        <w:jc w:val="both"/>
        <w:rPr>
          <w:rFonts w:ascii="Arial" w:hAnsi="Arial" w:cs="Arial"/>
          <w:sz w:val="24"/>
          <w:szCs w:val="24"/>
        </w:rPr>
      </w:pPr>
      <w:r w:rsidRPr="00B10DD3">
        <w:rPr>
          <w:rFonts w:ascii="Arial" w:hAnsi="Arial" w:cs="Arial"/>
          <w:sz w:val="24"/>
          <w:szCs w:val="24"/>
        </w:rPr>
        <w:t>◦</w:t>
      </w:r>
      <w:r w:rsidRPr="00B10DD3">
        <w:rPr>
          <w:rFonts w:ascii="Arial" w:hAnsi="Arial" w:cs="Arial"/>
          <w:sz w:val="24"/>
          <w:szCs w:val="24"/>
        </w:rPr>
        <w:t xml:space="preserve"> Launch of a dynamic Instagram reel showcasing the spectacular setting and gourmet menus.</w:t>
      </w:r>
    </w:p>
    <w:p w:rsidR="00390BCE" w:rsidRPr="00B10DD3" w:rsidRDefault="002D0951" w:rsidP="00B10DD3">
      <w:pPr>
        <w:pStyle w:val="ListParagraph"/>
        <w:spacing w:line="360" w:lineRule="auto"/>
        <w:jc w:val="both"/>
        <w:rPr>
          <w:rFonts w:ascii="Arial" w:hAnsi="Arial" w:cs="Arial"/>
          <w:sz w:val="24"/>
          <w:szCs w:val="24"/>
        </w:rPr>
      </w:pPr>
      <w:r w:rsidRPr="00B10DD3">
        <w:rPr>
          <w:rFonts w:ascii="Arial" w:hAnsi="Arial" w:cs="Arial"/>
          <w:sz w:val="24"/>
          <w:szCs w:val="24"/>
        </w:rPr>
        <w:t>◦</w:t>
      </w:r>
      <w:r w:rsidRPr="00B10DD3">
        <w:rPr>
          <w:rFonts w:ascii="Arial" w:hAnsi="Arial" w:cs="Arial"/>
          <w:sz w:val="24"/>
          <w:szCs w:val="24"/>
        </w:rPr>
        <w:t xml:space="preserve"> Sponsored campaigns on Google and Facebook targeting millennials interested in luxury weddings.</w:t>
      </w:r>
    </w:p>
    <w:p w:rsidR="00390BCE" w:rsidRPr="00B10DD3" w:rsidRDefault="002D0951" w:rsidP="00B10DD3">
      <w:pPr>
        <w:pStyle w:val="ListParagraph"/>
        <w:numPr>
          <w:ilvl w:val="0"/>
          <w:numId w:val="2"/>
        </w:numPr>
        <w:spacing w:line="360" w:lineRule="auto"/>
        <w:jc w:val="both"/>
        <w:rPr>
          <w:rFonts w:ascii="Arial" w:hAnsi="Arial" w:cs="Arial"/>
          <w:sz w:val="24"/>
          <w:szCs w:val="24"/>
        </w:rPr>
      </w:pPr>
      <w:r w:rsidRPr="00B10DD3">
        <w:rPr>
          <w:rFonts w:ascii="Arial" w:hAnsi="Arial" w:cs="Arial"/>
          <w:sz w:val="24"/>
          <w:szCs w:val="24"/>
        </w:rPr>
        <w:t>Presentation Events:</w:t>
      </w:r>
    </w:p>
    <w:p w:rsidR="00390BCE" w:rsidRPr="00B10DD3" w:rsidRDefault="002D0951" w:rsidP="00B10DD3">
      <w:pPr>
        <w:pStyle w:val="ListParagraph"/>
        <w:spacing w:line="360" w:lineRule="auto"/>
        <w:jc w:val="both"/>
        <w:rPr>
          <w:rFonts w:ascii="Arial" w:hAnsi="Arial" w:cs="Arial"/>
          <w:sz w:val="24"/>
          <w:szCs w:val="24"/>
        </w:rPr>
      </w:pPr>
      <w:r w:rsidRPr="00B10DD3">
        <w:rPr>
          <w:rFonts w:ascii="Arial" w:hAnsi="Arial" w:cs="Arial"/>
          <w:sz w:val="24"/>
          <w:szCs w:val="24"/>
        </w:rPr>
        <w:t>◦</w:t>
      </w:r>
      <w:r w:rsidRPr="00B10DD3">
        <w:rPr>
          <w:rFonts w:ascii="Arial" w:hAnsi="Arial" w:cs="Arial"/>
          <w:sz w:val="24"/>
          <w:szCs w:val="24"/>
        </w:rPr>
        <w:t xml:space="preserve"> Organising an open </w:t>
      </w:r>
      <w:r w:rsidRPr="00B10DD3">
        <w:rPr>
          <w:rFonts w:ascii="Arial" w:hAnsi="Arial" w:cs="Arial"/>
          <w:sz w:val="24"/>
          <w:szCs w:val="24"/>
        </w:rPr>
        <w:t>house for interested couples with cooking demonstrations and decorations.</w:t>
      </w:r>
    </w:p>
    <w:p w:rsidR="00390BCE" w:rsidRPr="00B10DD3" w:rsidRDefault="002D0951" w:rsidP="00B10DD3">
      <w:pPr>
        <w:pStyle w:val="ListParagraph"/>
        <w:numPr>
          <w:ilvl w:val="0"/>
          <w:numId w:val="2"/>
        </w:numPr>
        <w:spacing w:line="360" w:lineRule="auto"/>
        <w:jc w:val="both"/>
        <w:rPr>
          <w:rFonts w:ascii="Arial" w:hAnsi="Arial" w:cs="Arial"/>
          <w:sz w:val="24"/>
          <w:szCs w:val="24"/>
        </w:rPr>
      </w:pPr>
      <w:r w:rsidRPr="00B10DD3">
        <w:rPr>
          <w:rFonts w:ascii="Arial" w:hAnsi="Arial" w:cs="Arial"/>
          <w:sz w:val="24"/>
          <w:szCs w:val="24"/>
        </w:rPr>
        <w:t>Local Collaborations:</w:t>
      </w:r>
    </w:p>
    <w:p w:rsidR="00390BCE" w:rsidRPr="00B10DD3" w:rsidRDefault="002D0951" w:rsidP="00B10DD3">
      <w:pPr>
        <w:pStyle w:val="ListParagraph"/>
        <w:spacing w:line="360" w:lineRule="auto"/>
        <w:jc w:val="both"/>
        <w:rPr>
          <w:rFonts w:ascii="Arial" w:hAnsi="Arial" w:cs="Arial"/>
          <w:sz w:val="24"/>
          <w:szCs w:val="24"/>
        </w:rPr>
      </w:pPr>
      <w:r w:rsidRPr="00B10DD3">
        <w:rPr>
          <w:rFonts w:ascii="Arial" w:hAnsi="Arial" w:cs="Arial"/>
          <w:sz w:val="24"/>
          <w:szCs w:val="24"/>
        </w:rPr>
        <w:lastRenderedPageBreak/>
        <w:t>◦</w:t>
      </w:r>
      <w:r w:rsidRPr="00B10DD3">
        <w:rPr>
          <w:rFonts w:ascii="Arial" w:hAnsi="Arial" w:cs="Arial"/>
          <w:sz w:val="24"/>
          <w:szCs w:val="24"/>
        </w:rPr>
        <w:t xml:space="preserve"> Partnerships with florists, bridal fashion houses, and premium photographers.</w:t>
      </w:r>
    </w:p>
    <w:p w:rsidR="00390BCE" w:rsidRPr="00B10DD3" w:rsidRDefault="002D0951" w:rsidP="00B10DD3">
      <w:pPr>
        <w:spacing w:line="360" w:lineRule="auto"/>
        <w:jc w:val="both"/>
        <w:rPr>
          <w:rFonts w:ascii="Arial" w:hAnsi="Arial" w:cs="Arial"/>
          <w:b/>
          <w:bCs/>
          <w:sz w:val="24"/>
          <w:szCs w:val="24"/>
        </w:rPr>
      </w:pPr>
      <w:r w:rsidRPr="00B10DD3">
        <w:rPr>
          <w:rFonts w:ascii="Arial" w:hAnsi="Arial" w:cs="Arial"/>
          <w:b/>
          <w:bCs/>
          <w:sz w:val="24"/>
          <w:szCs w:val="24"/>
        </w:rPr>
        <w:t>Monitoring and KPI’s</w:t>
      </w:r>
    </w:p>
    <w:p w:rsidR="00390BCE" w:rsidRPr="00B10DD3" w:rsidRDefault="002D0951" w:rsidP="00B10DD3">
      <w:pPr>
        <w:pStyle w:val="ListParagraph"/>
        <w:numPr>
          <w:ilvl w:val="0"/>
          <w:numId w:val="3"/>
        </w:numPr>
        <w:spacing w:line="360" w:lineRule="auto"/>
        <w:jc w:val="both"/>
        <w:rPr>
          <w:rFonts w:ascii="Arial" w:hAnsi="Arial" w:cs="Arial"/>
          <w:sz w:val="24"/>
          <w:szCs w:val="24"/>
        </w:rPr>
      </w:pPr>
      <w:r w:rsidRPr="00B10DD3">
        <w:rPr>
          <w:rFonts w:ascii="Arial" w:hAnsi="Arial" w:cs="Arial"/>
          <w:sz w:val="24"/>
          <w:szCs w:val="24"/>
        </w:rPr>
        <w:t>Bookings: Minimum 25 bookings in the first year.</w:t>
      </w:r>
    </w:p>
    <w:p w:rsidR="00390BCE" w:rsidRPr="00B10DD3" w:rsidRDefault="002D0951" w:rsidP="00B10DD3">
      <w:pPr>
        <w:pStyle w:val="ListParagraph"/>
        <w:numPr>
          <w:ilvl w:val="0"/>
          <w:numId w:val="3"/>
        </w:numPr>
        <w:spacing w:line="360" w:lineRule="auto"/>
        <w:jc w:val="both"/>
        <w:rPr>
          <w:rFonts w:ascii="Arial" w:hAnsi="Arial" w:cs="Arial"/>
          <w:sz w:val="24"/>
          <w:szCs w:val="24"/>
        </w:rPr>
      </w:pPr>
      <w:r w:rsidRPr="00B10DD3">
        <w:rPr>
          <w:rFonts w:ascii="Arial" w:hAnsi="Arial" w:cs="Arial"/>
          <w:sz w:val="24"/>
          <w:szCs w:val="24"/>
        </w:rPr>
        <w:t>Social med</w:t>
      </w:r>
      <w:r w:rsidRPr="00B10DD3">
        <w:rPr>
          <w:rFonts w:ascii="Arial" w:hAnsi="Arial" w:cs="Arial"/>
          <w:sz w:val="24"/>
          <w:szCs w:val="24"/>
        </w:rPr>
        <w:t>ia engagement: 30% increase in interactions.</w:t>
      </w:r>
    </w:p>
    <w:p w:rsidR="00390BCE" w:rsidRPr="00B10DD3" w:rsidRDefault="002D0951" w:rsidP="00B10DD3">
      <w:pPr>
        <w:pStyle w:val="ListParagraph"/>
        <w:numPr>
          <w:ilvl w:val="0"/>
          <w:numId w:val="3"/>
        </w:numPr>
        <w:spacing w:line="360" w:lineRule="auto"/>
        <w:jc w:val="both"/>
        <w:rPr>
          <w:rFonts w:ascii="Arial" w:hAnsi="Arial" w:cs="Arial"/>
          <w:sz w:val="24"/>
          <w:szCs w:val="24"/>
        </w:rPr>
      </w:pPr>
      <w:r w:rsidRPr="00B10DD3">
        <w:rPr>
          <w:rFonts w:ascii="Arial" w:hAnsi="Arial" w:cs="Arial"/>
          <w:sz w:val="24"/>
          <w:szCs w:val="24"/>
        </w:rPr>
        <w:t>Income: Making an income of at least £375,000.</w:t>
      </w:r>
    </w:p>
    <w:p w:rsidR="00390BCE" w:rsidRPr="00B10DD3" w:rsidRDefault="002D0951" w:rsidP="00B10DD3">
      <w:pPr>
        <w:pStyle w:val="ListParagraph"/>
        <w:numPr>
          <w:ilvl w:val="0"/>
          <w:numId w:val="3"/>
        </w:numPr>
        <w:spacing w:line="360" w:lineRule="auto"/>
        <w:jc w:val="both"/>
        <w:rPr>
          <w:rFonts w:ascii="Arial" w:hAnsi="Arial" w:cs="Arial"/>
          <w:sz w:val="24"/>
          <w:szCs w:val="24"/>
        </w:rPr>
      </w:pPr>
      <w:r w:rsidRPr="00B10DD3">
        <w:rPr>
          <w:rFonts w:ascii="Arial" w:hAnsi="Arial" w:cs="Arial"/>
          <w:sz w:val="24"/>
          <w:szCs w:val="24"/>
        </w:rPr>
        <w:t>Customer satisfaction: Positive feedback through reviews and recommendations.</w:t>
      </w:r>
    </w:p>
    <w:p w:rsidR="00390BCE" w:rsidRPr="00B10DD3" w:rsidRDefault="002D0951" w:rsidP="00B10DD3">
      <w:pPr>
        <w:spacing w:line="360" w:lineRule="auto"/>
        <w:ind w:left="360"/>
        <w:jc w:val="both"/>
        <w:rPr>
          <w:rFonts w:ascii="Arial" w:hAnsi="Arial" w:cs="Arial"/>
          <w:b/>
          <w:bCs/>
          <w:sz w:val="24"/>
          <w:szCs w:val="24"/>
        </w:rPr>
      </w:pPr>
      <w:r w:rsidRPr="00B10DD3">
        <w:rPr>
          <w:rFonts w:ascii="Arial" w:hAnsi="Arial" w:cs="Arial"/>
          <w:b/>
          <w:bCs/>
          <w:sz w:val="24"/>
          <w:szCs w:val="24"/>
        </w:rPr>
        <w:t>Conclusion</w:t>
      </w:r>
    </w:p>
    <w:p w:rsidR="00390BCE" w:rsidRPr="00B10DD3" w:rsidRDefault="002D0951" w:rsidP="00B10DD3">
      <w:pPr>
        <w:spacing w:line="360" w:lineRule="auto"/>
        <w:ind w:left="360"/>
        <w:jc w:val="both"/>
        <w:rPr>
          <w:rFonts w:ascii="Arial" w:hAnsi="Arial" w:cs="Arial"/>
          <w:sz w:val="24"/>
          <w:szCs w:val="24"/>
        </w:rPr>
      </w:pPr>
      <w:r w:rsidRPr="00B10DD3">
        <w:rPr>
          <w:rFonts w:ascii="Arial" w:hAnsi="Arial" w:cs="Arial"/>
          <w:sz w:val="24"/>
          <w:szCs w:val="24"/>
        </w:rPr>
        <w:t xml:space="preserve">The Dylan Thomas Centre is perfectly </w:t>
      </w:r>
      <w:r w:rsidRPr="00B10DD3">
        <w:rPr>
          <w:rFonts w:ascii="Arial" w:hAnsi="Arial" w:cs="Arial"/>
          <w:sz w:val="24"/>
          <w:szCs w:val="24"/>
        </w:rPr>
        <w:t xml:space="preserve">positioned to become a premium destination for luxury weddings. By promoting its cultural heritage, combined with high-quality services and an integrated marketing strategy, the "Rhapsody of Love" package will become a preferred choice for couples looking </w:t>
      </w:r>
      <w:r w:rsidRPr="00B10DD3">
        <w:rPr>
          <w:rFonts w:ascii="Arial" w:hAnsi="Arial" w:cs="Arial"/>
          <w:sz w:val="24"/>
          <w:szCs w:val="24"/>
        </w:rPr>
        <w:t>for an unforgettable experience.</w:t>
      </w:r>
    </w:p>
    <w:p w:rsidR="00390BCE" w:rsidRPr="00B10DD3" w:rsidRDefault="00390BCE" w:rsidP="00B10DD3">
      <w:pPr>
        <w:spacing w:line="360" w:lineRule="auto"/>
        <w:ind w:left="360"/>
        <w:jc w:val="both"/>
        <w:rPr>
          <w:rFonts w:ascii="Arial" w:hAnsi="Arial" w:cs="Arial"/>
          <w:b/>
          <w:bCs/>
          <w:sz w:val="24"/>
          <w:szCs w:val="24"/>
        </w:rPr>
      </w:pPr>
    </w:p>
    <w:p w:rsidR="00390BCE" w:rsidRPr="00B10DD3" w:rsidRDefault="00390BCE" w:rsidP="00B10DD3">
      <w:pPr>
        <w:spacing w:line="360" w:lineRule="auto"/>
        <w:ind w:left="360"/>
        <w:jc w:val="both"/>
        <w:rPr>
          <w:rFonts w:ascii="Arial" w:hAnsi="Arial" w:cs="Arial"/>
          <w:b/>
          <w:bCs/>
          <w:sz w:val="24"/>
          <w:szCs w:val="24"/>
        </w:rPr>
      </w:pPr>
    </w:p>
    <w:p w:rsidR="00390BCE" w:rsidRPr="00B10DD3" w:rsidRDefault="00390BCE" w:rsidP="00B10DD3">
      <w:pPr>
        <w:spacing w:line="360" w:lineRule="auto"/>
        <w:jc w:val="both"/>
        <w:rPr>
          <w:rFonts w:ascii="Arial" w:hAnsi="Arial" w:cs="Arial"/>
          <w:b/>
          <w:bCs/>
          <w:sz w:val="24"/>
          <w:szCs w:val="24"/>
        </w:rPr>
      </w:pPr>
    </w:p>
    <w:p w:rsidR="00390BCE" w:rsidRPr="00B10DD3" w:rsidRDefault="00390BCE" w:rsidP="00B10DD3">
      <w:pPr>
        <w:spacing w:line="360" w:lineRule="auto"/>
        <w:jc w:val="both"/>
        <w:rPr>
          <w:rFonts w:ascii="Arial" w:hAnsi="Arial" w:cs="Arial"/>
          <w:b/>
          <w:bCs/>
          <w:sz w:val="24"/>
          <w:szCs w:val="24"/>
        </w:rPr>
      </w:pPr>
    </w:p>
    <w:p w:rsidR="00CF7A32" w:rsidRDefault="00CF7A32" w:rsidP="00B10DD3">
      <w:pPr>
        <w:spacing w:line="360" w:lineRule="auto"/>
        <w:jc w:val="both"/>
        <w:rPr>
          <w:rFonts w:ascii="Arial" w:hAnsi="Arial" w:cs="Arial"/>
          <w:b/>
          <w:bCs/>
          <w:sz w:val="24"/>
          <w:szCs w:val="24"/>
        </w:rPr>
      </w:pPr>
    </w:p>
    <w:p w:rsidR="00CF7A32" w:rsidRDefault="00CF7A32" w:rsidP="00B10DD3">
      <w:pPr>
        <w:spacing w:line="360" w:lineRule="auto"/>
        <w:jc w:val="both"/>
        <w:rPr>
          <w:rFonts w:ascii="Arial" w:hAnsi="Arial" w:cs="Arial"/>
          <w:b/>
          <w:bCs/>
          <w:sz w:val="24"/>
          <w:szCs w:val="24"/>
        </w:rPr>
      </w:pPr>
    </w:p>
    <w:p w:rsidR="00CF7A32" w:rsidRDefault="00CF7A32" w:rsidP="00B10DD3">
      <w:pPr>
        <w:spacing w:line="360" w:lineRule="auto"/>
        <w:jc w:val="both"/>
        <w:rPr>
          <w:rFonts w:ascii="Arial" w:hAnsi="Arial" w:cs="Arial"/>
          <w:b/>
          <w:bCs/>
          <w:sz w:val="24"/>
          <w:szCs w:val="24"/>
        </w:rPr>
      </w:pPr>
    </w:p>
    <w:p w:rsidR="00CF7A32" w:rsidRDefault="00CF7A32" w:rsidP="00B10DD3">
      <w:pPr>
        <w:spacing w:line="360" w:lineRule="auto"/>
        <w:jc w:val="both"/>
        <w:rPr>
          <w:rFonts w:ascii="Arial" w:hAnsi="Arial" w:cs="Arial"/>
          <w:b/>
          <w:bCs/>
          <w:sz w:val="24"/>
          <w:szCs w:val="24"/>
        </w:rPr>
      </w:pPr>
    </w:p>
    <w:p w:rsidR="00CF7A32" w:rsidRDefault="00CF7A32" w:rsidP="00B10DD3">
      <w:pPr>
        <w:spacing w:line="360" w:lineRule="auto"/>
        <w:jc w:val="both"/>
        <w:rPr>
          <w:rFonts w:ascii="Arial" w:hAnsi="Arial" w:cs="Arial"/>
          <w:b/>
          <w:bCs/>
          <w:sz w:val="24"/>
          <w:szCs w:val="24"/>
        </w:rPr>
      </w:pPr>
    </w:p>
    <w:p w:rsidR="00CF7A32" w:rsidRDefault="00CF7A32" w:rsidP="00B10DD3">
      <w:pPr>
        <w:spacing w:line="360" w:lineRule="auto"/>
        <w:jc w:val="both"/>
        <w:rPr>
          <w:rFonts w:ascii="Arial" w:hAnsi="Arial" w:cs="Arial"/>
          <w:b/>
          <w:bCs/>
          <w:sz w:val="24"/>
          <w:szCs w:val="24"/>
        </w:rPr>
      </w:pPr>
    </w:p>
    <w:p w:rsidR="00CF7A32" w:rsidRDefault="00CF7A32" w:rsidP="00B10DD3">
      <w:pPr>
        <w:spacing w:line="360" w:lineRule="auto"/>
        <w:jc w:val="both"/>
        <w:rPr>
          <w:rFonts w:ascii="Arial" w:hAnsi="Arial" w:cs="Arial"/>
          <w:b/>
          <w:bCs/>
          <w:sz w:val="24"/>
          <w:szCs w:val="24"/>
        </w:rPr>
      </w:pPr>
    </w:p>
    <w:p w:rsidR="00CF7A32" w:rsidRDefault="00CF7A32" w:rsidP="00B10DD3">
      <w:pPr>
        <w:spacing w:line="360" w:lineRule="auto"/>
        <w:jc w:val="both"/>
        <w:rPr>
          <w:rFonts w:ascii="Arial" w:hAnsi="Arial" w:cs="Arial"/>
          <w:b/>
          <w:bCs/>
          <w:sz w:val="24"/>
          <w:szCs w:val="24"/>
        </w:rPr>
      </w:pPr>
    </w:p>
    <w:p w:rsidR="00CF7A32" w:rsidRDefault="00CF7A32" w:rsidP="00B10DD3">
      <w:pPr>
        <w:spacing w:line="360" w:lineRule="auto"/>
        <w:jc w:val="both"/>
        <w:rPr>
          <w:rFonts w:ascii="Arial" w:hAnsi="Arial" w:cs="Arial"/>
          <w:b/>
          <w:bCs/>
          <w:sz w:val="24"/>
          <w:szCs w:val="24"/>
        </w:rPr>
      </w:pPr>
    </w:p>
    <w:p w:rsidR="00913D7A" w:rsidRPr="0017281D" w:rsidRDefault="001732B2" w:rsidP="00B10DD3">
      <w:pPr>
        <w:spacing w:line="360" w:lineRule="auto"/>
        <w:jc w:val="both"/>
        <w:rPr>
          <w:rFonts w:ascii="Arial" w:hAnsi="Arial" w:cs="Arial"/>
          <w:sz w:val="24"/>
          <w:szCs w:val="24"/>
        </w:rPr>
      </w:pPr>
      <w:r w:rsidRPr="001732B2">
        <w:lastRenderedPageBreak/>
        <w:drawing>
          <wp:inline distT="0" distB="0" distL="0" distR="0">
            <wp:extent cx="6537996" cy="59385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41028" cy="5941274"/>
                    </a:xfrm>
                    <a:prstGeom prst="rect">
                      <a:avLst/>
                    </a:prstGeom>
                    <a:noFill/>
                    <a:ln>
                      <a:noFill/>
                    </a:ln>
                  </pic:spPr>
                </pic:pic>
              </a:graphicData>
            </a:graphic>
          </wp:inline>
        </w:drawing>
      </w:r>
    </w:p>
    <w:p w:rsidR="00913D7A" w:rsidRDefault="00913D7A" w:rsidP="00B10DD3">
      <w:pPr>
        <w:spacing w:line="360" w:lineRule="auto"/>
        <w:jc w:val="both"/>
        <w:rPr>
          <w:rFonts w:ascii="Arial" w:hAnsi="Arial" w:cs="Arial"/>
          <w:b/>
          <w:bCs/>
          <w:sz w:val="24"/>
          <w:szCs w:val="24"/>
        </w:rPr>
      </w:pPr>
    </w:p>
    <w:p w:rsidR="00913D7A" w:rsidRDefault="00913D7A" w:rsidP="00B10DD3">
      <w:pPr>
        <w:spacing w:line="360" w:lineRule="auto"/>
        <w:jc w:val="both"/>
        <w:rPr>
          <w:rFonts w:ascii="Arial" w:hAnsi="Arial" w:cs="Arial"/>
          <w:b/>
          <w:bCs/>
          <w:sz w:val="24"/>
          <w:szCs w:val="24"/>
        </w:rPr>
      </w:pPr>
    </w:p>
    <w:p w:rsidR="00913D7A" w:rsidRDefault="00913D7A" w:rsidP="00B10DD3">
      <w:pPr>
        <w:spacing w:line="360" w:lineRule="auto"/>
        <w:jc w:val="both"/>
        <w:rPr>
          <w:rFonts w:ascii="Arial" w:hAnsi="Arial" w:cs="Arial"/>
          <w:b/>
          <w:bCs/>
          <w:sz w:val="24"/>
          <w:szCs w:val="24"/>
        </w:rPr>
      </w:pPr>
    </w:p>
    <w:p w:rsidR="00913D7A" w:rsidRDefault="00913D7A" w:rsidP="00B10DD3">
      <w:pPr>
        <w:spacing w:line="360" w:lineRule="auto"/>
        <w:jc w:val="both"/>
        <w:rPr>
          <w:rFonts w:ascii="Arial" w:hAnsi="Arial" w:cs="Arial"/>
          <w:b/>
          <w:bCs/>
          <w:sz w:val="24"/>
          <w:szCs w:val="24"/>
        </w:rPr>
      </w:pPr>
    </w:p>
    <w:p w:rsidR="00913D7A" w:rsidRDefault="00913D7A" w:rsidP="00B10DD3">
      <w:pPr>
        <w:spacing w:line="360" w:lineRule="auto"/>
        <w:jc w:val="both"/>
        <w:rPr>
          <w:rFonts w:ascii="Arial" w:hAnsi="Arial" w:cs="Arial"/>
          <w:b/>
          <w:bCs/>
          <w:sz w:val="24"/>
          <w:szCs w:val="24"/>
        </w:rPr>
      </w:pPr>
    </w:p>
    <w:p w:rsidR="00913D7A" w:rsidRDefault="00913D7A" w:rsidP="00B10DD3">
      <w:pPr>
        <w:spacing w:line="360" w:lineRule="auto"/>
        <w:jc w:val="both"/>
        <w:rPr>
          <w:rFonts w:ascii="Arial" w:hAnsi="Arial" w:cs="Arial"/>
          <w:b/>
          <w:bCs/>
          <w:sz w:val="24"/>
          <w:szCs w:val="24"/>
        </w:rPr>
      </w:pPr>
    </w:p>
    <w:p w:rsidR="00913D7A" w:rsidRDefault="00913D7A" w:rsidP="00B10DD3">
      <w:pPr>
        <w:spacing w:line="360" w:lineRule="auto"/>
        <w:jc w:val="both"/>
        <w:rPr>
          <w:rFonts w:ascii="Arial" w:hAnsi="Arial" w:cs="Arial"/>
          <w:b/>
          <w:bCs/>
          <w:sz w:val="24"/>
          <w:szCs w:val="24"/>
        </w:rPr>
      </w:pPr>
    </w:p>
    <w:p w:rsidR="00B46B5C" w:rsidRDefault="00B46B5C" w:rsidP="00B10DD3">
      <w:pPr>
        <w:spacing w:line="360" w:lineRule="auto"/>
        <w:jc w:val="both"/>
        <w:rPr>
          <w:rFonts w:ascii="Arial" w:hAnsi="Arial" w:cs="Arial"/>
          <w:b/>
          <w:bCs/>
          <w:sz w:val="24"/>
          <w:szCs w:val="24"/>
        </w:rPr>
      </w:pPr>
    </w:p>
    <w:p w:rsidR="00390BCE" w:rsidRPr="00B10DD3" w:rsidRDefault="002D0951" w:rsidP="00B10DD3">
      <w:pPr>
        <w:spacing w:line="360" w:lineRule="auto"/>
        <w:jc w:val="both"/>
        <w:rPr>
          <w:rFonts w:ascii="Arial" w:hAnsi="Arial" w:cs="Arial"/>
          <w:b/>
          <w:bCs/>
          <w:sz w:val="24"/>
          <w:szCs w:val="24"/>
        </w:rPr>
      </w:pPr>
      <w:bookmarkStart w:id="0" w:name="_GoBack"/>
      <w:bookmarkEnd w:id="0"/>
      <w:r w:rsidRPr="00B10DD3">
        <w:rPr>
          <w:rFonts w:ascii="Arial" w:hAnsi="Arial" w:cs="Arial"/>
          <w:b/>
          <w:bCs/>
          <w:sz w:val="24"/>
          <w:szCs w:val="24"/>
        </w:rPr>
        <w:lastRenderedPageBreak/>
        <w:t>References list</w:t>
      </w:r>
    </w:p>
    <w:p w:rsidR="00390BCE" w:rsidRPr="00B10DD3" w:rsidRDefault="002D0951" w:rsidP="00B10DD3">
      <w:pPr>
        <w:pStyle w:val="ListParagraph"/>
        <w:numPr>
          <w:ilvl w:val="0"/>
          <w:numId w:val="4"/>
        </w:numPr>
        <w:spacing w:line="360" w:lineRule="auto"/>
        <w:jc w:val="both"/>
        <w:rPr>
          <w:rFonts w:ascii="Arial" w:hAnsi="Arial" w:cs="Arial"/>
          <w:sz w:val="24"/>
          <w:szCs w:val="24"/>
        </w:rPr>
      </w:pPr>
      <w:r w:rsidRPr="00B10DD3">
        <w:rPr>
          <w:rFonts w:ascii="Arial" w:hAnsi="Arial" w:cs="Arial"/>
          <w:sz w:val="24"/>
          <w:szCs w:val="24"/>
        </w:rPr>
        <w:t>Baines, P., Fill, C. and Page, K. (2013). Marketing. 5th ed. Oxford: Oxford University Press.</w:t>
      </w:r>
    </w:p>
    <w:p w:rsidR="00390BCE" w:rsidRPr="00B10DD3" w:rsidRDefault="002D0951" w:rsidP="00B10DD3">
      <w:pPr>
        <w:pStyle w:val="ListParagraph"/>
        <w:numPr>
          <w:ilvl w:val="0"/>
          <w:numId w:val="4"/>
        </w:numPr>
        <w:spacing w:line="360" w:lineRule="auto"/>
        <w:jc w:val="both"/>
        <w:rPr>
          <w:rFonts w:ascii="Arial" w:hAnsi="Arial" w:cs="Arial"/>
          <w:sz w:val="24"/>
          <w:szCs w:val="24"/>
        </w:rPr>
      </w:pPr>
      <w:r w:rsidRPr="00B10DD3">
        <w:rPr>
          <w:rFonts w:ascii="Arial" w:hAnsi="Arial" w:cs="Arial"/>
          <w:sz w:val="24"/>
          <w:szCs w:val="24"/>
        </w:rPr>
        <w:t>Berry, L.L. (1983). ‘Relationship Marketing’, Emerging Perspectives on Services Marketing, American Marketing</w:t>
      </w:r>
      <w:r w:rsidRPr="00B10DD3">
        <w:rPr>
          <w:rFonts w:ascii="Arial" w:hAnsi="Arial" w:cs="Arial"/>
          <w:sz w:val="24"/>
          <w:szCs w:val="24"/>
        </w:rPr>
        <w:t xml:space="preserve"> Association, pp. 25-28.</w:t>
      </w:r>
    </w:p>
    <w:p w:rsidR="00390BCE" w:rsidRPr="00B10DD3" w:rsidRDefault="002D0951" w:rsidP="00B10DD3">
      <w:pPr>
        <w:pStyle w:val="ListParagraph"/>
        <w:numPr>
          <w:ilvl w:val="0"/>
          <w:numId w:val="4"/>
        </w:numPr>
        <w:spacing w:line="360" w:lineRule="auto"/>
        <w:jc w:val="both"/>
        <w:rPr>
          <w:rFonts w:ascii="Arial" w:hAnsi="Arial" w:cs="Arial"/>
          <w:sz w:val="24"/>
          <w:szCs w:val="24"/>
        </w:rPr>
      </w:pPr>
      <w:r w:rsidRPr="00B10DD3">
        <w:rPr>
          <w:rFonts w:ascii="Arial" w:hAnsi="Arial" w:cs="Arial"/>
          <w:sz w:val="24"/>
          <w:szCs w:val="24"/>
        </w:rPr>
        <w:t>Blythe, J. (2013). Principles and Practice of Marketing. 7th ed. Harlow: Pearson Education Limited.</w:t>
      </w:r>
    </w:p>
    <w:p w:rsidR="00390BCE" w:rsidRPr="00B10DD3" w:rsidRDefault="002D0951" w:rsidP="00B10DD3">
      <w:pPr>
        <w:pStyle w:val="ListParagraph"/>
        <w:numPr>
          <w:ilvl w:val="0"/>
          <w:numId w:val="4"/>
        </w:numPr>
        <w:spacing w:line="360" w:lineRule="auto"/>
        <w:jc w:val="both"/>
        <w:rPr>
          <w:rFonts w:ascii="Arial" w:hAnsi="Arial" w:cs="Arial"/>
          <w:sz w:val="24"/>
          <w:szCs w:val="24"/>
        </w:rPr>
      </w:pPr>
      <w:r w:rsidRPr="00B10DD3">
        <w:rPr>
          <w:rFonts w:ascii="Arial" w:hAnsi="Arial" w:cs="Arial"/>
          <w:sz w:val="24"/>
          <w:szCs w:val="24"/>
        </w:rPr>
        <w:t>Doyle, P. (2008). Marketing Management and Strategy. 4th ed. Harlow: Pearson Education Limited.</w:t>
      </w:r>
    </w:p>
    <w:p w:rsidR="00390BCE" w:rsidRPr="00B10DD3" w:rsidRDefault="002D0951" w:rsidP="00B10DD3">
      <w:pPr>
        <w:pStyle w:val="ListParagraph"/>
        <w:numPr>
          <w:ilvl w:val="0"/>
          <w:numId w:val="4"/>
        </w:numPr>
        <w:spacing w:line="360" w:lineRule="auto"/>
        <w:jc w:val="both"/>
        <w:rPr>
          <w:rFonts w:ascii="Arial" w:hAnsi="Arial" w:cs="Arial"/>
          <w:sz w:val="24"/>
          <w:szCs w:val="24"/>
        </w:rPr>
      </w:pPr>
      <w:r w:rsidRPr="00B10DD3">
        <w:rPr>
          <w:rFonts w:ascii="Arial" w:hAnsi="Arial" w:cs="Arial"/>
          <w:sz w:val="24"/>
          <w:szCs w:val="24"/>
        </w:rPr>
        <w:t xml:space="preserve">Friedman, T.L. (2005). The </w:t>
      </w:r>
      <w:r w:rsidRPr="00B10DD3">
        <w:rPr>
          <w:rFonts w:ascii="Arial" w:hAnsi="Arial" w:cs="Arial"/>
          <w:sz w:val="24"/>
          <w:szCs w:val="24"/>
        </w:rPr>
        <w:t>World is Flat: A Brief History of the Twenty-First Century. London: Farrar, Straus, and Giroux.</w:t>
      </w:r>
    </w:p>
    <w:p w:rsidR="00390BCE" w:rsidRPr="00B10DD3" w:rsidRDefault="002D0951" w:rsidP="00B10DD3">
      <w:pPr>
        <w:pStyle w:val="ListParagraph"/>
        <w:numPr>
          <w:ilvl w:val="0"/>
          <w:numId w:val="4"/>
        </w:numPr>
        <w:spacing w:line="360" w:lineRule="auto"/>
        <w:jc w:val="both"/>
        <w:rPr>
          <w:rFonts w:ascii="Arial" w:hAnsi="Arial" w:cs="Arial"/>
          <w:sz w:val="24"/>
          <w:szCs w:val="24"/>
        </w:rPr>
      </w:pPr>
      <w:r w:rsidRPr="00B10DD3">
        <w:rPr>
          <w:rFonts w:ascii="Arial" w:hAnsi="Arial" w:cs="Arial"/>
          <w:sz w:val="24"/>
          <w:szCs w:val="24"/>
        </w:rPr>
        <w:t xml:space="preserve">Kotler, P., Armstrong, G. and </w:t>
      </w:r>
      <w:proofErr w:type="spellStart"/>
      <w:r w:rsidRPr="00B10DD3">
        <w:rPr>
          <w:rFonts w:ascii="Arial" w:hAnsi="Arial" w:cs="Arial"/>
          <w:sz w:val="24"/>
          <w:szCs w:val="24"/>
        </w:rPr>
        <w:t>Opresnik</w:t>
      </w:r>
      <w:proofErr w:type="spellEnd"/>
      <w:r w:rsidRPr="00B10DD3">
        <w:rPr>
          <w:rFonts w:ascii="Arial" w:hAnsi="Arial" w:cs="Arial"/>
          <w:sz w:val="24"/>
          <w:szCs w:val="24"/>
        </w:rPr>
        <w:t>, M.O. (2019). Principles of Marketing. 17th ed. Harlow: Pearson Education Limited.</w:t>
      </w:r>
    </w:p>
    <w:p w:rsidR="00390BCE" w:rsidRPr="00B10DD3" w:rsidRDefault="002D0951" w:rsidP="00B10DD3">
      <w:pPr>
        <w:pStyle w:val="ListParagraph"/>
        <w:numPr>
          <w:ilvl w:val="0"/>
          <w:numId w:val="4"/>
        </w:numPr>
        <w:spacing w:line="360" w:lineRule="auto"/>
        <w:jc w:val="both"/>
        <w:rPr>
          <w:rFonts w:ascii="Arial" w:hAnsi="Arial" w:cs="Arial"/>
          <w:sz w:val="24"/>
          <w:szCs w:val="24"/>
        </w:rPr>
      </w:pPr>
      <w:r w:rsidRPr="00B10DD3">
        <w:rPr>
          <w:rFonts w:ascii="Arial" w:hAnsi="Arial" w:cs="Arial"/>
          <w:sz w:val="24"/>
          <w:szCs w:val="24"/>
        </w:rPr>
        <w:t>McDonald, M. and Wilson, H. (2011). Ma</w:t>
      </w:r>
      <w:r w:rsidRPr="00B10DD3">
        <w:rPr>
          <w:rFonts w:ascii="Arial" w:hAnsi="Arial" w:cs="Arial"/>
          <w:sz w:val="24"/>
          <w:szCs w:val="24"/>
        </w:rPr>
        <w:t>rketing Plans: How to Prepare Them, How to Use Them. 7th ed. Chichester: Wiley.</w:t>
      </w:r>
    </w:p>
    <w:p w:rsidR="00390BCE" w:rsidRPr="00B10DD3" w:rsidRDefault="002D0951" w:rsidP="00B10DD3">
      <w:pPr>
        <w:pStyle w:val="ListParagraph"/>
        <w:numPr>
          <w:ilvl w:val="0"/>
          <w:numId w:val="4"/>
        </w:numPr>
        <w:spacing w:line="360" w:lineRule="auto"/>
        <w:jc w:val="both"/>
        <w:rPr>
          <w:rFonts w:ascii="Arial" w:hAnsi="Arial" w:cs="Arial"/>
          <w:sz w:val="24"/>
          <w:szCs w:val="24"/>
        </w:rPr>
      </w:pPr>
      <w:r w:rsidRPr="00B10DD3">
        <w:rPr>
          <w:rFonts w:ascii="Arial" w:hAnsi="Arial" w:cs="Arial"/>
          <w:sz w:val="24"/>
          <w:szCs w:val="24"/>
        </w:rPr>
        <w:t>Mintel (2020). Wedding Market Report – UK. [Online]. Available at: https://www.mintel.com/ (Accessed: 27 November 2024).</w:t>
      </w:r>
    </w:p>
    <w:p w:rsidR="00390BCE" w:rsidRPr="00B10DD3" w:rsidRDefault="002D0951" w:rsidP="00B10DD3">
      <w:pPr>
        <w:pStyle w:val="ListParagraph"/>
        <w:numPr>
          <w:ilvl w:val="0"/>
          <w:numId w:val="4"/>
        </w:numPr>
        <w:spacing w:line="360" w:lineRule="auto"/>
        <w:jc w:val="both"/>
        <w:rPr>
          <w:rFonts w:ascii="Arial" w:hAnsi="Arial" w:cs="Arial"/>
          <w:sz w:val="24"/>
          <w:szCs w:val="24"/>
        </w:rPr>
      </w:pPr>
      <w:proofErr w:type="spellStart"/>
      <w:r w:rsidRPr="00B10DD3">
        <w:rPr>
          <w:rFonts w:ascii="Arial" w:hAnsi="Arial" w:cs="Arial"/>
          <w:sz w:val="24"/>
          <w:szCs w:val="24"/>
        </w:rPr>
        <w:t>Nykiel</w:t>
      </w:r>
      <w:proofErr w:type="spellEnd"/>
      <w:r w:rsidRPr="00B10DD3">
        <w:rPr>
          <w:rFonts w:ascii="Arial" w:hAnsi="Arial" w:cs="Arial"/>
          <w:sz w:val="24"/>
          <w:szCs w:val="24"/>
        </w:rPr>
        <w:t>, R.A. (2015). Handbook of Marketing Research Met</w:t>
      </w:r>
      <w:r w:rsidRPr="00B10DD3">
        <w:rPr>
          <w:rFonts w:ascii="Arial" w:hAnsi="Arial" w:cs="Arial"/>
          <w:sz w:val="24"/>
          <w:szCs w:val="24"/>
        </w:rPr>
        <w:t>hodologies. 2nd ed. New York: Taylor &amp; Francis.</w:t>
      </w:r>
    </w:p>
    <w:p w:rsidR="00390BCE" w:rsidRPr="00B10DD3" w:rsidRDefault="002D0951" w:rsidP="00B10DD3">
      <w:pPr>
        <w:pStyle w:val="ListParagraph"/>
        <w:numPr>
          <w:ilvl w:val="0"/>
          <w:numId w:val="4"/>
        </w:numPr>
        <w:spacing w:line="360" w:lineRule="auto"/>
        <w:jc w:val="both"/>
        <w:rPr>
          <w:rFonts w:ascii="Arial" w:hAnsi="Arial" w:cs="Arial"/>
          <w:sz w:val="24"/>
          <w:szCs w:val="24"/>
        </w:rPr>
      </w:pPr>
      <w:r w:rsidRPr="00B10DD3">
        <w:rPr>
          <w:rFonts w:ascii="Arial" w:hAnsi="Arial" w:cs="Arial"/>
          <w:sz w:val="24"/>
          <w:szCs w:val="24"/>
        </w:rPr>
        <w:t>Oxford Economics (2021). Global Economic Impact of Weddings. [Online]. Available at: https://www.oxfordeconomics.com/ (Accessed: 27 November 2024).</w:t>
      </w:r>
    </w:p>
    <w:p w:rsidR="00390BCE" w:rsidRPr="00B10DD3" w:rsidRDefault="002D0951" w:rsidP="00B10DD3">
      <w:pPr>
        <w:pStyle w:val="ListParagraph"/>
        <w:numPr>
          <w:ilvl w:val="0"/>
          <w:numId w:val="4"/>
        </w:numPr>
        <w:spacing w:line="360" w:lineRule="auto"/>
        <w:jc w:val="both"/>
        <w:rPr>
          <w:rFonts w:ascii="Arial" w:hAnsi="Arial" w:cs="Arial"/>
          <w:sz w:val="24"/>
          <w:szCs w:val="24"/>
        </w:rPr>
      </w:pPr>
      <w:r w:rsidRPr="00B10DD3">
        <w:rPr>
          <w:rFonts w:ascii="Arial" w:hAnsi="Arial" w:cs="Arial"/>
          <w:sz w:val="24"/>
          <w:szCs w:val="24"/>
        </w:rPr>
        <w:t>Sweeney, J.C. and Sutton, W. (2004). ‘The Influence of Brand</w:t>
      </w:r>
      <w:r w:rsidRPr="00B10DD3">
        <w:rPr>
          <w:rFonts w:ascii="Arial" w:hAnsi="Arial" w:cs="Arial"/>
          <w:sz w:val="24"/>
          <w:szCs w:val="24"/>
        </w:rPr>
        <w:t xml:space="preserve"> Experience on Consumer Behaviour: Implications for Event Marketing’, Journal of Services Marketing, 18(4), pp. 30-35.</w:t>
      </w:r>
    </w:p>
    <w:p w:rsidR="00390BCE" w:rsidRPr="00B10DD3" w:rsidRDefault="002D0951" w:rsidP="00B10DD3">
      <w:pPr>
        <w:pStyle w:val="ListParagraph"/>
        <w:numPr>
          <w:ilvl w:val="0"/>
          <w:numId w:val="4"/>
        </w:numPr>
        <w:spacing w:line="360" w:lineRule="auto"/>
        <w:jc w:val="both"/>
        <w:rPr>
          <w:rFonts w:ascii="Arial" w:hAnsi="Arial" w:cs="Arial"/>
          <w:sz w:val="24"/>
          <w:szCs w:val="24"/>
        </w:rPr>
      </w:pPr>
      <w:r w:rsidRPr="00B10DD3">
        <w:rPr>
          <w:rFonts w:ascii="Arial" w:hAnsi="Arial" w:cs="Arial"/>
          <w:sz w:val="24"/>
          <w:szCs w:val="24"/>
        </w:rPr>
        <w:t>The Wedding Report (2023). Market Size and Growth Trends for the Wedding Industry. [Online]. Available at: https://www.theweddingreport.c</w:t>
      </w:r>
      <w:r w:rsidRPr="00B10DD3">
        <w:rPr>
          <w:rFonts w:ascii="Arial" w:hAnsi="Arial" w:cs="Arial"/>
          <w:sz w:val="24"/>
          <w:szCs w:val="24"/>
        </w:rPr>
        <w:t>om/ (Accessed: 27 November 2024).</w:t>
      </w:r>
    </w:p>
    <w:p w:rsidR="00390BCE" w:rsidRPr="00B10DD3" w:rsidRDefault="002D0951" w:rsidP="00B10DD3">
      <w:pPr>
        <w:pStyle w:val="ListParagraph"/>
        <w:numPr>
          <w:ilvl w:val="0"/>
          <w:numId w:val="4"/>
        </w:numPr>
        <w:spacing w:line="360" w:lineRule="auto"/>
        <w:jc w:val="both"/>
        <w:rPr>
          <w:rFonts w:ascii="Arial" w:hAnsi="Arial" w:cs="Arial"/>
          <w:sz w:val="24"/>
          <w:szCs w:val="24"/>
        </w:rPr>
      </w:pPr>
      <w:r w:rsidRPr="00B10DD3">
        <w:rPr>
          <w:rFonts w:ascii="Arial" w:hAnsi="Arial" w:cs="Arial"/>
          <w:sz w:val="24"/>
          <w:szCs w:val="24"/>
        </w:rPr>
        <w:lastRenderedPageBreak/>
        <w:t>Thompson, A., Strickland, A.J. and Gamble, J.E. (2007). Crafting and Executing Strategy: The Quest for Competitive Advantage. 16th ed. New York: McGraw-Hill Education.</w:t>
      </w:r>
    </w:p>
    <w:p w:rsidR="00390BCE" w:rsidRPr="00B10DD3" w:rsidRDefault="002D0951" w:rsidP="00B10DD3">
      <w:pPr>
        <w:pStyle w:val="ListParagraph"/>
        <w:numPr>
          <w:ilvl w:val="0"/>
          <w:numId w:val="4"/>
        </w:numPr>
        <w:spacing w:line="360" w:lineRule="auto"/>
        <w:jc w:val="both"/>
        <w:rPr>
          <w:rFonts w:ascii="Arial" w:hAnsi="Arial" w:cs="Arial"/>
          <w:sz w:val="24"/>
          <w:szCs w:val="24"/>
        </w:rPr>
      </w:pPr>
      <w:proofErr w:type="spellStart"/>
      <w:r w:rsidRPr="00B10DD3">
        <w:rPr>
          <w:rFonts w:ascii="Arial" w:hAnsi="Arial" w:cs="Arial"/>
          <w:sz w:val="24"/>
          <w:szCs w:val="24"/>
        </w:rPr>
        <w:t>Yankelovich</w:t>
      </w:r>
      <w:proofErr w:type="spellEnd"/>
      <w:r w:rsidRPr="00B10DD3">
        <w:rPr>
          <w:rFonts w:ascii="Arial" w:hAnsi="Arial" w:cs="Arial"/>
          <w:sz w:val="24"/>
          <w:szCs w:val="24"/>
        </w:rPr>
        <w:t>, D. and Meer, D. (2006). ‘Rediscovering Ma</w:t>
      </w:r>
      <w:r w:rsidRPr="00B10DD3">
        <w:rPr>
          <w:rFonts w:ascii="Arial" w:hAnsi="Arial" w:cs="Arial"/>
          <w:sz w:val="24"/>
          <w:szCs w:val="24"/>
        </w:rPr>
        <w:t>rket Segmentation’, Harvard Business Review, 84(4), pp. 122-131.</w:t>
      </w:r>
    </w:p>
    <w:p w:rsidR="00390BCE" w:rsidRPr="00B10DD3" w:rsidRDefault="002D0951" w:rsidP="00B10DD3">
      <w:pPr>
        <w:pStyle w:val="ListParagraph"/>
        <w:numPr>
          <w:ilvl w:val="0"/>
          <w:numId w:val="4"/>
        </w:numPr>
        <w:spacing w:line="360" w:lineRule="auto"/>
        <w:jc w:val="both"/>
        <w:rPr>
          <w:rFonts w:ascii="Arial" w:hAnsi="Arial" w:cs="Arial"/>
          <w:sz w:val="24"/>
          <w:szCs w:val="24"/>
        </w:rPr>
      </w:pPr>
      <w:proofErr w:type="spellStart"/>
      <w:r w:rsidRPr="00B10DD3">
        <w:rPr>
          <w:rFonts w:ascii="Arial" w:hAnsi="Arial" w:cs="Arial"/>
          <w:sz w:val="24"/>
          <w:szCs w:val="24"/>
        </w:rPr>
        <w:t>Zikmund</w:t>
      </w:r>
      <w:proofErr w:type="spellEnd"/>
      <w:r w:rsidRPr="00B10DD3">
        <w:rPr>
          <w:rFonts w:ascii="Arial" w:hAnsi="Arial" w:cs="Arial"/>
          <w:sz w:val="24"/>
          <w:szCs w:val="24"/>
        </w:rPr>
        <w:t xml:space="preserve">, W.G., </w:t>
      </w:r>
      <w:proofErr w:type="spellStart"/>
      <w:r w:rsidRPr="00B10DD3">
        <w:rPr>
          <w:rFonts w:ascii="Arial" w:hAnsi="Arial" w:cs="Arial"/>
          <w:sz w:val="24"/>
          <w:szCs w:val="24"/>
        </w:rPr>
        <w:t>Carr</w:t>
      </w:r>
      <w:proofErr w:type="spellEnd"/>
      <w:r w:rsidRPr="00B10DD3">
        <w:rPr>
          <w:rFonts w:ascii="Arial" w:hAnsi="Arial" w:cs="Arial"/>
          <w:sz w:val="24"/>
          <w:szCs w:val="24"/>
        </w:rPr>
        <w:t>, J.C. and Griffin, M. (2013). Business Research Methods. 9th ed. Mason: South-Western Cengage Learning.</w:t>
      </w:r>
    </w:p>
    <w:sectPr w:rsidR="00390BCE" w:rsidRPr="00B10DD3" w:rsidSect="0017281D">
      <w:pgSz w:w="11906" w:h="16838"/>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0951" w:rsidRDefault="002D0951">
      <w:pPr>
        <w:spacing w:after="0" w:line="240" w:lineRule="auto"/>
      </w:pPr>
      <w:r>
        <w:separator/>
      </w:r>
    </w:p>
  </w:endnote>
  <w:endnote w:type="continuationSeparator" w:id="0">
    <w:p w:rsidR="002D0951" w:rsidRDefault="002D09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0951" w:rsidRDefault="002D0951">
      <w:pPr>
        <w:spacing w:after="0" w:line="240" w:lineRule="auto"/>
      </w:pPr>
      <w:r>
        <w:rPr>
          <w:color w:val="000000"/>
        </w:rPr>
        <w:separator/>
      </w:r>
    </w:p>
  </w:footnote>
  <w:footnote w:type="continuationSeparator" w:id="0">
    <w:p w:rsidR="002D0951" w:rsidRDefault="002D09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95841"/>
    <w:multiLevelType w:val="multilevel"/>
    <w:tmpl w:val="EF72A8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3C94684"/>
    <w:multiLevelType w:val="multilevel"/>
    <w:tmpl w:val="1572393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35437748"/>
    <w:multiLevelType w:val="multilevel"/>
    <w:tmpl w:val="CE8E93D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48E826F5"/>
    <w:multiLevelType w:val="multilevel"/>
    <w:tmpl w:val="5B4273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390BCE"/>
    <w:rsid w:val="00073C41"/>
    <w:rsid w:val="0017281D"/>
    <w:rsid w:val="001732B2"/>
    <w:rsid w:val="00261105"/>
    <w:rsid w:val="0026290B"/>
    <w:rsid w:val="002D0951"/>
    <w:rsid w:val="00390BCE"/>
    <w:rsid w:val="00913D7A"/>
    <w:rsid w:val="00924174"/>
    <w:rsid w:val="00AC75B7"/>
    <w:rsid w:val="00B10DD3"/>
    <w:rsid w:val="00B46B5C"/>
    <w:rsid w:val="00CF7A32"/>
    <w:rsid w:val="00DE2B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4DEF0"/>
  <w15:docId w15:val="{84759CC1-F5D3-434B-84E0-30A0AC54E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styleId="BookTitle">
    <w:name w:val="Book Title"/>
    <w:basedOn w:val="DefaultParagraphFont"/>
    <w:uiPriority w:val="33"/>
    <w:qFormat/>
    <w:rsid w:val="0017281D"/>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1902</Words>
  <Characters>10847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Badea (2130240)</dc:creator>
  <dc:description/>
  <cp:lastModifiedBy>Silvia Badea (2130240)</cp:lastModifiedBy>
  <cp:revision>2</cp:revision>
  <dcterms:created xsi:type="dcterms:W3CDTF">2024-12-02T12:40:00Z</dcterms:created>
  <dcterms:modified xsi:type="dcterms:W3CDTF">2024-12-02T12:40:00Z</dcterms:modified>
</cp:coreProperties>
</file>