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787" w:rsidRPr="00D75112" w:rsidRDefault="00FA3787" w:rsidP="00D75112">
      <w:pPr>
        <w:spacing w:after="0"/>
        <w:rPr>
          <w:rFonts w:ascii="Century Gothic" w:hAnsi="Century Gothic"/>
          <w:b/>
          <w:sz w:val="28"/>
          <w:szCs w:val="28"/>
        </w:rPr>
      </w:pPr>
      <w:r w:rsidRPr="00D75112">
        <w:rPr>
          <w:rFonts w:ascii="Century Gothic" w:hAnsi="Century Gothic"/>
          <w:b/>
          <w:sz w:val="28"/>
          <w:szCs w:val="28"/>
        </w:rPr>
        <w:t>Wheel of Life</w:t>
      </w:r>
    </w:p>
    <w:p w:rsidR="00FA3787" w:rsidRPr="00973B32" w:rsidRDefault="00FA3787" w:rsidP="00FA3787">
      <w:pPr>
        <w:spacing w:after="0"/>
        <w:rPr>
          <w:rFonts w:ascii="Century Gothic" w:hAnsi="Century Gothic"/>
          <w:b/>
          <w:i/>
        </w:rPr>
      </w:pPr>
    </w:p>
    <w:p w:rsidR="00FA3787" w:rsidRPr="001C2856" w:rsidRDefault="00FE3FB1" w:rsidP="00FA3787">
      <w:pPr>
        <w:ind w:left="-360"/>
      </w:pPr>
      <w:r>
        <w:pict>
          <v:group id="_x0000_s1026" editas="canvas" style="width:603pt;height:486pt;mso-position-horizontal-relative:char;mso-position-vertical-relative:line" coordorigin="-23,4320" coordsize="10050,833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top:4320;width:10050;height:8331" o:preferrelative="f">
              <v:fill o:detectmouseclick="t"/>
              <v:path o:extrusionok="t" o:connecttype="none"/>
              <o:lock v:ext="edit" text="t"/>
            </v:shape>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_x0000_s1028" type="#_x0000_t124" style="position:absolute;left:-23;top:4320;width:7500;height:7097"/>
            <v:line id="_x0000_s1029" style="position:absolute" from="1177,5246" to="6277,10491"/>
            <v:line id="_x0000_s1030" style="position:absolute;flip:y" from="877,5554" to="6577,10183"/>
            <v:shapetype id="_x0000_t32" coordsize="21600,21600" o:spt="32" o:oned="t" path="m,l21600,21600e" filled="f">
              <v:path arrowok="t" fillok="f" o:connecttype="none"/>
              <o:lock v:ext="edit" shapetype="t"/>
            </v:shapetype>
            <v:shape id="_x0000_s1031" type="#_x0000_t32" style="position:absolute;left:877;top:5555;width:5700;height:4629;flip:y" o:connectortype="straight"/>
            <v:line id="_x0000_s1032" style="position:absolute" from="3577,4629" to="3877,4630"/>
            <v:line id="_x0000_s1033" style="position:absolute" from="3577,4937" to="3877,4938"/>
            <v:line id="_x0000_s1034" style="position:absolute" from="3577,5246" to="3877,5247"/>
            <v:line id="_x0000_s1035" style="position:absolute" from="3577,5554" to="3877,5555"/>
            <v:line id="_x0000_s1036" style="position:absolute" from="3577,5863" to="3877,5864"/>
            <v:line id="_x0000_s1037" style="position:absolute" from="3577,6171" to="3877,6172"/>
            <v:line id="_x0000_s1038" style="position:absolute" from="3577,6480" to="3877,6481"/>
            <v:line id="_x0000_s1039" style="position:absolute" from="3577,6788" to="3877,6789"/>
            <v:line id="_x0000_s1040" style="position:absolute" from="3577,7097" to="3877,7098"/>
            <v:line id="_x0000_s1041" style="position:absolute" from="3577,7406" to="3877,7407"/>
            <v:line id="_x0000_s1042" style="position:absolute" from="4477,7714" to="4478,8023"/>
            <v:line id="_x0000_s1043" style="position:absolute" from="5077,7714" to="5078,8023"/>
            <v:line id="_x0000_s1044" style="position:absolute" from="5377,7714" to="5378,8023"/>
            <v:line id="_x0000_s1045" style="position:absolute" from="5677,7714" to="5678,8023"/>
            <v:line id="_x0000_s1046" style="position:absolute" from="5977,7714" to="5978,8023"/>
            <v:line id="_x0000_s1047" style="position:absolute" from="6277,7714" to="6278,8023"/>
            <v:line id="_x0000_s1048" style="position:absolute" from="6577,7714" to="6578,8023"/>
            <v:line id="_x0000_s1049" style="position:absolute" from="6877,7714" to="6878,8023"/>
            <v:line id="_x0000_s1050" style="position:absolute" from="7177,7714" to="7178,8023"/>
            <v:line id="_x0000_s1051" style="position:absolute" from="4777,7714" to="4778,8023"/>
            <v:line id="_x0000_s1052" style="position:absolute;flip:x" from="3577,10491" to="3877,10492"/>
            <v:line id="_x0000_s1053" style="position:absolute" from="3577,10800" to="3877,10801"/>
            <v:line id="_x0000_s1054" style="position:absolute" from="3577,11108" to="3877,11109"/>
            <v:line id="_x0000_s1055" style="position:absolute;flip:x y" from="3577,10183" to="3877,10184"/>
            <v:line id="_x0000_s1056" style="position:absolute;flip:x" from="3577,9874" to="3877,9875"/>
            <v:line id="_x0000_s1057" style="position:absolute;flip:x y" from="3577,9565" to="3877,9566"/>
            <v:line id="_x0000_s1058" style="position:absolute" from="4927,9257" to="4927,9257"/>
            <v:line id="_x0000_s1059" style="position:absolute;flip:x" from="3577,9257" to="3877,9258"/>
            <v:line id="_x0000_s1060" style="position:absolute;flip:x" from="3577,8948" to="3877,8949"/>
            <v:line id="_x0000_s1061" style="position:absolute" from="3577,8640" to="3877,8641"/>
            <v:line id="_x0000_s1062" style="position:absolute" from="3577,8331" to="3877,8332"/>
            <v:line id="_x0000_s1063" style="position:absolute" from="877,7714" to="878,8023"/>
            <v:line id="_x0000_s1064" style="position:absolute" from="577,7714" to="578,8023"/>
            <v:line id="_x0000_s1065" style="position:absolute" from="277,7714" to="278,8023"/>
            <v:line id="_x0000_s1066" style="position:absolute" from="1177,7714" to="1178,8023"/>
            <v:line id="_x0000_s1067" style="position:absolute" from="1477,7714" to="1478,8023"/>
            <v:line id="_x0000_s1068" style="position:absolute" from="1777,7714" to="1778,8023"/>
            <v:line id="_x0000_s1069" style="position:absolute" from="2077,7714" to="2078,8023"/>
            <v:line id="_x0000_s1070" style="position:absolute" from="2377,7714" to="2378,8023"/>
            <v:line id="_x0000_s1071" style="position:absolute" from="2677,7714" to="2678,8023"/>
            <v:line id="_x0000_s1072" style="position:absolute" from="2977,7714" to="2978,8023"/>
            <w10:wrap type="none"/>
            <w10:anchorlock/>
          </v:group>
        </w:pict>
      </w:r>
    </w:p>
    <w:p w:rsidR="00CF222C" w:rsidRDefault="00CF222C" w:rsidP="00D75112">
      <w:pPr>
        <w:rPr>
          <w:rFonts w:ascii="Century Gothic" w:hAnsi="Century Gothic"/>
          <w:b/>
          <w:sz w:val="20"/>
          <w:szCs w:val="20"/>
        </w:rPr>
      </w:pPr>
    </w:p>
    <w:p w:rsidR="00CF222C" w:rsidRDefault="00CF222C" w:rsidP="00D75112">
      <w:pPr>
        <w:rPr>
          <w:rFonts w:ascii="Century Gothic" w:hAnsi="Century Gothic"/>
          <w:b/>
          <w:sz w:val="20"/>
          <w:szCs w:val="20"/>
        </w:rPr>
      </w:pPr>
    </w:p>
    <w:p w:rsidR="00CF222C" w:rsidRDefault="00CF222C" w:rsidP="00D75112">
      <w:pPr>
        <w:rPr>
          <w:rFonts w:ascii="Century Gothic" w:hAnsi="Century Gothic"/>
          <w:b/>
          <w:sz w:val="20"/>
          <w:szCs w:val="20"/>
        </w:rPr>
      </w:pPr>
    </w:p>
    <w:p w:rsidR="00D75112" w:rsidRPr="00953E3F" w:rsidRDefault="00D75112" w:rsidP="00D75112">
      <w:pPr>
        <w:rPr>
          <w:rFonts w:ascii="Century Gothic" w:hAnsi="Century Gothic"/>
          <w:b/>
          <w:sz w:val="20"/>
          <w:szCs w:val="20"/>
        </w:rPr>
      </w:pPr>
      <w:r w:rsidRPr="00953E3F">
        <w:rPr>
          <w:rFonts w:ascii="Century Gothic" w:hAnsi="Century Gothic"/>
          <w:b/>
          <w:sz w:val="20"/>
          <w:szCs w:val="20"/>
        </w:rPr>
        <w:lastRenderedPageBreak/>
        <w:t>How it works...</w:t>
      </w:r>
    </w:p>
    <w:p w:rsidR="00D75112" w:rsidRPr="00953E3F" w:rsidRDefault="00D75112" w:rsidP="00D75112">
      <w:pPr>
        <w:rPr>
          <w:rFonts w:ascii="Century Gothic" w:hAnsi="Century Gothic"/>
          <w:sz w:val="20"/>
          <w:szCs w:val="20"/>
        </w:rPr>
      </w:pPr>
      <w:r w:rsidRPr="00953E3F">
        <w:rPr>
          <w:rFonts w:ascii="Century Gothic" w:hAnsi="Century Gothic"/>
          <w:sz w:val="20"/>
          <w:szCs w:val="20"/>
        </w:rPr>
        <w:t xml:space="preserve">This wheel contains eight sections that, together, represent one way of describing a whole life. The structure is up to you. The exercise measures </w:t>
      </w:r>
      <w:proofErr w:type="gramStart"/>
      <w:r w:rsidRPr="00953E3F">
        <w:rPr>
          <w:rFonts w:ascii="Century Gothic" w:hAnsi="Century Gothic"/>
          <w:sz w:val="20"/>
          <w:szCs w:val="20"/>
        </w:rPr>
        <w:t>your  level</w:t>
      </w:r>
      <w:proofErr w:type="gramEnd"/>
      <w:r w:rsidRPr="00953E3F">
        <w:rPr>
          <w:rFonts w:ascii="Century Gothic" w:hAnsi="Century Gothic"/>
          <w:sz w:val="20"/>
          <w:szCs w:val="20"/>
        </w:rPr>
        <w:t xml:space="preserve"> of satisfaction in these areas on the day you  work through this exercise. It is not a picture of how it has been in the past or what you want it to be in the future. It is a snapshot taken in the moment. It is not a report card on how well you have performed or what you have achieved. The emphasis is on your level of satisfaction in each area you choose to place on the wheel. The Wheel of Life provides a unique coaching model for clients. The wheel shows you what balance in your life </w:t>
      </w:r>
      <w:proofErr w:type="gramStart"/>
      <w:r w:rsidRPr="00953E3F">
        <w:rPr>
          <w:rFonts w:ascii="Century Gothic" w:hAnsi="Century Gothic"/>
          <w:sz w:val="20"/>
          <w:szCs w:val="20"/>
        </w:rPr>
        <w:t>looks</w:t>
      </w:r>
      <w:proofErr w:type="gramEnd"/>
      <w:r w:rsidRPr="00953E3F">
        <w:rPr>
          <w:rFonts w:ascii="Century Gothic" w:hAnsi="Century Gothic"/>
          <w:sz w:val="20"/>
          <w:szCs w:val="20"/>
        </w:rPr>
        <w:t xml:space="preserve"> like. </w:t>
      </w:r>
    </w:p>
    <w:p w:rsidR="00D75112" w:rsidRPr="00953E3F" w:rsidRDefault="00D75112" w:rsidP="00D75112">
      <w:pPr>
        <w:rPr>
          <w:rFonts w:ascii="Century Gothic" w:hAnsi="Century Gothic"/>
          <w:b/>
          <w:sz w:val="20"/>
          <w:szCs w:val="20"/>
        </w:rPr>
      </w:pPr>
      <w:r w:rsidRPr="00953E3F">
        <w:rPr>
          <w:rFonts w:ascii="Century Gothic" w:hAnsi="Century Gothic"/>
          <w:b/>
          <w:sz w:val="20"/>
          <w:szCs w:val="20"/>
        </w:rPr>
        <w:t>Instructions</w:t>
      </w:r>
    </w:p>
    <w:p w:rsidR="00D75112" w:rsidRPr="00953E3F" w:rsidRDefault="00D75112" w:rsidP="00D75112">
      <w:pPr>
        <w:pStyle w:val="ListParagraph"/>
        <w:numPr>
          <w:ilvl w:val="0"/>
          <w:numId w:val="4"/>
        </w:numPr>
        <w:rPr>
          <w:rFonts w:ascii="Century Gothic" w:hAnsi="Century Gothic"/>
          <w:sz w:val="20"/>
          <w:szCs w:val="20"/>
        </w:rPr>
      </w:pPr>
      <w:r w:rsidRPr="00953E3F">
        <w:rPr>
          <w:rFonts w:ascii="Century Gothic" w:hAnsi="Century Gothic"/>
          <w:sz w:val="20"/>
          <w:szCs w:val="20"/>
        </w:rPr>
        <w:t xml:space="preserve">Select the 8 categories or priorities you wish to place on the wheel. For example you may select Family, Relationships, Health, Career, Finances, Hobbies, </w:t>
      </w:r>
      <w:proofErr w:type="gramStart"/>
      <w:r w:rsidRPr="00953E3F">
        <w:rPr>
          <w:rFonts w:ascii="Century Gothic" w:hAnsi="Century Gothic"/>
          <w:sz w:val="20"/>
          <w:szCs w:val="20"/>
        </w:rPr>
        <w:t>Trave</w:t>
      </w:r>
      <w:r w:rsidR="00953E3F" w:rsidRPr="00953E3F">
        <w:rPr>
          <w:rFonts w:ascii="Century Gothic" w:hAnsi="Century Gothic"/>
          <w:sz w:val="20"/>
          <w:szCs w:val="20"/>
        </w:rPr>
        <w:t>l</w:t>
      </w:r>
      <w:proofErr w:type="gramEnd"/>
      <w:r w:rsidR="00953E3F" w:rsidRPr="00953E3F">
        <w:rPr>
          <w:rFonts w:ascii="Century Gothic" w:hAnsi="Century Gothic"/>
          <w:sz w:val="20"/>
          <w:szCs w:val="20"/>
        </w:rPr>
        <w:t xml:space="preserve"> etc. T</w:t>
      </w:r>
      <w:r w:rsidRPr="00953E3F">
        <w:rPr>
          <w:rFonts w:ascii="Century Gothic" w:hAnsi="Century Gothic"/>
          <w:sz w:val="20"/>
          <w:szCs w:val="20"/>
        </w:rPr>
        <w:t xml:space="preserve">his is just an example so please choose areas that most reflect </w:t>
      </w:r>
      <w:r w:rsidRPr="00953E3F">
        <w:rPr>
          <w:rFonts w:ascii="Century Gothic" w:hAnsi="Century Gothic"/>
          <w:i/>
          <w:sz w:val="20"/>
          <w:szCs w:val="20"/>
        </w:rPr>
        <w:t>your</w:t>
      </w:r>
      <w:r w:rsidRPr="00953E3F">
        <w:rPr>
          <w:rFonts w:ascii="Century Gothic" w:hAnsi="Century Gothic"/>
          <w:sz w:val="20"/>
          <w:szCs w:val="20"/>
        </w:rPr>
        <w:t xml:space="preserve"> life.</w:t>
      </w:r>
    </w:p>
    <w:p w:rsidR="00D75112" w:rsidRPr="00953E3F" w:rsidRDefault="00D75112" w:rsidP="00D75112">
      <w:pPr>
        <w:pStyle w:val="ListParagraph"/>
        <w:numPr>
          <w:ilvl w:val="0"/>
          <w:numId w:val="4"/>
        </w:numPr>
        <w:rPr>
          <w:rFonts w:ascii="Century Gothic" w:hAnsi="Century Gothic"/>
          <w:sz w:val="20"/>
          <w:szCs w:val="20"/>
        </w:rPr>
      </w:pPr>
      <w:r w:rsidRPr="00953E3F">
        <w:rPr>
          <w:rFonts w:ascii="Century Gothic" w:hAnsi="Century Gothic"/>
          <w:sz w:val="20"/>
          <w:szCs w:val="20"/>
        </w:rPr>
        <w:t>Rate your level of satisfaction in each of the areas with zero meaning not satisfied and 10 meaning highly satisfied.</w:t>
      </w:r>
    </w:p>
    <w:p w:rsidR="00D75112" w:rsidRPr="00953E3F" w:rsidRDefault="00D75112" w:rsidP="00D75112">
      <w:pPr>
        <w:pStyle w:val="ListParagraph"/>
        <w:numPr>
          <w:ilvl w:val="0"/>
          <w:numId w:val="4"/>
        </w:numPr>
        <w:rPr>
          <w:rFonts w:ascii="Century Gothic" w:hAnsi="Century Gothic"/>
          <w:sz w:val="20"/>
          <w:szCs w:val="20"/>
        </w:rPr>
      </w:pPr>
      <w:r w:rsidRPr="00953E3F">
        <w:rPr>
          <w:rFonts w:ascii="Century Gothic" w:hAnsi="Century Gothic"/>
          <w:sz w:val="20"/>
          <w:szCs w:val="20"/>
        </w:rPr>
        <w:t>Connect the lines to form an inner wheel. Counting from the centre of the wheel outwards.</w:t>
      </w:r>
      <w:r w:rsidR="00953E3F" w:rsidRPr="00953E3F">
        <w:rPr>
          <w:rFonts w:ascii="Century Gothic" w:hAnsi="Century Gothic"/>
          <w:sz w:val="20"/>
          <w:szCs w:val="20"/>
        </w:rPr>
        <w:t xml:space="preserve"> Note: This is not about getting 10’s in every area </w:t>
      </w:r>
      <w:proofErr w:type="spellStart"/>
      <w:proofErr w:type="gramStart"/>
      <w:r w:rsidR="00953E3F" w:rsidRPr="00953E3F">
        <w:rPr>
          <w:rFonts w:ascii="Century Gothic" w:hAnsi="Century Gothic"/>
          <w:sz w:val="20"/>
          <w:szCs w:val="20"/>
        </w:rPr>
        <w:t>its</w:t>
      </w:r>
      <w:proofErr w:type="spellEnd"/>
      <w:proofErr w:type="gramEnd"/>
      <w:r w:rsidR="00953E3F" w:rsidRPr="00953E3F">
        <w:rPr>
          <w:rFonts w:ascii="Century Gothic" w:hAnsi="Century Gothic"/>
          <w:sz w:val="20"/>
          <w:szCs w:val="20"/>
        </w:rPr>
        <w:t xml:space="preserve"> about improving balance and achieving a smoother ride. ‘If the wheel were a tyre on your car, how bumpy would the ride be?’</w:t>
      </w:r>
    </w:p>
    <w:p w:rsidR="00953E3F" w:rsidRPr="00953E3F" w:rsidRDefault="00953E3F" w:rsidP="00953E3F">
      <w:pPr>
        <w:pStyle w:val="ListParagraph"/>
        <w:rPr>
          <w:rFonts w:ascii="Century Gothic" w:hAnsi="Century Gothic"/>
          <w:sz w:val="20"/>
          <w:szCs w:val="20"/>
        </w:rPr>
      </w:pPr>
    </w:p>
    <w:p w:rsidR="00953E3F" w:rsidRPr="00953E3F" w:rsidRDefault="00953E3F" w:rsidP="00953E3F">
      <w:pPr>
        <w:pStyle w:val="ListParagraph"/>
        <w:rPr>
          <w:rFonts w:ascii="Century Gothic" w:hAnsi="Century Gothic"/>
          <w:sz w:val="20"/>
          <w:szCs w:val="20"/>
        </w:rPr>
      </w:pPr>
      <w:r w:rsidRPr="00953E3F">
        <w:rPr>
          <w:rFonts w:ascii="Century Gothic" w:hAnsi="Century Gothic"/>
          <w:sz w:val="20"/>
          <w:szCs w:val="20"/>
        </w:rPr>
        <w:t>Here is an example.</w:t>
      </w:r>
    </w:p>
    <w:p w:rsidR="00953E3F" w:rsidRPr="00953E3F" w:rsidRDefault="00953E3F" w:rsidP="00953E3F">
      <w:pPr>
        <w:pStyle w:val="ListParagraph"/>
        <w:rPr>
          <w:rFonts w:ascii="Century Gothic" w:hAnsi="Century Gothic"/>
          <w:sz w:val="20"/>
          <w:szCs w:val="20"/>
        </w:rPr>
      </w:pPr>
    </w:p>
    <w:p w:rsidR="00953E3F" w:rsidRPr="00953E3F" w:rsidRDefault="00953E3F" w:rsidP="00953E3F">
      <w:pPr>
        <w:pStyle w:val="ListParagraph"/>
        <w:jc w:val="center"/>
        <w:rPr>
          <w:rFonts w:ascii="Century Gothic" w:hAnsi="Century Gothic"/>
          <w:sz w:val="20"/>
          <w:szCs w:val="20"/>
        </w:rPr>
      </w:pPr>
      <w:r w:rsidRPr="00953E3F">
        <w:rPr>
          <w:rFonts w:ascii="Century Gothic" w:hAnsi="Century Gothic"/>
          <w:noProof/>
          <w:sz w:val="20"/>
          <w:szCs w:val="20"/>
          <w:lang w:eastAsia="en-GB"/>
        </w:rPr>
        <w:drawing>
          <wp:inline distT="0" distB="0" distL="0" distR="0">
            <wp:extent cx="3091490" cy="2516558"/>
            <wp:effectExtent l="19050" t="0" r="0" b="0"/>
            <wp:docPr id="2" name="Picture 2" descr="C:\Users\Tansy\Dropbox\The Coaching Academy\Enquiries and Information Pack\Information Pack\Wheel-Ex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nsy\Dropbox\The Coaching Academy\Enquiries and Information Pack\Information Pack\Wheel-Example.jpg"/>
                    <pic:cNvPicPr>
                      <a:picLocks noChangeAspect="1" noChangeArrowheads="1"/>
                    </pic:cNvPicPr>
                  </pic:nvPicPr>
                  <pic:blipFill>
                    <a:blip r:embed="rId7" cstate="print"/>
                    <a:srcRect/>
                    <a:stretch>
                      <a:fillRect/>
                    </a:stretch>
                  </pic:blipFill>
                  <pic:spPr bwMode="auto">
                    <a:xfrm>
                      <a:off x="0" y="0"/>
                      <a:ext cx="3093730" cy="2518381"/>
                    </a:xfrm>
                    <a:prstGeom prst="rect">
                      <a:avLst/>
                    </a:prstGeom>
                    <a:noFill/>
                    <a:ln w="9525">
                      <a:noFill/>
                      <a:miter lim="800000"/>
                      <a:headEnd/>
                      <a:tailEnd/>
                    </a:ln>
                  </pic:spPr>
                </pic:pic>
              </a:graphicData>
            </a:graphic>
          </wp:inline>
        </w:drawing>
      </w:r>
    </w:p>
    <w:p w:rsidR="00953E3F" w:rsidRPr="00953E3F" w:rsidRDefault="00953E3F" w:rsidP="00953E3F">
      <w:pPr>
        <w:pStyle w:val="ListParagraph"/>
        <w:rPr>
          <w:rFonts w:ascii="Century Gothic" w:hAnsi="Century Gothic"/>
          <w:sz w:val="20"/>
          <w:szCs w:val="20"/>
        </w:rPr>
      </w:pPr>
    </w:p>
    <w:p w:rsidR="00953E3F" w:rsidRPr="00953E3F" w:rsidRDefault="00953E3F" w:rsidP="00D75112">
      <w:pPr>
        <w:pStyle w:val="ListParagraph"/>
        <w:numPr>
          <w:ilvl w:val="0"/>
          <w:numId w:val="4"/>
        </w:numPr>
        <w:rPr>
          <w:rFonts w:ascii="Century Gothic" w:hAnsi="Century Gothic"/>
          <w:sz w:val="20"/>
          <w:szCs w:val="20"/>
        </w:rPr>
      </w:pPr>
      <w:r w:rsidRPr="00953E3F">
        <w:rPr>
          <w:rFonts w:ascii="Century Gothic" w:hAnsi="Century Gothic"/>
          <w:sz w:val="20"/>
          <w:szCs w:val="20"/>
        </w:rPr>
        <w:t>Looking at your picture now, think about which area you would like coaching on or which area you are ready to make changes in.</w:t>
      </w:r>
    </w:p>
    <w:p w:rsidR="00953E3F" w:rsidRPr="00953E3F" w:rsidRDefault="00953E3F" w:rsidP="00D75112">
      <w:pPr>
        <w:pStyle w:val="ListParagraph"/>
        <w:numPr>
          <w:ilvl w:val="0"/>
          <w:numId w:val="4"/>
        </w:numPr>
        <w:rPr>
          <w:rFonts w:ascii="Century Gothic" w:hAnsi="Century Gothic"/>
          <w:sz w:val="20"/>
          <w:szCs w:val="20"/>
        </w:rPr>
      </w:pPr>
      <w:r w:rsidRPr="00953E3F">
        <w:rPr>
          <w:rFonts w:ascii="Century Gothic" w:hAnsi="Century Gothic"/>
          <w:sz w:val="20"/>
          <w:szCs w:val="20"/>
        </w:rPr>
        <w:lastRenderedPageBreak/>
        <w:t>For this area, ask yourself what would you want to be happening for it to score a 10/10? Try to visualise this moment. Where are you? Who are you with? How are you feeling? How do you know you have achieved it?</w:t>
      </w:r>
    </w:p>
    <w:p w:rsidR="00953E3F" w:rsidRDefault="00953E3F" w:rsidP="00953E3F">
      <w:pPr>
        <w:spacing w:after="0" w:line="240" w:lineRule="auto"/>
        <w:rPr>
          <w:rFonts w:ascii="Century Gothic" w:hAnsi="Century Gothic"/>
        </w:rPr>
      </w:pPr>
    </w:p>
    <w:p w:rsidR="00953E3F" w:rsidRPr="00953E3F" w:rsidRDefault="00953E3F" w:rsidP="00953E3F">
      <w:pPr>
        <w:spacing w:after="0" w:line="240" w:lineRule="auto"/>
        <w:rPr>
          <w:rFonts w:ascii="Century Gothic" w:hAnsi="Century Gothic"/>
          <w:b/>
          <w:sz w:val="20"/>
          <w:szCs w:val="20"/>
        </w:rPr>
      </w:pPr>
      <w:r w:rsidRPr="00953E3F">
        <w:rPr>
          <w:rFonts w:ascii="Century Gothic" w:hAnsi="Century Gothic"/>
          <w:b/>
        </w:rPr>
        <w:t>Well done you are on the road to setting your first goal!</w:t>
      </w:r>
    </w:p>
    <w:sectPr w:rsidR="00953E3F" w:rsidRPr="00953E3F" w:rsidSect="00AE1DB0">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4F0" w:rsidRDefault="00D014F0" w:rsidP="00B801AD">
      <w:pPr>
        <w:spacing w:after="0" w:line="240" w:lineRule="auto"/>
      </w:pPr>
      <w:r>
        <w:separator/>
      </w:r>
    </w:p>
  </w:endnote>
  <w:endnote w:type="continuationSeparator" w:id="0">
    <w:p w:rsidR="00D014F0" w:rsidRDefault="00D014F0" w:rsidP="00B801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4F0" w:rsidRDefault="00D014F0" w:rsidP="00B801AD">
      <w:pPr>
        <w:spacing w:after="0" w:line="240" w:lineRule="auto"/>
      </w:pPr>
      <w:r>
        <w:separator/>
      </w:r>
    </w:p>
  </w:footnote>
  <w:footnote w:type="continuationSeparator" w:id="0">
    <w:p w:rsidR="00D014F0" w:rsidRDefault="00D014F0" w:rsidP="00B801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1AD" w:rsidRDefault="00B801AD">
    <w:pPr>
      <w:pStyle w:val="Header"/>
    </w:pPr>
    <w:r w:rsidRPr="00B801AD">
      <w:rPr>
        <w:noProof/>
        <w:lang w:eastAsia="en-GB"/>
      </w:rPr>
      <w:drawing>
        <wp:inline distT="0" distB="0" distL="0" distR="0">
          <wp:extent cx="1076777" cy="1321806"/>
          <wp:effectExtent l="19050" t="0" r="9073" b="0"/>
          <wp:docPr id="1" name="Picture 1" descr="C:\Users\Tansy\Dropbox\The Coaching Academy\Business Launch\Logo Work\TJD_Fina_Logo_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sy\Dropbox\The Coaching Academy\Business Launch\Logo Work\TJD_Fina_Logo_HighRes.jpg"/>
                  <pic:cNvPicPr>
                    <a:picLocks noChangeAspect="1" noChangeArrowheads="1"/>
                  </pic:cNvPicPr>
                </pic:nvPicPr>
                <pic:blipFill>
                  <a:blip r:embed="rId1" cstate="print"/>
                  <a:srcRect/>
                  <a:stretch>
                    <a:fillRect/>
                  </a:stretch>
                </pic:blipFill>
                <pic:spPr bwMode="auto">
                  <a:xfrm>
                    <a:off x="0" y="0"/>
                    <a:ext cx="1078416" cy="1323818"/>
                  </a:xfrm>
                  <a:prstGeom prst="rect">
                    <a:avLst/>
                  </a:prstGeom>
                  <a:noFill/>
                  <a:ln w="9525">
                    <a:noFill/>
                    <a:miter lim="800000"/>
                    <a:headEnd/>
                    <a:tailEnd/>
                  </a:ln>
                </pic:spPr>
              </pic:pic>
            </a:graphicData>
          </a:graphic>
        </wp:inline>
      </w:drawing>
    </w:r>
  </w:p>
  <w:p w:rsidR="00B801AD" w:rsidRDefault="00B801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71FC1"/>
    <w:multiLevelType w:val="hybridMultilevel"/>
    <w:tmpl w:val="A6E2A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1E27EF"/>
    <w:multiLevelType w:val="hybridMultilevel"/>
    <w:tmpl w:val="25CA3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EF0AA7"/>
    <w:multiLevelType w:val="hybridMultilevel"/>
    <w:tmpl w:val="C33EC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448034E"/>
    <w:multiLevelType w:val="hybridMultilevel"/>
    <w:tmpl w:val="0522383E"/>
    <w:lvl w:ilvl="0" w:tplc="F7F413CE">
      <w:start w:val="19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rsids>
    <w:rsidRoot w:val="004E4FFA"/>
    <w:rsid w:val="000C3851"/>
    <w:rsid w:val="00472052"/>
    <w:rsid w:val="004E4FFA"/>
    <w:rsid w:val="00701680"/>
    <w:rsid w:val="00760477"/>
    <w:rsid w:val="00772FD9"/>
    <w:rsid w:val="00953E3F"/>
    <w:rsid w:val="00964297"/>
    <w:rsid w:val="00AE1DB0"/>
    <w:rsid w:val="00B5676C"/>
    <w:rsid w:val="00B801AD"/>
    <w:rsid w:val="00CD651A"/>
    <w:rsid w:val="00CF222C"/>
    <w:rsid w:val="00D014F0"/>
    <w:rsid w:val="00D75112"/>
    <w:rsid w:val="00FA3787"/>
    <w:rsid w:val="00FE3FB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31">
          <o:proxy start="" idref="#_x0000_s1030" connectloc="0"/>
          <o:proxy end="" idref="#_x0000_s1030" connectloc="1"/>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D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4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FA"/>
    <w:rPr>
      <w:rFonts w:ascii="Tahoma" w:hAnsi="Tahoma" w:cs="Tahoma"/>
      <w:sz w:val="16"/>
      <w:szCs w:val="16"/>
    </w:rPr>
  </w:style>
  <w:style w:type="paragraph" w:styleId="ListParagraph">
    <w:name w:val="List Paragraph"/>
    <w:basedOn w:val="Normal"/>
    <w:uiPriority w:val="34"/>
    <w:qFormat/>
    <w:rsid w:val="004E4FFA"/>
    <w:pPr>
      <w:ind w:left="720"/>
      <w:contextualSpacing/>
    </w:pPr>
  </w:style>
  <w:style w:type="paragraph" w:styleId="Header">
    <w:name w:val="header"/>
    <w:basedOn w:val="Normal"/>
    <w:link w:val="HeaderChar"/>
    <w:uiPriority w:val="99"/>
    <w:unhideWhenUsed/>
    <w:rsid w:val="00B80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1AD"/>
  </w:style>
  <w:style w:type="paragraph" w:styleId="Footer">
    <w:name w:val="footer"/>
    <w:basedOn w:val="Normal"/>
    <w:link w:val="FooterChar"/>
    <w:uiPriority w:val="99"/>
    <w:semiHidden/>
    <w:unhideWhenUsed/>
    <w:rsid w:val="00B801A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801A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Tansy Dowman</dc:creator>
  <cp:lastModifiedBy>Tansy Dowman</cp:lastModifiedBy>
  <cp:revision>5</cp:revision>
  <cp:lastPrinted>2015-12-17T12:31:00Z</cp:lastPrinted>
  <dcterms:created xsi:type="dcterms:W3CDTF">2015-07-03T22:09:00Z</dcterms:created>
  <dcterms:modified xsi:type="dcterms:W3CDTF">2015-12-17T12:59:00Z</dcterms:modified>
</cp:coreProperties>
</file>