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19815" w14:textId="19004287" w:rsidR="00082A18" w:rsidRPr="00B73EE0" w:rsidRDefault="00082A18">
      <w:pPr>
        <w:rPr>
          <w:rFonts w:ascii="Arial" w:hAnsi="Arial" w:cs="Arial"/>
        </w:rPr>
      </w:pPr>
      <w:r w:rsidRPr="00B73EE0">
        <w:rPr>
          <w:rFonts w:ascii="Arial" w:hAnsi="Arial" w:cs="Arial"/>
        </w:rPr>
        <w:t xml:space="preserve">Quality within the early years </w:t>
      </w:r>
      <w:r w:rsidR="005716D2" w:rsidRPr="00B73EE0">
        <w:rPr>
          <w:rFonts w:ascii="Arial" w:hAnsi="Arial" w:cs="Arial"/>
        </w:rPr>
        <w:t xml:space="preserve">is extremely important. The term is </w:t>
      </w:r>
      <w:r w:rsidR="00B6366D" w:rsidRPr="00B73EE0">
        <w:rPr>
          <w:rFonts w:ascii="Arial" w:hAnsi="Arial" w:cs="Arial"/>
        </w:rPr>
        <w:t xml:space="preserve">linked to structural and </w:t>
      </w:r>
      <w:r w:rsidR="00EB6456" w:rsidRPr="00B73EE0">
        <w:rPr>
          <w:rFonts w:ascii="Arial" w:hAnsi="Arial" w:cs="Arial"/>
        </w:rPr>
        <w:t xml:space="preserve">process features within the learning environment of the early years. </w:t>
      </w:r>
      <w:r w:rsidR="00502182" w:rsidRPr="00B73EE0">
        <w:rPr>
          <w:rFonts w:ascii="Arial" w:hAnsi="Arial" w:cs="Arial"/>
        </w:rPr>
        <w:t xml:space="preserve">Structural quality will refer to thinks like the adult top child ratio within the setting, the </w:t>
      </w:r>
      <w:r w:rsidR="004F6565" w:rsidRPr="00B73EE0">
        <w:rPr>
          <w:rFonts w:ascii="Arial" w:hAnsi="Arial" w:cs="Arial"/>
        </w:rPr>
        <w:t>number</w:t>
      </w:r>
      <w:r w:rsidR="00502182" w:rsidRPr="00B73EE0">
        <w:rPr>
          <w:rFonts w:ascii="Arial" w:hAnsi="Arial" w:cs="Arial"/>
        </w:rPr>
        <w:t xml:space="preserve"> of children within the setting, staff education and their training</w:t>
      </w:r>
      <w:r w:rsidR="00FE5913" w:rsidRPr="00B73EE0">
        <w:rPr>
          <w:rFonts w:ascii="Arial" w:hAnsi="Arial" w:cs="Arial"/>
        </w:rPr>
        <w:t xml:space="preserve">, it also links to staff wages. </w:t>
      </w:r>
      <w:r w:rsidR="003465A8" w:rsidRPr="00B73EE0">
        <w:rPr>
          <w:rFonts w:ascii="Arial" w:hAnsi="Arial" w:cs="Arial"/>
        </w:rPr>
        <w:t xml:space="preserve">Process quality will focus more on the everyday interactions within the setting, this links to the interactions between children, </w:t>
      </w:r>
      <w:r w:rsidR="00281ED3" w:rsidRPr="00B73EE0">
        <w:rPr>
          <w:rFonts w:ascii="Arial" w:hAnsi="Arial" w:cs="Arial"/>
        </w:rPr>
        <w:t xml:space="preserve">parents and </w:t>
      </w:r>
      <w:r w:rsidR="004F6565" w:rsidRPr="00B73EE0">
        <w:rPr>
          <w:rFonts w:ascii="Arial" w:hAnsi="Arial" w:cs="Arial"/>
        </w:rPr>
        <w:t>each other</w:t>
      </w:r>
      <w:r w:rsidR="00281ED3" w:rsidRPr="00B73EE0">
        <w:rPr>
          <w:rFonts w:ascii="Arial" w:hAnsi="Arial" w:cs="Arial"/>
        </w:rPr>
        <w:t xml:space="preserve">. It will also link to the environment and how this will directly </w:t>
      </w:r>
      <w:r w:rsidR="004F6565" w:rsidRPr="00B73EE0">
        <w:rPr>
          <w:rFonts w:ascii="Arial" w:hAnsi="Arial" w:cs="Arial"/>
        </w:rPr>
        <w:t>impact children’s development and how it can be made better to further children’s development.</w:t>
      </w:r>
      <w:r w:rsidR="002C1A00" w:rsidRPr="00B73EE0">
        <w:rPr>
          <w:rFonts w:ascii="Arial" w:hAnsi="Arial" w:cs="Arial"/>
        </w:rPr>
        <w:t xml:space="preserve"> </w:t>
      </w:r>
      <w:r w:rsidR="00E01B2A" w:rsidRPr="00B73EE0">
        <w:rPr>
          <w:rFonts w:ascii="Arial" w:hAnsi="Arial" w:cs="Arial"/>
        </w:rPr>
        <w:t>Therefore,</w:t>
      </w:r>
      <w:r w:rsidR="002C1A00" w:rsidRPr="00B73EE0">
        <w:rPr>
          <w:rFonts w:ascii="Arial" w:hAnsi="Arial" w:cs="Arial"/>
        </w:rPr>
        <w:t xml:space="preserve"> it </w:t>
      </w:r>
      <w:r w:rsidR="0099431C" w:rsidRPr="00B73EE0">
        <w:rPr>
          <w:rFonts w:ascii="Arial" w:hAnsi="Arial" w:cs="Arial"/>
        </w:rPr>
        <w:t xml:space="preserve">shows that children’s development is formed by </w:t>
      </w:r>
      <w:r w:rsidR="00EC7DF7" w:rsidRPr="00B73EE0">
        <w:rPr>
          <w:rFonts w:ascii="Arial" w:hAnsi="Arial" w:cs="Arial"/>
        </w:rPr>
        <w:t xml:space="preserve">process quality and it is also influenced by structural quality </w:t>
      </w:r>
      <w:r w:rsidR="00EC7DF7" w:rsidRPr="00B73EE0">
        <w:rPr>
          <w:rFonts w:ascii="Arial" w:hAnsi="Arial" w:cs="Arial"/>
          <w:color w:val="000000"/>
        </w:rPr>
        <w:t xml:space="preserve">Ainur </w:t>
      </w:r>
      <w:proofErr w:type="spellStart"/>
      <w:r w:rsidR="00EC7DF7" w:rsidRPr="00B73EE0">
        <w:rPr>
          <w:rFonts w:ascii="Arial" w:hAnsi="Arial" w:cs="Arial"/>
          <w:color w:val="000000"/>
        </w:rPr>
        <w:t>Alpys</w:t>
      </w:r>
      <w:proofErr w:type="spellEnd"/>
      <w:r w:rsidR="00EC7DF7" w:rsidRPr="00B73EE0">
        <w:rPr>
          <w:rFonts w:ascii="Arial" w:hAnsi="Arial" w:cs="Arial"/>
          <w:color w:val="000000"/>
        </w:rPr>
        <w:t xml:space="preserve"> and Hernández-Torrano (2025)</w:t>
      </w:r>
      <w:r w:rsidR="004F6565" w:rsidRPr="00B73EE0">
        <w:rPr>
          <w:rFonts w:ascii="Arial" w:hAnsi="Arial" w:cs="Arial"/>
        </w:rPr>
        <w:t xml:space="preserve"> </w:t>
      </w:r>
    </w:p>
    <w:p w14:paraId="654A4F50" w14:textId="7906BEAB" w:rsidR="00F05B29" w:rsidRPr="00B73EE0" w:rsidRDefault="009D7493">
      <w:pPr>
        <w:rPr>
          <w:rFonts w:ascii="Arial" w:hAnsi="Arial" w:cs="Arial"/>
        </w:rPr>
      </w:pPr>
      <w:r w:rsidRPr="00B73EE0">
        <w:rPr>
          <w:rFonts w:ascii="Arial" w:hAnsi="Arial" w:cs="Arial"/>
        </w:rPr>
        <w:tab/>
      </w:r>
      <w:r w:rsidR="002D54F1" w:rsidRPr="00B73EE0">
        <w:rPr>
          <w:rFonts w:ascii="Arial" w:hAnsi="Arial" w:cs="Arial"/>
        </w:rPr>
        <w:t xml:space="preserve">A quality childcare setting will offer children stimulating, </w:t>
      </w:r>
      <w:r w:rsidR="00BC4152" w:rsidRPr="00B73EE0">
        <w:rPr>
          <w:rFonts w:ascii="Arial" w:hAnsi="Arial" w:cs="Arial"/>
        </w:rPr>
        <w:t>nurturing</w:t>
      </w:r>
      <w:r w:rsidR="002D54F1" w:rsidRPr="00B73EE0">
        <w:rPr>
          <w:rFonts w:ascii="Arial" w:hAnsi="Arial" w:cs="Arial"/>
        </w:rPr>
        <w:t xml:space="preserve"> </w:t>
      </w:r>
      <w:r w:rsidR="00BC4152" w:rsidRPr="00B73EE0">
        <w:rPr>
          <w:rFonts w:ascii="Arial" w:hAnsi="Arial" w:cs="Arial"/>
        </w:rPr>
        <w:t>environment</w:t>
      </w:r>
      <w:r w:rsidR="001F6A55" w:rsidRPr="00B73EE0">
        <w:rPr>
          <w:rFonts w:ascii="Arial" w:hAnsi="Arial" w:cs="Arial"/>
        </w:rPr>
        <w:t>, by ensuring these are met it provide</w:t>
      </w:r>
      <w:r w:rsidR="00723091" w:rsidRPr="00B73EE0">
        <w:rPr>
          <w:rFonts w:ascii="Arial" w:hAnsi="Arial" w:cs="Arial"/>
        </w:rPr>
        <w:t xml:space="preserve">s a setting which will prepare children for school, therefore they are able to reach their full potential in the future. </w:t>
      </w:r>
      <w:r w:rsidR="00BC4152" w:rsidRPr="00B73EE0">
        <w:rPr>
          <w:rFonts w:ascii="Arial" w:hAnsi="Arial" w:cs="Arial"/>
        </w:rPr>
        <w:t>Quality</w:t>
      </w:r>
      <w:r w:rsidR="000A0DE1" w:rsidRPr="00B73EE0">
        <w:rPr>
          <w:rFonts w:ascii="Arial" w:hAnsi="Arial" w:cs="Arial"/>
        </w:rPr>
        <w:t xml:space="preserve"> </w:t>
      </w:r>
      <w:r w:rsidR="00914E06" w:rsidRPr="00B73EE0">
        <w:rPr>
          <w:rFonts w:ascii="Arial" w:hAnsi="Arial" w:cs="Arial"/>
        </w:rPr>
        <w:t xml:space="preserve">within a childcare setting is a safe environment for the children to play and explore, </w:t>
      </w:r>
      <w:r w:rsidR="00803E1A" w:rsidRPr="00B73EE0">
        <w:rPr>
          <w:rFonts w:ascii="Arial" w:hAnsi="Arial" w:cs="Arial"/>
        </w:rPr>
        <w:t xml:space="preserve">following the appropriate child to adult ratio to encourage the best play opportunities </w:t>
      </w:r>
      <w:r w:rsidR="005210BF" w:rsidRPr="00B73EE0">
        <w:rPr>
          <w:rFonts w:ascii="Arial" w:hAnsi="Arial" w:cs="Arial"/>
        </w:rPr>
        <w:t xml:space="preserve">that will help </w:t>
      </w:r>
      <w:r w:rsidR="00A45B3F" w:rsidRPr="00B73EE0">
        <w:rPr>
          <w:rFonts w:ascii="Arial" w:hAnsi="Arial" w:cs="Arial"/>
        </w:rPr>
        <w:t>children’s development.</w:t>
      </w:r>
      <w:r w:rsidR="00482F32" w:rsidRPr="00B73EE0">
        <w:rPr>
          <w:rFonts w:ascii="Arial" w:hAnsi="Arial" w:cs="Arial"/>
        </w:rPr>
        <w:t xml:space="preserve"> </w:t>
      </w:r>
      <w:r w:rsidR="00BC4584" w:rsidRPr="00B73EE0">
        <w:rPr>
          <w:rFonts w:ascii="Arial" w:hAnsi="Arial" w:cs="Arial"/>
        </w:rPr>
        <w:t>within a high quality setting the caregivers</w:t>
      </w:r>
      <w:r w:rsidR="006F35AD" w:rsidRPr="00B73EE0">
        <w:rPr>
          <w:rFonts w:ascii="Arial" w:hAnsi="Arial" w:cs="Arial"/>
        </w:rPr>
        <w:t xml:space="preserve">/ practitioners </w:t>
      </w:r>
      <w:r w:rsidR="00BC4584" w:rsidRPr="00B73EE0">
        <w:rPr>
          <w:rFonts w:ascii="Arial" w:hAnsi="Arial" w:cs="Arial"/>
        </w:rPr>
        <w:t>will b</w:t>
      </w:r>
      <w:r w:rsidR="006F35AD" w:rsidRPr="00B73EE0">
        <w:rPr>
          <w:rFonts w:ascii="Arial" w:hAnsi="Arial" w:cs="Arial"/>
        </w:rPr>
        <w:t>e</w:t>
      </w:r>
      <w:r w:rsidR="003D754E" w:rsidRPr="00B73EE0">
        <w:rPr>
          <w:rFonts w:ascii="Arial" w:hAnsi="Arial" w:cs="Arial"/>
        </w:rPr>
        <w:t xml:space="preserve"> experienced and have trained within the early years childhood and have the appropriate essential trainings in place. </w:t>
      </w:r>
      <w:r w:rsidR="00102D5A" w:rsidRPr="00B73EE0">
        <w:rPr>
          <w:rFonts w:ascii="Arial" w:hAnsi="Arial" w:cs="Arial"/>
          <w:color w:val="000000"/>
        </w:rPr>
        <w:t>(www.cde.ca.gov, n.d.).</w:t>
      </w:r>
    </w:p>
    <w:p w14:paraId="4ADB2683" w14:textId="2AEF9A8F" w:rsidR="00B14F15" w:rsidRPr="00B73EE0" w:rsidRDefault="00B14F15" w:rsidP="00B14F15">
      <w:pPr>
        <w:tabs>
          <w:tab w:val="left" w:pos="1020"/>
        </w:tabs>
        <w:rPr>
          <w:rFonts w:ascii="Arial" w:hAnsi="Arial" w:cs="Arial"/>
        </w:rPr>
      </w:pPr>
      <w:r w:rsidRPr="00B73EE0">
        <w:rPr>
          <w:rFonts w:ascii="Arial" w:hAnsi="Arial" w:cs="Arial"/>
        </w:rPr>
        <w:tab/>
        <w:t xml:space="preserve">A quality setting involves practitioners being confident in working together, engaging with families, understanding the importance of children’s development, ensuring that they are delivering a high-quality practice and ensure that they make changes daily to ensure that children get the best outcomes to benefit them within the future. It is important that all practitioners within the setting are aware of how to create, maintain and improve the setting to ensure that they provide the highest quality learning and developing experiences for all children within the setting. </w:t>
      </w:r>
      <w:r w:rsidRPr="00B73EE0">
        <w:rPr>
          <w:rFonts w:ascii="Arial" w:hAnsi="Arial" w:cs="Arial"/>
          <w:color w:val="000000"/>
        </w:rPr>
        <w:t>(Years, 2014)</w:t>
      </w:r>
    </w:p>
    <w:p w14:paraId="40FBC670" w14:textId="68497940" w:rsidR="00B14F15" w:rsidRPr="00B73EE0" w:rsidRDefault="00B14F15">
      <w:pPr>
        <w:rPr>
          <w:rFonts w:ascii="Arial" w:hAnsi="Arial" w:cs="Arial"/>
        </w:rPr>
      </w:pPr>
      <w:r w:rsidRPr="00B73EE0">
        <w:rPr>
          <w:rFonts w:ascii="Arial" w:hAnsi="Arial" w:cs="Arial"/>
        </w:rPr>
        <w:t xml:space="preserve">Leadership has a </w:t>
      </w:r>
      <w:r w:rsidR="0012598A" w:rsidRPr="00B73EE0">
        <w:rPr>
          <w:rFonts w:ascii="Arial" w:hAnsi="Arial" w:cs="Arial"/>
        </w:rPr>
        <w:t>major</w:t>
      </w:r>
      <w:r w:rsidR="000349B4" w:rsidRPr="00B73EE0">
        <w:rPr>
          <w:rFonts w:ascii="Arial" w:hAnsi="Arial" w:cs="Arial"/>
        </w:rPr>
        <w:t xml:space="preserve"> </w:t>
      </w:r>
      <w:r w:rsidRPr="00B73EE0">
        <w:rPr>
          <w:rFonts w:ascii="Arial" w:hAnsi="Arial" w:cs="Arial"/>
        </w:rPr>
        <w:t xml:space="preserve">role within quality improvements within every setting, and there should be systems in place for self-evaluations, </w:t>
      </w:r>
      <w:r w:rsidR="00733CC3" w:rsidRPr="00B73EE0">
        <w:rPr>
          <w:rFonts w:ascii="Arial" w:hAnsi="Arial" w:cs="Arial"/>
        </w:rPr>
        <w:t xml:space="preserve">identifying and </w:t>
      </w:r>
      <w:r w:rsidR="00C923A0" w:rsidRPr="00B73EE0">
        <w:rPr>
          <w:rFonts w:ascii="Arial" w:hAnsi="Arial" w:cs="Arial"/>
        </w:rPr>
        <w:t xml:space="preserve">improving priorities within the setting and creating </w:t>
      </w:r>
      <w:r w:rsidR="007177DD" w:rsidRPr="00B73EE0">
        <w:rPr>
          <w:rFonts w:ascii="Arial" w:hAnsi="Arial" w:cs="Arial"/>
        </w:rPr>
        <w:t xml:space="preserve">plans to implement </w:t>
      </w:r>
      <w:r w:rsidR="00FF5502" w:rsidRPr="00B73EE0">
        <w:rPr>
          <w:rFonts w:ascii="Arial" w:hAnsi="Arial" w:cs="Arial"/>
        </w:rPr>
        <w:t xml:space="preserve">these </w:t>
      </w:r>
      <w:r w:rsidR="00482F32" w:rsidRPr="00B73EE0">
        <w:rPr>
          <w:rFonts w:ascii="Arial" w:hAnsi="Arial" w:cs="Arial"/>
        </w:rPr>
        <w:t>priorities</w:t>
      </w:r>
      <w:r w:rsidR="00482F32" w:rsidRPr="00B73EE0">
        <w:rPr>
          <w:rFonts w:ascii="Arial" w:hAnsi="Arial" w:cs="Arial"/>
          <w:color w:val="000000"/>
        </w:rPr>
        <w:t xml:space="preserve"> (</w:t>
      </w:r>
      <w:r w:rsidR="00E27A02" w:rsidRPr="00B73EE0">
        <w:rPr>
          <w:rFonts w:ascii="Arial" w:hAnsi="Arial" w:cs="Arial"/>
          <w:color w:val="000000"/>
        </w:rPr>
        <w:t>Years, 2014)</w:t>
      </w:r>
      <w:r w:rsidR="00E27A02" w:rsidRPr="00B73EE0">
        <w:rPr>
          <w:rFonts w:ascii="Arial" w:hAnsi="Arial" w:cs="Arial"/>
          <w:color w:val="000000"/>
        </w:rPr>
        <w:t xml:space="preserve">. </w:t>
      </w:r>
    </w:p>
    <w:p w14:paraId="4E520A42" w14:textId="297C6C50" w:rsidR="00B14F15" w:rsidRPr="00B73EE0" w:rsidRDefault="00B14F15">
      <w:pPr>
        <w:rPr>
          <w:rFonts w:ascii="Arial" w:hAnsi="Arial" w:cs="Arial"/>
          <w:color w:val="000000"/>
        </w:rPr>
      </w:pPr>
      <w:r w:rsidRPr="00B73EE0">
        <w:rPr>
          <w:rFonts w:ascii="Arial" w:hAnsi="Arial" w:cs="Arial"/>
        </w:rPr>
        <w:t xml:space="preserve">Being given the opportunities to attend a high-quality setting it allows children to benefit in a range of ways. Ensuring staff have high quality training will enable them to give children high quality care and education within the setting. Staff who have high quality training </w:t>
      </w:r>
      <w:r w:rsidR="002635BD" w:rsidRPr="00B73EE0">
        <w:rPr>
          <w:rFonts w:ascii="Arial" w:hAnsi="Arial" w:cs="Arial"/>
        </w:rPr>
        <w:t>can</w:t>
      </w:r>
      <w:r w:rsidRPr="00B73EE0">
        <w:rPr>
          <w:rFonts w:ascii="Arial" w:hAnsi="Arial" w:cs="Arial"/>
        </w:rPr>
        <w:t xml:space="preserve"> be high quality educators within the setting; this will benefit children as they will have the best start before beginning school when they turn 4</w:t>
      </w:r>
      <w:r w:rsidR="00CB6EDA" w:rsidRPr="00B73EE0">
        <w:rPr>
          <w:rFonts w:ascii="Arial" w:hAnsi="Arial" w:cs="Arial"/>
        </w:rPr>
        <w:t xml:space="preserve"> </w:t>
      </w:r>
      <w:r w:rsidR="00CB6EDA" w:rsidRPr="00B73EE0">
        <w:rPr>
          <w:rFonts w:ascii="Arial" w:hAnsi="Arial" w:cs="Arial"/>
          <w:color w:val="000000"/>
        </w:rPr>
        <w:t>(</w:t>
      </w:r>
      <w:proofErr w:type="spellStart"/>
      <w:r w:rsidR="00CB6EDA" w:rsidRPr="00B73EE0">
        <w:rPr>
          <w:rFonts w:ascii="Arial" w:hAnsi="Arial" w:cs="Arial"/>
          <w:color w:val="000000"/>
        </w:rPr>
        <w:t>Mcaleavy</w:t>
      </w:r>
      <w:proofErr w:type="spellEnd"/>
      <w:r w:rsidR="00CB6EDA" w:rsidRPr="00B73EE0">
        <w:rPr>
          <w:rFonts w:ascii="Arial" w:hAnsi="Arial" w:cs="Arial"/>
          <w:color w:val="000000"/>
        </w:rPr>
        <w:t>, Challender and Walker, n.d.)</w:t>
      </w:r>
      <w:r w:rsidR="00CB6EDA" w:rsidRPr="00B73EE0">
        <w:rPr>
          <w:rFonts w:ascii="Arial" w:hAnsi="Arial" w:cs="Arial"/>
          <w:color w:val="000000"/>
        </w:rPr>
        <w:t xml:space="preserve">. </w:t>
      </w:r>
    </w:p>
    <w:p w14:paraId="2AB7C7DE" w14:textId="0D1002C1" w:rsidR="00130A13" w:rsidRPr="00B73EE0" w:rsidRDefault="003D3ABD" w:rsidP="00E01B2A">
      <w:pPr>
        <w:ind w:firstLine="720"/>
        <w:rPr>
          <w:rFonts w:ascii="Arial" w:hAnsi="Arial" w:cs="Arial"/>
        </w:rPr>
      </w:pPr>
      <w:r w:rsidRPr="00B73EE0">
        <w:rPr>
          <w:rFonts w:ascii="Arial" w:hAnsi="Arial" w:cs="Arial"/>
        </w:rPr>
        <w:t xml:space="preserve">It is important that children receive the best quality of care as </w:t>
      </w:r>
      <w:r w:rsidRPr="00B73EE0">
        <w:rPr>
          <w:rFonts w:ascii="Arial" w:hAnsi="Arial" w:cs="Arial"/>
        </w:rPr>
        <w:t xml:space="preserve">these plays </w:t>
      </w:r>
      <w:r w:rsidRPr="00B73EE0">
        <w:rPr>
          <w:rFonts w:ascii="Arial" w:hAnsi="Arial" w:cs="Arial"/>
        </w:rPr>
        <w:t xml:space="preserve">an </w:t>
      </w:r>
      <w:r w:rsidRPr="00B73EE0">
        <w:rPr>
          <w:rFonts w:ascii="Arial" w:hAnsi="Arial" w:cs="Arial"/>
        </w:rPr>
        <w:t>important</w:t>
      </w:r>
      <w:r w:rsidRPr="00B73EE0">
        <w:rPr>
          <w:rFonts w:ascii="Arial" w:hAnsi="Arial" w:cs="Arial"/>
        </w:rPr>
        <w:t xml:space="preserve"> </w:t>
      </w:r>
      <w:r w:rsidR="007E34E4" w:rsidRPr="00B73EE0">
        <w:rPr>
          <w:rFonts w:ascii="Arial" w:hAnsi="Arial" w:cs="Arial"/>
        </w:rPr>
        <w:t xml:space="preserve">role in shaping the foundations for children and their </w:t>
      </w:r>
      <w:r w:rsidR="00560215" w:rsidRPr="00B73EE0">
        <w:rPr>
          <w:rFonts w:ascii="Arial" w:hAnsi="Arial" w:cs="Arial"/>
        </w:rPr>
        <w:t>lifelong</w:t>
      </w:r>
      <w:r w:rsidR="00C476CF" w:rsidRPr="00B73EE0">
        <w:rPr>
          <w:rFonts w:ascii="Arial" w:hAnsi="Arial" w:cs="Arial"/>
        </w:rPr>
        <w:t xml:space="preserve"> </w:t>
      </w:r>
      <w:r w:rsidR="00F12194" w:rsidRPr="00B73EE0">
        <w:rPr>
          <w:rFonts w:ascii="Arial" w:hAnsi="Arial" w:cs="Arial"/>
        </w:rPr>
        <w:t>learning</w:t>
      </w:r>
      <w:r w:rsidR="00C476CF" w:rsidRPr="00B73EE0">
        <w:rPr>
          <w:rFonts w:ascii="Arial" w:hAnsi="Arial" w:cs="Arial"/>
        </w:rPr>
        <w:t xml:space="preserve"> and </w:t>
      </w:r>
      <w:r w:rsidR="00F12194" w:rsidRPr="00B73EE0">
        <w:rPr>
          <w:rFonts w:ascii="Arial" w:hAnsi="Arial" w:cs="Arial"/>
        </w:rPr>
        <w:t>development.</w:t>
      </w:r>
      <w:r w:rsidR="00B1742C" w:rsidRPr="00B73EE0">
        <w:rPr>
          <w:rFonts w:ascii="Arial" w:hAnsi="Arial" w:cs="Arial"/>
        </w:rPr>
        <w:t xml:space="preserve"> during these early </w:t>
      </w:r>
      <w:r w:rsidR="00130A13" w:rsidRPr="00B73EE0">
        <w:rPr>
          <w:rFonts w:ascii="Arial" w:hAnsi="Arial" w:cs="Arial"/>
        </w:rPr>
        <w:t>years</w:t>
      </w:r>
      <w:r w:rsidR="00B1742C" w:rsidRPr="00B73EE0">
        <w:rPr>
          <w:rFonts w:ascii="Arial" w:hAnsi="Arial" w:cs="Arial"/>
        </w:rPr>
        <w:t xml:space="preserve"> children gain the essential</w:t>
      </w:r>
      <w:r w:rsidR="00D45C07" w:rsidRPr="00B73EE0">
        <w:rPr>
          <w:rFonts w:ascii="Arial" w:hAnsi="Arial" w:cs="Arial"/>
        </w:rPr>
        <w:t xml:space="preserve"> cognitive, social </w:t>
      </w:r>
      <w:r w:rsidR="00D45C07" w:rsidRPr="00B73EE0">
        <w:rPr>
          <w:rFonts w:ascii="Arial" w:hAnsi="Arial" w:cs="Arial"/>
        </w:rPr>
        <w:lastRenderedPageBreak/>
        <w:t xml:space="preserve">and emotional skills that </w:t>
      </w:r>
      <w:r w:rsidR="00463261" w:rsidRPr="00B73EE0">
        <w:rPr>
          <w:rFonts w:ascii="Arial" w:hAnsi="Arial" w:cs="Arial"/>
        </w:rPr>
        <w:t xml:space="preserve">will set children </w:t>
      </w:r>
      <w:r w:rsidR="008B0BE5" w:rsidRPr="00B73EE0">
        <w:rPr>
          <w:rFonts w:ascii="Arial" w:hAnsi="Arial" w:cs="Arial"/>
        </w:rPr>
        <w:t xml:space="preserve">for their future </w:t>
      </w:r>
      <w:r w:rsidR="00EA10A8" w:rsidRPr="00B73EE0">
        <w:rPr>
          <w:rFonts w:ascii="Arial" w:hAnsi="Arial" w:cs="Arial"/>
        </w:rPr>
        <w:t>development and successes</w:t>
      </w:r>
      <w:r w:rsidR="0015601E" w:rsidRPr="00B73EE0">
        <w:rPr>
          <w:rFonts w:ascii="Arial" w:hAnsi="Arial" w:cs="Arial"/>
        </w:rPr>
        <w:t xml:space="preserve"> </w:t>
      </w:r>
      <w:r w:rsidR="00130A13" w:rsidRPr="00B73EE0">
        <w:rPr>
          <w:rFonts w:ascii="Arial" w:hAnsi="Arial" w:cs="Arial"/>
          <w:color w:val="000000"/>
        </w:rPr>
        <w:t xml:space="preserve">(Ainur </w:t>
      </w:r>
      <w:proofErr w:type="spellStart"/>
      <w:r w:rsidR="00130A13" w:rsidRPr="00B73EE0">
        <w:rPr>
          <w:rFonts w:ascii="Arial" w:hAnsi="Arial" w:cs="Arial"/>
          <w:color w:val="000000"/>
        </w:rPr>
        <w:t>Alpys</w:t>
      </w:r>
      <w:proofErr w:type="spellEnd"/>
      <w:r w:rsidR="00130A13" w:rsidRPr="00B73EE0">
        <w:rPr>
          <w:rFonts w:ascii="Arial" w:hAnsi="Arial" w:cs="Arial"/>
          <w:color w:val="000000"/>
        </w:rPr>
        <w:t xml:space="preserve"> and Hernández-Torrano, 2025)</w:t>
      </w:r>
      <w:r w:rsidR="0015601E" w:rsidRPr="00B73EE0">
        <w:rPr>
          <w:rFonts w:ascii="Arial" w:hAnsi="Arial" w:cs="Arial"/>
          <w:color w:val="000000"/>
        </w:rPr>
        <w:t xml:space="preserve">. </w:t>
      </w:r>
    </w:p>
    <w:p w14:paraId="55B1D07A" w14:textId="77777777" w:rsidR="00622A69" w:rsidRPr="00B73EE0" w:rsidRDefault="001327D0" w:rsidP="00C95F82">
      <w:pPr>
        <w:ind w:firstLine="720"/>
        <w:rPr>
          <w:rFonts w:ascii="Arial" w:hAnsi="Arial" w:cs="Arial"/>
          <w:color w:val="000000"/>
        </w:rPr>
      </w:pPr>
      <w:r w:rsidRPr="00B73EE0">
        <w:rPr>
          <w:rFonts w:ascii="Arial" w:hAnsi="Arial" w:cs="Arial"/>
          <w:color w:val="000000"/>
        </w:rPr>
        <w:t xml:space="preserve">ECERS is a tool that is used to measure </w:t>
      </w:r>
      <w:r w:rsidR="0082219F" w:rsidRPr="00B73EE0">
        <w:rPr>
          <w:rFonts w:ascii="Arial" w:hAnsi="Arial" w:cs="Arial"/>
          <w:color w:val="000000"/>
        </w:rPr>
        <w:t>the quality</w:t>
      </w:r>
      <w:r w:rsidR="003A550C" w:rsidRPr="00B73EE0">
        <w:rPr>
          <w:rFonts w:ascii="Arial" w:hAnsi="Arial" w:cs="Arial"/>
          <w:color w:val="000000"/>
        </w:rPr>
        <w:t xml:space="preserve"> of early years education within settings, this includes both the structural and the daily interactions that happen within the setting. </w:t>
      </w:r>
      <w:r w:rsidR="00EE7617" w:rsidRPr="00B73EE0">
        <w:rPr>
          <w:rFonts w:ascii="Arial" w:hAnsi="Arial" w:cs="Arial"/>
          <w:color w:val="000000"/>
        </w:rPr>
        <w:t xml:space="preserve">Within a study they reviewed </w:t>
      </w:r>
      <w:r w:rsidR="0039180F" w:rsidRPr="00B73EE0">
        <w:rPr>
          <w:rFonts w:ascii="Arial" w:hAnsi="Arial" w:cs="Arial"/>
          <w:color w:val="000000"/>
        </w:rPr>
        <w:t>several different papers too see how the tools are related to children’s development</w:t>
      </w:r>
      <w:r w:rsidR="00784267" w:rsidRPr="00B73EE0">
        <w:rPr>
          <w:rFonts w:ascii="Arial" w:hAnsi="Arial" w:cs="Arial"/>
          <w:color w:val="000000"/>
        </w:rPr>
        <w:t xml:space="preserve">. </w:t>
      </w:r>
      <w:r w:rsidR="0015601E" w:rsidRPr="00B73EE0">
        <w:rPr>
          <w:rFonts w:ascii="Arial" w:hAnsi="Arial" w:cs="Arial"/>
          <w:color w:val="000000"/>
        </w:rPr>
        <w:t>T</w:t>
      </w:r>
      <w:r w:rsidR="00766FF6" w:rsidRPr="00B73EE0">
        <w:rPr>
          <w:rFonts w:ascii="Arial" w:hAnsi="Arial" w:cs="Arial"/>
          <w:color w:val="000000"/>
        </w:rPr>
        <w:t xml:space="preserve">here </w:t>
      </w:r>
      <w:r w:rsidR="0015601E" w:rsidRPr="00B73EE0">
        <w:rPr>
          <w:rFonts w:ascii="Arial" w:hAnsi="Arial" w:cs="Arial"/>
          <w:color w:val="000000"/>
        </w:rPr>
        <w:t>were</w:t>
      </w:r>
      <w:r w:rsidR="00766FF6" w:rsidRPr="00B73EE0">
        <w:rPr>
          <w:rFonts w:ascii="Arial" w:hAnsi="Arial" w:cs="Arial"/>
          <w:color w:val="000000"/>
        </w:rPr>
        <w:t xml:space="preserve"> thousands of studies conducted and within these studies only 73 were reviewed and </w:t>
      </w:r>
      <w:r w:rsidR="00FC0D32" w:rsidRPr="00B73EE0">
        <w:rPr>
          <w:rFonts w:ascii="Arial" w:hAnsi="Arial" w:cs="Arial"/>
          <w:color w:val="000000"/>
        </w:rPr>
        <w:t xml:space="preserve">16 were closely analysed which covered over 33,000 children. From the results we can see that </w:t>
      </w:r>
      <w:r w:rsidR="001568AA" w:rsidRPr="00B73EE0">
        <w:rPr>
          <w:rFonts w:ascii="Arial" w:hAnsi="Arial" w:cs="Arial"/>
          <w:color w:val="000000"/>
        </w:rPr>
        <w:t xml:space="preserve">the </w:t>
      </w:r>
      <w:r w:rsidR="0015601E" w:rsidRPr="00B73EE0">
        <w:rPr>
          <w:rFonts w:ascii="Arial" w:hAnsi="Arial" w:cs="Arial"/>
          <w:color w:val="000000"/>
        </w:rPr>
        <w:t>higher</w:t>
      </w:r>
      <w:r w:rsidR="001568AA" w:rsidRPr="00B73EE0">
        <w:rPr>
          <w:rFonts w:ascii="Arial" w:hAnsi="Arial" w:cs="Arial"/>
          <w:color w:val="000000"/>
        </w:rPr>
        <w:t xml:space="preserve"> scores of ECERS are linked with better outcomes </w:t>
      </w:r>
      <w:r w:rsidR="0015601E" w:rsidRPr="00B73EE0">
        <w:rPr>
          <w:rFonts w:ascii="Arial" w:hAnsi="Arial" w:cs="Arial"/>
          <w:color w:val="000000"/>
        </w:rPr>
        <w:t>for</w:t>
      </w:r>
      <w:r w:rsidR="001568AA" w:rsidRPr="00B73EE0">
        <w:rPr>
          <w:rFonts w:ascii="Arial" w:hAnsi="Arial" w:cs="Arial"/>
          <w:color w:val="000000"/>
        </w:rPr>
        <w:t xml:space="preserve"> children, this was </w:t>
      </w:r>
      <w:r w:rsidR="003A490C" w:rsidRPr="00B73EE0">
        <w:rPr>
          <w:rFonts w:ascii="Arial" w:hAnsi="Arial" w:cs="Arial"/>
          <w:color w:val="000000"/>
        </w:rPr>
        <w:t xml:space="preserve">especially linked to children’s languages and positive </w:t>
      </w:r>
      <w:r w:rsidR="0015601E" w:rsidRPr="00B73EE0">
        <w:rPr>
          <w:rFonts w:ascii="Arial" w:hAnsi="Arial" w:cs="Arial"/>
          <w:color w:val="000000"/>
        </w:rPr>
        <w:t>behaviour</w:t>
      </w:r>
      <w:r w:rsidR="003A490C" w:rsidRPr="00B73EE0">
        <w:rPr>
          <w:rFonts w:ascii="Arial" w:hAnsi="Arial" w:cs="Arial"/>
          <w:color w:val="000000"/>
        </w:rPr>
        <w:t>, but it also states that these links are very wea</w:t>
      </w:r>
      <w:r w:rsidR="0015601E" w:rsidRPr="00B73EE0">
        <w:rPr>
          <w:rFonts w:ascii="Arial" w:hAnsi="Arial" w:cs="Arial"/>
          <w:color w:val="000000"/>
        </w:rPr>
        <w:t>k.</w:t>
      </w:r>
      <w:r w:rsidR="00F93035" w:rsidRPr="00B73EE0">
        <w:rPr>
          <w:rFonts w:ascii="Arial" w:hAnsi="Arial" w:cs="Arial"/>
          <w:color w:val="000000"/>
        </w:rPr>
        <w:t xml:space="preserve"> The studies that were conducted were done in many different ways therefore it was difficult to compare the studies </w:t>
      </w:r>
      <w:r w:rsidR="0092762B" w:rsidRPr="00B73EE0">
        <w:rPr>
          <w:rFonts w:ascii="Arial" w:hAnsi="Arial" w:cs="Arial"/>
          <w:color w:val="000000"/>
        </w:rPr>
        <w:t>and being able to compare the results that were gained from the studies</w:t>
      </w:r>
      <w:r w:rsidR="00AA5A07" w:rsidRPr="00B73EE0">
        <w:rPr>
          <w:rFonts w:ascii="Arial" w:hAnsi="Arial" w:cs="Arial"/>
          <w:color w:val="000000"/>
        </w:rPr>
        <w:t xml:space="preserve">, therefore ECERS measures the important aspects of quality but the links it has with children’s development </w:t>
      </w:r>
      <w:r w:rsidR="00656728" w:rsidRPr="00B73EE0">
        <w:rPr>
          <w:rFonts w:ascii="Arial" w:hAnsi="Arial" w:cs="Arial"/>
          <w:color w:val="000000"/>
        </w:rPr>
        <w:t xml:space="preserve">is very week and not accurate  </w:t>
      </w:r>
      <w:r w:rsidR="00A70D00" w:rsidRPr="00B73EE0">
        <w:rPr>
          <w:rFonts w:ascii="Arial" w:hAnsi="Arial" w:cs="Arial"/>
          <w:color w:val="000000"/>
        </w:rPr>
        <w:t>(</w:t>
      </w:r>
      <w:proofErr w:type="spellStart"/>
      <w:r w:rsidR="00A70D00" w:rsidRPr="00B73EE0">
        <w:rPr>
          <w:rFonts w:ascii="Arial" w:hAnsi="Arial" w:cs="Arial"/>
          <w:color w:val="000000"/>
        </w:rPr>
        <w:t>Brunsek</w:t>
      </w:r>
      <w:proofErr w:type="spellEnd"/>
      <w:r w:rsidR="00A70D00" w:rsidRPr="00B73EE0">
        <w:rPr>
          <w:rFonts w:ascii="Arial" w:hAnsi="Arial" w:cs="Arial"/>
          <w:color w:val="000000"/>
        </w:rPr>
        <w:t xml:space="preserve"> et al., 2017)</w:t>
      </w:r>
    </w:p>
    <w:p w14:paraId="55C8477A" w14:textId="415FE63C" w:rsidR="00622A69" w:rsidRPr="00B73EE0" w:rsidRDefault="006A3B0C">
      <w:pPr>
        <w:rPr>
          <w:rFonts w:ascii="Arial" w:hAnsi="Arial" w:cs="Arial"/>
          <w:color w:val="000000"/>
        </w:rPr>
      </w:pPr>
      <w:r w:rsidRPr="00B73EE0">
        <w:rPr>
          <w:rFonts w:ascii="Arial" w:hAnsi="Arial" w:cs="Arial"/>
          <w:color w:val="000000"/>
        </w:rPr>
        <w:tab/>
        <w:t xml:space="preserve">ECERS was created to measure the overall quality within the early </w:t>
      </w:r>
      <w:r w:rsidR="002E5727" w:rsidRPr="00B73EE0">
        <w:rPr>
          <w:rFonts w:ascii="Arial" w:hAnsi="Arial" w:cs="Arial"/>
          <w:color w:val="000000"/>
        </w:rPr>
        <w:t>years</w:t>
      </w:r>
      <w:r w:rsidR="00A07B31" w:rsidRPr="00B73EE0">
        <w:rPr>
          <w:rFonts w:ascii="Arial" w:hAnsi="Arial" w:cs="Arial"/>
          <w:color w:val="000000"/>
        </w:rPr>
        <w:t xml:space="preserve"> setting while ECERS-R was created t</w:t>
      </w:r>
      <w:r w:rsidR="002E5727" w:rsidRPr="00B73EE0">
        <w:rPr>
          <w:rFonts w:ascii="Arial" w:hAnsi="Arial" w:cs="Arial"/>
          <w:color w:val="000000"/>
        </w:rPr>
        <w:t>o</w:t>
      </w:r>
      <w:r w:rsidR="00A07B31" w:rsidRPr="00B73EE0">
        <w:rPr>
          <w:rFonts w:ascii="Arial" w:hAnsi="Arial" w:cs="Arial"/>
          <w:color w:val="000000"/>
        </w:rPr>
        <w:t xml:space="preserve"> reflect on changes, these include cultural diversity, family </w:t>
      </w:r>
      <w:r w:rsidR="002E5727" w:rsidRPr="00B73EE0">
        <w:rPr>
          <w:rFonts w:ascii="Arial" w:hAnsi="Arial" w:cs="Arial"/>
          <w:color w:val="000000"/>
        </w:rPr>
        <w:t>involvement and the support available for children with disabilities within the setting</w:t>
      </w:r>
      <w:r w:rsidR="00885265" w:rsidRPr="00B73EE0">
        <w:rPr>
          <w:rFonts w:ascii="Arial" w:hAnsi="Arial" w:cs="Arial"/>
          <w:color w:val="000000"/>
        </w:rPr>
        <w:t>. Within research it shows that each item is scored on a 1-7 scale</w:t>
      </w:r>
      <w:r w:rsidR="00CF77B7" w:rsidRPr="00B73EE0">
        <w:rPr>
          <w:rFonts w:ascii="Arial" w:hAnsi="Arial" w:cs="Arial"/>
          <w:color w:val="000000"/>
        </w:rPr>
        <w:t xml:space="preserve"> and suggests that </w:t>
      </w:r>
      <w:r w:rsidR="00EA64F1" w:rsidRPr="00B73EE0">
        <w:rPr>
          <w:rFonts w:ascii="Arial" w:hAnsi="Arial" w:cs="Arial"/>
          <w:color w:val="000000"/>
        </w:rPr>
        <w:t xml:space="preserve">these scales are </w:t>
      </w:r>
      <w:r w:rsidR="00841B51" w:rsidRPr="00B73EE0">
        <w:rPr>
          <w:rFonts w:ascii="Arial" w:hAnsi="Arial" w:cs="Arial"/>
          <w:color w:val="000000"/>
        </w:rPr>
        <w:t>mainly</w:t>
      </w:r>
      <w:r w:rsidR="00EA64F1" w:rsidRPr="00B73EE0">
        <w:rPr>
          <w:rFonts w:ascii="Arial" w:hAnsi="Arial" w:cs="Arial"/>
          <w:color w:val="000000"/>
        </w:rPr>
        <w:t xml:space="preserve"> given one overall quality score</w:t>
      </w:r>
      <w:r w:rsidR="00841B51" w:rsidRPr="00B73EE0">
        <w:rPr>
          <w:rFonts w:ascii="Arial" w:hAnsi="Arial" w:cs="Arial"/>
          <w:color w:val="000000"/>
        </w:rPr>
        <w:t xml:space="preserve"> </w:t>
      </w:r>
      <w:r w:rsidR="00841B51" w:rsidRPr="00B73EE0">
        <w:rPr>
          <w:rFonts w:ascii="Arial" w:hAnsi="Arial" w:cs="Arial"/>
          <w:color w:val="000000"/>
        </w:rPr>
        <w:t>(</w:t>
      </w:r>
      <w:proofErr w:type="spellStart"/>
      <w:r w:rsidR="00841B51" w:rsidRPr="00B73EE0">
        <w:rPr>
          <w:rFonts w:ascii="Arial" w:hAnsi="Arial" w:cs="Arial"/>
          <w:color w:val="000000"/>
        </w:rPr>
        <w:t>Brunsek</w:t>
      </w:r>
      <w:proofErr w:type="spellEnd"/>
      <w:r w:rsidR="00841B51" w:rsidRPr="00B73EE0">
        <w:rPr>
          <w:rFonts w:ascii="Arial" w:hAnsi="Arial" w:cs="Arial"/>
          <w:color w:val="000000"/>
        </w:rPr>
        <w:t xml:space="preserve"> et al., 2017)</w:t>
      </w:r>
    </w:p>
    <w:p w14:paraId="005A8238" w14:textId="2197C0B3" w:rsidR="00C30B5D" w:rsidRPr="00B73EE0" w:rsidRDefault="00C16A52" w:rsidP="00C95F82">
      <w:pPr>
        <w:ind w:firstLine="720"/>
        <w:rPr>
          <w:rFonts w:ascii="Arial" w:hAnsi="Arial" w:cs="Arial"/>
          <w:color w:val="000000"/>
        </w:rPr>
      </w:pPr>
      <w:r w:rsidRPr="00B73EE0">
        <w:rPr>
          <w:rFonts w:ascii="Arial" w:hAnsi="Arial" w:cs="Arial"/>
          <w:color w:val="000000"/>
        </w:rPr>
        <w:t xml:space="preserve">The quality of early childhood education and care is an important part of </w:t>
      </w:r>
      <w:r w:rsidR="000925AE" w:rsidRPr="00B73EE0">
        <w:rPr>
          <w:rFonts w:ascii="Arial" w:hAnsi="Arial" w:cs="Arial"/>
          <w:color w:val="000000"/>
        </w:rPr>
        <w:t xml:space="preserve">shaping the </w:t>
      </w:r>
      <w:r w:rsidR="00E03F47" w:rsidRPr="00B73EE0">
        <w:rPr>
          <w:rFonts w:ascii="Arial" w:hAnsi="Arial" w:cs="Arial"/>
          <w:color w:val="000000"/>
        </w:rPr>
        <w:t>foundation of children’s learning and development</w:t>
      </w:r>
      <w:r w:rsidR="00F31CD7" w:rsidRPr="00B73EE0">
        <w:rPr>
          <w:rFonts w:ascii="Arial" w:hAnsi="Arial" w:cs="Arial"/>
          <w:color w:val="000000"/>
        </w:rPr>
        <w:t>.</w:t>
      </w:r>
      <w:r w:rsidR="00D5234E" w:rsidRPr="00B73EE0">
        <w:rPr>
          <w:rFonts w:ascii="Arial" w:hAnsi="Arial" w:cs="Arial"/>
          <w:color w:val="000000"/>
        </w:rPr>
        <w:t xml:space="preserve"> It’s</w:t>
      </w:r>
      <w:r w:rsidR="00B82B6C" w:rsidRPr="00B73EE0">
        <w:rPr>
          <w:rFonts w:ascii="Arial" w:hAnsi="Arial" w:cs="Arial"/>
          <w:color w:val="000000"/>
        </w:rPr>
        <w:t xml:space="preserve"> important to </w:t>
      </w:r>
      <w:r w:rsidR="00D5234E" w:rsidRPr="00B73EE0">
        <w:rPr>
          <w:rFonts w:ascii="Arial" w:hAnsi="Arial" w:cs="Arial"/>
          <w:color w:val="000000"/>
        </w:rPr>
        <w:t>assess</w:t>
      </w:r>
      <w:r w:rsidR="00B82B6C" w:rsidRPr="00B73EE0">
        <w:rPr>
          <w:rFonts w:ascii="Arial" w:hAnsi="Arial" w:cs="Arial"/>
          <w:color w:val="000000"/>
        </w:rPr>
        <w:t xml:space="preserve"> the quality of </w:t>
      </w:r>
      <w:r w:rsidR="00547135" w:rsidRPr="00B73EE0">
        <w:rPr>
          <w:rFonts w:ascii="Arial" w:hAnsi="Arial" w:cs="Arial"/>
          <w:color w:val="000000"/>
        </w:rPr>
        <w:t xml:space="preserve">early childhood environment that children attend because it is essential for guaranteeing </w:t>
      </w:r>
      <w:r w:rsidR="00B4325D" w:rsidRPr="00B73EE0">
        <w:rPr>
          <w:rFonts w:ascii="Arial" w:hAnsi="Arial" w:cs="Arial"/>
          <w:color w:val="000000"/>
        </w:rPr>
        <w:t>children have a g</w:t>
      </w:r>
      <w:r w:rsidR="00DE465E" w:rsidRPr="00B73EE0">
        <w:rPr>
          <w:rFonts w:ascii="Arial" w:hAnsi="Arial" w:cs="Arial"/>
          <w:color w:val="000000"/>
        </w:rPr>
        <w:t xml:space="preserve">ood quality ECEC. </w:t>
      </w:r>
      <w:r w:rsidR="003A3F83" w:rsidRPr="00B73EE0">
        <w:rPr>
          <w:rFonts w:ascii="Arial" w:hAnsi="Arial" w:cs="Arial"/>
          <w:color w:val="000000"/>
        </w:rPr>
        <w:t xml:space="preserve">Quality assessment tools are in place within settings, for example </w:t>
      </w:r>
      <w:r w:rsidR="00311B42" w:rsidRPr="00B73EE0">
        <w:rPr>
          <w:rFonts w:ascii="Arial" w:hAnsi="Arial" w:cs="Arial"/>
          <w:color w:val="000000"/>
        </w:rPr>
        <w:t>th</w:t>
      </w:r>
      <w:r w:rsidR="00BE7160" w:rsidRPr="00B73EE0">
        <w:rPr>
          <w:rFonts w:ascii="Arial" w:hAnsi="Arial" w:cs="Arial"/>
          <w:color w:val="000000"/>
        </w:rPr>
        <w:t>e</w:t>
      </w:r>
      <w:r w:rsidR="00311B42" w:rsidRPr="00B73EE0">
        <w:rPr>
          <w:rFonts w:ascii="Arial" w:hAnsi="Arial" w:cs="Arial"/>
          <w:color w:val="000000"/>
        </w:rPr>
        <w:t xml:space="preserve"> early childhood environment rating scale (ECERS)</w:t>
      </w:r>
      <w:r w:rsidR="006E1CCF" w:rsidRPr="00B73EE0">
        <w:rPr>
          <w:rFonts w:ascii="Arial" w:hAnsi="Arial" w:cs="Arial"/>
          <w:color w:val="000000"/>
        </w:rPr>
        <w:t xml:space="preserve">, these are </w:t>
      </w:r>
      <w:r w:rsidR="0013762E" w:rsidRPr="00B73EE0">
        <w:rPr>
          <w:rFonts w:ascii="Arial" w:hAnsi="Arial" w:cs="Arial"/>
          <w:color w:val="000000"/>
        </w:rPr>
        <w:t xml:space="preserve">an </w:t>
      </w:r>
      <w:r w:rsidR="00283F83" w:rsidRPr="00B73EE0">
        <w:rPr>
          <w:rFonts w:ascii="Arial" w:hAnsi="Arial" w:cs="Arial"/>
          <w:color w:val="000000"/>
        </w:rPr>
        <w:t>important</w:t>
      </w:r>
      <w:r w:rsidR="0013762E" w:rsidRPr="00B73EE0">
        <w:rPr>
          <w:rFonts w:ascii="Arial" w:hAnsi="Arial" w:cs="Arial"/>
          <w:color w:val="000000"/>
        </w:rPr>
        <w:t xml:space="preserve"> aspe</w:t>
      </w:r>
      <w:r w:rsidR="00040BBC" w:rsidRPr="00B73EE0">
        <w:rPr>
          <w:rFonts w:ascii="Arial" w:hAnsi="Arial" w:cs="Arial"/>
          <w:color w:val="000000"/>
        </w:rPr>
        <w:t xml:space="preserve">ct in </w:t>
      </w:r>
      <w:r w:rsidR="002635BD" w:rsidRPr="00B73EE0">
        <w:rPr>
          <w:rFonts w:ascii="Arial" w:hAnsi="Arial" w:cs="Arial"/>
          <w:color w:val="000000"/>
        </w:rPr>
        <w:t xml:space="preserve">in evaluating and improving quality within the early year’s settings. </w:t>
      </w:r>
      <w:r w:rsidR="0089226F" w:rsidRPr="00B73EE0">
        <w:rPr>
          <w:rFonts w:ascii="Arial" w:hAnsi="Arial" w:cs="Arial"/>
          <w:color w:val="000000"/>
        </w:rPr>
        <w:t xml:space="preserve">ECERS are used in many ways, from recent research it shows that it is used withing </w:t>
      </w:r>
      <w:r w:rsidR="004815B9" w:rsidRPr="00B73EE0">
        <w:rPr>
          <w:rFonts w:ascii="Arial" w:hAnsi="Arial" w:cs="Arial"/>
          <w:color w:val="000000"/>
        </w:rPr>
        <w:t>early</w:t>
      </w:r>
      <w:r w:rsidR="0089226F" w:rsidRPr="00B73EE0">
        <w:rPr>
          <w:rFonts w:ascii="Arial" w:hAnsi="Arial" w:cs="Arial"/>
          <w:color w:val="000000"/>
        </w:rPr>
        <w:t xml:space="preserve"> years </w:t>
      </w:r>
      <w:r w:rsidR="004815B9" w:rsidRPr="00B73EE0">
        <w:rPr>
          <w:rFonts w:ascii="Arial" w:hAnsi="Arial" w:cs="Arial"/>
          <w:color w:val="000000"/>
        </w:rPr>
        <w:t>settings</w:t>
      </w:r>
      <w:r w:rsidR="00F127EF" w:rsidRPr="00B73EE0">
        <w:rPr>
          <w:rFonts w:ascii="Arial" w:hAnsi="Arial" w:cs="Arial"/>
          <w:color w:val="000000"/>
        </w:rPr>
        <w:t xml:space="preserve"> for measuring children’s academic and </w:t>
      </w:r>
      <w:r w:rsidR="004815B9" w:rsidRPr="00B73EE0">
        <w:rPr>
          <w:rFonts w:ascii="Arial" w:hAnsi="Arial" w:cs="Arial"/>
          <w:color w:val="000000"/>
        </w:rPr>
        <w:t>non-academic</w:t>
      </w:r>
      <w:r w:rsidR="00F127EF" w:rsidRPr="00B73EE0">
        <w:rPr>
          <w:rFonts w:ascii="Arial" w:hAnsi="Arial" w:cs="Arial"/>
          <w:color w:val="000000"/>
        </w:rPr>
        <w:t xml:space="preserve"> outcomes, </w:t>
      </w:r>
      <w:r w:rsidR="004815B9" w:rsidRPr="00B73EE0">
        <w:rPr>
          <w:rFonts w:ascii="Arial" w:hAnsi="Arial" w:cs="Arial"/>
          <w:color w:val="000000"/>
        </w:rPr>
        <w:t>quality</w:t>
      </w:r>
      <w:r w:rsidR="00C07557" w:rsidRPr="00B73EE0">
        <w:rPr>
          <w:rFonts w:ascii="Arial" w:hAnsi="Arial" w:cs="Arial"/>
          <w:color w:val="000000"/>
        </w:rPr>
        <w:t xml:space="preserve"> assessment tool within the setting, a form of </w:t>
      </w:r>
      <w:r w:rsidR="002F60B7" w:rsidRPr="00B73EE0">
        <w:rPr>
          <w:rFonts w:ascii="Arial" w:hAnsi="Arial" w:cs="Arial"/>
          <w:color w:val="000000"/>
        </w:rPr>
        <w:t>an intervention tool</w:t>
      </w:r>
      <w:r w:rsidR="00C30B5D" w:rsidRPr="00B73EE0">
        <w:rPr>
          <w:rFonts w:ascii="Arial" w:hAnsi="Arial" w:cs="Arial"/>
          <w:color w:val="000000"/>
        </w:rPr>
        <w:t xml:space="preserve"> </w:t>
      </w:r>
      <w:r w:rsidR="00C30B5D" w:rsidRPr="00B73EE0">
        <w:rPr>
          <w:rFonts w:ascii="Arial" w:hAnsi="Arial" w:cs="Arial"/>
          <w:color w:val="000000"/>
        </w:rPr>
        <w:t xml:space="preserve">(Ainur </w:t>
      </w:r>
      <w:proofErr w:type="spellStart"/>
      <w:r w:rsidR="00C30B5D" w:rsidRPr="00B73EE0">
        <w:rPr>
          <w:rFonts w:ascii="Arial" w:hAnsi="Arial" w:cs="Arial"/>
          <w:color w:val="000000"/>
        </w:rPr>
        <w:t>Alpys</w:t>
      </w:r>
      <w:proofErr w:type="spellEnd"/>
      <w:r w:rsidR="00C30B5D" w:rsidRPr="00B73EE0">
        <w:rPr>
          <w:rFonts w:ascii="Arial" w:hAnsi="Arial" w:cs="Arial"/>
          <w:color w:val="000000"/>
        </w:rPr>
        <w:t xml:space="preserve"> and Hernández-Torrano, 2025)</w:t>
      </w:r>
      <w:r w:rsidR="00C30B5D" w:rsidRPr="00B73EE0">
        <w:rPr>
          <w:rFonts w:ascii="Arial" w:hAnsi="Arial" w:cs="Arial"/>
          <w:color w:val="000000"/>
        </w:rPr>
        <w:t xml:space="preserve">. </w:t>
      </w:r>
    </w:p>
    <w:p w14:paraId="3B9B529B" w14:textId="57624972" w:rsidR="00722F46" w:rsidRPr="00B73EE0" w:rsidRDefault="00722F46" w:rsidP="00C95F82">
      <w:pPr>
        <w:ind w:firstLine="720"/>
        <w:rPr>
          <w:rFonts w:ascii="Arial" w:hAnsi="Arial" w:cs="Arial"/>
          <w:color w:val="000000"/>
        </w:rPr>
      </w:pPr>
      <w:r w:rsidRPr="00B73EE0">
        <w:rPr>
          <w:rFonts w:ascii="Arial" w:hAnsi="Arial" w:cs="Arial"/>
          <w:color w:val="000000"/>
        </w:rPr>
        <w:t xml:space="preserve">ECERS are used within the early years to allow </w:t>
      </w:r>
      <w:r w:rsidR="006148F8" w:rsidRPr="00B73EE0">
        <w:rPr>
          <w:rFonts w:ascii="Arial" w:hAnsi="Arial" w:cs="Arial"/>
          <w:color w:val="000000"/>
        </w:rPr>
        <w:t>practitioners</w:t>
      </w:r>
      <w:r w:rsidRPr="00B73EE0">
        <w:rPr>
          <w:rFonts w:ascii="Arial" w:hAnsi="Arial" w:cs="Arial"/>
          <w:color w:val="000000"/>
        </w:rPr>
        <w:t xml:space="preserve"> and researchers to </w:t>
      </w:r>
      <w:r w:rsidR="00B83CBE" w:rsidRPr="00B73EE0">
        <w:rPr>
          <w:rFonts w:ascii="Arial" w:hAnsi="Arial" w:cs="Arial"/>
          <w:color w:val="000000"/>
        </w:rPr>
        <w:t xml:space="preserve">evaluate the quality of the early </w:t>
      </w:r>
      <w:r w:rsidR="006148F8" w:rsidRPr="00B73EE0">
        <w:rPr>
          <w:rFonts w:ascii="Arial" w:hAnsi="Arial" w:cs="Arial"/>
          <w:color w:val="000000"/>
        </w:rPr>
        <w:t>childhood</w:t>
      </w:r>
      <w:r w:rsidR="00B83CBE" w:rsidRPr="00B73EE0">
        <w:rPr>
          <w:rFonts w:ascii="Arial" w:hAnsi="Arial" w:cs="Arial"/>
          <w:color w:val="000000"/>
        </w:rPr>
        <w:t xml:space="preserve"> programs that they provide within the </w:t>
      </w:r>
      <w:r w:rsidR="006148F8" w:rsidRPr="00B73EE0">
        <w:rPr>
          <w:rFonts w:ascii="Arial" w:hAnsi="Arial" w:cs="Arial"/>
          <w:color w:val="000000"/>
        </w:rPr>
        <w:t>setting</w:t>
      </w:r>
      <w:r w:rsidR="003A61CE" w:rsidRPr="00B73EE0">
        <w:rPr>
          <w:rFonts w:ascii="Arial" w:hAnsi="Arial" w:cs="Arial"/>
          <w:color w:val="000000"/>
        </w:rPr>
        <w:t xml:space="preserve">. This is linked with the classroom quality and </w:t>
      </w:r>
      <w:r w:rsidR="00622A69" w:rsidRPr="00B73EE0">
        <w:rPr>
          <w:rFonts w:ascii="Arial" w:hAnsi="Arial" w:cs="Arial"/>
          <w:color w:val="000000"/>
        </w:rPr>
        <w:t>children’s school readiness skills.</w:t>
      </w:r>
      <w:r w:rsidR="00841B51" w:rsidRPr="00B73EE0">
        <w:rPr>
          <w:rFonts w:ascii="Arial" w:hAnsi="Arial" w:cs="Arial"/>
          <w:color w:val="000000"/>
        </w:rPr>
        <w:t xml:space="preserve"> </w:t>
      </w:r>
      <w:r w:rsidR="00031CD5" w:rsidRPr="00B73EE0">
        <w:rPr>
          <w:rFonts w:ascii="Arial" w:hAnsi="Arial" w:cs="Arial"/>
          <w:color w:val="000000"/>
        </w:rPr>
        <w:t xml:space="preserve">The quality within </w:t>
      </w:r>
      <w:r w:rsidR="00AE7C56" w:rsidRPr="00B73EE0">
        <w:rPr>
          <w:rFonts w:ascii="Arial" w:hAnsi="Arial" w:cs="Arial"/>
          <w:color w:val="000000"/>
        </w:rPr>
        <w:t>classrooms</w:t>
      </w:r>
      <w:r w:rsidR="00031CD5" w:rsidRPr="00B73EE0">
        <w:rPr>
          <w:rFonts w:ascii="Arial" w:hAnsi="Arial" w:cs="Arial"/>
          <w:color w:val="000000"/>
        </w:rPr>
        <w:t xml:space="preserve"> is important because it is linked </w:t>
      </w:r>
      <w:proofErr w:type="spellStart"/>
      <w:r w:rsidR="00031CD5" w:rsidRPr="00B73EE0">
        <w:rPr>
          <w:rFonts w:ascii="Arial" w:hAnsi="Arial" w:cs="Arial"/>
          <w:color w:val="000000"/>
        </w:rPr>
        <w:t>ot</w:t>
      </w:r>
      <w:proofErr w:type="spellEnd"/>
      <w:r w:rsidR="00031CD5" w:rsidRPr="00B73EE0">
        <w:rPr>
          <w:rFonts w:ascii="Arial" w:hAnsi="Arial" w:cs="Arial"/>
          <w:color w:val="000000"/>
        </w:rPr>
        <w:t xml:space="preserve"> children’s learning and development, </w:t>
      </w:r>
      <w:r w:rsidR="00AE7C56" w:rsidRPr="00B73EE0">
        <w:rPr>
          <w:rFonts w:ascii="Arial" w:hAnsi="Arial" w:cs="Arial"/>
          <w:color w:val="000000"/>
        </w:rPr>
        <w:t>many</w:t>
      </w:r>
      <w:r w:rsidR="00031CD5" w:rsidRPr="00B73EE0">
        <w:rPr>
          <w:rFonts w:ascii="Arial" w:hAnsi="Arial" w:cs="Arial"/>
          <w:color w:val="000000"/>
        </w:rPr>
        <w:t xml:space="preserve"> settings use the ECERS </w:t>
      </w:r>
      <w:r w:rsidR="00B508C0" w:rsidRPr="00B73EE0">
        <w:rPr>
          <w:rFonts w:ascii="Arial" w:hAnsi="Arial" w:cs="Arial"/>
          <w:color w:val="000000"/>
        </w:rPr>
        <w:t>tools to assess and improve the quality within the settings</w:t>
      </w:r>
      <w:r w:rsidR="00441E7C" w:rsidRPr="00B73EE0">
        <w:rPr>
          <w:rFonts w:ascii="Arial" w:hAnsi="Arial" w:cs="Arial"/>
          <w:color w:val="000000"/>
        </w:rPr>
        <w:t xml:space="preserve">. Within past research it shows that ECERS scores and </w:t>
      </w:r>
      <w:r w:rsidR="003F2892" w:rsidRPr="00B73EE0">
        <w:rPr>
          <w:rFonts w:ascii="Arial" w:hAnsi="Arial" w:cs="Arial"/>
          <w:color w:val="000000"/>
        </w:rPr>
        <w:t>children’s</w:t>
      </w:r>
      <w:r w:rsidR="00441E7C" w:rsidRPr="00B73EE0">
        <w:rPr>
          <w:rFonts w:ascii="Arial" w:hAnsi="Arial" w:cs="Arial"/>
          <w:color w:val="000000"/>
        </w:rPr>
        <w:t xml:space="preserve"> outcomes are small to moderate therefore they have created ECERES-3</w:t>
      </w:r>
      <w:r w:rsidR="00A118FC" w:rsidRPr="00B73EE0">
        <w:rPr>
          <w:rFonts w:ascii="Arial" w:hAnsi="Arial" w:cs="Arial"/>
          <w:color w:val="000000"/>
        </w:rPr>
        <w:t xml:space="preserve"> and by using this the aim is to better scoring methods and chec</w:t>
      </w:r>
      <w:r w:rsidR="003D13C4" w:rsidRPr="00B73EE0">
        <w:rPr>
          <w:rFonts w:ascii="Arial" w:hAnsi="Arial" w:cs="Arial"/>
          <w:color w:val="000000"/>
        </w:rPr>
        <w:t>king</w:t>
      </w:r>
      <w:r w:rsidR="00A118FC" w:rsidRPr="00B73EE0">
        <w:rPr>
          <w:rFonts w:ascii="Arial" w:hAnsi="Arial" w:cs="Arial"/>
          <w:color w:val="000000"/>
        </w:rPr>
        <w:t xml:space="preserve"> </w:t>
      </w:r>
      <w:r w:rsidR="003D13C4" w:rsidRPr="00B73EE0">
        <w:rPr>
          <w:rFonts w:ascii="Arial" w:hAnsi="Arial" w:cs="Arial"/>
          <w:color w:val="000000"/>
        </w:rPr>
        <w:t>if</w:t>
      </w:r>
      <w:r w:rsidR="00A118FC" w:rsidRPr="00B73EE0">
        <w:rPr>
          <w:rFonts w:ascii="Arial" w:hAnsi="Arial" w:cs="Arial"/>
          <w:color w:val="000000"/>
        </w:rPr>
        <w:t xml:space="preserve"> its more accurate within the </w:t>
      </w:r>
      <w:r w:rsidR="00E01B2A" w:rsidRPr="00B73EE0">
        <w:rPr>
          <w:rFonts w:ascii="Arial" w:hAnsi="Arial" w:cs="Arial"/>
          <w:color w:val="000000"/>
        </w:rPr>
        <w:t xml:space="preserve">quality in classrooms and areas that are linked to children’s development </w:t>
      </w:r>
      <w:r w:rsidR="00E57EE0" w:rsidRPr="00B73EE0">
        <w:rPr>
          <w:rFonts w:ascii="Arial" w:hAnsi="Arial" w:cs="Arial"/>
          <w:color w:val="000000"/>
        </w:rPr>
        <w:t>(Ed.gov, 2015)</w:t>
      </w:r>
      <w:r w:rsidR="00E01B2A" w:rsidRPr="00B73EE0">
        <w:rPr>
          <w:rFonts w:ascii="Arial" w:hAnsi="Arial" w:cs="Arial"/>
          <w:color w:val="000000"/>
        </w:rPr>
        <w:t xml:space="preserve">. </w:t>
      </w:r>
    </w:p>
    <w:p w14:paraId="417A5602" w14:textId="3E9DABB7" w:rsidR="00505646" w:rsidRPr="00B73EE0" w:rsidRDefault="00FD2DDF" w:rsidP="001E0D63">
      <w:pPr>
        <w:ind w:firstLine="720"/>
        <w:rPr>
          <w:rFonts w:ascii="Arial" w:hAnsi="Arial" w:cs="Arial"/>
          <w:color w:val="000000"/>
        </w:rPr>
      </w:pPr>
      <w:r w:rsidRPr="00B73EE0">
        <w:rPr>
          <w:rFonts w:ascii="Arial" w:hAnsi="Arial" w:cs="Arial"/>
          <w:color w:val="000000"/>
        </w:rPr>
        <w:lastRenderedPageBreak/>
        <w:t>S</w:t>
      </w:r>
      <w:r w:rsidR="00A4261C" w:rsidRPr="00B73EE0">
        <w:rPr>
          <w:rFonts w:ascii="Arial" w:hAnsi="Arial" w:cs="Arial"/>
          <w:color w:val="000000"/>
        </w:rPr>
        <w:t>usta</w:t>
      </w:r>
      <w:r w:rsidRPr="00B73EE0">
        <w:rPr>
          <w:rFonts w:ascii="Arial" w:hAnsi="Arial" w:cs="Arial"/>
          <w:color w:val="000000"/>
        </w:rPr>
        <w:t xml:space="preserve">ined shared thinking and </w:t>
      </w:r>
      <w:r w:rsidR="00747AD2" w:rsidRPr="00B73EE0">
        <w:rPr>
          <w:rFonts w:ascii="Arial" w:hAnsi="Arial" w:cs="Arial"/>
          <w:color w:val="000000"/>
        </w:rPr>
        <w:t>emotional</w:t>
      </w:r>
      <w:r w:rsidRPr="00B73EE0">
        <w:rPr>
          <w:rFonts w:ascii="Arial" w:hAnsi="Arial" w:cs="Arial"/>
          <w:color w:val="000000"/>
        </w:rPr>
        <w:t xml:space="preserve"> </w:t>
      </w:r>
      <w:r w:rsidR="00747AD2" w:rsidRPr="00B73EE0">
        <w:rPr>
          <w:rFonts w:ascii="Arial" w:hAnsi="Arial" w:cs="Arial"/>
          <w:color w:val="000000"/>
        </w:rPr>
        <w:t>well-being</w:t>
      </w:r>
      <w:r w:rsidRPr="00B73EE0">
        <w:rPr>
          <w:rFonts w:ascii="Arial" w:hAnsi="Arial" w:cs="Arial"/>
          <w:color w:val="000000"/>
        </w:rPr>
        <w:t xml:space="preserve"> (SSTEW) is linked to early years practice in many ways.</w:t>
      </w:r>
      <w:r w:rsidR="00E251D0" w:rsidRPr="00B73EE0">
        <w:rPr>
          <w:rFonts w:ascii="Arial" w:hAnsi="Arial" w:cs="Arial"/>
          <w:color w:val="000000"/>
        </w:rPr>
        <w:t xml:space="preserve"> SSTEW </w:t>
      </w:r>
      <w:r w:rsidR="001413C3" w:rsidRPr="00B73EE0">
        <w:rPr>
          <w:rFonts w:ascii="Arial" w:hAnsi="Arial" w:cs="Arial"/>
          <w:color w:val="000000"/>
        </w:rPr>
        <w:t>focuses</w:t>
      </w:r>
      <w:r w:rsidR="00E251D0" w:rsidRPr="00B73EE0">
        <w:rPr>
          <w:rFonts w:ascii="Arial" w:hAnsi="Arial" w:cs="Arial"/>
          <w:color w:val="000000"/>
        </w:rPr>
        <w:t xml:space="preserve"> on teaching </w:t>
      </w:r>
      <w:r w:rsidR="00E62648" w:rsidRPr="00B73EE0">
        <w:rPr>
          <w:rFonts w:ascii="Arial" w:hAnsi="Arial" w:cs="Arial"/>
          <w:color w:val="000000"/>
        </w:rPr>
        <w:t xml:space="preserve">practitioner’s </w:t>
      </w:r>
      <w:r w:rsidR="001413C3" w:rsidRPr="00B73EE0">
        <w:rPr>
          <w:rFonts w:ascii="Arial" w:hAnsi="Arial" w:cs="Arial"/>
          <w:color w:val="000000"/>
        </w:rPr>
        <w:t xml:space="preserve">different practices that will support and benefit </w:t>
      </w:r>
      <w:r w:rsidR="00D530DA" w:rsidRPr="00B73EE0">
        <w:rPr>
          <w:rFonts w:ascii="Arial" w:hAnsi="Arial" w:cs="Arial"/>
          <w:color w:val="000000"/>
        </w:rPr>
        <w:t>children’s development.</w:t>
      </w:r>
      <w:r w:rsidR="00814DF7" w:rsidRPr="00B73EE0">
        <w:rPr>
          <w:rFonts w:ascii="Arial" w:hAnsi="Arial" w:cs="Arial"/>
          <w:color w:val="000000"/>
        </w:rPr>
        <w:t xml:space="preserve"> STTEW looks at how </w:t>
      </w:r>
      <w:r w:rsidR="00E62648" w:rsidRPr="00B73EE0">
        <w:rPr>
          <w:rFonts w:ascii="Arial" w:hAnsi="Arial" w:cs="Arial"/>
          <w:color w:val="000000"/>
        </w:rPr>
        <w:t>practitioners</w:t>
      </w:r>
      <w:r w:rsidR="00814DF7" w:rsidRPr="00B73EE0">
        <w:rPr>
          <w:rFonts w:ascii="Arial" w:hAnsi="Arial" w:cs="Arial"/>
          <w:color w:val="000000"/>
        </w:rPr>
        <w:t xml:space="preserve"> can help children feel emotionally secure, build relationships</w:t>
      </w:r>
      <w:r w:rsidR="00E62648" w:rsidRPr="00B73EE0">
        <w:rPr>
          <w:rFonts w:ascii="Arial" w:hAnsi="Arial" w:cs="Arial"/>
          <w:color w:val="000000"/>
        </w:rPr>
        <w:t xml:space="preserve">, communicate with others and develop self-control. </w:t>
      </w:r>
      <w:r w:rsidR="00AC5D2A" w:rsidRPr="00B73EE0">
        <w:rPr>
          <w:rFonts w:ascii="Arial" w:hAnsi="Arial" w:cs="Arial"/>
          <w:color w:val="000000"/>
        </w:rPr>
        <w:t>The scale that is used within research ius used for self-evaluation, improving practice and checking the quality within the early years setting</w:t>
      </w:r>
      <w:r w:rsidR="00505646" w:rsidRPr="00B73EE0">
        <w:rPr>
          <w:rFonts w:ascii="Arial" w:hAnsi="Arial" w:cs="Arial"/>
          <w:color w:val="000000"/>
        </w:rPr>
        <w:t xml:space="preserve"> </w:t>
      </w:r>
      <w:r w:rsidR="00505646" w:rsidRPr="00B73EE0">
        <w:rPr>
          <w:rFonts w:ascii="Arial" w:hAnsi="Arial" w:cs="Arial"/>
          <w:color w:val="000000"/>
        </w:rPr>
        <w:t>(Iram Siraj, Kingston and Melhuish, 2015)</w:t>
      </w:r>
      <w:r w:rsidR="001E0D63" w:rsidRPr="00B73EE0">
        <w:rPr>
          <w:rFonts w:ascii="Arial" w:hAnsi="Arial" w:cs="Arial"/>
          <w:color w:val="000000"/>
        </w:rPr>
        <w:t xml:space="preserve">. </w:t>
      </w:r>
    </w:p>
    <w:p w14:paraId="008D8BAF" w14:textId="7C34232C" w:rsidR="00A946A4" w:rsidRPr="00B73EE0" w:rsidRDefault="004C2E08" w:rsidP="000D220F">
      <w:pPr>
        <w:ind w:firstLine="720"/>
        <w:rPr>
          <w:rFonts w:ascii="Arial" w:hAnsi="Arial" w:cs="Arial"/>
          <w:color w:val="000000"/>
        </w:rPr>
      </w:pPr>
      <w:r w:rsidRPr="00B73EE0">
        <w:rPr>
          <w:rFonts w:ascii="Arial" w:hAnsi="Arial" w:cs="Arial"/>
          <w:color w:val="000000"/>
        </w:rPr>
        <w:t xml:space="preserve">SSTEW encourages practitioners to </w:t>
      </w:r>
      <w:r w:rsidR="008E1989" w:rsidRPr="00B73EE0">
        <w:rPr>
          <w:rFonts w:ascii="Arial" w:hAnsi="Arial" w:cs="Arial"/>
          <w:color w:val="000000"/>
        </w:rPr>
        <w:t xml:space="preserve">build caring and responsive relationships with children within the setting, this will support children in developing their </w:t>
      </w:r>
      <w:r w:rsidR="00B24D8F" w:rsidRPr="00B73EE0">
        <w:rPr>
          <w:rFonts w:ascii="Arial" w:hAnsi="Arial" w:cs="Arial"/>
          <w:color w:val="000000"/>
        </w:rPr>
        <w:t>social, emotional</w:t>
      </w:r>
      <w:r w:rsidR="008E1989" w:rsidRPr="00B73EE0">
        <w:rPr>
          <w:rFonts w:ascii="Arial" w:hAnsi="Arial" w:cs="Arial"/>
          <w:color w:val="000000"/>
        </w:rPr>
        <w:t xml:space="preserve"> and communication skills. </w:t>
      </w:r>
      <w:r w:rsidR="006236B3" w:rsidRPr="00B73EE0">
        <w:rPr>
          <w:rFonts w:ascii="Arial" w:hAnsi="Arial" w:cs="Arial"/>
          <w:color w:val="000000"/>
        </w:rPr>
        <w:t>By practitioners supporting this within the early years will give children a</w:t>
      </w:r>
      <w:r w:rsidR="00E81EE9" w:rsidRPr="00B73EE0">
        <w:rPr>
          <w:rFonts w:ascii="Arial" w:hAnsi="Arial" w:cs="Arial"/>
          <w:color w:val="000000"/>
        </w:rPr>
        <w:t xml:space="preserve">n advantage for when they get older as they have had an early start within their </w:t>
      </w:r>
      <w:r w:rsidR="00657CF4" w:rsidRPr="00B73EE0">
        <w:rPr>
          <w:rFonts w:ascii="Arial" w:hAnsi="Arial" w:cs="Arial"/>
          <w:color w:val="000000"/>
        </w:rPr>
        <w:t xml:space="preserve">social, emotional and communication development. the scale within SSTEW supports key skills that children learn, these include critical thinking, </w:t>
      </w:r>
      <w:r w:rsidR="00713AAB" w:rsidRPr="00B73EE0">
        <w:rPr>
          <w:rFonts w:ascii="Arial" w:hAnsi="Arial" w:cs="Arial"/>
          <w:color w:val="000000"/>
        </w:rPr>
        <w:t>creativity</w:t>
      </w:r>
      <w:r w:rsidR="00657CF4" w:rsidRPr="00B73EE0">
        <w:rPr>
          <w:rFonts w:ascii="Arial" w:hAnsi="Arial" w:cs="Arial"/>
          <w:color w:val="000000"/>
        </w:rPr>
        <w:t xml:space="preserve">, communication and teamwork. All these are important aspects </w:t>
      </w:r>
      <w:r w:rsidR="00713AAB" w:rsidRPr="00B73EE0">
        <w:rPr>
          <w:rFonts w:ascii="Arial" w:hAnsi="Arial" w:cs="Arial"/>
          <w:color w:val="000000"/>
        </w:rPr>
        <w:t>to help children as they get older</w:t>
      </w:r>
      <w:r w:rsidR="000D220F" w:rsidRPr="00B73EE0">
        <w:rPr>
          <w:rFonts w:ascii="Arial" w:hAnsi="Arial" w:cs="Arial"/>
          <w:color w:val="000000"/>
        </w:rPr>
        <w:t xml:space="preserve"> </w:t>
      </w:r>
      <w:r w:rsidR="003A7C8F" w:rsidRPr="00B73EE0">
        <w:rPr>
          <w:rFonts w:ascii="Arial" w:hAnsi="Arial" w:cs="Arial"/>
          <w:color w:val="000000"/>
        </w:rPr>
        <w:t>(Siraj, Kingston and Melhuish, 2023)</w:t>
      </w:r>
      <w:r w:rsidR="000D220F" w:rsidRPr="00B73EE0">
        <w:rPr>
          <w:rFonts w:ascii="Arial" w:hAnsi="Arial" w:cs="Arial"/>
          <w:color w:val="000000"/>
        </w:rPr>
        <w:t xml:space="preserve">. </w:t>
      </w:r>
    </w:p>
    <w:p w14:paraId="7B09E4DA" w14:textId="5291AC17" w:rsidR="000D220F" w:rsidRPr="00B73EE0" w:rsidRDefault="000D220F" w:rsidP="005A2A70">
      <w:pPr>
        <w:ind w:firstLine="720"/>
        <w:rPr>
          <w:rFonts w:ascii="Arial" w:hAnsi="Arial" w:cs="Arial"/>
          <w:color w:val="000000"/>
        </w:rPr>
      </w:pPr>
      <w:r w:rsidRPr="00B73EE0">
        <w:rPr>
          <w:rFonts w:ascii="Arial" w:hAnsi="Arial" w:cs="Arial"/>
          <w:color w:val="000000"/>
        </w:rPr>
        <w:t xml:space="preserve">SSTEW </w:t>
      </w:r>
      <w:r w:rsidR="00895474" w:rsidRPr="00B73EE0">
        <w:rPr>
          <w:rFonts w:ascii="Arial" w:hAnsi="Arial" w:cs="Arial"/>
          <w:color w:val="000000"/>
        </w:rPr>
        <w:t>is on</w:t>
      </w:r>
      <w:r w:rsidR="009036CA" w:rsidRPr="00B73EE0">
        <w:rPr>
          <w:rFonts w:ascii="Arial" w:hAnsi="Arial" w:cs="Arial"/>
          <w:color w:val="000000"/>
        </w:rPr>
        <w:t xml:space="preserve">e </w:t>
      </w:r>
      <w:r w:rsidR="00895474" w:rsidRPr="00B73EE0">
        <w:rPr>
          <w:rFonts w:ascii="Arial" w:hAnsi="Arial" w:cs="Arial"/>
          <w:color w:val="000000"/>
        </w:rPr>
        <w:t xml:space="preserve">of many quality rating tools, there isa. Group of these that are linked together </w:t>
      </w:r>
      <w:r w:rsidR="000574CA" w:rsidRPr="00B73EE0">
        <w:rPr>
          <w:rFonts w:ascii="Arial" w:hAnsi="Arial" w:cs="Arial"/>
          <w:color w:val="000000"/>
        </w:rPr>
        <w:t xml:space="preserve">to benefit outcomes. The group of the tools are called CLIQRS, </w:t>
      </w:r>
      <w:r w:rsidR="007E132C" w:rsidRPr="00B73EE0">
        <w:rPr>
          <w:rFonts w:ascii="Arial" w:hAnsi="Arial" w:cs="Arial"/>
          <w:color w:val="000000"/>
        </w:rPr>
        <w:t xml:space="preserve">ECQRS-EC and MOVERS are also within this group, each area links to a different area that benefits children. </w:t>
      </w:r>
      <w:r w:rsidR="00244D25" w:rsidRPr="00B73EE0">
        <w:rPr>
          <w:rFonts w:ascii="Arial" w:hAnsi="Arial" w:cs="Arial"/>
          <w:color w:val="000000"/>
        </w:rPr>
        <w:t xml:space="preserve">These scales are all used for research, </w:t>
      </w:r>
      <w:r w:rsidR="00B8179D" w:rsidRPr="00B73EE0">
        <w:rPr>
          <w:rFonts w:ascii="Arial" w:hAnsi="Arial" w:cs="Arial"/>
          <w:color w:val="000000"/>
        </w:rPr>
        <w:t>self-evaluation</w:t>
      </w:r>
      <w:r w:rsidR="00244D25" w:rsidRPr="00B73EE0">
        <w:rPr>
          <w:rFonts w:ascii="Arial" w:hAnsi="Arial" w:cs="Arial"/>
          <w:color w:val="000000"/>
        </w:rPr>
        <w:t xml:space="preserve">, improving practice and </w:t>
      </w:r>
      <w:r w:rsidR="00B8179D" w:rsidRPr="00B73EE0">
        <w:rPr>
          <w:rFonts w:ascii="Arial" w:hAnsi="Arial" w:cs="Arial"/>
          <w:color w:val="000000"/>
        </w:rPr>
        <w:t>cheeking</w:t>
      </w:r>
      <w:r w:rsidR="00244D25" w:rsidRPr="00B73EE0">
        <w:rPr>
          <w:rFonts w:ascii="Arial" w:hAnsi="Arial" w:cs="Arial"/>
          <w:color w:val="000000"/>
        </w:rPr>
        <w:t xml:space="preserve"> the quality </w:t>
      </w:r>
      <w:r w:rsidR="00B8179D" w:rsidRPr="00B73EE0">
        <w:rPr>
          <w:rFonts w:ascii="Arial" w:hAnsi="Arial" w:cs="Arial"/>
          <w:color w:val="000000"/>
        </w:rPr>
        <w:t>of everything within the early years. These are important to ensure they are met to the highest level possible to ensure the best outcomes for the children within the setting</w:t>
      </w:r>
      <w:r w:rsidR="008468B7" w:rsidRPr="00B73EE0">
        <w:rPr>
          <w:rFonts w:ascii="Arial" w:hAnsi="Arial" w:cs="Arial"/>
          <w:color w:val="000000"/>
        </w:rPr>
        <w:t xml:space="preserve">. </w:t>
      </w:r>
      <w:r w:rsidR="005A2A70" w:rsidRPr="00B73EE0">
        <w:rPr>
          <w:rFonts w:ascii="Arial" w:hAnsi="Arial" w:cs="Arial"/>
          <w:color w:val="000000"/>
        </w:rPr>
        <w:t xml:space="preserve">The scales are used for children within the age group of 2-6 and they are based on the research about the effective practice within the early years. Within the years they have been updated to reflect a better understanding of how children learn and develop </w:t>
      </w:r>
      <w:r w:rsidR="008468B7" w:rsidRPr="00B73EE0">
        <w:rPr>
          <w:rFonts w:ascii="Arial" w:hAnsi="Arial" w:cs="Arial"/>
          <w:color w:val="000000"/>
        </w:rPr>
        <w:t>(Siraj, Kingston and Melhuish, 2023).</w:t>
      </w:r>
    </w:p>
    <w:p w14:paraId="6338FF5C" w14:textId="7F2141A4" w:rsidR="00A946A4" w:rsidRPr="00B73EE0" w:rsidRDefault="0000036D" w:rsidP="00C95F82">
      <w:pPr>
        <w:ind w:firstLine="720"/>
        <w:rPr>
          <w:rFonts w:ascii="Arial" w:hAnsi="Arial" w:cs="Arial"/>
          <w:color w:val="000000"/>
        </w:rPr>
      </w:pPr>
      <w:r w:rsidRPr="00B73EE0">
        <w:rPr>
          <w:rFonts w:ascii="Arial" w:hAnsi="Arial" w:cs="Arial"/>
          <w:color w:val="000000"/>
        </w:rPr>
        <w:t xml:space="preserve">Within SSTEW there are 5 areas of practice that are linked to certain areas of </w:t>
      </w:r>
      <w:r w:rsidR="00747AD2" w:rsidRPr="00B73EE0">
        <w:rPr>
          <w:rFonts w:ascii="Arial" w:hAnsi="Arial" w:cs="Arial"/>
          <w:color w:val="000000"/>
        </w:rPr>
        <w:t>children’s</w:t>
      </w:r>
      <w:r w:rsidRPr="00B73EE0">
        <w:rPr>
          <w:rFonts w:ascii="Arial" w:hAnsi="Arial" w:cs="Arial"/>
          <w:color w:val="000000"/>
        </w:rPr>
        <w:t xml:space="preserve"> development. These are building trust</w:t>
      </w:r>
      <w:r w:rsidR="00AC6460" w:rsidRPr="00B73EE0">
        <w:rPr>
          <w:rFonts w:ascii="Arial" w:hAnsi="Arial" w:cs="Arial"/>
          <w:color w:val="000000"/>
        </w:rPr>
        <w:t xml:space="preserve">, confidence and independence, social emotional and wellbeing, supporting and </w:t>
      </w:r>
      <w:r w:rsidR="00747AD2" w:rsidRPr="00B73EE0">
        <w:rPr>
          <w:rFonts w:ascii="Arial" w:hAnsi="Arial" w:cs="Arial"/>
          <w:color w:val="000000"/>
        </w:rPr>
        <w:t>extending</w:t>
      </w:r>
      <w:r w:rsidR="00AC6460" w:rsidRPr="00B73EE0">
        <w:rPr>
          <w:rFonts w:ascii="Arial" w:hAnsi="Arial" w:cs="Arial"/>
          <w:color w:val="000000"/>
        </w:rPr>
        <w:t xml:space="preserve"> language and communication, supporting </w:t>
      </w:r>
      <w:r w:rsidR="00747AD2" w:rsidRPr="00B73EE0">
        <w:rPr>
          <w:rFonts w:ascii="Arial" w:hAnsi="Arial" w:cs="Arial"/>
          <w:color w:val="000000"/>
        </w:rPr>
        <w:t>learning</w:t>
      </w:r>
      <w:r w:rsidR="00AC6460" w:rsidRPr="00B73EE0">
        <w:rPr>
          <w:rFonts w:ascii="Arial" w:hAnsi="Arial" w:cs="Arial"/>
          <w:color w:val="000000"/>
        </w:rPr>
        <w:t xml:space="preserve"> and critical thinking</w:t>
      </w:r>
      <w:r w:rsidR="00747AD2" w:rsidRPr="00B73EE0">
        <w:rPr>
          <w:rFonts w:ascii="Arial" w:hAnsi="Arial" w:cs="Arial"/>
          <w:color w:val="000000"/>
        </w:rPr>
        <w:t xml:space="preserve"> and assessing learning and language </w:t>
      </w:r>
      <w:r w:rsidR="003F2892" w:rsidRPr="00B73EE0">
        <w:rPr>
          <w:rFonts w:ascii="Arial" w:hAnsi="Arial" w:cs="Arial"/>
          <w:color w:val="000000"/>
        </w:rPr>
        <w:t xml:space="preserve">(Alison </w:t>
      </w:r>
      <w:proofErr w:type="spellStart"/>
      <w:r w:rsidR="003F2892" w:rsidRPr="00B73EE0">
        <w:rPr>
          <w:rFonts w:ascii="Arial" w:hAnsi="Arial" w:cs="Arial"/>
          <w:color w:val="000000"/>
        </w:rPr>
        <w:t>Featherbe</w:t>
      </w:r>
      <w:proofErr w:type="spellEnd"/>
      <w:r w:rsidR="003F2892" w:rsidRPr="00B73EE0">
        <w:rPr>
          <w:rFonts w:ascii="Arial" w:hAnsi="Arial" w:cs="Arial"/>
          <w:color w:val="000000"/>
        </w:rPr>
        <w:t xml:space="preserve"> -The Sustained Shared Thinking and Emotional Wellbeing Scales Wellbeing for All in Early Years, n.d.)</w:t>
      </w:r>
      <w:r w:rsidR="003F2892" w:rsidRPr="00B73EE0">
        <w:rPr>
          <w:rFonts w:ascii="Arial" w:hAnsi="Arial" w:cs="Arial"/>
          <w:color w:val="000000"/>
        </w:rPr>
        <w:t xml:space="preserve">. </w:t>
      </w:r>
    </w:p>
    <w:p w14:paraId="3562B67B" w14:textId="77777777" w:rsidR="00F461C2" w:rsidRPr="00B73EE0" w:rsidRDefault="006D6B52" w:rsidP="00F461C2">
      <w:pPr>
        <w:ind w:firstLine="720"/>
        <w:rPr>
          <w:rFonts w:ascii="Arial" w:hAnsi="Arial" w:cs="Arial"/>
          <w:color w:val="000000"/>
        </w:rPr>
      </w:pPr>
      <w:r w:rsidRPr="00B73EE0">
        <w:rPr>
          <w:rFonts w:ascii="Arial" w:hAnsi="Arial" w:cs="Arial"/>
          <w:color w:val="000000"/>
        </w:rPr>
        <w:t>SSTEW can be used without the realisation within settings. Practitioner’s often use SSTEW daily without realising that they are doing so, this can be by turning to listen to the child while they are talking, showing an interest to what the child is saying while they are talking to the practitioner</w:t>
      </w:r>
      <w:r w:rsidR="00C11ED4" w:rsidRPr="00B73EE0">
        <w:rPr>
          <w:rFonts w:ascii="Arial" w:hAnsi="Arial" w:cs="Arial"/>
          <w:color w:val="000000"/>
        </w:rPr>
        <w:t xml:space="preserve">, this can be done by </w:t>
      </w:r>
      <w:proofErr w:type="spellStart"/>
      <w:r w:rsidR="00C11ED4" w:rsidRPr="00B73EE0">
        <w:rPr>
          <w:rFonts w:ascii="Arial" w:hAnsi="Arial" w:cs="Arial"/>
          <w:color w:val="000000"/>
        </w:rPr>
        <w:t>givinf</w:t>
      </w:r>
      <w:proofErr w:type="spellEnd"/>
      <w:r w:rsidR="00C11ED4" w:rsidRPr="00B73EE0">
        <w:rPr>
          <w:rFonts w:ascii="Arial" w:hAnsi="Arial" w:cs="Arial"/>
          <w:color w:val="000000"/>
        </w:rPr>
        <w:t xml:space="preserve"> eye contact, smiling, nodding and giving them your whole attention. Another way that SSTEW can be demonstrated within practice is by asking children to </w:t>
      </w:r>
      <w:r w:rsidR="00C41E84" w:rsidRPr="00B73EE0">
        <w:rPr>
          <w:rFonts w:ascii="Arial" w:hAnsi="Arial" w:cs="Arial"/>
          <w:color w:val="000000"/>
        </w:rPr>
        <w:t xml:space="preserve">expand more on what they are talking about by explaining that the practitioner wants to know more about what the child is talking about. </w:t>
      </w:r>
      <w:r w:rsidR="00761F77" w:rsidRPr="00B73EE0">
        <w:rPr>
          <w:rFonts w:ascii="Arial" w:hAnsi="Arial" w:cs="Arial"/>
          <w:color w:val="000000"/>
        </w:rPr>
        <w:t>Practitioners can support SSTEW within the setting by being aware of children’s interests and understanding</w:t>
      </w:r>
      <w:r w:rsidR="00706285" w:rsidRPr="00B73EE0">
        <w:rPr>
          <w:rFonts w:ascii="Arial" w:hAnsi="Arial" w:cs="Arial"/>
          <w:color w:val="000000"/>
        </w:rPr>
        <w:t xml:space="preserve"> </w:t>
      </w:r>
      <w:r w:rsidR="002B4E46" w:rsidRPr="00B73EE0">
        <w:rPr>
          <w:rFonts w:ascii="Arial" w:hAnsi="Arial" w:cs="Arial"/>
          <w:color w:val="000000"/>
        </w:rPr>
        <w:t>(Hoare, n.d.)</w:t>
      </w:r>
      <w:r w:rsidR="002B4E46" w:rsidRPr="00B73EE0">
        <w:rPr>
          <w:rFonts w:ascii="Arial" w:hAnsi="Arial" w:cs="Arial"/>
          <w:color w:val="000000"/>
        </w:rPr>
        <w:t xml:space="preserve">. </w:t>
      </w:r>
    </w:p>
    <w:p w14:paraId="442E4CBA" w14:textId="0AFA0A1D" w:rsidR="00091221" w:rsidRPr="00B73EE0" w:rsidRDefault="005A6DBF" w:rsidP="00F461C2">
      <w:pPr>
        <w:ind w:firstLine="720"/>
        <w:rPr>
          <w:rFonts w:ascii="Arial" w:hAnsi="Arial" w:cs="Arial"/>
          <w:color w:val="000000"/>
        </w:rPr>
      </w:pPr>
      <w:r w:rsidRPr="00B73EE0">
        <w:rPr>
          <w:rFonts w:ascii="Arial" w:hAnsi="Arial" w:cs="Arial"/>
        </w:rPr>
        <w:lastRenderedPageBreak/>
        <w:t xml:space="preserve">While ECERS and STTEW are different to each other, they also </w:t>
      </w:r>
      <w:r w:rsidR="00964FBB" w:rsidRPr="00B73EE0">
        <w:rPr>
          <w:rFonts w:ascii="Arial" w:hAnsi="Arial" w:cs="Arial"/>
        </w:rPr>
        <w:t xml:space="preserve">can be used together to create a bigger and complete view of quality within the early years. </w:t>
      </w:r>
      <w:r w:rsidR="00CB5847" w:rsidRPr="00B73EE0">
        <w:rPr>
          <w:rFonts w:ascii="Arial" w:hAnsi="Arial" w:cs="Arial"/>
        </w:rPr>
        <w:t xml:space="preserve">These methods both work on </w:t>
      </w:r>
      <w:r w:rsidR="005B1489" w:rsidRPr="00B73EE0">
        <w:rPr>
          <w:rFonts w:ascii="Arial" w:hAnsi="Arial" w:cs="Arial"/>
        </w:rPr>
        <w:t xml:space="preserve">what high quality teaching looks like and what practice should look like within settings to ensure that their main aims is to </w:t>
      </w:r>
      <w:r w:rsidR="00C748AB" w:rsidRPr="00B73EE0">
        <w:rPr>
          <w:rFonts w:ascii="Arial" w:hAnsi="Arial" w:cs="Arial"/>
        </w:rPr>
        <w:t xml:space="preserve">support improvements within the setting. The scales of ECERS and SSTEW will be used by a wide range of people, these include researchers, managers, </w:t>
      </w:r>
      <w:r w:rsidR="00293C48" w:rsidRPr="00B73EE0">
        <w:rPr>
          <w:rFonts w:ascii="Arial" w:hAnsi="Arial" w:cs="Arial"/>
        </w:rPr>
        <w:t xml:space="preserve">teachers </w:t>
      </w:r>
      <w:r w:rsidR="00C748AB" w:rsidRPr="00B73EE0">
        <w:rPr>
          <w:rFonts w:ascii="Arial" w:hAnsi="Arial" w:cs="Arial"/>
        </w:rPr>
        <w:t xml:space="preserve">and </w:t>
      </w:r>
      <w:r w:rsidR="00293C48" w:rsidRPr="00B73EE0">
        <w:rPr>
          <w:rFonts w:ascii="Arial" w:hAnsi="Arial" w:cs="Arial"/>
        </w:rPr>
        <w:t xml:space="preserve">practitioners </w:t>
      </w:r>
      <w:r w:rsidR="00091221" w:rsidRPr="00B73EE0">
        <w:rPr>
          <w:rFonts w:ascii="Arial" w:hAnsi="Arial" w:cs="Arial"/>
          <w:color w:val="000000"/>
        </w:rPr>
        <w:t>Siraj, Kingston and Melhuish (2023)</w:t>
      </w:r>
    </w:p>
    <w:p w14:paraId="1F64B546" w14:textId="21949D15" w:rsidR="007D61D9" w:rsidRPr="00B73EE0" w:rsidRDefault="00A35DB9">
      <w:pPr>
        <w:rPr>
          <w:rFonts w:ascii="Arial" w:hAnsi="Arial" w:cs="Arial"/>
          <w:color w:val="000000"/>
        </w:rPr>
      </w:pPr>
      <w:r w:rsidRPr="00B73EE0">
        <w:rPr>
          <w:rFonts w:ascii="Arial" w:hAnsi="Arial" w:cs="Arial"/>
          <w:color w:val="000000"/>
        </w:rPr>
        <w:t xml:space="preserve">SSTEW scales will build on ECCERS scales, they are both linked </w:t>
      </w:r>
      <w:r w:rsidR="003616F6" w:rsidRPr="00B73EE0">
        <w:rPr>
          <w:rFonts w:ascii="Arial" w:hAnsi="Arial" w:cs="Arial"/>
          <w:color w:val="000000"/>
        </w:rPr>
        <w:t xml:space="preserve">together and they focus on the pedagogy within the setting, they also link to the role of the </w:t>
      </w:r>
      <w:r w:rsidR="002B1B9E" w:rsidRPr="00B73EE0">
        <w:rPr>
          <w:rFonts w:ascii="Arial" w:hAnsi="Arial" w:cs="Arial"/>
          <w:color w:val="000000"/>
        </w:rPr>
        <w:t>practitioners</w:t>
      </w:r>
      <w:r w:rsidR="003616F6" w:rsidRPr="00B73EE0">
        <w:rPr>
          <w:rFonts w:ascii="Arial" w:hAnsi="Arial" w:cs="Arial"/>
          <w:color w:val="000000"/>
        </w:rPr>
        <w:t xml:space="preserve"> within the setting and how they support children’s learning and development. </w:t>
      </w:r>
      <w:r w:rsidR="009636EC" w:rsidRPr="00B73EE0">
        <w:rPr>
          <w:rFonts w:ascii="Arial" w:hAnsi="Arial" w:cs="Arial"/>
          <w:color w:val="000000"/>
        </w:rPr>
        <w:t>to</w:t>
      </w:r>
      <w:r w:rsidR="00867C21" w:rsidRPr="00B73EE0">
        <w:rPr>
          <w:rFonts w:ascii="Arial" w:hAnsi="Arial" w:cs="Arial"/>
          <w:color w:val="000000"/>
        </w:rPr>
        <w:t xml:space="preserve"> be successful in promoting SSTEW and ECERS it is important that </w:t>
      </w:r>
      <w:r w:rsidR="000126E7" w:rsidRPr="00B73EE0">
        <w:rPr>
          <w:rFonts w:ascii="Arial" w:hAnsi="Arial" w:cs="Arial"/>
          <w:color w:val="000000"/>
        </w:rPr>
        <w:t xml:space="preserve">practitioners </w:t>
      </w:r>
      <w:r w:rsidR="00867C21" w:rsidRPr="00B73EE0">
        <w:rPr>
          <w:rFonts w:ascii="Arial" w:hAnsi="Arial" w:cs="Arial"/>
          <w:color w:val="000000"/>
        </w:rPr>
        <w:t xml:space="preserve">understand the scales </w:t>
      </w:r>
      <w:r w:rsidR="009636EC" w:rsidRPr="00B73EE0">
        <w:rPr>
          <w:rFonts w:ascii="Arial" w:hAnsi="Arial" w:cs="Arial"/>
          <w:color w:val="000000"/>
        </w:rPr>
        <w:t>to</w:t>
      </w:r>
      <w:r w:rsidR="000126E7" w:rsidRPr="00B73EE0">
        <w:rPr>
          <w:rFonts w:ascii="Arial" w:hAnsi="Arial" w:cs="Arial"/>
          <w:color w:val="000000"/>
        </w:rPr>
        <w:t xml:space="preserve"> ensure that children’s development is benefits and that the level of practice is appropriate</w:t>
      </w:r>
      <w:r w:rsidR="00A231C4" w:rsidRPr="00B73EE0">
        <w:rPr>
          <w:rFonts w:ascii="Arial" w:hAnsi="Arial" w:cs="Arial"/>
          <w:color w:val="000000"/>
        </w:rPr>
        <w:t>. It is important that pract</w:t>
      </w:r>
      <w:r w:rsidR="009636EC" w:rsidRPr="00B73EE0">
        <w:rPr>
          <w:rFonts w:ascii="Arial" w:hAnsi="Arial" w:cs="Arial"/>
          <w:color w:val="000000"/>
        </w:rPr>
        <w:t>itioners</w:t>
      </w:r>
      <w:r w:rsidR="00A231C4" w:rsidRPr="00B73EE0">
        <w:rPr>
          <w:rFonts w:ascii="Arial" w:hAnsi="Arial" w:cs="Arial"/>
          <w:color w:val="000000"/>
        </w:rPr>
        <w:t xml:space="preserve"> consider high quality interactions with childre4n while at the setting </w:t>
      </w:r>
      <w:r w:rsidR="009636EC" w:rsidRPr="00B73EE0">
        <w:rPr>
          <w:rFonts w:ascii="Arial" w:hAnsi="Arial" w:cs="Arial"/>
          <w:color w:val="000000"/>
        </w:rPr>
        <w:t>to</w:t>
      </w:r>
      <w:r w:rsidR="00A231C4" w:rsidRPr="00B73EE0">
        <w:rPr>
          <w:rFonts w:ascii="Arial" w:hAnsi="Arial" w:cs="Arial"/>
          <w:color w:val="000000"/>
        </w:rPr>
        <w:t xml:space="preserve"> </w:t>
      </w:r>
      <w:r w:rsidR="009636EC" w:rsidRPr="00B73EE0">
        <w:rPr>
          <w:rFonts w:ascii="Arial" w:hAnsi="Arial" w:cs="Arial"/>
          <w:color w:val="000000"/>
        </w:rPr>
        <w:t>promote their learning and developmen</w:t>
      </w:r>
      <w:r w:rsidR="00FE3769" w:rsidRPr="00B73EE0">
        <w:rPr>
          <w:rFonts w:ascii="Arial" w:hAnsi="Arial" w:cs="Arial"/>
          <w:color w:val="000000"/>
        </w:rPr>
        <w:t xml:space="preserve">t </w:t>
      </w:r>
      <w:r w:rsidR="00FE3769" w:rsidRPr="00B73EE0">
        <w:rPr>
          <w:rFonts w:ascii="Arial" w:hAnsi="Arial" w:cs="Arial"/>
          <w:color w:val="000000"/>
        </w:rPr>
        <w:t>(Hoare, n.d.)</w:t>
      </w:r>
      <w:r w:rsidR="00FE3769" w:rsidRPr="00B73EE0">
        <w:rPr>
          <w:rFonts w:ascii="Arial" w:hAnsi="Arial" w:cs="Arial"/>
          <w:color w:val="000000"/>
        </w:rPr>
        <w:t xml:space="preserve">. </w:t>
      </w:r>
    </w:p>
    <w:p w14:paraId="685157D4" w14:textId="4F22429F" w:rsidR="008067A0" w:rsidRPr="00B73EE0" w:rsidRDefault="002B4E46">
      <w:pPr>
        <w:rPr>
          <w:rFonts w:ascii="Arial" w:hAnsi="Arial" w:cs="Arial"/>
          <w:color w:val="000000"/>
        </w:rPr>
      </w:pPr>
      <w:r w:rsidRPr="00B73EE0">
        <w:rPr>
          <w:rFonts w:ascii="Arial" w:hAnsi="Arial" w:cs="Arial"/>
          <w:color w:val="000000"/>
        </w:rPr>
        <w:tab/>
        <w:t>SSTEW and ECERS</w:t>
      </w:r>
      <w:r w:rsidR="00233751" w:rsidRPr="00B73EE0">
        <w:rPr>
          <w:rFonts w:ascii="Arial" w:hAnsi="Arial" w:cs="Arial"/>
          <w:color w:val="000000"/>
        </w:rPr>
        <w:t xml:space="preserve"> have the same structure and follow the seven same points on the scale</w:t>
      </w:r>
      <w:r w:rsidR="008067A0" w:rsidRPr="00B73EE0">
        <w:rPr>
          <w:rFonts w:ascii="Arial" w:hAnsi="Arial" w:cs="Arial"/>
          <w:color w:val="000000"/>
        </w:rPr>
        <w:t xml:space="preserve">, the 5 sub scales include building trust, confidence and independence, social and emotional wellbeing, supporting and extending language and communication, supporting learning and critical thinking, assessing learning and language </w:t>
      </w:r>
      <w:r w:rsidR="008067A0" w:rsidRPr="00B73EE0">
        <w:rPr>
          <w:rFonts w:ascii="Arial" w:hAnsi="Arial" w:cs="Arial"/>
          <w:color w:val="000000"/>
        </w:rPr>
        <w:t>(Hoare, n.d.)</w:t>
      </w:r>
      <w:r w:rsidR="008067A0" w:rsidRPr="00B73EE0">
        <w:rPr>
          <w:rFonts w:ascii="Arial" w:hAnsi="Arial" w:cs="Arial"/>
          <w:color w:val="000000"/>
        </w:rPr>
        <w:t>.</w:t>
      </w:r>
      <w:r w:rsidR="00D60A53" w:rsidRPr="00B73EE0">
        <w:rPr>
          <w:rFonts w:ascii="Arial" w:hAnsi="Arial" w:cs="Arial"/>
          <w:color w:val="000000"/>
        </w:rPr>
        <w:t xml:space="preserve"> </w:t>
      </w:r>
      <w:r w:rsidR="008067A0" w:rsidRPr="00B73EE0">
        <w:rPr>
          <w:rFonts w:ascii="Arial" w:hAnsi="Arial" w:cs="Arial"/>
          <w:color w:val="000000"/>
        </w:rPr>
        <w:t xml:space="preserve">It is important that these are met for many reasons to ensure children’s learning and development. </w:t>
      </w:r>
    </w:p>
    <w:p w14:paraId="14F542E9" w14:textId="22CEFB8C" w:rsidR="00D60A53" w:rsidRPr="00B73EE0" w:rsidRDefault="00381403">
      <w:pPr>
        <w:rPr>
          <w:rFonts w:ascii="Arial" w:hAnsi="Arial" w:cs="Arial"/>
          <w:color w:val="000000"/>
        </w:rPr>
      </w:pPr>
      <w:r w:rsidRPr="00B73EE0">
        <w:rPr>
          <w:rFonts w:ascii="Arial" w:hAnsi="Arial" w:cs="Arial"/>
          <w:color w:val="000000"/>
        </w:rPr>
        <w:tab/>
        <w:t xml:space="preserve">While STTEW and ECCERS both follow the same measuring scale they are both different, while STTEW looks at </w:t>
      </w:r>
      <w:r w:rsidR="006E2661" w:rsidRPr="00B73EE0">
        <w:rPr>
          <w:rFonts w:ascii="Arial" w:hAnsi="Arial" w:cs="Arial"/>
          <w:color w:val="000000"/>
        </w:rPr>
        <w:t>children’s</w:t>
      </w:r>
      <w:r w:rsidRPr="00B73EE0">
        <w:rPr>
          <w:rFonts w:ascii="Arial" w:hAnsi="Arial" w:cs="Arial"/>
          <w:color w:val="000000"/>
        </w:rPr>
        <w:t xml:space="preserve"> emotional wellbeing, shared thinking, communication and relationship and their deeper learning. ECCERS looks at the space and equipment within the </w:t>
      </w:r>
      <w:r w:rsidR="006E2661" w:rsidRPr="00B73EE0">
        <w:rPr>
          <w:rFonts w:ascii="Arial" w:hAnsi="Arial" w:cs="Arial"/>
          <w:color w:val="000000"/>
        </w:rPr>
        <w:t>setting</w:t>
      </w:r>
      <w:r w:rsidRPr="00B73EE0">
        <w:rPr>
          <w:rFonts w:ascii="Arial" w:hAnsi="Arial" w:cs="Arial"/>
          <w:color w:val="000000"/>
        </w:rPr>
        <w:t>, daily routines</w:t>
      </w:r>
      <w:r w:rsidR="00B25E60" w:rsidRPr="00B73EE0">
        <w:rPr>
          <w:rFonts w:ascii="Arial" w:hAnsi="Arial" w:cs="Arial"/>
          <w:color w:val="000000"/>
        </w:rPr>
        <w:t>, activities and the resources within the setting. Both these areas are important aspects of children’s learning and development as they need the space and resources to lea</w:t>
      </w:r>
      <w:r w:rsidR="00F461C2" w:rsidRPr="00B73EE0">
        <w:rPr>
          <w:rFonts w:ascii="Arial" w:hAnsi="Arial" w:cs="Arial"/>
          <w:color w:val="000000"/>
        </w:rPr>
        <w:t>rn and development, while they need to have role models to show and encourage emotional connections and relationships within the setting. By having all these needs met from a young age children’s future are being promoted as they have these basics at a young age, they are only getting stronger as the child/children become older and become adults.</w:t>
      </w:r>
      <w:r w:rsidR="00BB0CAB" w:rsidRPr="00B73EE0">
        <w:rPr>
          <w:rFonts w:ascii="Arial" w:hAnsi="Arial" w:cs="Arial"/>
          <w:color w:val="000000"/>
        </w:rPr>
        <w:t xml:space="preserve"> Adults promote both SSTEW and ECERS within the setting as they interact well with the children while they are within the setting and they provide </w:t>
      </w:r>
      <w:proofErr w:type="gramStart"/>
      <w:r w:rsidR="00BB0CAB" w:rsidRPr="00B73EE0">
        <w:rPr>
          <w:rFonts w:ascii="Arial" w:hAnsi="Arial" w:cs="Arial"/>
          <w:color w:val="000000"/>
        </w:rPr>
        <w:t>a</w:t>
      </w:r>
      <w:proofErr w:type="gramEnd"/>
      <w:r w:rsidR="00BB0CAB" w:rsidRPr="00B73EE0">
        <w:rPr>
          <w:rFonts w:ascii="Arial" w:hAnsi="Arial" w:cs="Arial"/>
          <w:color w:val="000000"/>
        </w:rPr>
        <w:t xml:space="preserve"> </w:t>
      </w:r>
      <w:r w:rsidR="00B73EE0" w:rsidRPr="00B73EE0">
        <w:rPr>
          <w:rFonts w:ascii="Arial" w:hAnsi="Arial" w:cs="Arial"/>
          <w:color w:val="000000"/>
        </w:rPr>
        <w:t xml:space="preserve">engaging environment with a range of resources for the children. </w:t>
      </w:r>
    </w:p>
    <w:p w14:paraId="63A7C81D" w14:textId="77777777" w:rsidR="00B73EE0" w:rsidRPr="00B73EE0" w:rsidRDefault="00B73EE0">
      <w:pPr>
        <w:rPr>
          <w:rFonts w:ascii="Arial" w:hAnsi="Arial" w:cs="Arial"/>
          <w:color w:val="000000"/>
        </w:rPr>
      </w:pPr>
    </w:p>
    <w:p w14:paraId="54E512A1" w14:textId="77777777" w:rsidR="00B73EE0" w:rsidRPr="00B73EE0" w:rsidRDefault="00B73EE0">
      <w:pPr>
        <w:rPr>
          <w:rFonts w:ascii="Arial" w:hAnsi="Arial" w:cs="Arial"/>
          <w:color w:val="000000"/>
        </w:rPr>
      </w:pPr>
    </w:p>
    <w:p w14:paraId="2B58BEB4" w14:textId="77777777" w:rsidR="00B73EE0" w:rsidRPr="00B73EE0" w:rsidRDefault="00B73EE0">
      <w:pPr>
        <w:rPr>
          <w:rFonts w:ascii="Arial" w:hAnsi="Arial" w:cs="Arial"/>
          <w:color w:val="000000"/>
        </w:rPr>
      </w:pPr>
    </w:p>
    <w:p w14:paraId="2DECDF79" w14:textId="77777777" w:rsidR="00B73EE0" w:rsidRPr="00B73EE0" w:rsidRDefault="00B73EE0">
      <w:pPr>
        <w:rPr>
          <w:rFonts w:ascii="Arial" w:hAnsi="Arial" w:cs="Arial"/>
          <w:color w:val="000000"/>
        </w:rPr>
      </w:pPr>
    </w:p>
    <w:p w14:paraId="004E429D" w14:textId="77777777" w:rsidR="00B73EE0" w:rsidRPr="00B73EE0" w:rsidRDefault="00B73EE0" w:rsidP="00B73EE0">
      <w:pPr>
        <w:spacing w:after="240" w:line="540" w:lineRule="atLeast"/>
        <w:outlineLvl w:val="0"/>
        <w:rPr>
          <w:rFonts w:ascii="Arial" w:eastAsia="Times New Roman" w:hAnsi="Arial" w:cs="Arial"/>
          <w:b/>
          <w:bCs/>
          <w:color w:val="000000"/>
          <w:kern w:val="36"/>
          <w:lang w:eastAsia="en-GB"/>
          <w14:ligatures w14:val="none"/>
        </w:rPr>
      </w:pPr>
      <w:r w:rsidRPr="00B73EE0">
        <w:rPr>
          <w:rFonts w:ascii="Arial" w:eastAsia="Times New Roman" w:hAnsi="Arial" w:cs="Arial"/>
          <w:b/>
          <w:bCs/>
          <w:color w:val="000000"/>
          <w:kern w:val="36"/>
          <w:lang w:eastAsia="en-GB"/>
          <w14:ligatures w14:val="none"/>
        </w:rPr>
        <w:lastRenderedPageBreak/>
        <w:t>Reference list</w:t>
      </w:r>
    </w:p>
    <w:p w14:paraId="555E2E5E"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 xml:space="preserve">Ainur </w:t>
      </w:r>
      <w:proofErr w:type="spellStart"/>
      <w:r w:rsidRPr="00B73EE0">
        <w:rPr>
          <w:rFonts w:ascii="Arial" w:eastAsia="Times New Roman" w:hAnsi="Arial" w:cs="Arial"/>
          <w:color w:val="000000"/>
          <w:kern w:val="0"/>
          <w:lang w:eastAsia="en-GB"/>
          <w14:ligatures w14:val="none"/>
        </w:rPr>
        <w:t>Alpys</w:t>
      </w:r>
      <w:proofErr w:type="spellEnd"/>
      <w:r w:rsidRPr="00B73EE0">
        <w:rPr>
          <w:rFonts w:ascii="Arial" w:eastAsia="Times New Roman" w:hAnsi="Arial" w:cs="Arial"/>
          <w:color w:val="000000"/>
          <w:kern w:val="0"/>
          <w:lang w:eastAsia="en-GB"/>
          <w14:ligatures w14:val="none"/>
        </w:rPr>
        <w:t xml:space="preserve"> and Hernández-Torrano, D. (2025). Scoping Review of Early Childhood Environment Rating Scale (ECERS): Assessing and Validating Quality in Early Childhood Education Settings. </w:t>
      </w:r>
      <w:r w:rsidRPr="00B73EE0">
        <w:rPr>
          <w:rFonts w:ascii="Arial" w:eastAsia="Times New Roman" w:hAnsi="Arial" w:cs="Arial"/>
          <w:i/>
          <w:iCs/>
          <w:color w:val="000000"/>
          <w:kern w:val="0"/>
          <w:lang w:eastAsia="en-GB"/>
          <w14:ligatures w14:val="none"/>
        </w:rPr>
        <w:t>Early Education and Development</w:t>
      </w:r>
      <w:r w:rsidRPr="00B73EE0">
        <w:rPr>
          <w:rFonts w:ascii="Arial" w:eastAsia="Times New Roman" w:hAnsi="Arial" w:cs="Arial"/>
          <w:color w:val="000000"/>
          <w:kern w:val="0"/>
          <w:lang w:eastAsia="en-GB"/>
          <w14:ligatures w14:val="none"/>
        </w:rPr>
        <w:t xml:space="preserve">, pp.1–21. </w:t>
      </w:r>
      <w:proofErr w:type="spellStart"/>
      <w:proofErr w:type="gramStart"/>
      <w:r w:rsidRPr="00B73EE0">
        <w:rPr>
          <w:rFonts w:ascii="Arial" w:eastAsia="Times New Roman" w:hAnsi="Arial" w:cs="Arial"/>
          <w:color w:val="000000"/>
          <w:kern w:val="0"/>
          <w:lang w:eastAsia="en-GB"/>
          <w14:ligatures w14:val="none"/>
        </w:rPr>
        <w:t>doi:https</w:t>
      </w:r>
      <w:proofErr w:type="spellEnd"/>
      <w:r w:rsidRPr="00B73EE0">
        <w:rPr>
          <w:rFonts w:ascii="Arial" w:eastAsia="Times New Roman" w:hAnsi="Arial" w:cs="Arial"/>
          <w:color w:val="000000"/>
          <w:kern w:val="0"/>
          <w:lang w:eastAsia="en-GB"/>
          <w14:ligatures w14:val="none"/>
        </w:rPr>
        <w:t>://doi.org/10.1080/10409289.2025.2585294</w:t>
      </w:r>
      <w:proofErr w:type="gramEnd"/>
      <w:r w:rsidRPr="00B73EE0">
        <w:rPr>
          <w:rFonts w:ascii="Arial" w:eastAsia="Times New Roman" w:hAnsi="Arial" w:cs="Arial"/>
          <w:color w:val="000000"/>
          <w:kern w:val="0"/>
          <w:lang w:eastAsia="en-GB"/>
          <w14:ligatures w14:val="none"/>
        </w:rPr>
        <w:t>.</w:t>
      </w:r>
    </w:p>
    <w:p w14:paraId="1925A1DF"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 xml:space="preserve">Alison </w:t>
      </w:r>
      <w:proofErr w:type="spellStart"/>
      <w:r w:rsidRPr="00B73EE0">
        <w:rPr>
          <w:rFonts w:ascii="Arial" w:eastAsia="Times New Roman" w:hAnsi="Arial" w:cs="Arial"/>
          <w:color w:val="000000"/>
          <w:kern w:val="0"/>
          <w:lang w:eastAsia="en-GB"/>
          <w14:ligatures w14:val="none"/>
        </w:rPr>
        <w:t>Featherbe</w:t>
      </w:r>
      <w:proofErr w:type="spellEnd"/>
      <w:r w:rsidRPr="00B73EE0">
        <w:rPr>
          <w:rFonts w:ascii="Arial" w:eastAsia="Times New Roman" w:hAnsi="Arial" w:cs="Arial"/>
          <w:color w:val="000000"/>
          <w:kern w:val="0"/>
          <w:lang w:eastAsia="en-GB"/>
          <w14:ligatures w14:val="none"/>
        </w:rPr>
        <w:t xml:space="preserve"> -The Sustained Shared Thinking and Emotional Wellbeing Scales Wellbeing for All in Early Years. (n.d.). Available at: https://www.eymatters.co.uk/wp-content/uploads/2020/03/Alison-Featherbe-The-Sustained-Shared-Thinking-and-Emotional-Wellbeing-Scales.pdf.</w:t>
      </w:r>
    </w:p>
    <w:p w14:paraId="53BFA215"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proofErr w:type="spellStart"/>
      <w:r w:rsidRPr="00B73EE0">
        <w:rPr>
          <w:rFonts w:ascii="Arial" w:eastAsia="Times New Roman" w:hAnsi="Arial" w:cs="Arial"/>
          <w:color w:val="000000"/>
          <w:kern w:val="0"/>
          <w:lang w:eastAsia="en-GB"/>
          <w14:ligatures w14:val="none"/>
        </w:rPr>
        <w:t>Brunsek</w:t>
      </w:r>
      <w:proofErr w:type="spellEnd"/>
      <w:r w:rsidRPr="00B73EE0">
        <w:rPr>
          <w:rFonts w:ascii="Arial" w:eastAsia="Times New Roman" w:hAnsi="Arial" w:cs="Arial"/>
          <w:color w:val="000000"/>
          <w:kern w:val="0"/>
          <w:lang w:eastAsia="en-GB"/>
          <w14:ligatures w14:val="none"/>
        </w:rPr>
        <w:t xml:space="preserve">, A., Perlman, M., </w:t>
      </w:r>
      <w:proofErr w:type="spellStart"/>
      <w:r w:rsidRPr="00B73EE0">
        <w:rPr>
          <w:rFonts w:ascii="Arial" w:eastAsia="Times New Roman" w:hAnsi="Arial" w:cs="Arial"/>
          <w:color w:val="000000"/>
          <w:kern w:val="0"/>
          <w:lang w:eastAsia="en-GB"/>
          <w14:ligatures w14:val="none"/>
        </w:rPr>
        <w:t>Falenchuk</w:t>
      </w:r>
      <w:proofErr w:type="spellEnd"/>
      <w:r w:rsidRPr="00B73EE0">
        <w:rPr>
          <w:rFonts w:ascii="Arial" w:eastAsia="Times New Roman" w:hAnsi="Arial" w:cs="Arial"/>
          <w:color w:val="000000"/>
          <w:kern w:val="0"/>
          <w:lang w:eastAsia="en-GB"/>
          <w14:ligatures w14:val="none"/>
        </w:rPr>
        <w:t>, O., McMullen, E., Fletcher, B. and Shah, P.S. (2017). The relationship between the Early Childhood Environment Rating Scale and its revised form and child outcomes: A systematic review and meta-analysis. </w:t>
      </w:r>
      <w:r w:rsidRPr="00B73EE0">
        <w:rPr>
          <w:rFonts w:ascii="Arial" w:eastAsia="Times New Roman" w:hAnsi="Arial" w:cs="Arial"/>
          <w:i/>
          <w:iCs/>
          <w:color w:val="000000"/>
          <w:kern w:val="0"/>
          <w:lang w:eastAsia="en-GB"/>
          <w14:ligatures w14:val="none"/>
        </w:rPr>
        <w:t>PLOS ONE</w:t>
      </w:r>
      <w:r w:rsidRPr="00B73EE0">
        <w:rPr>
          <w:rFonts w:ascii="Arial" w:eastAsia="Times New Roman" w:hAnsi="Arial" w:cs="Arial"/>
          <w:color w:val="000000"/>
          <w:kern w:val="0"/>
          <w:lang w:eastAsia="en-GB"/>
          <w14:ligatures w14:val="none"/>
        </w:rPr>
        <w:t xml:space="preserve">, 12(6), p.e0178512. </w:t>
      </w:r>
      <w:proofErr w:type="spellStart"/>
      <w:proofErr w:type="gramStart"/>
      <w:r w:rsidRPr="00B73EE0">
        <w:rPr>
          <w:rFonts w:ascii="Arial" w:eastAsia="Times New Roman" w:hAnsi="Arial" w:cs="Arial"/>
          <w:color w:val="000000"/>
          <w:kern w:val="0"/>
          <w:lang w:eastAsia="en-GB"/>
          <w14:ligatures w14:val="none"/>
        </w:rPr>
        <w:t>doi:https</w:t>
      </w:r>
      <w:proofErr w:type="spellEnd"/>
      <w:r w:rsidRPr="00B73EE0">
        <w:rPr>
          <w:rFonts w:ascii="Arial" w:eastAsia="Times New Roman" w:hAnsi="Arial" w:cs="Arial"/>
          <w:color w:val="000000"/>
          <w:kern w:val="0"/>
          <w:lang w:eastAsia="en-GB"/>
          <w14:ligatures w14:val="none"/>
        </w:rPr>
        <w:t>://doi.org/10.1371/journal.pone.0178512</w:t>
      </w:r>
      <w:proofErr w:type="gramEnd"/>
      <w:r w:rsidRPr="00B73EE0">
        <w:rPr>
          <w:rFonts w:ascii="Arial" w:eastAsia="Times New Roman" w:hAnsi="Arial" w:cs="Arial"/>
          <w:color w:val="000000"/>
          <w:kern w:val="0"/>
          <w:lang w:eastAsia="en-GB"/>
          <w14:ligatures w14:val="none"/>
        </w:rPr>
        <w:t>.</w:t>
      </w:r>
    </w:p>
    <w:p w14:paraId="79B9D0B3"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Ed.gov. (2015). </w:t>
      </w:r>
      <w:r w:rsidRPr="00B73EE0">
        <w:rPr>
          <w:rFonts w:ascii="Arial" w:eastAsia="Times New Roman" w:hAnsi="Arial" w:cs="Arial"/>
          <w:i/>
          <w:iCs/>
          <w:color w:val="000000"/>
          <w:kern w:val="0"/>
          <w:lang w:eastAsia="en-GB"/>
          <w14:ligatures w14:val="none"/>
        </w:rPr>
        <w:t>Large-Scale Psychometric Assessment of the ECERS-3 | IES</w:t>
      </w:r>
      <w:r w:rsidRPr="00B73EE0">
        <w:rPr>
          <w:rFonts w:ascii="Arial" w:eastAsia="Times New Roman" w:hAnsi="Arial" w:cs="Arial"/>
          <w:color w:val="000000"/>
          <w:kern w:val="0"/>
          <w:lang w:eastAsia="en-GB"/>
          <w14:ligatures w14:val="none"/>
        </w:rPr>
        <w:t>. [online] Available at: https://ies.ed.gov/use-work/awards/large-scale-psychometric-assessment-ecers-3.</w:t>
      </w:r>
    </w:p>
    <w:p w14:paraId="68885165"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Hoare, P. (n.d.). </w:t>
      </w:r>
      <w:r w:rsidRPr="00B73EE0">
        <w:rPr>
          <w:rFonts w:ascii="Arial" w:eastAsia="Times New Roman" w:hAnsi="Arial" w:cs="Arial"/>
          <w:i/>
          <w:iCs/>
          <w:color w:val="000000"/>
          <w:kern w:val="0"/>
          <w:lang w:eastAsia="en-GB"/>
          <w14:ligatures w14:val="none"/>
        </w:rPr>
        <w:t>Sustained Shared Thinking and Emotional Well-being Scales Lead Officer Early Years</w:t>
      </w:r>
      <w:r w:rsidRPr="00B73EE0">
        <w:rPr>
          <w:rFonts w:ascii="Arial" w:eastAsia="Times New Roman" w:hAnsi="Arial" w:cs="Arial"/>
          <w:color w:val="000000"/>
          <w:kern w:val="0"/>
          <w:lang w:eastAsia="en-GB"/>
          <w14:ligatures w14:val="none"/>
        </w:rPr>
        <w:t>. [online] Available at: https://www.towerhamlets.gov.uk/Documents/Children-and-families-services/Early-Years/Sustained_Shared_Thinking_and_Emotional_Well_being_scales_Presentation.pdf.</w:t>
      </w:r>
    </w:p>
    <w:p w14:paraId="50A77EF6"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Iram Siraj, Kingston, D. and Melhuish, E.C. (2015). </w:t>
      </w:r>
      <w:r w:rsidRPr="00B73EE0">
        <w:rPr>
          <w:rFonts w:ascii="Arial" w:eastAsia="Times New Roman" w:hAnsi="Arial" w:cs="Arial"/>
          <w:i/>
          <w:iCs/>
          <w:color w:val="000000"/>
          <w:kern w:val="0"/>
          <w:lang w:eastAsia="en-GB"/>
          <w14:ligatures w14:val="none"/>
        </w:rPr>
        <w:t xml:space="preserve">Assessing quality in early childhood education and </w:t>
      </w:r>
      <w:proofErr w:type="gramStart"/>
      <w:r w:rsidRPr="00B73EE0">
        <w:rPr>
          <w:rFonts w:ascii="Arial" w:eastAsia="Times New Roman" w:hAnsi="Arial" w:cs="Arial"/>
          <w:i/>
          <w:iCs/>
          <w:color w:val="000000"/>
          <w:kern w:val="0"/>
          <w:lang w:eastAsia="en-GB"/>
          <w14:ligatures w14:val="none"/>
        </w:rPr>
        <w:t>care :</w:t>
      </w:r>
      <w:proofErr w:type="gramEnd"/>
      <w:r w:rsidRPr="00B73EE0">
        <w:rPr>
          <w:rFonts w:ascii="Arial" w:eastAsia="Times New Roman" w:hAnsi="Arial" w:cs="Arial"/>
          <w:i/>
          <w:iCs/>
          <w:color w:val="000000"/>
          <w:kern w:val="0"/>
          <w:lang w:eastAsia="en-GB"/>
          <w14:ligatures w14:val="none"/>
        </w:rPr>
        <w:t xml:space="preserve"> Sustained Shared Thinking and Emotional Well-being (SSTEW) Scale for </w:t>
      </w:r>
      <w:proofErr w:type="gramStart"/>
      <w:r w:rsidRPr="00B73EE0">
        <w:rPr>
          <w:rFonts w:ascii="Arial" w:eastAsia="Times New Roman" w:hAnsi="Arial" w:cs="Arial"/>
          <w:i/>
          <w:iCs/>
          <w:color w:val="000000"/>
          <w:kern w:val="0"/>
          <w:lang w:eastAsia="en-GB"/>
          <w14:ligatures w14:val="none"/>
        </w:rPr>
        <w:t>2-5 Year-olds</w:t>
      </w:r>
      <w:proofErr w:type="gramEnd"/>
      <w:r w:rsidRPr="00B73EE0">
        <w:rPr>
          <w:rFonts w:ascii="Arial" w:eastAsia="Times New Roman" w:hAnsi="Arial" w:cs="Arial"/>
          <w:i/>
          <w:iCs/>
          <w:color w:val="000000"/>
          <w:kern w:val="0"/>
          <w:lang w:eastAsia="en-GB"/>
          <w14:ligatures w14:val="none"/>
        </w:rPr>
        <w:t xml:space="preserve"> provision</w:t>
      </w:r>
      <w:r w:rsidRPr="00B73EE0">
        <w:rPr>
          <w:rFonts w:ascii="Arial" w:eastAsia="Times New Roman" w:hAnsi="Arial" w:cs="Arial"/>
          <w:color w:val="000000"/>
          <w:kern w:val="0"/>
          <w:lang w:eastAsia="en-GB"/>
          <w14:ligatures w14:val="none"/>
        </w:rPr>
        <w:t xml:space="preserve">. London: </w:t>
      </w:r>
      <w:proofErr w:type="spellStart"/>
      <w:r w:rsidRPr="00B73EE0">
        <w:rPr>
          <w:rFonts w:ascii="Arial" w:eastAsia="Times New Roman" w:hAnsi="Arial" w:cs="Arial"/>
          <w:color w:val="000000"/>
          <w:kern w:val="0"/>
          <w:lang w:eastAsia="en-GB"/>
          <w14:ligatures w14:val="none"/>
        </w:rPr>
        <w:t>Ioe</w:t>
      </w:r>
      <w:proofErr w:type="spellEnd"/>
      <w:r w:rsidRPr="00B73EE0">
        <w:rPr>
          <w:rFonts w:ascii="Arial" w:eastAsia="Times New Roman" w:hAnsi="Arial" w:cs="Arial"/>
          <w:color w:val="000000"/>
          <w:kern w:val="0"/>
          <w:lang w:eastAsia="en-GB"/>
          <w14:ligatures w14:val="none"/>
        </w:rPr>
        <w:t xml:space="preserve"> </w:t>
      </w:r>
      <w:proofErr w:type="gramStart"/>
      <w:r w:rsidRPr="00B73EE0">
        <w:rPr>
          <w:rFonts w:ascii="Arial" w:eastAsia="Times New Roman" w:hAnsi="Arial" w:cs="Arial"/>
          <w:color w:val="000000"/>
          <w:kern w:val="0"/>
          <w:lang w:eastAsia="en-GB"/>
          <w14:ligatures w14:val="none"/>
        </w:rPr>
        <w:t>Press ;</w:t>
      </w:r>
      <w:proofErr w:type="gramEnd"/>
      <w:r w:rsidRPr="00B73EE0">
        <w:rPr>
          <w:rFonts w:ascii="Arial" w:eastAsia="Times New Roman" w:hAnsi="Arial" w:cs="Arial"/>
          <w:color w:val="000000"/>
          <w:kern w:val="0"/>
          <w:lang w:eastAsia="en-GB"/>
          <w14:ligatures w14:val="none"/>
        </w:rPr>
        <w:t xml:space="preserve"> Stoke </w:t>
      </w:r>
      <w:proofErr w:type="gramStart"/>
      <w:r w:rsidRPr="00B73EE0">
        <w:rPr>
          <w:rFonts w:ascii="Arial" w:eastAsia="Times New Roman" w:hAnsi="Arial" w:cs="Arial"/>
          <w:color w:val="000000"/>
          <w:kern w:val="0"/>
          <w:lang w:eastAsia="en-GB"/>
          <w14:ligatures w14:val="none"/>
        </w:rPr>
        <w:t>On</w:t>
      </w:r>
      <w:proofErr w:type="gramEnd"/>
      <w:r w:rsidRPr="00B73EE0">
        <w:rPr>
          <w:rFonts w:ascii="Arial" w:eastAsia="Times New Roman" w:hAnsi="Arial" w:cs="Arial"/>
          <w:color w:val="000000"/>
          <w:kern w:val="0"/>
          <w:lang w:eastAsia="en-GB"/>
          <w14:ligatures w14:val="none"/>
        </w:rPr>
        <w:t xml:space="preserve"> Trent.</w:t>
      </w:r>
    </w:p>
    <w:p w14:paraId="44BE7317"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proofErr w:type="spellStart"/>
      <w:r w:rsidRPr="00B73EE0">
        <w:rPr>
          <w:rFonts w:ascii="Arial" w:eastAsia="Times New Roman" w:hAnsi="Arial" w:cs="Arial"/>
          <w:color w:val="000000"/>
          <w:kern w:val="0"/>
          <w:lang w:eastAsia="en-GB"/>
          <w14:ligatures w14:val="none"/>
        </w:rPr>
        <w:t>Mcaleavy</w:t>
      </w:r>
      <w:proofErr w:type="spellEnd"/>
      <w:r w:rsidRPr="00B73EE0">
        <w:rPr>
          <w:rFonts w:ascii="Arial" w:eastAsia="Times New Roman" w:hAnsi="Arial" w:cs="Arial"/>
          <w:color w:val="000000"/>
          <w:kern w:val="0"/>
          <w:lang w:eastAsia="en-GB"/>
          <w14:ligatures w14:val="none"/>
        </w:rPr>
        <w:t>, T., Challender, L. and Walker, F. (n.d.). </w:t>
      </w:r>
      <w:r w:rsidRPr="00B73EE0">
        <w:rPr>
          <w:rFonts w:ascii="Arial" w:eastAsia="Times New Roman" w:hAnsi="Arial" w:cs="Arial"/>
          <w:i/>
          <w:iCs/>
          <w:color w:val="000000"/>
          <w:kern w:val="0"/>
          <w:lang w:eastAsia="en-GB"/>
          <w14:ligatures w14:val="none"/>
        </w:rPr>
        <w:t>High-quality education in the early years T H I N K P I E C E What we know about providing high-quality early years education and why it matters</w:t>
      </w:r>
      <w:r w:rsidRPr="00B73EE0">
        <w:rPr>
          <w:rFonts w:ascii="Arial" w:eastAsia="Times New Roman" w:hAnsi="Arial" w:cs="Arial"/>
          <w:color w:val="000000"/>
          <w:kern w:val="0"/>
          <w:lang w:eastAsia="en-GB"/>
          <w14:ligatures w14:val="none"/>
        </w:rPr>
        <w:t>. [online] Available at: https://edtlive.b-cdn.net/livenew/media/2ocfahbg/edt_ey-thought-leadership-think-piece-final_0224.pdf.</w:t>
      </w:r>
    </w:p>
    <w:p w14:paraId="59521D62"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Siraj, I., Kingston, D. and Melhuish, E. (2023). </w:t>
      </w:r>
      <w:r w:rsidRPr="00B73EE0">
        <w:rPr>
          <w:rFonts w:ascii="Arial" w:eastAsia="Times New Roman" w:hAnsi="Arial" w:cs="Arial"/>
          <w:i/>
          <w:iCs/>
          <w:color w:val="000000"/>
          <w:kern w:val="0"/>
          <w:lang w:eastAsia="en-GB"/>
          <w14:ligatures w14:val="none"/>
        </w:rPr>
        <w:t>The Sustained Shared Thinking and Emotional Well-being (SSTEW) Scale</w:t>
      </w:r>
      <w:r w:rsidRPr="00B73EE0">
        <w:rPr>
          <w:rFonts w:ascii="Arial" w:eastAsia="Times New Roman" w:hAnsi="Arial" w:cs="Arial"/>
          <w:color w:val="000000"/>
          <w:kern w:val="0"/>
          <w:lang w:eastAsia="en-GB"/>
          <w14:ligatures w14:val="none"/>
        </w:rPr>
        <w:t>. Routledge.</w:t>
      </w:r>
    </w:p>
    <w:p w14:paraId="3E3E253F"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lastRenderedPageBreak/>
        <w:t>www.cde.ca.gov. (n.d.). </w:t>
      </w:r>
      <w:r w:rsidRPr="00B73EE0">
        <w:rPr>
          <w:rFonts w:ascii="Arial" w:eastAsia="Times New Roman" w:hAnsi="Arial" w:cs="Arial"/>
          <w:i/>
          <w:iCs/>
          <w:color w:val="000000"/>
          <w:kern w:val="0"/>
          <w:lang w:eastAsia="en-GB"/>
          <w14:ligatures w14:val="none"/>
        </w:rPr>
        <w:t>Defining Quality Child Care - Child Development (CA Dept of Education)</w:t>
      </w:r>
      <w:r w:rsidRPr="00B73EE0">
        <w:rPr>
          <w:rFonts w:ascii="Arial" w:eastAsia="Times New Roman" w:hAnsi="Arial" w:cs="Arial"/>
          <w:color w:val="000000"/>
          <w:kern w:val="0"/>
          <w:lang w:eastAsia="en-GB"/>
          <w14:ligatures w14:val="none"/>
        </w:rPr>
        <w:t>. [online] Available at: https://www.cde.ca.gov/sp/cd/re/caqdefinecare.asp.</w:t>
      </w:r>
    </w:p>
    <w:p w14:paraId="7127CA42" w14:textId="77777777" w:rsidR="00B73EE0" w:rsidRPr="00B73EE0" w:rsidRDefault="00B73EE0" w:rsidP="00B73EE0">
      <w:pPr>
        <w:spacing w:after="240" w:line="360" w:lineRule="atLeast"/>
        <w:rPr>
          <w:rFonts w:ascii="Arial" w:eastAsia="Times New Roman" w:hAnsi="Arial" w:cs="Arial"/>
          <w:color w:val="000000"/>
          <w:kern w:val="0"/>
          <w:lang w:eastAsia="en-GB"/>
          <w14:ligatures w14:val="none"/>
        </w:rPr>
      </w:pPr>
      <w:r w:rsidRPr="00B73EE0">
        <w:rPr>
          <w:rFonts w:ascii="Arial" w:eastAsia="Times New Roman" w:hAnsi="Arial" w:cs="Arial"/>
          <w:color w:val="000000"/>
          <w:kern w:val="0"/>
          <w:lang w:eastAsia="en-GB"/>
          <w14:ligatures w14:val="none"/>
        </w:rPr>
        <w:t>Years, F. (2014). </w:t>
      </w:r>
      <w:r w:rsidRPr="00B73EE0">
        <w:rPr>
          <w:rFonts w:ascii="Arial" w:eastAsia="Times New Roman" w:hAnsi="Arial" w:cs="Arial"/>
          <w:i/>
          <w:iCs/>
          <w:color w:val="000000"/>
          <w:kern w:val="0"/>
          <w:lang w:eastAsia="en-GB"/>
          <w14:ligatures w14:val="none"/>
        </w:rPr>
        <w:t>Quality improvement - Foundation Years</w:t>
      </w:r>
      <w:r w:rsidRPr="00B73EE0">
        <w:rPr>
          <w:rFonts w:ascii="Arial" w:eastAsia="Times New Roman" w:hAnsi="Arial" w:cs="Arial"/>
          <w:color w:val="000000"/>
          <w:kern w:val="0"/>
          <w:lang w:eastAsia="en-GB"/>
          <w14:ligatures w14:val="none"/>
        </w:rPr>
        <w:t>. [online] Foundation Years - Latest news, policy and resources for early years professionals. Available at: https://www.foundationyears.org.uk/pedagogy-early-learning/quality-improvement/.</w:t>
      </w:r>
    </w:p>
    <w:p w14:paraId="626EF6C3" w14:textId="77777777" w:rsidR="00B73EE0" w:rsidRPr="00D60A53" w:rsidRDefault="00B73EE0">
      <w:pPr>
        <w:rPr>
          <w:color w:val="000000"/>
        </w:rPr>
      </w:pPr>
    </w:p>
    <w:sectPr w:rsidR="00B73EE0" w:rsidRPr="00D60A5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A98FD" w14:textId="77777777" w:rsidR="0014301C" w:rsidRDefault="0014301C" w:rsidP="00B73EE0">
      <w:pPr>
        <w:spacing w:after="0" w:line="240" w:lineRule="auto"/>
      </w:pPr>
      <w:r>
        <w:separator/>
      </w:r>
    </w:p>
  </w:endnote>
  <w:endnote w:type="continuationSeparator" w:id="0">
    <w:p w14:paraId="30F6FF7F" w14:textId="77777777" w:rsidR="0014301C" w:rsidRDefault="0014301C" w:rsidP="00B73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92429" w14:textId="77777777" w:rsidR="008859E0" w:rsidRDefault="008859E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0334422" w14:textId="77777777" w:rsidR="008859E0" w:rsidRDefault="00885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9C83B" w14:textId="77777777" w:rsidR="0014301C" w:rsidRDefault="0014301C" w:rsidP="00B73EE0">
      <w:pPr>
        <w:spacing w:after="0" w:line="240" w:lineRule="auto"/>
      </w:pPr>
      <w:r>
        <w:separator/>
      </w:r>
    </w:p>
  </w:footnote>
  <w:footnote w:type="continuationSeparator" w:id="0">
    <w:p w14:paraId="6B7C7050" w14:textId="77777777" w:rsidR="0014301C" w:rsidRDefault="0014301C" w:rsidP="00B73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2A687" w14:textId="477DA963" w:rsidR="00B73EE0" w:rsidRDefault="00B73EE0">
    <w:pPr>
      <w:pStyle w:val="Header"/>
    </w:pPr>
    <w:r>
      <w:t>ECEY6011</w:t>
    </w:r>
    <w:r w:rsidR="00E07909">
      <w:t>.                                 240</w:t>
    </w:r>
    <w:r w:rsidR="008859E0">
      <w:t xml:space="preserve">5002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F15"/>
    <w:rsid w:val="0000036D"/>
    <w:rsid w:val="000126E7"/>
    <w:rsid w:val="000260E1"/>
    <w:rsid w:val="00031CD5"/>
    <w:rsid w:val="000349B4"/>
    <w:rsid w:val="00040BBC"/>
    <w:rsid w:val="000574CA"/>
    <w:rsid w:val="00080ED8"/>
    <w:rsid w:val="00082A18"/>
    <w:rsid w:val="00091221"/>
    <w:rsid w:val="000925AE"/>
    <w:rsid w:val="000A0DE1"/>
    <w:rsid w:val="000D220F"/>
    <w:rsid w:val="00102D5A"/>
    <w:rsid w:val="0012598A"/>
    <w:rsid w:val="00130A13"/>
    <w:rsid w:val="001327D0"/>
    <w:rsid w:val="0013762E"/>
    <w:rsid w:val="001413C3"/>
    <w:rsid w:val="0014301C"/>
    <w:rsid w:val="0015601E"/>
    <w:rsid w:val="001568AA"/>
    <w:rsid w:val="001E0D63"/>
    <w:rsid w:val="001F6A55"/>
    <w:rsid w:val="00233751"/>
    <w:rsid w:val="00244D25"/>
    <w:rsid w:val="00252080"/>
    <w:rsid w:val="002635BD"/>
    <w:rsid w:val="00281ED3"/>
    <w:rsid w:val="00283F83"/>
    <w:rsid w:val="00293C48"/>
    <w:rsid w:val="002B1B9E"/>
    <w:rsid w:val="002B4E46"/>
    <w:rsid w:val="002C1A00"/>
    <w:rsid w:val="002D54F1"/>
    <w:rsid w:val="002E5727"/>
    <w:rsid w:val="002F4418"/>
    <w:rsid w:val="002F60B7"/>
    <w:rsid w:val="00311B42"/>
    <w:rsid w:val="00343600"/>
    <w:rsid w:val="00346405"/>
    <w:rsid w:val="003465A8"/>
    <w:rsid w:val="003616F6"/>
    <w:rsid w:val="00381403"/>
    <w:rsid w:val="0039180F"/>
    <w:rsid w:val="003A3F83"/>
    <w:rsid w:val="003A490C"/>
    <w:rsid w:val="003A550C"/>
    <w:rsid w:val="003A61CE"/>
    <w:rsid w:val="003A7C8F"/>
    <w:rsid w:val="003D13C4"/>
    <w:rsid w:val="003D3ABD"/>
    <w:rsid w:val="003D754E"/>
    <w:rsid w:val="003F15AA"/>
    <w:rsid w:val="003F2892"/>
    <w:rsid w:val="00441E7C"/>
    <w:rsid w:val="00463261"/>
    <w:rsid w:val="004815B9"/>
    <w:rsid w:val="00482F32"/>
    <w:rsid w:val="004C2E08"/>
    <w:rsid w:val="004E7BB0"/>
    <w:rsid w:val="004F6565"/>
    <w:rsid w:val="00502182"/>
    <w:rsid w:val="00505646"/>
    <w:rsid w:val="005210BF"/>
    <w:rsid w:val="00547135"/>
    <w:rsid w:val="00550534"/>
    <w:rsid w:val="00560215"/>
    <w:rsid w:val="005716D2"/>
    <w:rsid w:val="005A2A70"/>
    <w:rsid w:val="005A6DBF"/>
    <w:rsid w:val="005B1489"/>
    <w:rsid w:val="005E4700"/>
    <w:rsid w:val="006069FC"/>
    <w:rsid w:val="006148F8"/>
    <w:rsid w:val="00622A69"/>
    <w:rsid w:val="006236B3"/>
    <w:rsid w:val="00656728"/>
    <w:rsid w:val="00657CF4"/>
    <w:rsid w:val="006A3B0C"/>
    <w:rsid w:val="006B77DD"/>
    <w:rsid w:val="006D6B52"/>
    <w:rsid w:val="006E1CCF"/>
    <w:rsid w:val="006E2661"/>
    <w:rsid w:val="006F35AD"/>
    <w:rsid w:val="00706285"/>
    <w:rsid w:val="00713AAB"/>
    <w:rsid w:val="007177DD"/>
    <w:rsid w:val="00722F46"/>
    <w:rsid w:val="00723091"/>
    <w:rsid w:val="00733CC3"/>
    <w:rsid w:val="00747AD2"/>
    <w:rsid w:val="00761F77"/>
    <w:rsid w:val="00766FF6"/>
    <w:rsid w:val="00784267"/>
    <w:rsid w:val="007D61D9"/>
    <w:rsid w:val="007E132C"/>
    <w:rsid w:val="007E34E4"/>
    <w:rsid w:val="00803E1A"/>
    <w:rsid w:val="008067A0"/>
    <w:rsid w:val="00814DF7"/>
    <w:rsid w:val="0082219F"/>
    <w:rsid w:val="00841B51"/>
    <w:rsid w:val="008468B7"/>
    <w:rsid w:val="00867C21"/>
    <w:rsid w:val="00885265"/>
    <w:rsid w:val="008859E0"/>
    <w:rsid w:val="0089226F"/>
    <w:rsid w:val="00895474"/>
    <w:rsid w:val="008B0BE5"/>
    <w:rsid w:val="008E1989"/>
    <w:rsid w:val="009036CA"/>
    <w:rsid w:val="00913E1B"/>
    <w:rsid w:val="00914E06"/>
    <w:rsid w:val="0092762B"/>
    <w:rsid w:val="009636EC"/>
    <w:rsid w:val="00964FBB"/>
    <w:rsid w:val="0099431C"/>
    <w:rsid w:val="009D7493"/>
    <w:rsid w:val="00A07B31"/>
    <w:rsid w:val="00A118FC"/>
    <w:rsid w:val="00A14F5C"/>
    <w:rsid w:val="00A231C4"/>
    <w:rsid w:val="00A35DB9"/>
    <w:rsid w:val="00A374E9"/>
    <w:rsid w:val="00A4261C"/>
    <w:rsid w:val="00A45B3F"/>
    <w:rsid w:val="00A70D00"/>
    <w:rsid w:val="00A946A4"/>
    <w:rsid w:val="00AA5A07"/>
    <w:rsid w:val="00AC5D2A"/>
    <w:rsid w:val="00AC6460"/>
    <w:rsid w:val="00AE7C56"/>
    <w:rsid w:val="00B14F15"/>
    <w:rsid w:val="00B1742C"/>
    <w:rsid w:val="00B24D8F"/>
    <w:rsid w:val="00B25E60"/>
    <w:rsid w:val="00B4325D"/>
    <w:rsid w:val="00B508C0"/>
    <w:rsid w:val="00B6366D"/>
    <w:rsid w:val="00B73EE0"/>
    <w:rsid w:val="00B8179D"/>
    <w:rsid w:val="00B82B6C"/>
    <w:rsid w:val="00B83CBE"/>
    <w:rsid w:val="00BB0CAB"/>
    <w:rsid w:val="00BC4152"/>
    <w:rsid w:val="00BC4584"/>
    <w:rsid w:val="00BE7160"/>
    <w:rsid w:val="00C07557"/>
    <w:rsid w:val="00C11ED4"/>
    <w:rsid w:val="00C16A52"/>
    <w:rsid w:val="00C30B5D"/>
    <w:rsid w:val="00C40B29"/>
    <w:rsid w:val="00C41E84"/>
    <w:rsid w:val="00C476CF"/>
    <w:rsid w:val="00C748AB"/>
    <w:rsid w:val="00C86464"/>
    <w:rsid w:val="00C923A0"/>
    <w:rsid w:val="00C95F82"/>
    <w:rsid w:val="00CB5847"/>
    <w:rsid w:val="00CB6EDA"/>
    <w:rsid w:val="00CF77B7"/>
    <w:rsid w:val="00D45C07"/>
    <w:rsid w:val="00D5234E"/>
    <w:rsid w:val="00D530DA"/>
    <w:rsid w:val="00D60A53"/>
    <w:rsid w:val="00DE465E"/>
    <w:rsid w:val="00E01B2A"/>
    <w:rsid w:val="00E03F47"/>
    <w:rsid w:val="00E07909"/>
    <w:rsid w:val="00E251D0"/>
    <w:rsid w:val="00E27A02"/>
    <w:rsid w:val="00E57EE0"/>
    <w:rsid w:val="00E62648"/>
    <w:rsid w:val="00E81EE9"/>
    <w:rsid w:val="00EA10A8"/>
    <w:rsid w:val="00EA64F1"/>
    <w:rsid w:val="00EB20FB"/>
    <w:rsid w:val="00EB6456"/>
    <w:rsid w:val="00EC7DF7"/>
    <w:rsid w:val="00EE7617"/>
    <w:rsid w:val="00EF0470"/>
    <w:rsid w:val="00F05B29"/>
    <w:rsid w:val="00F12194"/>
    <w:rsid w:val="00F127EF"/>
    <w:rsid w:val="00F31CD7"/>
    <w:rsid w:val="00F461C2"/>
    <w:rsid w:val="00F93035"/>
    <w:rsid w:val="00FA13D6"/>
    <w:rsid w:val="00FC0D32"/>
    <w:rsid w:val="00FD2DDF"/>
    <w:rsid w:val="00FE3769"/>
    <w:rsid w:val="00FE5913"/>
    <w:rsid w:val="00FF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433755"/>
  <w15:chartTrackingRefBased/>
  <w15:docId w15:val="{65EA2040-08DA-A846-8595-A22FD2130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F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F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F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F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F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F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F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F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F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F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F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F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F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F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F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F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F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F15"/>
    <w:rPr>
      <w:rFonts w:eastAsiaTheme="majorEastAsia" w:cstheme="majorBidi"/>
      <w:color w:val="272727" w:themeColor="text1" w:themeTint="D8"/>
    </w:rPr>
  </w:style>
  <w:style w:type="paragraph" w:styleId="Title">
    <w:name w:val="Title"/>
    <w:basedOn w:val="Normal"/>
    <w:next w:val="Normal"/>
    <w:link w:val="TitleChar"/>
    <w:uiPriority w:val="10"/>
    <w:qFormat/>
    <w:rsid w:val="00B14F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F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F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F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F15"/>
    <w:pPr>
      <w:spacing w:before="160"/>
      <w:jc w:val="center"/>
    </w:pPr>
    <w:rPr>
      <w:i/>
      <w:iCs/>
      <w:color w:val="404040" w:themeColor="text1" w:themeTint="BF"/>
    </w:rPr>
  </w:style>
  <w:style w:type="character" w:customStyle="1" w:styleId="QuoteChar">
    <w:name w:val="Quote Char"/>
    <w:basedOn w:val="DefaultParagraphFont"/>
    <w:link w:val="Quote"/>
    <w:uiPriority w:val="29"/>
    <w:rsid w:val="00B14F15"/>
    <w:rPr>
      <w:i/>
      <w:iCs/>
      <w:color w:val="404040" w:themeColor="text1" w:themeTint="BF"/>
    </w:rPr>
  </w:style>
  <w:style w:type="paragraph" w:styleId="ListParagraph">
    <w:name w:val="List Paragraph"/>
    <w:basedOn w:val="Normal"/>
    <w:uiPriority w:val="34"/>
    <w:qFormat/>
    <w:rsid w:val="00B14F15"/>
    <w:pPr>
      <w:ind w:left="720"/>
      <w:contextualSpacing/>
    </w:pPr>
  </w:style>
  <w:style w:type="character" w:styleId="IntenseEmphasis">
    <w:name w:val="Intense Emphasis"/>
    <w:basedOn w:val="DefaultParagraphFont"/>
    <w:uiPriority w:val="21"/>
    <w:qFormat/>
    <w:rsid w:val="00B14F15"/>
    <w:rPr>
      <w:i/>
      <w:iCs/>
      <w:color w:val="0F4761" w:themeColor="accent1" w:themeShade="BF"/>
    </w:rPr>
  </w:style>
  <w:style w:type="paragraph" w:styleId="IntenseQuote">
    <w:name w:val="Intense Quote"/>
    <w:basedOn w:val="Normal"/>
    <w:next w:val="Normal"/>
    <w:link w:val="IntenseQuoteChar"/>
    <w:uiPriority w:val="30"/>
    <w:qFormat/>
    <w:rsid w:val="00B14F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F15"/>
    <w:rPr>
      <w:i/>
      <w:iCs/>
      <w:color w:val="0F4761" w:themeColor="accent1" w:themeShade="BF"/>
    </w:rPr>
  </w:style>
  <w:style w:type="character" w:styleId="IntenseReference">
    <w:name w:val="Intense Reference"/>
    <w:basedOn w:val="DefaultParagraphFont"/>
    <w:uiPriority w:val="32"/>
    <w:qFormat/>
    <w:rsid w:val="00B14F15"/>
    <w:rPr>
      <w:b/>
      <w:bCs/>
      <w:smallCaps/>
      <w:color w:val="0F4761" w:themeColor="accent1" w:themeShade="BF"/>
      <w:spacing w:val="5"/>
    </w:rPr>
  </w:style>
  <w:style w:type="paragraph" w:styleId="NormalWeb">
    <w:name w:val="Normal (Web)"/>
    <w:basedOn w:val="Normal"/>
    <w:uiPriority w:val="99"/>
    <w:semiHidden/>
    <w:unhideWhenUsed/>
    <w:rsid w:val="00B73E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73EE0"/>
  </w:style>
  <w:style w:type="paragraph" w:styleId="Header">
    <w:name w:val="header"/>
    <w:basedOn w:val="Normal"/>
    <w:link w:val="HeaderChar"/>
    <w:uiPriority w:val="99"/>
    <w:unhideWhenUsed/>
    <w:rsid w:val="00B73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EE0"/>
  </w:style>
  <w:style w:type="paragraph" w:styleId="Footer">
    <w:name w:val="footer"/>
    <w:basedOn w:val="Normal"/>
    <w:link w:val="FooterChar"/>
    <w:uiPriority w:val="99"/>
    <w:unhideWhenUsed/>
    <w:rsid w:val="00B73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E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6</Pages>
  <Words>2613</Words>
  <Characters>11920</Characters>
  <Application>Microsoft Office Word</Application>
  <DocSecurity>0</DocSecurity>
  <Lines>305</Lines>
  <Paragraphs>151</Paragraphs>
  <ScaleCrop>false</ScaleCrop>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188</cp:revision>
  <dcterms:created xsi:type="dcterms:W3CDTF">2026-03-28T13:40:00Z</dcterms:created>
  <dcterms:modified xsi:type="dcterms:W3CDTF">2026-04-05T14:55:00Z</dcterms:modified>
</cp:coreProperties>
</file>