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48C8B6" w14:textId="77777777" w:rsidR="00BE4EEB" w:rsidRDefault="00BE4EEB" w:rsidP="00BC3234">
      <w:pPr>
        <w:spacing w:line="360" w:lineRule="auto"/>
        <w:jc w:val="center"/>
        <w:rPr>
          <w:rFonts w:ascii="Arial" w:hAnsi="Arial" w:cs="Arial"/>
          <w:sz w:val="44"/>
          <w:szCs w:val="44"/>
          <w:lang w:val="en-US"/>
        </w:rPr>
      </w:pPr>
      <w:r w:rsidRPr="00BC3234">
        <w:rPr>
          <w:rFonts w:ascii="Arial" w:hAnsi="Arial" w:cs="Arial"/>
          <w:sz w:val="44"/>
          <w:szCs w:val="44"/>
          <w:lang w:val="en-US"/>
        </w:rPr>
        <w:t>University of Wales Trinity Saint David</w:t>
      </w:r>
    </w:p>
    <w:p w14:paraId="16E3C5BF" w14:textId="77777777" w:rsidR="009361A8" w:rsidRPr="00BC3234" w:rsidRDefault="009361A8" w:rsidP="00BC3234">
      <w:pPr>
        <w:spacing w:line="360" w:lineRule="auto"/>
        <w:jc w:val="center"/>
        <w:rPr>
          <w:rFonts w:ascii="Arial" w:hAnsi="Arial" w:cs="Arial"/>
          <w:sz w:val="44"/>
          <w:szCs w:val="44"/>
          <w:lang w:val="en-US"/>
        </w:rPr>
      </w:pPr>
    </w:p>
    <w:p w14:paraId="6848CA21" w14:textId="77777777" w:rsidR="00BE4EEB" w:rsidRPr="002D3DD5" w:rsidRDefault="00BE4EEB" w:rsidP="00BC3234">
      <w:pPr>
        <w:spacing w:line="360" w:lineRule="auto"/>
        <w:jc w:val="center"/>
        <w:rPr>
          <w:rFonts w:ascii="Arial" w:hAnsi="Arial" w:cs="Arial"/>
          <w:sz w:val="24"/>
          <w:szCs w:val="24"/>
          <w:lang w:val="en-US"/>
        </w:rPr>
      </w:pPr>
    </w:p>
    <w:p w14:paraId="4B7F2FED" w14:textId="77777777" w:rsidR="00BE4EEB" w:rsidRPr="00BC3234" w:rsidRDefault="00BE4EEB" w:rsidP="00BC3234">
      <w:pPr>
        <w:spacing w:line="360" w:lineRule="auto"/>
        <w:jc w:val="center"/>
        <w:rPr>
          <w:rFonts w:ascii="Arial" w:hAnsi="Arial" w:cs="Arial"/>
          <w:sz w:val="36"/>
          <w:szCs w:val="36"/>
          <w:lang w:val="en-US"/>
        </w:rPr>
      </w:pPr>
      <w:r w:rsidRPr="00BC3234">
        <w:rPr>
          <w:rFonts w:ascii="Arial" w:hAnsi="Arial" w:cs="Arial"/>
          <w:sz w:val="36"/>
          <w:szCs w:val="36"/>
          <w:lang w:val="en-US"/>
        </w:rPr>
        <w:t>Marketing fundamentals</w:t>
      </w:r>
    </w:p>
    <w:p w14:paraId="695E6C10" w14:textId="77777777" w:rsidR="00BE4EEB" w:rsidRPr="00BC3234" w:rsidRDefault="00BE4EEB" w:rsidP="00BC3234">
      <w:pPr>
        <w:spacing w:line="360" w:lineRule="auto"/>
        <w:jc w:val="center"/>
        <w:rPr>
          <w:rFonts w:ascii="Arial" w:hAnsi="Arial" w:cs="Arial"/>
          <w:sz w:val="36"/>
          <w:szCs w:val="36"/>
          <w:lang w:val="en-US"/>
        </w:rPr>
      </w:pPr>
      <w:r w:rsidRPr="00BC3234">
        <w:rPr>
          <w:rFonts w:ascii="Arial" w:hAnsi="Arial" w:cs="Arial"/>
          <w:sz w:val="36"/>
          <w:szCs w:val="36"/>
          <w:lang w:val="en-US"/>
        </w:rPr>
        <w:t>LCBB4004</w:t>
      </w:r>
    </w:p>
    <w:p w14:paraId="6664A143" w14:textId="77777777" w:rsidR="00BE4EEB" w:rsidRPr="00BC3234" w:rsidRDefault="00BE4EEB" w:rsidP="00BC3234">
      <w:pPr>
        <w:spacing w:line="360" w:lineRule="auto"/>
        <w:jc w:val="center"/>
        <w:rPr>
          <w:rFonts w:ascii="Arial" w:hAnsi="Arial" w:cs="Arial"/>
          <w:sz w:val="36"/>
          <w:szCs w:val="36"/>
          <w:lang w:val="en-US"/>
        </w:rPr>
      </w:pPr>
    </w:p>
    <w:p w14:paraId="3D8B866B" w14:textId="77777777" w:rsidR="00BE4EEB" w:rsidRPr="00BC3234" w:rsidRDefault="00BE4EEB" w:rsidP="00BC3234">
      <w:pPr>
        <w:spacing w:line="360" w:lineRule="auto"/>
        <w:jc w:val="center"/>
        <w:rPr>
          <w:rFonts w:ascii="Arial" w:hAnsi="Arial" w:cs="Arial"/>
          <w:sz w:val="36"/>
          <w:szCs w:val="36"/>
          <w:lang w:val="en-US"/>
        </w:rPr>
      </w:pPr>
      <w:r w:rsidRPr="00BC3234">
        <w:rPr>
          <w:rFonts w:ascii="Arial" w:hAnsi="Arial" w:cs="Arial"/>
          <w:sz w:val="36"/>
          <w:szCs w:val="36"/>
          <w:lang w:val="en-US"/>
        </w:rPr>
        <w:t>Zee  Zook</w:t>
      </w:r>
    </w:p>
    <w:p w14:paraId="2CB0931C" w14:textId="77777777" w:rsidR="00BE4EEB" w:rsidRDefault="00BE4EEB" w:rsidP="00BC3234">
      <w:pPr>
        <w:spacing w:line="360" w:lineRule="auto"/>
        <w:jc w:val="center"/>
        <w:rPr>
          <w:rFonts w:ascii="Arial" w:hAnsi="Arial" w:cs="Arial"/>
          <w:sz w:val="36"/>
          <w:szCs w:val="36"/>
          <w:lang w:val="en-US"/>
        </w:rPr>
      </w:pPr>
    </w:p>
    <w:p w14:paraId="3B25E5F6" w14:textId="77777777" w:rsidR="009361A8" w:rsidRPr="00BC3234" w:rsidRDefault="009361A8" w:rsidP="00BC3234">
      <w:pPr>
        <w:spacing w:line="360" w:lineRule="auto"/>
        <w:jc w:val="center"/>
        <w:rPr>
          <w:rFonts w:ascii="Arial" w:hAnsi="Arial" w:cs="Arial"/>
          <w:sz w:val="36"/>
          <w:szCs w:val="36"/>
          <w:lang w:val="en-US"/>
        </w:rPr>
      </w:pPr>
    </w:p>
    <w:p w14:paraId="0D0863A7" w14:textId="77777777" w:rsidR="00BE4EEB" w:rsidRPr="00BC3234" w:rsidRDefault="00BE4EEB" w:rsidP="00BC3234">
      <w:pPr>
        <w:spacing w:line="360" w:lineRule="auto"/>
        <w:jc w:val="center"/>
        <w:rPr>
          <w:rFonts w:ascii="Arial" w:hAnsi="Arial" w:cs="Arial"/>
          <w:sz w:val="36"/>
          <w:szCs w:val="36"/>
          <w:lang w:val="en-US"/>
        </w:rPr>
      </w:pPr>
      <w:r w:rsidRPr="00BC3234">
        <w:rPr>
          <w:rFonts w:ascii="Arial" w:hAnsi="Arial" w:cs="Arial"/>
          <w:sz w:val="36"/>
          <w:szCs w:val="36"/>
          <w:lang w:val="en-US"/>
        </w:rPr>
        <w:t>Mariya Mitreva</w:t>
      </w:r>
    </w:p>
    <w:p w14:paraId="15E3C647" w14:textId="77777777" w:rsidR="00BE4EEB" w:rsidRDefault="00BE4EEB" w:rsidP="00BC3234">
      <w:pPr>
        <w:spacing w:line="360" w:lineRule="auto"/>
        <w:jc w:val="center"/>
        <w:rPr>
          <w:rFonts w:ascii="Arial" w:hAnsi="Arial" w:cs="Arial"/>
          <w:sz w:val="36"/>
          <w:szCs w:val="36"/>
          <w:lang w:val="en-US"/>
        </w:rPr>
      </w:pPr>
      <w:r w:rsidRPr="00BC3234">
        <w:rPr>
          <w:rFonts w:ascii="Arial" w:hAnsi="Arial" w:cs="Arial"/>
          <w:sz w:val="36"/>
          <w:szCs w:val="36"/>
          <w:lang w:val="en-US"/>
        </w:rPr>
        <w:t>2011903</w:t>
      </w:r>
    </w:p>
    <w:p w14:paraId="37F3E356" w14:textId="77777777" w:rsidR="009361A8" w:rsidRPr="00BC3234" w:rsidRDefault="009361A8" w:rsidP="00BC3234">
      <w:pPr>
        <w:spacing w:line="360" w:lineRule="auto"/>
        <w:jc w:val="center"/>
        <w:rPr>
          <w:rFonts w:ascii="Arial" w:hAnsi="Arial" w:cs="Arial"/>
          <w:sz w:val="36"/>
          <w:szCs w:val="36"/>
          <w:lang w:val="en-US"/>
        </w:rPr>
      </w:pPr>
    </w:p>
    <w:p w14:paraId="5E3A45A4" w14:textId="38B99EA1" w:rsidR="00BE4EEB" w:rsidRPr="002D3DD5" w:rsidRDefault="00A922EC" w:rsidP="00BC3234">
      <w:pPr>
        <w:spacing w:line="360" w:lineRule="auto"/>
        <w:jc w:val="center"/>
        <w:rPr>
          <w:rFonts w:ascii="Arial" w:hAnsi="Arial" w:cs="Arial"/>
          <w:sz w:val="24"/>
          <w:szCs w:val="24"/>
          <w:lang w:val="en-US"/>
        </w:rPr>
      </w:pPr>
      <w:r w:rsidRPr="002D3DD5">
        <w:rPr>
          <w:rFonts w:ascii="Arial" w:hAnsi="Arial" w:cs="Arial"/>
          <w:sz w:val="24"/>
          <w:szCs w:val="24"/>
          <w:lang w:val="en-US"/>
        </w:rPr>
        <w:t>Assessment</w:t>
      </w:r>
      <w:r w:rsidR="00BE4EEB" w:rsidRPr="002D3DD5">
        <w:rPr>
          <w:rFonts w:ascii="Arial" w:hAnsi="Arial" w:cs="Arial"/>
          <w:sz w:val="24"/>
          <w:szCs w:val="24"/>
          <w:lang w:val="en-US"/>
        </w:rPr>
        <w:t xml:space="preserve"> 2</w:t>
      </w:r>
    </w:p>
    <w:p w14:paraId="7C8E9917" w14:textId="7CB884DB" w:rsidR="00BE4EEB" w:rsidRPr="002D3DD5" w:rsidRDefault="00BE4EEB" w:rsidP="00BC3234">
      <w:pPr>
        <w:spacing w:line="360" w:lineRule="auto"/>
        <w:jc w:val="center"/>
        <w:rPr>
          <w:rFonts w:ascii="Arial" w:hAnsi="Arial" w:cs="Arial"/>
          <w:sz w:val="24"/>
          <w:szCs w:val="24"/>
          <w:lang w:val="en-US"/>
        </w:rPr>
      </w:pPr>
    </w:p>
    <w:p w14:paraId="0593F282" w14:textId="77777777" w:rsidR="00BE4EEB" w:rsidRPr="002D3DD5" w:rsidRDefault="00BE4EEB" w:rsidP="002D3DD5">
      <w:pPr>
        <w:spacing w:line="360" w:lineRule="auto"/>
        <w:jc w:val="both"/>
        <w:rPr>
          <w:rFonts w:ascii="Arial" w:hAnsi="Arial" w:cs="Arial"/>
          <w:sz w:val="24"/>
          <w:szCs w:val="24"/>
          <w:lang w:val="en-US"/>
        </w:rPr>
      </w:pPr>
    </w:p>
    <w:p w14:paraId="17CB0F1D" w14:textId="77777777" w:rsidR="00BE4EEB" w:rsidRPr="002D3DD5" w:rsidRDefault="00BE4EEB" w:rsidP="002D3DD5">
      <w:pPr>
        <w:spacing w:line="360" w:lineRule="auto"/>
        <w:jc w:val="both"/>
        <w:rPr>
          <w:rFonts w:ascii="Arial" w:hAnsi="Arial" w:cs="Arial"/>
          <w:sz w:val="24"/>
          <w:szCs w:val="24"/>
          <w:lang w:val="en-US"/>
        </w:rPr>
      </w:pPr>
    </w:p>
    <w:p w14:paraId="640F939D" w14:textId="77777777" w:rsidR="00BE4EEB" w:rsidRDefault="00BE4EEB" w:rsidP="002D3DD5">
      <w:pPr>
        <w:spacing w:line="360" w:lineRule="auto"/>
        <w:jc w:val="both"/>
        <w:rPr>
          <w:rFonts w:ascii="Arial" w:hAnsi="Arial" w:cs="Arial"/>
          <w:sz w:val="24"/>
          <w:szCs w:val="24"/>
          <w:lang w:val="en-US"/>
        </w:rPr>
      </w:pPr>
    </w:p>
    <w:p w14:paraId="77F11AFC" w14:textId="77777777" w:rsidR="009361A8" w:rsidRDefault="009361A8" w:rsidP="002D3DD5">
      <w:pPr>
        <w:spacing w:line="360" w:lineRule="auto"/>
        <w:jc w:val="both"/>
        <w:rPr>
          <w:rFonts w:ascii="Arial" w:hAnsi="Arial" w:cs="Arial"/>
          <w:sz w:val="24"/>
          <w:szCs w:val="24"/>
          <w:lang w:val="en-US"/>
        </w:rPr>
      </w:pPr>
    </w:p>
    <w:p w14:paraId="449EE432" w14:textId="77777777" w:rsidR="00BE4EEB" w:rsidRPr="002D3DD5" w:rsidRDefault="00BE4EEB" w:rsidP="002D3DD5">
      <w:pPr>
        <w:spacing w:line="360" w:lineRule="auto"/>
        <w:jc w:val="both"/>
        <w:rPr>
          <w:rFonts w:ascii="Arial" w:hAnsi="Arial" w:cs="Arial"/>
          <w:sz w:val="24"/>
          <w:szCs w:val="24"/>
          <w:lang w:val="en-US"/>
        </w:rPr>
      </w:pPr>
    </w:p>
    <w:p w14:paraId="1EA53D2A" w14:textId="77777777" w:rsidR="000308F7" w:rsidRPr="002D3DD5" w:rsidRDefault="000308F7" w:rsidP="002D3DD5">
      <w:pPr>
        <w:spacing w:line="360" w:lineRule="auto"/>
        <w:jc w:val="both"/>
        <w:rPr>
          <w:rFonts w:ascii="Arial" w:hAnsi="Arial" w:cs="Arial"/>
          <w:sz w:val="24"/>
          <w:szCs w:val="24"/>
          <w:lang w:val="en-US"/>
        </w:rPr>
      </w:pPr>
    </w:p>
    <w:sdt>
      <w:sdtPr>
        <w:id w:val="1923376008"/>
        <w:docPartObj>
          <w:docPartGallery w:val="Table of Contents"/>
          <w:docPartUnique/>
        </w:docPartObj>
      </w:sdtPr>
      <w:sdtEndPr>
        <w:rPr>
          <w:rFonts w:asciiTheme="minorHAnsi" w:eastAsiaTheme="minorHAnsi" w:hAnsiTheme="minorHAnsi" w:cstheme="minorBidi"/>
          <w:b/>
          <w:bCs/>
          <w:noProof/>
          <w:color w:val="auto"/>
          <w:sz w:val="22"/>
          <w:szCs w:val="22"/>
          <w:lang w:val="bg-BG"/>
        </w:rPr>
      </w:sdtEndPr>
      <w:sdtContent>
        <w:p w14:paraId="65608F5D" w14:textId="14952900" w:rsidR="009361A8" w:rsidRPr="009361A8" w:rsidRDefault="009361A8" w:rsidP="009361A8">
          <w:pPr>
            <w:pStyle w:val="TOCHeading"/>
            <w:jc w:val="center"/>
            <w:rPr>
              <w:rFonts w:ascii="Arial" w:hAnsi="Arial" w:cs="Arial"/>
              <w:color w:val="auto"/>
              <w:sz w:val="36"/>
              <w:szCs w:val="36"/>
            </w:rPr>
          </w:pPr>
          <w:r w:rsidRPr="009361A8">
            <w:rPr>
              <w:rFonts w:ascii="Arial" w:hAnsi="Arial" w:cs="Arial"/>
              <w:color w:val="auto"/>
              <w:sz w:val="36"/>
              <w:szCs w:val="36"/>
            </w:rPr>
            <w:t>Table of Contents</w:t>
          </w:r>
        </w:p>
        <w:p w14:paraId="46A49ACB" w14:textId="77777777" w:rsidR="009361A8" w:rsidRPr="009361A8" w:rsidRDefault="009361A8" w:rsidP="009361A8">
          <w:pPr>
            <w:pStyle w:val="TOC1"/>
            <w:tabs>
              <w:tab w:val="right" w:leader="dot" w:pos="9062"/>
            </w:tabs>
            <w:spacing w:line="360" w:lineRule="auto"/>
            <w:rPr>
              <w:rFonts w:ascii="Arial" w:hAnsi="Arial" w:cs="Arial"/>
              <w:noProof/>
              <w:sz w:val="32"/>
              <w:szCs w:val="32"/>
            </w:rPr>
          </w:pPr>
          <w:r w:rsidRPr="009361A8">
            <w:rPr>
              <w:rFonts w:ascii="Arial" w:hAnsi="Arial" w:cs="Arial"/>
              <w:b/>
              <w:bCs/>
              <w:noProof/>
              <w:sz w:val="32"/>
              <w:szCs w:val="32"/>
            </w:rPr>
            <w:fldChar w:fldCharType="begin"/>
          </w:r>
          <w:r w:rsidRPr="009361A8">
            <w:rPr>
              <w:rFonts w:ascii="Arial" w:hAnsi="Arial" w:cs="Arial"/>
              <w:b/>
              <w:bCs/>
              <w:noProof/>
              <w:sz w:val="32"/>
              <w:szCs w:val="32"/>
            </w:rPr>
            <w:instrText xml:space="preserve"> TOC \o "1-3" \h \z \u </w:instrText>
          </w:r>
          <w:r w:rsidRPr="009361A8">
            <w:rPr>
              <w:rFonts w:ascii="Arial" w:hAnsi="Arial" w:cs="Arial"/>
              <w:b/>
              <w:bCs/>
              <w:noProof/>
              <w:sz w:val="32"/>
              <w:szCs w:val="32"/>
            </w:rPr>
            <w:fldChar w:fldCharType="separate"/>
          </w:r>
          <w:hyperlink w:anchor="_Toc70681905" w:history="1">
            <w:r w:rsidRPr="009361A8">
              <w:rPr>
                <w:rStyle w:val="Hyperlink"/>
                <w:rFonts w:ascii="Arial" w:hAnsi="Arial" w:cs="Arial"/>
                <w:noProof/>
                <w:sz w:val="32"/>
                <w:szCs w:val="32"/>
                <w:lang w:val="en-US"/>
              </w:rPr>
              <w:t>Introduction</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_Toc70681905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1</w:t>
            </w:r>
            <w:r w:rsidRPr="009361A8">
              <w:rPr>
                <w:rFonts w:ascii="Arial" w:hAnsi="Arial" w:cs="Arial"/>
                <w:noProof/>
                <w:webHidden/>
                <w:sz w:val="32"/>
                <w:szCs w:val="32"/>
              </w:rPr>
              <w:fldChar w:fldCharType="end"/>
            </w:r>
          </w:hyperlink>
        </w:p>
        <w:p w14:paraId="33D3490B" w14:textId="77777777" w:rsidR="009361A8" w:rsidRPr="009361A8" w:rsidRDefault="009361A8" w:rsidP="009361A8">
          <w:pPr>
            <w:pStyle w:val="TOC1"/>
            <w:tabs>
              <w:tab w:val="right" w:leader="dot" w:pos="9062"/>
            </w:tabs>
            <w:spacing w:line="360" w:lineRule="auto"/>
            <w:rPr>
              <w:rFonts w:ascii="Arial" w:hAnsi="Arial" w:cs="Arial"/>
              <w:noProof/>
              <w:sz w:val="32"/>
              <w:szCs w:val="32"/>
            </w:rPr>
          </w:pPr>
          <w:hyperlink w:anchor="_Toc70681906" w:history="1">
            <w:r w:rsidRPr="009361A8">
              <w:rPr>
                <w:rStyle w:val="Hyperlink"/>
                <w:rFonts w:ascii="Arial" w:hAnsi="Arial" w:cs="Arial"/>
                <w:noProof/>
                <w:sz w:val="32"/>
                <w:szCs w:val="32"/>
              </w:rPr>
              <w:t>Critical anlysis and evaluation of Marketing's position in generating value for consumers</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_Toc70681906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2</w:t>
            </w:r>
            <w:r w:rsidRPr="009361A8">
              <w:rPr>
                <w:rFonts w:ascii="Arial" w:hAnsi="Arial" w:cs="Arial"/>
                <w:noProof/>
                <w:webHidden/>
                <w:sz w:val="32"/>
                <w:szCs w:val="32"/>
              </w:rPr>
              <w:fldChar w:fldCharType="end"/>
            </w:r>
          </w:hyperlink>
        </w:p>
        <w:p w14:paraId="4BA60908"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07" w:history="1">
            <w:r w:rsidRPr="009361A8">
              <w:rPr>
                <w:rStyle w:val="Hyperlink"/>
                <w:rFonts w:ascii="Arial" w:hAnsi="Arial" w:cs="Arial"/>
                <w:noProof/>
                <w:sz w:val="32"/>
                <w:szCs w:val="32"/>
                <w:lang w:val="en-US"/>
              </w:rPr>
              <w:t>Definition of marketing concept</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_Toc70681907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2</w:t>
            </w:r>
            <w:r w:rsidRPr="009361A8">
              <w:rPr>
                <w:rFonts w:ascii="Arial" w:hAnsi="Arial" w:cs="Arial"/>
                <w:noProof/>
                <w:webHidden/>
                <w:sz w:val="32"/>
                <w:szCs w:val="32"/>
              </w:rPr>
              <w:fldChar w:fldCharType="end"/>
            </w:r>
          </w:hyperlink>
        </w:p>
        <w:p w14:paraId="3BB5502C"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08" w:history="1">
            <w:r w:rsidRPr="009361A8">
              <w:rPr>
                <w:rStyle w:val="Hyperlink"/>
                <w:rFonts w:ascii="Arial" w:hAnsi="Arial" w:cs="Arial"/>
                <w:noProof/>
                <w:sz w:val="32"/>
                <w:szCs w:val="32"/>
                <w:lang w:val="en-US"/>
              </w:rPr>
              <w:t>How marketing concept add value to amazon customers</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_Toc70681908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3</w:t>
            </w:r>
            <w:r w:rsidRPr="009361A8">
              <w:rPr>
                <w:rFonts w:ascii="Arial" w:hAnsi="Arial" w:cs="Arial"/>
                <w:noProof/>
                <w:webHidden/>
                <w:sz w:val="32"/>
                <w:szCs w:val="32"/>
              </w:rPr>
              <w:fldChar w:fldCharType="end"/>
            </w:r>
          </w:hyperlink>
        </w:p>
        <w:p w14:paraId="35D180C6"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09" w:history="1">
            <w:r w:rsidRPr="009361A8">
              <w:rPr>
                <w:rStyle w:val="Hyperlink"/>
                <w:rFonts w:ascii="Arial" w:hAnsi="Arial" w:cs="Arial"/>
                <w:noProof/>
                <w:sz w:val="32"/>
                <w:szCs w:val="32"/>
                <w:lang w:val="en-US"/>
              </w:rPr>
              <w:t>Advantages and disadvantages</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_Toc70681909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3</w:t>
            </w:r>
            <w:r w:rsidRPr="009361A8">
              <w:rPr>
                <w:rFonts w:ascii="Arial" w:hAnsi="Arial" w:cs="Arial"/>
                <w:noProof/>
                <w:webHidden/>
                <w:sz w:val="32"/>
                <w:szCs w:val="32"/>
              </w:rPr>
              <w:fldChar w:fldCharType="end"/>
            </w:r>
          </w:hyperlink>
        </w:p>
        <w:p w14:paraId="41460F23"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10" w:history="1">
            <w:r w:rsidRPr="009361A8">
              <w:rPr>
                <w:rStyle w:val="Hyperlink"/>
                <w:rFonts w:ascii="Arial" w:hAnsi="Arial" w:cs="Arial"/>
                <w:noProof/>
                <w:sz w:val="32"/>
                <w:szCs w:val="32"/>
                <w:lang w:val="en-US"/>
              </w:rPr>
              <w:t>Definition of branding</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_Toc70681910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4</w:t>
            </w:r>
            <w:r w:rsidRPr="009361A8">
              <w:rPr>
                <w:rFonts w:ascii="Arial" w:hAnsi="Arial" w:cs="Arial"/>
                <w:noProof/>
                <w:webHidden/>
                <w:sz w:val="32"/>
                <w:szCs w:val="32"/>
              </w:rPr>
              <w:fldChar w:fldCharType="end"/>
            </w:r>
          </w:hyperlink>
        </w:p>
        <w:p w14:paraId="37BF7813"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11" w:history="1">
            <w:r w:rsidRPr="009361A8">
              <w:rPr>
                <w:rStyle w:val="Hyperlink"/>
                <w:rFonts w:ascii="Arial" w:hAnsi="Arial" w:cs="Arial"/>
                <w:noProof/>
                <w:sz w:val="32"/>
                <w:szCs w:val="32"/>
                <w:lang w:val="en-US"/>
              </w:rPr>
              <w:t>Advantages of branding to customer</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_Toc70681911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4</w:t>
            </w:r>
            <w:r w:rsidRPr="009361A8">
              <w:rPr>
                <w:rFonts w:ascii="Arial" w:hAnsi="Arial" w:cs="Arial"/>
                <w:noProof/>
                <w:webHidden/>
                <w:sz w:val="32"/>
                <w:szCs w:val="32"/>
              </w:rPr>
              <w:fldChar w:fldCharType="end"/>
            </w:r>
          </w:hyperlink>
        </w:p>
        <w:p w14:paraId="476E39E2"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12" w:history="1">
            <w:r w:rsidRPr="009361A8">
              <w:rPr>
                <w:rStyle w:val="Hyperlink"/>
                <w:rFonts w:ascii="Arial" w:hAnsi="Arial" w:cs="Arial"/>
                <w:noProof/>
                <w:sz w:val="32"/>
                <w:szCs w:val="32"/>
                <w:lang w:val="en-US"/>
              </w:rPr>
              <w:t>Ansoff matrix- the current amazon strategies</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_Toc70681912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4</w:t>
            </w:r>
            <w:r w:rsidRPr="009361A8">
              <w:rPr>
                <w:rFonts w:ascii="Arial" w:hAnsi="Arial" w:cs="Arial"/>
                <w:noProof/>
                <w:webHidden/>
                <w:sz w:val="32"/>
                <w:szCs w:val="32"/>
              </w:rPr>
              <w:fldChar w:fldCharType="end"/>
            </w:r>
          </w:hyperlink>
        </w:p>
        <w:p w14:paraId="6AAF69CB" w14:textId="77777777" w:rsidR="009361A8" w:rsidRPr="009361A8" w:rsidRDefault="009361A8" w:rsidP="009361A8">
          <w:pPr>
            <w:pStyle w:val="TOC1"/>
            <w:tabs>
              <w:tab w:val="right" w:leader="dot" w:pos="9062"/>
            </w:tabs>
            <w:spacing w:line="360" w:lineRule="auto"/>
            <w:rPr>
              <w:rFonts w:ascii="Arial" w:hAnsi="Arial" w:cs="Arial"/>
              <w:noProof/>
              <w:sz w:val="32"/>
              <w:szCs w:val="32"/>
            </w:rPr>
          </w:pPr>
          <w:hyperlink w:anchor="_Toc70681913" w:history="1">
            <w:r w:rsidRPr="009361A8">
              <w:rPr>
                <w:rStyle w:val="Hyperlink"/>
                <w:rFonts w:ascii="Arial" w:hAnsi="Arial" w:cs="Arial"/>
                <w:noProof/>
                <w:sz w:val="32"/>
                <w:szCs w:val="32"/>
                <w:lang w:val="en-US"/>
              </w:rPr>
              <w:t>Stakeholders’ engagement and their impact on the marketing activities of Amazon</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_Toc70681913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6</w:t>
            </w:r>
            <w:r w:rsidRPr="009361A8">
              <w:rPr>
                <w:rFonts w:ascii="Arial" w:hAnsi="Arial" w:cs="Arial"/>
                <w:noProof/>
                <w:webHidden/>
                <w:sz w:val="32"/>
                <w:szCs w:val="32"/>
              </w:rPr>
              <w:fldChar w:fldCharType="end"/>
            </w:r>
          </w:hyperlink>
        </w:p>
        <w:p w14:paraId="667A70A7"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14" w:history="1">
            <w:r w:rsidRPr="009361A8">
              <w:rPr>
                <w:rStyle w:val="Hyperlink"/>
                <w:rFonts w:ascii="Arial" w:hAnsi="Arial" w:cs="Arial"/>
                <w:noProof/>
                <w:sz w:val="32"/>
                <w:szCs w:val="32"/>
                <w:lang w:val="en-US"/>
              </w:rPr>
              <w:t>Definition stakeholder</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_Toc70681914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6</w:t>
            </w:r>
            <w:r w:rsidRPr="009361A8">
              <w:rPr>
                <w:rFonts w:ascii="Arial" w:hAnsi="Arial" w:cs="Arial"/>
                <w:noProof/>
                <w:webHidden/>
                <w:sz w:val="32"/>
                <w:szCs w:val="32"/>
              </w:rPr>
              <w:fldChar w:fldCharType="end"/>
            </w:r>
          </w:hyperlink>
        </w:p>
        <w:p w14:paraId="0240A3B1"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15" w:history="1">
            <w:r w:rsidRPr="009361A8">
              <w:rPr>
                <w:rStyle w:val="Hyperlink"/>
                <w:rFonts w:ascii="Arial" w:hAnsi="Arial" w:cs="Arial"/>
                <w:noProof/>
                <w:sz w:val="32"/>
                <w:szCs w:val="32"/>
                <w:lang w:val="en-US"/>
              </w:rPr>
              <w:t>Mendelow matrix</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_Toc70681915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7</w:t>
            </w:r>
            <w:r w:rsidRPr="009361A8">
              <w:rPr>
                <w:rFonts w:ascii="Arial" w:hAnsi="Arial" w:cs="Arial"/>
                <w:noProof/>
                <w:webHidden/>
                <w:sz w:val="32"/>
                <w:szCs w:val="32"/>
              </w:rPr>
              <w:fldChar w:fldCharType="end"/>
            </w:r>
          </w:hyperlink>
        </w:p>
        <w:p w14:paraId="04D47BCB"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16" w:history="1">
            <w:r w:rsidRPr="009361A8">
              <w:rPr>
                <w:rStyle w:val="Hyperlink"/>
                <w:rFonts w:ascii="Arial" w:hAnsi="Arial" w:cs="Arial"/>
                <w:noProof/>
                <w:sz w:val="32"/>
                <w:szCs w:val="32"/>
                <w:lang w:val="en-US"/>
              </w:rPr>
              <w:t>Amazon communication with stakeholders</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_Toc70681916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8</w:t>
            </w:r>
            <w:r w:rsidRPr="009361A8">
              <w:rPr>
                <w:rFonts w:ascii="Arial" w:hAnsi="Arial" w:cs="Arial"/>
                <w:noProof/>
                <w:webHidden/>
                <w:sz w:val="32"/>
                <w:szCs w:val="32"/>
              </w:rPr>
              <w:fldChar w:fldCharType="end"/>
            </w:r>
          </w:hyperlink>
        </w:p>
        <w:p w14:paraId="669DE0F4" w14:textId="77777777" w:rsidR="009361A8" w:rsidRPr="009361A8" w:rsidRDefault="009361A8" w:rsidP="009361A8">
          <w:pPr>
            <w:pStyle w:val="TOC2"/>
            <w:tabs>
              <w:tab w:val="right" w:leader="dot" w:pos="9062"/>
            </w:tabs>
            <w:spacing w:line="360" w:lineRule="auto"/>
            <w:rPr>
              <w:rFonts w:ascii="Arial" w:hAnsi="Arial" w:cs="Arial"/>
              <w:noProof/>
              <w:sz w:val="32"/>
              <w:szCs w:val="32"/>
            </w:rPr>
          </w:pPr>
          <w:hyperlink w:anchor="_Toc70681917" w:history="1">
            <w:r w:rsidRPr="009361A8">
              <w:rPr>
                <w:rStyle w:val="Hyperlink"/>
                <w:rFonts w:ascii="Arial" w:hAnsi="Arial" w:cs="Arial"/>
                <w:noProof/>
                <w:sz w:val="32"/>
                <w:szCs w:val="32"/>
                <w:lang w:val="en-US"/>
              </w:rPr>
              <w:t>How stakeholders impact on marketing activity</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_Toc70681917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9</w:t>
            </w:r>
            <w:r w:rsidRPr="009361A8">
              <w:rPr>
                <w:rFonts w:ascii="Arial" w:hAnsi="Arial" w:cs="Arial"/>
                <w:noProof/>
                <w:webHidden/>
                <w:sz w:val="32"/>
                <w:szCs w:val="32"/>
              </w:rPr>
              <w:fldChar w:fldCharType="end"/>
            </w:r>
          </w:hyperlink>
        </w:p>
        <w:p w14:paraId="51CBE90A" w14:textId="77777777" w:rsidR="009361A8" w:rsidRPr="009361A8" w:rsidRDefault="009361A8" w:rsidP="009361A8">
          <w:pPr>
            <w:pStyle w:val="TOC1"/>
            <w:tabs>
              <w:tab w:val="right" w:leader="dot" w:pos="9062"/>
            </w:tabs>
            <w:spacing w:line="360" w:lineRule="auto"/>
            <w:rPr>
              <w:rFonts w:ascii="Arial" w:hAnsi="Arial" w:cs="Arial"/>
              <w:noProof/>
              <w:sz w:val="32"/>
              <w:szCs w:val="32"/>
            </w:rPr>
          </w:pPr>
          <w:hyperlink w:anchor="_Toc70681918" w:history="1">
            <w:r w:rsidRPr="009361A8">
              <w:rPr>
                <w:rStyle w:val="Hyperlink"/>
                <w:rFonts w:ascii="Arial" w:hAnsi="Arial" w:cs="Arial"/>
                <w:noProof/>
                <w:sz w:val="32"/>
                <w:szCs w:val="32"/>
                <w:lang w:val="en-US"/>
              </w:rPr>
              <w:t>Conclusion</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_Toc70681918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10</w:t>
            </w:r>
            <w:r w:rsidRPr="009361A8">
              <w:rPr>
                <w:rFonts w:ascii="Arial" w:hAnsi="Arial" w:cs="Arial"/>
                <w:noProof/>
                <w:webHidden/>
                <w:sz w:val="32"/>
                <w:szCs w:val="32"/>
              </w:rPr>
              <w:fldChar w:fldCharType="end"/>
            </w:r>
          </w:hyperlink>
        </w:p>
        <w:p w14:paraId="16B81195" w14:textId="77777777" w:rsidR="009361A8" w:rsidRPr="009361A8" w:rsidRDefault="009361A8" w:rsidP="009361A8">
          <w:pPr>
            <w:pStyle w:val="TOC1"/>
            <w:tabs>
              <w:tab w:val="right" w:leader="dot" w:pos="9062"/>
            </w:tabs>
            <w:spacing w:line="360" w:lineRule="auto"/>
            <w:rPr>
              <w:rFonts w:ascii="Arial" w:hAnsi="Arial" w:cs="Arial"/>
              <w:noProof/>
              <w:sz w:val="32"/>
              <w:szCs w:val="32"/>
            </w:rPr>
          </w:pPr>
          <w:hyperlink w:anchor="_Toc70681919" w:history="1">
            <w:r w:rsidRPr="009361A8">
              <w:rPr>
                <w:rStyle w:val="Hyperlink"/>
                <w:rFonts w:ascii="Arial" w:hAnsi="Arial" w:cs="Arial"/>
                <w:noProof/>
                <w:sz w:val="32"/>
                <w:szCs w:val="32"/>
                <w:lang w:val="en-US"/>
              </w:rPr>
              <w:t>References</w:t>
            </w:r>
            <w:r w:rsidRPr="009361A8">
              <w:rPr>
                <w:rFonts w:ascii="Arial" w:hAnsi="Arial" w:cs="Arial"/>
                <w:noProof/>
                <w:webHidden/>
                <w:sz w:val="32"/>
                <w:szCs w:val="32"/>
              </w:rPr>
              <w:tab/>
            </w:r>
            <w:r w:rsidRPr="009361A8">
              <w:rPr>
                <w:rFonts w:ascii="Arial" w:hAnsi="Arial" w:cs="Arial"/>
                <w:noProof/>
                <w:webHidden/>
                <w:sz w:val="32"/>
                <w:szCs w:val="32"/>
              </w:rPr>
              <w:fldChar w:fldCharType="begin"/>
            </w:r>
            <w:r w:rsidRPr="009361A8">
              <w:rPr>
                <w:rFonts w:ascii="Arial" w:hAnsi="Arial" w:cs="Arial"/>
                <w:noProof/>
                <w:webHidden/>
                <w:sz w:val="32"/>
                <w:szCs w:val="32"/>
              </w:rPr>
              <w:instrText xml:space="preserve"> PAGEREF _Toc70681919 \h </w:instrText>
            </w:r>
            <w:r w:rsidRPr="009361A8">
              <w:rPr>
                <w:rFonts w:ascii="Arial" w:hAnsi="Arial" w:cs="Arial"/>
                <w:noProof/>
                <w:webHidden/>
                <w:sz w:val="32"/>
                <w:szCs w:val="32"/>
              </w:rPr>
            </w:r>
            <w:r w:rsidRPr="009361A8">
              <w:rPr>
                <w:rFonts w:ascii="Arial" w:hAnsi="Arial" w:cs="Arial"/>
                <w:noProof/>
                <w:webHidden/>
                <w:sz w:val="32"/>
                <w:szCs w:val="32"/>
              </w:rPr>
              <w:fldChar w:fldCharType="separate"/>
            </w:r>
            <w:r w:rsidRPr="009361A8">
              <w:rPr>
                <w:rFonts w:ascii="Arial" w:hAnsi="Arial" w:cs="Arial"/>
                <w:noProof/>
                <w:webHidden/>
                <w:sz w:val="32"/>
                <w:szCs w:val="32"/>
              </w:rPr>
              <w:t>10</w:t>
            </w:r>
            <w:r w:rsidRPr="009361A8">
              <w:rPr>
                <w:rFonts w:ascii="Arial" w:hAnsi="Arial" w:cs="Arial"/>
                <w:noProof/>
                <w:webHidden/>
                <w:sz w:val="32"/>
                <w:szCs w:val="32"/>
              </w:rPr>
              <w:fldChar w:fldCharType="end"/>
            </w:r>
          </w:hyperlink>
        </w:p>
        <w:p w14:paraId="4468CAB6" w14:textId="2E8738A7" w:rsidR="009361A8" w:rsidRDefault="009361A8" w:rsidP="009361A8">
          <w:pPr>
            <w:spacing w:line="360" w:lineRule="auto"/>
          </w:pPr>
          <w:r w:rsidRPr="009361A8">
            <w:rPr>
              <w:rFonts w:ascii="Arial" w:hAnsi="Arial" w:cs="Arial"/>
              <w:b/>
              <w:bCs/>
              <w:noProof/>
              <w:sz w:val="32"/>
              <w:szCs w:val="32"/>
            </w:rPr>
            <w:fldChar w:fldCharType="end"/>
          </w:r>
        </w:p>
      </w:sdtContent>
    </w:sdt>
    <w:p w14:paraId="4428366B" w14:textId="77777777" w:rsidR="00BE4EEB" w:rsidRPr="002D3DD5" w:rsidRDefault="00BE4EEB" w:rsidP="002D3DD5">
      <w:pPr>
        <w:spacing w:line="360" w:lineRule="auto"/>
        <w:jc w:val="both"/>
        <w:rPr>
          <w:rFonts w:ascii="Arial" w:hAnsi="Arial" w:cs="Arial"/>
          <w:sz w:val="24"/>
          <w:szCs w:val="24"/>
          <w:lang w:val="en-US"/>
        </w:rPr>
      </w:pPr>
    </w:p>
    <w:p w14:paraId="152BAFB6" w14:textId="77777777" w:rsidR="00A922EC" w:rsidRDefault="00A922EC" w:rsidP="00BB2CEF">
      <w:pPr>
        <w:pStyle w:val="Heading1"/>
        <w:rPr>
          <w:rFonts w:ascii="Arial" w:hAnsi="Arial" w:cs="Arial"/>
          <w:color w:val="auto"/>
          <w:lang w:val="en-US"/>
        </w:rPr>
        <w:sectPr w:rsidR="00A922EC">
          <w:footerReference w:type="default" r:id="rId8"/>
          <w:pgSz w:w="11906" w:h="16838"/>
          <w:pgMar w:top="1417" w:right="1417" w:bottom="1417" w:left="1417" w:header="708" w:footer="708" w:gutter="0"/>
          <w:cols w:space="708"/>
          <w:docGrid w:linePitch="360"/>
        </w:sectPr>
      </w:pPr>
    </w:p>
    <w:p w14:paraId="1991692B" w14:textId="5979151C" w:rsidR="00113763" w:rsidRDefault="00113763" w:rsidP="00BB2CEF">
      <w:pPr>
        <w:pStyle w:val="Heading1"/>
        <w:rPr>
          <w:rFonts w:ascii="Arial" w:hAnsi="Arial" w:cs="Arial"/>
          <w:color w:val="auto"/>
          <w:lang w:val="en-US"/>
        </w:rPr>
      </w:pPr>
      <w:bookmarkStart w:id="0" w:name="_Toc70681905"/>
      <w:r w:rsidRPr="00BB2CEF">
        <w:rPr>
          <w:rFonts w:ascii="Arial" w:hAnsi="Arial" w:cs="Arial"/>
          <w:color w:val="auto"/>
          <w:lang w:val="en-US"/>
        </w:rPr>
        <w:lastRenderedPageBreak/>
        <w:t>Introduction</w:t>
      </w:r>
      <w:bookmarkEnd w:id="0"/>
    </w:p>
    <w:p w14:paraId="3EA94A86" w14:textId="77777777" w:rsidR="00F948A1" w:rsidRDefault="00F948A1" w:rsidP="00F948A1">
      <w:pPr>
        <w:rPr>
          <w:lang w:val="en-US"/>
        </w:rPr>
      </w:pPr>
    </w:p>
    <w:p w14:paraId="2A0DC44A" w14:textId="4BD02D9D" w:rsidR="00D23A3C" w:rsidRDefault="00D23A3C" w:rsidP="00F948A1">
      <w:pPr>
        <w:spacing w:line="360" w:lineRule="auto"/>
        <w:jc w:val="both"/>
        <w:rPr>
          <w:rFonts w:ascii="Arial" w:hAnsi="Arial" w:cs="Arial"/>
          <w:sz w:val="24"/>
          <w:szCs w:val="24"/>
          <w:lang w:val="en-US"/>
        </w:rPr>
      </w:pPr>
      <w:r w:rsidRPr="00D23A3C">
        <w:rPr>
          <w:rFonts w:ascii="Arial" w:hAnsi="Arial" w:cs="Arial"/>
          <w:sz w:val="24"/>
          <w:szCs w:val="24"/>
          <w:lang w:val="en-US"/>
        </w:rPr>
        <w:t xml:space="preserve">For its importance to marketing theory and </w:t>
      </w:r>
      <w:r w:rsidR="00A922EC" w:rsidRPr="00D23A3C">
        <w:rPr>
          <w:rFonts w:ascii="Arial" w:hAnsi="Arial" w:cs="Arial"/>
          <w:sz w:val="24"/>
          <w:szCs w:val="24"/>
          <w:lang w:val="en-US"/>
        </w:rPr>
        <w:t>practice</w:t>
      </w:r>
      <w:r w:rsidRPr="00D23A3C">
        <w:rPr>
          <w:rFonts w:ascii="Arial" w:hAnsi="Arial" w:cs="Arial"/>
          <w:sz w:val="24"/>
          <w:szCs w:val="24"/>
          <w:lang w:val="en-US"/>
        </w:rPr>
        <w:t xml:space="preserve"> in the 1990s, the historical marketing management function, based on the microeconomic</w:t>
      </w:r>
      <w:r>
        <w:rPr>
          <w:rFonts w:ascii="Arial" w:hAnsi="Arial" w:cs="Arial"/>
          <w:sz w:val="24"/>
          <w:szCs w:val="24"/>
          <w:lang w:val="en-US"/>
        </w:rPr>
        <w:t xml:space="preserve"> </w:t>
      </w:r>
      <w:r w:rsidR="00A922EC">
        <w:rPr>
          <w:rFonts w:ascii="Arial" w:hAnsi="Arial" w:cs="Arial"/>
          <w:sz w:val="24"/>
          <w:szCs w:val="24"/>
          <w:lang w:val="en-US"/>
        </w:rPr>
        <w:t>maximization</w:t>
      </w:r>
      <w:r>
        <w:rPr>
          <w:rFonts w:ascii="Arial" w:hAnsi="Arial" w:cs="Arial"/>
          <w:sz w:val="24"/>
          <w:szCs w:val="24"/>
          <w:lang w:val="en-US"/>
        </w:rPr>
        <w:t xml:space="preserve"> framework, should be</w:t>
      </w:r>
      <w:r w:rsidRPr="00D23A3C">
        <w:rPr>
          <w:rFonts w:ascii="Arial" w:hAnsi="Arial" w:cs="Arial"/>
          <w:sz w:val="24"/>
          <w:szCs w:val="24"/>
          <w:lang w:val="en-US"/>
        </w:rPr>
        <w:t xml:space="preserve"> critically </w:t>
      </w:r>
      <w:r w:rsidR="00A922EC" w:rsidRPr="00D23A3C">
        <w:rPr>
          <w:rFonts w:ascii="Arial" w:hAnsi="Arial" w:cs="Arial"/>
          <w:sz w:val="24"/>
          <w:szCs w:val="24"/>
          <w:lang w:val="en-US"/>
        </w:rPr>
        <w:t>analyzed</w:t>
      </w:r>
      <w:r w:rsidRPr="00D23A3C">
        <w:rPr>
          <w:rFonts w:ascii="Arial" w:hAnsi="Arial" w:cs="Arial"/>
          <w:sz w:val="24"/>
          <w:szCs w:val="24"/>
          <w:lang w:val="en-US"/>
        </w:rPr>
        <w:t>. A modern marketing paradigm will focus on managing strategic relationships and placing the company in the supply chain between suppliers and consumers, with the aim of providing superi</w:t>
      </w:r>
      <w:r>
        <w:rPr>
          <w:rFonts w:ascii="Arial" w:hAnsi="Arial" w:cs="Arial"/>
          <w:sz w:val="24"/>
          <w:szCs w:val="24"/>
          <w:lang w:val="en-US"/>
        </w:rPr>
        <w:t xml:space="preserve">or value to customers. </w:t>
      </w:r>
      <w:r w:rsidRPr="00D23A3C">
        <w:rPr>
          <w:rFonts w:ascii="Arial" w:hAnsi="Arial" w:cs="Arial"/>
          <w:sz w:val="24"/>
          <w:szCs w:val="24"/>
          <w:lang w:val="en-US"/>
        </w:rPr>
        <w:t>Customer partnerships can be seen as the company's most important competitive resource</w:t>
      </w:r>
      <w:sdt>
        <w:sdtPr>
          <w:rPr>
            <w:rFonts w:ascii="Arial" w:hAnsi="Arial" w:cs="Arial"/>
            <w:sz w:val="24"/>
            <w:szCs w:val="24"/>
            <w:lang w:val="en-US"/>
          </w:rPr>
          <w:id w:val="1922671703"/>
          <w:citation/>
        </w:sdtPr>
        <w:sdtContent>
          <w:r>
            <w:rPr>
              <w:rFonts w:ascii="Arial" w:hAnsi="Arial" w:cs="Arial"/>
              <w:sz w:val="24"/>
              <w:szCs w:val="24"/>
              <w:lang w:val="en-US"/>
            </w:rPr>
            <w:fldChar w:fldCharType="begin"/>
          </w:r>
          <w:r>
            <w:rPr>
              <w:rFonts w:ascii="Arial" w:hAnsi="Arial" w:cs="Arial"/>
              <w:sz w:val="24"/>
              <w:szCs w:val="24"/>
              <w:lang w:val="en-GB"/>
            </w:rPr>
            <w:instrText xml:space="preserve"> CITATION Fre92 \l 2057 </w:instrText>
          </w:r>
          <w:r>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(Frederick &amp; Webster, 1992)</w:t>
          </w:r>
          <w:r>
            <w:rPr>
              <w:rFonts w:ascii="Arial" w:hAnsi="Arial" w:cs="Arial"/>
              <w:sz w:val="24"/>
              <w:szCs w:val="24"/>
              <w:lang w:val="en-US"/>
            </w:rPr>
            <w:fldChar w:fldCharType="end"/>
          </w:r>
        </w:sdtContent>
      </w:sdt>
      <w:r w:rsidRPr="00D23A3C">
        <w:rPr>
          <w:rFonts w:ascii="Arial" w:hAnsi="Arial" w:cs="Arial"/>
          <w:sz w:val="24"/>
          <w:szCs w:val="24"/>
          <w:lang w:val="en-US"/>
        </w:rPr>
        <w:t>.</w:t>
      </w:r>
    </w:p>
    <w:p w14:paraId="0D71DDBD" w14:textId="232CEC8D" w:rsidR="00AE44E0" w:rsidRDefault="00AE44E0" w:rsidP="00F948A1">
      <w:pPr>
        <w:spacing w:line="360" w:lineRule="auto"/>
        <w:jc w:val="both"/>
        <w:rPr>
          <w:rFonts w:ascii="Arial" w:hAnsi="Arial" w:cs="Arial"/>
          <w:sz w:val="24"/>
          <w:szCs w:val="24"/>
          <w:lang w:val="en-US"/>
        </w:rPr>
      </w:pPr>
      <w:r w:rsidRPr="00AE44E0">
        <w:rPr>
          <w:rFonts w:ascii="Arial" w:hAnsi="Arial" w:cs="Arial"/>
          <w:sz w:val="24"/>
          <w:szCs w:val="24"/>
          <w:lang w:val="en-US"/>
        </w:rPr>
        <w:t xml:space="preserve">Defining value entails identifying and </w:t>
      </w:r>
      <w:r w:rsidR="00A922EC" w:rsidRPr="00AE44E0">
        <w:rPr>
          <w:rFonts w:ascii="Arial" w:hAnsi="Arial" w:cs="Arial"/>
          <w:sz w:val="24"/>
          <w:szCs w:val="24"/>
          <w:lang w:val="en-US"/>
        </w:rPr>
        <w:t>prioritizing</w:t>
      </w:r>
      <w:r w:rsidRPr="00AE44E0">
        <w:rPr>
          <w:rFonts w:ascii="Arial" w:hAnsi="Arial" w:cs="Arial"/>
          <w:sz w:val="24"/>
          <w:szCs w:val="24"/>
          <w:lang w:val="en-US"/>
        </w:rPr>
        <w:t xml:space="preserve"> stakeholders, comprehending how individuals relate to the organization's mission and policy, and determining how to manage their particular interests and aspirations. Effective stakeholder involvement encourages a variety of views from various stakeholders to </w:t>
      </w:r>
      <w:r w:rsidR="00A922EC" w:rsidRPr="00AE44E0">
        <w:rPr>
          <w:rFonts w:ascii="Arial" w:hAnsi="Arial" w:cs="Arial"/>
          <w:sz w:val="24"/>
          <w:szCs w:val="24"/>
          <w:lang w:val="en-US"/>
        </w:rPr>
        <w:t>advice</w:t>
      </w:r>
      <w:r w:rsidRPr="00AE44E0">
        <w:rPr>
          <w:rFonts w:ascii="Arial" w:hAnsi="Arial" w:cs="Arial"/>
          <w:sz w:val="24"/>
          <w:szCs w:val="24"/>
          <w:lang w:val="en-US"/>
        </w:rPr>
        <w:t xml:space="preserve"> on the topics that are most important to the business's competitivenes</w:t>
      </w:r>
      <w:r w:rsidR="00D23A3C">
        <w:rPr>
          <w:rFonts w:ascii="Arial" w:hAnsi="Arial" w:cs="Arial"/>
          <w:sz w:val="24"/>
          <w:szCs w:val="24"/>
          <w:lang w:val="en-US"/>
        </w:rPr>
        <w:t>s and i</w:t>
      </w:r>
      <w:r w:rsidR="00D23A3C" w:rsidRPr="00D23A3C">
        <w:rPr>
          <w:rFonts w:ascii="Arial" w:hAnsi="Arial" w:cs="Arial"/>
          <w:sz w:val="24"/>
          <w:szCs w:val="24"/>
          <w:lang w:val="en-US"/>
        </w:rPr>
        <w:t xml:space="preserve">ts long-term sustainability is crucial. Meaningful interaction with core stakeholders improves awareness of the positive and negative effects of doing business, and thereby informs a constant appraisal of the material problems informing policy and its execution by business model </w:t>
      </w:r>
      <w:r w:rsidR="00A922EC" w:rsidRPr="00D23A3C">
        <w:rPr>
          <w:rFonts w:ascii="Arial" w:hAnsi="Arial" w:cs="Arial"/>
          <w:sz w:val="24"/>
          <w:szCs w:val="24"/>
          <w:lang w:val="en-US"/>
        </w:rPr>
        <w:t>practices</w:t>
      </w:r>
      <w:r w:rsidR="00D23A3C" w:rsidRPr="00D23A3C">
        <w:rPr>
          <w:rFonts w:ascii="Arial" w:hAnsi="Arial" w:cs="Arial"/>
          <w:sz w:val="24"/>
          <w:szCs w:val="24"/>
          <w:lang w:val="en-US"/>
        </w:rPr>
        <w:t>. The method of determining meaning through engagement often aids in identifying places of confusion.</w:t>
      </w:r>
      <w:r w:rsidR="00D23A3C" w:rsidRPr="00D23A3C">
        <w:t xml:space="preserve"> </w:t>
      </w:r>
      <w:r w:rsidR="00D23A3C" w:rsidRPr="00D23A3C">
        <w:rPr>
          <w:rFonts w:ascii="Arial" w:hAnsi="Arial" w:cs="Arial"/>
          <w:sz w:val="24"/>
          <w:szCs w:val="24"/>
          <w:lang w:val="en-US"/>
        </w:rPr>
        <w:t>The method of identifying meaning by interaction often aids in revealing places of misalignment and trade-off. As a result, it is critical to consider and communicate how various stakeholders' short-term aspirations can affect long-term decisions and prospects. This serves as the foundation for communicating how short-, mid-, and long-term trade-offs are handled</w:t>
      </w:r>
      <w:sdt>
        <w:sdtPr>
          <w:rPr>
            <w:rFonts w:ascii="Arial" w:hAnsi="Arial" w:cs="Arial"/>
            <w:sz w:val="24"/>
            <w:szCs w:val="24"/>
            <w:lang w:val="en-US"/>
          </w:rPr>
          <w:id w:val="624658622"/>
          <w:citation/>
        </w:sdtPr>
        <w:sdtContent>
          <w:r w:rsidR="00D23A3C">
            <w:rPr>
              <w:rFonts w:ascii="Arial" w:hAnsi="Arial" w:cs="Arial"/>
              <w:sz w:val="24"/>
              <w:szCs w:val="24"/>
              <w:lang w:val="en-US"/>
            </w:rPr>
            <w:fldChar w:fldCharType="begin"/>
          </w:r>
          <w:r w:rsidR="00D23A3C">
            <w:rPr>
              <w:rFonts w:ascii="Arial" w:hAnsi="Arial" w:cs="Arial"/>
              <w:sz w:val="24"/>
              <w:szCs w:val="24"/>
              <w:lang w:val="en-GB"/>
            </w:rPr>
            <w:instrText xml:space="preserve"> CITATION Col00 \l 2057 </w:instrText>
          </w:r>
          <w:r w:rsidR="00D23A3C">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(Colgate &amp; Danaher, 2000)</w:t>
          </w:r>
          <w:r w:rsidR="00D23A3C">
            <w:rPr>
              <w:rFonts w:ascii="Arial" w:hAnsi="Arial" w:cs="Arial"/>
              <w:sz w:val="24"/>
              <w:szCs w:val="24"/>
              <w:lang w:val="en-US"/>
            </w:rPr>
            <w:fldChar w:fldCharType="end"/>
          </w:r>
        </w:sdtContent>
      </w:sdt>
      <w:r w:rsidR="00D23A3C" w:rsidRPr="00D23A3C">
        <w:rPr>
          <w:rFonts w:ascii="Arial" w:hAnsi="Arial" w:cs="Arial"/>
          <w:sz w:val="24"/>
          <w:szCs w:val="24"/>
          <w:lang w:val="en-US"/>
        </w:rPr>
        <w:t>.</w:t>
      </w:r>
    </w:p>
    <w:p w14:paraId="7F9CCFC5" w14:textId="5AB55A51" w:rsidR="00F948A1" w:rsidRPr="00F948A1" w:rsidRDefault="00D23A3C" w:rsidP="00F948A1">
      <w:pPr>
        <w:spacing w:line="360" w:lineRule="auto"/>
        <w:jc w:val="both"/>
        <w:rPr>
          <w:rFonts w:ascii="Arial" w:hAnsi="Arial" w:cs="Arial"/>
          <w:sz w:val="24"/>
          <w:szCs w:val="24"/>
          <w:lang w:val="en-US"/>
        </w:rPr>
      </w:pPr>
      <w:r>
        <w:rPr>
          <w:rFonts w:ascii="Arial" w:hAnsi="Arial" w:cs="Arial"/>
          <w:sz w:val="24"/>
          <w:szCs w:val="24"/>
          <w:lang w:val="en-US"/>
        </w:rPr>
        <w:t>This study will</w:t>
      </w:r>
      <w:r w:rsidR="00F948A1" w:rsidRPr="00F948A1">
        <w:rPr>
          <w:rFonts w:ascii="Arial" w:hAnsi="Arial" w:cs="Arial"/>
          <w:sz w:val="24"/>
          <w:szCs w:val="24"/>
          <w:lang w:val="en-US"/>
        </w:rPr>
        <w:t xml:space="preserve"> include a critical overview and assessment of the role of marketing in generating value for consumers and stakeholder participation, as well as their effect on an organization's marketing activities. It will be carried out some appropriate academic theory, and for industry references to help the debate, Amazon as an </w:t>
      </w:r>
      <w:r w:rsidR="00A922EC" w:rsidRPr="00F948A1">
        <w:rPr>
          <w:rFonts w:ascii="Arial" w:hAnsi="Arial" w:cs="Arial"/>
          <w:sz w:val="24"/>
          <w:szCs w:val="24"/>
          <w:lang w:val="en-US"/>
        </w:rPr>
        <w:t>organization</w:t>
      </w:r>
      <w:r w:rsidR="00F948A1" w:rsidRPr="00F948A1">
        <w:rPr>
          <w:rFonts w:ascii="Arial" w:hAnsi="Arial" w:cs="Arial"/>
          <w:sz w:val="24"/>
          <w:szCs w:val="24"/>
          <w:lang w:val="en-US"/>
        </w:rPr>
        <w:t xml:space="preserve"> will be included.</w:t>
      </w:r>
      <w:r w:rsidR="00F948A1">
        <w:rPr>
          <w:rFonts w:ascii="Arial" w:hAnsi="Arial" w:cs="Arial"/>
          <w:sz w:val="24"/>
          <w:szCs w:val="24"/>
          <w:lang w:val="en-US"/>
        </w:rPr>
        <w:t xml:space="preserve"> This work will consist of four parts. It will start with an introduction, following up with a critical analysis and evaluation of marketing concept for creating a customer value. For this purpose it will be stated definition of marketing concept, how marketing concept add value to the customers, some advantages and disadvantages, as well as </w:t>
      </w:r>
      <w:r w:rsidR="00017797">
        <w:rPr>
          <w:rFonts w:ascii="Arial" w:hAnsi="Arial" w:cs="Arial"/>
          <w:sz w:val="24"/>
          <w:szCs w:val="24"/>
          <w:lang w:val="en-US"/>
        </w:rPr>
        <w:t>definition</w:t>
      </w:r>
      <w:r w:rsidR="00F948A1">
        <w:rPr>
          <w:rFonts w:ascii="Arial" w:hAnsi="Arial" w:cs="Arial"/>
          <w:sz w:val="24"/>
          <w:szCs w:val="24"/>
          <w:lang w:val="en-US"/>
        </w:rPr>
        <w:t xml:space="preserve">, advantages and disadvantages of branding and </w:t>
      </w:r>
      <w:r w:rsidR="00F948A1">
        <w:rPr>
          <w:rFonts w:ascii="Arial" w:hAnsi="Arial" w:cs="Arial"/>
          <w:sz w:val="24"/>
          <w:szCs w:val="24"/>
          <w:lang w:val="en-US"/>
        </w:rPr>
        <w:lastRenderedPageBreak/>
        <w:t xml:space="preserve">using Ansof matrix and </w:t>
      </w:r>
      <w:r w:rsidR="00017797">
        <w:rPr>
          <w:rFonts w:ascii="Arial" w:hAnsi="Arial" w:cs="Arial"/>
          <w:sz w:val="24"/>
          <w:szCs w:val="24"/>
          <w:lang w:val="en-US"/>
        </w:rPr>
        <w:t>analyze</w:t>
      </w:r>
      <w:r w:rsidR="00F948A1">
        <w:rPr>
          <w:rFonts w:ascii="Arial" w:hAnsi="Arial" w:cs="Arial"/>
          <w:sz w:val="24"/>
          <w:szCs w:val="24"/>
          <w:lang w:val="en-US"/>
        </w:rPr>
        <w:t xml:space="preserve"> current Amazon strategies. Next part will consist of stakeholder </w:t>
      </w:r>
      <w:r w:rsidR="00017797">
        <w:rPr>
          <w:rFonts w:ascii="Arial" w:hAnsi="Arial" w:cs="Arial"/>
          <w:sz w:val="24"/>
          <w:szCs w:val="24"/>
          <w:lang w:val="en-US"/>
        </w:rPr>
        <w:t>analysis</w:t>
      </w:r>
      <w:r w:rsidR="00F948A1">
        <w:rPr>
          <w:rFonts w:ascii="Arial" w:hAnsi="Arial" w:cs="Arial"/>
          <w:sz w:val="24"/>
          <w:szCs w:val="24"/>
          <w:lang w:val="en-US"/>
        </w:rPr>
        <w:t xml:space="preserve"> and their impact on marketing activities. For that purpose it will be used Mendelow matrix.</w:t>
      </w:r>
    </w:p>
    <w:p w14:paraId="6F39F287" w14:textId="414EEBBD" w:rsidR="00BB2CEF" w:rsidRPr="00BB2CEF" w:rsidRDefault="00BE4EEB" w:rsidP="00BB2CEF">
      <w:pPr>
        <w:pStyle w:val="Heading1"/>
        <w:rPr>
          <w:rFonts w:ascii="Arial" w:hAnsi="Arial" w:cs="Arial"/>
          <w:color w:val="auto"/>
        </w:rPr>
      </w:pPr>
      <w:bookmarkStart w:id="1" w:name="_Toc70681906"/>
      <w:r w:rsidRPr="00BB2CEF">
        <w:rPr>
          <w:rFonts w:ascii="Arial" w:hAnsi="Arial" w:cs="Arial"/>
          <w:color w:val="auto"/>
        </w:rPr>
        <w:t>Cri</w:t>
      </w:r>
      <w:r w:rsidR="00BB2CEF" w:rsidRPr="00BB2CEF">
        <w:rPr>
          <w:rFonts w:ascii="Arial" w:hAnsi="Arial" w:cs="Arial"/>
          <w:color w:val="auto"/>
        </w:rPr>
        <w:t>tical anlysis and evaluation of Marketing's position in generating value for consumers</w:t>
      </w:r>
      <w:bookmarkEnd w:id="1"/>
    </w:p>
    <w:p w14:paraId="7EBFF12C" w14:textId="1D1A289F" w:rsidR="008B5149" w:rsidRPr="008B5149" w:rsidRDefault="008B5149" w:rsidP="008B5149">
      <w:pPr>
        <w:spacing w:line="360" w:lineRule="auto"/>
        <w:jc w:val="both"/>
        <w:rPr>
          <w:rFonts w:ascii="Arial" w:hAnsi="Arial" w:cs="Arial"/>
          <w:sz w:val="24"/>
          <w:szCs w:val="24"/>
          <w:lang w:val="en-GB"/>
        </w:rPr>
      </w:pPr>
      <w:r w:rsidRPr="008B5149">
        <w:rPr>
          <w:rFonts w:ascii="Arial" w:hAnsi="Arial" w:cs="Arial"/>
          <w:sz w:val="24"/>
          <w:szCs w:val="24"/>
          <w:lang w:val="en-GB"/>
        </w:rPr>
        <w:t>The value chain analysis theory is based on the idea that businesses exist to generate value for their consumers. Amazon chose from the start to build its own warehouses in order to boost the speed and efficiency of its online order distribution. Amazon has attempted to incorporate value in its distribution and shipping operations, seeing this as a key competency</w:t>
      </w:r>
      <w:sdt>
        <w:sdtPr>
          <w:rPr>
            <w:lang w:val="en-GB"/>
          </w:rPr>
          <w:id w:val="-1045838078"/>
          <w:citation/>
        </w:sdtPr>
        <w:sdtEndPr/>
        <w:sdtContent>
          <w:r w:rsidRPr="008B5149">
            <w:rPr>
              <w:rFonts w:ascii="Arial" w:hAnsi="Arial" w:cs="Arial"/>
              <w:sz w:val="24"/>
              <w:szCs w:val="24"/>
              <w:lang w:val="en-GB"/>
            </w:rPr>
            <w:fldChar w:fldCharType="begin"/>
          </w:r>
          <w:r w:rsidRPr="008B5149">
            <w:rPr>
              <w:rFonts w:ascii="Arial" w:hAnsi="Arial" w:cs="Arial"/>
              <w:sz w:val="24"/>
              <w:szCs w:val="24"/>
              <w:lang w:val="en-GB"/>
            </w:rPr>
            <w:instrText xml:space="preserve"> CITATION Ami01 \l 2057 </w:instrText>
          </w:r>
          <w:r w:rsidRPr="008B5149">
            <w:rPr>
              <w:rFonts w:ascii="Arial" w:hAnsi="Arial" w:cs="Arial"/>
              <w:sz w:val="24"/>
              <w:szCs w:val="24"/>
              <w:lang w:val="en-GB"/>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(Amit &amp; Zott, 2001)</w:t>
          </w:r>
          <w:r w:rsidRPr="008B5149">
            <w:rPr>
              <w:rFonts w:ascii="Arial" w:hAnsi="Arial" w:cs="Arial"/>
              <w:sz w:val="24"/>
              <w:szCs w:val="24"/>
              <w:lang w:val="en-GB"/>
            </w:rPr>
            <w:fldChar w:fldCharType="end"/>
          </w:r>
        </w:sdtContent>
      </w:sdt>
      <w:r w:rsidRPr="008B5149">
        <w:rPr>
          <w:rFonts w:ascii="Arial" w:hAnsi="Arial" w:cs="Arial"/>
          <w:sz w:val="24"/>
          <w:szCs w:val="24"/>
          <w:lang w:val="en-GB"/>
        </w:rPr>
        <w:t>.</w:t>
      </w:r>
    </w:p>
    <w:p w14:paraId="3B89A6FF" w14:textId="2D6135FA" w:rsidR="008B5149" w:rsidRPr="00D35099" w:rsidRDefault="008B5149" w:rsidP="00D35099">
      <w:pPr>
        <w:spacing w:line="360" w:lineRule="auto"/>
        <w:jc w:val="both"/>
        <w:rPr>
          <w:rFonts w:ascii="Arial" w:hAnsi="Arial" w:cs="Arial"/>
          <w:sz w:val="24"/>
          <w:szCs w:val="24"/>
          <w:lang w:val="en-GB"/>
        </w:rPr>
      </w:pPr>
      <w:r w:rsidRPr="008B5149">
        <w:rPr>
          <w:rFonts w:ascii="Arial" w:hAnsi="Arial" w:cs="Arial"/>
          <w:sz w:val="24"/>
          <w:szCs w:val="24"/>
          <w:lang w:val="en-GB"/>
        </w:rPr>
        <w:t>However, the investment in new facilities needed to service new customers or have a significant increase in capability has been crippling, and Amazon has closed many facilities where capacity has been underutilised. More recently, Amazon has taken a more open approach, serving as a platform for other vendors that offer products and services in addition to its own, even though they are rivals</w:t>
      </w:r>
      <w:r w:rsidRPr="005049B2">
        <w:t xml:space="preserve"> </w:t>
      </w:r>
      <w:r w:rsidRPr="008B5149">
        <w:rPr>
          <w:rFonts w:ascii="Arial" w:hAnsi="Arial" w:cs="Arial"/>
          <w:sz w:val="24"/>
          <w:szCs w:val="24"/>
          <w:lang w:val="en-GB"/>
        </w:rPr>
        <w:t>providing cheaper costs than other manufacturers on products it sells. Of addition, with more research and experience in these industries, it has been discovered that, in order to serve demand markets, there has been both decentralisation and preventing formation. Businesses such as Amazon have had to implement modern logistics capabilities that have become much more costly than conventional models</w:t>
      </w:r>
      <w:sdt>
        <w:sdtPr>
          <w:rPr>
            <w:lang w:val="en-GB"/>
          </w:rPr>
          <w:id w:val="408119592"/>
          <w:citation/>
        </w:sdtPr>
        <w:sdtEndPr/>
        <w:sdtContent>
          <w:r w:rsidRPr="008B5149">
            <w:rPr>
              <w:rFonts w:ascii="Arial" w:hAnsi="Arial" w:cs="Arial"/>
              <w:sz w:val="24"/>
              <w:szCs w:val="24"/>
              <w:lang w:val="en-GB"/>
            </w:rPr>
            <w:fldChar w:fldCharType="begin"/>
          </w:r>
          <w:r w:rsidRPr="008B5149">
            <w:rPr>
              <w:rFonts w:ascii="Arial" w:hAnsi="Arial" w:cs="Arial"/>
              <w:sz w:val="24"/>
              <w:szCs w:val="24"/>
              <w:lang w:val="en-GB"/>
            </w:rPr>
            <w:instrText xml:space="preserve"> CITATION Com07 \l 2057 </w:instrText>
          </w:r>
          <w:r w:rsidRPr="008B5149">
            <w:rPr>
              <w:rFonts w:ascii="Arial" w:hAnsi="Arial" w:cs="Arial"/>
              <w:sz w:val="24"/>
              <w:szCs w:val="24"/>
              <w:lang w:val="en-GB"/>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(Comai &amp; Tena, 2007)</w:t>
          </w:r>
          <w:r w:rsidRPr="008B5149">
            <w:rPr>
              <w:rFonts w:ascii="Arial" w:hAnsi="Arial" w:cs="Arial"/>
              <w:sz w:val="24"/>
              <w:szCs w:val="24"/>
              <w:lang w:val="en-GB"/>
            </w:rPr>
            <w:fldChar w:fldCharType="end"/>
          </w:r>
        </w:sdtContent>
      </w:sdt>
      <w:r w:rsidRPr="008B5149">
        <w:rPr>
          <w:rFonts w:ascii="Arial" w:hAnsi="Arial" w:cs="Arial"/>
          <w:sz w:val="24"/>
          <w:szCs w:val="24"/>
          <w:lang w:val="en-GB"/>
        </w:rPr>
        <w:t>.</w:t>
      </w:r>
    </w:p>
    <w:p w14:paraId="2BF04BB7" w14:textId="74A77503" w:rsidR="000A54D6" w:rsidRDefault="000A54D6" w:rsidP="00BB2CEF">
      <w:pPr>
        <w:pStyle w:val="Heading2"/>
        <w:rPr>
          <w:rFonts w:ascii="Arial" w:hAnsi="Arial" w:cs="Arial"/>
          <w:color w:val="auto"/>
          <w:lang w:val="en-US"/>
        </w:rPr>
      </w:pPr>
      <w:bookmarkStart w:id="2" w:name="_Toc70681907"/>
      <w:r w:rsidRPr="00BB2CEF">
        <w:rPr>
          <w:rFonts w:ascii="Arial" w:hAnsi="Arial" w:cs="Arial"/>
          <w:color w:val="auto"/>
          <w:lang w:val="en-US"/>
        </w:rPr>
        <w:t>Definition of marketing concept</w:t>
      </w:r>
      <w:bookmarkEnd w:id="2"/>
    </w:p>
    <w:p w14:paraId="664F0E71" w14:textId="38714BDF" w:rsidR="00D35099" w:rsidRPr="00D35099" w:rsidRDefault="00D35099" w:rsidP="00D35099">
      <w:pPr>
        <w:spacing w:line="360" w:lineRule="auto"/>
        <w:jc w:val="both"/>
        <w:rPr>
          <w:rFonts w:ascii="Arial" w:hAnsi="Arial" w:cs="Arial"/>
          <w:sz w:val="24"/>
          <w:szCs w:val="24"/>
          <w:lang w:val="en-US"/>
        </w:rPr>
      </w:pPr>
      <w:r w:rsidRPr="00D35099">
        <w:rPr>
          <w:rFonts w:ascii="Arial" w:hAnsi="Arial" w:cs="Arial"/>
          <w:sz w:val="24"/>
          <w:szCs w:val="24"/>
          <w:lang w:val="en-US"/>
        </w:rPr>
        <w:t xml:space="preserve">Marketing should be considered an operational activity as well as a collection of mechanisms for expressing meaning to consumers. The key term is often attributed to Philip Kotler, who is credited with being the originator of the more recent advances in the area. Marketing may be </w:t>
      </w:r>
      <w:r w:rsidR="00017797" w:rsidRPr="00D35099">
        <w:rPr>
          <w:rFonts w:ascii="Arial" w:hAnsi="Arial" w:cs="Arial"/>
          <w:sz w:val="24"/>
          <w:szCs w:val="24"/>
          <w:lang w:val="en-US"/>
        </w:rPr>
        <w:t>characterized</w:t>
      </w:r>
      <w:r w:rsidRPr="00D35099">
        <w:rPr>
          <w:rFonts w:ascii="Arial" w:hAnsi="Arial" w:cs="Arial"/>
          <w:sz w:val="24"/>
          <w:szCs w:val="24"/>
          <w:lang w:val="en-US"/>
        </w:rPr>
        <w:t xml:space="preserve"> in a variety of ways, depending on the function of the marketed. It may also play a strategic part in the firm's strategic positioning.</w:t>
      </w:r>
      <w:r w:rsidRPr="00D35099">
        <w:rPr>
          <w:rFonts w:ascii="Arial" w:hAnsi="Arial" w:cs="Arial"/>
          <w:sz w:val="24"/>
          <w:szCs w:val="24"/>
        </w:rPr>
        <w:t xml:space="preserve"> </w:t>
      </w:r>
      <w:r w:rsidRPr="00D35099">
        <w:rPr>
          <w:rFonts w:ascii="Arial" w:hAnsi="Arial" w:cs="Arial"/>
          <w:sz w:val="24"/>
          <w:szCs w:val="24"/>
          <w:lang w:val="en-US"/>
        </w:rPr>
        <w:t>It may also play a strategic role in placing the company within its business strategic role. Marketing is the connection between a society's material demands and the needs and desires of its consumers</w:t>
      </w:r>
      <w:sdt>
        <w:sdtPr>
          <w:rPr>
            <w:rFonts w:ascii="Arial" w:hAnsi="Arial" w:cs="Arial"/>
            <w:sz w:val="24"/>
            <w:szCs w:val="24"/>
            <w:lang w:val="en-US"/>
          </w:rPr>
          <w:id w:val="6483333"/>
          <w:citation/>
        </w:sdtPr>
        <w:sdtContent>
          <w:r>
            <w:rPr>
              <w:rFonts w:ascii="Arial" w:hAnsi="Arial" w:cs="Arial"/>
              <w:sz w:val="24"/>
              <w:szCs w:val="24"/>
              <w:lang w:val="en-US"/>
            </w:rPr>
            <w:fldChar w:fldCharType="begin"/>
          </w:r>
          <w:r>
            <w:rPr>
              <w:rFonts w:ascii="Arial" w:hAnsi="Arial" w:cs="Arial"/>
              <w:sz w:val="24"/>
              <w:szCs w:val="24"/>
              <w:lang w:val="en-GB"/>
            </w:rPr>
            <w:instrText xml:space="preserve"> CITATION PKo72 \l 2057 </w:instrText>
          </w:r>
          <w:r>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(Kotler, 1972)</w:t>
          </w:r>
          <w:r>
            <w:rPr>
              <w:rFonts w:ascii="Arial" w:hAnsi="Arial" w:cs="Arial"/>
              <w:sz w:val="24"/>
              <w:szCs w:val="24"/>
              <w:lang w:val="en-US"/>
            </w:rPr>
            <w:fldChar w:fldCharType="end"/>
          </w:r>
        </w:sdtContent>
      </w:sdt>
      <w:r w:rsidRPr="00D35099">
        <w:rPr>
          <w:rFonts w:ascii="Arial" w:hAnsi="Arial" w:cs="Arial"/>
          <w:sz w:val="24"/>
          <w:szCs w:val="24"/>
          <w:lang w:val="en-US"/>
        </w:rPr>
        <w:t>.</w:t>
      </w:r>
    </w:p>
    <w:p w14:paraId="20ED5459" w14:textId="5557B2F4" w:rsidR="00716FEA" w:rsidRPr="00716FEA" w:rsidRDefault="00716FEA" w:rsidP="00716FEA">
      <w:pPr>
        <w:spacing w:line="360" w:lineRule="auto"/>
        <w:jc w:val="both"/>
        <w:rPr>
          <w:rFonts w:ascii="Arial" w:hAnsi="Arial" w:cs="Arial"/>
          <w:sz w:val="24"/>
          <w:szCs w:val="24"/>
          <w:lang w:val="en-GB"/>
        </w:rPr>
      </w:pPr>
      <w:r w:rsidRPr="00716FEA">
        <w:rPr>
          <w:rFonts w:ascii="Arial" w:hAnsi="Arial" w:cs="Arial"/>
          <w:color w:val="000000"/>
          <w:sz w:val="24"/>
          <w:szCs w:val="24"/>
          <w:shd w:val="clear" w:color="auto" w:fill="FFFFFF"/>
        </w:rPr>
        <w:t xml:space="preserve">Marketing concept Marketing strategy encompasses all of a company's marketing objectives. The first step in developing a market strategy is to conduct market research to identify needs of individual customers. There is also an evaluation of market </w:t>
      </w:r>
      <w:r w:rsidRPr="00716FEA">
        <w:rPr>
          <w:rFonts w:ascii="Arial" w:hAnsi="Arial" w:cs="Arial"/>
          <w:color w:val="000000"/>
          <w:sz w:val="24"/>
          <w:szCs w:val="24"/>
          <w:shd w:val="clear" w:color="auto" w:fill="FFFFFF"/>
        </w:rPr>
        <w:lastRenderedPageBreak/>
        <w:t xml:space="preserve">conditions, action plans, budgets, pricing strategies, approaches, and income reports. The marketing concept helps to develop revenues through client satisfaction rather than maximise profitable sales volumes. Marketing is used to define product categories in the marketing concept. To meet the needs of its target markets, the marketing mix is used to develop a strategy. The </w:t>
      </w:r>
      <w:r w:rsidRPr="00716FEA">
        <w:rPr>
          <w:rFonts w:ascii="Arial" w:hAnsi="Arial" w:cs="Arial"/>
          <w:color w:val="000000"/>
          <w:sz w:val="24"/>
          <w:szCs w:val="24"/>
          <w:shd w:val="clear" w:color="auto" w:fill="FFFFFF"/>
        </w:rPr>
        <w:t>marketing strategy of Amazon</w:t>
      </w:r>
      <w:r w:rsidRPr="00716FEA">
        <w:rPr>
          <w:rFonts w:ascii="Arial" w:hAnsi="Arial" w:cs="Arial"/>
          <w:color w:val="000000"/>
          <w:sz w:val="24"/>
          <w:szCs w:val="24"/>
          <w:shd w:val="clear" w:color="auto" w:fill="FFFFFF"/>
        </w:rPr>
        <w:t xml:space="preserve"> is intended to strengthen the Amazon brand, increas</w:t>
      </w:r>
      <w:r>
        <w:rPr>
          <w:rFonts w:ascii="Arial" w:hAnsi="Arial" w:cs="Arial"/>
          <w:color w:val="000000"/>
          <w:sz w:val="24"/>
          <w:szCs w:val="24"/>
          <w:shd w:val="clear" w:color="auto" w:fill="FFFFFF"/>
        </w:rPr>
        <w:t>e customer traffic to Amazon</w:t>
      </w:r>
      <w:r w:rsidRPr="00716FEA">
        <w:rPr>
          <w:rFonts w:ascii="Arial" w:hAnsi="Arial" w:cs="Arial"/>
          <w:color w:val="000000"/>
          <w:sz w:val="24"/>
          <w:szCs w:val="24"/>
          <w:shd w:val="clear" w:color="auto" w:fill="FFFFFF"/>
        </w:rPr>
        <w:t xml:space="preserve"> Web sites, build customer loyalty, increase the sales, and improve accumulative service and product business opportunities. The vision continues to evaluate how the core Amazon strategic marketing brand value is tried to communicate all on-site and offline. Of course, customer satisfaction and increased sales have been critical to Amazon's achievement. Many dot-coms failed because they achieved understanding but not loyalt</w:t>
      </w:r>
      <w:r w:rsidRPr="00716FEA">
        <w:rPr>
          <w:rFonts w:ascii="Arial" w:hAnsi="Arial" w:cs="Arial"/>
          <w:color w:val="000000"/>
          <w:sz w:val="24"/>
          <w:szCs w:val="24"/>
          <w:shd w:val="clear" w:color="auto" w:fill="FFFFFF"/>
          <w:lang w:val="en-GB"/>
        </w:rPr>
        <w:t>y</w:t>
      </w:r>
      <w:sdt>
        <w:sdtPr>
          <w:rPr>
            <w:rFonts w:ascii="Arial" w:hAnsi="Arial" w:cs="Arial"/>
            <w:color w:val="000000"/>
            <w:sz w:val="24"/>
            <w:szCs w:val="24"/>
            <w:shd w:val="clear" w:color="auto" w:fill="FFFFFF"/>
            <w:lang w:val="en-GB"/>
          </w:rPr>
          <w:id w:val="642773282"/>
          <w:citation/>
        </w:sdtPr>
        <w:sdtContent>
          <w:r w:rsidR="00D35099">
            <w:rPr>
              <w:rFonts w:ascii="Arial" w:hAnsi="Arial" w:cs="Arial"/>
              <w:color w:val="000000"/>
              <w:sz w:val="24"/>
              <w:szCs w:val="24"/>
              <w:shd w:val="clear" w:color="auto" w:fill="FFFFFF"/>
              <w:lang w:val="en-GB"/>
            </w:rPr>
            <w:fldChar w:fldCharType="begin"/>
          </w:r>
          <w:r w:rsidR="00D35099">
            <w:rPr>
              <w:rFonts w:ascii="Arial" w:hAnsi="Arial" w:cs="Arial"/>
              <w:color w:val="000000"/>
              <w:sz w:val="24"/>
              <w:szCs w:val="24"/>
              <w:shd w:val="clear" w:color="auto" w:fill="FFFFFF"/>
              <w:lang w:val="en-GB"/>
            </w:rPr>
            <w:instrText xml:space="preserve"> CITATION Kot82 \l 2057 </w:instrText>
          </w:r>
          <w:r w:rsidR="00D35099">
            <w:rPr>
              <w:rFonts w:ascii="Arial" w:hAnsi="Arial" w:cs="Arial"/>
              <w:color w:val="000000"/>
              <w:sz w:val="24"/>
              <w:szCs w:val="24"/>
              <w:shd w:val="clear" w:color="auto" w:fill="FFFFFF"/>
              <w:lang w:val="en-GB"/>
            </w:rPr>
            <w:fldChar w:fldCharType="separate"/>
          </w:r>
          <w:r w:rsidR="009361A8">
            <w:rPr>
              <w:rFonts w:ascii="Arial" w:hAnsi="Arial" w:cs="Arial"/>
              <w:noProof/>
              <w:color w:val="000000"/>
              <w:sz w:val="24"/>
              <w:szCs w:val="24"/>
              <w:shd w:val="clear" w:color="auto" w:fill="FFFFFF"/>
              <w:lang w:val="en-GB"/>
            </w:rPr>
            <w:t xml:space="preserve"> </w:t>
          </w:r>
          <w:r w:rsidR="009361A8" w:rsidRPr="009361A8">
            <w:rPr>
              <w:rFonts w:ascii="Arial" w:hAnsi="Arial" w:cs="Arial"/>
              <w:noProof/>
              <w:color w:val="000000"/>
              <w:sz w:val="24"/>
              <w:szCs w:val="24"/>
              <w:shd w:val="clear" w:color="auto" w:fill="FFFFFF"/>
              <w:lang w:val="en-GB"/>
            </w:rPr>
            <w:t>(Kotler, 1982)</w:t>
          </w:r>
          <w:r w:rsidR="00D35099">
            <w:rPr>
              <w:rFonts w:ascii="Arial" w:hAnsi="Arial" w:cs="Arial"/>
              <w:color w:val="000000"/>
              <w:sz w:val="24"/>
              <w:szCs w:val="24"/>
              <w:shd w:val="clear" w:color="auto" w:fill="FFFFFF"/>
              <w:lang w:val="en-GB"/>
            </w:rPr>
            <w:fldChar w:fldCharType="end"/>
          </w:r>
        </w:sdtContent>
      </w:sdt>
      <w:r w:rsidRPr="00716FEA">
        <w:rPr>
          <w:rFonts w:ascii="Arial" w:hAnsi="Arial" w:cs="Arial"/>
          <w:color w:val="000000"/>
          <w:sz w:val="24"/>
          <w:szCs w:val="24"/>
          <w:shd w:val="clear" w:color="auto" w:fill="FFFFFF"/>
          <w:lang w:val="en-GB"/>
        </w:rPr>
        <w:t>.</w:t>
      </w:r>
    </w:p>
    <w:p w14:paraId="5740DB0A" w14:textId="0C992697" w:rsidR="000A54D6" w:rsidRDefault="000A54D6" w:rsidP="00BB2CEF">
      <w:pPr>
        <w:pStyle w:val="Heading2"/>
        <w:rPr>
          <w:rFonts w:ascii="Arial" w:hAnsi="Arial" w:cs="Arial"/>
          <w:color w:val="auto"/>
          <w:lang w:val="en-US"/>
        </w:rPr>
      </w:pPr>
      <w:bookmarkStart w:id="3" w:name="_Toc70681908"/>
      <w:r w:rsidRPr="00BB2CEF">
        <w:rPr>
          <w:rFonts w:ascii="Arial" w:hAnsi="Arial" w:cs="Arial"/>
          <w:color w:val="auto"/>
          <w:lang w:val="en-US"/>
        </w:rPr>
        <w:t>How marketing concept add value to amazon customers</w:t>
      </w:r>
      <w:bookmarkEnd w:id="3"/>
    </w:p>
    <w:p w14:paraId="5484D103" w14:textId="3E62E431" w:rsidR="00716FEA" w:rsidRPr="00716FEA" w:rsidRDefault="00716FEA" w:rsidP="00716FEA">
      <w:pPr>
        <w:spacing w:line="360" w:lineRule="auto"/>
        <w:jc w:val="both"/>
        <w:rPr>
          <w:lang w:val="en-US"/>
        </w:rPr>
      </w:pPr>
      <w:r w:rsidRPr="00716FEA">
        <w:rPr>
          <w:rFonts w:ascii="Arial" w:hAnsi="Arial" w:cs="Arial"/>
          <w:color w:val="000000"/>
          <w:sz w:val="24"/>
          <w:szCs w:val="24"/>
          <w:shd w:val="clear" w:color="auto" w:fill="FFFFFF"/>
        </w:rPr>
        <w:t>Amazon adds value to customers by providing satisfying services and controlling business outlets with effecti</w:t>
      </w:r>
      <w:r w:rsidRPr="00716FEA">
        <w:rPr>
          <w:rFonts w:ascii="Arial" w:hAnsi="Arial" w:cs="Arial"/>
          <w:color w:val="000000"/>
          <w:sz w:val="24"/>
          <w:szCs w:val="24"/>
          <w:shd w:val="clear" w:color="auto" w:fill="FFFFFF"/>
        </w:rPr>
        <w:t>ve use of technology. Amazon</w:t>
      </w:r>
      <w:r w:rsidRPr="00716FEA">
        <w:rPr>
          <w:rFonts w:ascii="Arial" w:hAnsi="Arial" w:cs="Arial"/>
          <w:color w:val="000000"/>
          <w:sz w:val="24"/>
          <w:szCs w:val="24"/>
          <w:shd w:val="clear" w:color="auto" w:fill="FFFFFF"/>
        </w:rPr>
        <w:t>'s service quality is its strength, and it allows managers compete effectively and improve firm performance. Amazon.com generates value to the customer by providing a wide range of products of each on their website and guaranteeing availability of the products to demonstrate a strong commitment to their cus</w:t>
      </w:r>
      <w:r w:rsidRPr="00716FEA">
        <w:rPr>
          <w:rFonts w:ascii="Arial" w:hAnsi="Arial" w:cs="Arial"/>
          <w:color w:val="000000"/>
          <w:sz w:val="24"/>
          <w:szCs w:val="24"/>
          <w:shd w:val="clear" w:color="auto" w:fill="FFFFFF"/>
        </w:rPr>
        <w:t>tomers and employees. Amazon</w:t>
      </w:r>
      <w:r w:rsidRPr="00716FEA">
        <w:rPr>
          <w:rFonts w:ascii="Arial" w:hAnsi="Arial" w:cs="Arial"/>
          <w:color w:val="000000"/>
          <w:sz w:val="24"/>
          <w:szCs w:val="24"/>
          <w:shd w:val="clear" w:color="auto" w:fill="FFFFFF"/>
        </w:rPr>
        <w:t xml:space="preserve"> began to establish its own storage facilities in various countries to ensure quick and correct shipment to their clients</w:t>
      </w:r>
      <w:sdt>
        <w:sdtPr>
          <w:rPr>
            <w:rFonts w:ascii="Arial" w:hAnsi="Arial" w:cs="Arial"/>
            <w:color w:val="000000"/>
            <w:sz w:val="24"/>
            <w:szCs w:val="24"/>
            <w:shd w:val="clear" w:color="auto" w:fill="FFFFFF"/>
          </w:rPr>
          <w:id w:val="1699285031"/>
          <w:citation/>
        </w:sdtPr>
        <w:sdtContent>
          <w:r w:rsidR="00433555">
            <w:rPr>
              <w:rFonts w:ascii="Arial" w:hAnsi="Arial" w:cs="Arial"/>
              <w:color w:val="000000"/>
              <w:sz w:val="24"/>
              <w:szCs w:val="24"/>
              <w:shd w:val="clear" w:color="auto" w:fill="FFFFFF"/>
            </w:rPr>
            <w:fldChar w:fldCharType="begin"/>
          </w:r>
          <w:r w:rsidR="00433555">
            <w:rPr>
              <w:rFonts w:ascii="Arial" w:hAnsi="Arial" w:cs="Arial"/>
              <w:color w:val="000000"/>
              <w:sz w:val="24"/>
              <w:szCs w:val="24"/>
              <w:shd w:val="clear" w:color="auto" w:fill="FFFFFF"/>
              <w:lang w:val="en-GB"/>
            </w:rPr>
            <w:instrText xml:space="preserve"> CITATION Ama21 \l 2057 </w:instrText>
          </w:r>
          <w:r w:rsidR="00433555">
            <w:rPr>
              <w:rFonts w:ascii="Arial" w:hAnsi="Arial" w:cs="Arial"/>
              <w:color w:val="000000"/>
              <w:sz w:val="24"/>
              <w:szCs w:val="24"/>
              <w:shd w:val="clear" w:color="auto" w:fill="FFFFFF"/>
            </w:rPr>
            <w:fldChar w:fldCharType="separate"/>
          </w:r>
          <w:r w:rsidR="009361A8">
            <w:rPr>
              <w:rFonts w:ascii="Arial" w:hAnsi="Arial" w:cs="Arial"/>
              <w:noProof/>
              <w:color w:val="000000"/>
              <w:sz w:val="24"/>
              <w:szCs w:val="24"/>
              <w:shd w:val="clear" w:color="auto" w:fill="FFFFFF"/>
              <w:lang w:val="en-GB"/>
            </w:rPr>
            <w:t xml:space="preserve"> </w:t>
          </w:r>
          <w:r w:rsidR="009361A8" w:rsidRPr="009361A8">
            <w:rPr>
              <w:rFonts w:ascii="Arial" w:hAnsi="Arial" w:cs="Arial"/>
              <w:noProof/>
              <w:color w:val="000000"/>
              <w:sz w:val="24"/>
              <w:szCs w:val="24"/>
              <w:shd w:val="clear" w:color="auto" w:fill="FFFFFF"/>
              <w:lang w:val="en-GB"/>
            </w:rPr>
            <w:t>(Amazon, 2021)</w:t>
          </w:r>
          <w:r w:rsidR="00433555">
            <w:rPr>
              <w:rFonts w:ascii="Arial" w:hAnsi="Arial" w:cs="Arial"/>
              <w:color w:val="000000"/>
              <w:sz w:val="24"/>
              <w:szCs w:val="24"/>
              <w:shd w:val="clear" w:color="auto" w:fill="FFFFFF"/>
            </w:rPr>
            <w:fldChar w:fldCharType="end"/>
          </w:r>
        </w:sdtContent>
      </w:sdt>
      <w:r>
        <w:rPr>
          <w:rFonts w:ascii="Tahoma" w:hAnsi="Tahoma" w:cs="Tahoma"/>
          <w:color w:val="000000"/>
          <w:sz w:val="21"/>
          <w:szCs w:val="21"/>
          <w:shd w:val="clear" w:color="auto" w:fill="FFFFFF"/>
        </w:rPr>
        <w:t>.</w:t>
      </w:r>
    </w:p>
    <w:p w14:paraId="6A6A191D" w14:textId="6FAF407D" w:rsidR="000A54D6" w:rsidRDefault="000A54D6" w:rsidP="00BB2CEF">
      <w:pPr>
        <w:pStyle w:val="Heading2"/>
        <w:rPr>
          <w:rFonts w:ascii="Arial" w:hAnsi="Arial" w:cs="Arial"/>
          <w:color w:val="auto"/>
          <w:lang w:val="en-US"/>
        </w:rPr>
      </w:pPr>
      <w:bookmarkStart w:id="4" w:name="_Toc70681909"/>
      <w:r w:rsidRPr="00BB2CEF">
        <w:rPr>
          <w:rFonts w:ascii="Arial" w:hAnsi="Arial" w:cs="Arial"/>
          <w:color w:val="auto"/>
          <w:lang w:val="en-US"/>
        </w:rPr>
        <w:t xml:space="preserve">Advantages and </w:t>
      </w:r>
      <w:r w:rsidR="005F4EEB">
        <w:rPr>
          <w:rFonts w:ascii="Arial" w:hAnsi="Arial" w:cs="Arial"/>
          <w:color w:val="auto"/>
          <w:lang w:val="en-US"/>
        </w:rPr>
        <w:t>disadvantages</w:t>
      </w:r>
      <w:bookmarkEnd w:id="4"/>
    </w:p>
    <w:p w14:paraId="3B0F3A6C" w14:textId="57D3987A" w:rsidR="005F4EEB" w:rsidRPr="00D35099" w:rsidRDefault="005F4EEB" w:rsidP="00D35099">
      <w:pPr>
        <w:spacing w:line="360" w:lineRule="auto"/>
        <w:jc w:val="both"/>
        <w:rPr>
          <w:rFonts w:ascii="Arial" w:hAnsi="Arial" w:cs="Arial"/>
          <w:sz w:val="24"/>
          <w:szCs w:val="24"/>
          <w:lang w:val="en-US"/>
        </w:rPr>
      </w:pPr>
      <w:r w:rsidRPr="00D35099">
        <w:rPr>
          <w:rFonts w:ascii="Arial" w:hAnsi="Arial" w:cs="Arial"/>
          <w:sz w:val="24"/>
          <w:szCs w:val="24"/>
          <w:lang w:val="en-US"/>
        </w:rPr>
        <w:t>Based on firm decisions, the marketing concept has both benefits and drawbacks, and many businesses are now struggling to find the best way to use it. The ordinary company owner or marketer is unaware of the risks and threats involved. The fi</w:t>
      </w:r>
      <w:r w:rsidRPr="00D35099">
        <w:rPr>
          <w:rFonts w:ascii="Arial" w:hAnsi="Arial" w:cs="Arial"/>
          <w:sz w:val="24"/>
          <w:szCs w:val="24"/>
          <w:lang w:val="en-US"/>
        </w:rPr>
        <w:t xml:space="preserve">eld is still in this condition. </w:t>
      </w:r>
      <w:r w:rsidRPr="00D35099">
        <w:rPr>
          <w:rFonts w:ascii="Arial" w:hAnsi="Arial" w:cs="Arial"/>
          <w:sz w:val="24"/>
          <w:szCs w:val="24"/>
          <w:lang w:val="en-US"/>
        </w:rPr>
        <w:t>It is so new that evaluating the credentials of social media "experts" who sell their services online is challenging.</w:t>
      </w:r>
      <w:r w:rsidRPr="00D35099">
        <w:rPr>
          <w:rFonts w:ascii="Arial" w:hAnsi="Arial" w:cs="Arial"/>
          <w:sz w:val="24"/>
          <w:szCs w:val="24"/>
          <w:lang w:val="en-US"/>
        </w:rPr>
        <w:t xml:space="preserve"> </w:t>
      </w:r>
      <w:r w:rsidR="00D35099" w:rsidRPr="00D35099">
        <w:rPr>
          <w:rFonts w:ascii="Arial" w:hAnsi="Arial" w:cs="Arial"/>
          <w:sz w:val="24"/>
          <w:szCs w:val="24"/>
          <w:lang w:val="en-US"/>
        </w:rPr>
        <w:t xml:space="preserve">So, before an </w:t>
      </w:r>
      <w:r w:rsidR="00017797" w:rsidRPr="00D35099">
        <w:rPr>
          <w:rFonts w:ascii="Arial" w:hAnsi="Arial" w:cs="Arial"/>
          <w:sz w:val="24"/>
          <w:szCs w:val="24"/>
          <w:lang w:val="en-US"/>
        </w:rPr>
        <w:t>organization</w:t>
      </w:r>
      <w:r w:rsidR="00D35099" w:rsidRPr="00D35099">
        <w:rPr>
          <w:rFonts w:ascii="Arial" w:hAnsi="Arial" w:cs="Arial"/>
          <w:sz w:val="24"/>
          <w:szCs w:val="24"/>
          <w:lang w:val="en-US"/>
        </w:rPr>
        <w:t xml:space="preserve"> enters the area of social media marketing, it must do extensive research on social media activities. To succeed in the world of social media marketing, a company must learn the fundamental concepts and strategies of using social media as an effective weapon. A company's or </w:t>
      </w:r>
      <w:r w:rsidR="00017797" w:rsidRPr="00D35099">
        <w:rPr>
          <w:rFonts w:ascii="Arial" w:hAnsi="Arial" w:cs="Arial"/>
          <w:sz w:val="24"/>
          <w:szCs w:val="24"/>
          <w:lang w:val="en-US"/>
        </w:rPr>
        <w:t>organizations</w:t>
      </w:r>
      <w:r w:rsidR="00D35099" w:rsidRPr="00D35099">
        <w:rPr>
          <w:rFonts w:ascii="Arial" w:hAnsi="Arial" w:cs="Arial"/>
          <w:sz w:val="24"/>
          <w:szCs w:val="24"/>
          <w:lang w:val="en-US"/>
        </w:rPr>
        <w:t xml:space="preserve"> main objectives must be to engage clients, maintain the company's image, and deliver services.</w:t>
      </w:r>
      <w:r w:rsidR="00D35099" w:rsidRPr="00D35099">
        <w:rPr>
          <w:rFonts w:ascii="Arial" w:hAnsi="Arial" w:cs="Arial"/>
          <w:sz w:val="24"/>
          <w:szCs w:val="24"/>
        </w:rPr>
        <w:t xml:space="preserve"> </w:t>
      </w:r>
      <w:r w:rsidR="00D35099" w:rsidRPr="00D35099">
        <w:rPr>
          <w:rFonts w:ascii="Arial" w:hAnsi="Arial" w:cs="Arial"/>
          <w:sz w:val="24"/>
          <w:szCs w:val="24"/>
          <w:lang w:val="en-US"/>
        </w:rPr>
        <w:t xml:space="preserve">A company's or </w:t>
      </w:r>
      <w:r w:rsidR="00017797" w:rsidRPr="00D35099">
        <w:rPr>
          <w:rFonts w:ascii="Arial" w:hAnsi="Arial" w:cs="Arial"/>
          <w:sz w:val="24"/>
          <w:szCs w:val="24"/>
          <w:lang w:val="en-US"/>
        </w:rPr>
        <w:t>organizations</w:t>
      </w:r>
      <w:r w:rsidR="00D35099" w:rsidRPr="00D35099">
        <w:rPr>
          <w:rFonts w:ascii="Arial" w:hAnsi="Arial" w:cs="Arial"/>
          <w:sz w:val="24"/>
          <w:szCs w:val="24"/>
          <w:lang w:val="en-US"/>
        </w:rPr>
        <w:t xml:space="preserve"> main priorities should be to engage consumers, maintain the company's integrity, </w:t>
      </w:r>
      <w:r w:rsidR="00D35099" w:rsidRPr="00D35099">
        <w:rPr>
          <w:rFonts w:ascii="Arial" w:hAnsi="Arial" w:cs="Arial"/>
          <w:sz w:val="24"/>
          <w:szCs w:val="24"/>
          <w:lang w:val="en-US"/>
        </w:rPr>
        <w:lastRenderedPageBreak/>
        <w:t>provide customers with high-quality products and services, and meet consumer needs</w:t>
      </w:r>
      <w:sdt>
        <w:sdtPr>
          <w:rPr>
            <w:rFonts w:ascii="Arial" w:hAnsi="Arial" w:cs="Arial"/>
            <w:sz w:val="24"/>
            <w:szCs w:val="24"/>
            <w:lang w:val="en-US"/>
          </w:rPr>
          <w:id w:val="-1073191864"/>
          <w:citation/>
        </w:sdtPr>
        <w:sdtContent>
          <w:r w:rsidR="00D35099">
            <w:rPr>
              <w:rFonts w:ascii="Arial" w:hAnsi="Arial" w:cs="Arial"/>
              <w:sz w:val="24"/>
              <w:szCs w:val="24"/>
              <w:lang w:val="en-US"/>
            </w:rPr>
            <w:fldChar w:fldCharType="begin"/>
          </w:r>
          <w:r w:rsidR="00D35099">
            <w:rPr>
              <w:rFonts w:ascii="Arial" w:hAnsi="Arial" w:cs="Arial"/>
              <w:sz w:val="24"/>
              <w:szCs w:val="24"/>
              <w:lang w:val="en-GB"/>
            </w:rPr>
            <w:instrText xml:space="preserve"> CITATION BBo09 \l 2057 </w:instrText>
          </w:r>
          <w:r w:rsidR="00D35099">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(Borges, 2009)</w:t>
          </w:r>
          <w:r w:rsidR="00D35099">
            <w:rPr>
              <w:rFonts w:ascii="Arial" w:hAnsi="Arial" w:cs="Arial"/>
              <w:sz w:val="24"/>
              <w:szCs w:val="24"/>
              <w:lang w:val="en-US"/>
            </w:rPr>
            <w:fldChar w:fldCharType="end"/>
          </w:r>
        </w:sdtContent>
      </w:sdt>
      <w:r w:rsidR="00D35099" w:rsidRPr="00D35099">
        <w:rPr>
          <w:rFonts w:ascii="Arial" w:hAnsi="Arial" w:cs="Arial"/>
          <w:sz w:val="24"/>
          <w:szCs w:val="24"/>
          <w:lang w:val="en-US"/>
        </w:rPr>
        <w:t>.</w:t>
      </w:r>
    </w:p>
    <w:p w14:paraId="565D7510" w14:textId="2ACF62C5" w:rsidR="000A54D6" w:rsidRPr="00BB2CEF" w:rsidRDefault="000A54D6" w:rsidP="00BB2CEF">
      <w:pPr>
        <w:pStyle w:val="Heading2"/>
        <w:rPr>
          <w:rFonts w:ascii="Arial" w:hAnsi="Arial" w:cs="Arial"/>
          <w:color w:val="auto"/>
          <w:lang w:val="en-US"/>
        </w:rPr>
      </w:pPr>
      <w:bookmarkStart w:id="5" w:name="_Toc70681910"/>
      <w:r w:rsidRPr="00BB2CEF">
        <w:rPr>
          <w:rFonts w:ascii="Arial" w:hAnsi="Arial" w:cs="Arial"/>
          <w:color w:val="auto"/>
          <w:lang w:val="en-US"/>
        </w:rPr>
        <w:t>Definition of branding</w:t>
      </w:r>
      <w:bookmarkEnd w:id="5"/>
    </w:p>
    <w:p w14:paraId="710CF222" w14:textId="5EAA7F01" w:rsidR="002D3DD5" w:rsidRPr="002D3DD5" w:rsidRDefault="002D3DD5" w:rsidP="002D3DD5">
      <w:pPr>
        <w:spacing w:line="360" w:lineRule="auto"/>
        <w:jc w:val="both"/>
        <w:rPr>
          <w:rFonts w:ascii="Arial" w:hAnsi="Arial" w:cs="Arial"/>
          <w:sz w:val="24"/>
          <w:szCs w:val="24"/>
          <w:lang w:val="en-US"/>
        </w:rPr>
      </w:pPr>
      <w:r w:rsidRPr="002D3DD5">
        <w:rPr>
          <w:rFonts w:ascii="Arial" w:hAnsi="Arial" w:cs="Arial"/>
          <w:sz w:val="24"/>
          <w:szCs w:val="24"/>
          <w:lang w:val="en-US"/>
        </w:rPr>
        <w:t xml:space="preserve">The marketing process of designing a name, emblem, or design that distinguishes and differentiates a product or service from other products or services is described as branding. If executed effectively, branding helps to create a large and differentiated footprint within a market that draws and maintains loyal buyers, while ensuring a constant flow of sales. In </w:t>
      </w:r>
      <w:r w:rsidR="00897E15" w:rsidRPr="002D3DD5">
        <w:rPr>
          <w:rFonts w:ascii="Arial" w:hAnsi="Arial" w:cs="Arial"/>
          <w:sz w:val="24"/>
          <w:szCs w:val="24"/>
          <w:lang w:val="en-US"/>
        </w:rPr>
        <w:t>addition,</w:t>
      </w:r>
      <w:r w:rsidRPr="002D3DD5">
        <w:rPr>
          <w:rFonts w:ascii="Arial" w:hAnsi="Arial" w:cs="Arial"/>
          <w:sz w:val="24"/>
          <w:szCs w:val="24"/>
          <w:lang w:val="en-US"/>
        </w:rPr>
        <w:t xml:space="preserve"> a brand also seeks to inform customers of what they should expect from a company's goods and services. The core of a company is usually an emblem, and can also be used on an organization's website, advertising, and advertising materials</w:t>
      </w:r>
      <w:sdt>
        <w:sdtPr>
          <w:rPr>
            <w:rFonts w:ascii="Arial" w:hAnsi="Arial" w:cs="Arial"/>
            <w:sz w:val="24"/>
            <w:szCs w:val="24"/>
            <w:lang w:val="en-US"/>
          </w:rPr>
          <w:id w:val="-1740399183"/>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 CITATION Kot15 \l 1033 </w:instrText>
          </w:r>
          <w:r>
            <w:rPr>
              <w:rFonts w:ascii="Arial" w:hAnsi="Arial" w:cs="Arial"/>
              <w:sz w:val="24"/>
              <w:szCs w:val="24"/>
              <w:lang w:val="en-US"/>
            </w:rPr>
            <w:fldChar w:fldCharType="separate"/>
          </w:r>
          <w:r w:rsidR="009361A8">
            <w:rPr>
              <w:rFonts w:ascii="Arial" w:hAnsi="Arial" w:cs="Arial"/>
              <w:noProof/>
              <w:sz w:val="24"/>
              <w:szCs w:val="24"/>
              <w:lang w:val="en-US"/>
            </w:rPr>
            <w:t xml:space="preserve"> </w:t>
          </w:r>
          <w:r w:rsidR="009361A8" w:rsidRPr="009361A8">
            <w:rPr>
              <w:rFonts w:ascii="Arial" w:hAnsi="Arial" w:cs="Arial"/>
              <w:noProof/>
              <w:sz w:val="24"/>
              <w:szCs w:val="24"/>
              <w:lang w:val="en-US"/>
            </w:rPr>
            <w:t>(Kotler &amp; Keller, 2015)</w:t>
          </w:r>
          <w:r>
            <w:rPr>
              <w:rFonts w:ascii="Arial" w:hAnsi="Arial" w:cs="Arial"/>
              <w:sz w:val="24"/>
              <w:szCs w:val="24"/>
              <w:lang w:val="en-US"/>
            </w:rPr>
            <w:fldChar w:fldCharType="end"/>
          </w:r>
        </w:sdtContent>
      </w:sdt>
      <w:r w:rsidRPr="002D3DD5">
        <w:rPr>
          <w:rFonts w:ascii="Arial" w:hAnsi="Arial" w:cs="Arial"/>
          <w:sz w:val="24"/>
          <w:szCs w:val="24"/>
          <w:lang w:val="en-US"/>
        </w:rPr>
        <w:t>.</w:t>
      </w:r>
    </w:p>
    <w:p w14:paraId="7204A259" w14:textId="77777777" w:rsidR="00BB2CEF" w:rsidRDefault="000A54D6" w:rsidP="00BB2CEF">
      <w:pPr>
        <w:pStyle w:val="Heading2"/>
        <w:rPr>
          <w:rFonts w:ascii="Arial" w:hAnsi="Arial" w:cs="Arial"/>
          <w:color w:val="auto"/>
          <w:lang w:val="en-US"/>
        </w:rPr>
      </w:pPr>
      <w:bookmarkStart w:id="6" w:name="_Toc70681911"/>
      <w:r w:rsidRPr="00BB2CEF">
        <w:rPr>
          <w:rFonts w:ascii="Arial" w:hAnsi="Arial" w:cs="Arial"/>
          <w:color w:val="auto"/>
          <w:lang w:val="en-US"/>
        </w:rPr>
        <w:t>Advantages of branding to customer</w:t>
      </w:r>
      <w:bookmarkEnd w:id="6"/>
    </w:p>
    <w:p w14:paraId="6A304C22" w14:textId="2C89F560" w:rsidR="005F4EEB" w:rsidRDefault="005F4EEB" w:rsidP="00BB2CEF">
      <w:pPr>
        <w:spacing w:line="360" w:lineRule="auto"/>
        <w:jc w:val="both"/>
        <w:rPr>
          <w:rFonts w:ascii="Arial" w:hAnsi="Arial" w:cs="Arial"/>
          <w:sz w:val="24"/>
          <w:szCs w:val="24"/>
          <w:lang w:val="en-GB"/>
        </w:rPr>
      </w:pPr>
      <w:r w:rsidRPr="005F4EEB">
        <w:rPr>
          <w:rFonts w:ascii="Arial" w:hAnsi="Arial" w:cs="Arial"/>
          <w:sz w:val="24"/>
          <w:szCs w:val="24"/>
        </w:rPr>
        <w:t>Brand benefits can be seen in a variety of areas. The more 'difficult' the position that users are in, the more 'advantages' would become apparent. Consumers can achieve 'brand benefits' in a variety of ways</w:t>
      </w:r>
      <w:sdt>
        <w:sdtPr>
          <w:rPr>
            <w:rFonts w:ascii="Arial" w:hAnsi="Arial" w:cs="Arial"/>
            <w:sz w:val="24"/>
            <w:szCs w:val="24"/>
          </w:rPr>
          <w:id w:val="-617758739"/>
          <w:citation/>
        </w:sdtPr>
        <w:sdtContent>
          <w:r>
            <w:rPr>
              <w:rFonts w:ascii="Arial" w:hAnsi="Arial" w:cs="Arial"/>
              <w:sz w:val="24"/>
              <w:szCs w:val="24"/>
            </w:rPr>
            <w:fldChar w:fldCharType="begin"/>
          </w:r>
          <w:r>
            <w:rPr>
              <w:rFonts w:ascii="Arial" w:hAnsi="Arial" w:cs="Arial"/>
              <w:sz w:val="24"/>
              <w:szCs w:val="24"/>
              <w:lang w:val="en-GB"/>
            </w:rPr>
            <w:instrText xml:space="preserve"> CITATION PHF89 \l 2057 </w:instrText>
          </w:r>
          <w:r>
            <w:rPr>
              <w:rFonts w:ascii="Arial" w:hAnsi="Arial" w:cs="Arial"/>
              <w:sz w:val="24"/>
              <w:szCs w:val="24"/>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(Farquhar, 1989)</w:t>
          </w:r>
          <w:r>
            <w:rPr>
              <w:rFonts w:ascii="Arial" w:hAnsi="Arial" w:cs="Arial"/>
              <w:sz w:val="24"/>
              <w:szCs w:val="24"/>
            </w:rPr>
            <w:fldChar w:fldCharType="end"/>
          </w:r>
        </w:sdtContent>
      </w:sdt>
      <w:r w:rsidRPr="005F4EEB">
        <w:rPr>
          <w:rFonts w:ascii="Arial" w:hAnsi="Arial" w:cs="Arial"/>
          <w:sz w:val="24"/>
          <w:szCs w:val="24"/>
        </w:rPr>
        <w:t>.</w:t>
      </w:r>
      <w:r>
        <w:rPr>
          <w:rFonts w:ascii="Arial" w:hAnsi="Arial" w:cs="Arial"/>
          <w:sz w:val="24"/>
          <w:szCs w:val="24"/>
          <w:lang w:val="en-GB"/>
        </w:rPr>
        <w:t xml:space="preserve"> </w:t>
      </w:r>
    </w:p>
    <w:p w14:paraId="0D9D9E41" w14:textId="39CDAE8C" w:rsidR="00897E15" w:rsidRPr="00BB2CEF" w:rsidRDefault="00897E15" w:rsidP="00BB2CEF">
      <w:pPr>
        <w:spacing w:line="360" w:lineRule="auto"/>
        <w:jc w:val="both"/>
        <w:rPr>
          <w:rFonts w:ascii="Arial" w:hAnsi="Arial" w:cs="Arial"/>
          <w:sz w:val="24"/>
          <w:szCs w:val="24"/>
          <w:lang w:val="en-US"/>
        </w:rPr>
      </w:pPr>
      <w:r w:rsidRPr="00BB2CEF">
        <w:rPr>
          <w:rFonts w:ascii="Arial" w:hAnsi="Arial" w:cs="Arial"/>
          <w:sz w:val="24"/>
          <w:szCs w:val="24"/>
        </w:rPr>
        <w:t>Amazon engages in events that increase brand visibility. Building brand equity is critical to assisting the organization in reaching new customer markets and increasing exposure. Increased Amazon brand recognition contributes to increased brand recall, which is vital for purchasing decisions. As a result, growing brand recognition is critical for increasing sales and accelerating success in new markets</w:t>
      </w:r>
      <w:sdt>
        <w:sdtPr>
          <w:rPr>
            <w:rFonts w:ascii="Arial" w:hAnsi="Arial" w:cs="Arial"/>
            <w:sz w:val="24"/>
            <w:szCs w:val="24"/>
          </w:rPr>
          <w:id w:val="-2096464320"/>
          <w:citation/>
        </w:sdtPr>
        <w:sdtContent>
          <w:r w:rsidR="00433555">
            <w:rPr>
              <w:rFonts w:ascii="Arial" w:hAnsi="Arial" w:cs="Arial"/>
              <w:sz w:val="24"/>
              <w:szCs w:val="24"/>
            </w:rPr>
            <w:fldChar w:fldCharType="begin"/>
          </w:r>
          <w:r w:rsidR="00433555">
            <w:rPr>
              <w:rFonts w:ascii="Arial" w:hAnsi="Arial" w:cs="Arial"/>
              <w:sz w:val="24"/>
              <w:szCs w:val="24"/>
              <w:lang w:val="en-GB"/>
            </w:rPr>
            <w:instrText xml:space="preserve"> CITATION Ama21 \l 2057 </w:instrText>
          </w:r>
          <w:r w:rsidR="00433555">
            <w:rPr>
              <w:rFonts w:ascii="Arial" w:hAnsi="Arial" w:cs="Arial"/>
              <w:sz w:val="24"/>
              <w:szCs w:val="24"/>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(Amazon, 2021)</w:t>
          </w:r>
          <w:r w:rsidR="00433555">
            <w:rPr>
              <w:rFonts w:ascii="Arial" w:hAnsi="Arial" w:cs="Arial"/>
              <w:sz w:val="24"/>
              <w:szCs w:val="24"/>
            </w:rPr>
            <w:fldChar w:fldCharType="end"/>
          </w:r>
        </w:sdtContent>
      </w:sdt>
      <w:r w:rsidRPr="00BB2CEF">
        <w:rPr>
          <w:rFonts w:ascii="Arial" w:hAnsi="Arial" w:cs="Arial"/>
          <w:sz w:val="24"/>
          <w:szCs w:val="24"/>
          <w:lang w:val="en-US"/>
        </w:rPr>
        <w:t>.</w:t>
      </w:r>
    </w:p>
    <w:p w14:paraId="4D367792" w14:textId="45E961F0" w:rsidR="000A54D6" w:rsidRPr="00BB2CEF" w:rsidRDefault="000A54D6" w:rsidP="00BB2CEF">
      <w:pPr>
        <w:pStyle w:val="Heading2"/>
        <w:rPr>
          <w:rFonts w:ascii="Arial" w:hAnsi="Arial" w:cs="Arial"/>
          <w:color w:val="auto"/>
          <w:lang w:val="en-US"/>
        </w:rPr>
      </w:pPr>
      <w:bookmarkStart w:id="7" w:name="_Toc70681912"/>
      <w:r w:rsidRPr="00BB2CEF">
        <w:rPr>
          <w:rFonts w:ascii="Arial" w:hAnsi="Arial" w:cs="Arial"/>
          <w:color w:val="auto"/>
          <w:lang w:val="en-US"/>
        </w:rPr>
        <w:t>Ansoff matrix- the current amazon strategies</w:t>
      </w:r>
      <w:bookmarkEnd w:id="7"/>
    </w:p>
    <w:p w14:paraId="08A4E367" w14:textId="0B90858A" w:rsidR="00897E15" w:rsidRDefault="002D3DD5" w:rsidP="00897E15">
      <w:pPr>
        <w:spacing w:line="360" w:lineRule="auto"/>
        <w:jc w:val="both"/>
        <w:rPr>
          <w:rFonts w:ascii="Arial" w:hAnsi="Arial" w:cs="Arial"/>
          <w:color w:val="000000"/>
          <w:sz w:val="24"/>
          <w:szCs w:val="24"/>
          <w:shd w:val="clear" w:color="auto" w:fill="FFFFFF"/>
        </w:rPr>
      </w:pPr>
      <w:r w:rsidRPr="00897E15">
        <w:rPr>
          <w:rFonts w:ascii="Arial" w:hAnsi="Arial" w:cs="Arial"/>
          <w:color w:val="000000"/>
          <w:sz w:val="24"/>
          <w:szCs w:val="24"/>
          <w:shd w:val="clear" w:color="auto" w:fill="FFFFFF"/>
        </w:rPr>
        <w:t>The Ansoff matrix is a marketing method designed to aid and direct companies in making growth-related decisions. Businesses can use the Ansoff matrix to select one of four strategic options: marketing strategy, business expansion, process improvement, or diversifying. An organisation or business must select one of these four strategies, or a combination of them – deepening on various interdisciplinary topics.</w:t>
      </w:r>
      <w:r w:rsidR="005F7D0E" w:rsidRPr="005F7D0E">
        <w:t xml:space="preserve"> </w:t>
      </w:r>
      <w:r w:rsidR="005F7D0E" w:rsidRPr="005F7D0E">
        <w:rPr>
          <w:rFonts w:ascii="Arial" w:hAnsi="Arial" w:cs="Arial"/>
          <w:color w:val="000000"/>
          <w:sz w:val="24"/>
          <w:szCs w:val="24"/>
          <w:shd w:val="clear" w:color="auto" w:fill="FFFFFF"/>
        </w:rPr>
        <w:t>External factors often include facets of an area's social stability and environment, while internal influences might have talent acquisition and capital abilities. Companies choose various business models based on an interpretation of internal and external variables, which can be broadly</w:t>
      </w:r>
      <w:r w:rsidR="005F7D0E">
        <w:rPr>
          <w:rFonts w:ascii="Arial" w:hAnsi="Arial" w:cs="Arial"/>
          <w:color w:val="000000"/>
          <w:sz w:val="24"/>
          <w:szCs w:val="24"/>
          <w:shd w:val="clear" w:color="auto" w:fill="FFFFFF"/>
        </w:rPr>
        <w:t xml:space="preserve"> described by the Ansoff matrix</w:t>
      </w:r>
      <w:r w:rsidRPr="00897E15">
        <w:rPr>
          <w:rFonts w:ascii="Arial" w:hAnsi="Arial" w:cs="Arial"/>
          <w:color w:val="000000"/>
          <w:sz w:val="24"/>
          <w:szCs w:val="24"/>
          <w:shd w:val="clear" w:color="auto" w:fill="FFFFFF"/>
        </w:rPr>
        <w:t xml:space="preserve"> </w:t>
      </w:r>
      <w:sdt>
        <w:sdtPr>
          <w:rPr>
            <w:rFonts w:ascii="Arial" w:hAnsi="Arial" w:cs="Arial"/>
            <w:color w:val="000000"/>
            <w:sz w:val="24"/>
            <w:szCs w:val="24"/>
            <w:shd w:val="clear" w:color="auto" w:fill="FFFFFF"/>
          </w:rPr>
          <w:id w:val="-742635636"/>
          <w:citation/>
        </w:sdtPr>
        <w:sdtEndPr/>
        <w:sdtContent>
          <w:r w:rsidR="00EF5F81">
            <w:rPr>
              <w:rFonts w:ascii="Arial" w:hAnsi="Arial" w:cs="Arial"/>
              <w:color w:val="000000"/>
              <w:sz w:val="24"/>
              <w:szCs w:val="24"/>
              <w:shd w:val="clear" w:color="auto" w:fill="FFFFFF"/>
            </w:rPr>
            <w:fldChar w:fldCharType="begin"/>
          </w:r>
          <w:r w:rsidR="00EF5F81">
            <w:rPr>
              <w:rFonts w:ascii="Arial" w:hAnsi="Arial" w:cs="Arial"/>
              <w:color w:val="000000"/>
              <w:sz w:val="24"/>
              <w:szCs w:val="24"/>
              <w:shd w:val="clear" w:color="auto" w:fill="FFFFFF"/>
              <w:lang w:val="en-US"/>
            </w:rPr>
            <w:instrText xml:space="preserve"> CITATION HAn57 \l 1033 </w:instrText>
          </w:r>
          <w:r w:rsidR="00EF5F81">
            <w:rPr>
              <w:rFonts w:ascii="Arial" w:hAnsi="Arial" w:cs="Arial"/>
              <w:color w:val="000000"/>
              <w:sz w:val="24"/>
              <w:szCs w:val="24"/>
              <w:shd w:val="clear" w:color="auto" w:fill="FFFFFF"/>
            </w:rPr>
            <w:fldChar w:fldCharType="separate"/>
          </w:r>
          <w:r w:rsidR="009361A8">
            <w:rPr>
              <w:rFonts w:ascii="Arial" w:hAnsi="Arial" w:cs="Arial"/>
              <w:noProof/>
              <w:color w:val="000000"/>
              <w:sz w:val="24"/>
              <w:szCs w:val="24"/>
              <w:shd w:val="clear" w:color="auto" w:fill="FFFFFF"/>
              <w:lang w:val="en-US"/>
            </w:rPr>
            <w:t xml:space="preserve"> </w:t>
          </w:r>
          <w:r w:rsidR="009361A8" w:rsidRPr="009361A8">
            <w:rPr>
              <w:rFonts w:ascii="Arial" w:hAnsi="Arial" w:cs="Arial"/>
              <w:noProof/>
              <w:color w:val="000000"/>
              <w:sz w:val="24"/>
              <w:szCs w:val="24"/>
              <w:shd w:val="clear" w:color="auto" w:fill="FFFFFF"/>
              <w:lang w:val="en-US"/>
            </w:rPr>
            <w:t>(Ansoff, 1957)</w:t>
          </w:r>
          <w:r w:rsidR="00EF5F81">
            <w:rPr>
              <w:rFonts w:ascii="Arial" w:hAnsi="Arial" w:cs="Arial"/>
              <w:color w:val="000000"/>
              <w:sz w:val="24"/>
              <w:szCs w:val="24"/>
              <w:shd w:val="clear" w:color="auto" w:fill="FFFFFF"/>
            </w:rPr>
            <w:fldChar w:fldCharType="end"/>
          </w:r>
        </w:sdtContent>
      </w:sdt>
      <w:r w:rsidRPr="00897E15">
        <w:rPr>
          <w:rFonts w:ascii="Arial" w:hAnsi="Arial" w:cs="Arial"/>
          <w:color w:val="000000"/>
          <w:sz w:val="24"/>
          <w:szCs w:val="24"/>
          <w:shd w:val="clear" w:color="auto" w:fill="FFFFFF"/>
        </w:rPr>
        <w:t xml:space="preserve">. </w:t>
      </w:r>
    </w:p>
    <w:p w14:paraId="64ADE31F" w14:textId="73BA9643" w:rsidR="00113763" w:rsidRDefault="00433555" w:rsidP="00113763">
      <w:pPr>
        <w:spacing w:line="360" w:lineRule="auto"/>
        <w:jc w:val="center"/>
        <w:rPr>
          <w:rFonts w:ascii="Arial" w:hAnsi="Arial" w:cs="Arial"/>
          <w:color w:val="000000"/>
          <w:sz w:val="24"/>
          <w:szCs w:val="24"/>
          <w:shd w:val="clear" w:color="auto" w:fill="FFFFFF"/>
          <w:lang w:val="en-US"/>
        </w:rPr>
      </w:pPr>
      <w:r>
        <w:rPr>
          <w:rFonts w:ascii="Arial" w:hAnsi="Arial" w:cs="Arial"/>
          <w:noProof/>
          <w:color w:val="000000"/>
          <w:sz w:val="24"/>
          <w:szCs w:val="24"/>
          <w:shd w:val="clear" w:color="auto" w:fill="FFFFFF"/>
          <w:lang w:val="en-GB" w:eastAsia="en-GB"/>
        </w:rPr>
        <w:lastRenderedPageBreak/>
        <w:drawing>
          <wp:anchor distT="0" distB="0" distL="114300" distR="114300" simplePos="0" relativeHeight="251658240" behindDoc="0" locked="0" layoutInCell="1" allowOverlap="1" wp14:anchorId="156436EE" wp14:editId="74C918A5">
            <wp:simplePos x="0" y="0"/>
            <wp:positionH relativeFrom="column">
              <wp:posOffset>709930</wp:posOffset>
            </wp:positionH>
            <wp:positionV relativeFrom="margin">
              <wp:posOffset>319616</wp:posOffset>
            </wp:positionV>
            <wp:extent cx="4246245" cy="2489200"/>
            <wp:effectExtent l="0" t="0" r="1905" b="6350"/>
            <wp:wrapTopAndBottom/>
            <wp:docPr id="1" name="Picture 1" descr="Chart, 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diagram, schematic&#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46245" cy="2489200"/>
                    </a:xfrm>
                    <a:prstGeom prst="rect">
                      <a:avLst/>
                    </a:prstGeom>
                  </pic:spPr>
                </pic:pic>
              </a:graphicData>
            </a:graphic>
          </wp:anchor>
        </w:drawing>
      </w:r>
      <w:r w:rsidR="00113763">
        <w:rPr>
          <w:rFonts w:ascii="Arial" w:hAnsi="Arial" w:cs="Arial"/>
          <w:color w:val="000000"/>
          <w:sz w:val="24"/>
          <w:szCs w:val="24"/>
          <w:shd w:val="clear" w:color="auto" w:fill="FFFFFF"/>
          <w:lang w:val="en-US"/>
        </w:rPr>
        <w:t>Fig.1 Ansoff matrix</w:t>
      </w:r>
    </w:p>
    <w:p w14:paraId="61C363AE" w14:textId="77777777" w:rsidR="00433555" w:rsidRDefault="00433555" w:rsidP="00113763">
      <w:pPr>
        <w:spacing w:line="360" w:lineRule="auto"/>
        <w:jc w:val="center"/>
        <w:rPr>
          <w:rFonts w:ascii="Arial" w:hAnsi="Arial" w:cs="Arial"/>
          <w:color w:val="000000"/>
          <w:sz w:val="24"/>
          <w:szCs w:val="24"/>
          <w:shd w:val="clear" w:color="auto" w:fill="FFFFFF"/>
          <w:lang w:val="en-US"/>
        </w:rPr>
      </w:pPr>
    </w:p>
    <w:p w14:paraId="26B309B6" w14:textId="4247D8AA" w:rsidR="00113763" w:rsidRPr="00113763" w:rsidRDefault="00113763" w:rsidP="00113763">
      <w:pPr>
        <w:spacing w:line="360" w:lineRule="auto"/>
        <w:jc w:val="center"/>
        <w:rPr>
          <w:rFonts w:ascii="Arial" w:hAnsi="Arial" w:cs="Arial"/>
          <w:color w:val="000000"/>
          <w:shd w:val="clear" w:color="auto" w:fill="FFFFFF"/>
          <w:lang w:val="en-US"/>
        </w:rPr>
      </w:pPr>
      <w:r w:rsidRPr="00113763">
        <w:rPr>
          <w:rFonts w:ascii="Arial" w:hAnsi="Arial" w:cs="Arial"/>
          <w:color w:val="000000"/>
          <w:shd w:val="clear" w:color="auto" w:fill="FFFFFF"/>
          <w:lang w:val="en-US"/>
        </w:rPr>
        <w:t>Source: Ansoff</w:t>
      </w:r>
      <w:r w:rsidR="00017797" w:rsidRPr="00113763">
        <w:rPr>
          <w:rFonts w:ascii="Arial" w:hAnsi="Arial" w:cs="Arial"/>
          <w:color w:val="000000"/>
          <w:shd w:val="clear" w:color="auto" w:fill="FFFFFF"/>
          <w:lang w:val="en-US"/>
        </w:rPr>
        <w:t>, 1957</w:t>
      </w:r>
    </w:p>
    <w:p w14:paraId="255F03B0" w14:textId="129D4579" w:rsidR="002D3DD5" w:rsidRDefault="002D3DD5" w:rsidP="00897E15">
      <w:pPr>
        <w:spacing w:line="360" w:lineRule="auto"/>
        <w:jc w:val="both"/>
        <w:rPr>
          <w:rFonts w:ascii="Arial" w:hAnsi="Arial" w:cs="Arial"/>
          <w:color w:val="000000"/>
          <w:sz w:val="24"/>
          <w:szCs w:val="24"/>
          <w:shd w:val="clear" w:color="auto" w:fill="FFFFFF"/>
          <w:lang w:val="en-US"/>
        </w:rPr>
      </w:pPr>
      <w:r w:rsidRPr="00897E15">
        <w:rPr>
          <w:rFonts w:ascii="Arial" w:hAnsi="Arial" w:cs="Arial"/>
          <w:color w:val="000000"/>
          <w:sz w:val="24"/>
          <w:szCs w:val="24"/>
          <w:shd w:val="clear" w:color="auto" w:fill="FFFFFF"/>
        </w:rPr>
        <w:t>Based on its key development decisions and choices, Amazon has been effective in its worldwide operations and business. These expansion actions and routes have differed for various regions and at various times – depending on internal and external organisational factors. However, Amazon has constantly used the Ansoff matrix to be one of the world's top beverage conglomerates. The following are some of the techniques that Amazon.com Inc has proven successful using the Ansoff matrix and classifications. Market penetration Businesses that want to grow their existing services in marketplaces where their brand names also now exist and are implementation use the market development strategy. With enhanced manufac</w:t>
      </w:r>
      <w:r w:rsidR="006C58BE">
        <w:rPr>
          <w:rFonts w:ascii="Arial" w:hAnsi="Arial" w:cs="Arial"/>
          <w:color w:val="000000"/>
          <w:sz w:val="24"/>
          <w:szCs w:val="24"/>
          <w:shd w:val="clear" w:color="auto" w:fill="FFFFFF"/>
        </w:rPr>
        <w:t xml:space="preserve">turing capacity, Amazon </w:t>
      </w:r>
      <w:r w:rsidRPr="00897E15">
        <w:rPr>
          <w:rFonts w:ascii="Arial" w:hAnsi="Arial" w:cs="Arial"/>
          <w:color w:val="000000"/>
          <w:sz w:val="24"/>
          <w:szCs w:val="24"/>
          <w:shd w:val="clear" w:color="auto" w:fill="FFFFFF"/>
        </w:rPr>
        <w:t>will be able to reach more clients inside the same market. Improved manufacturing capacity also would result in greater efficiency, particularly in terms of controlling overhead costs. Regulated operational expenses would result in competitive pricing, appealing to customers in same market. Improved desirability and better rates within that market will lead to increased purchases as well as consumption – and thus greater brand recognition</w:t>
      </w:r>
      <w:sdt>
        <w:sdtPr>
          <w:rPr>
            <w:rFonts w:ascii="Arial" w:hAnsi="Arial" w:cs="Arial"/>
            <w:color w:val="000000"/>
            <w:sz w:val="24"/>
            <w:szCs w:val="24"/>
            <w:shd w:val="clear" w:color="auto" w:fill="FFFFFF"/>
          </w:rPr>
          <w:id w:val="461317140"/>
          <w:citation/>
        </w:sdtPr>
        <w:sdtEndPr/>
        <w:sdtContent>
          <w:r w:rsidR="00EF5F81">
            <w:rPr>
              <w:rFonts w:ascii="Arial" w:hAnsi="Arial" w:cs="Arial"/>
              <w:color w:val="000000"/>
              <w:sz w:val="24"/>
              <w:szCs w:val="24"/>
              <w:shd w:val="clear" w:color="auto" w:fill="FFFFFF"/>
            </w:rPr>
            <w:fldChar w:fldCharType="begin"/>
          </w:r>
          <w:r w:rsidR="00EF5F81">
            <w:rPr>
              <w:rFonts w:ascii="Arial" w:hAnsi="Arial" w:cs="Arial"/>
              <w:color w:val="000000"/>
              <w:sz w:val="24"/>
              <w:szCs w:val="24"/>
              <w:shd w:val="clear" w:color="auto" w:fill="FFFFFF"/>
              <w:lang w:val="en-US"/>
            </w:rPr>
            <w:instrText xml:space="preserve"> CITATION AMa10 \l 1033 </w:instrText>
          </w:r>
          <w:r w:rsidR="00EF5F81">
            <w:rPr>
              <w:rFonts w:ascii="Arial" w:hAnsi="Arial" w:cs="Arial"/>
              <w:color w:val="000000"/>
              <w:sz w:val="24"/>
              <w:szCs w:val="24"/>
              <w:shd w:val="clear" w:color="auto" w:fill="FFFFFF"/>
            </w:rPr>
            <w:fldChar w:fldCharType="separate"/>
          </w:r>
          <w:r w:rsidR="009361A8">
            <w:rPr>
              <w:rFonts w:ascii="Arial" w:hAnsi="Arial" w:cs="Arial"/>
              <w:noProof/>
              <w:color w:val="000000"/>
              <w:sz w:val="24"/>
              <w:szCs w:val="24"/>
              <w:shd w:val="clear" w:color="auto" w:fill="FFFFFF"/>
              <w:lang w:val="en-US"/>
            </w:rPr>
            <w:t xml:space="preserve"> </w:t>
          </w:r>
          <w:r w:rsidR="009361A8" w:rsidRPr="009361A8">
            <w:rPr>
              <w:rFonts w:ascii="Arial" w:hAnsi="Arial" w:cs="Arial"/>
              <w:noProof/>
              <w:color w:val="000000"/>
              <w:sz w:val="24"/>
              <w:szCs w:val="24"/>
              <w:shd w:val="clear" w:color="auto" w:fill="FFFFFF"/>
              <w:lang w:val="en-US"/>
            </w:rPr>
            <w:t>(Martinet, 2010)</w:t>
          </w:r>
          <w:r w:rsidR="00EF5F81">
            <w:rPr>
              <w:rFonts w:ascii="Arial" w:hAnsi="Arial" w:cs="Arial"/>
              <w:color w:val="000000"/>
              <w:sz w:val="24"/>
              <w:szCs w:val="24"/>
              <w:shd w:val="clear" w:color="auto" w:fill="FFFFFF"/>
            </w:rPr>
            <w:fldChar w:fldCharType="end"/>
          </w:r>
        </w:sdtContent>
      </w:sdt>
      <w:r w:rsidRPr="00897E15">
        <w:rPr>
          <w:rFonts w:ascii="Arial" w:hAnsi="Arial" w:cs="Arial"/>
          <w:color w:val="000000"/>
          <w:sz w:val="24"/>
          <w:szCs w:val="24"/>
          <w:shd w:val="clear" w:color="auto" w:fill="FFFFFF"/>
        </w:rPr>
        <w:t xml:space="preserve">. Amazon may also invest more money in marketing and promotional actions in order to improve market share. Amazon should strive to create and specification participating interaction useful content to its various markets. Participating in correspondence and investing in marketing and sales will enable Amazon  to achieve more purchasers inside the same market. Amazon will be able to gain market expansion in current businesses for current products with increased </w:t>
      </w:r>
      <w:r w:rsidRPr="00897E15">
        <w:rPr>
          <w:rFonts w:ascii="Arial" w:hAnsi="Arial" w:cs="Arial"/>
          <w:color w:val="000000"/>
          <w:sz w:val="24"/>
          <w:szCs w:val="24"/>
          <w:shd w:val="clear" w:color="auto" w:fill="FFFFFF"/>
        </w:rPr>
        <w:lastRenderedPageBreak/>
        <w:t xml:space="preserve">advertising budget. Amazon can experiment with unique and modern distribution platforms. Amazon can also look into new technologies for their products. New and improved distributors and approaches will enable Amazon to reach new customer segment and consumer advocates in the same market that were previously unavailable. Increased suppliers and distribution networks may result in higher prices. Amazon may implement competitive rates and cost reductions in effort to expand the attraction of its goods. Market competition will provide the better customer experience and will lead to increased consumer engagement with the product. Simultaneously, market competition will increase Amazon's sales and result in increased stimulation. </w:t>
      </w:r>
      <w:r w:rsidR="005F7D0E" w:rsidRPr="005F7D0E">
        <w:rPr>
          <w:rFonts w:ascii="Arial" w:hAnsi="Arial" w:cs="Arial"/>
          <w:color w:val="000000"/>
          <w:sz w:val="24"/>
          <w:szCs w:val="24"/>
          <w:shd w:val="clear" w:color="auto" w:fill="FFFFFF"/>
        </w:rPr>
        <w:t>Amazon will cut overhead costs in order to maximise sustainable pricing. Amazon's increased market size and usage would be aided by competitive rates. Lower operating expenses would result in less costs being passed on to customers, making Amazon's goods more attractive and reasonable. Higher availability and usability would aid A</w:t>
      </w:r>
      <w:r w:rsidR="005F7D0E">
        <w:rPr>
          <w:rFonts w:ascii="Arial" w:hAnsi="Arial" w:cs="Arial"/>
          <w:color w:val="000000"/>
          <w:sz w:val="24"/>
          <w:szCs w:val="24"/>
          <w:shd w:val="clear" w:color="auto" w:fill="FFFFFF"/>
        </w:rPr>
        <w:t>mazon in expanding the business</w:t>
      </w:r>
      <w:sdt>
        <w:sdtPr>
          <w:rPr>
            <w:rFonts w:ascii="Arial" w:hAnsi="Arial" w:cs="Arial"/>
            <w:color w:val="000000"/>
            <w:sz w:val="24"/>
            <w:szCs w:val="24"/>
            <w:shd w:val="clear" w:color="auto" w:fill="FFFFFF"/>
          </w:rPr>
          <w:id w:val="998154623"/>
          <w:citation/>
        </w:sdtPr>
        <w:sdtEndPr/>
        <w:sdtContent>
          <w:r w:rsidR="00EF5F81">
            <w:rPr>
              <w:rFonts w:ascii="Arial" w:hAnsi="Arial" w:cs="Arial"/>
              <w:color w:val="000000"/>
              <w:sz w:val="24"/>
              <w:szCs w:val="24"/>
              <w:shd w:val="clear" w:color="auto" w:fill="FFFFFF"/>
            </w:rPr>
            <w:fldChar w:fldCharType="begin"/>
          </w:r>
          <w:r w:rsidR="00EF5F81">
            <w:rPr>
              <w:rFonts w:ascii="Arial" w:hAnsi="Arial" w:cs="Arial"/>
              <w:color w:val="000000"/>
              <w:sz w:val="24"/>
              <w:szCs w:val="24"/>
              <w:shd w:val="clear" w:color="auto" w:fill="FFFFFF"/>
              <w:lang w:val="en-US"/>
            </w:rPr>
            <w:instrText xml:space="preserve"> CITATION Kip11 \l 1033 </w:instrText>
          </w:r>
          <w:r w:rsidR="00EF5F81">
            <w:rPr>
              <w:rFonts w:ascii="Arial" w:hAnsi="Arial" w:cs="Arial"/>
              <w:color w:val="000000"/>
              <w:sz w:val="24"/>
              <w:szCs w:val="24"/>
              <w:shd w:val="clear" w:color="auto" w:fill="FFFFFF"/>
            </w:rPr>
            <w:fldChar w:fldCharType="separate"/>
          </w:r>
          <w:r w:rsidR="009361A8">
            <w:rPr>
              <w:rFonts w:ascii="Arial" w:hAnsi="Arial" w:cs="Arial"/>
              <w:noProof/>
              <w:color w:val="000000"/>
              <w:sz w:val="24"/>
              <w:szCs w:val="24"/>
              <w:shd w:val="clear" w:color="auto" w:fill="FFFFFF"/>
              <w:lang w:val="en-US"/>
            </w:rPr>
            <w:t xml:space="preserve"> </w:t>
          </w:r>
          <w:r w:rsidR="009361A8" w:rsidRPr="009361A8">
            <w:rPr>
              <w:rFonts w:ascii="Arial" w:hAnsi="Arial" w:cs="Arial"/>
              <w:noProof/>
              <w:color w:val="000000"/>
              <w:sz w:val="24"/>
              <w:szCs w:val="24"/>
              <w:shd w:val="clear" w:color="auto" w:fill="FFFFFF"/>
              <w:lang w:val="en-US"/>
            </w:rPr>
            <w:t>(Kipley &amp; Lewis, 2011)</w:t>
          </w:r>
          <w:r w:rsidR="00EF5F81">
            <w:rPr>
              <w:rFonts w:ascii="Arial" w:hAnsi="Arial" w:cs="Arial"/>
              <w:color w:val="000000"/>
              <w:sz w:val="24"/>
              <w:szCs w:val="24"/>
              <w:shd w:val="clear" w:color="auto" w:fill="FFFFFF"/>
            </w:rPr>
            <w:fldChar w:fldCharType="end"/>
          </w:r>
        </w:sdtContent>
      </w:sdt>
      <w:r w:rsidR="00897E15">
        <w:rPr>
          <w:rFonts w:ascii="Arial" w:hAnsi="Arial" w:cs="Arial"/>
          <w:color w:val="000000"/>
          <w:sz w:val="24"/>
          <w:szCs w:val="24"/>
          <w:shd w:val="clear" w:color="auto" w:fill="FFFFFF"/>
          <w:lang w:val="en-US"/>
        </w:rPr>
        <w:t>.</w:t>
      </w:r>
    </w:p>
    <w:p w14:paraId="021FC66A" w14:textId="45AE4699" w:rsidR="000A54D6" w:rsidRPr="00433555" w:rsidRDefault="00897E15" w:rsidP="00433555">
      <w:pPr>
        <w:spacing w:line="360" w:lineRule="auto"/>
        <w:jc w:val="both"/>
        <w:rPr>
          <w:rFonts w:ascii="Arial" w:hAnsi="Arial" w:cs="Arial"/>
          <w:sz w:val="24"/>
          <w:szCs w:val="24"/>
          <w:lang w:val="en-US"/>
        </w:rPr>
      </w:pPr>
      <w:r w:rsidRPr="00897E15">
        <w:rPr>
          <w:rFonts w:ascii="Arial" w:hAnsi="Arial" w:cs="Arial"/>
          <w:sz w:val="24"/>
          <w:szCs w:val="24"/>
          <w:lang w:val="en-US"/>
        </w:rPr>
        <w:t>Amazon</w:t>
      </w:r>
      <w:r w:rsidR="00E2183D">
        <w:rPr>
          <w:rFonts w:ascii="Arial" w:hAnsi="Arial" w:cs="Arial"/>
          <w:sz w:val="24"/>
          <w:szCs w:val="24"/>
          <w:lang w:val="en-US"/>
        </w:rPr>
        <w:t xml:space="preserve"> could</w:t>
      </w:r>
      <w:r w:rsidRPr="00897E15">
        <w:rPr>
          <w:rFonts w:ascii="Arial" w:hAnsi="Arial" w:cs="Arial"/>
          <w:sz w:val="24"/>
          <w:szCs w:val="24"/>
          <w:lang w:val="en-US"/>
        </w:rPr>
        <w:t xml:space="preserve"> boost its sales potential by bringing existing brands into new markets using market expansion techniques. </w:t>
      </w:r>
      <w:r w:rsidR="009C11A3" w:rsidRPr="009C11A3">
        <w:rPr>
          <w:rFonts w:ascii="Arial" w:hAnsi="Arial" w:cs="Arial"/>
          <w:sz w:val="24"/>
          <w:szCs w:val="24"/>
          <w:lang w:val="en-US"/>
        </w:rPr>
        <w:t>The company will develop software systems and capabilities, as well as enter new business segments for existing devices.</w:t>
      </w:r>
      <w:r w:rsidR="009C11A3">
        <w:rPr>
          <w:rFonts w:ascii="Arial" w:hAnsi="Arial" w:cs="Arial"/>
          <w:sz w:val="24"/>
          <w:szCs w:val="24"/>
          <w:lang w:val="en-US"/>
        </w:rPr>
        <w:t xml:space="preserve"> </w:t>
      </w:r>
      <w:r w:rsidRPr="00897E15">
        <w:rPr>
          <w:rFonts w:ascii="Arial" w:hAnsi="Arial" w:cs="Arial"/>
          <w:sz w:val="24"/>
          <w:szCs w:val="24"/>
          <w:lang w:val="en-US"/>
        </w:rPr>
        <w:t>It may also test new customer segments for its brands in the same market. The company's international expansion would allow it to gain access to new markets</w:t>
      </w:r>
      <w:sdt>
        <w:sdtPr>
          <w:rPr>
            <w:rFonts w:ascii="Arial" w:hAnsi="Arial" w:cs="Arial"/>
            <w:sz w:val="24"/>
            <w:szCs w:val="24"/>
            <w:lang w:val="en-US"/>
          </w:rPr>
          <w:id w:val="607395403"/>
          <w:citation/>
        </w:sdtPr>
        <w:sdtContent>
          <w:r w:rsidR="00433555">
            <w:rPr>
              <w:rFonts w:ascii="Arial" w:hAnsi="Arial" w:cs="Arial"/>
              <w:sz w:val="24"/>
              <w:szCs w:val="24"/>
              <w:lang w:val="en-US"/>
            </w:rPr>
            <w:fldChar w:fldCharType="begin"/>
          </w:r>
          <w:r w:rsidR="00433555">
            <w:rPr>
              <w:rFonts w:ascii="Arial" w:hAnsi="Arial" w:cs="Arial"/>
              <w:sz w:val="24"/>
              <w:szCs w:val="24"/>
              <w:lang w:val="en-GB"/>
            </w:rPr>
            <w:instrText xml:space="preserve"> CITATION Ama21 \l 2057 </w:instrText>
          </w:r>
          <w:r w:rsidR="00433555">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(Amazon, 2021)</w:t>
          </w:r>
          <w:r w:rsidR="00433555">
            <w:rPr>
              <w:rFonts w:ascii="Arial" w:hAnsi="Arial" w:cs="Arial"/>
              <w:sz w:val="24"/>
              <w:szCs w:val="24"/>
              <w:lang w:val="en-US"/>
            </w:rPr>
            <w:fldChar w:fldCharType="end"/>
          </w:r>
        </w:sdtContent>
      </w:sdt>
      <w:r w:rsidRPr="00897E15">
        <w:rPr>
          <w:rFonts w:ascii="Arial" w:hAnsi="Arial" w:cs="Arial"/>
          <w:sz w:val="24"/>
          <w:szCs w:val="24"/>
          <w:lang w:val="en-US"/>
        </w:rPr>
        <w:t>.</w:t>
      </w:r>
    </w:p>
    <w:p w14:paraId="26468910" w14:textId="55D6E945" w:rsidR="00BE4EEB" w:rsidRPr="00113763" w:rsidRDefault="00113763" w:rsidP="00113763">
      <w:pPr>
        <w:pStyle w:val="Heading1"/>
        <w:rPr>
          <w:rFonts w:ascii="Arial" w:hAnsi="Arial" w:cs="Arial"/>
          <w:color w:val="auto"/>
          <w:lang w:val="en-US"/>
        </w:rPr>
      </w:pPr>
      <w:bookmarkStart w:id="8" w:name="_Toc70681913"/>
      <w:r w:rsidRPr="00113763">
        <w:rPr>
          <w:rFonts w:ascii="Arial" w:hAnsi="Arial" w:cs="Arial"/>
          <w:color w:val="auto"/>
          <w:lang w:val="en-US"/>
        </w:rPr>
        <w:t>Stakeholders’</w:t>
      </w:r>
      <w:r w:rsidR="00BE4EEB" w:rsidRPr="00113763">
        <w:rPr>
          <w:rFonts w:ascii="Arial" w:hAnsi="Arial" w:cs="Arial"/>
          <w:color w:val="auto"/>
          <w:lang w:val="en-US"/>
        </w:rPr>
        <w:t xml:space="preserve"> engagement and their impact on the marketing activities of </w:t>
      </w:r>
      <w:r w:rsidRPr="00113763">
        <w:rPr>
          <w:rFonts w:ascii="Arial" w:hAnsi="Arial" w:cs="Arial"/>
          <w:color w:val="auto"/>
          <w:lang w:val="en-US"/>
        </w:rPr>
        <w:t>Amazon</w:t>
      </w:r>
      <w:bookmarkEnd w:id="8"/>
    </w:p>
    <w:p w14:paraId="357305DA" w14:textId="5EB90199" w:rsidR="000A54D6" w:rsidRPr="00113763" w:rsidRDefault="000A54D6" w:rsidP="00113763">
      <w:pPr>
        <w:pStyle w:val="Heading2"/>
        <w:rPr>
          <w:rFonts w:ascii="Arial" w:hAnsi="Arial" w:cs="Arial"/>
          <w:color w:val="auto"/>
          <w:lang w:val="en-US"/>
        </w:rPr>
      </w:pPr>
      <w:bookmarkStart w:id="9" w:name="_Toc70681914"/>
      <w:r w:rsidRPr="00113763">
        <w:rPr>
          <w:rFonts w:ascii="Arial" w:hAnsi="Arial" w:cs="Arial"/>
          <w:color w:val="auto"/>
          <w:lang w:val="en-US"/>
        </w:rPr>
        <w:t>Definition stakeholder</w:t>
      </w:r>
      <w:bookmarkEnd w:id="9"/>
    </w:p>
    <w:p w14:paraId="7A7F2EE8" w14:textId="398F05CA" w:rsidR="00E2183D" w:rsidRDefault="00E2183D" w:rsidP="00E2183D">
      <w:pPr>
        <w:spacing w:line="360" w:lineRule="auto"/>
        <w:jc w:val="both"/>
        <w:rPr>
          <w:rFonts w:ascii="Arial" w:hAnsi="Arial" w:cs="Arial"/>
          <w:sz w:val="24"/>
          <w:szCs w:val="24"/>
          <w:lang w:val="en-US"/>
        </w:rPr>
      </w:pPr>
      <w:r w:rsidRPr="00E2183D">
        <w:rPr>
          <w:rFonts w:ascii="Arial" w:hAnsi="Arial" w:cs="Arial"/>
          <w:sz w:val="24"/>
          <w:szCs w:val="24"/>
          <w:lang w:val="en-US"/>
        </w:rPr>
        <w:t>According to R. Edward Freeman, the (grand</w:t>
      </w:r>
      <w:r w:rsidR="00017797" w:rsidRPr="00E2183D">
        <w:rPr>
          <w:rFonts w:ascii="Arial" w:hAnsi="Arial" w:cs="Arial"/>
          <w:sz w:val="24"/>
          <w:szCs w:val="24"/>
          <w:lang w:val="en-US"/>
        </w:rPr>
        <w:t>) father</w:t>
      </w:r>
      <w:r w:rsidRPr="00E2183D">
        <w:rPr>
          <w:rFonts w:ascii="Arial" w:hAnsi="Arial" w:cs="Arial"/>
          <w:sz w:val="24"/>
          <w:szCs w:val="24"/>
          <w:lang w:val="en-US"/>
        </w:rPr>
        <w:t xml:space="preserve"> of stakeholder theory, a stakeholder is "any community or entity who may or may not be motivated by the accomplishment of the company's objectives." Freeman (2010) defines formal Stakeholders may be divided into several categories: internal, connected and external stakeholders</w:t>
      </w:r>
      <w:r w:rsidR="009A7F36">
        <w:rPr>
          <w:rFonts w:ascii="Arial" w:hAnsi="Arial" w:cs="Arial"/>
          <w:sz w:val="24"/>
          <w:szCs w:val="24"/>
          <w:lang w:val="en-US"/>
        </w:rPr>
        <w:t xml:space="preserve">. </w:t>
      </w:r>
      <w:r w:rsidR="009A7F36" w:rsidRPr="00E2183D">
        <w:rPr>
          <w:rFonts w:ascii="Arial" w:hAnsi="Arial" w:cs="Arial"/>
          <w:sz w:val="24"/>
          <w:szCs w:val="24"/>
          <w:lang w:val="en-US"/>
        </w:rPr>
        <w:t>The way of identifying stakeholders is through stakeholder analysis. This acknowledges stakeholder desires and power, allowing business owners to consider government priorities</w:t>
      </w:r>
      <w:sdt>
        <w:sdtPr>
          <w:rPr>
            <w:rFonts w:ascii="Arial" w:hAnsi="Arial" w:cs="Arial"/>
            <w:sz w:val="24"/>
            <w:szCs w:val="24"/>
            <w:lang w:val="en-US"/>
          </w:rPr>
          <w:id w:val="98610537"/>
          <w:citation/>
        </w:sdtPr>
        <w:sdtEndPr/>
        <w:sdtContent>
          <w:r w:rsidR="009A7F36">
            <w:rPr>
              <w:rFonts w:ascii="Arial" w:hAnsi="Arial" w:cs="Arial"/>
              <w:sz w:val="24"/>
              <w:szCs w:val="24"/>
              <w:lang w:val="en-US"/>
            </w:rPr>
            <w:fldChar w:fldCharType="begin"/>
          </w:r>
          <w:r w:rsidR="009A7F36">
            <w:rPr>
              <w:rFonts w:ascii="Arial" w:hAnsi="Arial" w:cs="Arial"/>
              <w:sz w:val="24"/>
              <w:szCs w:val="24"/>
              <w:lang w:val="en-US"/>
            </w:rPr>
            <w:instrText xml:space="preserve"> CITATION RFr101 \l 1033 </w:instrText>
          </w:r>
          <w:r w:rsidR="009A7F36">
            <w:rPr>
              <w:rFonts w:ascii="Arial" w:hAnsi="Arial" w:cs="Arial"/>
              <w:sz w:val="24"/>
              <w:szCs w:val="24"/>
              <w:lang w:val="en-US"/>
            </w:rPr>
            <w:fldChar w:fldCharType="separate"/>
          </w:r>
          <w:r w:rsidR="009361A8">
            <w:rPr>
              <w:rFonts w:ascii="Arial" w:hAnsi="Arial" w:cs="Arial"/>
              <w:noProof/>
              <w:sz w:val="24"/>
              <w:szCs w:val="24"/>
              <w:lang w:val="en-US"/>
            </w:rPr>
            <w:t xml:space="preserve"> </w:t>
          </w:r>
          <w:r w:rsidR="009361A8" w:rsidRPr="009361A8">
            <w:rPr>
              <w:rFonts w:ascii="Arial" w:hAnsi="Arial" w:cs="Arial"/>
              <w:noProof/>
              <w:sz w:val="24"/>
              <w:szCs w:val="24"/>
              <w:lang w:val="en-US"/>
            </w:rPr>
            <w:t>(Freeman, 2010)</w:t>
          </w:r>
          <w:r w:rsidR="009A7F36">
            <w:rPr>
              <w:rFonts w:ascii="Arial" w:hAnsi="Arial" w:cs="Arial"/>
              <w:sz w:val="24"/>
              <w:szCs w:val="24"/>
              <w:lang w:val="en-US"/>
            </w:rPr>
            <w:fldChar w:fldCharType="end"/>
          </w:r>
        </w:sdtContent>
      </w:sdt>
      <w:r w:rsidRPr="00E2183D">
        <w:rPr>
          <w:rFonts w:ascii="Arial" w:hAnsi="Arial" w:cs="Arial"/>
          <w:sz w:val="24"/>
          <w:szCs w:val="24"/>
          <w:lang w:val="en-US"/>
        </w:rPr>
        <w:t>.</w:t>
      </w:r>
    </w:p>
    <w:p w14:paraId="5F8FDEAD" w14:textId="393E5F99" w:rsidR="006D7593" w:rsidRPr="006D7593" w:rsidRDefault="006D7593" w:rsidP="006D7593">
      <w:pPr>
        <w:spacing w:line="360" w:lineRule="auto"/>
        <w:jc w:val="both"/>
        <w:rPr>
          <w:rFonts w:ascii="Arial" w:hAnsi="Arial" w:cs="Arial"/>
          <w:sz w:val="24"/>
          <w:szCs w:val="24"/>
          <w:lang w:val="en-US"/>
        </w:rPr>
      </w:pPr>
      <w:r w:rsidRPr="006D7593">
        <w:rPr>
          <w:rFonts w:ascii="Arial" w:hAnsi="Arial" w:cs="Arial"/>
          <w:sz w:val="24"/>
          <w:szCs w:val="24"/>
          <w:lang w:val="en-US"/>
        </w:rPr>
        <w:t xml:space="preserve">Amazon's stakeholders include administrators, executives, corporate investors, staff, clients, and the world, with consumers and the community being most important at the moment. In response to environmental challenges, Amazon is more likely to be </w:t>
      </w:r>
      <w:r w:rsidRPr="006D7593">
        <w:rPr>
          <w:rFonts w:ascii="Arial" w:hAnsi="Arial" w:cs="Arial"/>
          <w:sz w:val="24"/>
          <w:szCs w:val="24"/>
          <w:lang w:val="en-US"/>
        </w:rPr>
        <w:lastRenderedPageBreak/>
        <w:t>impacted by social responsibility and would need to mold its business policy to expose its carbon emissions and go green in order to meet the expectations of its conscientious consumers</w:t>
      </w:r>
      <w:sdt>
        <w:sdtPr>
          <w:rPr>
            <w:rFonts w:ascii="Arial" w:hAnsi="Arial" w:cs="Arial"/>
            <w:sz w:val="24"/>
            <w:szCs w:val="24"/>
            <w:lang w:val="en-US"/>
          </w:rPr>
          <w:id w:val="672078868"/>
          <w:citation/>
        </w:sdtPr>
        <w:sdtContent>
          <w:r w:rsidR="00433555">
            <w:rPr>
              <w:rFonts w:ascii="Arial" w:hAnsi="Arial" w:cs="Arial"/>
              <w:sz w:val="24"/>
              <w:szCs w:val="24"/>
              <w:lang w:val="en-US"/>
            </w:rPr>
            <w:fldChar w:fldCharType="begin"/>
          </w:r>
          <w:r w:rsidR="00433555">
            <w:rPr>
              <w:rFonts w:ascii="Arial" w:hAnsi="Arial" w:cs="Arial"/>
              <w:sz w:val="24"/>
              <w:szCs w:val="24"/>
              <w:lang w:val="en-GB"/>
            </w:rPr>
            <w:instrText xml:space="preserve"> CITATION Ama21 \l 2057 </w:instrText>
          </w:r>
          <w:r w:rsidR="00433555">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(Amazon, 2021)</w:t>
          </w:r>
          <w:r w:rsidR="00433555">
            <w:rPr>
              <w:rFonts w:ascii="Arial" w:hAnsi="Arial" w:cs="Arial"/>
              <w:sz w:val="24"/>
              <w:szCs w:val="24"/>
              <w:lang w:val="en-US"/>
            </w:rPr>
            <w:fldChar w:fldCharType="end"/>
          </w:r>
        </w:sdtContent>
      </w:sdt>
      <w:r w:rsidRPr="006D7593">
        <w:rPr>
          <w:rFonts w:ascii="Arial" w:hAnsi="Arial" w:cs="Arial"/>
          <w:sz w:val="24"/>
          <w:szCs w:val="24"/>
          <w:lang w:val="en-US"/>
        </w:rPr>
        <w:t>.</w:t>
      </w:r>
    </w:p>
    <w:p w14:paraId="3BBCCCB7" w14:textId="77777777" w:rsidR="00201F8D" w:rsidRPr="00113763" w:rsidRDefault="00201F8D" w:rsidP="00201F8D">
      <w:pPr>
        <w:pStyle w:val="Heading2"/>
        <w:rPr>
          <w:rFonts w:ascii="Arial" w:hAnsi="Arial" w:cs="Arial"/>
          <w:color w:val="auto"/>
          <w:lang w:val="en-US"/>
        </w:rPr>
      </w:pPr>
      <w:bookmarkStart w:id="10" w:name="_Toc70681915"/>
      <w:r w:rsidRPr="00113763">
        <w:rPr>
          <w:rFonts w:ascii="Arial" w:hAnsi="Arial" w:cs="Arial"/>
          <w:color w:val="auto"/>
          <w:lang w:val="en-US"/>
        </w:rPr>
        <w:t>Mendelow matrix</w:t>
      </w:r>
      <w:bookmarkEnd w:id="10"/>
    </w:p>
    <w:p w14:paraId="32D2DF3A" w14:textId="3A2AD768" w:rsidR="000A54D6" w:rsidRDefault="000A54D6" w:rsidP="00201F8D">
      <w:pPr>
        <w:spacing w:line="360" w:lineRule="auto"/>
        <w:jc w:val="both"/>
        <w:rPr>
          <w:rFonts w:ascii="Arial" w:hAnsi="Arial" w:cs="Arial"/>
          <w:sz w:val="24"/>
          <w:szCs w:val="24"/>
          <w:lang w:val="en-US"/>
        </w:rPr>
      </w:pPr>
    </w:p>
    <w:p w14:paraId="5FE1037F" w14:textId="77777777" w:rsidR="00201F8D" w:rsidRDefault="00201F8D" w:rsidP="00201F8D">
      <w:pPr>
        <w:spacing w:line="360" w:lineRule="auto"/>
        <w:jc w:val="both"/>
        <w:rPr>
          <w:rFonts w:ascii="Arial" w:hAnsi="Arial" w:cs="Arial"/>
          <w:sz w:val="24"/>
          <w:szCs w:val="24"/>
          <w:lang w:val="en-US"/>
        </w:rPr>
      </w:pPr>
      <w:r>
        <w:rPr>
          <w:rFonts w:ascii="Arial" w:hAnsi="Arial" w:cs="Arial"/>
          <w:sz w:val="24"/>
          <w:szCs w:val="24"/>
          <w:lang w:val="en-US"/>
        </w:rPr>
        <w:t>Fig.1 Mendelow matrix - Power and interest</w:t>
      </w:r>
    </w:p>
    <w:p w14:paraId="56500470" w14:textId="77777777" w:rsidR="00201F8D" w:rsidRDefault="00201F8D" w:rsidP="00201F8D">
      <w:pPr>
        <w:spacing w:line="360" w:lineRule="auto"/>
        <w:jc w:val="both"/>
        <w:rPr>
          <w:rFonts w:ascii="Arial" w:hAnsi="Arial" w:cs="Arial"/>
          <w:sz w:val="24"/>
          <w:szCs w:val="24"/>
          <w:lang w:val="en-US"/>
        </w:rPr>
      </w:pPr>
      <w:r>
        <w:rPr>
          <w:rFonts w:ascii="Times New Roman" w:hAnsi="Times New Roman" w:cs="Times New Roman"/>
          <w:noProof/>
          <w:sz w:val="24"/>
          <w:szCs w:val="24"/>
          <w:lang w:val="en-GB" w:eastAsia="en-GB"/>
        </w:rPr>
        <w:drawing>
          <wp:inline distT="0" distB="0" distL="0" distR="0" wp14:anchorId="320AE46F" wp14:editId="66EA5781">
            <wp:extent cx="2838450" cy="2581209"/>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owerinterest.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45982" cy="2588059"/>
                    </a:xfrm>
                    <a:prstGeom prst="rect">
                      <a:avLst/>
                    </a:prstGeom>
                  </pic:spPr>
                </pic:pic>
              </a:graphicData>
            </a:graphic>
          </wp:inline>
        </w:drawing>
      </w:r>
    </w:p>
    <w:p w14:paraId="56C72CB4" w14:textId="77777777" w:rsidR="00201F8D" w:rsidRPr="002F2CFD" w:rsidRDefault="00201F8D" w:rsidP="00201F8D">
      <w:pPr>
        <w:spacing w:line="360" w:lineRule="auto"/>
        <w:jc w:val="both"/>
        <w:rPr>
          <w:rFonts w:ascii="Times New Roman" w:hAnsi="Times New Roman" w:cs="Times New Roman"/>
          <w:sz w:val="20"/>
          <w:szCs w:val="20"/>
          <w:lang w:val="en-US"/>
        </w:rPr>
      </w:pPr>
      <w:r>
        <w:rPr>
          <w:rFonts w:ascii="Times New Roman" w:hAnsi="Times New Roman" w:cs="Times New Roman"/>
          <w:sz w:val="24"/>
          <w:szCs w:val="24"/>
          <w:lang w:val="en-US"/>
        </w:rPr>
        <w:t>Source:</w:t>
      </w:r>
      <w:r w:rsidRPr="002F2CFD">
        <w:rPr>
          <w:rFonts w:ascii="Source Sans Pro" w:hAnsi="Source Sans Pro"/>
          <w:color w:val="0CADBE"/>
          <w:shd w:val="clear" w:color="auto" w:fill="FFFFFF"/>
        </w:rPr>
        <w:t xml:space="preserve"> </w:t>
      </w:r>
      <w:r w:rsidRPr="002F2CFD">
        <w:rPr>
          <w:rFonts w:ascii="Times New Roman" w:hAnsi="Times New Roman" w:cs="Times New Roman"/>
          <w:sz w:val="20"/>
          <w:szCs w:val="20"/>
          <w:shd w:val="clear" w:color="auto" w:fill="FFFFFF"/>
        </w:rPr>
        <w:t>Mendelow, 1991 cited in Johnson, Scholes, and Whittington, 2006</w:t>
      </w:r>
    </w:p>
    <w:p w14:paraId="18967A5D" w14:textId="50628999" w:rsidR="00201F8D" w:rsidRPr="00201F8D" w:rsidRDefault="00201F8D" w:rsidP="00201F8D">
      <w:pPr>
        <w:spacing w:line="360" w:lineRule="auto"/>
        <w:jc w:val="both"/>
        <w:rPr>
          <w:rFonts w:ascii="Arial" w:hAnsi="Arial" w:cs="Arial"/>
          <w:sz w:val="24"/>
          <w:szCs w:val="24"/>
          <w:lang w:val="en-US"/>
        </w:rPr>
      </w:pPr>
      <w:r w:rsidRPr="00201F8D">
        <w:rPr>
          <w:rFonts w:ascii="Arial" w:hAnsi="Arial" w:cs="Arial"/>
          <w:sz w:val="24"/>
          <w:szCs w:val="24"/>
          <w:lang w:val="en-US"/>
        </w:rPr>
        <w:t>It should be noted that not all participants are equal in terms of power and meaning. Organizations may also create a range of engagement mechanisms depending on their members' influence and involvement. Indeed, stakeholder involvement supports companies in a variety of areas.</w:t>
      </w:r>
      <w:r>
        <w:rPr>
          <w:rFonts w:ascii="Arial" w:hAnsi="Arial" w:cs="Arial"/>
          <w:sz w:val="24"/>
          <w:szCs w:val="24"/>
          <w:lang w:val="en-US"/>
        </w:rPr>
        <w:t xml:space="preserve"> </w:t>
      </w:r>
      <w:r w:rsidRPr="009A7F36">
        <w:rPr>
          <w:rFonts w:ascii="Arial" w:hAnsi="Arial" w:cs="Arial"/>
          <w:sz w:val="24"/>
          <w:szCs w:val="24"/>
          <w:lang w:val="en-US"/>
        </w:rPr>
        <w:t>A stakeholder analysis may help businesses identify the most and least important stakeholders.</w:t>
      </w:r>
      <w:r w:rsidRPr="009A7F36">
        <w:t xml:space="preserve"> </w:t>
      </w:r>
      <w:r w:rsidRPr="009A7F36">
        <w:rPr>
          <w:rFonts w:ascii="Arial" w:hAnsi="Arial" w:cs="Arial"/>
          <w:sz w:val="24"/>
          <w:szCs w:val="24"/>
          <w:lang w:val="en-US"/>
        </w:rPr>
        <w:t xml:space="preserve">They can also identify adverse actors and their potential negative impacts on the project by analysis. </w:t>
      </w:r>
      <w:r w:rsidR="008905CF" w:rsidRPr="008905CF">
        <w:rPr>
          <w:rFonts w:ascii="Arial" w:hAnsi="Arial" w:cs="Arial"/>
          <w:sz w:val="24"/>
          <w:szCs w:val="24"/>
          <w:lang w:val="en-US"/>
        </w:rPr>
        <w:t xml:space="preserve">Different groups have opposing viewpoints on one another. Shareholders, for instance, care about earnings per share, while executives care about healthcare, high wages, and progression. The local people would most probably be involved in the company's job </w:t>
      </w:r>
      <w:r w:rsidR="008905CF">
        <w:rPr>
          <w:rFonts w:ascii="Arial" w:hAnsi="Arial" w:cs="Arial"/>
          <w:sz w:val="24"/>
          <w:szCs w:val="24"/>
          <w:lang w:val="en-US"/>
        </w:rPr>
        <w:t>prospects</w:t>
      </w:r>
      <w:r w:rsidRPr="009A7F36">
        <w:rPr>
          <w:rFonts w:ascii="Arial" w:hAnsi="Arial" w:cs="Arial"/>
          <w:sz w:val="24"/>
          <w:szCs w:val="24"/>
          <w:lang w:val="en-US"/>
        </w:rPr>
        <w:t>.</w:t>
      </w:r>
      <w:r w:rsidRPr="009A7F36">
        <w:t xml:space="preserve"> </w:t>
      </w:r>
      <w:r w:rsidRPr="009A7F36">
        <w:rPr>
          <w:rFonts w:ascii="Arial" w:hAnsi="Arial" w:cs="Arial"/>
          <w:sz w:val="24"/>
          <w:szCs w:val="24"/>
          <w:lang w:val="en-US"/>
        </w:rPr>
        <w:t xml:space="preserve">This is needed for businesses to understand stakeholders and their goals. Perceptions of stakeholders always collide. </w:t>
      </w:r>
      <w:r w:rsidR="008905CF" w:rsidRPr="008905CF">
        <w:rPr>
          <w:rFonts w:ascii="Arial" w:hAnsi="Arial" w:cs="Arial"/>
          <w:sz w:val="24"/>
          <w:szCs w:val="24"/>
          <w:lang w:val="en-US"/>
        </w:rPr>
        <w:t xml:space="preserve">Stakeholder analysis is indeed very beneficial to all </w:t>
      </w:r>
      <w:r w:rsidR="00537EBF" w:rsidRPr="008905CF">
        <w:rPr>
          <w:rFonts w:ascii="Arial" w:hAnsi="Arial" w:cs="Arial"/>
          <w:sz w:val="24"/>
          <w:szCs w:val="24"/>
          <w:lang w:val="en-US"/>
        </w:rPr>
        <w:t>organizations</w:t>
      </w:r>
      <w:r w:rsidR="008905CF" w:rsidRPr="008905CF">
        <w:rPr>
          <w:rFonts w:ascii="Arial" w:hAnsi="Arial" w:cs="Arial"/>
          <w:sz w:val="24"/>
          <w:szCs w:val="24"/>
          <w:lang w:val="en-US"/>
        </w:rPr>
        <w:t xml:space="preserve">. It encourages identifying and managing risk to classify, assess, and </w:t>
      </w:r>
      <w:r w:rsidR="00537EBF" w:rsidRPr="008905CF">
        <w:rPr>
          <w:rFonts w:ascii="Arial" w:hAnsi="Arial" w:cs="Arial"/>
          <w:sz w:val="24"/>
          <w:szCs w:val="24"/>
          <w:lang w:val="en-US"/>
        </w:rPr>
        <w:t>priorities</w:t>
      </w:r>
      <w:r w:rsidR="008905CF" w:rsidRPr="008905CF">
        <w:rPr>
          <w:rFonts w:ascii="Arial" w:hAnsi="Arial" w:cs="Arial"/>
          <w:sz w:val="24"/>
          <w:szCs w:val="24"/>
          <w:lang w:val="en-US"/>
        </w:rPr>
        <w:t xml:space="preserve"> decision makers based on their relevance, influence, and significance.</w:t>
      </w:r>
      <w:r w:rsidR="008905CF">
        <w:rPr>
          <w:rFonts w:ascii="Arial" w:hAnsi="Arial" w:cs="Arial"/>
          <w:sz w:val="24"/>
          <w:szCs w:val="24"/>
          <w:lang w:val="en-US"/>
        </w:rPr>
        <w:t xml:space="preserve"> </w:t>
      </w:r>
      <w:r w:rsidR="008905CF" w:rsidRPr="008905CF">
        <w:rPr>
          <w:rFonts w:ascii="Arial" w:hAnsi="Arial" w:cs="Arial"/>
          <w:sz w:val="24"/>
          <w:szCs w:val="24"/>
          <w:lang w:val="en-US"/>
        </w:rPr>
        <w:t xml:space="preserve">Understanding stakeholder expectations and initiative engagement levels is crucial to </w:t>
      </w:r>
      <w:r w:rsidR="008905CF" w:rsidRPr="008905CF">
        <w:rPr>
          <w:rFonts w:ascii="Arial" w:hAnsi="Arial" w:cs="Arial"/>
          <w:sz w:val="24"/>
          <w:szCs w:val="24"/>
          <w:lang w:val="en-US"/>
        </w:rPr>
        <w:lastRenderedPageBreak/>
        <w:t>the effective implementation of the stakeholder p</w:t>
      </w:r>
      <w:r w:rsidR="008905CF">
        <w:rPr>
          <w:rFonts w:ascii="Arial" w:hAnsi="Arial" w:cs="Arial"/>
          <w:sz w:val="24"/>
          <w:szCs w:val="24"/>
          <w:lang w:val="en-US"/>
        </w:rPr>
        <w:t>lanning and implementation plan</w:t>
      </w:r>
      <w:sdt>
        <w:sdtPr>
          <w:rPr>
            <w:rFonts w:ascii="Arial" w:hAnsi="Arial" w:cs="Arial"/>
            <w:sz w:val="24"/>
            <w:szCs w:val="24"/>
            <w:lang w:val="en-US"/>
          </w:rPr>
          <w:id w:val="2116938639"/>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 CITATION Rah17 \l 1033 </w:instrText>
          </w:r>
          <w:r>
            <w:rPr>
              <w:rFonts w:ascii="Arial" w:hAnsi="Arial" w:cs="Arial"/>
              <w:sz w:val="24"/>
              <w:szCs w:val="24"/>
              <w:lang w:val="en-US"/>
            </w:rPr>
            <w:fldChar w:fldCharType="separate"/>
          </w:r>
          <w:r w:rsidR="009361A8">
            <w:rPr>
              <w:rFonts w:ascii="Arial" w:hAnsi="Arial" w:cs="Arial"/>
              <w:noProof/>
              <w:sz w:val="24"/>
              <w:szCs w:val="24"/>
              <w:lang w:val="en-US"/>
            </w:rPr>
            <w:t xml:space="preserve"> </w:t>
          </w:r>
          <w:r w:rsidR="009361A8" w:rsidRPr="009361A8">
            <w:rPr>
              <w:rFonts w:ascii="Arial" w:hAnsi="Arial" w:cs="Arial"/>
              <w:noProof/>
              <w:sz w:val="24"/>
              <w:szCs w:val="24"/>
              <w:lang w:val="en-US"/>
            </w:rPr>
            <w:t>(Rahman, 2017)</w:t>
          </w:r>
          <w:r>
            <w:rPr>
              <w:rFonts w:ascii="Arial" w:hAnsi="Arial" w:cs="Arial"/>
              <w:sz w:val="24"/>
              <w:szCs w:val="24"/>
              <w:lang w:val="en-US"/>
            </w:rPr>
            <w:fldChar w:fldCharType="end"/>
          </w:r>
        </w:sdtContent>
      </w:sdt>
      <w:r w:rsidRPr="009A7F36">
        <w:rPr>
          <w:rFonts w:ascii="Arial" w:hAnsi="Arial" w:cs="Arial"/>
          <w:sz w:val="24"/>
          <w:szCs w:val="24"/>
          <w:lang w:val="en-US"/>
        </w:rPr>
        <w:t>.</w:t>
      </w:r>
    </w:p>
    <w:p w14:paraId="1ADA075C" w14:textId="4735EA1F" w:rsidR="000A54D6" w:rsidRPr="00201F8D" w:rsidRDefault="00201F8D" w:rsidP="00201F8D">
      <w:pPr>
        <w:pStyle w:val="Heading2"/>
        <w:rPr>
          <w:rFonts w:ascii="Arial" w:hAnsi="Arial" w:cs="Arial"/>
          <w:color w:val="auto"/>
          <w:lang w:val="en-US"/>
        </w:rPr>
      </w:pPr>
      <w:bookmarkStart w:id="11" w:name="_Toc70681916"/>
      <w:r w:rsidRPr="00201F8D">
        <w:rPr>
          <w:rFonts w:ascii="Arial" w:hAnsi="Arial" w:cs="Arial"/>
          <w:color w:val="auto"/>
          <w:lang w:val="en-US"/>
        </w:rPr>
        <w:t>A</w:t>
      </w:r>
      <w:r w:rsidR="000A54D6" w:rsidRPr="00201F8D">
        <w:rPr>
          <w:rFonts w:ascii="Arial" w:hAnsi="Arial" w:cs="Arial"/>
          <w:color w:val="auto"/>
          <w:lang w:val="en-US"/>
        </w:rPr>
        <w:t>mazon communicat</w:t>
      </w:r>
      <w:r w:rsidRPr="00201F8D">
        <w:rPr>
          <w:rFonts w:ascii="Arial" w:hAnsi="Arial" w:cs="Arial"/>
          <w:color w:val="auto"/>
          <w:lang w:val="en-US"/>
        </w:rPr>
        <w:t>ion</w:t>
      </w:r>
      <w:r w:rsidR="000A54D6" w:rsidRPr="00201F8D">
        <w:rPr>
          <w:rFonts w:ascii="Arial" w:hAnsi="Arial" w:cs="Arial"/>
          <w:color w:val="auto"/>
          <w:lang w:val="en-US"/>
        </w:rPr>
        <w:t xml:space="preserve"> with stakeholders</w:t>
      </w:r>
      <w:bookmarkEnd w:id="11"/>
    </w:p>
    <w:p w14:paraId="56433AD8" w14:textId="58994EE2" w:rsidR="009A7F36" w:rsidRDefault="00C247C3" w:rsidP="009A7F36">
      <w:pPr>
        <w:spacing w:line="360" w:lineRule="auto"/>
        <w:jc w:val="both"/>
        <w:rPr>
          <w:rFonts w:ascii="Arial" w:hAnsi="Arial" w:cs="Arial"/>
          <w:sz w:val="24"/>
          <w:szCs w:val="24"/>
          <w:lang w:val="en-US"/>
        </w:rPr>
      </w:pPr>
      <w:r w:rsidRPr="00C247C3">
        <w:rPr>
          <w:rFonts w:ascii="Arial" w:hAnsi="Arial" w:cs="Arial"/>
          <w:sz w:val="24"/>
          <w:szCs w:val="24"/>
          <w:lang w:val="en-US"/>
        </w:rPr>
        <w:t xml:space="preserve">As part of Amazon's </w:t>
      </w:r>
      <w:r w:rsidR="00017797" w:rsidRPr="00C247C3">
        <w:rPr>
          <w:rFonts w:ascii="Arial" w:hAnsi="Arial" w:cs="Arial"/>
          <w:sz w:val="24"/>
          <w:szCs w:val="24"/>
          <w:lang w:val="en-US"/>
        </w:rPr>
        <w:t>internalization</w:t>
      </w:r>
      <w:r w:rsidRPr="00C247C3">
        <w:rPr>
          <w:rFonts w:ascii="Arial" w:hAnsi="Arial" w:cs="Arial"/>
          <w:sz w:val="24"/>
          <w:szCs w:val="24"/>
          <w:lang w:val="en-US"/>
        </w:rPr>
        <w:t xml:space="preserve"> approach, Amazon develops its partnership expertise through a great network interaction with customers, which will produce innovative, exclusive, unusual, and non-substitutable products and goods that are expected to ensure sustainable competitive advantage in world markets</w:t>
      </w:r>
      <w:r w:rsidR="00131B26" w:rsidRPr="00131B26">
        <w:rPr>
          <w:rFonts w:ascii="Arial" w:hAnsi="Arial" w:cs="Arial"/>
          <w:sz w:val="24"/>
          <w:szCs w:val="24"/>
          <w:lang w:val="en-US"/>
        </w:rPr>
        <w:t>. Amazon, as a massive corporation, must satisfy a variety of underlying stakeholders (Saunders, 2001). Amazon's primary owners include the executive board, creditors, executives, clients, corporate partners, and suppliers. Each stakeholder is influenced by the company's results, but also by the corp</w:t>
      </w:r>
      <w:r w:rsidR="00131B26">
        <w:rPr>
          <w:rFonts w:ascii="Arial" w:hAnsi="Arial" w:cs="Arial"/>
          <w:sz w:val="24"/>
          <w:szCs w:val="24"/>
          <w:lang w:val="en-US"/>
        </w:rPr>
        <w:t xml:space="preserve">oration's strategy and </w:t>
      </w:r>
      <w:r w:rsidR="00537EBF">
        <w:rPr>
          <w:rFonts w:ascii="Arial" w:hAnsi="Arial" w:cs="Arial"/>
          <w:sz w:val="24"/>
          <w:szCs w:val="24"/>
          <w:lang w:val="en-US"/>
        </w:rPr>
        <w:t>planning</w:t>
      </w:r>
      <w:sdt>
        <w:sdtPr>
          <w:rPr>
            <w:rFonts w:ascii="Arial" w:hAnsi="Arial" w:cs="Arial"/>
            <w:sz w:val="24"/>
            <w:szCs w:val="24"/>
            <w:lang w:val="en-US"/>
          </w:rPr>
          <w:id w:val="77343863"/>
          <w:citation/>
        </w:sdtPr>
        <w:sdtContent>
          <w:r w:rsidR="00433555">
            <w:rPr>
              <w:rFonts w:ascii="Arial" w:hAnsi="Arial" w:cs="Arial"/>
              <w:sz w:val="24"/>
              <w:szCs w:val="24"/>
              <w:lang w:val="en-US"/>
            </w:rPr>
            <w:fldChar w:fldCharType="begin"/>
          </w:r>
          <w:r w:rsidR="00433555">
            <w:rPr>
              <w:rFonts w:ascii="Arial" w:hAnsi="Arial" w:cs="Arial"/>
              <w:sz w:val="24"/>
              <w:szCs w:val="24"/>
              <w:lang w:val="en-GB"/>
            </w:rPr>
            <w:instrText xml:space="preserve"> CITATION Ama21 \l 2057 </w:instrText>
          </w:r>
          <w:r w:rsidR="00433555">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(Amazon, 2021)</w:t>
          </w:r>
          <w:r w:rsidR="00433555">
            <w:rPr>
              <w:rFonts w:ascii="Arial" w:hAnsi="Arial" w:cs="Arial"/>
              <w:sz w:val="24"/>
              <w:szCs w:val="24"/>
              <w:lang w:val="en-US"/>
            </w:rPr>
            <w:fldChar w:fldCharType="end"/>
          </w:r>
        </w:sdtContent>
      </w:sdt>
      <w:r w:rsidR="009A7F36" w:rsidRPr="009A7F36">
        <w:rPr>
          <w:rFonts w:ascii="Arial" w:hAnsi="Arial" w:cs="Arial"/>
          <w:sz w:val="24"/>
          <w:szCs w:val="24"/>
          <w:lang w:val="en-US"/>
        </w:rPr>
        <w:t>.</w:t>
      </w:r>
    </w:p>
    <w:p w14:paraId="2AED0850" w14:textId="06CFAC54" w:rsidR="006D7593" w:rsidRPr="009A7F36" w:rsidRDefault="00131B26" w:rsidP="009A7F36">
      <w:pPr>
        <w:spacing w:line="360" w:lineRule="auto"/>
        <w:jc w:val="both"/>
        <w:rPr>
          <w:rFonts w:ascii="Arial" w:hAnsi="Arial" w:cs="Arial"/>
          <w:sz w:val="24"/>
          <w:szCs w:val="24"/>
          <w:lang w:val="en-US"/>
        </w:rPr>
      </w:pPr>
      <w:r w:rsidRPr="00131B26">
        <w:rPr>
          <w:rFonts w:ascii="Arial" w:hAnsi="Arial" w:cs="Arial"/>
          <w:sz w:val="24"/>
          <w:szCs w:val="24"/>
          <w:lang w:val="en-US"/>
        </w:rPr>
        <w:t xml:space="preserve">The executive board and creditors hope that the company will develop and benefit even more. The directors anticipate that business innovation will strengthen and that cost savings will be implemented in the </w:t>
      </w:r>
      <w:r w:rsidR="00537EBF" w:rsidRPr="00131B26">
        <w:rPr>
          <w:rFonts w:ascii="Arial" w:hAnsi="Arial" w:cs="Arial"/>
          <w:sz w:val="24"/>
          <w:szCs w:val="24"/>
          <w:lang w:val="en-US"/>
        </w:rPr>
        <w:t>organization</w:t>
      </w:r>
      <w:r w:rsidRPr="00131B26">
        <w:rPr>
          <w:rFonts w:ascii="Arial" w:hAnsi="Arial" w:cs="Arial"/>
          <w:sz w:val="24"/>
          <w:szCs w:val="24"/>
          <w:lang w:val="en-US"/>
        </w:rPr>
        <w:t xml:space="preserve"> model, raising the number of profits earned (Spector, 2000)</w:t>
      </w:r>
      <w:r w:rsidR="006D7593">
        <w:rPr>
          <w:rFonts w:ascii="Arial" w:hAnsi="Arial" w:cs="Arial"/>
          <w:sz w:val="24"/>
          <w:szCs w:val="24"/>
          <w:lang w:val="en-US"/>
        </w:rPr>
        <w:t xml:space="preserve">. </w:t>
      </w:r>
      <w:r w:rsidRPr="00131B26">
        <w:rPr>
          <w:rFonts w:ascii="Arial" w:hAnsi="Arial" w:cs="Arial"/>
          <w:sz w:val="24"/>
          <w:szCs w:val="24"/>
          <w:lang w:val="en-US"/>
        </w:rPr>
        <w:t>Employees expect to retain their employment, earn more money, and see the company thrive, which will enable them to succeed in their employment (Saunders, 2001). Strategic partners and sellers, on the other hand, want the business to thrive and grow so that they can benefit from better prices for their products, higher returns from the enterprise, and the benefits of b</w:t>
      </w:r>
      <w:r>
        <w:rPr>
          <w:rFonts w:ascii="Arial" w:hAnsi="Arial" w:cs="Arial"/>
          <w:sz w:val="24"/>
          <w:szCs w:val="24"/>
          <w:lang w:val="en-US"/>
        </w:rPr>
        <w:t xml:space="preserve">rand association with the group. </w:t>
      </w:r>
      <w:r w:rsidRPr="00131B26">
        <w:rPr>
          <w:rFonts w:ascii="Arial" w:hAnsi="Arial" w:cs="Arial"/>
          <w:sz w:val="24"/>
          <w:szCs w:val="24"/>
          <w:lang w:val="en-US"/>
        </w:rPr>
        <w:t>Customers expect retailers to stock greater products at fair prices. They want secure downloads and the opportunity to order easily, and they want their information to be kept private. They also want the company to serve them equally at all periods and to respond promptly to their complaints with the products. The publics concerned with personal well-being and human pr</w:t>
      </w:r>
      <w:r>
        <w:rPr>
          <w:rFonts w:ascii="Arial" w:hAnsi="Arial" w:cs="Arial"/>
          <w:sz w:val="24"/>
          <w:szCs w:val="24"/>
          <w:lang w:val="en-US"/>
        </w:rPr>
        <w:t xml:space="preserve">ogress are related to as the </w:t>
      </w:r>
      <w:r w:rsidR="006D7593" w:rsidRPr="006D7593">
        <w:rPr>
          <w:rFonts w:ascii="Arial" w:hAnsi="Arial" w:cs="Arial"/>
          <w:sz w:val="24"/>
          <w:szCs w:val="24"/>
          <w:lang w:val="en-US"/>
        </w:rPr>
        <w:t>community</w:t>
      </w:r>
      <w:sdt>
        <w:sdtPr>
          <w:rPr>
            <w:rFonts w:ascii="Arial" w:hAnsi="Arial" w:cs="Arial"/>
            <w:sz w:val="24"/>
            <w:szCs w:val="24"/>
            <w:lang w:val="en-US"/>
          </w:rPr>
          <w:id w:val="10342713"/>
          <w:citation/>
        </w:sdtPr>
        <w:sdtEndPr/>
        <w:sdtContent>
          <w:r w:rsidR="00EF5F81">
            <w:rPr>
              <w:rFonts w:ascii="Arial" w:hAnsi="Arial" w:cs="Arial"/>
              <w:sz w:val="24"/>
              <w:szCs w:val="24"/>
              <w:lang w:val="en-US"/>
            </w:rPr>
            <w:fldChar w:fldCharType="begin"/>
          </w:r>
          <w:r w:rsidR="00EF5F81">
            <w:rPr>
              <w:rFonts w:ascii="Arial" w:hAnsi="Arial" w:cs="Arial"/>
              <w:sz w:val="24"/>
              <w:szCs w:val="24"/>
              <w:lang w:val="en-US"/>
            </w:rPr>
            <w:instrText xml:space="preserve"> CITATION RSp00 \l 1033 </w:instrText>
          </w:r>
          <w:r w:rsidR="00EF5F81">
            <w:rPr>
              <w:rFonts w:ascii="Arial" w:hAnsi="Arial" w:cs="Arial"/>
              <w:sz w:val="24"/>
              <w:szCs w:val="24"/>
              <w:lang w:val="en-US"/>
            </w:rPr>
            <w:fldChar w:fldCharType="separate"/>
          </w:r>
          <w:r w:rsidR="009361A8">
            <w:rPr>
              <w:rFonts w:ascii="Arial" w:hAnsi="Arial" w:cs="Arial"/>
              <w:noProof/>
              <w:sz w:val="24"/>
              <w:szCs w:val="24"/>
              <w:lang w:val="en-US"/>
            </w:rPr>
            <w:t xml:space="preserve"> </w:t>
          </w:r>
          <w:r w:rsidR="009361A8" w:rsidRPr="009361A8">
            <w:rPr>
              <w:rFonts w:ascii="Arial" w:hAnsi="Arial" w:cs="Arial"/>
              <w:noProof/>
              <w:sz w:val="24"/>
              <w:szCs w:val="24"/>
              <w:lang w:val="en-US"/>
            </w:rPr>
            <w:t>(Spector, 2000)</w:t>
          </w:r>
          <w:r w:rsidR="00EF5F81">
            <w:rPr>
              <w:rFonts w:ascii="Arial" w:hAnsi="Arial" w:cs="Arial"/>
              <w:sz w:val="24"/>
              <w:szCs w:val="24"/>
              <w:lang w:val="en-US"/>
            </w:rPr>
            <w:fldChar w:fldCharType="end"/>
          </w:r>
        </w:sdtContent>
      </w:sdt>
      <w:r w:rsidR="006D7593" w:rsidRPr="006D7593">
        <w:rPr>
          <w:rFonts w:ascii="Arial" w:hAnsi="Arial" w:cs="Arial"/>
          <w:sz w:val="24"/>
          <w:szCs w:val="24"/>
          <w:lang w:val="en-US"/>
        </w:rPr>
        <w:t xml:space="preserve">. </w:t>
      </w:r>
      <w:r w:rsidRPr="00131B26">
        <w:rPr>
          <w:rFonts w:ascii="Arial" w:hAnsi="Arial" w:cs="Arial"/>
          <w:sz w:val="24"/>
          <w:szCs w:val="24"/>
          <w:lang w:val="en-US"/>
        </w:rPr>
        <w:t xml:space="preserve">On the stakeholder index, the group has low interest and control. Nonetheless, Amazon is accountable for its carbon footprint, especially in terms of the equipment used and discarded in the packaging of goods sold to customers. Amazon is also </w:t>
      </w:r>
      <w:r w:rsidR="00537EBF" w:rsidRPr="00131B26">
        <w:rPr>
          <w:rFonts w:ascii="Arial" w:hAnsi="Arial" w:cs="Arial"/>
          <w:sz w:val="24"/>
          <w:szCs w:val="24"/>
          <w:lang w:val="en-US"/>
        </w:rPr>
        <w:t>recognizing</w:t>
      </w:r>
      <w:r w:rsidRPr="00131B26">
        <w:rPr>
          <w:rFonts w:ascii="Arial" w:hAnsi="Arial" w:cs="Arial"/>
          <w:sz w:val="24"/>
          <w:szCs w:val="24"/>
          <w:lang w:val="en-US"/>
        </w:rPr>
        <w:t xml:space="preserve"> the impact that being environmentally conscious is important for the company's viability in light of consumers' increasing eco-buying desires</w:t>
      </w:r>
      <w:r w:rsidR="00537EBF" w:rsidRPr="00131B26">
        <w:rPr>
          <w:rFonts w:ascii="Arial" w:hAnsi="Arial" w:cs="Arial"/>
          <w:sz w:val="24"/>
          <w:szCs w:val="24"/>
          <w:lang w:val="en-US"/>
        </w:rPr>
        <w:t>.</w:t>
      </w:r>
      <w:r w:rsidRPr="00131B26">
        <w:t xml:space="preserve"> </w:t>
      </w:r>
      <w:r w:rsidRPr="00131B26">
        <w:rPr>
          <w:rFonts w:ascii="Arial" w:hAnsi="Arial" w:cs="Arial"/>
          <w:sz w:val="24"/>
          <w:szCs w:val="24"/>
          <w:lang w:val="en-US"/>
        </w:rPr>
        <w:t xml:space="preserve">As a consequence, considering the current situation, community is a key stakeholder with significant influence and a high level of concern for cautious purchasers. When designing strategies, Amazon </w:t>
      </w:r>
      <w:r w:rsidR="00537EBF" w:rsidRPr="00131B26">
        <w:rPr>
          <w:rFonts w:ascii="Arial" w:hAnsi="Arial" w:cs="Arial"/>
          <w:sz w:val="24"/>
          <w:szCs w:val="24"/>
          <w:lang w:val="en-US"/>
        </w:rPr>
        <w:t>prioritizes</w:t>
      </w:r>
      <w:r w:rsidRPr="00131B26">
        <w:rPr>
          <w:rFonts w:ascii="Arial" w:hAnsi="Arial" w:cs="Arial"/>
          <w:sz w:val="24"/>
          <w:szCs w:val="24"/>
          <w:lang w:val="en-US"/>
        </w:rPr>
        <w:t xml:space="preserve"> local and environmental issues. However, critics and average citizens have raised significant concerns about </w:t>
      </w:r>
      <w:r w:rsidRPr="00131B26">
        <w:rPr>
          <w:rFonts w:ascii="Arial" w:hAnsi="Arial" w:cs="Arial"/>
          <w:sz w:val="24"/>
          <w:szCs w:val="24"/>
          <w:lang w:val="en-US"/>
        </w:rPr>
        <w:lastRenderedPageBreak/>
        <w:t>Amazon's environmental impact in the creation of the Kindle, and the packaging.</w:t>
      </w:r>
      <w:r w:rsidRPr="00131B26">
        <w:t xml:space="preserve"> </w:t>
      </w:r>
      <w:r w:rsidRPr="00131B26">
        <w:rPr>
          <w:rFonts w:ascii="Arial" w:hAnsi="Arial" w:cs="Arial"/>
          <w:sz w:val="24"/>
          <w:szCs w:val="24"/>
          <w:lang w:val="en-US"/>
        </w:rPr>
        <w:t>Specialists and the wider community, however, have raised significant concerns about Amazon's carbon emissions in the development of the Kindle, as well as the processing and sale of products bo</w:t>
      </w:r>
      <w:r>
        <w:rPr>
          <w:rFonts w:ascii="Arial" w:hAnsi="Arial" w:cs="Arial"/>
          <w:sz w:val="24"/>
          <w:szCs w:val="24"/>
          <w:lang w:val="en-US"/>
        </w:rPr>
        <w:t>ught online from Amazon e-store</w:t>
      </w:r>
      <w:r w:rsidR="006D7593" w:rsidRPr="006D7593">
        <w:rPr>
          <w:rFonts w:ascii="Arial" w:hAnsi="Arial" w:cs="Arial"/>
          <w:sz w:val="24"/>
          <w:szCs w:val="24"/>
          <w:lang w:val="en-US"/>
        </w:rPr>
        <w:t xml:space="preserve">. </w:t>
      </w:r>
      <w:r w:rsidRPr="00131B26">
        <w:rPr>
          <w:rFonts w:ascii="Arial" w:hAnsi="Arial" w:cs="Arial"/>
          <w:sz w:val="24"/>
          <w:szCs w:val="24"/>
          <w:lang w:val="en-US"/>
        </w:rPr>
        <w:t>It is concerning that Amazon has yet to publish its environmental impact results. Such concerns are casting a false light on Amazon in the eyes of "responsible" consumers, resulting in a negative public image for the company.</w:t>
      </w:r>
      <w:r>
        <w:rPr>
          <w:rFonts w:ascii="Arial" w:hAnsi="Arial" w:cs="Arial"/>
          <w:sz w:val="24"/>
          <w:szCs w:val="24"/>
          <w:lang w:val="en-US"/>
        </w:rPr>
        <w:t xml:space="preserve"> </w:t>
      </w:r>
      <w:r w:rsidR="006D7593" w:rsidRPr="006D7593">
        <w:rPr>
          <w:rFonts w:ascii="Arial" w:hAnsi="Arial" w:cs="Arial"/>
          <w:sz w:val="24"/>
          <w:szCs w:val="24"/>
          <w:lang w:val="en-US"/>
        </w:rPr>
        <w:t>Amazon would be required to write a CSR study in order to reveal the environmental implications in order to prevent extenuating situations. This necessitates considering the company's carbon footprint and becoming "green." As a result, while CSR does not directly impact the firm, the company has found itself in a situation where it would have to form its strategies around CSR concerns in response to public pressure</w:t>
      </w:r>
      <w:sdt>
        <w:sdtPr>
          <w:rPr>
            <w:rFonts w:ascii="Arial" w:hAnsi="Arial" w:cs="Arial"/>
            <w:sz w:val="24"/>
            <w:szCs w:val="24"/>
            <w:lang w:val="en-US"/>
          </w:rPr>
          <w:id w:val="678542400"/>
          <w:citation/>
        </w:sdtPr>
        <w:sdtEndPr/>
        <w:sdtContent>
          <w:r w:rsidR="00EF5F81">
            <w:rPr>
              <w:rFonts w:ascii="Arial" w:hAnsi="Arial" w:cs="Arial"/>
              <w:sz w:val="24"/>
              <w:szCs w:val="24"/>
              <w:lang w:val="en-US"/>
            </w:rPr>
            <w:fldChar w:fldCharType="begin"/>
          </w:r>
          <w:r w:rsidR="00EF5F81">
            <w:rPr>
              <w:rFonts w:ascii="Arial" w:hAnsi="Arial" w:cs="Arial"/>
              <w:sz w:val="24"/>
              <w:szCs w:val="24"/>
              <w:lang w:val="en-US"/>
            </w:rPr>
            <w:instrText xml:space="preserve"> CITATION RGo111 \l 1033 </w:instrText>
          </w:r>
          <w:r w:rsidR="00EF5F81">
            <w:rPr>
              <w:rFonts w:ascii="Arial" w:hAnsi="Arial" w:cs="Arial"/>
              <w:sz w:val="24"/>
              <w:szCs w:val="24"/>
              <w:lang w:val="en-US"/>
            </w:rPr>
            <w:fldChar w:fldCharType="separate"/>
          </w:r>
          <w:r w:rsidR="009361A8">
            <w:rPr>
              <w:rFonts w:ascii="Arial" w:hAnsi="Arial" w:cs="Arial"/>
              <w:noProof/>
              <w:sz w:val="24"/>
              <w:szCs w:val="24"/>
              <w:lang w:val="en-US"/>
            </w:rPr>
            <w:t xml:space="preserve"> </w:t>
          </w:r>
          <w:r w:rsidR="009361A8" w:rsidRPr="009361A8">
            <w:rPr>
              <w:rFonts w:ascii="Arial" w:hAnsi="Arial" w:cs="Arial"/>
              <w:noProof/>
              <w:sz w:val="24"/>
              <w:szCs w:val="24"/>
              <w:lang w:val="en-US"/>
            </w:rPr>
            <w:t>(Godelnik, 2011)</w:t>
          </w:r>
          <w:r w:rsidR="00EF5F81">
            <w:rPr>
              <w:rFonts w:ascii="Arial" w:hAnsi="Arial" w:cs="Arial"/>
              <w:sz w:val="24"/>
              <w:szCs w:val="24"/>
              <w:lang w:val="en-US"/>
            </w:rPr>
            <w:fldChar w:fldCharType="end"/>
          </w:r>
        </w:sdtContent>
      </w:sdt>
      <w:r w:rsidR="006D7593" w:rsidRPr="006D7593">
        <w:rPr>
          <w:rFonts w:ascii="Arial" w:hAnsi="Arial" w:cs="Arial"/>
          <w:sz w:val="24"/>
          <w:szCs w:val="24"/>
          <w:lang w:val="en-US"/>
        </w:rPr>
        <w:t>.</w:t>
      </w:r>
    </w:p>
    <w:p w14:paraId="1259C16D" w14:textId="3E9DBD28" w:rsidR="000A54D6" w:rsidRDefault="000A54D6" w:rsidP="00716FEA">
      <w:pPr>
        <w:pStyle w:val="Heading2"/>
        <w:rPr>
          <w:rFonts w:ascii="Arial" w:hAnsi="Arial" w:cs="Arial"/>
          <w:color w:val="auto"/>
          <w:lang w:val="en-US"/>
        </w:rPr>
      </w:pPr>
      <w:bookmarkStart w:id="12" w:name="_Toc70681917"/>
      <w:r w:rsidRPr="00716FEA">
        <w:rPr>
          <w:rFonts w:ascii="Arial" w:hAnsi="Arial" w:cs="Arial"/>
          <w:color w:val="auto"/>
          <w:lang w:val="en-US"/>
        </w:rPr>
        <w:t>How stakeholders impact on marketing activity</w:t>
      </w:r>
      <w:bookmarkEnd w:id="12"/>
    </w:p>
    <w:p w14:paraId="382E348F" w14:textId="3E366659" w:rsidR="00F948A1" w:rsidRDefault="00C02649" w:rsidP="00C02649">
      <w:pPr>
        <w:spacing w:line="360" w:lineRule="auto"/>
        <w:jc w:val="both"/>
        <w:rPr>
          <w:rFonts w:ascii="Arial" w:hAnsi="Arial" w:cs="Arial"/>
          <w:sz w:val="24"/>
          <w:szCs w:val="24"/>
          <w:lang w:val="en-US"/>
        </w:rPr>
      </w:pPr>
      <w:r w:rsidRPr="00C02649">
        <w:rPr>
          <w:rFonts w:ascii="Arial" w:hAnsi="Arial" w:cs="Arial"/>
          <w:sz w:val="24"/>
          <w:szCs w:val="24"/>
          <w:lang w:val="en-US"/>
        </w:rPr>
        <w:t xml:space="preserve">Consumer orientation is important for businesses who want to make long-term contributions to nurturing customer connections through consistency, support, and creativity. Customer orientation, according to Narver and Slater (1990), is a </w:t>
      </w:r>
      <w:r w:rsidR="00A922EC" w:rsidRPr="00C02649">
        <w:rPr>
          <w:rFonts w:ascii="Arial" w:hAnsi="Arial" w:cs="Arial"/>
          <w:sz w:val="24"/>
          <w:szCs w:val="24"/>
          <w:lang w:val="en-US"/>
        </w:rPr>
        <w:t>behavioral</w:t>
      </w:r>
      <w:r w:rsidRPr="00C02649">
        <w:rPr>
          <w:rFonts w:ascii="Arial" w:hAnsi="Arial" w:cs="Arial"/>
          <w:sz w:val="24"/>
          <w:szCs w:val="24"/>
          <w:lang w:val="en-US"/>
        </w:rPr>
        <w:t xml:space="preserve"> aspect of business orientation. Such consumer attention results in pleased consumers who want to purchase from the company and spread positive word of mouth to new customers</w:t>
      </w:r>
      <w:r w:rsidR="00A922EC" w:rsidRPr="00C02649">
        <w:rPr>
          <w:rFonts w:ascii="Arial" w:hAnsi="Arial" w:cs="Arial"/>
          <w:sz w:val="24"/>
          <w:szCs w:val="24"/>
          <w:lang w:val="en-US"/>
        </w:rPr>
        <w:t>...</w:t>
      </w:r>
      <w:r w:rsidR="00F948A1" w:rsidRPr="00C02649">
        <w:rPr>
          <w:rFonts w:ascii="Arial" w:hAnsi="Arial" w:cs="Arial"/>
          <w:sz w:val="24"/>
          <w:szCs w:val="24"/>
          <w:lang w:val="en-US"/>
        </w:rPr>
        <w:t xml:space="preserve"> The importance of consumer orientation to key marketing results and company success cannot be overstated. It is important for a company to consider its potential consumers in order to have superior servi</w:t>
      </w:r>
      <w:r>
        <w:rPr>
          <w:rFonts w:ascii="Arial" w:hAnsi="Arial" w:cs="Arial"/>
          <w:sz w:val="24"/>
          <w:szCs w:val="24"/>
          <w:lang w:val="en-US"/>
        </w:rPr>
        <w:t>ce to them</w:t>
      </w:r>
      <w:sdt>
        <w:sdtPr>
          <w:rPr>
            <w:rFonts w:ascii="Arial" w:hAnsi="Arial" w:cs="Arial"/>
            <w:sz w:val="24"/>
            <w:szCs w:val="24"/>
            <w:lang w:val="en-US"/>
          </w:rPr>
          <w:id w:val="-1987392879"/>
          <w:citation/>
        </w:sdtPr>
        <w:sdtContent>
          <w:r>
            <w:rPr>
              <w:rFonts w:ascii="Arial" w:hAnsi="Arial" w:cs="Arial"/>
              <w:sz w:val="24"/>
              <w:szCs w:val="24"/>
              <w:lang w:val="en-US"/>
            </w:rPr>
            <w:fldChar w:fldCharType="begin"/>
          </w:r>
          <w:r>
            <w:rPr>
              <w:rFonts w:ascii="Arial" w:hAnsi="Arial" w:cs="Arial"/>
              <w:sz w:val="24"/>
              <w:szCs w:val="24"/>
              <w:lang w:val="en-GB"/>
            </w:rPr>
            <w:instrText xml:space="preserve"> CITATION Nar90 \l 2057 </w:instrText>
          </w:r>
          <w:r>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(Narver &amp; Slater, 1990)</w:t>
          </w:r>
          <w:r>
            <w:rPr>
              <w:rFonts w:ascii="Arial" w:hAnsi="Arial" w:cs="Arial"/>
              <w:sz w:val="24"/>
              <w:szCs w:val="24"/>
              <w:lang w:val="en-US"/>
            </w:rPr>
            <w:fldChar w:fldCharType="end"/>
          </w:r>
        </w:sdtContent>
      </w:sdt>
      <w:r>
        <w:rPr>
          <w:rFonts w:ascii="Arial" w:hAnsi="Arial" w:cs="Arial"/>
          <w:sz w:val="24"/>
          <w:szCs w:val="24"/>
          <w:lang w:val="en-US"/>
        </w:rPr>
        <w:t xml:space="preserve">. </w:t>
      </w:r>
    </w:p>
    <w:p w14:paraId="5A23C441" w14:textId="3619B23A" w:rsidR="00C02649" w:rsidRDefault="00CE75A8" w:rsidP="00C02649">
      <w:pPr>
        <w:spacing w:line="360" w:lineRule="auto"/>
        <w:jc w:val="both"/>
        <w:rPr>
          <w:rFonts w:ascii="Arial" w:hAnsi="Arial" w:cs="Arial"/>
          <w:sz w:val="24"/>
          <w:szCs w:val="24"/>
          <w:lang w:val="en-US"/>
        </w:rPr>
      </w:pPr>
      <w:r w:rsidRPr="00CE75A8">
        <w:rPr>
          <w:rFonts w:ascii="Arial" w:hAnsi="Arial" w:cs="Arial"/>
          <w:sz w:val="24"/>
          <w:szCs w:val="24"/>
          <w:lang w:val="en-US"/>
        </w:rPr>
        <w:t xml:space="preserve">Employees are "the driving force behind the success of an </w:t>
      </w:r>
      <w:r w:rsidR="00537EBF" w:rsidRPr="00CE75A8">
        <w:rPr>
          <w:rFonts w:ascii="Arial" w:hAnsi="Arial" w:cs="Arial"/>
          <w:sz w:val="24"/>
          <w:szCs w:val="24"/>
          <w:lang w:val="en-US"/>
        </w:rPr>
        <w:t>organization</w:t>
      </w:r>
      <w:r w:rsidRPr="00CE75A8">
        <w:rPr>
          <w:rFonts w:ascii="Arial" w:hAnsi="Arial" w:cs="Arial"/>
          <w:sz w:val="24"/>
          <w:szCs w:val="24"/>
          <w:lang w:val="en-US"/>
        </w:rPr>
        <w:t>." As per studies, they play a significant role in growing customer interest to the business. A high level of client recognition increases the customer's willingness to pay, thus increasing financial performance. The level to which employees identify with a company is equal to the degree to which customers identify with it company</w:t>
      </w:r>
      <w:sdt>
        <w:sdtPr>
          <w:rPr>
            <w:rFonts w:ascii="Arial" w:hAnsi="Arial" w:cs="Arial"/>
            <w:sz w:val="24"/>
            <w:szCs w:val="24"/>
            <w:lang w:val="en-US"/>
          </w:rPr>
          <w:id w:val="-1363746899"/>
          <w:citation/>
        </w:sdtPr>
        <w:sdtContent>
          <w:r w:rsidR="00AE44E0">
            <w:rPr>
              <w:rFonts w:ascii="Arial" w:hAnsi="Arial" w:cs="Arial"/>
              <w:sz w:val="24"/>
              <w:szCs w:val="24"/>
              <w:lang w:val="en-US"/>
            </w:rPr>
            <w:fldChar w:fldCharType="begin"/>
          </w:r>
          <w:r w:rsidR="00AE44E0">
            <w:rPr>
              <w:rFonts w:ascii="Arial" w:hAnsi="Arial" w:cs="Arial"/>
              <w:sz w:val="24"/>
              <w:szCs w:val="24"/>
              <w:lang w:val="en-GB"/>
            </w:rPr>
            <w:instrText xml:space="preserve"> CITATION Har96 \l 2057 </w:instrText>
          </w:r>
          <w:r w:rsidR="00AE44E0">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(Hartline &amp; Ferrell, 1996)</w:t>
          </w:r>
          <w:r w:rsidR="00AE44E0">
            <w:rPr>
              <w:rFonts w:ascii="Arial" w:hAnsi="Arial" w:cs="Arial"/>
              <w:sz w:val="24"/>
              <w:szCs w:val="24"/>
              <w:lang w:val="en-US"/>
            </w:rPr>
            <w:fldChar w:fldCharType="end"/>
          </w:r>
        </w:sdtContent>
      </w:sdt>
      <w:r w:rsidR="00C02649" w:rsidRPr="00C02649">
        <w:rPr>
          <w:rFonts w:ascii="Arial" w:hAnsi="Arial" w:cs="Arial"/>
          <w:sz w:val="24"/>
          <w:szCs w:val="24"/>
          <w:lang w:val="en-US"/>
        </w:rPr>
        <w:t>.</w:t>
      </w:r>
    </w:p>
    <w:p w14:paraId="68B1428A" w14:textId="5C2CE838" w:rsidR="00C02649" w:rsidRDefault="00C02649" w:rsidP="00C02649">
      <w:pPr>
        <w:spacing w:line="360" w:lineRule="auto"/>
        <w:jc w:val="both"/>
        <w:rPr>
          <w:rFonts w:ascii="Arial" w:hAnsi="Arial" w:cs="Arial"/>
          <w:sz w:val="24"/>
          <w:szCs w:val="24"/>
          <w:lang w:val="en-US"/>
        </w:rPr>
      </w:pPr>
      <w:r w:rsidRPr="00C02649">
        <w:rPr>
          <w:rFonts w:ascii="Arial" w:hAnsi="Arial" w:cs="Arial"/>
          <w:sz w:val="24"/>
          <w:szCs w:val="24"/>
          <w:lang w:val="en-US"/>
        </w:rPr>
        <w:t xml:space="preserve">A well-performing partnership occurs because both the supplier and the company are comfortable with the relationship's efficacy and performance. Collaboration between a company and its suppliers has been described as a firm's machine ability that improves efficiency and competitive advantages. Failure to meet a supplier's needs, for example, may </w:t>
      </w:r>
      <w:r>
        <w:rPr>
          <w:rFonts w:ascii="Arial" w:hAnsi="Arial" w:cs="Arial"/>
          <w:sz w:val="24"/>
          <w:szCs w:val="24"/>
          <w:lang w:val="en-US"/>
        </w:rPr>
        <w:t xml:space="preserve">have a negative impact on a firm. </w:t>
      </w:r>
      <w:r w:rsidRPr="00C02649">
        <w:rPr>
          <w:rFonts w:ascii="Arial" w:hAnsi="Arial" w:cs="Arial"/>
          <w:sz w:val="24"/>
          <w:szCs w:val="24"/>
          <w:lang w:val="en-US"/>
        </w:rPr>
        <w:t xml:space="preserve">Failure to meet a supplier's needs, for example, may have a detrimental impact on a company when suppliers can avoid delivering a </w:t>
      </w:r>
      <w:r w:rsidRPr="00C02649">
        <w:rPr>
          <w:rFonts w:ascii="Arial" w:hAnsi="Arial" w:cs="Arial"/>
          <w:sz w:val="24"/>
          <w:szCs w:val="24"/>
          <w:lang w:val="en-US"/>
        </w:rPr>
        <w:lastRenderedPageBreak/>
        <w:t>critical input. The firm's partnerships with its suppliers will also help it boost its efficiency</w:t>
      </w:r>
      <w:sdt>
        <w:sdtPr>
          <w:rPr>
            <w:rFonts w:ascii="Arial" w:hAnsi="Arial" w:cs="Arial"/>
            <w:sz w:val="24"/>
            <w:szCs w:val="24"/>
            <w:lang w:val="en-US"/>
          </w:rPr>
          <w:id w:val="-1348173864"/>
          <w:citation/>
        </w:sdtPr>
        <w:sdtContent>
          <w:r w:rsidR="00AE44E0">
            <w:rPr>
              <w:rFonts w:ascii="Arial" w:hAnsi="Arial" w:cs="Arial"/>
              <w:sz w:val="24"/>
              <w:szCs w:val="24"/>
              <w:lang w:val="en-US"/>
            </w:rPr>
            <w:fldChar w:fldCharType="begin"/>
          </w:r>
          <w:r w:rsidR="00AE44E0">
            <w:rPr>
              <w:rFonts w:ascii="Arial" w:hAnsi="Arial" w:cs="Arial"/>
              <w:sz w:val="24"/>
              <w:szCs w:val="24"/>
              <w:lang w:val="en-GB"/>
            </w:rPr>
            <w:instrText xml:space="preserve"> CITATION Hil92 \l 2057 </w:instrText>
          </w:r>
          <w:r w:rsidR="00AE44E0">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(Hill &amp; Jones, 1992)</w:t>
          </w:r>
          <w:r w:rsidR="00AE44E0">
            <w:rPr>
              <w:rFonts w:ascii="Arial" w:hAnsi="Arial" w:cs="Arial"/>
              <w:sz w:val="24"/>
              <w:szCs w:val="24"/>
              <w:lang w:val="en-US"/>
            </w:rPr>
            <w:fldChar w:fldCharType="end"/>
          </w:r>
        </w:sdtContent>
      </w:sdt>
      <w:r w:rsidRPr="00C02649">
        <w:rPr>
          <w:rFonts w:ascii="Arial" w:hAnsi="Arial" w:cs="Arial"/>
          <w:sz w:val="24"/>
          <w:szCs w:val="24"/>
          <w:lang w:val="en-US"/>
        </w:rPr>
        <w:t>.</w:t>
      </w:r>
    </w:p>
    <w:p w14:paraId="512E7996" w14:textId="0C3FB7CE" w:rsidR="00C02649" w:rsidRPr="00C02649" w:rsidRDefault="00C02649" w:rsidP="00C02649">
      <w:pPr>
        <w:spacing w:line="360" w:lineRule="auto"/>
        <w:jc w:val="both"/>
        <w:rPr>
          <w:rFonts w:ascii="Arial" w:hAnsi="Arial" w:cs="Arial"/>
          <w:sz w:val="24"/>
          <w:szCs w:val="24"/>
          <w:lang w:val="en-US"/>
        </w:rPr>
      </w:pPr>
      <w:r w:rsidRPr="00C02649">
        <w:rPr>
          <w:rFonts w:ascii="Arial" w:hAnsi="Arial" w:cs="Arial"/>
          <w:sz w:val="24"/>
          <w:szCs w:val="24"/>
          <w:lang w:val="en-US"/>
        </w:rPr>
        <w:t>Firms commit it to their owners</w:t>
      </w:r>
      <w:r>
        <w:rPr>
          <w:rFonts w:ascii="Arial" w:hAnsi="Arial" w:cs="Arial"/>
          <w:sz w:val="24"/>
          <w:szCs w:val="24"/>
          <w:lang w:val="en-US"/>
        </w:rPr>
        <w:t xml:space="preserve"> to increase their wealth </w:t>
      </w:r>
      <w:r w:rsidRPr="00C02649">
        <w:rPr>
          <w:rFonts w:ascii="Arial" w:hAnsi="Arial" w:cs="Arial"/>
          <w:sz w:val="24"/>
          <w:szCs w:val="24"/>
          <w:lang w:val="en-US"/>
        </w:rPr>
        <w:t>Shareholders in a company as they believe the company can produce higher returns on their money</w:t>
      </w:r>
      <w:sdt>
        <w:sdtPr>
          <w:rPr>
            <w:rFonts w:ascii="Arial" w:hAnsi="Arial" w:cs="Arial"/>
            <w:sz w:val="24"/>
            <w:szCs w:val="24"/>
            <w:lang w:val="en-US"/>
          </w:rPr>
          <w:id w:val="-2107720331"/>
          <w:citation/>
        </w:sdtPr>
        <w:sdtContent>
          <w:r>
            <w:rPr>
              <w:rFonts w:ascii="Arial" w:hAnsi="Arial" w:cs="Arial"/>
              <w:sz w:val="24"/>
              <w:szCs w:val="24"/>
              <w:lang w:val="en-US"/>
            </w:rPr>
            <w:fldChar w:fldCharType="begin"/>
          </w:r>
          <w:r>
            <w:rPr>
              <w:rFonts w:ascii="Arial" w:hAnsi="Arial" w:cs="Arial"/>
              <w:sz w:val="24"/>
              <w:szCs w:val="24"/>
              <w:lang w:val="en-GB"/>
            </w:rPr>
            <w:instrText xml:space="preserve"> CITATION Day88 \l 2057 </w:instrText>
          </w:r>
          <w:r>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(Day &amp; Fahey, 1988)</w:t>
          </w:r>
          <w:r>
            <w:rPr>
              <w:rFonts w:ascii="Arial" w:hAnsi="Arial" w:cs="Arial"/>
              <w:sz w:val="24"/>
              <w:szCs w:val="24"/>
              <w:lang w:val="en-US"/>
            </w:rPr>
            <w:fldChar w:fldCharType="end"/>
          </w:r>
        </w:sdtContent>
      </w:sdt>
      <w:r w:rsidRPr="00C02649">
        <w:rPr>
          <w:rFonts w:ascii="Arial" w:hAnsi="Arial" w:cs="Arial"/>
          <w:sz w:val="24"/>
          <w:szCs w:val="24"/>
          <w:lang w:val="en-US"/>
        </w:rPr>
        <w:t>.</w:t>
      </w:r>
    </w:p>
    <w:p w14:paraId="36FEFB8F" w14:textId="6E616B94" w:rsidR="008C6407" w:rsidRPr="00062B45" w:rsidRDefault="00062B45" w:rsidP="00062B45">
      <w:pPr>
        <w:spacing w:line="360" w:lineRule="auto"/>
        <w:jc w:val="both"/>
        <w:rPr>
          <w:rFonts w:ascii="Arial" w:hAnsi="Arial" w:cs="Arial"/>
          <w:sz w:val="24"/>
          <w:szCs w:val="24"/>
          <w:lang w:val="en-US"/>
        </w:rPr>
      </w:pPr>
      <w:r w:rsidRPr="00062B45">
        <w:rPr>
          <w:rFonts w:ascii="Arial" w:hAnsi="Arial" w:cs="Arial"/>
          <w:sz w:val="24"/>
          <w:szCs w:val="24"/>
          <w:lang w:val="en-US"/>
        </w:rPr>
        <w:t>Amazon may need to respond to the interests of customers by implementing a robust corporate social responsibility (CSR) policy. Amazon must strengthen its efforts to meet the changing goals and needs of investors in the global e-commerce market as its CSR services and policies change.</w:t>
      </w:r>
      <w:r w:rsidR="00433555">
        <w:rPr>
          <w:rFonts w:ascii="Arial" w:hAnsi="Arial" w:cs="Arial"/>
          <w:sz w:val="24"/>
          <w:szCs w:val="24"/>
          <w:lang w:val="en-US"/>
        </w:rPr>
        <w:t xml:space="preserve"> </w:t>
      </w:r>
      <w:r w:rsidR="008C6407" w:rsidRPr="008C6407">
        <w:rPr>
          <w:rFonts w:ascii="Arial" w:hAnsi="Arial" w:cs="Arial"/>
          <w:sz w:val="24"/>
          <w:szCs w:val="24"/>
          <w:lang w:val="en-US"/>
        </w:rPr>
        <w:t>Customers are prioritized in Amazon's corporate social responsibility approach. Customers are the most important determinant of an e-commerce company's growth. The importance of fair pricing, ease of operation, and online protection when transacting with the firm cannot be overstated. Amazon addresses all of these desires by emphasizing quality and innovations.</w:t>
      </w:r>
      <w:r w:rsidR="008C6407" w:rsidRPr="008C6407">
        <w:t xml:space="preserve"> </w:t>
      </w:r>
      <w:r w:rsidR="008C6407" w:rsidRPr="008C6407">
        <w:rPr>
          <w:rFonts w:ascii="Arial" w:hAnsi="Arial" w:cs="Arial"/>
          <w:sz w:val="24"/>
          <w:szCs w:val="24"/>
          <w:lang w:val="en-US"/>
        </w:rPr>
        <w:t>For safe purchases and reliable procurement and distribution systems, the firm employs cutting-edge information and communication technology</w:t>
      </w:r>
      <w:sdt>
        <w:sdtPr>
          <w:rPr>
            <w:rFonts w:ascii="Arial" w:hAnsi="Arial" w:cs="Arial"/>
            <w:sz w:val="24"/>
            <w:szCs w:val="24"/>
            <w:lang w:val="en-US"/>
          </w:rPr>
          <w:id w:val="-1384627937"/>
          <w:citation/>
        </w:sdtPr>
        <w:sdtContent>
          <w:r w:rsidR="00433555">
            <w:rPr>
              <w:rFonts w:ascii="Arial" w:hAnsi="Arial" w:cs="Arial"/>
              <w:sz w:val="24"/>
              <w:szCs w:val="24"/>
              <w:lang w:val="en-US"/>
            </w:rPr>
            <w:fldChar w:fldCharType="begin"/>
          </w:r>
          <w:r w:rsidR="00433555">
            <w:rPr>
              <w:rFonts w:ascii="Arial" w:hAnsi="Arial" w:cs="Arial"/>
              <w:sz w:val="24"/>
              <w:szCs w:val="24"/>
              <w:lang w:val="en-GB"/>
            </w:rPr>
            <w:instrText xml:space="preserve"> CITATION Ama21 \l 2057 </w:instrText>
          </w:r>
          <w:r w:rsidR="00433555">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(Amazon, 2021)</w:t>
          </w:r>
          <w:r w:rsidR="00433555">
            <w:rPr>
              <w:rFonts w:ascii="Arial" w:hAnsi="Arial" w:cs="Arial"/>
              <w:sz w:val="24"/>
              <w:szCs w:val="24"/>
              <w:lang w:val="en-US"/>
            </w:rPr>
            <w:fldChar w:fldCharType="end"/>
          </w:r>
        </w:sdtContent>
      </w:sdt>
      <w:r w:rsidR="008C6407" w:rsidRPr="008C6407">
        <w:rPr>
          <w:rFonts w:ascii="Arial" w:hAnsi="Arial" w:cs="Arial"/>
          <w:sz w:val="24"/>
          <w:szCs w:val="24"/>
          <w:lang w:val="en-US"/>
        </w:rPr>
        <w:t>.</w:t>
      </w:r>
    </w:p>
    <w:p w14:paraId="5D46DCF9" w14:textId="415870A0" w:rsidR="000A54D6" w:rsidRDefault="00113763" w:rsidP="00113763">
      <w:pPr>
        <w:pStyle w:val="Heading1"/>
        <w:rPr>
          <w:rFonts w:ascii="Arial" w:hAnsi="Arial" w:cs="Arial"/>
          <w:color w:val="auto"/>
          <w:lang w:val="en-US"/>
        </w:rPr>
      </w:pPr>
      <w:bookmarkStart w:id="13" w:name="_Toc70681918"/>
      <w:r w:rsidRPr="00113763">
        <w:rPr>
          <w:rFonts w:ascii="Arial" w:hAnsi="Arial" w:cs="Arial"/>
          <w:color w:val="auto"/>
          <w:lang w:val="en-US"/>
        </w:rPr>
        <w:t>Conclusion</w:t>
      </w:r>
      <w:bookmarkEnd w:id="13"/>
    </w:p>
    <w:p w14:paraId="78E57114" w14:textId="29AA9A31" w:rsidR="00C247C3" w:rsidRPr="00C247C3" w:rsidRDefault="00C247C3" w:rsidP="00C247C3">
      <w:pPr>
        <w:spacing w:line="360" w:lineRule="auto"/>
        <w:jc w:val="both"/>
        <w:rPr>
          <w:rFonts w:ascii="Arial" w:hAnsi="Arial" w:cs="Arial"/>
          <w:sz w:val="24"/>
          <w:szCs w:val="24"/>
          <w:lang w:val="en-US"/>
        </w:rPr>
      </w:pPr>
      <w:r w:rsidRPr="00C247C3">
        <w:rPr>
          <w:rFonts w:ascii="Arial" w:hAnsi="Arial" w:cs="Arial"/>
          <w:sz w:val="24"/>
          <w:szCs w:val="24"/>
          <w:lang w:val="en-US"/>
        </w:rPr>
        <w:t>Having reviewed theory and company practices it can be conclude that Amazon is the supply chain. Constant creativity to disrupt the current state and conventional market practices.</w:t>
      </w:r>
      <w:r w:rsidR="00C02649" w:rsidRPr="00C02649">
        <w:t xml:space="preserve"> </w:t>
      </w:r>
      <w:r w:rsidR="00C02649" w:rsidRPr="00C02649">
        <w:rPr>
          <w:rFonts w:ascii="Arial" w:hAnsi="Arial" w:cs="Arial"/>
          <w:sz w:val="24"/>
          <w:szCs w:val="24"/>
          <w:lang w:val="en-US"/>
        </w:rPr>
        <w:t xml:space="preserve">Stakeholder marketing necessitates the formation of common beliefs and partnerships with a variety of </w:t>
      </w:r>
      <w:r w:rsidR="00A922EC" w:rsidRPr="00C02649">
        <w:rPr>
          <w:rFonts w:ascii="Arial" w:hAnsi="Arial" w:cs="Arial"/>
          <w:sz w:val="24"/>
          <w:szCs w:val="24"/>
          <w:lang w:val="en-US"/>
        </w:rPr>
        <w:t>organizations</w:t>
      </w:r>
      <w:r w:rsidR="00A24048">
        <w:rPr>
          <w:rFonts w:ascii="Arial" w:hAnsi="Arial" w:cs="Arial"/>
          <w:sz w:val="24"/>
          <w:szCs w:val="24"/>
          <w:lang w:val="en-US"/>
        </w:rPr>
        <w:t>. Marketers might need to</w:t>
      </w:r>
      <w:r w:rsidR="00C02649" w:rsidRPr="00C02649">
        <w:rPr>
          <w:rFonts w:ascii="Arial" w:hAnsi="Arial" w:cs="Arial"/>
          <w:sz w:val="24"/>
          <w:szCs w:val="24"/>
          <w:lang w:val="en-US"/>
        </w:rPr>
        <w:t xml:space="preserve"> understand that their company is a member of an interconnected network of social relationships. The word "society at large" is not expressly used in this concept of stakeholder marketing because it is difficult to operationalize</w:t>
      </w:r>
      <w:sdt>
        <w:sdtPr>
          <w:rPr>
            <w:rFonts w:ascii="Arial" w:hAnsi="Arial" w:cs="Arial"/>
            <w:sz w:val="24"/>
            <w:szCs w:val="24"/>
            <w:lang w:val="en-US"/>
          </w:rPr>
          <w:id w:val="-2070334560"/>
          <w:citation/>
        </w:sdtPr>
        <w:sdtContent>
          <w:r w:rsidR="00AE44E0">
            <w:rPr>
              <w:rFonts w:ascii="Arial" w:hAnsi="Arial" w:cs="Arial"/>
              <w:sz w:val="24"/>
              <w:szCs w:val="24"/>
              <w:lang w:val="en-US"/>
            </w:rPr>
            <w:fldChar w:fldCharType="begin"/>
          </w:r>
          <w:r w:rsidR="00AE44E0">
            <w:rPr>
              <w:rFonts w:ascii="Arial" w:hAnsi="Arial" w:cs="Arial"/>
              <w:sz w:val="24"/>
              <w:szCs w:val="24"/>
              <w:lang w:val="en-GB"/>
            </w:rPr>
            <w:instrText xml:space="preserve"> CITATION SDH07 \l 2057 </w:instrText>
          </w:r>
          <w:r w:rsidR="00AE44E0">
            <w:rPr>
              <w:rFonts w:ascii="Arial" w:hAnsi="Arial" w:cs="Arial"/>
              <w:sz w:val="24"/>
              <w:szCs w:val="24"/>
              <w:lang w:val="en-US"/>
            </w:rPr>
            <w:fldChar w:fldCharType="separate"/>
          </w:r>
          <w:r w:rsidR="009361A8">
            <w:rPr>
              <w:rFonts w:ascii="Arial" w:hAnsi="Arial" w:cs="Arial"/>
              <w:noProof/>
              <w:sz w:val="24"/>
              <w:szCs w:val="24"/>
              <w:lang w:val="en-GB"/>
            </w:rPr>
            <w:t xml:space="preserve"> </w:t>
          </w:r>
          <w:r w:rsidR="009361A8" w:rsidRPr="009361A8">
            <w:rPr>
              <w:rFonts w:ascii="Arial" w:hAnsi="Arial" w:cs="Arial"/>
              <w:noProof/>
              <w:sz w:val="24"/>
              <w:szCs w:val="24"/>
              <w:lang w:val="en-GB"/>
            </w:rPr>
            <w:t>(Hunt, 2007)</w:t>
          </w:r>
          <w:r w:rsidR="00AE44E0">
            <w:rPr>
              <w:rFonts w:ascii="Arial" w:hAnsi="Arial" w:cs="Arial"/>
              <w:sz w:val="24"/>
              <w:szCs w:val="24"/>
              <w:lang w:val="en-US"/>
            </w:rPr>
            <w:fldChar w:fldCharType="end"/>
          </w:r>
        </w:sdtContent>
      </w:sdt>
      <w:r w:rsidR="00C02649" w:rsidRPr="00C02649">
        <w:rPr>
          <w:rFonts w:ascii="Arial" w:hAnsi="Arial" w:cs="Arial"/>
          <w:sz w:val="24"/>
          <w:szCs w:val="24"/>
          <w:lang w:val="en-US"/>
        </w:rPr>
        <w:t>.</w:t>
      </w:r>
    </w:p>
    <w:p w14:paraId="6641AB94" w14:textId="52193847" w:rsidR="00113763" w:rsidRDefault="00113763" w:rsidP="00113763">
      <w:pPr>
        <w:pStyle w:val="Heading1"/>
        <w:rPr>
          <w:rFonts w:ascii="Arial" w:hAnsi="Arial" w:cs="Arial"/>
          <w:color w:val="auto"/>
          <w:lang w:val="en-US"/>
        </w:rPr>
      </w:pPr>
      <w:bookmarkStart w:id="14" w:name="_Toc70681919"/>
      <w:r w:rsidRPr="00113763">
        <w:rPr>
          <w:rFonts w:ascii="Arial" w:hAnsi="Arial" w:cs="Arial"/>
          <w:color w:val="auto"/>
          <w:lang w:val="en-US"/>
        </w:rPr>
        <w:t>References</w:t>
      </w:r>
      <w:bookmarkEnd w:id="14"/>
    </w:p>
    <w:sdt>
      <w:sdtPr>
        <w:id w:val="-1362437778"/>
        <w:docPartObj>
          <w:docPartGallery w:val="Bibliographies"/>
          <w:docPartUnique/>
        </w:docPartObj>
      </w:sdtPr>
      <w:sdtEndPr>
        <w:rPr>
          <w:rFonts w:ascii="Arial" w:eastAsiaTheme="minorHAnsi" w:hAnsi="Arial" w:cs="Arial"/>
          <w:color w:val="auto"/>
          <w:sz w:val="24"/>
          <w:szCs w:val="24"/>
        </w:rPr>
      </w:sdtEndPr>
      <w:sdtContent>
        <w:p w14:paraId="06A8338B" w14:textId="552C0E20" w:rsidR="009361A8" w:rsidRDefault="009361A8">
          <w:pPr>
            <w:pStyle w:val="Heading1"/>
          </w:pPr>
        </w:p>
        <w:sdt>
          <w:sdtPr>
            <w:id w:val="111145805"/>
            <w:bibliography/>
          </w:sdtPr>
          <w:sdtEndPr>
            <w:rPr>
              <w:rFonts w:ascii="Arial" w:hAnsi="Arial" w:cs="Arial"/>
              <w:sz w:val="24"/>
              <w:szCs w:val="24"/>
            </w:rPr>
          </w:sdtEndPr>
          <w:sdtContent>
            <w:bookmarkStart w:id="15" w:name="_GoBack" w:displacedByCustomXml="prev"/>
            <w:p w14:paraId="7FF00F63"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rPr>
                <w:fldChar w:fldCharType="begin"/>
              </w:r>
              <w:r w:rsidRPr="00CB2FC0">
                <w:rPr>
                  <w:rFonts w:ascii="Arial" w:hAnsi="Arial" w:cs="Arial"/>
                  <w:noProof/>
                  <w:sz w:val="24"/>
                  <w:szCs w:val="24"/>
                </w:rPr>
                <w:instrText xml:space="preserve"> BIBLIOGRAPHY \l 1033 </w:instrText>
              </w:r>
              <w:r w:rsidRPr="00CB2FC0">
                <w:rPr>
                  <w:rFonts w:ascii="Arial" w:hAnsi="Arial" w:cs="Arial"/>
                  <w:noProof/>
                  <w:sz w:val="24"/>
                  <w:szCs w:val="24"/>
                </w:rPr>
                <w:fldChar w:fldCharType="separate"/>
              </w:r>
              <w:r w:rsidRPr="00CB2FC0">
                <w:rPr>
                  <w:rFonts w:ascii="Arial" w:hAnsi="Arial" w:cs="Arial"/>
                  <w:noProof/>
                  <w:sz w:val="24"/>
                  <w:szCs w:val="24"/>
                  <w:lang w:val="en-US"/>
                </w:rPr>
                <w:t xml:space="preserve">Amazon, 2021. </w:t>
              </w:r>
              <w:r w:rsidRPr="00CB2FC0">
                <w:rPr>
                  <w:rFonts w:ascii="Arial" w:hAnsi="Arial" w:cs="Arial"/>
                  <w:i/>
                  <w:iCs/>
                  <w:noProof/>
                  <w:sz w:val="24"/>
                  <w:szCs w:val="24"/>
                  <w:lang w:val="en-US"/>
                </w:rPr>
                <w:t xml:space="preserve">Amazon. </w:t>
              </w:r>
              <w:r w:rsidRPr="00CB2FC0">
                <w:rPr>
                  <w:rFonts w:ascii="Arial" w:hAnsi="Arial" w:cs="Arial"/>
                  <w:noProof/>
                  <w:sz w:val="24"/>
                  <w:szCs w:val="24"/>
                  <w:lang w:val="en-US"/>
                </w:rPr>
                <w:t xml:space="preserve">[Online] </w:t>
              </w:r>
              <w:r w:rsidRPr="00CB2FC0">
                <w:rPr>
                  <w:rFonts w:ascii="Arial" w:hAnsi="Arial" w:cs="Arial"/>
                  <w:noProof/>
                  <w:sz w:val="24"/>
                  <w:szCs w:val="24"/>
                  <w:lang w:val="en-US"/>
                </w:rPr>
                <w:br/>
                <w:t xml:space="preserve">Available at: </w:t>
              </w:r>
              <w:r w:rsidRPr="00CB2FC0">
                <w:rPr>
                  <w:rFonts w:ascii="Arial" w:hAnsi="Arial" w:cs="Arial"/>
                  <w:noProof/>
                  <w:sz w:val="24"/>
                  <w:szCs w:val="24"/>
                  <w:u w:val="single"/>
                  <w:lang w:val="en-US"/>
                </w:rPr>
                <w:t>https://www.aboutamazon.com/</w:t>
              </w:r>
              <w:r w:rsidRPr="00CB2FC0">
                <w:rPr>
                  <w:rFonts w:ascii="Arial" w:hAnsi="Arial" w:cs="Arial"/>
                  <w:noProof/>
                  <w:sz w:val="24"/>
                  <w:szCs w:val="24"/>
                  <w:lang w:val="en-US"/>
                </w:rPr>
                <w:br/>
                <w:t>[Accessed 15 04 2021].</w:t>
              </w:r>
            </w:p>
            <w:p w14:paraId="378B3EFA"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Amit, R. &amp; Zott, C., 2001. Value creation in E</w:t>
              </w:r>
              <w:r w:rsidRPr="00CB2FC0">
                <w:rPr>
                  <w:rFonts w:ascii="Cambria Math" w:hAnsi="Cambria Math" w:cs="Cambria Math"/>
                  <w:noProof/>
                  <w:sz w:val="24"/>
                  <w:szCs w:val="24"/>
                  <w:lang w:val="en-US"/>
                </w:rPr>
                <w:t>‐</w:t>
              </w:r>
              <w:r w:rsidRPr="00CB2FC0">
                <w:rPr>
                  <w:rFonts w:ascii="Arial" w:hAnsi="Arial" w:cs="Arial"/>
                  <w:noProof/>
                  <w:sz w:val="24"/>
                  <w:szCs w:val="24"/>
                  <w:lang w:val="en-US"/>
                </w:rPr>
                <w:t xml:space="preserve">business. </w:t>
              </w:r>
              <w:r w:rsidRPr="00CB2FC0">
                <w:rPr>
                  <w:rFonts w:ascii="Arial" w:hAnsi="Arial" w:cs="Arial"/>
                  <w:i/>
                  <w:iCs/>
                  <w:noProof/>
                  <w:sz w:val="24"/>
                  <w:szCs w:val="24"/>
                  <w:lang w:val="en-US"/>
                </w:rPr>
                <w:t xml:space="preserve">Strategic management journal, </w:t>
              </w:r>
              <w:r w:rsidRPr="00CB2FC0">
                <w:rPr>
                  <w:rFonts w:ascii="Arial" w:hAnsi="Arial" w:cs="Arial"/>
                  <w:noProof/>
                  <w:sz w:val="24"/>
                  <w:szCs w:val="24"/>
                  <w:lang w:val="en-US"/>
                </w:rPr>
                <w:t>22(6/7), pp. 493-520.</w:t>
              </w:r>
            </w:p>
            <w:p w14:paraId="73FBD9F4"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lastRenderedPageBreak/>
                <w:t xml:space="preserve">Ansoff, H., 1957. Strategies for diversification. </w:t>
              </w:r>
              <w:r w:rsidRPr="00CB2FC0">
                <w:rPr>
                  <w:rFonts w:ascii="Arial" w:hAnsi="Arial" w:cs="Arial"/>
                  <w:i/>
                  <w:iCs/>
                  <w:noProof/>
                  <w:sz w:val="24"/>
                  <w:szCs w:val="24"/>
                  <w:lang w:val="en-US"/>
                </w:rPr>
                <w:t xml:space="preserve">Harvard business review, </w:t>
              </w:r>
              <w:r w:rsidRPr="00CB2FC0">
                <w:rPr>
                  <w:rFonts w:ascii="Arial" w:hAnsi="Arial" w:cs="Arial"/>
                  <w:noProof/>
                  <w:sz w:val="24"/>
                  <w:szCs w:val="24"/>
                  <w:lang w:val="en-US"/>
                </w:rPr>
                <w:t>35(5), pp. 113-124.</w:t>
              </w:r>
            </w:p>
            <w:p w14:paraId="1FE55D61"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Borges, B., 2009. </w:t>
              </w:r>
              <w:r w:rsidRPr="00CB2FC0">
                <w:rPr>
                  <w:rFonts w:ascii="Arial" w:hAnsi="Arial" w:cs="Arial"/>
                  <w:i/>
                  <w:iCs/>
                  <w:noProof/>
                  <w:sz w:val="24"/>
                  <w:szCs w:val="24"/>
                  <w:lang w:val="en-US"/>
                </w:rPr>
                <w:t xml:space="preserve">Marketing 2.0 Bridging the Gape between Seller and Buyer through Social Media Marketing. </w:t>
              </w:r>
              <w:r w:rsidRPr="00CB2FC0">
                <w:rPr>
                  <w:rFonts w:ascii="Arial" w:hAnsi="Arial" w:cs="Arial"/>
                  <w:noProof/>
                  <w:sz w:val="24"/>
                  <w:szCs w:val="24"/>
                  <w:lang w:val="en-US"/>
                </w:rPr>
                <w:t>1st ed. Tucson, Arizona: Wheatmark..</w:t>
              </w:r>
            </w:p>
            <w:p w14:paraId="3D3C0FE8"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Colgate, M. R. &amp; Danaher, P. J., 2000. Implementing a customerrelationship strategy: The asymmetric impact of poor versus excellent execution. </w:t>
              </w:r>
              <w:r w:rsidRPr="00CB2FC0">
                <w:rPr>
                  <w:rFonts w:ascii="Arial" w:hAnsi="Arial" w:cs="Arial"/>
                  <w:i/>
                  <w:iCs/>
                  <w:noProof/>
                  <w:sz w:val="24"/>
                  <w:szCs w:val="24"/>
                  <w:lang w:val="en-US"/>
                </w:rPr>
                <w:t xml:space="preserve">Journal of the Academy of Marketing Science, </w:t>
              </w:r>
              <w:r w:rsidRPr="00CB2FC0">
                <w:rPr>
                  <w:rFonts w:ascii="Arial" w:hAnsi="Arial" w:cs="Arial"/>
                  <w:noProof/>
                  <w:sz w:val="24"/>
                  <w:szCs w:val="24"/>
                  <w:lang w:val="en-US"/>
                </w:rPr>
                <w:t>28(3), pp. 345-387.</w:t>
              </w:r>
            </w:p>
            <w:p w14:paraId="443AFD90"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Comai, A. &amp; Tena, J., 2007. Early warning systems for your competitive landscape. </w:t>
              </w:r>
              <w:r w:rsidRPr="00CB2FC0">
                <w:rPr>
                  <w:rFonts w:ascii="Arial" w:hAnsi="Arial" w:cs="Arial"/>
                  <w:i/>
                  <w:iCs/>
                  <w:noProof/>
                  <w:sz w:val="24"/>
                  <w:szCs w:val="24"/>
                  <w:lang w:val="en-US"/>
                </w:rPr>
                <w:t xml:space="preserve">Society of Competitive Intelligence Professionals, </w:t>
              </w:r>
              <w:r w:rsidRPr="00CB2FC0">
                <w:rPr>
                  <w:rFonts w:ascii="Arial" w:hAnsi="Arial" w:cs="Arial"/>
                  <w:noProof/>
                  <w:sz w:val="24"/>
                  <w:szCs w:val="24"/>
                  <w:lang w:val="en-US"/>
                </w:rPr>
                <w:t>10(3).</w:t>
              </w:r>
            </w:p>
            <w:p w14:paraId="261E65B1"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Day, G. S. &amp; Fahey, L., 1988. Valuing market strategies. </w:t>
              </w:r>
              <w:r w:rsidRPr="00CB2FC0">
                <w:rPr>
                  <w:rFonts w:ascii="Arial" w:hAnsi="Arial" w:cs="Arial"/>
                  <w:i/>
                  <w:iCs/>
                  <w:noProof/>
                  <w:sz w:val="24"/>
                  <w:szCs w:val="24"/>
                  <w:lang w:val="en-US"/>
                </w:rPr>
                <w:t xml:space="preserve">Journal ofMarketing, </w:t>
              </w:r>
              <w:r w:rsidRPr="00CB2FC0">
                <w:rPr>
                  <w:rFonts w:ascii="Arial" w:hAnsi="Arial" w:cs="Arial"/>
                  <w:noProof/>
                  <w:sz w:val="24"/>
                  <w:szCs w:val="24"/>
                  <w:lang w:val="en-US"/>
                </w:rPr>
                <w:t>52(3), pp. 45-57.</w:t>
              </w:r>
            </w:p>
            <w:p w14:paraId="772FEBBF"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Farquhar, P. H., 1989. Managing brand equity. </w:t>
              </w:r>
              <w:r w:rsidRPr="00CB2FC0">
                <w:rPr>
                  <w:rFonts w:ascii="Arial" w:hAnsi="Arial" w:cs="Arial"/>
                  <w:i/>
                  <w:iCs/>
                  <w:noProof/>
                  <w:sz w:val="24"/>
                  <w:szCs w:val="24"/>
                  <w:lang w:val="en-US"/>
                </w:rPr>
                <w:t xml:space="preserve">Marketing Research, </w:t>
              </w:r>
              <w:r w:rsidRPr="00CB2FC0">
                <w:rPr>
                  <w:rFonts w:ascii="Arial" w:hAnsi="Arial" w:cs="Arial"/>
                  <w:noProof/>
                  <w:sz w:val="24"/>
                  <w:szCs w:val="24"/>
                  <w:lang w:val="en-US"/>
                </w:rPr>
                <w:t>Volume 1, pp. 24-33.</w:t>
              </w:r>
            </w:p>
            <w:p w14:paraId="0474044A"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Frederick, E. &amp; Webster, J., 1992. The Changing Role of Marketing in the Corporation. </w:t>
              </w:r>
              <w:r w:rsidRPr="00CB2FC0">
                <w:rPr>
                  <w:rFonts w:ascii="Arial" w:hAnsi="Arial" w:cs="Arial"/>
                  <w:i/>
                  <w:iCs/>
                  <w:noProof/>
                  <w:sz w:val="24"/>
                  <w:szCs w:val="24"/>
                  <w:lang w:val="en-US"/>
                </w:rPr>
                <w:t xml:space="preserve">Journal of Marketing, </w:t>
              </w:r>
              <w:r w:rsidRPr="00CB2FC0">
                <w:rPr>
                  <w:rFonts w:ascii="Arial" w:hAnsi="Arial" w:cs="Arial"/>
                  <w:noProof/>
                  <w:sz w:val="24"/>
                  <w:szCs w:val="24"/>
                  <w:lang w:val="en-US"/>
                </w:rPr>
                <w:t>56(4), pp. 1-17.</w:t>
              </w:r>
            </w:p>
            <w:p w14:paraId="71D52EC5"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Freeman, R., 2010. </w:t>
              </w:r>
              <w:r w:rsidRPr="00CB2FC0">
                <w:rPr>
                  <w:rFonts w:ascii="Arial" w:hAnsi="Arial" w:cs="Arial"/>
                  <w:i/>
                  <w:iCs/>
                  <w:noProof/>
                  <w:sz w:val="24"/>
                  <w:szCs w:val="24"/>
                  <w:lang w:val="en-US"/>
                </w:rPr>
                <w:t xml:space="preserve">Strategic Management: A Stakeholder Approach.. </w:t>
              </w:r>
              <w:r w:rsidRPr="00CB2FC0">
                <w:rPr>
                  <w:rFonts w:ascii="Arial" w:hAnsi="Arial" w:cs="Arial"/>
                  <w:noProof/>
                  <w:sz w:val="24"/>
                  <w:szCs w:val="24"/>
                  <w:lang w:val="en-US"/>
                </w:rPr>
                <w:t>Cambridge: Cambridge University Press.</w:t>
              </w:r>
            </w:p>
            <w:p w14:paraId="1A703BFF"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Godelnik, R., 2011. </w:t>
              </w:r>
              <w:r w:rsidRPr="00CB2FC0">
                <w:rPr>
                  <w:rFonts w:ascii="Arial" w:hAnsi="Arial" w:cs="Arial"/>
                  <w:i/>
                  <w:iCs/>
                  <w:noProof/>
                  <w:sz w:val="24"/>
                  <w:szCs w:val="24"/>
                  <w:lang w:val="en-US"/>
                </w:rPr>
                <w:t xml:space="preserve">Why Amazon Needs to Come Clean about its Carbon Footprint.. </w:t>
              </w:r>
              <w:r w:rsidRPr="00CB2FC0">
                <w:rPr>
                  <w:rFonts w:ascii="Arial" w:hAnsi="Arial" w:cs="Arial"/>
                  <w:noProof/>
                  <w:sz w:val="24"/>
                  <w:szCs w:val="24"/>
                  <w:lang w:val="en-US"/>
                </w:rPr>
                <w:t>London: Triple.</w:t>
              </w:r>
            </w:p>
            <w:p w14:paraId="5EBA6600"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Hartline, M. D. &amp; Ferrell, O. C., 1996. The management ofcustomer-contact service employees: An empirical investigation.. </w:t>
              </w:r>
              <w:r w:rsidRPr="00CB2FC0">
                <w:rPr>
                  <w:rFonts w:ascii="Arial" w:hAnsi="Arial" w:cs="Arial"/>
                  <w:i/>
                  <w:iCs/>
                  <w:noProof/>
                  <w:sz w:val="24"/>
                  <w:szCs w:val="24"/>
                  <w:lang w:val="en-US"/>
                </w:rPr>
                <w:t xml:space="preserve">Journal of Marketing, </w:t>
              </w:r>
              <w:r w:rsidRPr="00CB2FC0">
                <w:rPr>
                  <w:rFonts w:ascii="Arial" w:hAnsi="Arial" w:cs="Arial"/>
                  <w:noProof/>
                  <w:sz w:val="24"/>
                  <w:szCs w:val="24"/>
                  <w:lang w:val="en-US"/>
                </w:rPr>
                <w:t>60(4), pp. 52-70.</w:t>
              </w:r>
            </w:p>
            <w:p w14:paraId="2FE7E8F7"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Hill, C. W. L. &amp; Jones, T. M., 1992. Stakeholder-agency theory.. </w:t>
              </w:r>
              <w:r w:rsidRPr="00CB2FC0">
                <w:rPr>
                  <w:rFonts w:ascii="Arial" w:hAnsi="Arial" w:cs="Arial"/>
                  <w:i/>
                  <w:iCs/>
                  <w:noProof/>
                  <w:sz w:val="24"/>
                  <w:szCs w:val="24"/>
                  <w:lang w:val="en-US"/>
                </w:rPr>
                <w:t xml:space="preserve">Journal of Management Studies, </w:t>
              </w:r>
              <w:r w:rsidRPr="00CB2FC0">
                <w:rPr>
                  <w:rFonts w:ascii="Arial" w:hAnsi="Arial" w:cs="Arial"/>
                  <w:noProof/>
                  <w:sz w:val="24"/>
                  <w:szCs w:val="24"/>
                  <w:lang w:val="en-US"/>
                </w:rPr>
                <w:t>29(2), pp. 131-154.</w:t>
              </w:r>
            </w:p>
            <w:p w14:paraId="6EE112D6"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Hunt, S. D., 2007. A responsibilities framework for marketing as a professional discipline.. </w:t>
              </w:r>
              <w:r w:rsidRPr="00CB2FC0">
                <w:rPr>
                  <w:rFonts w:ascii="Arial" w:hAnsi="Arial" w:cs="Arial"/>
                  <w:i/>
                  <w:iCs/>
                  <w:noProof/>
                  <w:sz w:val="24"/>
                  <w:szCs w:val="24"/>
                  <w:lang w:val="en-US"/>
                </w:rPr>
                <w:t xml:space="preserve">Journal of Public Policy &amp; Marketing, </w:t>
              </w:r>
              <w:r w:rsidRPr="00CB2FC0">
                <w:rPr>
                  <w:rFonts w:ascii="Arial" w:hAnsi="Arial" w:cs="Arial"/>
                  <w:noProof/>
                  <w:sz w:val="24"/>
                  <w:szCs w:val="24"/>
                  <w:lang w:val="en-US"/>
                </w:rPr>
                <w:t>26(2), pp. 277-283.</w:t>
              </w:r>
            </w:p>
            <w:p w14:paraId="4B9C840B"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Kipley, D. &amp; Lewis, A., 2011. </w:t>
              </w:r>
              <w:r w:rsidRPr="00CB2FC0">
                <w:rPr>
                  <w:rFonts w:ascii="Arial" w:hAnsi="Arial" w:cs="Arial"/>
                  <w:i/>
                  <w:iCs/>
                  <w:noProof/>
                  <w:sz w:val="24"/>
                  <w:szCs w:val="24"/>
                  <w:lang w:val="en-US"/>
                </w:rPr>
                <w:t xml:space="preserve">Strategic Management: Incorporating Ansoff. New York: Pearson.. </w:t>
              </w:r>
              <w:r w:rsidRPr="00CB2FC0">
                <w:rPr>
                  <w:rFonts w:ascii="Arial" w:hAnsi="Arial" w:cs="Arial"/>
                  <w:noProof/>
                  <w:sz w:val="24"/>
                  <w:szCs w:val="24"/>
                  <w:lang w:val="en-US"/>
                </w:rPr>
                <w:t>New York: Pearson.</w:t>
              </w:r>
            </w:p>
            <w:p w14:paraId="4E826DD7"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lastRenderedPageBreak/>
                <w:t xml:space="preserve">Kotler &amp; Keller, 2015. </w:t>
              </w:r>
              <w:r w:rsidRPr="00CB2FC0">
                <w:rPr>
                  <w:rFonts w:ascii="Arial" w:hAnsi="Arial" w:cs="Arial"/>
                  <w:i/>
                  <w:iCs/>
                  <w:noProof/>
                  <w:sz w:val="24"/>
                  <w:szCs w:val="24"/>
                  <w:lang w:val="en-US"/>
                </w:rPr>
                <w:t xml:space="preserve">Marketing Management. </w:t>
              </w:r>
              <w:r w:rsidRPr="00CB2FC0">
                <w:rPr>
                  <w:rFonts w:ascii="Arial" w:hAnsi="Arial" w:cs="Arial"/>
                  <w:noProof/>
                  <w:sz w:val="24"/>
                  <w:szCs w:val="24"/>
                  <w:lang w:val="en-US"/>
                </w:rPr>
                <w:t>USA: American Marketing Association (AMA).</w:t>
              </w:r>
            </w:p>
            <w:p w14:paraId="7CBCB4C2"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Kotler, P., 1972. A generic concept of marketing. </w:t>
              </w:r>
              <w:r w:rsidRPr="00CB2FC0">
                <w:rPr>
                  <w:rFonts w:ascii="Arial" w:hAnsi="Arial" w:cs="Arial"/>
                  <w:i/>
                  <w:iCs/>
                  <w:noProof/>
                  <w:sz w:val="24"/>
                  <w:szCs w:val="24"/>
                  <w:lang w:val="en-US"/>
                </w:rPr>
                <w:t xml:space="preserve">Journal of Marketing , </w:t>
              </w:r>
              <w:r w:rsidRPr="00CB2FC0">
                <w:rPr>
                  <w:rFonts w:ascii="Arial" w:hAnsi="Arial" w:cs="Arial"/>
                  <w:noProof/>
                  <w:sz w:val="24"/>
                  <w:szCs w:val="24"/>
                  <w:lang w:val="en-US"/>
                </w:rPr>
                <w:t>36(2), pp. 46-54.</w:t>
              </w:r>
            </w:p>
            <w:p w14:paraId="6E6F66A4"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Kotler, P., 1982. </w:t>
              </w:r>
              <w:r w:rsidRPr="00CB2FC0">
                <w:rPr>
                  <w:rFonts w:ascii="Arial" w:hAnsi="Arial" w:cs="Arial"/>
                  <w:i/>
                  <w:iCs/>
                  <w:noProof/>
                  <w:sz w:val="24"/>
                  <w:szCs w:val="24"/>
                  <w:lang w:val="en-US"/>
                </w:rPr>
                <w:t xml:space="preserve">Marketing for nonprofit organizations. </w:t>
              </w:r>
              <w:r w:rsidRPr="00CB2FC0">
                <w:rPr>
                  <w:rFonts w:ascii="Arial" w:hAnsi="Arial" w:cs="Arial"/>
                  <w:noProof/>
                  <w:sz w:val="24"/>
                  <w:szCs w:val="24"/>
                  <w:lang w:val="en-US"/>
                </w:rPr>
                <w:t>2nd ed. New Jersey: Prentice hall.</w:t>
              </w:r>
            </w:p>
            <w:p w14:paraId="42C19EA2"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Martinet, A., 2010. Strategic planning, strategic management, strategic foresight: The seminal work of H. Igor Ansoff.. </w:t>
              </w:r>
              <w:r w:rsidRPr="00CB2FC0">
                <w:rPr>
                  <w:rFonts w:ascii="Arial" w:hAnsi="Arial" w:cs="Arial"/>
                  <w:i/>
                  <w:iCs/>
                  <w:noProof/>
                  <w:sz w:val="24"/>
                  <w:szCs w:val="24"/>
                  <w:lang w:val="en-US"/>
                </w:rPr>
                <w:t xml:space="preserve">Martinet, A., 2010. Strategic planning, strategic management, strategicTechnological Forecasting and Social Change, </w:t>
              </w:r>
              <w:r w:rsidRPr="00CB2FC0">
                <w:rPr>
                  <w:rFonts w:ascii="Arial" w:hAnsi="Arial" w:cs="Arial"/>
                  <w:noProof/>
                  <w:sz w:val="24"/>
                  <w:szCs w:val="24"/>
                  <w:lang w:val="en-US"/>
                </w:rPr>
                <w:t>77(9), pp. 1485-1487.</w:t>
              </w:r>
            </w:p>
            <w:p w14:paraId="18EF8CD6"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Narver, J. C. &amp; Slater, S. F., 1990. The effect of a market orientationb on business profitability. </w:t>
              </w:r>
              <w:r w:rsidRPr="00CB2FC0">
                <w:rPr>
                  <w:rFonts w:ascii="Arial" w:hAnsi="Arial" w:cs="Arial"/>
                  <w:i/>
                  <w:iCs/>
                  <w:noProof/>
                  <w:sz w:val="24"/>
                  <w:szCs w:val="24"/>
                  <w:lang w:val="en-US"/>
                </w:rPr>
                <w:t xml:space="preserve">Journal of Marketing, </w:t>
              </w:r>
              <w:r w:rsidRPr="00CB2FC0">
                <w:rPr>
                  <w:rFonts w:ascii="Arial" w:hAnsi="Arial" w:cs="Arial"/>
                  <w:noProof/>
                  <w:sz w:val="24"/>
                  <w:szCs w:val="24"/>
                  <w:lang w:val="en-US"/>
                </w:rPr>
                <w:t>54(4), pp. 20-35.</w:t>
              </w:r>
            </w:p>
            <w:p w14:paraId="38FABB5E"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Rahman, M., 2017. </w:t>
              </w:r>
              <w:r w:rsidRPr="00CB2FC0">
                <w:rPr>
                  <w:rFonts w:ascii="Arial" w:hAnsi="Arial" w:cs="Arial"/>
                  <w:i/>
                  <w:iCs/>
                  <w:noProof/>
                  <w:sz w:val="24"/>
                  <w:szCs w:val="24"/>
                  <w:lang w:val="en-US"/>
                </w:rPr>
                <w:t xml:space="preserve">Stakeholder mapping – stakeholder analysis.. </w:t>
              </w:r>
              <w:r w:rsidRPr="00CB2FC0">
                <w:rPr>
                  <w:rFonts w:ascii="Arial" w:hAnsi="Arial" w:cs="Arial"/>
                  <w:noProof/>
                  <w:sz w:val="24"/>
                  <w:szCs w:val="24"/>
                  <w:lang w:val="en-US"/>
                </w:rPr>
                <w:t xml:space="preserve">[Online] </w:t>
              </w:r>
              <w:r w:rsidRPr="00CB2FC0">
                <w:rPr>
                  <w:rFonts w:ascii="Arial" w:hAnsi="Arial" w:cs="Arial"/>
                  <w:noProof/>
                  <w:sz w:val="24"/>
                  <w:szCs w:val="24"/>
                  <w:lang w:val="en-US"/>
                </w:rPr>
                <w:br/>
                <w:t xml:space="preserve">Available at: </w:t>
              </w:r>
              <w:r w:rsidRPr="00CB2FC0">
                <w:rPr>
                  <w:rFonts w:ascii="Arial" w:hAnsi="Arial" w:cs="Arial"/>
                  <w:noProof/>
                  <w:sz w:val="24"/>
                  <w:szCs w:val="24"/>
                  <w:u w:val="single"/>
                  <w:lang w:val="en-US"/>
                </w:rPr>
                <w:t>https://www.howandwhat.net/stakeholder-mapping-stakeholder-analysis/</w:t>
              </w:r>
              <w:r w:rsidRPr="00CB2FC0">
                <w:rPr>
                  <w:rFonts w:ascii="Arial" w:hAnsi="Arial" w:cs="Arial"/>
                  <w:noProof/>
                  <w:sz w:val="24"/>
                  <w:szCs w:val="24"/>
                  <w:lang w:val="en-US"/>
                </w:rPr>
                <w:br/>
                <w:t>[Accessed 10 4 2021].</w:t>
              </w:r>
            </w:p>
            <w:p w14:paraId="05F2E5E2"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Saunders, R., 2001. </w:t>
              </w:r>
              <w:r w:rsidRPr="00CB2FC0">
                <w:rPr>
                  <w:rFonts w:ascii="Arial" w:hAnsi="Arial" w:cs="Arial"/>
                  <w:i/>
                  <w:iCs/>
                  <w:noProof/>
                  <w:sz w:val="24"/>
                  <w:szCs w:val="24"/>
                  <w:lang w:val="en-US"/>
                </w:rPr>
                <w:t xml:space="preserve">Business: The Amazon.com.. </w:t>
              </w:r>
              <w:r w:rsidRPr="00CB2FC0">
                <w:rPr>
                  <w:rFonts w:ascii="Arial" w:hAnsi="Arial" w:cs="Arial"/>
                  <w:noProof/>
                  <w:sz w:val="24"/>
                  <w:szCs w:val="24"/>
                  <w:lang w:val="en-US"/>
                </w:rPr>
                <w:t>s.l.:Capstone Publishing Limited.</w:t>
              </w:r>
            </w:p>
            <w:p w14:paraId="5269D5AF" w14:textId="77777777" w:rsidR="00CB2FC0" w:rsidRPr="00CB2FC0" w:rsidRDefault="00CB2FC0" w:rsidP="00CB2FC0">
              <w:pPr>
                <w:pStyle w:val="Bibliography"/>
                <w:spacing w:line="360" w:lineRule="auto"/>
                <w:rPr>
                  <w:rFonts w:ascii="Arial" w:hAnsi="Arial" w:cs="Arial"/>
                  <w:noProof/>
                  <w:sz w:val="24"/>
                  <w:szCs w:val="24"/>
                  <w:lang w:val="en-US"/>
                </w:rPr>
              </w:pPr>
              <w:r w:rsidRPr="00CB2FC0">
                <w:rPr>
                  <w:rFonts w:ascii="Arial" w:hAnsi="Arial" w:cs="Arial"/>
                  <w:noProof/>
                  <w:sz w:val="24"/>
                  <w:szCs w:val="24"/>
                  <w:lang w:val="en-US"/>
                </w:rPr>
                <w:t xml:space="preserve">Spector, R., 2000. </w:t>
              </w:r>
              <w:r w:rsidRPr="00CB2FC0">
                <w:rPr>
                  <w:rFonts w:ascii="Arial" w:hAnsi="Arial" w:cs="Arial"/>
                  <w:i/>
                  <w:iCs/>
                  <w:noProof/>
                  <w:sz w:val="24"/>
                  <w:szCs w:val="24"/>
                  <w:lang w:val="en-US"/>
                </w:rPr>
                <w:t xml:space="preserve">Amazon.com: Get Big Fast. </w:t>
              </w:r>
              <w:r w:rsidRPr="00CB2FC0">
                <w:rPr>
                  <w:rFonts w:ascii="Arial" w:hAnsi="Arial" w:cs="Arial"/>
                  <w:noProof/>
                  <w:sz w:val="24"/>
                  <w:szCs w:val="24"/>
                  <w:lang w:val="en-US"/>
                </w:rPr>
                <w:t>New York: Harper Collins.</w:t>
              </w:r>
            </w:p>
            <w:p w14:paraId="7DCE2153" w14:textId="6ECCBC0A" w:rsidR="009361A8" w:rsidRPr="00CB2FC0" w:rsidRDefault="00CB2FC0" w:rsidP="00CB2FC0">
              <w:pPr>
                <w:spacing w:line="360" w:lineRule="auto"/>
                <w:rPr>
                  <w:rFonts w:ascii="Arial" w:hAnsi="Arial" w:cs="Arial"/>
                  <w:sz w:val="24"/>
                  <w:szCs w:val="24"/>
                </w:rPr>
              </w:pPr>
              <w:r w:rsidRPr="00CB2FC0">
                <w:rPr>
                  <w:rFonts w:ascii="Arial" w:hAnsi="Arial" w:cs="Arial"/>
                  <w:noProof/>
                  <w:sz w:val="24"/>
                  <w:szCs w:val="24"/>
                </w:rPr>
                <w:fldChar w:fldCharType="end"/>
              </w:r>
            </w:p>
          </w:sdtContent>
        </w:sdt>
      </w:sdtContent>
    </w:sdt>
    <w:p w14:paraId="176E89C6" w14:textId="77777777" w:rsidR="009361A8" w:rsidRPr="00CB2FC0" w:rsidRDefault="009361A8" w:rsidP="00CB2FC0">
      <w:pPr>
        <w:spacing w:line="360" w:lineRule="auto"/>
        <w:rPr>
          <w:rFonts w:ascii="Arial" w:hAnsi="Arial" w:cs="Arial"/>
          <w:sz w:val="24"/>
          <w:szCs w:val="24"/>
          <w:lang w:val="en-US"/>
        </w:rPr>
      </w:pPr>
    </w:p>
    <w:sdt>
      <w:sdtPr>
        <w:rPr>
          <w:rFonts w:ascii="Arial" w:hAnsi="Arial" w:cs="Arial"/>
          <w:sz w:val="24"/>
          <w:szCs w:val="24"/>
        </w:rPr>
        <w:id w:val="-1379861855"/>
        <w:docPartObj>
          <w:docPartGallery w:val="Bibliographies"/>
          <w:docPartUnique/>
        </w:docPartObj>
      </w:sdtPr>
      <w:sdtEndPr>
        <w:rPr>
          <w:rFonts w:eastAsiaTheme="minorHAnsi"/>
          <w:color w:val="auto"/>
        </w:rPr>
      </w:sdtEndPr>
      <w:sdtContent>
        <w:p w14:paraId="1802EBCF" w14:textId="7295F681" w:rsidR="009361A8" w:rsidRPr="00CB2FC0" w:rsidRDefault="009361A8" w:rsidP="00CB2FC0">
          <w:pPr>
            <w:pStyle w:val="Heading1"/>
            <w:spacing w:line="360" w:lineRule="auto"/>
            <w:rPr>
              <w:rFonts w:ascii="Arial" w:hAnsi="Arial" w:cs="Arial"/>
              <w:sz w:val="24"/>
              <w:szCs w:val="24"/>
            </w:rPr>
          </w:pPr>
        </w:p>
        <w:p w14:paraId="431D1F65" w14:textId="144E2275" w:rsidR="009361A8" w:rsidRPr="00CB2FC0" w:rsidRDefault="009361A8" w:rsidP="00CB2FC0">
          <w:pPr>
            <w:spacing w:line="360" w:lineRule="auto"/>
            <w:rPr>
              <w:rFonts w:ascii="Arial" w:hAnsi="Arial" w:cs="Arial"/>
              <w:sz w:val="24"/>
              <w:szCs w:val="24"/>
            </w:rPr>
          </w:pPr>
        </w:p>
      </w:sdtContent>
    </w:sdt>
    <w:bookmarkEnd w:id="15"/>
    <w:p w14:paraId="44AC6581" w14:textId="77777777" w:rsidR="009361A8" w:rsidRPr="00CB2FC0" w:rsidRDefault="009361A8" w:rsidP="00CB2FC0">
      <w:pPr>
        <w:spacing w:line="360" w:lineRule="auto"/>
        <w:rPr>
          <w:rFonts w:ascii="Arial" w:hAnsi="Arial" w:cs="Arial"/>
          <w:sz w:val="24"/>
          <w:szCs w:val="24"/>
          <w:lang w:val="en-US"/>
        </w:rPr>
      </w:pPr>
    </w:p>
    <w:sectPr w:rsidR="009361A8" w:rsidRPr="00CB2FC0" w:rsidSect="00A922EC">
      <w:footerReference w:type="default" r:id="rId11"/>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D0CEAE" w14:textId="77777777" w:rsidR="00987EA5" w:rsidRDefault="00987EA5" w:rsidP="00A922EC">
      <w:pPr>
        <w:spacing w:after="0" w:line="240" w:lineRule="auto"/>
      </w:pPr>
      <w:r>
        <w:separator/>
      </w:r>
    </w:p>
  </w:endnote>
  <w:endnote w:type="continuationSeparator" w:id="0">
    <w:p w14:paraId="233FAF2B" w14:textId="77777777" w:rsidR="00987EA5" w:rsidRDefault="00987EA5" w:rsidP="00A92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ource Sans Pro">
    <w:altName w:val="Cambria Math"/>
    <w:charset w:val="00"/>
    <w:family w:val="swiss"/>
    <w:pitch w:val="variable"/>
    <w:sig w:usb0="00000001" w:usb1="02000001"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0856252"/>
      <w:docPartObj>
        <w:docPartGallery w:val="Page Numbers (Bottom of Page)"/>
        <w:docPartUnique/>
      </w:docPartObj>
    </w:sdtPr>
    <w:sdtEndPr>
      <w:rPr>
        <w:noProof/>
      </w:rPr>
    </w:sdtEndPr>
    <w:sdtContent>
      <w:p w14:paraId="40B964C5" w14:textId="0F69CC87" w:rsidR="00A922EC" w:rsidRDefault="00A922EC">
        <w:pPr>
          <w:pStyle w:val="Footer"/>
          <w:jc w:val="center"/>
        </w:pPr>
      </w:p>
    </w:sdtContent>
  </w:sdt>
  <w:p w14:paraId="4EA8FA54" w14:textId="77777777" w:rsidR="00A922EC" w:rsidRDefault="00A922E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6457821"/>
      <w:docPartObj>
        <w:docPartGallery w:val="Page Numbers (Bottom of Page)"/>
        <w:docPartUnique/>
      </w:docPartObj>
    </w:sdtPr>
    <w:sdtEndPr>
      <w:rPr>
        <w:noProof/>
      </w:rPr>
    </w:sdtEndPr>
    <w:sdtContent>
      <w:p w14:paraId="06A098C9" w14:textId="77777777" w:rsidR="00A922EC" w:rsidRDefault="00A922EC">
        <w:pPr>
          <w:pStyle w:val="Footer"/>
          <w:jc w:val="center"/>
        </w:pPr>
        <w:r>
          <w:fldChar w:fldCharType="begin"/>
        </w:r>
        <w:r>
          <w:instrText xml:space="preserve"> PAGE   \* MERGEFORMAT </w:instrText>
        </w:r>
        <w:r>
          <w:fldChar w:fldCharType="separate"/>
        </w:r>
        <w:r w:rsidR="00CB2FC0">
          <w:rPr>
            <w:noProof/>
          </w:rPr>
          <w:t>12</w:t>
        </w:r>
        <w:r>
          <w:rPr>
            <w:noProof/>
          </w:rPr>
          <w:fldChar w:fldCharType="end"/>
        </w:r>
      </w:p>
    </w:sdtContent>
  </w:sdt>
  <w:p w14:paraId="5A120639" w14:textId="77777777" w:rsidR="00A922EC" w:rsidRDefault="00A922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ED41C" w14:textId="77777777" w:rsidR="00987EA5" w:rsidRDefault="00987EA5" w:rsidP="00A922EC">
      <w:pPr>
        <w:spacing w:after="0" w:line="240" w:lineRule="auto"/>
      </w:pPr>
      <w:r>
        <w:separator/>
      </w:r>
    </w:p>
  </w:footnote>
  <w:footnote w:type="continuationSeparator" w:id="0">
    <w:p w14:paraId="4A16A4E9" w14:textId="77777777" w:rsidR="00987EA5" w:rsidRDefault="00987EA5" w:rsidP="00A922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9B61EBE"/>
    <w:multiLevelType w:val="hybridMultilevel"/>
    <w:tmpl w:val="5276C9C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EEB"/>
    <w:rsid w:val="00017797"/>
    <w:rsid w:val="000308F7"/>
    <w:rsid w:val="00062B45"/>
    <w:rsid w:val="000A54D6"/>
    <w:rsid w:val="00113763"/>
    <w:rsid w:val="00131B26"/>
    <w:rsid w:val="00152D86"/>
    <w:rsid w:val="00201F8D"/>
    <w:rsid w:val="002D3DD5"/>
    <w:rsid w:val="0038102C"/>
    <w:rsid w:val="00433555"/>
    <w:rsid w:val="00537EBF"/>
    <w:rsid w:val="005F4EEB"/>
    <w:rsid w:val="005F7D0E"/>
    <w:rsid w:val="006C58BE"/>
    <w:rsid w:val="006D1900"/>
    <w:rsid w:val="006D7593"/>
    <w:rsid w:val="00716FEA"/>
    <w:rsid w:val="00720503"/>
    <w:rsid w:val="008905CF"/>
    <w:rsid w:val="00897E15"/>
    <w:rsid w:val="008B5149"/>
    <w:rsid w:val="008C6407"/>
    <w:rsid w:val="009361A8"/>
    <w:rsid w:val="00987EA5"/>
    <w:rsid w:val="009A7F36"/>
    <w:rsid w:val="009C11A3"/>
    <w:rsid w:val="00A24048"/>
    <w:rsid w:val="00A922EC"/>
    <w:rsid w:val="00AE44E0"/>
    <w:rsid w:val="00B35939"/>
    <w:rsid w:val="00BB2CEF"/>
    <w:rsid w:val="00BC3234"/>
    <w:rsid w:val="00BE4EEB"/>
    <w:rsid w:val="00C02649"/>
    <w:rsid w:val="00C247C3"/>
    <w:rsid w:val="00CB2FC0"/>
    <w:rsid w:val="00CE75A8"/>
    <w:rsid w:val="00D23A3C"/>
    <w:rsid w:val="00D35099"/>
    <w:rsid w:val="00E2183D"/>
    <w:rsid w:val="00EF5F81"/>
    <w:rsid w:val="00F948A1"/>
    <w:rsid w:val="00FC45D1"/>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E78D86"/>
  <w15:docId w15:val="{8B599081-0EAA-49C4-AAB7-4F3A2DDFE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EEB"/>
  </w:style>
  <w:style w:type="paragraph" w:styleId="Heading1">
    <w:name w:val="heading 1"/>
    <w:basedOn w:val="Normal"/>
    <w:next w:val="Normal"/>
    <w:link w:val="Heading1Char"/>
    <w:uiPriority w:val="9"/>
    <w:qFormat/>
    <w:rsid w:val="00113763"/>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1376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4EEB"/>
    <w:pPr>
      <w:ind w:left="720"/>
      <w:contextualSpacing/>
    </w:pPr>
  </w:style>
  <w:style w:type="character" w:customStyle="1" w:styleId="Heading1Char">
    <w:name w:val="Heading 1 Char"/>
    <w:basedOn w:val="DefaultParagraphFont"/>
    <w:link w:val="Heading1"/>
    <w:uiPriority w:val="9"/>
    <w:rsid w:val="00113763"/>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13763"/>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A92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22EC"/>
  </w:style>
  <w:style w:type="paragraph" w:styleId="Footer">
    <w:name w:val="footer"/>
    <w:basedOn w:val="Normal"/>
    <w:link w:val="FooterChar"/>
    <w:uiPriority w:val="99"/>
    <w:unhideWhenUsed/>
    <w:rsid w:val="00A92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22EC"/>
  </w:style>
  <w:style w:type="paragraph" w:styleId="Bibliography">
    <w:name w:val="Bibliography"/>
    <w:basedOn w:val="Normal"/>
    <w:next w:val="Normal"/>
    <w:uiPriority w:val="37"/>
    <w:unhideWhenUsed/>
    <w:rsid w:val="009361A8"/>
  </w:style>
  <w:style w:type="paragraph" w:styleId="TOCHeading">
    <w:name w:val="TOC Heading"/>
    <w:basedOn w:val="Heading1"/>
    <w:next w:val="Normal"/>
    <w:uiPriority w:val="39"/>
    <w:unhideWhenUsed/>
    <w:qFormat/>
    <w:rsid w:val="009361A8"/>
    <w:pPr>
      <w:spacing w:line="259" w:lineRule="auto"/>
      <w:outlineLvl w:val="9"/>
    </w:pPr>
    <w:rPr>
      <w:lang w:val="en-US"/>
    </w:rPr>
  </w:style>
  <w:style w:type="paragraph" w:styleId="TOC1">
    <w:name w:val="toc 1"/>
    <w:basedOn w:val="Normal"/>
    <w:next w:val="Normal"/>
    <w:autoRedefine/>
    <w:uiPriority w:val="39"/>
    <w:unhideWhenUsed/>
    <w:rsid w:val="009361A8"/>
    <w:pPr>
      <w:spacing w:after="100"/>
    </w:pPr>
  </w:style>
  <w:style w:type="paragraph" w:styleId="TOC2">
    <w:name w:val="toc 2"/>
    <w:basedOn w:val="Normal"/>
    <w:next w:val="Normal"/>
    <w:autoRedefine/>
    <w:uiPriority w:val="39"/>
    <w:unhideWhenUsed/>
    <w:rsid w:val="009361A8"/>
    <w:pPr>
      <w:spacing w:after="100"/>
      <w:ind w:left="220"/>
    </w:pPr>
  </w:style>
  <w:style w:type="character" w:styleId="Hyperlink">
    <w:name w:val="Hyperlink"/>
    <w:basedOn w:val="DefaultParagraphFont"/>
    <w:uiPriority w:val="99"/>
    <w:unhideWhenUsed/>
    <w:rsid w:val="009361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88958">
      <w:bodyDiv w:val="1"/>
      <w:marLeft w:val="0"/>
      <w:marRight w:val="0"/>
      <w:marTop w:val="0"/>
      <w:marBottom w:val="0"/>
      <w:divBdr>
        <w:top w:val="none" w:sz="0" w:space="0" w:color="auto"/>
        <w:left w:val="none" w:sz="0" w:space="0" w:color="auto"/>
        <w:bottom w:val="none" w:sz="0" w:space="0" w:color="auto"/>
        <w:right w:val="none" w:sz="0" w:space="0" w:color="auto"/>
      </w:divBdr>
    </w:div>
    <w:div w:id="40248074">
      <w:bodyDiv w:val="1"/>
      <w:marLeft w:val="0"/>
      <w:marRight w:val="0"/>
      <w:marTop w:val="0"/>
      <w:marBottom w:val="0"/>
      <w:divBdr>
        <w:top w:val="none" w:sz="0" w:space="0" w:color="auto"/>
        <w:left w:val="none" w:sz="0" w:space="0" w:color="auto"/>
        <w:bottom w:val="none" w:sz="0" w:space="0" w:color="auto"/>
        <w:right w:val="none" w:sz="0" w:space="0" w:color="auto"/>
      </w:divBdr>
    </w:div>
    <w:div w:id="45684605">
      <w:bodyDiv w:val="1"/>
      <w:marLeft w:val="0"/>
      <w:marRight w:val="0"/>
      <w:marTop w:val="0"/>
      <w:marBottom w:val="0"/>
      <w:divBdr>
        <w:top w:val="none" w:sz="0" w:space="0" w:color="auto"/>
        <w:left w:val="none" w:sz="0" w:space="0" w:color="auto"/>
        <w:bottom w:val="none" w:sz="0" w:space="0" w:color="auto"/>
        <w:right w:val="none" w:sz="0" w:space="0" w:color="auto"/>
      </w:divBdr>
    </w:div>
    <w:div w:id="50421768">
      <w:bodyDiv w:val="1"/>
      <w:marLeft w:val="0"/>
      <w:marRight w:val="0"/>
      <w:marTop w:val="0"/>
      <w:marBottom w:val="0"/>
      <w:divBdr>
        <w:top w:val="none" w:sz="0" w:space="0" w:color="auto"/>
        <w:left w:val="none" w:sz="0" w:space="0" w:color="auto"/>
        <w:bottom w:val="none" w:sz="0" w:space="0" w:color="auto"/>
        <w:right w:val="none" w:sz="0" w:space="0" w:color="auto"/>
      </w:divBdr>
    </w:div>
    <w:div w:id="74015756">
      <w:bodyDiv w:val="1"/>
      <w:marLeft w:val="0"/>
      <w:marRight w:val="0"/>
      <w:marTop w:val="0"/>
      <w:marBottom w:val="0"/>
      <w:divBdr>
        <w:top w:val="none" w:sz="0" w:space="0" w:color="auto"/>
        <w:left w:val="none" w:sz="0" w:space="0" w:color="auto"/>
        <w:bottom w:val="none" w:sz="0" w:space="0" w:color="auto"/>
        <w:right w:val="none" w:sz="0" w:space="0" w:color="auto"/>
      </w:divBdr>
    </w:div>
    <w:div w:id="96870438">
      <w:bodyDiv w:val="1"/>
      <w:marLeft w:val="0"/>
      <w:marRight w:val="0"/>
      <w:marTop w:val="0"/>
      <w:marBottom w:val="0"/>
      <w:divBdr>
        <w:top w:val="none" w:sz="0" w:space="0" w:color="auto"/>
        <w:left w:val="none" w:sz="0" w:space="0" w:color="auto"/>
        <w:bottom w:val="none" w:sz="0" w:space="0" w:color="auto"/>
        <w:right w:val="none" w:sz="0" w:space="0" w:color="auto"/>
      </w:divBdr>
    </w:div>
    <w:div w:id="126819938">
      <w:bodyDiv w:val="1"/>
      <w:marLeft w:val="0"/>
      <w:marRight w:val="0"/>
      <w:marTop w:val="0"/>
      <w:marBottom w:val="0"/>
      <w:divBdr>
        <w:top w:val="none" w:sz="0" w:space="0" w:color="auto"/>
        <w:left w:val="none" w:sz="0" w:space="0" w:color="auto"/>
        <w:bottom w:val="none" w:sz="0" w:space="0" w:color="auto"/>
        <w:right w:val="none" w:sz="0" w:space="0" w:color="auto"/>
      </w:divBdr>
    </w:div>
    <w:div w:id="136577509">
      <w:bodyDiv w:val="1"/>
      <w:marLeft w:val="0"/>
      <w:marRight w:val="0"/>
      <w:marTop w:val="0"/>
      <w:marBottom w:val="0"/>
      <w:divBdr>
        <w:top w:val="none" w:sz="0" w:space="0" w:color="auto"/>
        <w:left w:val="none" w:sz="0" w:space="0" w:color="auto"/>
        <w:bottom w:val="none" w:sz="0" w:space="0" w:color="auto"/>
        <w:right w:val="none" w:sz="0" w:space="0" w:color="auto"/>
      </w:divBdr>
    </w:div>
    <w:div w:id="161628683">
      <w:bodyDiv w:val="1"/>
      <w:marLeft w:val="0"/>
      <w:marRight w:val="0"/>
      <w:marTop w:val="0"/>
      <w:marBottom w:val="0"/>
      <w:divBdr>
        <w:top w:val="none" w:sz="0" w:space="0" w:color="auto"/>
        <w:left w:val="none" w:sz="0" w:space="0" w:color="auto"/>
        <w:bottom w:val="none" w:sz="0" w:space="0" w:color="auto"/>
        <w:right w:val="none" w:sz="0" w:space="0" w:color="auto"/>
      </w:divBdr>
    </w:div>
    <w:div w:id="186332099">
      <w:bodyDiv w:val="1"/>
      <w:marLeft w:val="0"/>
      <w:marRight w:val="0"/>
      <w:marTop w:val="0"/>
      <w:marBottom w:val="0"/>
      <w:divBdr>
        <w:top w:val="none" w:sz="0" w:space="0" w:color="auto"/>
        <w:left w:val="none" w:sz="0" w:space="0" w:color="auto"/>
        <w:bottom w:val="none" w:sz="0" w:space="0" w:color="auto"/>
        <w:right w:val="none" w:sz="0" w:space="0" w:color="auto"/>
      </w:divBdr>
    </w:div>
    <w:div w:id="196704473">
      <w:bodyDiv w:val="1"/>
      <w:marLeft w:val="0"/>
      <w:marRight w:val="0"/>
      <w:marTop w:val="0"/>
      <w:marBottom w:val="0"/>
      <w:divBdr>
        <w:top w:val="none" w:sz="0" w:space="0" w:color="auto"/>
        <w:left w:val="none" w:sz="0" w:space="0" w:color="auto"/>
        <w:bottom w:val="none" w:sz="0" w:space="0" w:color="auto"/>
        <w:right w:val="none" w:sz="0" w:space="0" w:color="auto"/>
      </w:divBdr>
    </w:div>
    <w:div w:id="208297503">
      <w:bodyDiv w:val="1"/>
      <w:marLeft w:val="0"/>
      <w:marRight w:val="0"/>
      <w:marTop w:val="0"/>
      <w:marBottom w:val="0"/>
      <w:divBdr>
        <w:top w:val="none" w:sz="0" w:space="0" w:color="auto"/>
        <w:left w:val="none" w:sz="0" w:space="0" w:color="auto"/>
        <w:bottom w:val="none" w:sz="0" w:space="0" w:color="auto"/>
        <w:right w:val="none" w:sz="0" w:space="0" w:color="auto"/>
      </w:divBdr>
    </w:div>
    <w:div w:id="254484867">
      <w:bodyDiv w:val="1"/>
      <w:marLeft w:val="0"/>
      <w:marRight w:val="0"/>
      <w:marTop w:val="0"/>
      <w:marBottom w:val="0"/>
      <w:divBdr>
        <w:top w:val="none" w:sz="0" w:space="0" w:color="auto"/>
        <w:left w:val="none" w:sz="0" w:space="0" w:color="auto"/>
        <w:bottom w:val="none" w:sz="0" w:space="0" w:color="auto"/>
        <w:right w:val="none" w:sz="0" w:space="0" w:color="auto"/>
      </w:divBdr>
    </w:div>
    <w:div w:id="307588203">
      <w:bodyDiv w:val="1"/>
      <w:marLeft w:val="0"/>
      <w:marRight w:val="0"/>
      <w:marTop w:val="0"/>
      <w:marBottom w:val="0"/>
      <w:divBdr>
        <w:top w:val="none" w:sz="0" w:space="0" w:color="auto"/>
        <w:left w:val="none" w:sz="0" w:space="0" w:color="auto"/>
        <w:bottom w:val="none" w:sz="0" w:space="0" w:color="auto"/>
        <w:right w:val="none" w:sz="0" w:space="0" w:color="auto"/>
      </w:divBdr>
    </w:div>
    <w:div w:id="350497000">
      <w:bodyDiv w:val="1"/>
      <w:marLeft w:val="0"/>
      <w:marRight w:val="0"/>
      <w:marTop w:val="0"/>
      <w:marBottom w:val="0"/>
      <w:divBdr>
        <w:top w:val="none" w:sz="0" w:space="0" w:color="auto"/>
        <w:left w:val="none" w:sz="0" w:space="0" w:color="auto"/>
        <w:bottom w:val="none" w:sz="0" w:space="0" w:color="auto"/>
        <w:right w:val="none" w:sz="0" w:space="0" w:color="auto"/>
      </w:divBdr>
    </w:div>
    <w:div w:id="351541774">
      <w:bodyDiv w:val="1"/>
      <w:marLeft w:val="0"/>
      <w:marRight w:val="0"/>
      <w:marTop w:val="0"/>
      <w:marBottom w:val="0"/>
      <w:divBdr>
        <w:top w:val="none" w:sz="0" w:space="0" w:color="auto"/>
        <w:left w:val="none" w:sz="0" w:space="0" w:color="auto"/>
        <w:bottom w:val="none" w:sz="0" w:space="0" w:color="auto"/>
        <w:right w:val="none" w:sz="0" w:space="0" w:color="auto"/>
      </w:divBdr>
    </w:div>
    <w:div w:id="368259110">
      <w:bodyDiv w:val="1"/>
      <w:marLeft w:val="0"/>
      <w:marRight w:val="0"/>
      <w:marTop w:val="0"/>
      <w:marBottom w:val="0"/>
      <w:divBdr>
        <w:top w:val="none" w:sz="0" w:space="0" w:color="auto"/>
        <w:left w:val="none" w:sz="0" w:space="0" w:color="auto"/>
        <w:bottom w:val="none" w:sz="0" w:space="0" w:color="auto"/>
        <w:right w:val="none" w:sz="0" w:space="0" w:color="auto"/>
      </w:divBdr>
    </w:div>
    <w:div w:id="369305391">
      <w:bodyDiv w:val="1"/>
      <w:marLeft w:val="0"/>
      <w:marRight w:val="0"/>
      <w:marTop w:val="0"/>
      <w:marBottom w:val="0"/>
      <w:divBdr>
        <w:top w:val="none" w:sz="0" w:space="0" w:color="auto"/>
        <w:left w:val="none" w:sz="0" w:space="0" w:color="auto"/>
        <w:bottom w:val="none" w:sz="0" w:space="0" w:color="auto"/>
        <w:right w:val="none" w:sz="0" w:space="0" w:color="auto"/>
      </w:divBdr>
    </w:div>
    <w:div w:id="378289657">
      <w:bodyDiv w:val="1"/>
      <w:marLeft w:val="0"/>
      <w:marRight w:val="0"/>
      <w:marTop w:val="0"/>
      <w:marBottom w:val="0"/>
      <w:divBdr>
        <w:top w:val="none" w:sz="0" w:space="0" w:color="auto"/>
        <w:left w:val="none" w:sz="0" w:space="0" w:color="auto"/>
        <w:bottom w:val="none" w:sz="0" w:space="0" w:color="auto"/>
        <w:right w:val="none" w:sz="0" w:space="0" w:color="auto"/>
      </w:divBdr>
    </w:div>
    <w:div w:id="382599782">
      <w:bodyDiv w:val="1"/>
      <w:marLeft w:val="0"/>
      <w:marRight w:val="0"/>
      <w:marTop w:val="0"/>
      <w:marBottom w:val="0"/>
      <w:divBdr>
        <w:top w:val="none" w:sz="0" w:space="0" w:color="auto"/>
        <w:left w:val="none" w:sz="0" w:space="0" w:color="auto"/>
        <w:bottom w:val="none" w:sz="0" w:space="0" w:color="auto"/>
        <w:right w:val="none" w:sz="0" w:space="0" w:color="auto"/>
      </w:divBdr>
    </w:div>
    <w:div w:id="392582746">
      <w:bodyDiv w:val="1"/>
      <w:marLeft w:val="0"/>
      <w:marRight w:val="0"/>
      <w:marTop w:val="0"/>
      <w:marBottom w:val="0"/>
      <w:divBdr>
        <w:top w:val="none" w:sz="0" w:space="0" w:color="auto"/>
        <w:left w:val="none" w:sz="0" w:space="0" w:color="auto"/>
        <w:bottom w:val="none" w:sz="0" w:space="0" w:color="auto"/>
        <w:right w:val="none" w:sz="0" w:space="0" w:color="auto"/>
      </w:divBdr>
    </w:div>
    <w:div w:id="413018628">
      <w:bodyDiv w:val="1"/>
      <w:marLeft w:val="0"/>
      <w:marRight w:val="0"/>
      <w:marTop w:val="0"/>
      <w:marBottom w:val="0"/>
      <w:divBdr>
        <w:top w:val="none" w:sz="0" w:space="0" w:color="auto"/>
        <w:left w:val="none" w:sz="0" w:space="0" w:color="auto"/>
        <w:bottom w:val="none" w:sz="0" w:space="0" w:color="auto"/>
        <w:right w:val="none" w:sz="0" w:space="0" w:color="auto"/>
      </w:divBdr>
    </w:div>
    <w:div w:id="460877721">
      <w:bodyDiv w:val="1"/>
      <w:marLeft w:val="0"/>
      <w:marRight w:val="0"/>
      <w:marTop w:val="0"/>
      <w:marBottom w:val="0"/>
      <w:divBdr>
        <w:top w:val="none" w:sz="0" w:space="0" w:color="auto"/>
        <w:left w:val="none" w:sz="0" w:space="0" w:color="auto"/>
        <w:bottom w:val="none" w:sz="0" w:space="0" w:color="auto"/>
        <w:right w:val="none" w:sz="0" w:space="0" w:color="auto"/>
      </w:divBdr>
    </w:div>
    <w:div w:id="463696112">
      <w:bodyDiv w:val="1"/>
      <w:marLeft w:val="0"/>
      <w:marRight w:val="0"/>
      <w:marTop w:val="0"/>
      <w:marBottom w:val="0"/>
      <w:divBdr>
        <w:top w:val="none" w:sz="0" w:space="0" w:color="auto"/>
        <w:left w:val="none" w:sz="0" w:space="0" w:color="auto"/>
        <w:bottom w:val="none" w:sz="0" w:space="0" w:color="auto"/>
        <w:right w:val="none" w:sz="0" w:space="0" w:color="auto"/>
      </w:divBdr>
    </w:div>
    <w:div w:id="475345259">
      <w:bodyDiv w:val="1"/>
      <w:marLeft w:val="0"/>
      <w:marRight w:val="0"/>
      <w:marTop w:val="0"/>
      <w:marBottom w:val="0"/>
      <w:divBdr>
        <w:top w:val="none" w:sz="0" w:space="0" w:color="auto"/>
        <w:left w:val="none" w:sz="0" w:space="0" w:color="auto"/>
        <w:bottom w:val="none" w:sz="0" w:space="0" w:color="auto"/>
        <w:right w:val="none" w:sz="0" w:space="0" w:color="auto"/>
      </w:divBdr>
    </w:div>
    <w:div w:id="493372245">
      <w:bodyDiv w:val="1"/>
      <w:marLeft w:val="0"/>
      <w:marRight w:val="0"/>
      <w:marTop w:val="0"/>
      <w:marBottom w:val="0"/>
      <w:divBdr>
        <w:top w:val="none" w:sz="0" w:space="0" w:color="auto"/>
        <w:left w:val="none" w:sz="0" w:space="0" w:color="auto"/>
        <w:bottom w:val="none" w:sz="0" w:space="0" w:color="auto"/>
        <w:right w:val="none" w:sz="0" w:space="0" w:color="auto"/>
      </w:divBdr>
    </w:div>
    <w:div w:id="507255643">
      <w:bodyDiv w:val="1"/>
      <w:marLeft w:val="0"/>
      <w:marRight w:val="0"/>
      <w:marTop w:val="0"/>
      <w:marBottom w:val="0"/>
      <w:divBdr>
        <w:top w:val="none" w:sz="0" w:space="0" w:color="auto"/>
        <w:left w:val="none" w:sz="0" w:space="0" w:color="auto"/>
        <w:bottom w:val="none" w:sz="0" w:space="0" w:color="auto"/>
        <w:right w:val="none" w:sz="0" w:space="0" w:color="auto"/>
      </w:divBdr>
    </w:div>
    <w:div w:id="509301228">
      <w:bodyDiv w:val="1"/>
      <w:marLeft w:val="0"/>
      <w:marRight w:val="0"/>
      <w:marTop w:val="0"/>
      <w:marBottom w:val="0"/>
      <w:divBdr>
        <w:top w:val="none" w:sz="0" w:space="0" w:color="auto"/>
        <w:left w:val="none" w:sz="0" w:space="0" w:color="auto"/>
        <w:bottom w:val="none" w:sz="0" w:space="0" w:color="auto"/>
        <w:right w:val="none" w:sz="0" w:space="0" w:color="auto"/>
      </w:divBdr>
    </w:div>
    <w:div w:id="512763650">
      <w:bodyDiv w:val="1"/>
      <w:marLeft w:val="0"/>
      <w:marRight w:val="0"/>
      <w:marTop w:val="0"/>
      <w:marBottom w:val="0"/>
      <w:divBdr>
        <w:top w:val="none" w:sz="0" w:space="0" w:color="auto"/>
        <w:left w:val="none" w:sz="0" w:space="0" w:color="auto"/>
        <w:bottom w:val="none" w:sz="0" w:space="0" w:color="auto"/>
        <w:right w:val="none" w:sz="0" w:space="0" w:color="auto"/>
      </w:divBdr>
    </w:div>
    <w:div w:id="517349518">
      <w:bodyDiv w:val="1"/>
      <w:marLeft w:val="0"/>
      <w:marRight w:val="0"/>
      <w:marTop w:val="0"/>
      <w:marBottom w:val="0"/>
      <w:divBdr>
        <w:top w:val="none" w:sz="0" w:space="0" w:color="auto"/>
        <w:left w:val="none" w:sz="0" w:space="0" w:color="auto"/>
        <w:bottom w:val="none" w:sz="0" w:space="0" w:color="auto"/>
        <w:right w:val="none" w:sz="0" w:space="0" w:color="auto"/>
      </w:divBdr>
    </w:div>
    <w:div w:id="518352957">
      <w:bodyDiv w:val="1"/>
      <w:marLeft w:val="0"/>
      <w:marRight w:val="0"/>
      <w:marTop w:val="0"/>
      <w:marBottom w:val="0"/>
      <w:divBdr>
        <w:top w:val="none" w:sz="0" w:space="0" w:color="auto"/>
        <w:left w:val="none" w:sz="0" w:space="0" w:color="auto"/>
        <w:bottom w:val="none" w:sz="0" w:space="0" w:color="auto"/>
        <w:right w:val="none" w:sz="0" w:space="0" w:color="auto"/>
      </w:divBdr>
    </w:div>
    <w:div w:id="525874610">
      <w:bodyDiv w:val="1"/>
      <w:marLeft w:val="0"/>
      <w:marRight w:val="0"/>
      <w:marTop w:val="0"/>
      <w:marBottom w:val="0"/>
      <w:divBdr>
        <w:top w:val="none" w:sz="0" w:space="0" w:color="auto"/>
        <w:left w:val="none" w:sz="0" w:space="0" w:color="auto"/>
        <w:bottom w:val="none" w:sz="0" w:space="0" w:color="auto"/>
        <w:right w:val="none" w:sz="0" w:space="0" w:color="auto"/>
      </w:divBdr>
    </w:div>
    <w:div w:id="533883156">
      <w:bodyDiv w:val="1"/>
      <w:marLeft w:val="0"/>
      <w:marRight w:val="0"/>
      <w:marTop w:val="0"/>
      <w:marBottom w:val="0"/>
      <w:divBdr>
        <w:top w:val="none" w:sz="0" w:space="0" w:color="auto"/>
        <w:left w:val="none" w:sz="0" w:space="0" w:color="auto"/>
        <w:bottom w:val="none" w:sz="0" w:space="0" w:color="auto"/>
        <w:right w:val="none" w:sz="0" w:space="0" w:color="auto"/>
      </w:divBdr>
    </w:div>
    <w:div w:id="544760678">
      <w:bodyDiv w:val="1"/>
      <w:marLeft w:val="0"/>
      <w:marRight w:val="0"/>
      <w:marTop w:val="0"/>
      <w:marBottom w:val="0"/>
      <w:divBdr>
        <w:top w:val="none" w:sz="0" w:space="0" w:color="auto"/>
        <w:left w:val="none" w:sz="0" w:space="0" w:color="auto"/>
        <w:bottom w:val="none" w:sz="0" w:space="0" w:color="auto"/>
        <w:right w:val="none" w:sz="0" w:space="0" w:color="auto"/>
      </w:divBdr>
    </w:div>
    <w:div w:id="563757871">
      <w:bodyDiv w:val="1"/>
      <w:marLeft w:val="0"/>
      <w:marRight w:val="0"/>
      <w:marTop w:val="0"/>
      <w:marBottom w:val="0"/>
      <w:divBdr>
        <w:top w:val="none" w:sz="0" w:space="0" w:color="auto"/>
        <w:left w:val="none" w:sz="0" w:space="0" w:color="auto"/>
        <w:bottom w:val="none" w:sz="0" w:space="0" w:color="auto"/>
        <w:right w:val="none" w:sz="0" w:space="0" w:color="auto"/>
      </w:divBdr>
    </w:div>
    <w:div w:id="581764836">
      <w:bodyDiv w:val="1"/>
      <w:marLeft w:val="0"/>
      <w:marRight w:val="0"/>
      <w:marTop w:val="0"/>
      <w:marBottom w:val="0"/>
      <w:divBdr>
        <w:top w:val="none" w:sz="0" w:space="0" w:color="auto"/>
        <w:left w:val="none" w:sz="0" w:space="0" w:color="auto"/>
        <w:bottom w:val="none" w:sz="0" w:space="0" w:color="auto"/>
        <w:right w:val="none" w:sz="0" w:space="0" w:color="auto"/>
      </w:divBdr>
    </w:div>
    <w:div w:id="587151960">
      <w:bodyDiv w:val="1"/>
      <w:marLeft w:val="0"/>
      <w:marRight w:val="0"/>
      <w:marTop w:val="0"/>
      <w:marBottom w:val="0"/>
      <w:divBdr>
        <w:top w:val="none" w:sz="0" w:space="0" w:color="auto"/>
        <w:left w:val="none" w:sz="0" w:space="0" w:color="auto"/>
        <w:bottom w:val="none" w:sz="0" w:space="0" w:color="auto"/>
        <w:right w:val="none" w:sz="0" w:space="0" w:color="auto"/>
      </w:divBdr>
    </w:div>
    <w:div w:id="592518052">
      <w:bodyDiv w:val="1"/>
      <w:marLeft w:val="0"/>
      <w:marRight w:val="0"/>
      <w:marTop w:val="0"/>
      <w:marBottom w:val="0"/>
      <w:divBdr>
        <w:top w:val="none" w:sz="0" w:space="0" w:color="auto"/>
        <w:left w:val="none" w:sz="0" w:space="0" w:color="auto"/>
        <w:bottom w:val="none" w:sz="0" w:space="0" w:color="auto"/>
        <w:right w:val="none" w:sz="0" w:space="0" w:color="auto"/>
      </w:divBdr>
    </w:div>
    <w:div w:id="592587443">
      <w:bodyDiv w:val="1"/>
      <w:marLeft w:val="0"/>
      <w:marRight w:val="0"/>
      <w:marTop w:val="0"/>
      <w:marBottom w:val="0"/>
      <w:divBdr>
        <w:top w:val="none" w:sz="0" w:space="0" w:color="auto"/>
        <w:left w:val="none" w:sz="0" w:space="0" w:color="auto"/>
        <w:bottom w:val="none" w:sz="0" w:space="0" w:color="auto"/>
        <w:right w:val="none" w:sz="0" w:space="0" w:color="auto"/>
      </w:divBdr>
    </w:div>
    <w:div w:id="597063074">
      <w:bodyDiv w:val="1"/>
      <w:marLeft w:val="0"/>
      <w:marRight w:val="0"/>
      <w:marTop w:val="0"/>
      <w:marBottom w:val="0"/>
      <w:divBdr>
        <w:top w:val="none" w:sz="0" w:space="0" w:color="auto"/>
        <w:left w:val="none" w:sz="0" w:space="0" w:color="auto"/>
        <w:bottom w:val="none" w:sz="0" w:space="0" w:color="auto"/>
        <w:right w:val="none" w:sz="0" w:space="0" w:color="auto"/>
      </w:divBdr>
    </w:div>
    <w:div w:id="607203042">
      <w:bodyDiv w:val="1"/>
      <w:marLeft w:val="0"/>
      <w:marRight w:val="0"/>
      <w:marTop w:val="0"/>
      <w:marBottom w:val="0"/>
      <w:divBdr>
        <w:top w:val="none" w:sz="0" w:space="0" w:color="auto"/>
        <w:left w:val="none" w:sz="0" w:space="0" w:color="auto"/>
        <w:bottom w:val="none" w:sz="0" w:space="0" w:color="auto"/>
        <w:right w:val="none" w:sz="0" w:space="0" w:color="auto"/>
      </w:divBdr>
    </w:div>
    <w:div w:id="611011328">
      <w:bodyDiv w:val="1"/>
      <w:marLeft w:val="0"/>
      <w:marRight w:val="0"/>
      <w:marTop w:val="0"/>
      <w:marBottom w:val="0"/>
      <w:divBdr>
        <w:top w:val="none" w:sz="0" w:space="0" w:color="auto"/>
        <w:left w:val="none" w:sz="0" w:space="0" w:color="auto"/>
        <w:bottom w:val="none" w:sz="0" w:space="0" w:color="auto"/>
        <w:right w:val="none" w:sz="0" w:space="0" w:color="auto"/>
      </w:divBdr>
    </w:div>
    <w:div w:id="629633315">
      <w:bodyDiv w:val="1"/>
      <w:marLeft w:val="0"/>
      <w:marRight w:val="0"/>
      <w:marTop w:val="0"/>
      <w:marBottom w:val="0"/>
      <w:divBdr>
        <w:top w:val="none" w:sz="0" w:space="0" w:color="auto"/>
        <w:left w:val="none" w:sz="0" w:space="0" w:color="auto"/>
        <w:bottom w:val="none" w:sz="0" w:space="0" w:color="auto"/>
        <w:right w:val="none" w:sz="0" w:space="0" w:color="auto"/>
      </w:divBdr>
    </w:div>
    <w:div w:id="636565529">
      <w:bodyDiv w:val="1"/>
      <w:marLeft w:val="0"/>
      <w:marRight w:val="0"/>
      <w:marTop w:val="0"/>
      <w:marBottom w:val="0"/>
      <w:divBdr>
        <w:top w:val="none" w:sz="0" w:space="0" w:color="auto"/>
        <w:left w:val="none" w:sz="0" w:space="0" w:color="auto"/>
        <w:bottom w:val="none" w:sz="0" w:space="0" w:color="auto"/>
        <w:right w:val="none" w:sz="0" w:space="0" w:color="auto"/>
      </w:divBdr>
    </w:div>
    <w:div w:id="638804534">
      <w:bodyDiv w:val="1"/>
      <w:marLeft w:val="0"/>
      <w:marRight w:val="0"/>
      <w:marTop w:val="0"/>
      <w:marBottom w:val="0"/>
      <w:divBdr>
        <w:top w:val="none" w:sz="0" w:space="0" w:color="auto"/>
        <w:left w:val="none" w:sz="0" w:space="0" w:color="auto"/>
        <w:bottom w:val="none" w:sz="0" w:space="0" w:color="auto"/>
        <w:right w:val="none" w:sz="0" w:space="0" w:color="auto"/>
      </w:divBdr>
    </w:div>
    <w:div w:id="639386156">
      <w:bodyDiv w:val="1"/>
      <w:marLeft w:val="0"/>
      <w:marRight w:val="0"/>
      <w:marTop w:val="0"/>
      <w:marBottom w:val="0"/>
      <w:divBdr>
        <w:top w:val="none" w:sz="0" w:space="0" w:color="auto"/>
        <w:left w:val="none" w:sz="0" w:space="0" w:color="auto"/>
        <w:bottom w:val="none" w:sz="0" w:space="0" w:color="auto"/>
        <w:right w:val="none" w:sz="0" w:space="0" w:color="auto"/>
      </w:divBdr>
    </w:div>
    <w:div w:id="642152851">
      <w:bodyDiv w:val="1"/>
      <w:marLeft w:val="0"/>
      <w:marRight w:val="0"/>
      <w:marTop w:val="0"/>
      <w:marBottom w:val="0"/>
      <w:divBdr>
        <w:top w:val="none" w:sz="0" w:space="0" w:color="auto"/>
        <w:left w:val="none" w:sz="0" w:space="0" w:color="auto"/>
        <w:bottom w:val="none" w:sz="0" w:space="0" w:color="auto"/>
        <w:right w:val="none" w:sz="0" w:space="0" w:color="auto"/>
      </w:divBdr>
    </w:div>
    <w:div w:id="672687773">
      <w:bodyDiv w:val="1"/>
      <w:marLeft w:val="0"/>
      <w:marRight w:val="0"/>
      <w:marTop w:val="0"/>
      <w:marBottom w:val="0"/>
      <w:divBdr>
        <w:top w:val="none" w:sz="0" w:space="0" w:color="auto"/>
        <w:left w:val="none" w:sz="0" w:space="0" w:color="auto"/>
        <w:bottom w:val="none" w:sz="0" w:space="0" w:color="auto"/>
        <w:right w:val="none" w:sz="0" w:space="0" w:color="auto"/>
      </w:divBdr>
    </w:div>
    <w:div w:id="675037489">
      <w:bodyDiv w:val="1"/>
      <w:marLeft w:val="0"/>
      <w:marRight w:val="0"/>
      <w:marTop w:val="0"/>
      <w:marBottom w:val="0"/>
      <w:divBdr>
        <w:top w:val="none" w:sz="0" w:space="0" w:color="auto"/>
        <w:left w:val="none" w:sz="0" w:space="0" w:color="auto"/>
        <w:bottom w:val="none" w:sz="0" w:space="0" w:color="auto"/>
        <w:right w:val="none" w:sz="0" w:space="0" w:color="auto"/>
      </w:divBdr>
    </w:div>
    <w:div w:id="678041893">
      <w:bodyDiv w:val="1"/>
      <w:marLeft w:val="0"/>
      <w:marRight w:val="0"/>
      <w:marTop w:val="0"/>
      <w:marBottom w:val="0"/>
      <w:divBdr>
        <w:top w:val="none" w:sz="0" w:space="0" w:color="auto"/>
        <w:left w:val="none" w:sz="0" w:space="0" w:color="auto"/>
        <w:bottom w:val="none" w:sz="0" w:space="0" w:color="auto"/>
        <w:right w:val="none" w:sz="0" w:space="0" w:color="auto"/>
      </w:divBdr>
    </w:div>
    <w:div w:id="686105961">
      <w:bodyDiv w:val="1"/>
      <w:marLeft w:val="0"/>
      <w:marRight w:val="0"/>
      <w:marTop w:val="0"/>
      <w:marBottom w:val="0"/>
      <w:divBdr>
        <w:top w:val="none" w:sz="0" w:space="0" w:color="auto"/>
        <w:left w:val="none" w:sz="0" w:space="0" w:color="auto"/>
        <w:bottom w:val="none" w:sz="0" w:space="0" w:color="auto"/>
        <w:right w:val="none" w:sz="0" w:space="0" w:color="auto"/>
      </w:divBdr>
    </w:div>
    <w:div w:id="689453796">
      <w:bodyDiv w:val="1"/>
      <w:marLeft w:val="0"/>
      <w:marRight w:val="0"/>
      <w:marTop w:val="0"/>
      <w:marBottom w:val="0"/>
      <w:divBdr>
        <w:top w:val="none" w:sz="0" w:space="0" w:color="auto"/>
        <w:left w:val="none" w:sz="0" w:space="0" w:color="auto"/>
        <w:bottom w:val="none" w:sz="0" w:space="0" w:color="auto"/>
        <w:right w:val="none" w:sz="0" w:space="0" w:color="auto"/>
      </w:divBdr>
    </w:div>
    <w:div w:id="691497131">
      <w:bodyDiv w:val="1"/>
      <w:marLeft w:val="0"/>
      <w:marRight w:val="0"/>
      <w:marTop w:val="0"/>
      <w:marBottom w:val="0"/>
      <w:divBdr>
        <w:top w:val="none" w:sz="0" w:space="0" w:color="auto"/>
        <w:left w:val="none" w:sz="0" w:space="0" w:color="auto"/>
        <w:bottom w:val="none" w:sz="0" w:space="0" w:color="auto"/>
        <w:right w:val="none" w:sz="0" w:space="0" w:color="auto"/>
      </w:divBdr>
    </w:div>
    <w:div w:id="703408471">
      <w:bodyDiv w:val="1"/>
      <w:marLeft w:val="0"/>
      <w:marRight w:val="0"/>
      <w:marTop w:val="0"/>
      <w:marBottom w:val="0"/>
      <w:divBdr>
        <w:top w:val="none" w:sz="0" w:space="0" w:color="auto"/>
        <w:left w:val="none" w:sz="0" w:space="0" w:color="auto"/>
        <w:bottom w:val="none" w:sz="0" w:space="0" w:color="auto"/>
        <w:right w:val="none" w:sz="0" w:space="0" w:color="auto"/>
      </w:divBdr>
    </w:div>
    <w:div w:id="711465212">
      <w:bodyDiv w:val="1"/>
      <w:marLeft w:val="0"/>
      <w:marRight w:val="0"/>
      <w:marTop w:val="0"/>
      <w:marBottom w:val="0"/>
      <w:divBdr>
        <w:top w:val="none" w:sz="0" w:space="0" w:color="auto"/>
        <w:left w:val="none" w:sz="0" w:space="0" w:color="auto"/>
        <w:bottom w:val="none" w:sz="0" w:space="0" w:color="auto"/>
        <w:right w:val="none" w:sz="0" w:space="0" w:color="auto"/>
      </w:divBdr>
    </w:div>
    <w:div w:id="712341881">
      <w:bodyDiv w:val="1"/>
      <w:marLeft w:val="0"/>
      <w:marRight w:val="0"/>
      <w:marTop w:val="0"/>
      <w:marBottom w:val="0"/>
      <w:divBdr>
        <w:top w:val="none" w:sz="0" w:space="0" w:color="auto"/>
        <w:left w:val="none" w:sz="0" w:space="0" w:color="auto"/>
        <w:bottom w:val="none" w:sz="0" w:space="0" w:color="auto"/>
        <w:right w:val="none" w:sz="0" w:space="0" w:color="auto"/>
      </w:divBdr>
    </w:div>
    <w:div w:id="717313547">
      <w:bodyDiv w:val="1"/>
      <w:marLeft w:val="0"/>
      <w:marRight w:val="0"/>
      <w:marTop w:val="0"/>
      <w:marBottom w:val="0"/>
      <w:divBdr>
        <w:top w:val="none" w:sz="0" w:space="0" w:color="auto"/>
        <w:left w:val="none" w:sz="0" w:space="0" w:color="auto"/>
        <w:bottom w:val="none" w:sz="0" w:space="0" w:color="auto"/>
        <w:right w:val="none" w:sz="0" w:space="0" w:color="auto"/>
      </w:divBdr>
    </w:div>
    <w:div w:id="739404298">
      <w:bodyDiv w:val="1"/>
      <w:marLeft w:val="0"/>
      <w:marRight w:val="0"/>
      <w:marTop w:val="0"/>
      <w:marBottom w:val="0"/>
      <w:divBdr>
        <w:top w:val="none" w:sz="0" w:space="0" w:color="auto"/>
        <w:left w:val="none" w:sz="0" w:space="0" w:color="auto"/>
        <w:bottom w:val="none" w:sz="0" w:space="0" w:color="auto"/>
        <w:right w:val="none" w:sz="0" w:space="0" w:color="auto"/>
      </w:divBdr>
    </w:div>
    <w:div w:id="743795212">
      <w:bodyDiv w:val="1"/>
      <w:marLeft w:val="0"/>
      <w:marRight w:val="0"/>
      <w:marTop w:val="0"/>
      <w:marBottom w:val="0"/>
      <w:divBdr>
        <w:top w:val="none" w:sz="0" w:space="0" w:color="auto"/>
        <w:left w:val="none" w:sz="0" w:space="0" w:color="auto"/>
        <w:bottom w:val="none" w:sz="0" w:space="0" w:color="auto"/>
        <w:right w:val="none" w:sz="0" w:space="0" w:color="auto"/>
      </w:divBdr>
    </w:div>
    <w:div w:id="748235742">
      <w:bodyDiv w:val="1"/>
      <w:marLeft w:val="0"/>
      <w:marRight w:val="0"/>
      <w:marTop w:val="0"/>
      <w:marBottom w:val="0"/>
      <w:divBdr>
        <w:top w:val="none" w:sz="0" w:space="0" w:color="auto"/>
        <w:left w:val="none" w:sz="0" w:space="0" w:color="auto"/>
        <w:bottom w:val="none" w:sz="0" w:space="0" w:color="auto"/>
        <w:right w:val="none" w:sz="0" w:space="0" w:color="auto"/>
      </w:divBdr>
    </w:div>
    <w:div w:id="751896668">
      <w:bodyDiv w:val="1"/>
      <w:marLeft w:val="0"/>
      <w:marRight w:val="0"/>
      <w:marTop w:val="0"/>
      <w:marBottom w:val="0"/>
      <w:divBdr>
        <w:top w:val="none" w:sz="0" w:space="0" w:color="auto"/>
        <w:left w:val="none" w:sz="0" w:space="0" w:color="auto"/>
        <w:bottom w:val="none" w:sz="0" w:space="0" w:color="auto"/>
        <w:right w:val="none" w:sz="0" w:space="0" w:color="auto"/>
      </w:divBdr>
    </w:div>
    <w:div w:id="769397762">
      <w:bodyDiv w:val="1"/>
      <w:marLeft w:val="0"/>
      <w:marRight w:val="0"/>
      <w:marTop w:val="0"/>
      <w:marBottom w:val="0"/>
      <w:divBdr>
        <w:top w:val="none" w:sz="0" w:space="0" w:color="auto"/>
        <w:left w:val="none" w:sz="0" w:space="0" w:color="auto"/>
        <w:bottom w:val="none" w:sz="0" w:space="0" w:color="auto"/>
        <w:right w:val="none" w:sz="0" w:space="0" w:color="auto"/>
      </w:divBdr>
    </w:div>
    <w:div w:id="808019111">
      <w:bodyDiv w:val="1"/>
      <w:marLeft w:val="0"/>
      <w:marRight w:val="0"/>
      <w:marTop w:val="0"/>
      <w:marBottom w:val="0"/>
      <w:divBdr>
        <w:top w:val="none" w:sz="0" w:space="0" w:color="auto"/>
        <w:left w:val="none" w:sz="0" w:space="0" w:color="auto"/>
        <w:bottom w:val="none" w:sz="0" w:space="0" w:color="auto"/>
        <w:right w:val="none" w:sz="0" w:space="0" w:color="auto"/>
      </w:divBdr>
    </w:div>
    <w:div w:id="811600360">
      <w:bodyDiv w:val="1"/>
      <w:marLeft w:val="0"/>
      <w:marRight w:val="0"/>
      <w:marTop w:val="0"/>
      <w:marBottom w:val="0"/>
      <w:divBdr>
        <w:top w:val="none" w:sz="0" w:space="0" w:color="auto"/>
        <w:left w:val="none" w:sz="0" w:space="0" w:color="auto"/>
        <w:bottom w:val="none" w:sz="0" w:space="0" w:color="auto"/>
        <w:right w:val="none" w:sz="0" w:space="0" w:color="auto"/>
      </w:divBdr>
    </w:div>
    <w:div w:id="812217121">
      <w:bodyDiv w:val="1"/>
      <w:marLeft w:val="0"/>
      <w:marRight w:val="0"/>
      <w:marTop w:val="0"/>
      <w:marBottom w:val="0"/>
      <w:divBdr>
        <w:top w:val="none" w:sz="0" w:space="0" w:color="auto"/>
        <w:left w:val="none" w:sz="0" w:space="0" w:color="auto"/>
        <w:bottom w:val="none" w:sz="0" w:space="0" w:color="auto"/>
        <w:right w:val="none" w:sz="0" w:space="0" w:color="auto"/>
      </w:divBdr>
    </w:div>
    <w:div w:id="826551354">
      <w:bodyDiv w:val="1"/>
      <w:marLeft w:val="0"/>
      <w:marRight w:val="0"/>
      <w:marTop w:val="0"/>
      <w:marBottom w:val="0"/>
      <w:divBdr>
        <w:top w:val="none" w:sz="0" w:space="0" w:color="auto"/>
        <w:left w:val="none" w:sz="0" w:space="0" w:color="auto"/>
        <w:bottom w:val="none" w:sz="0" w:space="0" w:color="auto"/>
        <w:right w:val="none" w:sz="0" w:space="0" w:color="auto"/>
      </w:divBdr>
    </w:div>
    <w:div w:id="836727120">
      <w:bodyDiv w:val="1"/>
      <w:marLeft w:val="0"/>
      <w:marRight w:val="0"/>
      <w:marTop w:val="0"/>
      <w:marBottom w:val="0"/>
      <w:divBdr>
        <w:top w:val="none" w:sz="0" w:space="0" w:color="auto"/>
        <w:left w:val="none" w:sz="0" w:space="0" w:color="auto"/>
        <w:bottom w:val="none" w:sz="0" w:space="0" w:color="auto"/>
        <w:right w:val="none" w:sz="0" w:space="0" w:color="auto"/>
      </w:divBdr>
    </w:div>
    <w:div w:id="842622998">
      <w:bodyDiv w:val="1"/>
      <w:marLeft w:val="0"/>
      <w:marRight w:val="0"/>
      <w:marTop w:val="0"/>
      <w:marBottom w:val="0"/>
      <w:divBdr>
        <w:top w:val="none" w:sz="0" w:space="0" w:color="auto"/>
        <w:left w:val="none" w:sz="0" w:space="0" w:color="auto"/>
        <w:bottom w:val="none" w:sz="0" w:space="0" w:color="auto"/>
        <w:right w:val="none" w:sz="0" w:space="0" w:color="auto"/>
      </w:divBdr>
    </w:div>
    <w:div w:id="854809751">
      <w:bodyDiv w:val="1"/>
      <w:marLeft w:val="0"/>
      <w:marRight w:val="0"/>
      <w:marTop w:val="0"/>
      <w:marBottom w:val="0"/>
      <w:divBdr>
        <w:top w:val="none" w:sz="0" w:space="0" w:color="auto"/>
        <w:left w:val="none" w:sz="0" w:space="0" w:color="auto"/>
        <w:bottom w:val="none" w:sz="0" w:space="0" w:color="auto"/>
        <w:right w:val="none" w:sz="0" w:space="0" w:color="auto"/>
      </w:divBdr>
    </w:div>
    <w:div w:id="863009412">
      <w:bodyDiv w:val="1"/>
      <w:marLeft w:val="0"/>
      <w:marRight w:val="0"/>
      <w:marTop w:val="0"/>
      <w:marBottom w:val="0"/>
      <w:divBdr>
        <w:top w:val="none" w:sz="0" w:space="0" w:color="auto"/>
        <w:left w:val="none" w:sz="0" w:space="0" w:color="auto"/>
        <w:bottom w:val="none" w:sz="0" w:space="0" w:color="auto"/>
        <w:right w:val="none" w:sz="0" w:space="0" w:color="auto"/>
      </w:divBdr>
    </w:div>
    <w:div w:id="875965184">
      <w:bodyDiv w:val="1"/>
      <w:marLeft w:val="0"/>
      <w:marRight w:val="0"/>
      <w:marTop w:val="0"/>
      <w:marBottom w:val="0"/>
      <w:divBdr>
        <w:top w:val="none" w:sz="0" w:space="0" w:color="auto"/>
        <w:left w:val="none" w:sz="0" w:space="0" w:color="auto"/>
        <w:bottom w:val="none" w:sz="0" w:space="0" w:color="auto"/>
        <w:right w:val="none" w:sz="0" w:space="0" w:color="auto"/>
      </w:divBdr>
    </w:div>
    <w:div w:id="901060848">
      <w:bodyDiv w:val="1"/>
      <w:marLeft w:val="0"/>
      <w:marRight w:val="0"/>
      <w:marTop w:val="0"/>
      <w:marBottom w:val="0"/>
      <w:divBdr>
        <w:top w:val="none" w:sz="0" w:space="0" w:color="auto"/>
        <w:left w:val="none" w:sz="0" w:space="0" w:color="auto"/>
        <w:bottom w:val="none" w:sz="0" w:space="0" w:color="auto"/>
        <w:right w:val="none" w:sz="0" w:space="0" w:color="auto"/>
      </w:divBdr>
    </w:div>
    <w:div w:id="915169940">
      <w:bodyDiv w:val="1"/>
      <w:marLeft w:val="0"/>
      <w:marRight w:val="0"/>
      <w:marTop w:val="0"/>
      <w:marBottom w:val="0"/>
      <w:divBdr>
        <w:top w:val="none" w:sz="0" w:space="0" w:color="auto"/>
        <w:left w:val="none" w:sz="0" w:space="0" w:color="auto"/>
        <w:bottom w:val="none" w:sz="0" w:space="0" w:color="auto"/>
        <w:right w:val="none" w:sz="0" w:space="0" w:color="auto"/>
      </w:divBdr>
    </w:div>
    <w:div w:id="916282107">
      <w:bodyDiv w:val="1"/>
      <w:marLeft w:val="0"/>
      <w:marRight w:val="0"/>
      <w:marTop w:val="0"/>
      <w:marBottom w:val="0"/>
      <w:divBdr>
        <w:top w:val="none" w:sz="0" w:space="0" w:color="auto"/>
        <w:left w:val="none" w:sz="0" w:space="0" w:color="auto"/>
        <w:bottom w:val="none" w:sz="0" w:space="0" w:color="auto"/>
        <w:right w:val="none" w:sz="0" w:space="0" w:color="auto"/>
      </w:divBdr>
    </w:div>
    <w:div w:id="917205908">
      <w:bodyDiv w:val="1"/>
      <w:marLeft w:val="0"/>
      <w:marRight w:val="0"/>
      <w:marTop w:val="0"/>
      <w:marBottom w:val="0"/>
      <w:divBdr>
        <w:top w:val="none" w:sz="0" w:space="0" w:color="auto"/>
        <w:left w:val="none" w:sz="0" w:space="0" w:color="auto"/>
        <w:bottom w:val="none" w:sz="0" w:space="0" w:color="auto"/>
        <w:right w:val="none" w:sz="0" w:space="0" w:color="auto"/>
      </w:divBdr>
    </w:div>
    <w:div w:id="920715960">
      <w:bodyDiv w:val="1"/>
      <w:marLeft w:val="0"/>
      <w:marRight w:val="0"/>
      <w:marTop w:val="0"/>
      <w:marBottom w:val="0"/>
      <w:divBdr>
        <w:top w:val="none" w:sz="0" w:space="0" w:color="auto"/>
        <w:left w:val="none" w:sz="0" w:space="0" w:color="auto"/>
        <w:bottom w:val="none" w:sz="0" w:space="0" w:color="auto"/>
        <w:right w:val="none" w:sz="0" w:space="0" w:color="auto"/>
      </w:divBdr>
    </w:div>
    <w:div w:id="921644516">
      <w:bodyDiv w:val="1"/>
      <w:marLeft w:val="0"/>
      <w:marRight w:val="0"/>
      <w:marTop w:val="0"/>
      <w:marBottom w:val="0"/>
      <w:divBdr>
        <w:top w:val="none" w:sz="0" w:space="0" w:color="auto"/>
        <w:left w:val="none" w:sz="0" w:space="0" w:color="auto"/>
        <w:bottom w:val="none" w:sz="0" w:space="0" w:color="auto"/>
        <w:right w:val="none" w:sz="0" w:space="0" w:color="auto"/>
      </w:divBdr>
    </w:div>
    <w:div w:id="939218825">
      <w:bodyDiv w:val="1"/>
      <w:marLeft w:val="0"/>
      <w:marRight w:val="0"/>
      <w:marTop w:val="0"/>
      <w:marBottom w:val="0"/>
      <w:divBdr>
        <w:top w:val="none" w:sz="0" w:space="0" w:color="auto"/>
        <w:left w:val="none" w:sz="0" w:space="0" w:color="auto"/>
        <w:bottom w:val="none" w:sz="0" w:space="0" w:color="auto"/>
        <w:right w:val="none" w:sz="0" w:space="0" w:color="auto"/>
      </w:divBdr>
    </w:div>
    <w:div w:id="939605477">
      <w:bodyDiv w:val="1"/>
      <w:marLeft w:val="0"/>
      <w:marRight w:val="0"/>
      <w:marTop w:val="0"/>
      <w:marBottom w:val="0"/>
      <w:divBdr>
        <w:top w:val="none" w:sz="0" w:space="0" w:color="auto"/>
        <w:left w:val="none" w:sz="0" w:space="0" w:color="auto"/>
        <w:bottom w:val="none" w:sz="0" w:space="0" w:color="auto"/>
        <w:right w:val="none" w:sz="0" w:space="0" w:color="auto"/>
      </w:divBdr>
    </w:div>
    <w:div w:id="949900627">
      <w:bodyDiv w:val="1"/>
      <w:marLeft w:val="0"/>
      <w:marRight w:val="0"/>
      <w:marTop w:val="0"/>
      <w:marBottom w:val="0"/>
      <w:divBdr>
        <w:top w:val="none" w:sz="0" w:space="0" w:color="auto"/>
        <w:left w:val="none" w:sz="0" w:space="0" w:color="auto"/>
        <w:bottom w:val="none" w:sz="0" w:space="0" w:color="auto"/>
        <w:right w:val="none" w:sz="0" w:space="0" w:color="auto"/>
      </w:divBdr>
    </w:div>
    <w:div w:id="950824604">
      <w:bodyDiv w:val="1"/>
      <w:marLeft w:val="0"/>
      <w:marRight w:val="0"/>
      <w:marTop w:val="0"/>
      <w:marBottom w:val="0"/>
      <w:divBdr>
        <w:top w:val="none" w:sz="0" w:space="0" w:color="auto"/>
        <w:left w:val="none" w:sz="0" w:space="0" w:color="auto"/>
        <w:bottom w:val="none" w:sz="0" w:space="0" w:color="auto"/>
        <w:right w:val="none" w:sz="0" w:space="0" w:color="auto"/>
      </w:divBdr>
    </w:div>
    <w:div w:id="952253486">
      <w:bodyDiv w:val="1"/>
      <w:marLeft w:val="0"/>
      <w:marRight w:val="0"/>
      <w:marTop w:val="0"/>
      <w:marBottom w:val="0"/>
      <w:divBdr>
        <w:top w:val="none" w:sz="0" w:space="0" w:color="auto"/>
        <w:left w:val="none" w:sz="0" w:space="0" w:color="auto"/>
        <w:bottom w:val="none" w:sz="0" w:space="0" w:color="auto"/>
        <w:right w:val="none" w:sz="0" w:space="0" w:color="auto"/>
      </w:divBdr>
    </w:div>
    <w:div w:id="954018158">
      <w:bodyDiv w:val="1"/>
      <w:marLeft w:val="0"/>
      <w:marRight w:val="0"/>
      <w:marTop w:val="0"/>
      <w:marBottom w:val="0"/>
      <w:divBdr>
        <w:top w:val="none" w:sz="0" w:space="0" w:color="auto"/>
        <w:left w:val="none" w:sz="0" w:space="0" w:color="auto"/>
        <w:bottom w:val="none" w:sz="0" w:space="0" w:color="auto"/>
        <w:right w:val="none" w:sz="0" w:space="0" w:color="auto"/>
      </w:divBdr>
    </w:div>
    <w:div w:id="959342854">
      <w:bodyDiv w:val="1"/>
      <w:marLeft w:val="0"/>
      <w:marRight w:val="0"/>
      <w:marTop w:val="0"/>
      <w:marBottom w:val="0"/>
      <w:divBdr>
        <w:top w:val="none" w:sz="0" w:space="0" w:color="auto"/>
        <w:left w:val="none" w:sz="0" w:space="0" w:color="auto"/>
        <w:bottom w:val="none" w:sz="0" w:space="0" w:color="auto"/>
        <w:right w:val="none" w:sz="0" w:space="0" w:color="auto"/>
      </w:divBdr>
    </w:div>
    <w:div w:id="963536976">
      <w:bodyDiv w:val="1"/>
      <w:marLeft w:val="0"/>
      <w:marRight w:val="0"/>
      <w:marTop w:val="0"/>
      <w:marBottom w:val="0"/>
      <w:divBdr>
        <w:top w:val="none" w:sz="0" w:space="0" w:color="auto"/>
        <w:left w:val="none" w:sz="0" w:space="0" w:color="auto"/>
        <w:bottom w:val="none" w:sz="0" w:space="0" w:color="auto"/>
        <w:right w:val="none" w:sz="0" w:space="0" w:color="auto"/>
      </w:divBdr>
    </w:div>
    <w:div w:id="982854280">
      <w:bodyDiv w:val="1"/>
      <w:marLeft w:val="0"/>
      <w:marRight w:val="0"/>
      <w:marTop w:val="0"/>
      <w:marBottom w:val="0"/>
      <w:divBdr>
        <w:top w:val="none" w:sz="0" w:space="0" w:color="auto"/>
        <w:left w:val="none" w:sz="0" w:space="0" w:color="auto"/>
        <w:bottom w:val="none" w:sz="0" w:space="0" w:color="auto"/>
        <w:right w:val="none" w:sz="0" w:space="0" w:color="auto"/>
      </w:divBdr>
    </w:div>
    <w:div w:id="987245288">
      <w:bodyDiv w:val="1"/>
      <w:marLeft w:val="0"/>
      <w:marRight w:val="0"/>
      <w:marTop w:val="0"/>
      <w:marBottom w:val="0"/>
      <w:divBdr>
        <w:top w:val="none" w:sz="0" w:space="0" w:color="auto"/>
        <w:left w:val="none" w:sz="0" w:space="0" w:color="auto"/>
        <w:bottom w:val="none" w:sz="0" w:space="0" w:color="auto"/>
        <w:right w:val="none" w:sz="0" w:space="0" w:color="auto"/>
      </w:divBdr>
    </w:div>
    <w:div w:id="1024283207">
      <w:bodyDiv w:val="1"/>
      <w:marLeft w:val="0"/>
      <w:marRight w:val="0"/>
      <w:marTop w:val="0"/>
      <w:marBottom w:val="0"/>
      <w:divBdr>
        <w:top w:val="none" w:sz="0" w:space="0" w:color="auto"/>
        <w:left w:val="none" w:sz="0" w:space="0" w:color="auto"/>
        <w:bottom w:val="none" w:sz="0" w:space="0" w:color="auto"/>
        <w:right w:val="none" w:sz="0" w:space="0" w:color="auto"/>
      </w:divBdr>
    </w:div>
    <w:div w:id="1031690083">
      <w:bodyDiv w:val="1"/>
      <w:marLeft w:val="0"/>
      <w:marRight w:val="0"/>
      <w:marTop w:val="0"/>
      <w:marBottom w:val="0"/>
      <w:divBdr>
        <w:top w:val="none" w:sz="0" w:space="0" w:color="auto"/>
        <w:left w:val="none" w:sz="0" w:space="0" w:color="auto"/>
        <w:bottom w:val="none" w:sz="0" w:space="0" w:color="auto"/>
        <w:right w:val="none" w:sz="0" w:space="0" w:color="auto"/>
      </w:divBdr>
    </w:div>
    <w:div w:id="1035010309">
      <w:bodyDiv w:val="1"/>
      <w:marLeft w:val="0"/>
      <w:marRight w:val="0"/>
      <w:marTop w:val="0"/>
      <w:marBottom w:val="0"/>
      <w:divBdr>
        <w:top w:val="none" w:sz="0" w:space="0" w:color="auto"/>
        <w:left w:val="none" w:sz="0" w:space="0" w:color="auto"/>
        <w:bottom w:val="none" w:sz="0" w:space="0" w:color="auto"/>
        <w:right w:val="none" w:sz="0" w:space="0" w:color="auto"/>
      </w:divBdr>
    </w:div>
    <w:div w:id="1057170224">
      <w:bodyDiv w:val="1"/>
      <w:marLeft w:val="0"/>
      <w:marRight w:val="0"/>
      <w:marTop w:val="0"/>
      <w:marBottom w:val="0"/>
      <w:divBdr>
        <w:top w:val="none" w:sz="0" w:space="0" w:color="auto"/>
        <w:left w:val="none" w:sz="0" w:space="0" w:color="auto"/>
        <w:bottom w:val="none" w:sz="0" w:space="0" w:color="auto"/>
        <w:right w:val="none" w:sz="0" w:space="0" w:color="auto"/>
      </w:divBdr>
    </w:div>
    <w:div w:id="1062633177">
      <w:bodyDiv w:val="1"/>
      <w:marLeft w:val="0"/>
      <w:marRight w:val="0"/>
      <w:marTop w:val="0"/>
      <w:marBottom w:val="0"/>
      <w:divBdr>
        <w:top w:val="none" w:sz="0" w:space="0" w:color="auto"/>
        <w:left w:val="none" w:sz="0" w:space="0" w:color="auto"/>
        <w:bottom w:val="none" w:sz="0" w:space="0" w:color="auto"/>
        <w:right w:val="none" w:sz="0" w:space="0" w:color="auto"/>
      </w:divBdr>
    </w:div>
    <w:div w:id="1063139452">
      <w:bodyDiv w:val="1"/>
      <w:marLeft w:val="0"/>
      <w:marRight w:val="0"/>
      <w:marTop w:val="0"/>
      <w:marBottom w:val="0"/>
      <w:divBdr>
        <w:top w:val="none" w:sz="0" w:space="0" w:color="auto"/>
        <w:left w:val="none" w:sz="0" w:space="0" w:color="auto"/>
        <w:bottom w:val="none" w:sz="0" w:space="0" w:color="auto"/>
        <w:right w:val="none" w:sz="0" w:space="0" w:color="auto"/>
      </w:divBdr>
    </w:div>
    <w:div w:id="1073118464">
      <w:bodyDiv w:val="1"/>
      <w:marLeft w:val="0"/>
      <w:marRight w:val="0"/>
      <w:marTop w:val="0"/>
      <w:marBottom w:val="0"/>
      <w:divBdr>
        <w:top w:val="none" w:sz="0" w:space="0" w:color="auto"/>
        <w:left w:val="none" w:sz="0" w:space="0" w:color="auto"/>
        <w:bottom w:val="none" w:sz="0" w:space="0" w:color="auto"/>
        <w:right w:val="none" w:sz="0" w:space="0" w:color="auto"/>
      </w:divBdr>
    </w:div>
    <w:div w:id="1097287696">
      <w:bodyDiv w:val="1"/>
      <w:marLeft w:val="0"/>
      <w:marRight w:val="0"/>
      <w:marTop w:val="0"/>
      <w:marBottom w:val="0"/>
      <w:divBdr>
        <w:top w:val="none" w:sz="0" w:space="0" w:color="auto"/>
        <w:left w:val="none" w:sz="0" w:space="0" w:color="auto"/>
        <w:bottom w:val="none" w:sz="0" w:space="0" w:color="auto"/>
        <w:right w:val="none" w:sz="0" w:space="0" w:color="auto"/>
      </w:divBdr>
    </w:div>
    <w:div w:id="1098602212">
      <w:bodyDiv w:val="1"/>
      <w:marLeft w:val="0"/>
      <w:marRight w:val="0"/>
      <w:marTop w:val="0"/>
      <w:marBottom w:val="0"/>
      <w:divBdr>
        <w:top w:val="none" w:sz="0" w:space="0" w:color="auto"/>
        <w:left w:val="none" w:sz="0" w:space="0" w:color="auto"/>
        <w:bottom w:val="none" w:sz="0" w:space="0" w:color="auto"/>
        <w:right w:val="none" w:sz="0" w:space="0" w:color="auto"/>
      </w:divBdr>
    </w:div>
    <w:div w:id="1104493003">
      <w:bodyDiv w:val="1"/>
      <w:marLeft w:val="0"/>
      <w:marRight w:val="0"/>
      <w:marTop w:val="0"/>
      <w:marBottom w:val="0"/>
      <w:divBdr>
        <w:top w:val="none" w:sz="0" w:space="0" w:color="auto"/>
        <w:left w:val="none" w:sz="0" w:space="0" w:color="auto"/>
        <w:bottom w:val="none" w:sz="0" w:space="0" w:color="auto"/>
        <w:right w:val="none" w:sz="0" w:space="0" w:color="auto"/>
      </w:divBdr>
    </w:div>
    <w:div w:id="1133910031">
      <w:bodyDiv w:val="1"/>
      <w:marLeft w:val="0"/>
      <w:marRight w:val="0"/>
      <w:marTop w:val="0"/>
      <w:marBottom w:val="0"/>
      <w:divBdr>
        <w:top w:val="none" w:sz="0" w:space="0" w:color="auto"/>
        <w:left w:val="none" w:sz="0" w:space="0" w:color="auto"/>
        <w:bottom w:val="none" w:sz="0" w:space="0" w:color="auto"/>
        <w:right w:val="none" w:sz="0" w:space="0" w:color="auto"/>
      </w:divBdr>
    </w:div>
    <w:div w:id="1151100816">
      <w:bodyDiv w:val="1"/>
      <w:marLeft w:val="0"/>
      <w:marRight w:val="0"/>
      <w:marTop w:val="0"/>
      <w:marBottom w:val="0"/>
      <w:divBdr>
        <w:top w:val="none" w:sz="0" w:space="0" w:color="auto"/>
        <w:left w:val="none" w:sz="0" w:space="0" w:color="auto"/>
        <w:bottom w:val="none" w:sz="0" w:space="0" w:color="auto"/>
        <w:right w:val="none" w:sz="0" w:space="0" w:color="auto"/>
      </w:divBdr>
    </w:div>
    <w:div w:id="1166169583">
      <w:bodyDiv w:val="1"/>
      <w:marLeft w:val="0"/>
      <w:marRight w:val="0"/>
      <w:marTop w:val="0"/>
      <w:marBottom w:val="0"/>
      <w:divBdr>
        <w:top w:val="none" w:sz="0" w:space="0" w:color="auto"/>
        <w:left w:val="none" w:sz="0" w:space="0" w:color="auto"/>
        <w:bottom w:val="none" w:sz="0" w:space="0" w:color="auto"/>
        <w:right w:val="none" w:sz="0" w:space="0" w:color="auto"/>
      </w:divBdr>
    </w:div>
    <w:div w:id="1178619801">
      <w:bodyDiv w:val="1"/>
      <w:marLeft w:val="0"/>
      <w:marRight w:val="0"/>
      <w:marTop w:val="0"/>
      <w:marBottom w:val="0"/>
      <w:divBdr>
        <w:top w:val="none" w:sz="0" w:space="0" w:color="auto"/>
        <w:left w:val="none" w:sz="0" w:space="0" w:color="auto"/>
        <w:bottom w:val="none" w:sz="0" w:space="0" w:color="auto"/>
        <w:right w:val="none" w:sz="0" w:space="0" w:color="auto"/>
      </w:divBdr>
    </w:div>
    <w:div w:id="1197545938">
      <w:bodyDiv w:val="1"/>
      <w:marLeft w:val="0"/>
      <w:marRight w:val="0"/>
      <w:marTop w:val="0"/>
      <w:marBottom w:val="0"/>
      <w:divBdr>
        <w:top w:val="none" w:sz="0" w:space="0" w:color="auto"/>
        <w:left w:val="none" w:sz="0" w:space="0" w:color="auto"/>
        <w:bottom w:val="none" w:sz="0" w:space="0" w:color="auto"/>
        <w:right w:val="none" w:sz="0" w:space="0" w:color="auto"/>
      </w:divBdr>
    </w:div>
    <w:div w:id="1207915785">
      <w:bodyDiv w:val="1"/>
      <w:marLeft w:val="0"/>
      <w:marRight w:val="0"/>
      <w:marTop w:val="0"/>
      <w:marBottom w:val="0"/>
      <w:divBdr>
        <w:top w:val="none" w:sz="0" w:space="0" w:color="auto"/>
        <w:left w:val="none" w:sz="0" w:space="0" w:color="auto"/>
        <w:bottom w:val="none" w:sz="0" w:space="0" w:color="auto"/>
        <w:right w:val="none" w:sz="0" w:space="0" w:color="auto"/>
      </w:divBdr>
    </w:div>
    <w:div w:id="1217159228">
      <w:bodyDiv w:val="1"/>
      <w:marLeft w:val="0"/>
      <w:marRight w:val="0"/>
      <w:marTop w:val="0"/>
      <w:marBottom w:val="0"/>
      <w:divBdr>
        <w:top w:val="none" w:sz="0" w:space="0" w:color="auto"/>
        <w:left w:val="none" w:sz="0" w:space="0" w:color="auto"/>
        <w:bottom w:val="none" w:sz="0" w:space="0" w:color="auto"/>
        <w:right w:val="none" w:sz="0" w:space="0" w:color="auto"/>
      </w:divBdr>
    </w:div>
    <w:div w:id="1223977701">
      <w:bodyDiv w:val="1"/>
      <w:marLeft w:val="0"/>
      <w:marRight w:val="0"/>
      <w:marTop w:val="0"/>
      <w:marBottom w:val="0"/>
      <w:divBdr>
        <w:top w:val="none" w:sz="0" w:space="0" w:color="auto"/>
        <w:left w:val="none" w:sz="0" w:space="0" w:color="auto"/>
        <w:bottom w:val="none" w:sz="0" w:space="0" w:color="auto"/>
        <w:right w:val="none" w:sz="0" w:space="0" w:color="auto"/>
      </w:divBdr>
    </w:div>
    <w:div w:id="1224949642">
      <w:bodyDiv w:val="1"/>
      <w:marLeft w:val="0"/>
      <w:marRight w:val="0"/>
      <w:marTop w:val="0"/>
      <w:marBottom w:val="0"/>
      <w:divBdr>
        <w:top w:val="none" w:sz="0" w:space="0" w:color="auto"/>
        <w:left w:val="none" w:sz="0" w:space="0" w:color="auto"/>
        <w:bottom w:val="none" w:sz="0" w:space="0" w:color="auto"/>
        <w:right w:val="none" w:sz="0" w:space="0" w:color="auto"/>
      </w:divBdr>
    </w:div>
    <w:div w:id="1231891095">
      <w:bodyDiv w:val="1"/>
      <w:marLeft w:val="0"/>
      <w:marRight w:val="0"/>
      <w:marTop w:val="0"/>
      <w:marBottom w:val="0"/>
      <w:divBdr>
        <w:top w:val="none" w:sz="0" w:space="0" w:color="auto"/>
        <w:left w:val="none" w:sz="0" w:space="0" w:color="auto"/>
        <w:bottom w:val="none" w:sz="0" w:space="0" w:color="auto"/>
        <w:right w:val="none" w:sz="0" w:space="0" w:color="auto"/>
      </w:divBdr>
    </w:div>
    <w:div w:id="1250232478">
      <w:bodyDiv w:val="1"/>
      <w:marLeft w:val="0"/>
      <w:marRight w:val="0"/>
      <w:marTop w:val="0"/>
      <w:marBottom w:val="0"/>
      <w:divBdr>
        <w:top w:val="none" w:sz="0" w:space="0" w:color="auto"/>
        <w:left w:val="none" w:sz="0" w:space="0" w:color="auto"/>
        <w:bottom w:val="none" w:sz="0" w:space="0" w:color="auto"/>
        <w:right w:val="none" w:sz="0" w:space="0" w:color="auto"/>
      </w:divBdr>
    </w:div>
    <w:div w:id="1259172314">
      <w:bodyDiv w:val="1"/>
      <w:marLeft w:val="0"/>
      <w:marRight w:val="0"/>
      <w:marTop w:val="0"/>
      <w:marBottom w:val="0"/>
      <w:divBdr>
        <w:top w:val="none" w:sz="0" w:space="0" w:color="auto"/>
        <w:left w:val="none" w:sz="0" w:space="0" w:color="auto"/>
        <w:bottom w:val="none" w:sz="0" w:space="0" w:color="auto"/>
        <w:right w:val="none" w:sz="0" w:space="0" w:color="auto"/>
      </w:divBdr>
    </w:div>
    <w:div w:id="1263489208">
      <w:bodyDiv w:val="1"/>
      <w:marLeft w:val="0"/>
      <w:marRight w:val="0"/>
      <w:marTop w:val="0"/>
      <w:marBottom w:val="0"/>
      <w:divBdr>
        <w:top w:val="none" w:sz="0" w:space="0" w:color="auto"/>
        <w:left w:val="none" w:sz="0" w:space="0" w:color="auto"/>
        <w:bottom w:val="none" w:sz="0" w:space="0" w:color="auto"/>
        <w:right w:val="none" w:sz="0" w:space="0" w:color="auto"/>
      </w:divBdr>
    </w:div>
    <w:div w:id="1275016957">
      <w:bodyDiv w:val="1"/>
      <w:marLeft w:val="0"/>
      <w:marRight w:val="0"/>
      <w:marTop w:val="0"/>
      <w:marBottom w:val="0"/>
      <w:divBdr>
        <w:top w:val="none" w:sz="0" w:space="0" w:color="auto"/>
        <w:left w:val="none" w:sz="0" w:space="0" w:color="auto"/>
        <w:bottom w:val="none" w:sz="0" w:space="0" w:color="auto"/>
        <w:right w:val="none" w:sz="0" w:space="0" w:color="auto"/>
      </w:divBdr>
    </w:div>
    <w:div w:id="1285965510">
      <w:bodyDiv w:val="1"/>
      <w:marLeft w:val="0"/>
      <w:marRight w:val="0"/>
      <w:marTop w:val="0"/>
      <w:marBottom w:val="0"/>
      <w:divBdr>
        <w:top w:val="none" w:sz="0" w:space="0" w:color="auto"/>
        <w:left w:val="none" w:sz="0" w:space="0" w:color="auto"/>
        <w:bottom w:val="none" w:sz="0" w:space="0" w:color="auto"/>
        <w:right w:val="none" w:sz="0" w:space="0" w:color="auto"/>
      </w:divBdr>
    </w:div>
    <w:div w:id="1306426788">
      <w:bodyDiv w:val="1"/>
      <w:marLeft w:val="0"/>
      <w:marRight w:val="0"/>
      <w:marTop w:val="0"/>
      <w:marBottom w:val="0"/>
      <w:divBdr>
        <w:top w:val="none" w:sz="0" w:space="0" w:color="auto"/>
        <w:left w:val="none" w:sz="0" w:space="0" w:color="auto"/>
        <w:bottom w:val="none" w:sz="0" w:space="0" w:color="auto"/>
        <w:right w:val="none" w:sz="0" w:space="0" w:color="auto"/>
      </w:divBdr>
    </w:div>
    <w:div w:id="1307205993">
      <w:bodyDiv w:val="1"/>
      <w:marLeft w:val="0"/>
      <w:marRight w:val="0"/>
      <w:marTop w:val="0"/>
      <w:marBottom w:val="0"/>
      <w:divBdr>
        <w:top w:val="none" w:sz="0" w:space="0" w:color="auto"/>
        <w:left w:val="none" w:sz="0" w:space="0" w:color="auto"/>
        <w:bottom w:val="none" w:sz="0" w:space="0" w:color="auto"/>
        <w:right w:val="none" w:sz="0" w:space="0" w:color="auto"/>
      </w:divBdr>
    </w:div>
    <w:div w:id="1311834421">
      <w:bodyDiv w:val="1"/>
      <w:marLeft w:val="0"/>
      <w:marRight w:val="0"/>
      <w:marTop w:val="0"/>
      <w:marBottom w:val="0"/>
      <w:divBdr>
        <w:top w:val="none" w:sz="0" w:space="0" w:color="auto"/>
        <w:left w:val="none" w:sz="0" w:space="0" w:color="auto"/>
        <w:bottom w:val="none" w:sz="0" w:space="0" w:color="auto"/>
        <w:right w:val="none" w:sz="0" w:space="0" w:color="auto"/>
      </w:divBdr>
    </w:div>
    <w:div w:id="1315642683">
      <w:bodyDiv w:val="1"/>
      <w:marLeft w:val="0"/>
      <w:marRight w:val="0"/>
      <w:marTop w:val="0"/>
      <w:marBottom w:val="0"/>
      <w:divBdr>
        <w:top w:val="none" w:sz="0" w:space="0" w:color="auto"/>
        <w:left w:val="none" w:sz="0" w:space="0" w:color="auto"/>
        <w:bottom w:val="none" w:sz="0" w:space="0" w:color="auto"/>
        <w:right w:val="none" w:sz="0" w:space="0" w:color="auto"/>
      </w:divBdr>
    </w:div>
    <w:div w:id="1317223978">
      <w:bodyDiv w:val="1"/>
      <w:marLeft w:val="0"/>
      <w:marRight w:val="0"/>
      <w:marTop w:val="0"/>
      <w:marBottom w:val="0"/>
      <w:divBdr>
        <w:top w:val="none" w:sz="0" w:space="0" w:color="auto"/>
        <w:left w:val="none" w:sz="0" w:space="0" w:color="auto"/>
        <w:bottom w:val="none" w:sz="0" w:space="0" w:color="auto"/>
        <w:right w:val="none" w:sz="0" w:space="0" w:color="auto"/>
      </w:divBdr>
    </w:div>
    <w:div w:id="1321812275">
      <w:bodyDiv w:val="1"/>
      <w:marLeft w:val="0"/>
      <w:marRight w:val="0"/>
      <w:marTop w:val="0"/>
      <w:marBottom w:val="0"/>
      <w:divBdr>
        <w:top w:val="none" w:sz="0" w:space="0" w:color="auto"/>
        <w:left w:val="none" w:sz="0" w:space="0" w:color="auto"/>
        <w:bottom w:val="none" w:sz="0" w:space="0" w:color="auto"/>
        <w:right w:val="none" w:sz="0" w:space="0" w:color="auto"/>
      </w:divBdr>
    </w:div>
    <w:div w:id="1330211726">
      <w:bodyDiv w:val="1"/>
      <w:marLeft w:val="0"/>
      <w:marRight w:val="0"/>
      <w:marTop w:val="0"/>
      <w:marBottom w:val="0"/>
      <w:divBdr>
        <w:top w:val="none" w:sz="0" w:space="0" w:color="auto"/>
        <w:left w:val="none" w:sz="0" w:space="0" w:color="auto"/>
        <w:bottom w:val="none" w:sz="0" w:space="0" w:color="auto"/>
        <w:right w:val="none" w:sz="0" w:space="0" w:color="auto"/>
      </w:divBdr>
    </w:div>
    <w:div w:id="1330909517">
      <w:bodyDiv w:val="1"/>
      <w:marLeft w:val="0"/>
      <w:marRight w:val="0"/>
      <w:marTop w:val="0"/>
      <w:marBottom w:val="0"/>
      <w:divBdr>
        <w:top w:val="none" w:sz="0" w:space="0" w:color="auto"/>
        <w:left w:val="none" w:sz="0" w:space="0" w:color="auto"/>
        <w:bottom w:val="none" w:sz="0" w:space="0" w:color="auto"/>
        <w:right w:val="none" w:sz="0" w:space="0" w:color="auto"/>
      </w:divBdr>
    </w:div>
    <w:div w:id="1338463862">
      <w:bodyDiv w:val="1"/>
      <w:marLeft w:val="0"/>
      <w:marRight w:val="0"/>
      <w:marTop w:val="0"/>
      <w:marBottom w:val="0"/>
      <w:divBdr>
        <w:top w:val="none" w:sz="0" w:space="0" w:color="auto"/>
        <w:left w:val="none" w:sz="0" w:space="0" w:color="auto"/>
        <w:bottom w:val="none" w:sz="0" w:space="0" w:color="auto"/>
        <w:right w:val="none" w:sz="0" w:space="0" w:color="auto"/>
      </w:divBdr>
    </w:div>
    <w:div w:id="1353804752">
      <w:bodyDiv w:val="1"/>
      <w:marLeft w:val="0"/>
      <w:marRight w:val="0"/>
      <w:marTop w:val="0"/>
      <w:marBottom w:val="0"/>
      <w:divBdr>
        <w:top w:val="none" w:sz="0" w:space="0" w:color="auto"/>
        <w:left w:val="none" w:sz="0" w:space="0" w:color="auto"/>
        <w:bottom w:val="none" w:sz="0" w:space="0" w:color="auto"/>
        <w:right w:val="none" w:sz="0" w:space="0" w:color="auto"/>
      </w:divBdr>
    </w:div>
    <w:div w:id="1373504353">
      <w:bodyDiv w:val="1"/>
      <w:marLeft w:val="0"/>
      <w:marRight w:val="0"/>
      <w:marTop w:val="0"/>
      <w:marBottom w:val="0"/>
      <w:divBdr>
        <w:top w:val="none" w:sz="0" w:space="0" w:color="auto"/>
        <w:left w:val="none" w:sz="0" w:space="0" w:color="auto"/>
        <w:bottom w:val="none" w:sz="0" w:space="0" w:color="auto"/>
        <w:right w:val="none" w:sz="0" w:space="0" w:color="auto"/>
      </w:divBdr>
    </w:div>
    <w:div w:id="1384788816">
      <w:bodyDiv w:val="1"/>
      <w:marLeft w:val="0"/>
      <w:marRight w:val="0"/>
      <w:marTop w:val="0"/>
      <w:marBottom w:val="0"/>
      <w:divBdr>
        <w:top w:val="none" w:sz="0" w:space="0" w:color="auto"/>
        <w:left w:val="none" w:sz="0" w:space="0" w:color="auto"/>
        <w:bottom w:val="none" w:sz="0" w:space="0" w:color="auto"/>
        <w:right w:val="none" w:sz="0" w:space="0" w:color="auto"/>
      </w:divBdr>
    </w:div>
    <w:div w:id="1387755642">
      <w:bodyDiv w:val="1"/>
      <w:marLeft w:val="0"/>
      <w:marRight w:val="0"/>
      <w:marTop w:val="0"/>
      <w:marBottom w:val="0"/>
      <w:divBdr>
        <w:top w:val="none" w:sz="0" w:space="0" w:color="auto"/>
        <w:left w:val="none" w:sz="0" w:space="0" w:color="auto"/>
        <w:bottom w:val="none" w:sz="0" w:space="0" w:color="auto"/>
        <w:right w:val="none" w:sz="0" w:space="0" w:color="auto"/>
      </w:divBdr>
    </w:div>
    <w:div w:id="1389188570">
      <w:bodyDiv w:val="1"/>
      <w:marLeft w:val="0"/>
      <w:marRight w:val="0"/>
      <w:marTop w:val="0"/>
      <w:marBottom w:val="0"/>
      <w:divBdr>
        <w:top w:val="none" w:sz="0" w:space="0" w:color="auto"/>
        <w:left w:val="none" w:sz="0" w:space="0" w:color="auto"/>
        <w:bottom w:val="none" w:sz="0" w:space="0" w:color="auto"/>
        <w:right w:val="none" w:sz="0" w:space="0" w:color="auto"/>
      </w:divBdr>
    </w:div>
    <w:div w:id="1399749729">
      <w:bodyDiv w:val="1"/>
      <w:marLeft w:val="0"/>
      <w:marRight w:val="0"/>
      <w:marTop w:val="0"/>
      <w:marBottom w:val="0"/>
      <w:divBdr>
        <w:top w:val="none" w:sz="0" w:space="0" w:color="auto"/>
        <w:left w:val="none" w:sz="0" w:space="0" w:color="auto"/>
        <w:bottom w:val="none" w:sz="0" w:space="0" w:color="auto"/>
        <w:right w:val="none" w:sz="0" w:space="0" w:color="auto"/>
      </w:divBdr>
    </w:div>
    <w:div w:id="1420831379">
      <w:bodyDiv w:val="1"/>
      <w:marLeft w:val="0"/>
      <w:marRight w:val="0"/>
      <w:marTop w:val="0"/>
      <w:marBottom w:val="0"/>
      <w:divBdr>
        <w:top w:val="none" w:sz="0" w:space="0" w:color="auto"/>
        <w:left w:val="none" w:sz="0" w:space="0" w:color="auto"/>
        <w:bottom w:val="none" w:sz="0" w:space="0" w:color="auto"/>
        <w:right w:val="none" w:sz="0" w:space="0" w:color="auto"/>
      </w:divBdr>
    </w:div>
    <w:div w:id="1424911346">
      <w:bodyDiv w:val="1"/>
      <w:marLeft w:val="0"/>
      <w:marRight w:val="0"/>
      <w:marTop w:val="0"/>
      <w:marBottom w:val="0"/>
      <w:divBdr>
        <w:top w:val="none" w:sz="0" w:space="0" w:color="auto"/>
        <w:left w:val="none" w:sz="0" w:space="0" w:color="auto"/>
        <w:bottom w:val="none" w:sz="0" w:space="0" w:color="auto"/>
        <w:right w:val="none" w:sz="0" w:space="0" w:color="auto"/>
      </w:divBdr>
    </w:div>
    <w:div w:id="1428190579">
      <w:bodyDiv w:val="1"/>
      <w:marLeft w:val="0"/>
      <w:marRight w:val="0"/>
      <w:marTop w:val="0"/>
      <w:marBottom w:val="0"/>
      <w:divBdr>
        <w:top w:val="none" w:sz="0" w:space="0" w:color="auto"/>
        <w:left w:val="none" w:sz="0" w:space="0" w:color="auto"/>
        <w:bottom w:val="none" w:sz="0" w:space="0" w:color="auto"/>
        <w:right w:val="none" w:sz="0" w:space="0" w:color="auto"/>
      </w:divBdr>
    </w:div>
    <w:div w:id="1432699862">
      <w:bodyDiv w:val="1"/>
      <w:marLeft w:val="0"/>
      <w:marRight w:val="0"/>
      <w:marTop w:val="0"/>
      <w:marBottom w:val="0"/>
      <w:divBdr>
        <w:top w:val="none" w:sz="0" w:space="0" w:color="auto"/>
        <w:left w:val="none" w:sz="0" w:space="0" w:color="auto"/>
        <w:bottom w:val="none" w:sz="0" w:space="0" w:color="auto"/>
        <w:right w:val="none" w:sz="0" w:space="0" w:color="auto"/>
      </w:divBdr>
    </w:div>
    <w:div w:id="1441418068">
      <w:bodyDiv w:val="1"/>
      <w:marLeft w:val="0"/>
      <w:marRight w:val="0"/>
      <w:marTop w:val="0"/>
      <w:marBottom w:val="0"/>
      <w:divBdr>
        <w:top w:val="none" w:sz="0" w:space="0" w:color="auto"/>
        <w:left w:val="none" w:sz="0" w:space="0" w:color="auto"/>
        <w:bottom w:val="none" w:sz="0" w:space="0" w:color="auto"/>
        <w:right w:val="none" w:sz="0" w:space="0" w:color="auto"/>
      </w:divBdr>
    </w:div>
    <w:div w:id="1442339868">
      <w:bodyDiv w:val="1"/>
      <w:marLeft w:val="0"/>
      <w:marRight w:val="0"/>
      <w:marTop w:val="0"/>
      <w:marBottom w:val="0"/>
      <w:divBdr>
        <w:top w:val="none" w:sz="0" w:space="0" w:color="auto"/>
        <w:left w:val="none" w:sz="0" w:space="0" w:color="auto"/>
        <w:bottom w:val="none" w:sz="0" w:space="0" w:color="auto"/>
        <w:right w:val="none" w:sz="0" w:space="0" w:color="auto"/>
      </w:divBdr>
    </w:div>
    <w:div w:id="1444035998">
      <w:bodyDiv w:val="1"/>
      <w:marLeft w:val="0"/>
      <w:marRight w:val="0"/>
      <w:marTop w:val="0"/>
      <w:marBottom w:val="0"/>
      <w:divBdr>
        <w:top w:val="none" w:sz="0" w:space="0" w:color="auto"/>
        <w:left w:val="none" w:sz="0" w:space="0" w:color="auto"/>
        <w:bottom w:val="none" w:sz="0" w:space="0" w:color="auto"/>
        <w:right w:val="none" w:sz="0" w:space="0" w:color="auto"/>
      </w:divBdr>
    </w:div>
    <w:div w:id="1444569914">
      <w:bodyDiv w:val="1"/>
      <w:marLeft w:val="0"/>
      <w:marRight w:val="0"/>
      <w:marTop w:val="0"/>
      <w:marBottom w:val="0"/>
      <w:divBdr>
        <w:top w:val="none" w:sz="0" w:space="0" w:color="auto"/>
        <w:left w:val="none" w:sz="0" w:space="0" w:color="auto"/>
        <w:bottom w:val="none" w:sz="0" w:space="0" w:color="auto"/>
        <w:right w:val="none" w:sz="0" w:space="0" w:color="auto"/>
      </w:divBdr>
    </w:div>
    <w:div w:id="1472090606">
      <w:bodyDiv w:val="1"/>
      <w:marLeft w:val="0"/>
      <w:marRight w:val="0"/>
      <w:marTop w:val="0"/>
      <w:marBottom w:val="0"/>
      <w:divBdr>
        <w:top w:val="none" w:sz="0" w:space="0" w:color="auto"/>
        <w:left w:val="none" w:sz="0" w:space="0" w:color="auto"/>
        <w:bottom w:val="none" w:sz="0" w:space="0" w:color="auto"/>
        <w:right w:val="none" w:sz="0" w:space="0" w:color="auto"/>
      </w:divBdr>
    </w:div>
    <w:div w:id="1478107382">
      <w:bodyDiv w:val="1"/>
      <w:marLeft w:val="0"/>
      <w:marRight w:val="0"/>
      <w:marTop w:val="0"/>
      <w:marBottom w:val="0"/>
      <w:divBdr>
        <w:top w:val="none" w:sz="0" w:space="0" w:color="auto"/>
        <w:left w:val="none" w:sz="0" w:space="0" w:color="auto"/>
        <w:bottom w:val="none" w:sz="0" w:space="0" w:color="auto"/>
        <w:right w:val="none" w:sz="0" w:space="0" w:color="auto"/>
      </w:divBdr>
    </w:div>
    <w:div w:id="1493986740">
      <w:bodyDiv w:val="1"/>
      <w:marLeft w:val="0"/>
      <w:marRight w:val="0"/>
      <w:marTop w:val="0"/>
      <w:marBottom w:val="0"/>
      <w:divBdr>
        <w:top w:val="none" w:sz="0" w:space="0" w:color="auto"/>
        <w:left w:val="none" w:sz="0" w:space="0" w:color="auto"/>
        <w:bottom w:val="none" w:sz="0" w:space="0" w:color="auto"/>
        <w:right w:val="none" w:sz="0" w:space="0" w:color="auto"/>
      </w:divBdr>
    </w:div>
    <w:div w:id="1516461521">
      <w:bodyDiv w:val="1"/>
      <w:marLeft w:val="0"/>
      <w:marRight w:val="0"/>
      <w:marTop w:val="0"/>
      <w:marBottom w:val="0"/>
      <w:divBdr>
        <w:top w:val="none" w:sz="0" w:space="0" w:color="auto"/>
        <w:left w:val="none" w:sz="0" w:space="0" w:color="auto"/>
        <w:bottom w:val="none" w:sz="0" w:space="0" w:color="auto"/>
        <w:right w:val="none" w:sz="0" w:space="0" w:color="auto"/>
      </w:divBdr>
    </w:div>
    <w:div w:id="1526553671">
      <w:bodyDiv w:val="1"/>
      <w:marLeft w:val="0"/>
      <w:marRight w:val="0"/>
      <w:marTop w:val="0"/>
      <w:marBottom w:val="0"/>
      <w:divBdr>
        <w:top w:val="none" w:sz="0" w:space="0" w:color="auto"/>
        <w:left w:val="none" w:sz="0" w:space="0" w:color="auto"/>
        <w:bottom w:val="none" w:sz="0" w:space="0" w:color="auto"/>
        <w:right w:val="none" w:sz="0" w:space="0" w:color="auto"/>
      </w:divBdr>
    </w:div>
    <w:div w:id="1542935652">
      <w:bodyDiv w:val="1"/>
      <w:marLeft w:val="0"/>
      <w:marRight w:val="0"/>
      <w:marTop w:val="0"/>
      <w:marBottom w:val="0"/>
      <w:divBdr>
        <w:top w:val="none" w:sz="0" w:space="0" w:color="auto"/>
        <w:left w:val="none" w:sz="0" w:space="0" w:color="auto"/>
        <w:bottom w:val="none" w:sz="0" w:space="0" w:color="auto"/>
        <w:right w:val="none" w:sz="0" w:space="0" w:color="auto"/>
      </w:divBdr>
    </w:div>
    <w:div w:id="1545561679">
      <w:bodyDiv w:val="1"/>
      <w:marLeft w:val="0"/>
      <w:marRight w:val="0"/>
      <w:marTop w:val="0"/>
      <w:marBottom w:val="0"/>
      <w:divBdr>
        <w:top w:val="none" w:sz="0" w:space="0" w:color="auto"/>
        <w:left w:val="none" w:sz="0" w:space="0" w:color="auto"/>
        <w:bottom w:val="none" w:sz="0" w:space="0" w:color="auto"/>
        <w:right w:val="none" w:sz="0" w:space="0" w:color="auto"/>
      </w:divBdr>
    </w:div>
    <w:div w:id="1547519755">
      <w:bodyDiv w:val="1"/>
      <w:marLeft w:val="0"/>
      <w:marRight w:val="0"/>
      <w:marTop w:val="0"/>
      <w:marBottom w:val="0"/>
      <w:divBdr>
        <w:top w:val="none" w:sz="0" w:space="0" w:color="auto"/>
        <w:left w:val="none" w:sz="0" w:space="0" w:color="auto"/>
        <w:bottom w:val="none" w:sz="0" w:space="0" w:color="auto"/>
        <w:right w:val="none" w:sz="0" w:space="0" w:color="auto"/>
      </w:divBdr>
    </w:div>
    <w:div w:id="1553224234">
      <w:bodyDiv w:val="1"/>
      <w:marLeft w:val="0"/>
      <w:marRight w:val="0"/>
      <w:marTop w:val="0"/>
      <w:marBottom w:val="0"/>
      <w:divBdr>
        <w:top w:val="none" w:sz="0" w:space="0" w:color="auto"/>
        <w:left w:val="none" w:sz="0" w:space="0" w:color="auto"/>
        <w:bottom w:val="none" w:sz="0" w:space="0" w:color="auto"/>
        <w:right w:val="none" w:sz="0" w:space="0" w:color="auto"/>
      </w:divBdr>
    </w:div>
    <w:div w:id="1579246636">
      <w:bodyDiv w:val="1"/>
      <w:marLeft w:val="0"/>
      <w:marRight w:val="0"/>
      <w:marTop w:val="0"/>
      <w:marBottom w:val="0"/>
      <w:divBdr>
        <w:top w:val="none" w:sz="0" w:space="0" w:color="auto"/>
        <w:left w:val="none" w:sz="0" w:space="0" w:color="auto"/>
        <w:bottom w:val="none" w:sz="0" w:space="0" w:color="auto"/>
        <w:right w:val="none" w:sz="0" w:space="0" w:color="auto"/>
      </w:divBdr>
    </w:div>
    <w:div w:id="1587765975">
      <w:bodyDiv w:val="1"/>
      <w:marLeft w:val="0"/>
      <w:marRight w:val="0"/>
      <w:marTop w:val="0"/>
      <w:marBottom w:val="0"/>
      <w:divBdr>
        <w:top w:val="none" w:sz="0" w:space="0" w:color="auto"/>
        <w:left w:val="none" w:sz="0" w:space="0" w:color="auto"/>
        <w:bottom w:val="none" w:sz="0" w:space="0" w:color="auto"/>
        <w:right w:val="none" w:sz="0" w:space="0" w:color="auto"/>
      </w:divBdr>
    </w:div>
    <w:div w:id="1597516495">
      <w:bodyDiv w:val="1"/>
      <w:marLeft w:val="0"/>
      <w:marRight w:val="0"/>
      <w:marTop w:val="0"/>
      <w:marBottom w:val="0"/>
      <w:divBdr>
        <w:top w:val="none" w:sz="0" w:space="0" w:color="auto"/>
        <w:left w:val="none" w:sz="0" w:space="0" w:color="auto"/>
        <w:bottom w:val="none" w:sz="0" w:space="0" w:color="auto"/>
        <w:right w:val="none" w:sz="0" w:space="0" w:color="auto"/>
      </w:divBdr>
    </w:div>
    <w:div w:id="1608274765">
      <w:bodyDiv w:val="1"/>
      <w:marLeft w:val="0"/>
      <w:marRight w:val="0"/>
      <w:marTop w:val="0"/>
      <w:marBottom w:val="0"/>
      <w:divBdr>
        <w:top w:val="none" w:sz="0" w:space="0" w:color="auto"/>
        <w:left w:val="none" w:sz="0" w:space="0" w:color="auto"/>
        <w:bottom w:val="none" w:sz="0" w:space="0" w:color="auto"/>
        <w:right w:val="none" w:sz="0" w:space="0" w:color="auto"/>
      </w:divBdr>
    </w:div>
    <w:div w:id="1642347020">
      <w:bodyDiv w:val="1"/>
      <w:marLeft w:val="0"/>
      <w:marRight w:val="0"/>
      <w:marTop w:val="0"/>
      <w:marBottom w:val="0"/>
      <w:divBdr>
        <w:top w:val="none" w:sz="0" w:space="0" w:color="auto"/>
        <w:left w:val="none" w:sz="0" w:space="0" w:color="auto"/>
        <w:bottom w:val="none" w:sz="0" w:space="0" w:color="auto"/>
        <w:right w:val="none" w:sz="0" w:space="0" w:color="auto"/>
      </w:divBdr>
    </w:div>
    <w:div w:id="1647664579">
      <w:bodyDiv w:val="1"/>
      <w:marLeft w:val="0"/>
      <w:marRight w:val="0"/>
      <w:marTop w:val="0"/>
      <w:marBottom w:val="0"/>
      <w:divBdr>
        <w:top w:val="none" w:sz="0" w:space="0" w:color="auto"/>
        <w:left w:val="none" w:sz="0" w:space="0" w:color="auto"/>
        <w:bottom w:val="none" w:sz="0" w:space="0" w:color="auto"/>
        <w:right w:val="none" w:sz="0" w:space="0" w:color="auto"/>
      </w:divBdr>
    </w:div>
    <w:div w:id="1653220269">
      <w:bodyDiv w:val="1"/>
      <w:marLeft w:val="0"/>
      <w:marRight w:val="0"/>
      <w:marTop w:val="0"/>
      <w:marBottom w:val="0"/>
      <w:divBdr>
        <w:top w:val="none" w:sz="0" w:space="0" w:color="auto"/>
        <w:left w:val="none" w:sz="0" w:space="0" w:color="auto"/>
        <w:bottom w:val="none" w:sz="0" w:space="0" w:color="auto"/>
        <w:right w:val="none" w:sz="0" w:space="0" w:color="auto"/>
      </w:divBdr>
    </w:div>
    <w:div w:id="1677075691">
      <w:bodyDiv w:val="1"/>
      <w:marLeft w:val="0"/>
      <w:marRight w:val="0"/>
      <w:marTop w:val="0"/>
      <w:marBottom w:val="0"/>
      <w:divBdr>
        <w:top w:val="none" w:sz="0" w:space="0" w:color="auto"/>
        <w:left w:val="none" w:sz="0" w:space="0" w:color="auto"/>
        <w:bottom w:val="none" w:sz="0" w:space="0" w:color="auto"/>
        <w:right w:val="none" w:sz="0" w:space="0" w:color="auto"/>
      </w:divBdr>
    </w:div>
    <w:div w:id="1678192282">
      <w:bodyDiv w:val="1"/>
      <w:marLeft w:val="0"/>
      <w:marRight w:val="0"/>
      <w:marTop w:val="0"/>
      <w:marBottom w:val="0"/>
      <w:divBdr>
        <w:top w:val="none" w:sz="0" w:space="0" w:color="auto"/>
        <w:left w:val="none" w:sz="0" w:space="0" w:color="auto"/>
        <w:bottom w:val="none" w:sz="0" w:space="0" w:color="auto"/>
        <w:right w:val="none" w:sz="0" w:space="0" w:color="auto"/>
      </w:divBdr>
    </w:div>
    <w:div w:id="1678193993">
      <w:bodyDiv w:val="1"/>
      <w:marLeft w:val="0"/>
      <w:marRight w:val="0"/>
      <w:marTop w:val="0"/>
      <w:marBottom w:val="0"/>
      <w:divBdr>
        <w:top w:val="none" w:sz="0" w:space="0" w:color="auto"/>
        <w:left w:val="none" w:sz="0" w:space="0" w:color="auto"/>
        <w:bottom w:val="none" w:sz="0" w:space="0" w:color="auto"/>
        <w:right w:val="none" w:sz="0" w:space="0" w:color="auto"/>
      </w:divBdr>
    </w:div>
    <w:div w:id="1697533865">
      <w:bodyDiv w:val="1"/>
      <w:marLeft w:val="0"/>
      <w:marRight w:val="0"/>
      <w:marTop w:val="0"/>
      <w:marBottom w:val="0"/>
      <w:divBdr>
        <w:top w:val="none" w:sz="0" w:space="0" w:color="auto"/>
        <w:left w:val="none" w:sz="0" w:space="0" w:color="auto"/>
        <w:bottom w:val="none" w:sz="0" w:space="0" w:color="auto"/>
        <w:right w:val="none" w:sz="0" w:space="0" w:color="auto"/>
      </w:divBdr>
    </w:div>
    <w:div w:id="1708023123">
      <w:bodyDiv w:val="1"/>
      <w:marLeft w:val="0"/>
      <w:marRight w:val="0"/>
      <w:marTop w:val="0"/>
      <w:marBottom w:val="0"/>
      <w:divBdr>
        <w:top w:val="none" w:sz="0" w:space="0" w:color="auto"/>
        <w:left w:val="none" w:sz="0" w:space="0" w:color="auto"/>
        <w:bottom w:val="none" w:sz="0" w:space="0" w:color="auto"/>
        <w:right w:val="none" w:sz="0" w:space="0" w:color="auto"/>
      </w:divBdr>
    </w:div>
    <w:div w:id="1712993416">
      <w:bodyDiv w:val="1"/>
      <w:marLeft w:val="0"/>
      <w:marRight w:val="0"/>
      <w:marTop w:val="0"/>
      <w:marBottom w:val="0"/>
      <w:divBdr>
        <w:top w:val="none" w:sz="0" w:space="0" w:color="auto"/>
        <w:left w:val="none" w:sz="0" w:space="0" w:color="auto"/>
        <w:bottom w:val="none" w:sz="0" w:space="0" w:color="auto"/>
        <w:right w:val="none" w:sz="0" w:space="0" w:color="auto"/>
      </w:divBdr>
    </w:div>
    <w:div w:id="1713773875">
      <w:bodyDiv w:val="1"/>
      <w:marLeft w:val="0"/>
      <w:marRight w:val="0"/>
      <w:marTop w:val="0"/>
      <w:marBottom w:val="0"/>
      <w:divBdr>
        <w:top w:val="none" w:sz="0" w:space="0" w:color="auto"/>
        <w:left w:val="none" w:sz="0" w:space="0" w:color="auto"/>
        <w:bottom w:val="none" w:sz="0" w:space="0" w:color="auto"/>
        <w:right w:val="none" w:sz="0" w:space="0" w:color="auto"/>
      </w:divBdr>
    </w:div>
    <w:div w:id="1720204171">
      <w:bodyDiv w:val="1"/>
      <w:marLeft w:val="0"/>
      <w:marRight w:val="0"/>
      <w:marTop w:val="0"/>
      <w:marBottom w:val="0"/>
      <w:divBdr>
        <w:top w:val="none" w:sz="0" w:space="0" w:color="auto"/>
        <w:left w:val="none" w:sz="0" w:space="0" w:color="auto"/>
        <w:bottom w:val="none" w:sz="0" w:space="0" w:color="auto"/>
        <w:right w:val="none" w:sz="0" w:space="0" w:color="auto"/>
      </w:divBdr>
    </w:div>
    <w:div w:id="1731074917">
      <w:bodyDiv w:val="1"/>
      <w:marLeft w:val="0"/>
      <w:marRight w:val="0"/>
      <w:marTop w:val="0"/>
      <w:marBottom w:val="0"/>
      <w:divBdr>
        <w:top w:val="none" w:sz="0" w:space="0" w:color="auto"/>
        <w:left w:val="none" w:sz="0" w:space="0" w:color="auto"/>
        <w:bottom w:val="none" w:sz="0" w:space="0" w:color="auto"/>
        <w:right w:val="none" w:sz="0" w:space="0" w:color="auto"/>
      </w:divBdr>
    </w:div>
    <w:div w:id="1742753750">
      <w:bodyDiv w:val="1"/>
      <w:marLeft w:val="0"/>
      <w:marRight w:val="0"/>
      <w:marTop w:val="0"/>
      <w:marBottom w:val="0"/>
      <w:divBdr>
        <w:top w:val="none" w:sz="0" w:space="0" w:color="auto"/>
        <w:left w:val="none" w:sz="0" w:space="0" w:color="auto"/>
        <w:bottom w:val="none" w:sz="0" w:space="0" w:color="auto"/>
        <w:right w:val="none" w:sz="0" w:space="0" w:color="auto"/>
      </w:divBdr>
    </w:div>
    <w:div w:id="1836409902">
      <w:bodyDiv w:val="1"/>
      <w:marLeft w:val="0"/>
      <w:marRight w:val="0"/>
      <w:marTop w:val="0"/>
      <w:marBottom w:val="0"/>
      <w:divBdr>
        <w:top w:val="none" w:sz="0" w:space="0" w:color="auto"/>
        <w:left w:val="none" w:sz="0" w:space="0" w:color="auto"/>
        <w:bottom w:val="none" w:sz="0" w:space="0" w:color="auto"/>
        <w:right w:val="none" w:sz="0" w:space="0" w:color="auto"/>
      </w:divBdr>
    </w:div>
    <w:div w:id="1837761464">
      <w:bodyDiv w:val="1"/>
      <w:marLeft w:val="0"/>
      <w:marRight w:val="0"/>
      <w:marTop w:val="0"/>
      <w:marBottom w:val="0"/>
      <w:divBdr>
        <w:top w:val="none" w:sz="0" w:space="0" w:color="auto"/>
        <w:left w:val="none" w:sz="0" w:space="0" w:color="auto"/>
        <w:bottom w:val="none" w:sz="0" w:space="0" w:color="auto"/>
        <w:right w:val="none" w:sz="0" w:space="0" w:color="auto"/>
      </w:divBdr>
    </w:div>
    <w:div w:id="1844006860">
      <w:bodyDiv w:val="1"/>
      <w:marLeft w:val="0"/>
      <w:marRight w:val="0"/>
      <w:marTop w:val="0"/>
      <w:marBottom w:val="0"/>
      <w:divBdr>
        <w:top w:val="none" w:sz="0" w:space="0" w:color="auto"/>
        <w:left w:val="none" w:sz="0" w:space="0" w:color="auto"/>
        <w:bottom w:val="none" w:sz="0" w:space="0" w:color="auto"/>
        <w:right w:val="none" w:sz="0" w:space="0" w:color="auto"/>
      </w:divBdr>
    </w:div>
    <w:div w:id="1858420876">
      <w:bodyDiv w:val="1"/>
      <w:marLeft w:val="0"/>
      <w:marRight w:val="0"/>
      <w:marTop w:val="0"/>
      <w:marBottom w:val="0"/>
      <w:divBdr>
        <w:top w:val="none" w:sz="0" w:space="0" w:color="auto"/>
        <w:left w:val="none" w:sz="0" w:space="0" w:color="auto"/>
        <w:bottom w:val="none" w:sz="0" w:space="0" w:color="auto"/>
        <w:right w:val="none" w:sz="0" w:space="0" w:color="auto"/>
      </w:divBdr>
    </w:div>
    <w:div w:id="1865291149">
      <w:bodyDiv w:val="1"/>
      <w:marLeft w:val="0"/>
      <w:marRight w:val="0"/>
      <w:marTop w:val="0"/>
      <w:marBottom w:val="0"/>
      <w:divBdr>
        <w:top w:val="none" w:sz="0" w:space="0" w:color="auto"/>
        <w:left w:val="none" w:sz="0" w:space="0" w:color="auto"/>
        <w:bottom w:val="none" w:sz="0" w:space="0" w:color="auto"/>
        <w:right w:val="none" w:sz="0" w:space="0" w:color="auto"/>
      </w:divBdr>
    </w:div>
    <w:div w:id="1880704326">
      <w:bodyDiv w:val="1"/>
      <w:marLeft w:val="0"/>
      <w:marRight w:val="0"/>
      <w:marTop w:val="0"/>
      <w:marBottom w:val="0"/>
      <w:divBdr>
        <w:top w:val="none" w:sz="0" w:space="0" w:color="auto"/>
        <w:left w:val="none" w:sz="0" w:space="0" w:color="auto"/>
        <w:bottom w:val="none" w:sz="0" w:space="0" w:color="auto"/>
        <w:right w:val="none" w:sz="0" w:space="0" w:color="auto"/>
      </w:divBdr>
    </w:div>
    <w:div w:id="1890530951">
      <w:bodyDiv w:val="1"/>
      <w:marLeft w:val="0"/>
      <w:marRight w:val="0"/>
      <w:marTop w:val="0"/>
      <w:marBottom w:val="0"/>
      <w:divBdr>
        <w:top w:val="none" w:sz="0" w:space="0" w:color="auto"/>
        <w:left w:val="none" w:sz="0" w:space="0" w:color="auto"/>
        <w:bottom w:val="none" w:sz="0" w:space="0" w:color="auto"/>
        <w:right w:val="none" w:sz="0" w:space="0" w:color="auto"/>
      </w:divBdr>
    </w:div>
    <w:div w:id="1894148056">
      <w:bodyDiv w:val="1"/>
      <w:marLeft w:val="0"/>
      <w:marRight w:val="0"/>
      <w:marTop w:val="0"/>
      <w:marBottom w:val="0"/>
      <w:divBdr>
        <w:top w:val="none" w:sz="0" w:space="0" w:color="auto"/>
        <w:left w:val="none" w:sz="0" w:space="0" w:color="auto"/>
        <w:bottom w:val="none" w:sz="0" w:space="0" w:color="auto"/>
        <w:right w:val="none" w:sz="0" w:space="0" w:color="auto"/>
      </w:divBdr>
    </w:div>
    <w:div w:id="1926761448">
      <w:bodyDiv w:val="1"/>
      <w:marLeft w:val="0"/>
      <w:marRight w:val="0"/>
      <w:marTop w:val="0"/>
      <w:marBottom w:val="0"/>
      <w:divBdr>
        <w:top w:val="none" w:sz="0" w:space="0" w:color="auto"/>
        <w:left w:val="none" w:sz="0" w:space="0" w:color="auto"/>
        <w:bottom w:val="none" w:sz="0" w:space="0" w:color="auto"/>
        <w:right w:val="none" w:sz="0" w:space="0" w:color="auto"/>
      </w:divBdr>
    </w:div>
    <w:div w:id="1944144736">
      <w:bodyDiv w:val="1"/>
      <w:marLeft w:val="0"/>
      <w:marRight w:val="0"/>
      <w:marTop w:val="0"/>
      <w:marBottom w:val="0"/>
      <w:divBdr>
        <w:top w:val="none" w:sz="0" w:space="0" w:color="auto"/>
        <w:left w:val="none" w:sz="0" w:space="0" w:color="auto"/>
        <w:bottom w:val="none" w:sz="0" w:space="0" w:color="auto"/>
        <w:right w:val="none" w:sz="0" w:space="0" w:color="auto"/>
      </w:divBdr>
    </w:div>
    <w:div w:id="1955599915">
      <w:bodyDiv w:val="1"/>
      <w:marLeft w:val="0"/>
      <w:marRight w:val="0"/>
      <w:marTop w:val="0"/>
      <w:marBottom w:val="0"/>
      <w:divBdr>
        <w:top w:val="none" w:sz="0" w:space="0" w:color="auto"/>
        <w:left w:val="none" w:sz="0" w:space="0" w:color="auto"/>
        <w:bottom w:val="none" w:sz="0" w:space="0" w:color="auto"/>
        <w:right w:val="none" w:sz="0" w:space="0" w:color="auto"/>
      </w:divBdr>
    </w:div>
    <w:div w:id="1997419621">
      <w:bodyDiv w:val="1"/>
      <w:marLeft w:val="0"/>
      <w:marRight w:val="0"/>
      <w:marTop w:val="0"/>
      <w:marBottom w:val="0"/>
      <w:divBdr>
        <w:top w:val="none" w:sz="0" w:space="0" w:color="auto"/>
        <w:left w:val="none" w:sz="0" w:space="0" w:color="auto"/>
        <w:bottom w:val="none" w:sz="0" w:space="0" w:color="auto"/>
        <w:right w:val="none" w:sz="0" w:space="0" w:color="auto"/>
      </w:divBdr>
    </w:div>
    <w:div w:id="2002149423">
      <w:bodyDiv w:val="1"/>
      <w:marLeft w:val="0"/>
      <w:marRight w:val="0"/>
      <w:marTop w:val="0"/>
      <w:marBottom w:val="0"/>
      <w:divBdr>
        <w:top w:val="none" w:sz="0" w:space="0" w:color="auto"/>
        <w:left w:val="none" w:sz="0" w:space="0" w:color="auto"/>
        <w:bottom w:val="none" w:sz="0" w:space="0" w:color="auto"/>
        <w:right w:val="none" w:sz="0" w:space="0" w:color="auto"/>
      </w:divBdr>
    </w:div>
    <w:div w:id="2004582390">
      <w:bodyDiv w:val="1"/>
      <w:marLeft w:val="0"/>
      <w:marRight w:val="0"/>
      <w:marTop w:val="0"/>
      <w:marBottom w:val="0"/>
      <w:divBdr>
        <w:top w:val="none" w:sz="0" w:space="0" w:color="auto"/>
        <w:left w:val="none" w:sz="0" w:space="0" w:color="auto"/>
        <w:bottom w:val="none" w:sz="0" w:space="0" w:color="auto"/>
        <w:right w:val="none" w:sz="0" w:space="0" w:color="auto"/>
      </w:divBdr>
    </w:div>
    <w:div w:id="2010868050">
      <w:bodyDiv w:val="1"/>
      <w:marLeft w:val="0"/>
      <w:marRight w:val="0"/>
      <w:marTop w:val="0"/>
      <w:marBottom w:val="0"/>
      <w:divBdr>
        <w:top w:val="none" w:sz="0" w:space="0" w:color="auto"/>
        <w:left w:val="none" w:sz="0" w:space="0" w:color="auto"/>
        <w:bottom w:val="none" w:sz="0" w:space="0" w:color="auto"/>
        <w:right w:val="none" w:sz="0" w:space="0" w:color="auto"/>
      </w:divBdr>
    </w:div>
    <w:div w:id="2020622757">
      <w:bodyDiv w:val="1"/>
      <w:marLeft w:val="0"/>
      <w:marRight w:val="0"/>
      <w:marTop w:val="0"/>
      <w:marBottom w:val="0"/>
      <w:divBdr>
        <w:top w:val="none" w:sz="0" w:space="0" w:color="auto"/>
        <w:left w:val="none" w:sz="0" w:space="0" w:color="auto"/>
        <w:bottom w:val="none" w:sz="0" w:space="0" w:color="auto"/>
        <w:right w:val="none" w:sz="0" w:space="0" w:color="auto"/>
      </w:divBdr>
    </w:div>
    <w:div w:id="2024671353">
      <w:bodyDiv w:val="1"/>
      <w:marLeft w:val="0"/>
      <w:marRight w:val="0"/>
      <w:marTop w:val="0"/>
      <w:marBottom w:val="0"/>
      <w:divBdr>
        <w:top w:val="none" w:sz="0" w:space="0" w:color="auto"/>
        <w:left w:val="none" w:sz="0" w:space="0" w:color="auto"/>
        <w:bottom w:val="none" w:sz="0" w:space="0" w:color="auto"/>
        <w:right w:val="none" w:sz="0" w:space="0" w:color="auto"/>
      </w:divBdr>
    </w:div>
    <w:div w:id="2083599367">
      <w:bodyDiv w:val="1"/>
      <w:marLeft w:val="0"/>
      <w:marRight w:val="0"/>
      <w:marTop w:val="0"/>
      <w:marBottom w:val="0"/>
      <w:divBdr>
        <w:top w:val="none" w:sz="0" w:space="0" w:color="auto"/>
        <w:left w:val="none" w:sz="0" w:space="0" w:color="auto"/>
        <w:bottom w:val="none" w:sz="0" w:space="0" w:color="auto"/>
        <w:right w:val="none" w:sz="0" w:space="0" w:color="auto"/>
      </w:divBdr>
    </w:div>
    <w:div w:id="2093115453">
      <w:bodyDiv w:val="1"/>
      <w:marLeft w:val="0"/>
      <w:marRight w:val="0"/>
      <w:marTop w:val="0"/>
      <w:marBottom w:val="0"/>
      <w:divBdr>
        <w:top w:val="none" w:sz="0" w:space="0" w:color="auto"/>
        <w:left w:val="none" w:sz="0" w:space="0" w:color="auto"/>
        <w:bottom w:val="none" w:sz="0" w:space="0" w:color="auto"/>
        <w:right w:val="none" w:sz="0" w:space="0" w:color="auto"/>
      </w:divBdr>
    </w:div>
    <w:div w:id="2105834510">
      <w:bodyDiv w:val="1"/>
      <w:marLeft w:val="0"/>
      <w:marRight w:val="0"/>
      <w:marTop w:val="0"/>
      <w:marBottom w:val="0"/>
      <w:divBdr>
        <w:top w:val="none" w:sz="0" w:space="0" w:color="auto"/>
        <w:left w:val="none" w:sz="0" w:space="0" w:color="auto"/>
        <w:bottom w:val="none" w:sz="0" w:space="0" w:color="auto"/>
        <w:right w:val="none" w:sz="0" w:space="0" w:color="auto"/>
      </w:divBdr>
    </w:div>
    <w:div w:id="2107533133">
      <w:bodyDiv w:val="1"/>
      <w:marLeft w:val="0"/>
      <w:marRight w:val="0"/>
      <w:marTop w:val="0"/>
      <w:marBottom w:val="0"/>
      <w:divBdr>
        <w:top w:val="none" w:sz="0" w:space="0" w:color="auto"/>
        <w:left w:val="none" w:sz="0" w:space="0" w:color="auto"/>
        <w:bottom w:val="none" w:sz="0" w:space="0" w:color="auto"/>
        <w:right w:val="none" w:sz="0" w:space="0" w:color="auto"/>
      </w:divBdr>
    </w:div>
    <w:div w:id="2115861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Kot15</b:Tag>
    <b:SourceType>Book</b:SourceType>
    <b:Guid>{154BD965-C1EA-45E4-A7A8-ADCD749181F3}</b:Guid>
    <b:Title> Marketing Management</b:Title>
    <b:Year>2015</b:Year>
    <b:City>USA</b:City>
    <b:Publisher>American Marketing Association (AMA)</b:Publisher>
    <b:Author>
      <b:Author>
        <b:NameList>
          <b:Person>
            <b:Last>Kotler</b:Last>
          </b:Person>
          <b:Person>
            <b:Last>Keller</b:Last>
          </b:Person>
        </b:NameList>
      </b:Author>
    </b:Author>
    <b:RefOrder>9</b:RefOrder>
  </b:Source>
  <b:Source>
    <b:Tag>RFr101</b:Tag>
    <b:SourceType>Book</b:SourceType>
    <b:Guid>{4853590D-37CB-4839-892F-D3A5297FD7D0}</b:Guid>
    <b:Author>
      <b:Author>
        <b:NameList>
          <b:Person>
            <b:Last>Freeman</b:Last>
            <b:First>R.</b:First>
          </b:Person>
        </b:NameList>
      </b:Author>
    </b:Author>
    <b:Title>Strategic Management: A Stakeholder Approach. </b:Title>
    <b:Year>2010</b:Year>
    <b:City>Cambridge</b:City>
    <b:Publisher>Cambridge University Press</b:Publisher>
    <b:RefOrder>14</b:RefOrder>
  </b:Source>
  <b:Source>
    <b:Tag>Rah17</b:Tag>
    <b:SourceType>InternetSite</b:SourceType>
    <b:Guid>{49A06622-9E76-4EE4-B97F-11B3BC827122}</b:Guid>
    <b:Title> Stakeholder mapping – stakeholder analysis. </b:Title>
    <b:Year>2017</b:Year>
    <b:Author>
      <b:Author>
        <b:NameList>
          <b:Person>
            <b:Last>Rahman</b:Last>
            <b:First>M.</b:First>
          </b:Person>
        </b:NameList>
      </b:Author>
    </b:Author>
    <b:YearAccessed>2021</b:YearAccessed>
    <b:MonthAccessed>4</b:MonthAccessed>
    <b:DayAccessed>10</b:DayAccessed>
    <b:URL>https://www.howandwhat.net/stakeholder-mapping-stakeholder-analysis/</b:URL>
    <b:RefOrder>15</b:RefOrder>
  </b:Source>
  <b:Source>
    <b:Tag>RSa01</b:Tag>
    <b:SourceType>Book</b:SourceType>
    <b:Guid>{CB6F7044-A8BC-4A91-BA96-DF6822895935}</b:Guid>
    <b:Title> Business: The Amazon.com.</b:Title>
    <b:Year>2001</b:Year>
    <b:Author>
      <b:Author>
        <b:NameList>
          <b:Person>
            <b:Last>Saunders</b:Last>
            <b:First>R.</b:First>
          </b:Person>
        </b:NameList>
      </b:Author>
    </b:Author>
    <b:Publisher>Capstone Publishing Limited</b:Publisher>
    <b:RefOrder>23</b:RefOrder>
  </b:Source>
  <b:Source>
    <b:Tag>RSp00</b:Tag>
    <b:SourceType>Book</b:SourceType>
    <b:Guid>{D76349ED-1D43-4A15-B401-393CDD4ED845}</b:Guid>
    <b:Author>
      <b:Author>
        <b:NameList>
          <b:Person>
            <b:Last>Spector</b:Last>
            <b:First>R.</b:First>
          </b:Person>
        </b:NameList>
      </b:Author>
    </b:Author>
    <b:Title> Amazon.com: Get Big Fast</b:Title>
    <b:Year>2000</b:Year>
    <b:City>New York</b:City>
    <b:Publisher> Harper Collins</b:Publisher>
    <b:RefOrder>16</b:RefOrder>
  </b:Source>
  <b:Source>
    <b:Tag>RGo111</b:Tag>
    <b:SourceType>Book</b:SourceType>
    <b:Guid>{51E4DA84-6F10-4542-AB8D-6E15E5CA3E49}</b:Guid>
    <b:Author>
      <b:Author>
        <b:NameList>
          <b:Person>
            <b:Last>Godelnik</b:Last>
            <b:First>R.</b:First>
          </b:Person>
        </b:NameList>
      </b:Author>
    </b:Author>
    <b:Title> Why Amazon Needs to Come Clean about its Carbon Footprint.</b:Title>
    <b:Year>2011</b:Year>
    <b:City>London</b:City>
    <b:Publisher> Triple</b:Publisher>
    <b:RefOrder>17</b:RefOrder>
  </b:Source>
  <b:Source>
    <b:Tag>HAn57</b:Tag>
    <b:SourceType>JournalArticle</b:SourceType>
    <b:Guid>{CAB64FF4-738E-4BBA-A697-0D4867578713}</b:Guid>
    <b:Title> Strategies for diversification</b:Title>
    <b:Year>1957</b:Year>
    <b:Author>
      <b:Author>
        <b:NameList>
          <b:Person>
            <b:Last>Ansoff</b:Last>
            <b:First>H.</b:First>
          </b:Person>
        </b:NameList>
      </b:Author>
    </b:Author>
    <b:JournalName> Harvard business review</b:JournalName>
    <b:Pages>113-124</b:Pages>
    <b:Volume>35</b:Volume>
    <b:Issue>5</b:Issue>
    <b:RefOrder>11</b:RefOrder>
  </b:Source>
  <b:Source>
    <b:Tag>AMa10</b:Tag>
    <b:SourceType>JournalArticle</b:SourceType>
    <b:Guid>{43368709-3A3B-45D0-8313-4CC7B8680B0C}</b:Guid>
    <b:Author>
      <b:Author>
        <b:NameList>
          <b:Person>
            <b:Last>Martinet</b:Last>
            <b:First>A.</b:First>
          </b:Person>
        </b:NameList>
      </b:Author>
    </b:Author>
    <b:Title> Strategic planning, strategic management, strategic foresight: The seminal work of H. Igor Ansoff.</b:Title>
    <b:JournalName>Martinet, A., 2010. Strategic planning, strategic management, strategicTechnological Forecasting and Social Change</b:JournalName>
    <b:Year>2010</b:Year>
    <b:Pages>1485-1487</b:Pages>
    <b:Volume>77</b:Volume>
    <b:Issue>9</b:Issue>
    <b:RefOrder>12</b:RefOrder>
  </b:Source>
  <b:Source>
    <b:Tag>Kip11</b:Tag>
    <b:SourceType>Book</b:SourceType>
    <b:Guid>{8DE6D60F-5077-45F9-934D-7C7DA12D9165}</b:Guid>
    <b:Title>Strategic Management: Incorporating Ansoff. New York: Pearson.</b:Title>
    <b:Year>2011</b:Year>
    <b:Author>
      <b:Author>
        <b:NameList>
          <b:Person>
            <b:Last>Kipley</b:Last>
            <b:First>D.</b:First>
          </b:Person>
          <b:Person>
            <b:Last>Lewis</b:Last>
            <b:First>A.</b:First>
          </b:Person>
        </b:NameList>
      </b:Author>
    </b:Author>
    <b:City>New York</b:City>
    <b:Publisher>Pearson</b:Publisher>
    <b:RefOrder>13</b:RefOrder>
  </b:Source>
  <b:Source>
    <b:Tag>Ami01</b:Tag>
    <b:SourceType>JournalArticle</b:SourceType>
    <b:Guid>{6CAF9D1C-DB44-4701-8EF9-3B5A1F58B670}</b:Guid>
    <b:Author>
      <b:Author>
        <b:NameList>
          <b:Person>
            <b:Last>Amit</b:Last>
            <b:First>R.</b:First>
          </b:Person>
          <b:Person>
            <b:Last>Zott</b:Last>
            <b:First>C.</b:First>
          </b:Person>
        </b:NameList>
      </b:Author>
    </b:Author>
    <b:Title>Value creation in E‐business</b:Title>
    <b:JournalName>Strategic management journal</b:JournalName>
    <b:Year>2001</b:Year>
    <b:Pages>493-520</b:Pages>
    <b:Volume>22</b:Volume>
    <b:Issue>6/7</b:Issue>
    <b:RefOrder>3</b:RefOrder>
  </b:Source>
  <b:Source>
    <b:Tag>Com07</b:Tag>
    <b:SourceType>JournalArticle</b:SourceType>
    <b:Guid>{B9D5D3CD-53F7-4D58-A457-D537FC398761}</b:Guid>
    <b:Author>
      <b:Author>
        <b:NameList>
          <b:Person>
            <b:Last>Comai</b:Last>
            <b:First>A.</b:First>
          </b:Person>
          <b:Person>
            <b:Last>Tena</b:Last>
            <b:First>J.</b:First>
          </b:Person>
        </b:NameList>
      </b:Author>
    </b:Author>
    <b:Title>Early warning systems for your competitive landscape</b:Title>
    <b:JournalName>Society of Competitive Intelligence Professionals</b:JournalName>
    <b:Year>2007</b:Year>
    <b:Volume>10</b:Volume>
    <b:Issue>3</b:Issue>
    <b:RefOrder>4</b:RefOrder>
  </b:Source>
  <b:Source>
    <b:Tag>PHF89</b:Tag>
    <b:SourceType>JournalArticle</b:SourceType>
    <b:Guid>{EED35FE2-B1E8-44F6-8B24-F3A85230EA34}</b:Guid>
    <b:Author>
      <b:Author>
        <b:NameList>
          <b:Person>
            <b:Last>Farquhar</b:Last>
            <b:First>P.</b:First>
            <b:Middle>H.</b:Middle>
          </b:Person>
        </b:NameList>
      </b:Author>
    </b:Author>
    <b:Title>Managing brand equity</b:Title>
    <b:JournalName> Marketing Research</b:JournalName>
    <b:Year>1989</b:Year>
    <b:Pages>24-33</b:Pages>
    <b:Volume>1</b:Volume>
    <b:RefOrder>10</b:RefOrder>
  </b:Source>
  <b:Source>
    <b:Tag>BBo09</b:Tag>
    <b:SourceType>Book</b:SourceType>
    <b:Guid>{41BF2AEF-E964-4022-96BC-D1A54EC00461}</b:Guid>
    <b:Author>
      <b:Author>
        <b:NameList>
          <b:Person>
            <b:Last>Borges</b:Last>
            <b:First>B.</b:First>
          </b:Person>
        </b:NameList>
      </b:Author>
    </b:Author>
    <b:Title>Marketing 2.0 Bridging the Gape between Seller and Buyer through Social Media Marketing</b:Title>
    <b:JournalName>Borges, B. (2009). “Marketing 2.0 Bridging the Gape between Seller and Buyer through Social</b:JournalName>
    <b:Year>2009</b:Year>
    <b:City> Tucson, Arizona</b:City>
    <b:Publisher> Wheatmark.</b:Publisher>
    <b:Edition>1st</b:Edition>
    <b:RefOrder>8</b:RefOrder>
  </b:Source>
  <b:Source>
    <b:Tag>PKo72</b:Tag>
    <b:SourceType>JournalArticle</b:SourceType>
    <b:Guid>{26E690B0-F260-4681-909C-71DE6E2A5C32}</b:Guid>
    <b:Author>
      <b:Author>
        <b:NameList>
          <b:Person>
            <b:Last>Kotler</b:Last>
            <b:First>P.</b:First>
          </b:Person>
        </b:NameList>
      </b:Author>
    </b:Author>
    <b:Title>A generic concept of marketing</b:Title>
    <b:Year>1972</b:Year>
    <b:JournalName> Journal of Marketing </b:JournalName>
    <b:Pages>46-54</b:Pages>
    <b:Volume>36</b:Volume>
    <b:Issue>2</b:Issue>
    <b:RefOrder>5</b:RefOrder>
  </b:Source>
  <b:Source>
    <b:Tag>Kot82</b:Tag>
    <b:SourceType>Book</b:SourceType>
    <b:Guid>{68CD6528-58DC-455E-9E41-EB1C05070CBA}</b:Guid>
    <b:Author>
      <b:Author>
        <b:NameList>
          <b:Person>
            <b:Last>Kotler</b:Last>
            <b:First>P.</b:First>
          </b:Person>
        </b:NameList>
      </b:Author>
    </b:Author>
    <b:Title>Marketing for nonprofit organizations</b:Title>
    <b:Year>1982</b:Year>
    <b:City>New Jersey</b:City>
    <b:Publisher>Prentice hall</b:Publisher>
    <b:Edition>2nd</b:Edition>
    <b:RefOrder>6</b:RefOrder>
  </b:Source>
  <b:Source>
    <b:Tag>Ama21</b:Tag>
    <b:SourceType>InternetSite</b:SourceType>
    <b:Guid>{16AFD751-AA0E-4427-8F19-687F18AD536C}</b:Guid>
    <b:Title>Amazon</b:Title>
    <b:Year>2021</b:Year>
    <b:Author>
      <b:Author>
        <b:Corporate>Amazon</b:Corporate>
      </b:Author>
    </b:Author>
    <b:YearAccessed>2021</b:YearAccessed>
    <b:MonthAccessed>04</b:MonthAccessed>
    <b:DayAccessed>15</b:DayAccessed>
    <b:URL>https://www.aboutamazon.com/</b:URL>
    <b:RefOrder>7</b:RefOrder>
  </b:Source>
  <b:Source>
    <b:Tag>Nar90</b:Tag>
    <b:SourceType>JournalArticle</b:SourceType>
    <b:Guid>{C8A37CB8-F5B0-4D49-87C7-AA0B7AD7848A}</b:Guid>
    <b:Title>The effect of a market orientationb on business profitability</b:Title>
    <b:Year>1990</b:Year>
    <b:Author>
      <b:Author>
        <b:NameList>
          <b:Person>
            <b:Last>Narver</b:Last>
            <b:First>J.</b:First>
            <b:Middle>C.</b:Middle>
          </b:Person>
          <b:Person>
            <b:Last>Slater</b:Last>
            <b:First>S. F. </b:First>
          </b:Person>
        </b:NameList>
      </b:Author>
    </b:Author>
    <b:JournalName> Journal of Marketing</b:JournalName>
    <b:Pages>20-35</b:Pages>
    <b:Volume>54</b:Volume>
    <b:Issue>4</b:Issue>
    <b:RefOrder>18</b:RefOrder>
  </b:Source>
  <b:Source>
    <b:Tag>Day88</b:Tag>
    <b:SourceType>JournalArticle</b:SourceType>
    <b:Guid>{FFF39665-EC02-4B53-9B20-208BC8AC5F62}</b:Guid>
    <b:Author>
      <b:Author>
        <b:NameList>
          <b:Person>
            <b:Last>Day</b:Last>
            <b:First>G.</b:First>
            <b:Middle>S.</b:Middle>
          </b:Person>
          <b:Person>
            <b:Last>Fahey</b:Last>
            <b:First>L.</b:First>
          </b:Person>
        </b:NameList>
      </b:Author>
    </b:Author>
    <b:Title>Valuing market strategies</b:Title>
    <b:JournalName>Journal ofMarketing</b:JournalName>
    <b:Year>1988</b:Year>
    <b:Pages>45-57</b:Pages>
    <b:Volume>52</b:Volume>
    <b:Issue>3</b:Issue>
    <b:RefOrder>21</b:RefOrder>
  </b:Source>
  <b:Source>
    <b:Tag>Har96</b:Tag>
    <b:SourceType>JournalArticle</b:SourceType>
    <b:Guid>{72A3FA43-F529-4D56-B75F-D0B15C570A65}</b:Guid>
    <b:Author>
      <b:Author>
        <b:NameList>
          <b:Person>
            <b:Last>Hartline</b:Last>
            <b:First>M.</b:First>
            <b:Middle>D.</b:Middle>
          </b:Person>
          <b:Person>
            <b:Last>Ferrell</b:Last>
            <b:First>O. C. </b:First>
          </b:Person>
        </b:NameList>
      </b:Author>
    </b:Author>
    <b:Title>The management ofcustomer-contact service employees: An empirical investigation.</b:Title>
    <b:JournalName>Journal of Marketing</b:JournalName>
    <b:Year>1996</b:Year>
    <b:Pages>52-70</b:Pages>
    <b:Volume>60</b:Volume>
    <b:Issue>4</b:Issue>
    <b:RefOrder>19</b:RefOrder>
  </b:Source>
  <b:Source>
    <b:Tag>Hil92</b:Tag>
    <b:SourceType>JournalArticle</b:SourceType>
    <b:Guid>{0A28043C-2BA6-443B-AE37-BDCB80F17BCF}</b:Guid>
    <b:Author>
      <b:Author>
        <b:NameList>
          <b:Person>
            <b:Last>Hill</b:Last>
            <b:First>C.</b:First>
            <b:Middle>W. L.</b:Middle>
          </b:Person>
          <b:Person>
            <b:Last>Jones</b:Last>
            <b:First>T. M. </b:First>
          </b:Person>
        </b:NameList>
      </b:Author>
    </b:Author>
    <b:Title>Stakeholder-agency theory.</b:Title>
    <b:JournalName>Journal of Management Studies</b:JournalName>
    <b:Year>1992</b:Year>
    <b:Pages>131-154</b:Pages>
    <b:Volume>29</b:Volume>
    <b:Issue>2</b:Issue>
    <b:RefOrder>20</b:RefOrder>
  </b:Source>
  <b:Source>
    <b:Tag>SDH07</b:Tag>
    <b:SourceType>JournalArticle</b:SourceType>
    <b:Guid>{E9DDE441-7AE3-4FC9-8B99-8A9DB98E0A9B}</b:Guid>
    <b:Author>
      <b:Author>
        <b:NameList>
          <b:Person>
            <b:Last>Hunt</b:Last>
            <b:First>S.</b:First>
            <b:Middle>D.</b:Middle>
          </b:Person>
        </b:NameList>
      </b:Author>
    </b:Author>
    <b:Title>A responsibilities framework for marketing as a professional discipline.</b:Title>
    <b:JournalName> Journal of Public Policy &amp; Marketing</b:JournalName>
    <b:Year>2007</b:Year>
    <b:Pages>277-283</b:Pages>
    <b:Volume> 26</b:Volume>
    <b:Issue>2</b:Issue>
    <b:RefOrder>22</b:RefOrder>
  </b:Source>
  <b:Source>
    <b:Tag>Col00</b:Tag>
    <b:SourceType>JournalArticle</b:SourceType>
    <b:Guid>{F8FE8E76-E4E8-47F1-A9D0-780BC223754B}</b:Guid>
    <b:Author>
      <b:Author>
        <b:NameList>
          <b:Person>
            <b:Last>Colgate</b:Last>
            <b:First>M.</b:First>
            <b:Middle>R.</b:Middle>
          </b:Person>
          <b:Person>
            <b:Last>Danaher</b:Last>
            <b:First>P. J.</b:First>
          </b:Person>
        </b:NameList>
      </b:Author>
    </b:Author>
    <b:Title>Implementing a customerrelationship strategy: The asymmetric impact of poor versus excellent execution</b:Title>
    <b:JournalName>Journal of the Academy of Marketing Science</b:JournalName>
    <b:Year>2000</b:Year>
    <b:Pages>345-387</b:Pages>
    <b:Volume>28</b:Volume>
    <b:Issue>3</b:Issue>
    <b:RefOrder>2</b:RefOrder>
  </b:Source>
  <b:Source>
    <b:Tag>Fre92</b:Tag>
    <b:SourceType>JournalArticle</b:SourceType>
    <b:Guid>{B3E62FB7-F240-46E2-8AB3-74DCA189697E}</b:Guid>
    <b:Author>
      <b:Author>
        <b:NameList>
          <b:Person>
            <b:Last>Frederick</b:Last>
            <b:First>E.</b:First>
          </b:Person>
          <b:Person>
            <b:Last>Webster</b:Last>
            <b:First>J. </b:First>
          </b:Person>
        </b:NameList>
      </b:Author>
    </b:Author>
    <b:Title>The Changing Role of Marketing in the Corporation</b:Title>
    <b:JournalName>Journal of Marketing</b:JournalName>
    <b:Year>1992</b:Year>
    <b:Pages>1-17</b:Pages>
    <b:Volume>56</b:Volume>
    <b:Issue>4</b:Issue>
    <b:RefOrder>1</b:RefOrder>
  </b:Source>
</b:Sources>
</file>

<file path=customXml/itemProps1.xml><?xml version="1.0" encoding="utf-8"?>
<ds:datastoreItem xmlns:ds="http://schemas.openxmlformats.org/officeDocument/2006/customXml" ds:itemID="{FF6EFACC-4D56-4CC5-951C-47B0438AF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14</Pages>
  <Words>4115</Words>
  <Characters>23458</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dc:creator>
  <cp:lastModifiedBy>Housekeeping Manager HDV Tunbridge Wells</cp:lastModifiedBy>
  <cp:revision>17</cp:revision>
  <dcterms:created xsi:type="dcterms:W3CDTF">2021-04-30T10:24:00Z</dcterms:created>
  <dcterms:modified xsi:type="dcterms:W3CDTF">2021-04-30T13:43:00Z</dcterms:modified>
</cp:coreProperties>
</file>