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1429"/>
        <w:tblW w:w="9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583"/>
      </w:tblGrid>
      <w:tr w:rsidR="00E4142F" w:rsidRPr="009E6002" w14:paraId="0D462629" w14:textId="77777777" w:rsidTr="00E4142F">
        <w:trPr>
          <w:trHeight w:val="980"/>
        </w:trPr>
        <w:tc>
          <w:tcPr>
            <w:tcW w:w="9583" w:type="dxa"/>
            <w:tcBorders>
              <w:top w:val="single" w:sz="4" w:space="0" w:color="auto"/>
              <w:left w:val="single" w:sz="4" w:space="0" w:color="auto"/>
              <w:bottom w:val="single" w:sz="4" w:space="0" w:color="auto"/>
              <w:right w:val="single" w:sz="4" w:space="0" w:color="auto"/>
            </w:tcBorders>
            <w:shd w:val="clear" w:color="auto" w:fill="C0C0C0"/>
            <w:hideMark/>
          </w:tcPr>
          <w:p w14:paraId="28D84E72" w14:textId="77777777" w:rsidR="00E4142F" w:rsidRPr="009E6002" w:rsidRDefault="00E4142F" w:rsidP="00E4142F">
            <w:pPr>
              <w:jc w:val="center"/>
              <w:rPr>
                <w:b/>
              </w:rPr>
            </w:pPr>
            <w:r w:rsidRPr="009E6002">
              <w:rPr>
                <w:b/>
                <w:sz w:val="48"/>
                <w:szCs w:val="48"/>
              </w:rPr>
              <w:t>LEVEL 4 ASSESSMENT SPECIFICATION</w:t>
            </w:r>
          </w:p>
        </w:tc>
      </w:tr>
    </w:tbl>
    <w:tbl>
      <w:tblPr>
        <w:tblpPr w:leftFromText="180" w:rightFromText="180" w:vertAnchor="text" w:horzAnchor="margin" w:tblpXSpec="center" w:tblpY="2689"/>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E4142F" w:rsidRPr="009D2E33" w14:paraId="15332E41" w14:textId="77777777" w:rsidTr="00E4142F">
        <w:tc>
          <w:tcPr>
            <w:tcW w:w="2092" w:type="dxa"/>
            <w:tcBorders>
              <w:top w:val="single" w:sz="4" w:space="0" w:color="auto"/>
              <w:left w:val="single" w:sz="4" w:space="0" w:color="auto"/>
              <w:bottom w:val="single" w:sz="4" w:space="0" w:color="auto"/>
              <w:right w:val="single" w:sz="4" w:space="0" w:color="auto"/>
            </w:tcBorders>
            <w:hideMark/>
          </w:tcPr>
          <w:p w14:paraId="5BED2717" w14:textId="77777777" w:rsidR="00E4142F" w:rsidRPr="009D2E33" w:rsidRDefault="00E4142F" w:rsidP="00E4142F">
            <w:pPr>
              <w:rPr>
                <w:b/>
              </w:rPr>
            </w:pPr>
            <w:r w:rsidRPr="009D2E33">
              <w:rPr>
                <w: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34019445" w14:textId="77777777" w:rsidR="00E4142F" w:rsidRPr="009D2E33" w:rsidRDefault="00E4142F" w:rsidP="00E4142F">
            <w:pPr>
              <w:rPr>
                <w:b/>
              </w:rPr>
            </w:pPr>
            <w:r>
              <w:rPr>
                <w:b/>
              </w:rPr>
              <w:t>Sioned Hughes</w:t>
            </w: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A1D8A8" w14:textId="77777777" w:rsidR="00E4142F" w:rsidRPr="009D2E33" w:rsidRDefault="00E4142F" w:rsidP="00E4142F">
            <w:pPr>
              <w:rPr>
                <w:b/>
              </w:rPr>
            </w:pPr>
            <w:r w:rsidRPr="009D2E33">
              <w:rPr>
                <w:b/>
              </w:rPr>
              <w:t>Student ID number:</w:t>
            </w:r>
          </w:p>
        </w:tc>
        <w:tc>
          <w:tcPr>
            <w:tcW w:w="2266" w:type="dxa"/>
            <w:tcBorders>
              <w:top w:val="single" w:sz="4" w:space="0" w:color="auto"/>
              <w:left w:val="single" w:sz="4" w:space="0" w:color="auto"/>
              <w:bottom w:val="single" w:sz="4" w:space="0" w:color="auto"/>
              <w:right w:val="single" w:sz="4" w:space="0" w:color="auto"/>
            </w:tcBorders>
          </w:tcPr>
          <w:p w14:paraId="4B018AB5" w14:textId="77777777" w:rsidR="00E4142F" w:rsidRPr="009D2E33" w:rsidRDefault="00E4142F" w:rsidP="00E4142F">
            <w:pPr>
              <w:rPr>
                <w:b/>
              </w:rPr>
            </w:pPr>
            <w:r>
              <w:rPr>
                <w:b/>
              </w:rPr>
              <w:t>2503173</w:t>
            </w:r>
          </w:p>
        </w:tc>
      </w:tr>
      <w:tr w:rsidR="00E4142F" w:rsidRPr="009D2E33" w14:paraId="413D880F" w14:textId="77777777" w:rsidTr="00E4142F">
        <w:tc>
          <w:tcPr>
            <w:tcW w:w="2092" w:type="dxa"/>
            <w:tcBorders>
              <w:top w:val="single" w:sz="4" w:space="0" w:color="auto"/>
              <w:left w:val="single" w:sz="4" w:space="0" w:color="auto"/>
              <w:bottom w:val="single" w:sz="4" w:space="0" w:color="auto"/>
              <w:right w:val="single" w:sz="4" w:space="0" w:color="auto"/>
            </w:tcBorders>
            <w:hideMark/>
          </w:tcPr>
          <w:p w14:paraId="678227B0" w14:textId="77777777" w:rsidR="00E4142F" w:rsidRPr="009D2E33" w:rsidRDefault="00E4142F" w:rsidP="00E4142F">
            <w:pPr>
              <w:rPr>
                <w:b/>
              </w:rPr>
            </w:pPr>
            <w:r w:rsidRPr="009D2E33">
              <w:rPr>
                <w:b/>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07396DFF" w14:textId="77777777" w:rsidR="00E4142F" w:rsidRPr="009D2E33" w:rsidRDefault="00E4142F" w:rsidP="00E4142F">
            <w:pPr>
              <w:rPr>
                <w:b/>
              </w:rPr>
            </w:pPr>
            <w:r w:rsidRPr="009D2E33">
              <w:rPr>
                <w:b/>
              </w:rPr>
              <w:t xml:space="preserve">DA Program - BSC in Supply Chain and Logistics </w:t>
            </w:r>
          </w:p>
        </w:tc>
      </w:tr>
      <w:tr w:rsidR="00E4142F" w:rsidRPr="009D2E33" w14:paraId="7163209F" w14:textId="77777777" w:rsidTr="00E4142F">
        <w:tc>
          <w:tcPr>
            <w:tcW w:w="2092" w:type="dxa"/>
            <w:tcBorders>
              <w:top w:val="single" w:sz="4" w:space="0" w:color="auto"/>
              <w:left w:val="single" w:sz="4" w:space="0" w:color="auto"/>
              <w:bottom w:val="single" w:sz="4" w:space="0" w:color="auto"/>
              <w:right w:val="single" w:sz="4" w:space="0" w:color="auto"/>
            </w:tcBorders>
            <w:hideMark/>
          </w:tcPr>
          <w:p w14:paraId="709978AB" w14:textId="77777777" w:rsidR="00E4142F" w:rsidRPr="009D2E33" w:rsidRDefault="00E4142F" w:rsidP="00E4142F">
            <w:pPr>
              <w:rPr>
                <w:b/>
              </w:rPr>
            </w:pPr>
            <w:r w:rsidRPr="009D2E33">
              <w:rPr>
                <w:b/>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4AB7346D" w14:textId="77777777" w:rsidR="00E4142F" w:rsidRPr="009D2E33" w:rsidRDefault="00E4142F" w:rsidP="00E4142F">
            <w:pPr>
              <w:rPr>
                <w:b/>
              </w:rPr>
            </w:pPr>
            <w:r w:rsidRPr="009D2E33">
              <w:rPr>
                <w:b/>
              </w:rPr>
              <w:t>Data Analytics Principles</w:t>
            </w:r>
          </w:p>
        </w:tc>
      </w:tr>
      <w:tr w:rsidR="00E4142F" w:rsidRPr="009D2E33" w14:paraId="0ED41E13" w14:textId="77777777" w:rsidTr="00E4142F">
        <w:tc>
          <w:tcPr>
            <w:tcW w:w="2092" w:type="dxa"/>
            <w:tcBorders>
              <w:top w:val="single" w:sz="4" w:space="0" w:color="auto"/>
              <w:left w:val="single" w:sz="4" w:space="0" w:color="auto"/>
              <w:bottom w:val="single" w:sz="4" w:space="0" w:color="auto"/>
              <w:right w:val="single" w:sz="4" w:space="0" w:color="auto"/>
            </w:tcBorders>
            <w:hideMark/>
          </w:tcPr>
          <w:p w14:paraId="02E76A9A" w14:textId="77777777" w:rsidR="00E4142F" w:rsidRPr="009D2E33" w:rsidRDefault="00E4142F" w:rsidP="00E4142F">
            <w:pPr>
              <w:rPr>
                <w:b/>
              </w:rPr>
            </w:pPr>
            <w:r w:rsidRPr="009D2E33">
              <w:rPr>
                <w:b/>
              </w:rPr>
              <w:t>Module code:</w:t>
            </w:r>
          </w:p>
        </w:tc>
        <w:tc>
          <w:tcPr>
            <w:tcW w:w="3291" w:type="dxa"/>
            <w:tcBorders>
              <w:top w:val="single" w:sz="4" w:space="0" w:color="auto"/>
              <w:left w:val="single" w:sz="4" w:space="0" w:color="auto"/>
              <w:bottom w:val="single" w:sz="4" w:space="0" w:color="auto"/>
              <w:right w:val="single" w:sz="4" w:space="0" w:color="auto"/>
            </w:tcBorders>
            <w:hideMark/>
          </w:tcPr>
          <w:p w14:paraId="02F14CB9" w14:textId="77777777" w:rsidR="00E4142F" w:rsidRPr="009D2E33" w:rsidRDefault="00E4142F" w:rsidP="00E4142F">
            <w:pPr>
              <w:rPr>
                <w:b/>
              </w:rPr>
            </w:pPr>
            <w:r w:rsidRPr="009D2E33">
              <w:rPr>
                <w:b/>
              </w:rPr>
              <w:t>ACMA 4016</w:t>
            </w: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190037" w14:textId="77777777" w:rsidR="00E4142F" w:rsidRPr="009D2E33" w:rsidRDefault="00E4142F" w:rsidP="00E4142F">
            <w:pPr>
              <w:rPr>
                <w:b/>
              </w:rPr>
            </w:pPr>
            <w:r w:rsidRPr="009D2E33">
              <w:rPr>
                <w:b/>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14:paraId="202A38DC" w14:textId="77777777" w:rsidR="00E4142F" w:rsidRPr="009D2E33" w:rsidRDefault="00E4142F" w:rsidP="00E4142F">
            <w:pPr>
              <w:rPr>
                <w:b/>
              </w:rPr>
            </w:pPr>
            <w:r w:rsidRPr="009D2E33">
              <w:rPr>
                <w:b/>
              </w:rPr>
              <w:t>100%</w:t>
            </w:r>
          </w:p>
        </w:tc>
      </w:tr>
      <w:tr w:rsidR="00E4142F" w:rsidRPr="009D2E33" w14:paraId="1BF17705" w14:textId="77777777" w:rsidTr="00E4142F">
        <w:tc>
          <w:tcPr>
            <w:tcW w:w="2092" w:type="dxa"/>
            <w:tcBorders>
              <w:top w:val="single" w:sz="4" w:space="0" w:color="auto"/>
              <w:left w:val="single" w:sz="4" w:space="0" w:color="auto"/>
              <w:bottom w:val="single" w:sz="4" w:space="0" w:color="auto"/>
              <w:right w:val="single" w:sz="4" w:space="0" w:color="auto"/>
            </w:tcBorders>
            <w:hideMark/>
          </w:tcPr>
          <w:p w14:paraId="7A9283AF" w14:textId="77777777" w:rsidR="00E4142F" w:rsidRPr="009D2E33" w:rsidRDefault="00E4142F" w:rsidP="00E4142F">
            <w:pPr>
              <w:rPr>
                <w:b/>
              </w:rPr>
            </w:pPr>
            <w:r w:rsidRPr="009D2E33">
              <w:rPr>
                <w:b/>
              </w:rPr>
              <w:t>Lecturer:</w:t>
            </w:r>
          </w:p>
        </w:tc>
        <w:tc>
          <w:tcPr>
            <w:tcW w:w="3291" w:type="dxa"/>
            <w:tcBorders>
              <w:top w:val="single" w:sz="4" w:space="0" w:color="auto"/>
              <w:left w:val="single" w:sz="4" w:space="0" w:color="auto"/>
              <w:bottom w:val="single" w:sz="4" w:space="0" w:color="auto"/>
              <w:right w:val="single" w:sz="4" w:space="0" w:color="auto"/>
            </w:tcBorders>
            <w:hideMark/>
          </w:tcPr>
          <w:p w14:paraId="61D2C709" w14:textId="77777777" w:rsidR="00E4142F" w:rsidRPr="009D2E33" w:rsidRDefault="00E4142F" w:rsidP="00E4142F">
            <w:pPr>
              <w:rPr>
                <w:b/>
              </w:rPr>
            </w:pPr>
            <w:r w:rsidRPr="009D2E33">
              <w:rPr>
                <w:b/>
              </w:rPr>
              <w:t>Dr Moutushi Tanha</w:t>
            </w: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2A84D9" w14:textId="77777777" w:rsidR="00E4142F" w:rsidRPr="009D2E33" w:rsidRDefault="00E4142F" w:rsidP="00E4142F">
            <w:pPr>
              <w:rPr>
                <w:b/>
              </w:rPr>
            </w:pPr>
            <w:r w:rsidRPr="009D2E33">
              <w:rPr>
                <w:b/>
              </w:rPr>
              <w:t>Internal Verifier:</w:t>
            </w:r>
          </w:p>
        </w:tc>
        <w:tc>
          <w:tcPr>
            <w:tcW w:w="2266" w:type="dxa"/>
            <w:tcBorders>
              <w:top w:val="single" w:sz="4" w:space="0" w:color="auto"/>
              <w:left w:val="single" w:sz="4" w:space="0" w:color="auto"/>
              <w:bottom w:val="single" w:sz="4" w:space="0" w:color="auto"/>
              <w:right w:val="single" w:sz="4" w:space="0" w:color="auto"/>
            </w:tcBorders>
            <w:hideMark/>
          </w:tcPr>
          <w:p w14:paraId="70377E34" w14:textId="77777777" w:rsidR="00E4142F" w:rsidRPr="009D2E33" w:rsidRDefault="00E4142F" w:rsidP="00E4142F">
            <w:pPr>
              <w:rPr>
                <w:b/>
              </w:rPr>
            </w:pPr>
            <w:r w:rsidRPr="009D2E33">
              <w:rPr>
                <w:b/>
              </w:rPr>
              <w:t>Dr Irina Neaga</w:t>
            </w:r>
          </w:p>
        </w:tc>
      </w:tr>
      <w:tr w:rsidR="00E4142F" w:rsidRPr="009D2E33" w14:paraId="747DAC05" w14:textId="77777777" w:rsidTr="00E4142F">
        <w:tc>
          <w:tcPr>
            <w:tcW w:w="2092" w:type="dxa"/>
            <w:tcBorders>
              <w:top w:val="single" w:sz="4" w:space="0" w:color="auto"/>
              <w:left w:val="single" w:sz="4" w:space="0" w:color="auto"/>
              <w:bottom w:val="single" w:sz="4" w:space="0" w:color="auto"/>
              <w:right w:val="single" w:sz="4" w:space="0" w:color="auto"/>
            </w:tcBorders>
            <w:hideMark/>
          </w:tcPr>
          <w:p w14:paraId="196FC479" w14:textId="77777777" w:rsidR="00E4142F" w:rsidRPr="009D2E33" w:rsidRDefault="00E4142F" w:rsidP="00E4142F">
            <w:pPr>
              <w:rPr>
                <w:b/>
              </w:rPr>
            </w:pPr>
            <w:r w:rsidRPr="009D2E33">
              <w:rPr>
                <w:b/>
              </w:rPr>
              <w:t>Assignment Title:</w:t>
            </w:r>
          </w:p>
        </w:tc>
        <w:tc>
          <w:tcPr>
            <w:tcW w:w="3291" w:type="dxa"/>
            <w:tcBorders>
              <w:top w:val="single" w:sz="4" w:space="0" w:color="auto"/>
              <w:left w:val="single" w:sz="4" w:space="0" w:color="auto"/>
              <w:bottom w:val="single" w:sz="4" w:space="0" w:color="auto"/>
              <w:right w:val="single" w:sz="4" w:space="0" w:color="auto"/>
            </w:tcBorders>
            <w:hideMark/>
          </w:tcPr>
          <w:p w14:paraId="6FD11EA3" w14:textId="77777777" w:rsidR="00E4142F" w:rsidRPr="009D2E33" w:rsidRDefault="00E4142F" w:rsidP="00E4142F">
            <w:pPr>
              <w:rPr>
                <w:b/>
              </w:rPr>
            </w:pPr>
            <w:r w:rsidRPr="009D2E33">
              <w:rPr>
                <w:b/>
                <w:bCs/>
              </w:rPr>
              <w:t>Developing a Data-Based Report</w:t>
            </w:r>
          </w:p>
        </w:tc>
        <w:tc>
          <w:tcPr>
            <w:tcW w:w="2266" w:type="dxa"/>
            <w:tcBorders>
              <w:top w:val="single" w:sz="4" w:space="0" w:color="auto"/>
              <w:left w:val="single" w:sz="4" w:space="0" w:color="auto"/>
              <w:bottom w:val="single" w:sz="4" w:space="0" w:color="auto"/>
              <w:right w:val="single" w:sz="4" w:space="0" w:color="auto"/>
            </w:tcBorders>
            <w:hideMark/>
          </w:tcPr>
          <w:p w14:paraId="44913466" w14:textId="77777777" w:rsidR="00E4142F" w:rsidRPr="009D2E33" w:rsidRDefault="00E4142F" w:rsidP="00E4142F">
            <w:pPr>
              <w:rPr>
                <w:b/>
              </w:rPr>
            </w:pPr>
            <w:r w:rsidRPr="009D2E33">
              <w:rPr>
                <w:b/>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1193F729" w14:textId="77777777" w:rsidR="00E4142F" w:rsidRPr="009D2E33" w:rsidRDefault="00E4142F" w:rsidP="00E4142F">
            <w:pPr>
              <w:rPr>
                <w:b/>
              </w:rPr>
            </w:pPr>
            <w:r w:rsidRPr="009D2E33">
              <w:rPr>
                <w:b/>
              </w:rPr>
              <w:t>1500 words</w:t>
            </w:r>
          </w:p>
        </w:tc>
      </w:tr>
      <w:tr w:rsidR="00E4142F" w:rsidRPr="009D2E33" w14:paraId="46217460" w14:textId="77777777" w:rsidTr="00E4142F">
        <w:tc>
          <w:tcPr>
            <w:tcW w:w="2092" w:type="dxa"/>
            <w:tcBorders>
              <w:top w:val="single" w:sz="4" w:space="0" w:color="auto"/>
              <w:left w:val="single" w:sz="4" w:space="0" w:color="auto"/>
              <w:bottom w:val="single" w:sz="4" w:space="0" w:color="auto"/>
              <w:right w:val="single" w:sz="4" w:space="0" w:color="auto"/>
            </w:tcBorders>
            <w:hideMark/>
          </w:tcPr>
          <w:p w14:paraId="143D2AA3" w14:textId="77777777" w:rsidR="00E4142F" w:rsidRPr="009D2E33" w:rsidRDefault="00E4142F" w:rsidP="00E4142F">
            <w:pPr>
              <w:rPr>
                <w:b/>
              </w:rPr>
            </w:pPr>
            <w:r w:rsidRPr="009D2E33">
              <w:rPr>
                <w:b/>
              </w:rPr>
              <w:t>Submission deadline:</w:t>
            </w:r>
          </w:p>
        </w:tc>
        <w:tc>
          <w:tcPr>
            <w:tcW w:w="3291" w:type="dxa"/>
            <w:tcBorders>
              <w:top w:val="single" w:sz="4" w:space="0" w:color="auto"/>
              <w:left w:val="single" w:sz="4" w:space="0" w:color="auto"/>
              <w:bottom w:val="single" w:sz="4" w:space="0" w:color="auto"/>
              <w:right w:val="single" w:sz="4" w:space="0" w:color="auto"/>
            </w:tcBorders>
            <w:hideMark/>
          </w:tcPr>
          <w:p w14:paraId="09997B92" w14:textId="77777777" w:rsidR="00E4142F" w:rsidRPr="009D2E33" w:rsidRDefault="00E4142F" w:rsidP="00E4142F">
            <w:pPr>
              <w:rPr>
                <w:b/>
              </w:rPr>
            </w:pPr>
            <w:r w:rsidRPr="009D2E33">
              <w:rPr>
                <w:b/>
              </w:rPr>
              <w:t>01/03/2026</w:t>
            </w:r>
          </w:p>
        </w:tc>
        <w:tc>
          <w:tcPr>
            <w:tcW w:w="2266" w:type="dxa"/>
            <w:tcBorders>
              <w:top w:val="single" w:sz="4" w:space="0" w:color="auto"/>
              <w:left w:val="single" w:sz="4" w:space="0" w:color="auto"/>
              <w:bottom w:val="single" w:sz="4" w:space="0" w:color="auto"/>
              <w:right w:val="single" w:sz="4" w:space="0" w:color="auto"/>
            </w:tcBorders>
            <w:hideMark/>
          </w:tcPr>
          <w:p w14:paraId="60264709" w14:textId="77777777" w:rsidR="00E4142F" w:rsidRPr="009D2E33" w:rsidRDefault="00E4142F" w:rsidP="00E4142F">
            <w:pPr>
              <w:rPr>
                <w:b/>
              </w:rPr>
            </w:pPr>
            <w:r w:rsidRPr="009D2E33">
              <w:rPr>
                <w:b/>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hideMark/>
          </w:tcPr>
          <w:p w14:paraId="37800A8C" w14:textId="77777777" w:rsidR="00E4142F" w:rsidRPr="009D2E33" w:rsidRDefault="00E4142F" w:rsidP="00E4142F">
            <w:pPr>
              <w:rPr>
                <w:b/>
              </w:rPr>
            </w:pPr>
            <w:r w:rsidRPr="009D2E33">
              <w:rPr>
                <w:b/>
              </w:rPr>
              <w:t>20 working days after submission</w:t>
            </w:r>
          </w:p>
        </w:tc>
      </w:tr>
      <w:tr w:rsidR="00E4142F" w:rsidRPr="009D2E33" w14:paraId="5BEA4D7A" w14:textId="77777777" w:rsidTr="00E4142F">
        <w:tc>
          <w:tcPr>
            <w:tcW w:w="2092" w:type="dxa"/>
            <w:tcBorders>
              <w:top w:val="single" w:sz="4" w:space="0" w:color="auto"/>
              <w:left w:val="single" w:sz="4" w:space="0" w:color="auto"/>
              <w:bottom w:val="single" w:sz="4" w:space="0" w:color="auto"/>
              <w:right w:val="single" w:sz="4" w:space="0" w:color="auto"/>
            </w:tcBorders>
            <w:hideMark/>
          </w:tcPr>
          <w:p w14:paraId="0C7A66B6" w14:textId="77777777" w:rsidR="00E4142F" w:rsidRPr="009D2E33" w:rsidRDefault="00E4142F" w:rsidP="00E4142F">
            <w:pPr>
              <w:rPr>
                <w:b/>
              </w:rPr>
            </w:pPr>
            <w:r w:rsidRPr="009D2E33">
              <w:rPr>
                <w:b/>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4EC313CE" w14:textId="77777777" w:rsidR="00E4142F" w:rsidRPr="009D2E33" w:rsidRDefault="00E4142F" w:rsidP="00E4142F">
            <w:pPr>
              <w:rPr>
                <w:b/>
              </w:rPr>
            </w:pPr>
            <w:r w:rsidRPr="009D2E33">
              <w:rPr>
                <w: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CDBAED0" w14:textId="77777777" w:rsidR="00E4142F" w:rsidRPr="009D2E33" w:rsidRDefault="00E4142F" w:rsidP="00E4142F">
            <w:pPr>
              <w:rPr>
                <w:b/>
              </w:rPr>
            </w:pPr>
            <w:r w:rsidRPr="009D2E33">
              <w:rPr>
                <w:b/>
              </w:rPr>
              <w:t xml:space="preserve">Alternative submission method (if applicable): </w:t>
            </w:r>
          </w:p>
          <w:p w14:paraId="02CE2766" w14:textId="77777777" w:rsidR="00E4142F" w:rsidRPr="009D2E33" w:rsidRDefault="00E4142F" w:rsidP="00E4142F">
            <w:pPr>
              <w:rPr>
                <w:b/>
              </w:rPr>
            </w:pPr>
            <w:r w:rsidRPr="009D2E33">
              <w:rPr>
                <w:b/>
              </w:rPr>
              <w:t>Late submission of the assessment will result in a late penalty mark:</w:t>
            </w:r>
          </w:p>
          <w:p w14:paraId="39CA329F" w14:textId="77777777" w:rsidR="00E4142F" w:rsidRPr="009D2E33" w:rsidRDefault="00E4142F" w:rsidP="00E4142F">
            <w:pPr>
              <w:rPr>
                <w:b/>
              </w:rPr>
            </w:pPr>
            <w:r w:rsidRPr="009D2E33">
              <w:rPr>
                <w:b/>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1D04CAF1" w14:textId="77777777" w:rsidR="00E4142F" w:rsidRPr="009D2E33" w:rsidRDefault="00E4142F" w:rsidP="00E4142F">
            <w:pPr>
              <w:rPr>
                <w:b/>
              </w:rPr>
            </w:pPr>
            <w:r w:rsidRPr="009D2E33">
              <w:rPr>
                <w:b/>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E4142F" w:rsidRPr="009D2E33" w14:paraId="089D4A51" w14:textId="77777777" w:rsidTr="00E4142F">
        <w:tc>
          <w:tcPr>
            <w:tcW w:w="2092" w:type="dxa"/>
            <w:tcBorders>
              <w:top w:val="single" w:sz="4" w:space="0" w:color="auto"/>
              <w:left w:val="single" w:sz="4" w:space="0" w:color="auto"/>
              <w:bottom w:val="single" w:sz="4" w:space="0" w:color="auto"/>
              <w:right w:val="single" w:sz="4" w:space="0" w:color="auto"/>
            </w:tcBorders>
            <w:hideMark/>
          </w:tcPr>
          <w:p w14:paraId="46AB1790" w14:textId="77777777" w:rsidR="00E4142F" w:rsidRPr="009D2E33" w:rsidRDefault="00E4142F" w:rsidP="00E4142F">
            <w:pPr>
              <w:rPr>
                <w:b/>
              </w:rPr>
            </w:pPr>
            <w:r w:rsidRPr="009D2E33">
              <w:rPr>
                <w:b/>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2CB3CBC7" w14:textId="77777777" w:rsidR="00E4142F" w:rsidRPr="009D2E33" w:rsidRDefault="00E4142F" w:rsidP="00E4142F">
            <w:pPr>
              <w:rPr>
                <w:b/>
              </w:rPr>
            </w:pPr>
            <w:r w:rsidRPr="009D2E33">
              <w:rPr>
                <w: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D853C74" w14:textId="2A3B3918" w:rsidR="6EEFC857" w:rsidRPr="00E4142F" w:rsidRDefault="00E4142F" w:rsidP="6EEFC857">
      <w:pPr>
        <w:rPr>
          <w:sz w:val="24"/>
          <w:szCs w:val="24"/>
        </w:rPr>
      </w:pPr>
      <w:r>
        <w:rPr>
          <w:noProof/>
        </w:rPr>
        <w:t xml:space="preserve"> </w:t>
      </w:r>
      <w:r w:rsidR="3C7C0C75">
        <w:rPr>
          <w:noProof/>
        </w:rPr>
        <w:drawing>
          <wp:inline distT="0" distB="0" distL="0" distR="0" wp14:anchorId="11A21A4A" wp14:editId="2E5F27C8">
            <wp:extent cx="1809750" cy="723900"/>
            <wp:effectExtent l="0" t="0" r="0" b="0"/>
            <wp:docPr id="17217608" name="Picture 4"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inline>
        </w:drawing>
      </w:r>
      <w:r w:rsidRPr="00E4142F">
        <w:t xml:space="preserve"> </w:t>
      </w:r>
      <w:r>
        <w:tab/>
      </w:r>
      <w:r>
        <w:tab/>
      </w:r>
      <w:r>
        <w:tab/>
      </w:r>
      <w:r>
        <w:tab/>
      </w:r>
      <w:r>
        <w:tab/>
      </w:r>
      <w:r>
        <w:tab/>
      </w:r>
      <w:r w:rsidRPr="0006196C">
        <w:rPr>
          <w:b/>
        </w:rPr>
        <w:t>APPENDIX GA36a</w:t>
      </w:r>
    </w:p>
    <w:p w14:paraId="1D854DBA" w14:textId="77777777" w:rsidR="009C20AD" w:rsidRPr="009C20AD" w:rsidRDefault="009C20AD" w:rsidP="009C20AD">
      <w:pPr>
        <w:rPr>
          <w:b/>
          <w:bCs/>
          <w:iCs/>
          <w:sz w:val="28"/>
          <w:szCs w:val="28"/>
        </w:rPr>
      </w:pPr>
      <w:r w:rsidRPr="009C20AD">
        <w:rPr>
          <w:b/>
          <w:bCs/>
          <w:iCs/>
          <w:sz w:val="28"/>
          <w:szCs w:val="28"/>
        </w:rPr>
        <w:lastRenderedPageBreak/>
        <w:t>Use of Generative AI in Assessment</w:t>
      </w:r>
    </w:p>
    <w:p w14:paraId="1E038934" w14:textId="3D0A144D" w:rsidR="009C20AD" w:rsidRPr="009C20AD" w:rsidRDefault="009C20AD" w:rsidP="009C20AD">
      <w:pPr>
        <w:rPr>
          <w:bCs/>
          <w:iCs/>
        </w:rPr>
      </w:pPr>
      <w:r w:rsidRPr="009C20AD">
        <w:rPr>
          <w:bCs/>
          <w:iCs/>
        </w:rPr>
        <w:t>(Lecturer to indicate Yes or Not against each element)</w:t>
      </w:r>
    </w:p>
    <w:tbl>
      <w:tblPr>
        <w:tblpPr w:leftFromText="180" w:rightFromText="180" w:vertAnchor="text" w:horzAnchor="margin" w:tblpXSpec="center" w:tblpY="223"/>
        <w:tblW w:w="993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50"/>
        <w:gridCol w:w="5685"/>
        <w:gridCol w:w="1695"/>
      </w:tblGrid>
      <w:tr w:rsidR="009C20AD" w:rsidRPr="009C20AD" w14:paraId="3A21E59F" w14:textId="77777777" w:rsidTr="009C20AD">
        <w:trPr>
          <w:trHeight w:val="300"/>
        </w:trPr>
        <w:tc>
          <w:tcPr>
            <w:tcW w:w="2550" w:type="dxa"/>
            <w:tcBorders>
              <w:top w:val="single" w:sz="6" w:space="0" w:color="auto"/>
              <w:left w:val="single" w:sz="6" w:space="0" w:color="auto"/>
              <w:bottom w:val="single" w:sz="6" w:space="0" w:color="000000" w:themeColor="text1"/>
              <w:right w:val="single" w:sz="6" w:space="0" w:color="000000" w:themeColor="text1"/>
            </w:tcBorders>
            <w:hideMark/>
          </w:tcPr>
          <w:p w14:paraId="3FF750E5" w14:textId="77777777" w:rsidR="009C20AD" w:rsidRPr="009C20AD" w:rsidRDefault="009C20AD" w:rsidP="009C20AD">
            <w:pPr>
              <w:rPr>
                <w:bCs/>
                <w:iCs/>
              </w:rPr>
            </w:pPr>
            <w:r w:rsidRPr="009C20AD">
              <w:rPr>
                <w:bCs/>
                <w:iCs/>
              </w:rPr>
              <w:t>RESEARCH </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DE74107" w14:textId="77777777" w:rsidR="009C20AD" w:rsidRPr="009C20AD" w:rsidRDefault="009C20AD" w:rsidP="009C20AD">
            <w:pPr>
              <w:rPr>
                <w:bCs/>
                <w:iCs/>
              </w:rPr>
            </w:pPr>
            <w:r w:rsidRPr="009C20AD">
              <w:rPr>
                <w:bCs/>
                <w:iCs/>
              </w:rPr>
              <w:t>For this assessment, you can use Generative AI to support you in research, including searching for bibliography, using tools to summarise, compare and interrogate materials. </w:t>
            </w:r>
          </w:p>
        </w:tc>
        <w:tc>
          <w:tcPr>
            <w:tcW w:w="1695" w:type="dxa"/>
            <w:tcBorders>
              <w:top w:val="single" w:sz="6" w:space="0" w:color="auto"/>
              <w:left w:val="single" w:sz="6" w:space="0" w:color="000000" w:themeColor="text1"/>
              <w:bottom w:val="single" w:sz="6" w:space="0" w:color="000000" w:themeColor="text1"/>
              <w:right w:val="single" w:sz="6" w:space="0" w:color="auto"/>
            </w:tcBorders>
            <w:hideMark/>
          </w:tcPr>
          <w:p w14:paraId="7BB6693B" w14:textId="77777777" w:rsidR="009C20AD" w:rsidRPr="009C20AD" w:rsidRDefault="009C20AD" w:rsidP="009C20AD">
            <w:pPr>
              <w:rPr>
                <w:bCs/>
                <w:iCs/>
              </w:rPr>
            </w:pPr>
            <w:r w:rsidRPr="009C20AD">
              <w:rPr>
                <w:bCs/>
                <w:iCs/>
              </w:rPr>
              <w:t xml:space="preserve">Yes </w:t>
            </w:r>
            <w:r w:rsidRPr="009C20AD">
              <w:rPr>
                <w:rFonts w:ascii="Segoe UI Symbol" w:hAnsi="Segoe UI Symbol" w:cs="Segoe UI Symbol"/>
                <w:bCs/>
                <w:iCs/>
              </w:rPr>
              <w:t>☒</w:t>
            </w:r>
            <w:r w:rsidRPr="009C20AD">
              <w:rPr>
                <w:bCs/>
                <w:iCs/>
              </w:rPr>
              <w:t xml:space="preserve">  </w:t>
            </w:r>
          </w:p>
          <w:p w14:paraId="1FEFE569" w14:textId="77777777" w:rsidR="009C20AD" w:rsidRPr="009C20AD" w:rsidRDefault="009C20AD" w:rsidP="009C20AD">
            <w:pPr>
              <w:rPr>
                <w:bCs/>
                <w:iCs/>
              </w:rPr>
            </w:pPr>
            <w:r w:rsidRPr="009C20AD">
              <w:rPr>
                <w:bCs/>
                <w:iCs/>
              </w:rPr>
              <w:t> </w:t>
            </w:r>
          </w:p>
          <w:p w14:paraId="5140B30D" w14:textId="77777777" w:rsidR="009C20AD" w:rsidRPr="009C20AD" w:rsidRDefault="009C20AD" w:rsidP="009C20AD">
            <w:pPr>
              <w:rPr>
                <w:bCs/>
                <w:iCs/>
              </w:rPr>
            </w:pPr>
            <w:r w:rsidRPr="009C20AD">
              <w:rPr>
                <w:bCs/>
                <w:iCs/>
              </w:rPr>
              <w:t xml:space="preserve">No  </w:t>
            </w:r>
            <w:r w:rsidRPr="009C20AD">
              <w:rPr>
                <w:rFonts w:hint="eastAsia"/>
                <w:bCs/>
                <w:iCs/>
              </w:rPr>
              <w:t>☐</w:t>
            </w:r>
            <w:r w:rsidRPr="009C20AD">
              <w:rPr>
                <w:bCs/>
                <w:iCs/>
              </w:rPr>
              <w:t xml:space="preserve">  </w:t>
            </w:r>
          </w:p>
        </w:tc>
      </w:tr>
      <w:tr w:rsidR="009C20AD" w:rsidRPr="009C20AD" w14:paraId="4BA5006C" w14:textId="77777777" w:rsidTr="009C20AD">
        <w:trPr>
          <w:trHeight w:val="300"/>
        </w:trPr>
        <w:tc>
          <w:tcPr>
            <w:tcW w:w="25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172CDD1" w14:textId="77777777" w:rsidR="009C20AD" w:rsidRPr="009C20AD" w:rsidRDefault="009C20AD" w:rsidP="009C20AD">
            <w:pPr>
              <w:rPr>
                <w:bCs/>
                <w:iCs/>
              </w:rPr>
            </w:pPr>
            <w:r w:rsidRPr="009C20AD">
              <w:rPr>
                <w:bCs/>
                <w:iCs/>
              </w:rPr>
              <w:t>STRUCTURE </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C4EA895" w14:textId="77777777" w:rsidR="009C20AD" w:rsidRPr="009C20AD" w:rsidRDefault="009C20AD" w:rsidP="009C20AD">
            <w:pPr>
              <w:rPr>
                <w:bCs/>
                <w:iCs/>
              </w:rPr>
            </w:pPr>
            <w:r w:rsidRPr="009C20AD">
              <w:rPr>
                <w:bCs/>
                <w:iCs/>
              </w:rPr>
              <w:t>For this assessment, you can use Generative AI to support you in structuring your submission, including creating a draft argument structure, identifying parts and headings, etc. </w:t>
            </w:r>
          </w:p>
        </w:tc>
        <w:tc>
          <w:tcPr>
            <w:tcW w:w="169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0A65E48" w14:textId="77777777" w:rsidR="009C20AD" w:rsidRPr="009C20AD" w:rsidRDefault="009C20AD" w:rsidP="009C20AD">
            <w:pPr>
              <w:rPr>
                <w:bCs/>
                <w:iCs/>
              </w:rPr>
            </w:pPr>
            <w:r w:rsidRPr="009C20AD">
              <w:rPr>
                <w:bCs/>
                <w:iCs/>
              </w:rPr>
              <w:t xml:space="preserve">Yes </w:t>
            </w:r>
            <w:r w:rsidRPr="009C20AD">
              <w:rPr>
                <w:rFonts w:ascii="Segoe UI Symbol" w:hAnsi="Segoe UI Symbol" w:cs="Segoe UI Symbol"/>
                <w:bCs/>
                <w:iCs/>
              </w:rPr>
              <w:t>☒</w:t>
            </w:r>
            <w:r w:rsidRPr="009C20AD">
              <w:rPr>
                <w:bCs/>
                <w:iCs/>
              </w:rPr>
              <w:t xml:space="preserve">  </w:t>
            </w:r>
          </w:p>
          <w:p w14:paraId="297BB744" w14:textId="77777777" w:rsidR="009C20AD" w:rsidRPr="009C20AD" w:rsidRDefault="009C20AD" w:rsidP="009C20AD">
            <w:pPr>
              <w:rPr>
                <w:bCs/>
                <w:iCs/>
              </w:rPr>
            </w:pPr>
            <w:r w:rsidRPr="009C20AD">
              <w:rPr>
                <w:bCs/>
                <w:iCs/>
              </w:rPr>
              <w:t> </w:t>
            </w:r>
          </w:p>
          <w:p w14:paraId="0A326DA5" w14:textId="77777777" w:rsidR="009C20AD" w:rsidRPr="009C20AD" w:rsidRDefault="009C20AD" w:rsidP="009C20AD">
            <w:pPr>
              <w:rPr>
                <w:bCs/>
                <w:iCs/>
              </w:rPr>
            </w:pPr>
            <w:r w:rsidRPr="009C20AD">
              <w:rPr>
                <w:bCs/>
                <w:iCs/>
              </w:rPr>
              <w:t xml:space="preserve">No  </w:t>
            </w:r>
            <w:r w:rsidRPr="009C20AD">
              <w:rPr>
                <w:rFonts w:hint="eastAsia"/>
                <w:bCs/>
                <w:iCs/>
              </w:rPr>
              <w:t>☐</w:t>
            </w:r>
            <w:r w:rsidRPr="009C20AD">
              <w:rPr>
                <w:bCs/>
                <w:iCs/>
              </w:rPr>
              <w:t xml:space="preserve">  </w:t>
            </w:r>
          </w:p>
        </w:tc>
      </w:tr>
      <w:tr w:rsidR="009C20AD" w:rsidRPr="009C20AD" w14:paraId="47428C57" w14:textId="77777777" w:rsidTr="009C20AD">
        <w:trPr>
          <w:trHeight w:val="300"/>
        </w:trPr>
        <w:tc>
          <w:tcPr>
            <w:tcW w:w="25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40E12E4" w14:textId="77777777" w:rsidR="009C20AD" w:rsidRPr="009C20AD" w:rsidRDefault="009C20AD" w:rsidP="009C20AD">
            <w:pPr>
              <w:rPr>
                <w:bCs/>
                <w:iCs/>
              </w:rPr>
            </w:pPr>
            <w:r w:rsidRPr="009C20AD">
              <w:rPr>
                <w:bCs/>
                <w:iCs/>
              </w:rPr>
              <w:t>PROOFREADING </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AF77EA1" w14:textId="77777777" w:rsidR="009C20AD" w:rsidRPr="009C20AD" w:rsidRDefault="009C20AD" w:rsidP="009C20AD">
            <w:pPr>
              <w:rPr>
                <w:bCs/>
                <w:iCs/>
              </w:rPr>
            </w:pPr>
            <w:r w:rsidRPr="009C20AD">
              <w:rPr>
                <w:bCs/>
                <w:iCs/>
              </w:rPr>
              <w:t>For this assessment, you can use Generative AI to check your own text/creation for grammatical and syntactical mistakes, including rephrasing of your own work within specific standards. </w:t>
            </w:r>
          </w:p>
        </w:tc>
        <w:tc>
          <w:tcPr>
            <w:tcW w:w="169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3C1E379" w14:textId="77777777" w:rsidR="009C20AD" w:rsidRPr="009C20AD" w:rsidRDefault="009C20AD" w:rsidP="009C20AD">
            <w:pPr>
              <w:rPr>
                <w:bCs/>
                <w:iCs/>
              </w:rPr>
            </w:pPr>
            <w:r w:rsidRPr="009C20AD">
              <w:rPr>
                <w:bCs/>
                <w:iCs/>
              </w:rPr>
              <w:t xml:space="preserve">Yes </w:t>
            </w:r>
            <w:r w:rsidRPr="009C20AD">
              <w:rPr>
                <w:rFonts w:ascii="Segoe UI Symbol" w:hAnsi="Segoe UI Symbol" w:cs="Segoe UI Symbol"/>
                <w:bCs/>
                <w:iCs/>
              </w:rPr>
              <w:t>☒</w:t>
            </w:r>
            <w:r w:rsidRPr="009C20AD">
              <w:rPr>
                <w:bCs/>
                <w:iCs/>
              </w:rPr>
              <w:t xml:space="preserve">  </w:t>
            </w:r>
          </w:p>
          <w:p w14:paraId="40404B89" w14:textId="77777777" w:rsidR="009C20AD" w:rsidRPr="009C20AD" w:rsidRDefault="009C20AD" w:rsidP="009C20AD">
            <w:pPr>
              <w:rPr>
                <w:bCs/>
                <w:iCs/>
              </w:rPr>
            </w:pPr>
            <w:r w:rsidRPr="009C20AD">
              <w:rPr>
                <w:bCs/>
                <w:iCs/>
              </w:rPr>
              <w:t> </w:t>
            </w:r>
          </w:p>
          <w:p w14:paraId="7D9E918B" w14:textId="77777777" w:rsidR="009C20AD" w:rsidRPr="009C20AD" w:rsidRDefault="009C20AD" w:rsidP="009C20AD">
            <w:pPr>
              <w:rPr>
                <w:bCs/>
                <w:iCs/>
              </w:rPr>
            </w:pPr>
            <w:r w:rsidRPr="009C20AD">
              <w:rPr>
                <w:bCs/>
                <w:iCs/>
              </w:rPr>
              <w:t xml:space="preserve">No  </w:t>
            </w:r>
            <w:r w:rsidRPr="009C20AD">
              <w:rPr>
                <w:rFonts w:hint="eastAsia"/>
                <w:bCs/>
                <w:iCs/>
              </w:rPr>
              <w:t>☐</w:t>
            </w:r>
            <w:r w:rsidRPr="009C20AD">
              <w:rPr>
                <w:bCs/>
                <w:iCs/>
              </w:rPr>
              <w:t xml:space="preserve">  </w:t>
            </w:r>
          </w:p>
        </w:tc>
      </w:tr>
      <w:tr w:rsidR="009C20AD" w:rsidRPr="009C20AD" w14:paraId="3E9AFB91" w14:textId="77777777" w:rsidTr="009C20AD">
        <w:trPr>
          <w:trHeight w:val="300"/>
        </w:trPr>
        <w:tc>
          <w:tcPr>
            <w:tcW w:w="25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F0EAF69" w14:textId="77777777" w:rsidR="009C20AD" w:rsidRPr="009C20AD" w:rsidRDefault="009C20AD" w:rsidP="009C20AD">
            <w:pPr>
              <w:rPr>
                <w:bCs/>
                <w:iCs/>
              </w:rPr>
            </w:pPr>
            <w:r w:rsidRPr="009C20AD">
              <w:rPr>
                <w:bCs/>
                <w:iCs/>
              </w:rPr>
              <w:t>WRITING </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16C25C3" w14:textId="77777777" w:rsidR="009C20AD" w:rsidRPr="009C20AD" w:rsidRDefault="009C20AD" w:rsidP="009C20AD">
            <w:pPr>
              <w:rPr>
                <w:bCs/>
                <w:iCs/>
              </w:rPr>
            </w:pPr>
            <w:r w:rsidRPr="009C20AD">
              <w:rPr>
                <w:bCs/>
                <w:iCs/>
              </w:rPr>
              <w:t>For this assessment, you can use Generative AI to create text for submission. </w:t>
            </w:r>
          </w:p>
        </w:tc>
        <w:tc>
          <w:tcPr>
            <w:tcW w:w="169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CF182C8" w14:textId="77777777" w:rsidR="009C20AD" w:rsidRPr="009C20AD" w:rsidRDefault="009C20AD" w:rsidP="009C20AD">
            <w:pPr>
              <w:rPr>
                <w:bCs/>
                <w:iCs/>
              </w:rPr>
            </w:pPr>
            <w:r w:rsidRPr="009C20AD">
              <w:rPr>
                <w:bCs/>
                <w:iCs/>
              </w:rPr>
              <w:t xml:space="preserve">Yes </w:t>
            </w:r>
            <w:r w:rsidRPr="009C20AD">
              <w:rPr>
                <w:rFonts w:hint="eastAsia"/>
                <w:bCs/>
                <w:iCs/>
              </w:rPr>
              <w:t>☐</w:t>
            </w:r>
            <w:r w:rsidRPr="009C20AD">
              <w:rPr>
                <w:bCs/>
                <w:iCs/>
              </w:rPr>
              <w:t xml:space="preserve">  </w:t>
            </w:r>
          </w:p>
          <w:p w14:paraId="1832FD70" w14:textId="77777777" w:rsidR="009C20AD" w:rsidRPr="009C20AD" w:rsidRDefault="009C20AD" w:rsidP="009C20AD">
            <w:pPr>
              <w:rPr>
                <w:bCs/>
                <w:iCs/>
              </w:rPr>
            </w:pPr>
            <w:r w:rsidRPr="009C20AD">
              <w:rPr>
                <w:bCs/>
                <w:iCs/>
              </w:rPr>
              <w:t> </w:t>
            </w:r>
          </w:p>
          <w:p w14:paraId="77316FCD" w14:textId="77777777" w:rsidR="009C20AD" w:rsidRPr="009C20AD" w:rsidRDefault="009C20AD" w:rsidP="009C20AD">
            <w:pPr>
              <w:rPr>
                <w:bCs/>
                <w:iCs/>
              </w:rPr>
            </w:pPr>
            <w:r w:rsidRPr="009C20AD">
              <w:rPr>
                <w:bCs/>
                <w:iCs/>
              </w:rPr>
              <w:t xml:space="preserve">No  </w:t>
            </w:r>
            <w:r w:rsidRPr="009C20AD">
              <w:rPr>
                <w:rFonts w:ascii="Segoe UI Symbol" w:hAnsi="Segoe UI Symbol" w:cs="Segoe UI Symbol"/>
                <w:bCs/>
                <w:iCs/>
              </w:rPr>
              <w:t>☒</w:t>
            </w:r>
            <w:r w:rsidRPr="009C20AD">
              <w:rPr>
                <w:bCs/>
                <w:iCs/>
              </w:rPr>
              <w:t xml:space="preserve">  </w:t>
            </w:r>
          </w:p>
        </w:tc>
      </w:tr>
      <w:tr w:rsidR="009C20AD" w:rsidRPr="009C20AD" w14:paraId="3F2DC4D3" w14:textId="77777777" w:rsidTr="009C20AD">
        <w:trPr>
          <w:trHeight w:val="300"/>
        </w:trPr>
        <w:tc>
          <w:tcPr>
            <w:tcW w:w="25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AB1B953" w14:textId="77777777" w:rsidR="009C20AD" w:rsidRPr="009C20AD" w:rsidRDefault="009C20AD" w:rsidP="009C20AD">
            <w:pPr>
              <w:rPr>
                <w:bCs/>
                <w:iCs/>
              </w:rPr>
            </w:pPr>
            <w:r w:rsidRPr="009C20AD">
              <w:rPr>
                <w:bCs/>
                <w:iCs/>
              </w:rPr>
              <w:t>CREATIVE </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F1F8236" w14:textId="77777777" w:rsidR="009C20AD" w:rsidRPr="009C20AD" w:rsidRDefault="009C20AD" w:rsidP="009C20AD">
            <w:pPr>
              <w:rPr>
                <w:bCs/>
                <w:iCs/>
              </w:rPr>
            </w:pPr>
            <w:r w:rsidRPr="009C20AD">
              <w:rPr>
                <w:bCs/>
                <w:iCs/>
              </w:rPr>
              <w:t>For this assessment, you can use Generative AI to create creative materials, such as images. </w:t>
            </w:r>
          </w:p>
        </w:tc>
        <w:tc>
          <w:tcPr>
            <w:tcW w:w="169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6D34263" w14:textId="77777777" w:rsidR="009C20AD" w:rsidRPr="009C20AD" w:rsidRDefault="009C20AD" w:rsidP="009C20AD">
            <w:pPr>
              <w:rPr>
                <w:bCs/>
                <w:iCs/>
              </w:rPr>
            </w:pPr>
            <w:r w:rsidRPr="009C20AD">
              <w:rPr>
                <w:bCs/>
                <w:iCs/>
              </w:rPr>
              <w:t xml:space="preserve">Yes </w:t>
            </w:r>
            <w:r w:rsidRPr="009C20AD">
              <w:rPr>
                <w:rFonts w:hint="eastAsia"/>
                <w:bCs/>
                <w:iCs/>
              </w:rPr>
              <w:t>☐</w:t>
            </w:r>
            <w:r w:rsidRPr="009C20AD">
              <w:rPr>
                <w:bCs/>
                <w:iCs/>
              </w:rPr>
              <w:t xml:space="preserve">  </w:t>
            </w:r>
          </w:p>
          <w:p w14:paraId="11A691AE" w14:textId="77777777" w:rsidR="009C20AD" w:rsidRPr="009C20AD" w:rsidRDefault="009C20AD" w:rsidP="009C20AD">
            <w:pPr>
              <w:rPr>
                <w:bCs/>
                <w:iCs/>
              </w:rPr>
            </w:pPr>
            <w:r w:rsidRPr="009C20AD">
              <w:rPr>
                <w:bCs/>
                <w:iCs/>
              </w:rPr>
              <w:t> </w:t>
            </w:r>
          </w:p>
          <w:p w14:paraId="3E2F7F27" w14:textId="77777777" w:rsidR="009C20AD" w:rsidRPr="009C20AD" w:rsidRDefault="009C20AD" w:rsidP="009C20AD">
            <w:pPr>
              <w:rPr>
                <w:bCs/>
                <w:iCs/>
              </w:rPr>
            </w:pPr>
            <w:r w:rsidRPr="009C20AD">
              <w:rPr>
                <w:bCs/>
                <w:iCs/>
              </w:rPr>
              <w:t xml:space="preserve">No  </w:t>
            </w:r>
            <w:r w:rsidRPr="009C20AD">
              <w:rPr>
                <w:rFonts w:ascii="Segoe UI Symbol" w:hAnsi="Segoe UI Symbol" w:cs="Segoe UI Symbol"/>
                <w:bCs/>
                <w:iCs/>
              </w:rPr>
              <w:t>☒</w:t>
            </w:r>
            <w:r w:rsidRPr="009C20AD">
              <w:rPr>
                <w:bCs/>
                <w:iCs/>
              </w:rPr>
              <w:t xml:space="preserve">  </w:t>
            </w:r>
          </w:p>
        </w:tc>
      </w:tr>
      <w:tr w:rsidR="009C20AD" w:rsidRPr="009C20AD" w14:paraId="7CE65413" w14:textId="77777777" w:rsidTr="009C20AD">
        <w:trPr>
          <w:trHeight w:val="300"/>
        </w:trPr>
        <w:tc>
          <w:tcPr>
            <w:tcW w:w="25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9E49B55" w14:textId="77777777" w:rsidR="009C20AD" w:rsidRPr="009C20AD" w:rsidRDefault="009C20AD" w:rsidP="009C20AD">
            <w:pPr>
              <w:rPr>
                <w:bCs/>
                <w:iCs/>
              </w:rPr>
            </w:pPr>
            <w:r w:rsidRPr="009C20AD">
              <w:rPr>
                <w:bCs/>
                <w:iCs/>
              </w:rPr>
              <w:t>PROGRAMMING </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227ED10" w14:textId="77777777" w:rsidR="009C20AD" w:rsidRPr="009C20AD" w:rsidRDefault="009C20AD" w:rsidP="009C20AD">
            <w:pPr>
              <w:rPr>
                <w:bCs/>
                <w:iCs/>
              </w:rPr>
            </w:pPr>
            <w:r w:rsidRPr="009C20AD">
              <w:rPr>
                <w:bCs/>
                <w:iCs/>
              </w:rPr>
              <w:t>For this assessment, you can use Generative AI to create and check code. </w:t>
            </w:r>
          </w:p>
        </w:tc>
        <w:tc>
          <w:tcPr>
            <w:tcW w:w="169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0BE48D8" w14:textId="77777777" w:rsidR="009C20AD" w:rsidRPr="009C20AD" w:rsidRDefault="009C20AD" w:rsidP="009C20AD">
            <w:pPr>
              <w:rPr>
                <w:bCs/>
                <w:iCs/>
              </w:rPr>
            </w:pPr>
            <w:r w:rsidRPr="009C20AD">
              <w:rPr>
                <w:bCs/>
                <w:iCs/>
              </w:rPr>
              <w:t xml:space="preserve">Yes </w:t>
            </w:r>
            <w:r w:rsidRPr="009C20AD">
              <w:rPr>
                <w:rFonts w:hint="eastAsia"/>
                <w:bCs/>
                <w:iCs/>
              </w:rPr>
              <w:t>☐</w:t>
            </w:r>
            <w:r w:rsidRPr="009C20AD">
              <w:rPr>
                <w:bCs/>
                <w:iCs/>
              </w:rPr>
              <w:t xml:space="preserve">  </w:t>
            </w:r>
          </w:p>
          <w:p w14:paraId="5EFD4BA0" w14:textId="77777777" w:rsidR="009C20AD" w:rsidRPr="009C20AD" w:rsidRDefault="009C20AD" w:rsidP="009C20AD">
            <w:pPr>
              <w:rPr>
                <w:bCs/>
                <w:iCs/>
              </w:rPr>
            </w:pPr>
            <w:r w:rsidRPr="009C20AD">
              <w:rPr>
                <w:bCs/>
                <w:iCs/>
              </w:rPr>
              <w:t> </w:t>
            </w:r>
          </w:p>
          <w:p w14:paraId="364B2C11" w14:textId="77777777" w:rsidR="009C20AD" w:rsidRPr="009C20AD" w:rsidRDefault="009C20AD" w:rsidP="009C20AD">
            <w:pPr>
              <w:rPr>
                <w:bCs/>
                <w:iCs/>
              </w:rPr>
            </w:pPr>
            <w:r w:rsidRPr="009C20AD">
              <w:rPr>
                <w:bCs/>
                <w:iCs/>
              </w:rPr>
              <w:t xml:space="preserve">No  </w:t>
            </w:r>
            <w:r w:rsidRPr="009C20AD">
              <w:rPr>
                <w:rFonts w:ascii="Segoe UI Symbol" w:hAnsi="Segoe UI Symbol" w:cs="Segoe UI Symbol"/>
                <w:bCs/>
                <w:iCs/>
              </w:rPr>
              <w:t>☒</w:t>
            </w:r>
            <w:r w:rsidRPr="009C20AD">
              <w:rPr>
                <w:bCs/>
                <w:iCs/>
              </w:rPr>
              <w:t xml:space="preserve">  </w:t>
            </w:r>
          </w:p>
        </w:tc>
      </w:tr>
      <w:tr w:rsidR="009C20AD" w:rsidRPr="009C20AD" w14:paraId="3CF63DE8" w14:textId="77777777" w:rsidTr="009C20AD">
        <w:trPr>
          <w:trHeight w:val="300"/>
        </w:trPr>
        <w:tc>
          <w:tcPr>
            <w:tcW w:w="2550" w:type="dxa"/>
            <w:tcBorders>
              <w:top w:val="single" w:sz="6" w:space="0" w:color="000000" w:themeColor="text1"/>
              <w:left w:val="single" w:sz="6" w:space="0" w:color="auto"/>
              <w:bottom w:val="single" w:sz="6" w:space="0" w:color="auto"/>
              <w:right w:val="single" w:sz="6" w:space="0" w:color="000000" w:themeColor="text1"/>
            </w:tcBorders>
            <w:hideMark/>
          </w:tcPr>
          <w:p w14:paraId="2B345D2E" w14:textId="77777777" w:rsidR="009C20AD" w:rsidRPr="009C20AD" w:rsidRDefault="009C20AD" w:rsidP="009C20AD">
            <w:pPr>
              <w:rPr>
                <w:bCs/>
                <w:iCs/>
              </w:rPr>
            </w:pPr>
            <w:r w:rsidRPr="009C20AD">
              <w:rPr>
                <w:bCs/>
                <w:iCs/>
              </w:rPr>
              <w:t>NONE </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2E7865B" w14:textId="77777777" w:rsidR="009C20AD" w:rsidRPr="009C20AD" w:rsidRDefault="009C20AD" w:rsidP="009C20AD">
            <w:pPr>
              <w:rPr>
                <w:bCs/>
                <w:iCs/>
              </w:rPr>
            </w:pPr>
            <w:r w:rsidRPr="009C20AD">
              <w:rPr>
                <w:bCs/>
                <w:iCs/>
              </w:rPr>
              <w:t xml:space="preserve">For this assessment, you are not allowed to use </w:t>
            </w:r>
            <w:r w:rsidRPr="009C20AD">
              <w:rPr>
                <w:b/>
                <w:bCs/>
                <w:iCs/>
              </w:rPr>
              <w:t>any</w:t>
            </w:r>
            <w:r w:rsidRPr="009C20AD">
              <w:rPr>
                <w:bCs/>
                <w:iCs/>
              </w:rPr>
              <w:t xml:space="preserve"> type of Generative AI support. This includes research support, structure support, writing/proofreading support and creative support. </w:t>
            </w:r>
          </w:p>
        </w:tc>
        <w:tc>
          <w:tcPr>
            <w:tcW w:w="1695" w:type="dxa"/>
            <w:tcBorders>
              <w:top w:val="single" w:sz="6" w:space="0" w:color="000000" w:themeColor="text1"/>
              <w:left w:val="single" w:sz="6" w:space="0" w:color="000000" w:themeColor="text1"/>
              <w:bottom w:val="single" w:sz="6" w:space="0" w:color="auto"/>
              <w:right w:val="single" w:sz="6" w:space="0" w:color="auto"/>
            </w:tcBorders>
            <w:hideMark/>
          </w:tcPr>
          <w:p w14:paraId="5719FFF6" w14:textId="77777777" w:rsidR="009C20AD" w:rsidRPr="009C20AD" w:rsidRDefault="009C20AD" w:rsidP="009C20AD">
            <w:pPr>
              <w:rPr>
                <w:bCs/>
                <w:iCs/>
              </w:rPr>
            </w:pPr>
            <w:r w:rsidRPr="009C20AD">
              <w:rPr>
                <w:bCs/>
                <w:iCs/>
              </w:rPr>
              <w:t xml:space="preserve">Yes </w:t>
            </w:r>
            <w:r w:rsidRPr="009C20AD">
              <w:rPr>
                <w:rFonts w:hint="eastAsia"/>
                <w:bCs/>
                <w:iCs/>
              </w:rPr>
              <w:t>☐</w:t>
            </w:r>
            <w:r w:rsidRPr="009C20AD">
              <w:rPr>
                <w:bCs/>
                <w:iCs/>
              </w:rPr>
              <w:t xml:space="preserve">  </w:t>
            </w:r>
          </w:p>
          <w:p w14:paraId="1B7D7555" w14:textId="77777777" w:rsidR="009C20AD" w:rsidRPr="009C20AD" w:rsidRDefault="009C20AD" w:rsidP="009C20AD">
            <w:pPr>
              <w:rPr>
                <w:bCs/>
                <w:iCs/>
              </w:rPr>
            </w:pPr>
            <w:r w:rsidRPr="009C20AD">
              <w:rPr>
                <w:bCs/>
                <w:iCs/>
              </w:rPr>
              <w:t> </w:t>
            </w:r>
          </w:p>
          <w:p w14:paraId="370B061C" w14:textId="77777777" w:rsidR="009C20AD" w:rsidRPr="009C20AD" w:rsidRDefault="009C20AD" w:rsidP="009C20AD">
            <w:pPr>
              <w:rPr>
                <w:bCs/>
                <w:iCs/>
              </w:rPr>
            </w:pPr>
            <w:r w:rsidRPr="009C20AD">
              <w:rPr>
                <w:bCs/>
                <w:iCs/>
              </w:rPr>
              <w:t xml:space="preserve">No  </w:t>
            </w:r>
            <w:r w:rsidRPr="009C20AD">
              <w:rPr>
                <w:rFonts w:ascii="Segoe UI Symbol" w:hAnsi="Segoe UI Symbol" w:cs="Segoe UI Symbol"/>
                <w:bCs/>
                <w:iCs/>
              </w:rPr>
              <w:t>☒</w:t>
            </w:r>
            <w:r w:rsidRPr="009C20AD">
              <w:rPr>
                <w:bCs/>
                <w:iCs/>
              </w:rPr>
              <w:t xml:space="preserve">  </w:t>
            </w:r>
          </w:p>
        </w:tc>
      </w:tr>
    </w:tbl>
    <w:p w14:paraId="14A63227" w14:textId="767568E5" w:rsidR="009C20AD" w:rsidRPr="009C20AD" w:rsidRDefault="009C20AD" w:rsidP="009C20AD">
      <w:pPr>
        <w:rPr>
          <w:bCs/>
          <w:iCs/>
        </w:rPr>
      </w:pPr>
      <w:r w:rsidRPr="009C20AD">
        <w:rPr>
          <w:bCs/>
          <w:iCs/>
        </w:rPr>
        <w:tab/>
      </w:r>
      <w:r w:rsidRPr="009C20AD">
        <w:rPr>
          <w:bCs/>
          <w:iCs/>
        </w:rPr>
        <w:tab/>
      </w:r>
    </w:p>
    <w:p w14:paraId="46DEB56B" w14:textId="77777777" w:rsidR="009C20AD" w:rsidRPr="009C20AD" w:rsidRDefault="009C20AD" w:rsidP="009C20AD">
      <w:pPr>
        <w:rPr>
          <w:bCs/>
          <w:iCs/>
        </w:rPr>
      </w:pPr>
      <w:r w:rsidRPr="009C20AD">
        <w:rPr>
          <w:bCs/>
          <w:iCs/>
        </w:rPr>
        <w:t>AI Acknowledgement </w:t>
      </w:r>
    </w:p>
    <w:p w14:paraId="68E2AD00" w14:textId="77777777" w:rsidR="009C20AD" w:rsidRPr="009C20AD" w:rsidRDefault="009C20AD" w:rsidP="009C20AD">
      <w:pPr>
        <w:rPr>
          <w:bCs/>
          <w:iCs/>
        </w:rPr>
      </w:pPr>
      <w:r w:rsidRPr="009C20AD">
        <w:rPr>
          <w:bCs/>
          <w:iCs/>
        </w:rPr>
        <w:t>I confirm that I have not present any AI-generated materials as my own work in this portfolio. </w:t>
      </w:r>
    </w:p>
    <w:p w14:paraId="1F89BF38" w14:textId="56FA5A2D" w:rsidR="009C20AD" w:rsidRPr="009C20AD" w:rsidRDefault="009C20AD" w:rsidP="009C20AD">
      <w:pPr>
        <w:rPr>
          <w:bCs/>
          <w:iCs/>
        </w:rPr>
      </w:pPr>
      <w:r w:rsidRPr="009C20AD">
        <w:rPr>
          <w:bCs/>
          <w:iCs/>
        </w:rPr>
        <w:t>However, I acknowledge that I have used or may have used the AI in the research and proofreading of my portfolio.</w:t>
      </w:r>
    </w:p>
    <w:p w14:paraId="0279774D" w14:textId="67E27E2B" w:rsidR="009C20AD" w:rsidRPr="009C20AD" w:rsidRDefault="009C20AD" w:rsidP="009C20AD">
      <w:pPr>
        <w:rPr>
          <w:bCs/>
          <w:iCs/>
        </w:rPr>
      </w:pPr>
      <w:r w:rsidRPr="009C20AD">
        <w:rPr>
          <w:bCs/>
          <w:iCs/>
        </w:rPr>
        <w:t>Name:</w:t>
      </w:r>
      <w:r>
        <w:rPr>
          <w:bCs/>
          <w:iCs/>
        </w:rPr>
        <w:t xml:space="preserve"> Sioned Hughes</w:t>
      </w:r>
    </w:p>
    <w:p w14:paraId="2F875552" w14:textId="51B8ABFA" w:rsidR="6EEFC857" w:rsidRDefault="39365A5D" w:rsidP="6EEFC857">
      <w:r>
        <w:t>Student ID: 250317</w:t>
      </w:r>
    </w:p>
    <w:p w14:paraId="2638083D" w14:textId="69013D98" w:rsidR="4ECE2D00" w:rsidRDefault="4ECE2D00" w:rsidP="6EEFC857">
      <w:pPr>
        <w:rPr>
          <w:rFonts w:ascii="Arial" w:hAnsi="Arial" w:cs="Arial"/>
          <w:sz w:val="24"/>
          <w:szCs w:val="24"/>
        </w:rPr>
      </w:pPr>
      <w:r w:rsidRPr="6EEFC857">
        <w:rPr>
          <w:rFonts w:ascii="Arial" w:hAnsi="Arial" w:cs="Arial"/>
          <w:sz w:val="24"/>
          <w:szCs w:val="24"/>
        </w:rPr>
        <w:lastRenderedPageBreak/>
        <w:t>Table Of Contents:</w:t>
      </w:r>
    </w:p>
    <w:sdt>
      <w:sdtPr>
        <w:id w:val="1404060022"/>
        <w:docPartObj>
          <w:docPartGallery w:val="Table of Contents"/>
          <w:docPartUnique/>
        </w:docPartObj>
      </w:sdtPr>
      <w:sdtEndPr/>
      <w:sdtContent>
        <w:p w14:paraId="0D9D2B03" w14:textId="4F1B3D36" w:rsidR="6EEFC857" w:rsidRDefault="6EEFC857" w:rsidP="6EEFC857">
          <w:pPr>
            <w:pStyle w:val="TOC2"/>
            <w:tabs>
              <w:tab w:val="right" w:leader="dot" w:pos="9015"/>
            </w:tabs>
            <w:rPr>
              <w:rStyle w:val="Hyperlink"/>
            </w:rPr>
          </w:pPr>
          <w:r>
            <w:fldChar w:fldCharType="begin"/>
          </w:r>
          <w:r>
            <w:instrText>TOC \o "1-9" \z \u \h</w:instrText>
          </w:r>
          <w:r>
            <w:fldChar w:fldCharType="separate"/>
          </w:r>
          <w:hyperlink w:anchor="_Toc652486974">
            <w:r w:rsidRPr="6EEFC857">
              <w:rPr>
                <w:rStyle w:val="Hyperlink"/>
              </w:rPr>
              <w:t>1.0 Part 1: Supply Chain &amp; Logistics Disruption Case:</w:t>
            </w:r>
            <w:r>
              <w:tab/>
            </w:r>
            <w:r>
              <w:fldChar w:fldCharType="begin"/>
            </w:r>
            <w:r>
              <w:instrText>PAGEREF _Toc652486974 \h</w:instrText>
            </w:r>
            <w:r>
              <w:fldChar w:fldCharType="separate"/>
            </w:r>
            <w:r w:rsidRPr="6EEFC857">
              <w:rPr>
                <w:rStyle w:val="Hyperlink"/>
              </w:rPr>
              <w:t>3</w:t>
            </w:r>
            <w:r>
              <w:fldChar w:fldCharType="end"/>
            </w:r>
          </w:hyperlink>
        </w:p>
        <w:p w14:paraId="0037D030" w14:textId="6364C00F" w:rsidR="6EEFC857" w:rsidRDefault="6EEFC857" w:rsidP="6EEFC857">
          <w:pPr>
            <w:pStyle w:val="TOC3"/>
            <w:tabs>
              <w:tab w:val="right" w:leader="dot" w:pos="9015"/>
            </w:tabs>
            <w:rPr>
              <w:rStyle w:val="Hyperlink"/>
            </w:rPr>
          </w:pPr>
          <w:hyperlink w:anchor="_Toc18379713">
            <w:r w:rsidRPr="6EEFC857">
              <w:rPr>
                <w:rStyle w:val="Hyperlink"/>
              </w:rPr>
              <w:t>1.1 Executive Summary</w:t>
            </w:r>
            <w:r>
              <w:tab/>
            </w:r>
            <w:r>
              <w:fldChar w:fldCharType="begin"/>
            </w:r>
            <w:r>
              <w:instrText>PAGEREF _Toc18379713 \h</w:instrText>
            </w:r>
            <w:r>
              <w:fldChar w:fldCharType="separate"/>
            </w:r>
            <w:r w:rsidRPr="6EEFC857">
              <w:rPr>
                <w:rStyle w:val="Hyperlink"/>
              </w:rPr>
              <w:t>3</w:t>
            </w:r>
            <w:r>
              <w:fldChar w:fldCharType="end"/>
            </w:r>
          </w:hyperlink>
        </w:p>
        <w:p w14:paraId="58E7B816" w14:textId="1ED26554" w:rsidR="6EEFC857" w:rsidRDefault="6EEFC857" w:rsidP="6EEFC857">
          <w:pPr>
            <w:pStyle w:val="TOC3"/>
            <w:tabs>
              <w:tab w:val="right" w:leader="dot" w:pos="9015"/>
            </w:tabs>
            <w:rPr>
              <w:rStyle w:val="Hyperlink"/>
            </w:rPr>
          </w:pPr>
          <w:hyperlink w:anchor="_Toc1826609380">
            <w:r w:rsidRPr="6EEFC857">
              <w:rPr>
                <w:rStyle w:val="Hyperlink"/>
              </w:rPr>
              <w:t>1.2 Introduction</w:t>
            </w:r>
            <w:r>
              <w:tab/>
            </w:r>
            <w:r>
              <w:fldChar w:fldCharType="begin"/>
            </w:r>
            <w:r>
              <w:instrText>PAGEREF _Toc1826609380 \h</w:instrText>
            </w:r>
            <w:r>
              <w:fldChar w:fldCharType="separate"/>
            </w:r>
            <w:r w:rsidRPr="6EEFC857">
              <w:rPr>
                <w:rStyle w:val="Hyperlink"/>
              </w:rPr>
              <w:t>4</w:t>
            </w:r>
            <w:r>
              <w:fldChar w:fldCharType="end"/>
            </w:r>
          </w:hyperlink>
        </w:p>
        <w:p w14:paraId="34AE541C" w14:textId="50BD269A" w:rsidR="6EEFC857" w:rsidRDefault="6EEFC857" w:rsidP="6EEFC857">
          <w:pPr>
            <w:pStyle w:val="TOC3"/>
            <w:tabs>
              <w:tab w:val="right" w:leader="dot" w:pos="9015"/>
            </w:tabs>
            <w:rPr>
              <w:rStyle w:val="Hyperlink"/>
            </w:rPr>
          </w:pPr>
          <w:hyperlink w:anchor="_Toc981070027">
            <w:r w:rsidRPr="6EEFC857">
              <w:rPr>
                <w:rStyle w:val="Hyperlink"/>
              </w:rPr>
              <w:t>1.3 Overview of the incident</w:t>
            </w:r>
            <w:r>
              <w:tab/>
            </w:r>
            <w:r>
              <w:fldChar w:fldCharType="begin"/>
            </w:r>
            <w:r>
              <w:instrText>PAGEREF _Toc981070027 \h</w:instrText>
            </w:r>
            <w:r>
              <w:fldChar w:fldCharType="separate"/>
            </w:r>
            <w:r w:rsidRPr="6EEFC857">
              <w:rPr>
                <w:rStyle w:val="Hyperlink"/>
              </w:rPr>
              <w:t>4</w:t>
            </w:r>
            <w:r>
              <w:fldChar w:fldCharType="end"/>
            </w:r>
          </w:hyperlink>
        </w:p>
        <w:p w14:paraId="2978CBB0" w14:textId="6899B418" w:rsidR="6EEFC857" w:rsidRDefault="6EEFC857" w:rsidP="6EEFC857">
          <w:pPr>
            <w:pStyle w:val="TOC3"/>
            <w:tabs>
              <w:tab w:val="right" w:leader="dot" w:pos="9015"/>
            </w:tabs>
            <w:rPr>
              <w:rStyle w:val="Hyperlink"/>
            </w:rPr>
          </w:pPr>
          <w:hyperlink w:anchor="_Toc1369946024">
            <w:r w:rsidRPr="6EEFC857">
              <w:rPr>
                <w:rStyle w:val="Hyperlink"/>
              </w:rPr>
              <w:t>1.4 Supply Chain Implementations</w:t>
            </w:r>
            <w:r>
              <w:tab/>
            </w:r>
            <w:r>
              <w:fldChar w:fldCharType="begin"/>
            </w:r>
            <w:r>
              <w:instrText>PAGEREF _Toc1369946024 \h</w:instrText>
            </w:r>
            <w:r>
              <w:fldChar w:fldCharType="separate"/>
            </w:r>
            <w:r w:rsidRPr="6EEFC857">
              <w:rPr>
                <w:rStyle w:val="Hyperlink"/>
              </w:rPr>
              <w:t>4</w:t>
            </w:r>
            <w:r>
              <w:fldChar w:fldCharType="end"/>
            </w:r>
          </w:hyperlink>
        </w:p>
        <w:p w14:paraId="2EAB0F9A" w14:textId="39BEF6C7" w:rsidR="6EEFC857" w:rsidRDefault="6EEFC857" w:rsidP="6EEFC857">
          <w:pPr>
            <w:pStyle w:val="TOC3"/>
            <w:tabs>
              <w:tab w:val="right" w:leader="dot" w:pos="9015"/>
            </w:tabs>
            <w:rPr>
              <w:rStyle w:val="Hyperlink"/>
            </w:rPr>
          </w:pPr>
          <w:hyperlink w:anchor="_Toc425406857">
            <w:r w:rsidRPr="6EEFC857">
              <w:rPr>
                <w:rStyle w:val="Hyperlink"/>
              </w:rPr>
              <w:t>1.5 Understanding data for addressing the problem</w:t>
            </w:r>
            <w:r>
              <w:tab/>
            </w:r>
            <w:r>
              <w:fldChar w:fldCharType="begin"/>
            </w:r>
            <w:r>
              <w:instrText>PAGEREF _Toc425406857 \h</w:instrText>
            </w:r>
            <w:r>
              <w:fldChar w:fldCharType="separate"/>
            </w:r>
            <w:r w:rsidRPr="6EEFC857">
              <w:rPr>
                <w:rStyle w:val="Hyperlink"/>
              </w:rPr>
              <w:t>5</w:t>
            </w:r>
            <w:r>
              <w:fldChar w:fldCharType="end"/>
            </w:r>
          </w:hyperlink>
        </w:p>
        <w:p w14:paraId="4520322F" w14:textId="158C81BF" w:rsidR="6EEFC857" w:rsidRDefault="6EEFC857" w:rsidP="6EEFC857">
          <w:pPr>
            <w:pStyle w:val="TOC3"/>
            <w:tabs>
              <w:tab w:val="right" w:leader="dot" w:pos="9015"/>
            </w:tabs>
            <w:rPr>
              <w:rStyle w:val="Hyperlink"/>
            </w:rPr>
          </w:pPr>
          <w:hyperlink w:anchor="_Toc742016131">
            <w:r w:rsidRPr="6EEFC857">
              <w:rPr>
                <w:rStyle w:val="Hyperlink"/>
              </w:rPr>
              <w:t>1.6 Literature Review</w:t>
            </w:r>
            <w:r>
              <w:tab/>
            </w:r>
            <w:r>
              <w:fldChar w:fldCharType="begin"/>
            </w:r>
            <w:r>
              <w:instrText>PAGEREF _Toc742016131 \h</w:instrText>
            </w:r>
            <w:r>
              <w:fldChar w:fldCharType="separate"/>
            </w:r>
            <w:r w:rsidRPr="6EEFC857">
              <w:rPr>
                <w:rStyle w:val="Hyperlink"/>
              </w:rPr>
              <w:t>5</w:t>
            </w:r>
            <w:r>
              <w:fldChar w:fldCharType="end"/>
            </w:r>
          </w:hyperlink>
        </w:p>
        <w:p w14:paraId="61B7BFC2" w14:textId="16598C3A" w:rsidR="6EEFC857" w:rsidRDefault="6EEFC857" w:rsidP="6EEFC857">
          <w:pPr>
            <w:pStyle w:val="TOC3"/>
            <w:tabs>
              <w:tab w:val="right" w:leader="dot" w:pos="9015"/>
            </w:tabs>
            <w:rPr>
              <w:rStyle w:val="Hyperlink"/>
            </w:rPr>
          </w:pPr>
          <w:hyperlink w:anchor="_Toc1361515096">
            <w:r w:rsidRPr="6EEFC857">
              <w:rPr>
                <w:rStyle w:val="Hyperlink"/>
              </w:rPr>
              <w:t>1.7 Data Collection</w:t>
            </w:r>
            <w:r>
              <w:tab/>
            </w:r>
            <w:r>
              <w:fldChar w:fldCharType="begin"/>
            </w:r>
            <w:r>
              <w:instrText>PAGEREF _Toc1361515096 \h</w:instrText>
            </w:r>
            <w:r>
              <w:fldChar w:fldCharType="separate"/>
            </w:r>
            <w:r w:rsidRPr="6EEFC857">
              <w:rPr>
                <w:rStyle w:val="Hyperlink"/>
              </w:rPr>
              <w:t>6</w:t>
            </w:r>
            <w:r>
              <w:fldChar w:fldCharType="end"/>
            </w:r>
          </w:hyperlink>
        </w:p>
        <w:p w14:paraId="4BDDF63E" w14:textId="193C076C" w:rsidR="6EEFC857" w:rsidRDefault="6EEFC857" w:rsidP="6EEFC857">
          <w:pPr>
            <w:pStyle w:val="TOC3"/>
            <w:tabs>
              <w:tab w:val="right" w:leader="dot" w:pos="9015"/>
            </w:tabs>
            <w:rPr>
              <w:rStyle w:val="Hyperlink"/>
            </w:rPr>
          </w:pPr>
          <w:hyperlink w:anchor="_Toc617255026">
            <w:r w:rsidRPr="6EEFC857">
              <w:rPr>
                <w:rStyle w:val="Hyperlink"/>
              </w:rPr>
              <w:t>1.8 Data Analysis</w:t>
            </w:r>
            <w:r>
              <w:tab/>
            </w:r>
            <w:r>
              <w:fldChar w:fldCharType="begin"/>
            </w:r>
            <w:r>
              <w:instrText>PAGEREF _Toc617255026 \h</w:instrText>
            </w:r>
            <w:r>
              <w:fldChar w:fldCharType="separate"/>
            </w:r>
            <w:r w:rsidRPr="6EEFC857">
              <w:rPr>
                <w:rStyle w:val="Hyperlink"/>
              </w:rPr>
              <w:t>8</w:t>
            </w:r>
            <w:r>
              <w:fldChar w:fldCharType="end"/>
            </w:r>
          </w:hyperlink>
        </w:p>
        <w:p w14:paraId="474111EB" w14:textId="52B69B22" w:rsidR="6EEFC857" w:rsidRDefault="6EEFC857" w:rsidP="6EEFC857">
          <w:pPr>
            <w:pStyle w:val="TOC3"/>
            <w:tabs>
              <w:tab w:val="right" w:leader="dot" w:pos="9015"/>
            </w:tabs>
            <w:rPr>
              <w:rStyle w:val="Hyperlink"/>
            </w:rPr>
          </w:pPr>
          <w:hyperlink w:anchor="_Toc1911935854">
            <w:r w:rsidRPr="6EEFC857">
              <w:rPr>
                <w:rStyle w:val="Hyperlink"/>
              </w:rPr>
              <w:t>1.9 Discussion</w:t>
            </w:r>
            <w:r>
              <w:tab/>
            </w:r>
            <w:r>
              <w:fldChar w:fldCharType="begin"/>
            </w:r>
            <w:r>
              <w:instrText>PAGEREF _Toc1911935854 \h</w:instrText>
            </w:r>
            <w:r>
              <w:fldChar w:fldCharType="separate"/>
            </w:r>
            <w:r w:rsidRPr="6EEFC857">
              <w:rPr>
                <w:rStyle w:val="Hyperlink"/>
              </w:rPr>
              <w:t>9</w:t>
            </w:r>
            <w:r>
              <w:fldChar w:fldCharType="end"/>
            </w:r>
          </w:hyperlink>
        </w:p>
        <w:p w14:paraId="0A3D91AC" w14:textId="31205FF2" w:rsidR="6EEFC857" w:rsidRDefault="6EEFC857" w:rsidP="6EEFC857">
          <w:pPr>
            <w:pStyle w:val="TOC3"/>
            <w:tabs>
              <w:tab w:val="right" w:leader="dot" w:pos="9015"/>
            </w:tabs>
            <w:rPr>
              <w:rStyle w:val="Hyperlink"/>
            </w:rPr>
          </w:pPr>
          <w:hyperlink w:anchor="_Toc1108346263">
            <w:r w:rsidRPr="6EEFC857">
              <w:rPr>
                <w:rStyle w:val="Hyperlink"/>
              </w:rPr>
              <w:t>1.10 Conclusion</w:t>
            </w:r>
            <w:r>
              <w:tab/>
            </w:r>
            <w:r>
              <w:fldChar w:fldCharType="begin"/>
            </w:r>
            <w:r>
              <w:instrText>PAGEREF _Toc1108346263 \h</w:instrText>
            </w:r>
            <w:r>
              <w:fldChar w:fldCharType="separate"/>
            </w:r>
            <w:r w:rsidRPr="6EEFC857">
              <w:rPr>
                <w:rStyle w:val="Hyperlink"/>
              </w:rPr>
              <w:t>9</w:t>
            </w:r>
            <w:r>
              <w:fldChar w:fldCharType="end"/>
            </w:r>
          </w:hyperlink>
        </w:p>
        <w:p w14:paraId="29D5ADBE" w14:textId="7085D3E1" w:rsidR="6EEFC857" w:rsidRDefault="6EEFC857" w:rsidP="6EEFC857">
          <w:pPr>
            <w:pStyle w:val="TOC2"/>
            <w:tabs>
              <w:tab w:val="right" w:leader="dot" w:pos="9015"/>
            </w:tabs>
            <w:rPr>
              <w:rStyle w:val="Hyperlink"/>
            </w:rPr>
          </w:pPr>
          <w:hyperlink w:anchor="_Toc377849216">
            <w:r w:rsidRPr="6EEFC857">
              <w:rPr>
                <w:rStyle w:val="Hyperlink"/>
              </w:rPr>
              <w:t>2.0 Part 2 – Business Statistics over 5 years (2021 –2025)</w:t>
            </w:r>
            <w:r>
              <w:tab/>
            </w:r>
            <w:r>
              <w:fldChar w:fldCharType="begin"/>
            </w:r>
            <w:r>
              <w:instrText>PAGEREF _Toc377849216 \h</w:instrText>
            </w:r>
            <w:r>
              <w:fldChar w:fldCharType="separate"/>
            </w:r>
            <w:r w:rsidRPr="6EEFC857">
              <w:rPr>
                <w:rStyle w:val="Hyperlink"/>
              </w:rPr>
              <w:t>9</w:t>
            </w:r>
            <w:r>
              <w:fldChar w:fldCharType="end"/>
            </w:r>
          </w:hyperlink>
        </w:p>
        <w:p w14:paraId="68B3701D" w14:textId="7C3244B7" w:rsidR="6EEFC857" w:rsidRDefault="6EEFC857" w:rsidP="6EEFC857">
          <w:pPr>
            <w:pStyle w:val="TOC3"/>
            <w:tabs>
              <w:tab w:val="right" w:leader="dot" w:pos="9015"/>
            </w:tabs>
            <w:rPr>
              <w:rStyle w:val="Hyperlink"/>
            </w:rPr>
          </w:pPr>
          <w:hyperlink w:anchor="_Toc1796783891">
            <w:r w:rsidRPr="6EEFC857">
              <w:rPr>
                <w:rStyle w:val="Hyperlink"/>
              </w:rPr>
              <w:t>2.1 Data collection (2021 –2025)</w:t>
            </w:r>
            <w:r>
              <w:tab/>
            </w:r>
            <w:r>
              <w:fldChar w:fldCharType="begin"/>
            </w:r>
            <w:r>
              <w:instrText>PAGEREF _Toc1796783891 \h</w:instrText>
            </w:r>
            <w:r>
              <w:fldChar w:fldCharType="separate"/>
            </w:r>
            <w:r w:rsidRPr="6EEFC857">
              <w:rPr>
                <w:rStyle w:val="Hyperlink"/>
              </w:rPr>
              <w:t>10</w:t>
            </w:r>
            <w:r>
              <w:fldChar w:fldCharType="end"/>
            </w:r>
          </w:hyperlink>
        </w:p>
        <w:p w14:paraId="0A706FAB" w14:textId="2D817B9E" w:rsidR="6EEFC857" w:rsidRDefault="6EEFC857" w:rsidP="6EEFC857">
          <w:pPr>
            <w:pStyle w:val="TOC3"/>
            <w:tabs>
              <w:tab w:val="right" w:leader="dot" w:pos="9015"/>
            </w:tabs>
            <w:rPr>
              <w:rStyle w:val="Hyperlink"/>
            </w:rPr>
          </w:pPr>
          <w:hyperlink w:anchor="_Toc1171305860">
            <w:r w:rsidRPr="6EEFC857">
              <w:rPr>
                <w:rStyle w:val="Hyperlink"/>
              </w:rPr>
              <w:t>2.2 Descriptive Statistics</w:t>
            </w:r>
            <w:r>
              <w:tab/>
            </w:r>
            <w:r>
              <w:fldChar w:fldCharType="begin"/>
            </w:r>
            <w:r>
              <w:instrText>PAGEREF _Toc1171305860 \h</w:instrText>
            </w:r>
            <w:r>
              <w:fldChar w:fldCharType="separate"/>
            </w:r>
            <w:r w:rsidRPr="6EEFC857">
              <w:rPr>
                <w:rStyle w:val="Hyperlink"/>
              </w:rPr>
              <w:t>10</w:t>
            </w:r>
            <w:r>
              <w:fldChar w:fldCharType="end"/>
            </w:r>
          </w:hyperlink>
        </w:p>
        <w:p w14:paraId="24626994" w14:textId="5817D116" w:rsidR="6EEFC857" w:rsidRDefault="6EEFC857" w:rsidP="6EEFC857">
          <w:pPr>
            <w:pStyle w:val="TOC3"/>
            <w:tabs>
              <w:tab w:val="right" w:leader="dot" w:pos="9015"/>
            </w:tabs>
            <w:rPr>
              <w:rStyle w:val="Hyperlink"/>
            </w:rPr>
          </w:pPr>
          <w:hyperlink w:anchor="_Toc496988985">
            <w:r w:rsidRPr="6EEFC857">
              <w:rPr>
                <w:rStyle w:val="Hyperlink"/>
              </w:rPr>
              <w:t>2.3 Year-wise Comparison &amp; Discussion</w:t>
            </w:r>
            <w:r>
              <w:tab/>
            </w:r>
            <w:r>
              <w:fldChar w:fldCharType="begin"/>
            </w:r>
            <w:r>
              <w:instrText>PAGEREF _Toc496988985 \h</w:instrText>
            </w:r>
            <w:r>
              <w:fldChar w:fldCharType="separate"/>
            </w:r>
            <w:r w:rsidRPr="6EEFC857">
              <w:rPr>
                <w:rStyle w:val="Hyperlink"/>
              </w:rPr>
              <w:t>12</w:t>
            </w:r>
            <w:r>
              <w:fldChar w:fldCharType="end"/>
            </w:r>
          </w:hyperlink>
        </w:p>
        <w:p w14:paraId="4FFE4FB0" w14:textId="21E4EF2F" w:rsidR="6EEFC857" w:rsidRDefault="6EEFC857" w:rsidP="6EEFC857">
          <w:pPr>
            <w:pStyle w:val="TOC3"/>
            <w:tabs>
              <w:tab w:val="right" w:leader="dot" w:pos="9015"/>
            </w:tabs>
            <w:rPr>
              <w:rStyle w:val="Hyperlink"/>
            </w:rPr>
          </w:pPr>
          <w:hyperlink w:anchor="_Toc89163171">
            <w:r w:rsidRPr="6EEFC857">
              <w:rPr>
                <w:rStyle w:val="Hyperlink"/>
              </w:rPr>
              <w:t>2.4: Correlation &amp; Regression</w:t>
            </w:r>
            <w:r>
              <w:tab/>
            </w:r>
            <w:r>
              <w:fldChar w:fldCharType="begin"/>
            </w:r>
            <w:r>
              <w:instrText>PAGEREF _Toc89163171 \h</w:instrText>
            </w:r>
            <w:r>
              <w:fldChar w:fldCharType="separate"/>
            </w:r>
            <w:r w:rsidRPr="6EEFC857">
              <w:rPr>
                <w:rStyle w:val="Hyperlink"/>
              </w:rPr>
              <w:t>12</w:t>
            </w:r>
            <w:r>
              <w:fldChar w:fldCharType="end"/>
            </w:r>
          </w:hyperlink>
        </w:p>
        <w:p w14:paraId="755FEF43" w14:textId="524FF7ED" w:rsidR="6EEFC857" w:rsidRDefault="6EEFC857" w:rsidP="6EEFC857">
          <w:pPr>
            <w:pStyle w:val="TOC3"/>
            <w:tabs>
              <w:tab w:val="right" w:leader="dot" w:pos="9015"/>
            </w:tabs>
            <w:rPr>
              <w:rStyle w:val="Hyperlink"/>
            </w:rPr>
          </w:pPr>
          <w:hyperlink w:anchor="_Toc805893348">
            <w:r w:rsidRPr="6EEFC857">
              <w:rPr>
                <w:rStyle w:val="Hyperlink"/>
              </w:rPr>
              <w:t>2.5: Charts</w:t>
            </w:r>
            <w:r>
              <w:tab/>
            </w:r>
            <w:r>
              <w:fldChar w:fldCharType="begin"/>
            </w:r>
            <w:r>
              <w:instrText>PAGEREF _Toc805893348 \h</w:instrText>
            </w:r>
            <w:r>
              <w:fldChar w:fldCharType="separate"/>
            </w:r>
            <w:r w:rsidRPr="6EEFC857">
              <w:rPr>
                <w:rStyle w:val="Hyperlink"/>
              </w:rPr>
              <w:t>13</w:t>
            </w:r>
            <w:r>
              <w:fldChar w:fldCharType="end"/>
            </w:r>
          </w:hyperlink>
        </w:p>
        <w:p w14:paraId="102C8B56" w14:textId="518789F2" w:rsidR="6EEFC857" w:rsidRDefault="6EEFC857" w:rsidP="6EEFC857">
          <w:pPr>
            <w:pStyle w:val="TOC3"/>
            <w:tabs>
              <w:tab w:val="right" w:leader="dot" w:pos="9015"/>
            </w:tabs>
            <w:rPr>
              <w:rStyle w:val="Hyperlink"/>
            </w:rPr>
          </w:pPr>
          <w:hyperlink w:anchor="_Toc618011276">
            <w:r w:rsidRPr="6EEFC857">
              <w:rPr>
                <w:rStyle w:val="Hyperlink"/>
              </w:rPr>
              <w:t>2.6: Gorry &amp; Scott Morton 3x3 Decision Matrix</w:t>
            </w:r>
            <w:r>
              <w:tab/>
            </w:r>
            <w:r>
              <w:fldChar w:fldCharType="begin"/>
            </w:r>
            <w:r>
              <w:instrText>PAGEREF _Toc618011276 \h</w:instrText>
            </w:r>
            <w:r>
              <w:fldChar w:fldCharType="separate"/>
            </w:r>
            <w:r w:rsidRPr="6EEFC857">
              <w:rPr>
                <w:rStyle w:val="Hyperlink"/>
              </w:rPr>
              <w:t>13</w:t>
            </w:r>
            <w:r>
              <w:fldChar w:fldCharType="end"/>
            </w:r>
          </w:hyperlink>
          <w:r>
            <w:fldChar w:fldCharType="end"/>
          </w:r>
        </w:p>
      </w:sdtContent>
    </w:sdt>
    <w:p w14:paraId="09601A7A" w14:textId="6B219C83" w:rsidR="6EEFC857" w:rsidRDefault="6EEFC857" w:rsidP="6EEFC857">
      <w:pPr>
        <w:rPr>
          <w:rFonts w:ascii="Arial" w:hAnsi="Arial" w:cs="Arial"/>
          <w:sz w:val="24"/>
          <w:szCs w:val="24"/>
        </w:rPr>
      </w:pPr>
    </w:p>
    <w:p w14:paraId="64507BB7" w14:textId="0EC3317A" w:rsidR="6EEFC857" w:rsidRDefault="6EEFC857" w:rsidP="6EEFC857">
      <w:pPr>
        <w:ind w:left="360"/>
        <w:rPr>
          <w:rFonts w:ascii="Arial" w:hAnsi="Arial" w:cs="Arial"/>
          <w:sz w:val="24"/>
          <w:szCs w:val="24"/>
        </w:rPr>
      </w:pPr>
    </w:p>
    <w:p w14:paraId="25B6DF45" w14:textId="7E65CF8E" w:rsidR="307AF339" w:rsidRDefault="307AF339" w:rsidP="6EEFC857">
      <w:pPr>
        <w:spacing w:after="0"/>
        <w:rPr>
          <w:rFonts w:ascii="Arial" w:eastAsia="Arial" w:hAnsi="Arial" w:cs="Arial"/>
          <w:sz w:val="24"/>
          <w:szCs w:val="24"/>
        </w:rPr>
      </w:pPr>
      <w:r w:rsidRPr="4C6603E6">
        <w:rPr>
          <w:rFonts w:ascii="Arial" w:hAnsi="Arial" w:cs="Arial"/>
          <w:sz w:val="24"/>
          <w:szCs w:val="24"/>
        </w:rPr>
        <w:t>Word Count – 1</w:t>
      </w:r>
      <w:r w:rsidR="4768F821" w:rsidRPr="4C6603E6">
        <w:rPr>
          <w:rFonts w:ascii="Arial" w:hAnsi="Arial" w:cs="Arial"/>
          <w:sz w:val="24"/>
          <w:szCs w:val="24"/>
        </w:rPr>
        <w:t>620</w:t>
      </w:r>
      <w:r w:rsidRPr="4C6603E6">
        <w:rPr>
          <w:rFonts w:ascii="Arial" w:hAnsi="Arial" w:cs="Arial"/>
          <w:sz w:val="24"/>
          <w:szCs w:val="24"/>
        </w:rPr>
        <w:t xml:space="preserve"> words (excluding </w:t>
      </w:r>
      <w:r w:rsidR="7321EC84" w:rsidRPr="4C6603E6">
        <w:rPr>
          <w:rFonts w:ascii="Arial" w:eastAsia="Arial" w:hAnsi="Arial" w:cs="Arial"/>
          <w:sz w:val="24"/>
          <w:szCs w:val="24"/>
        </w:rPr>
        <w:t>cover page, table of contents, acknowledgement, executive summary, diagrams, pictures, references, tables, graphs, bibliography, and appendix).</w:t>
      </w:r>
    </w:p>
    <w:p w14:paraId="67355C3A" w14:textId="06402A86" w:rsidR="6EEFC857" w:rsidRDefault="6EEFC857" w:rsidP="6EEFC857">
      <w:pPr>
        <w:spacing w:after="0"/>
        <w:rPr>
          <w:rFonts w:ascii="Arial" w:eastAsia="Arial" w:hAnsi="Arial" w:cs="Arial"/>
          <w:sz w:val="24"/>
          <w:szCs w:val="24"/>
        </w:rPr>
      </w:pPr>
    </w:p>
    <w:p w14:paraId="48A9A33E" w14:textId="64C4DFC0" w:rsidR="6EEFC857" w:rsidRDefault="6EEFC857" w:rsidP="6EEFC857">
      <w:pPr>
        <w:rPr>
          <w:rFonts w:ascii="Arial" w:hAnsi="Arial" w:cs="Arial"/>
          <w:sz w:val="24"/>
          <w:szCs w:val="24"/>
        </w:rPr>
      </w:pPr>
    </w:p>
    <w:p w14:paraId="347AE3B7" w14:textId="77777777" w:rsidR="00820257" w:rsidRDefault="00820257" w:rsidP="00820257">
      <w:pPr>
        <w:rPr>
          <w:rFonts w:ascii="Arial" w:hAnsi="Arial" w:cs="Arial"/>
          <w:bCs/>
          <w:iCs/>
          <w:sz w:val="24"/>
          <w:szCs w:val="24"/>
        </w:rPr>
      </w:pPr>
    </w:p>
    <w:p w14:paraId="67C7B1DC" w14:textId="77777777" w:rsidR="00820257" w:rsidRDefault="00820257" w:rsidP="00820257">
      <w:pPr>
        <w:rPr>
          <w:rFonts w:ascii="Arial" w:hAnsi="Arial" w:cs="Arial"/>
          <w:bCs/>
          <w:iCs/>
          <w:sz w:val="24"/>
          <w:szCs w:val="24"/>
        </w:rPr>
      </w:pPr>
    </w:p>
    <w:p w14:paraId="1BD3F903" w14:textId="77777777" w:rsidR="007B1056" w:rsidRDefault="007B1056" w:rsidP="00820257">
      <w:pPr>
        <w:rPr>
          <w:rFonts w:ascii="Arial" w:hAnsi="Arial" w:cs="Arial"/>
          <w:bCs/>
          <w:iCs/>
          <w:sz w:val="24"/>
          <w:szCs w:val="24"/>
        </w:rPr>
      </w:pPr>
    </w:p>
    <w:p w14:paraId="03188C9C" w14:textId="77777777" w:rsidR="007B1056" w:rsidRDefault="007B1056" w:rsidP="00820257">
      <w:pPr>
        <w:rPr>
          <w:rFonts w:ascii="Arial" w:hAnsi="Arial" w:cs="Arial"/>
          <w:bCs/>
          <w:iCs/>
          <w:sz w:val="24"/>
          <w:szCs w:val="24"/>
        </w:rPr>
      </w:pPr>
    </w:p>
    <w:p w14:paraId="524C448D" w14:textId="77777777" w:rsidR="007B1056" w:rsidRDefault="007B1056" w:rsidP="5C19F246">
      <w:pPr>
        <w:rPr>
          <w:rFonts w:ascii="Arial" w:hAnsi="Arial" w:cs="Arial"/>
          <w:sz w:val="24"/>
          <w:szCs w:val="24"/>
        </w:rPr>
      </w:pPr>
    </w:p>
    <w:p w14:paraId="784031AA" w14:textId="4348D2F0" w:rsidR="6EEFC857" w:rsidRDefault="6EEFC857" w:rsidP="6EEFC857">
      <w:pPr>
        <w:rPr>
          <w:rFonts w:ascii="Arial" w:hAnsi="Arial" w:cs="Arial"/>
          <w:sz w:val="24"/>
          <w:szCs w:val="24"/>
        </w:rPr>
      </w:pPr>
    </w:p>
    <w:p w14:paraId="15D6C444" w14:textId="058E54F4" w:rsidR="001F3722" w:rsidRPr="00624A35" w:rsidRDefault="1206D64C" w:rsidP="6EEFC857">
      <w:pPr>
        <w:pStyle w:val="Heading2"/>
        <w:rPr>
          <w:rFonts w:ascii="Arial" w:hAnsi="Arial" w:cs="Arial"/>
          <w:sz w:val="24"/>
          <w:szCs w:val="24"/>
        </w:rPr>
      </w:pPr>
      <w:bookmarkStart w:id="0" w:name="_Toc652486974"/>
      <w:r>
        <w:lastRenderedPageBreak/>
        <w:t xml:space="preserve">1.0 </w:t>
      </w:r>
      <w:r w:rsidR="00624A35">
        <w:t>Part 1:</w:t>
      </w:r>
      <w:r w:rsidR="006D0341">
        <w:t xml:space="preserve"> </w:t>
      </w:r>
      <w:r w:rsidR="00380FC4">
        <w:t>Supply Chain &amp; Logi</w:t>
      </w:r>
      <w:r w:rsidR="006F2956">
        <w:t>stics Disruption Case:</w:t>
      </w:r>
      <w:bookmarkEnd w:id="0"/>
    </w:p>
    <w:p w14:paraId="60CDD280" w14:textId="77777777" w:rsidR="00301E6D" w:rsidRDefault="00301E6D" w:rsidP="6EEFC857">
      <w:pPr>
        <w:pStyle w:val="Heading3"/>
      </w:pPr>
    </w:p>
    <w:p w14:paraId="531174F4" w14:textId="5744FA7A" w:rsidR="00301E6D" w:rsidRDefault="00301E6D" w:rsidP="6EEFC857">
      <w:pPr>
        <w:pStyle w:val="Heading3"/>
        <w:rPr>
          <w:rFonts w:ascii="Arial" w:hAnsi="Arial" w:cs="Arial"/>
          <w:sz w:val="24"/>
          <w:szCs w:val="24"/>
        </w:rPr>
      </w:pPr>
      <w:bookmarkStart w:id="1" w:name="_Toc18379713"/>
      <w:r>
        <w:t>1.1 Executive Summary</w:t>
      </w:r>
      <w:bookmarkEnd w:id="1"/>
      <w:r>
        <w:t xml:space="preserve"> </w:t>
      </w:r>
    </w:p>
    <w:p w14:paraId="15CBC20E" w14:textId="392234C8" w:rsidR="41F8D9D7" w:rsidRDefault="41F8D9D7" w:rsidP="6EEFC857">
      <w:pPr>
        <w:spacing w:line="360" w:lineRule="auto"/>
      </w:pPr>
      <w:r w:rsidRPr="6EEFC857">
        <w:rPr>
          <w:rFonts w:ascii="Arial" w:eastAsia="Arial" w:hAnsi="Arial" w:cs="Arial"/>
          <w:sz w:val="24"/>
          <w:szCs w:val="24"/>
        </w:rPr>
        <w:t>Thomas Plant Hire Ltd suffered a major logistical challenge when one of its wagons and trailers broke down while returning to the Holywell depot in South Wales. This incident disrupted operations, affected transport schedules, increased costs, and required urgent resources. The company successfully resolved the issue by adopting a data-driven approach, analysing the problem and implementing appropriate solutions. This report examines the context, data, and benefits of the actions taken to resolve the logistical challenge.</w:t>
      </w:r>
    </w:p>
    <w:p w14:paraId="0D66549F" w14:textId="77777777" w:rsidR="005526FF" w:rsidRDefault="005526FF" w:rsidP="009D5349">
      <w:pPr>
        <w:spacing w:line="360" w:lineRule="auto"/>
        <w:rPr>
          <w:rFonts w:ascii="Arial" w:hAnsi="Arial" w:cs="Arial"/>
          <w:bCs/>
          <w:iCs/>
          <w:sz w:val="24"/>
          <w:szCs w:val="24"/>
        </w:rPr>
      </w:pPr>
    </w:p>
    <w:p w14:paraId="24336D22" w14:textId="653DA308" w:rsidR="005526FF" w:rsidRDefault="005526FF" w:rsidP="6EEFC857">
      <w:pPr>
        <w:pStyle w:val="Heading3"/>
        <w:rPr>
          <w:rFonts w:ascii="Arial" w:hAnsi="Arial" w:cs="Arial"/>
          <w:sz w:val="24"/>
          <w:szCs w:val="24"/>
        </w:rPr>
      </w:pPr>
      <w:bookmarkStart w:id="2" w:name="_Toc1826609380"/>
      <w:r>
        <w:t>1.2 Introduction</w:t>
      </w:r>
      <w:bookmarkEnd w:id="2"/>
      <w:r>
        <w:t xml:space="preserve"> </w:t>
      </w:r>
    </w:p>
    <w:p w14:paraId="1A1E0EA3" w14:textId="17D01E44" w:rsidR="5924A16E" w:rsidRDefault="5924A16E" w:rsidP="6EEFC857">
      <w:pPr>
        <w:spacing w:line="360" w:lineRule="auto"/>
      </w:pPr>
      <w:r w:rsidRPr="6EEFC857">
        <w:rPr>
          <w:rFonts w:ascii="Arial" w:eastAsia="Arial" w:hAnsi="Arial" w:cs="Arial"/>
          <w:sz w:val="24"/>
          <w:szCs w:val="24"/>
        </w:rPr>
        <w:t>Thomas Plant Hire Ltd is a UK-based company with numerous depots that hire out heavy plant machinery to a wide range of customers across the United Kingdom. As a result, reliable transport, logistics, and mechanical support are crucial to ensuring customer demand is met, service levels are maintained, and operational costs are reduced. This report investigates a logistical breakdown incident in South Wales and examines how the company combined a data-based approach with hands-on labour to overcome the issue.</w:t>
      </w:r>
    </w:p>
    <w:p w14:paraId="7825B556" w14:textId="77777777" w:rsidR="00F6147A" w:rsidRDefault="00F6147A" w:rsidP="009D5349">
      <w:pPr>
        <w:spacing w:line="360" w:lineRule="auto"/>
        <w:rPr>
          <w:rFonts w:ascii="Arial" w:hAnsi="Arial" w:cs="Arial"/>
          <w:bCs/>
          <w:iCs/>
          <w:sz w:val="24"/>
          <w:szCs w:val="24"/>
        </w:rPr>
      </w:pPr>
    </w:p>
    <w:p w14:paraId="17485471" w14:textId="77777777" w:rsidR="009D5349" w:rsidRDefault="009D5349" w:rsidP="009D5349">
      <w:pPr>
        <w:spacing w:line="360" w:lineRule="auto"/>
        <w:rPr>
          <w:rFonts w:ascii="Arial" w:hAnsi="Arial" w:cs="Arial"/>
          <w:bCs/>
          <w:iCs/>
          <w:sz w:val="24"/>
          <w:szCs w:val="24"/>
        </w:rPr>
      </w:pPr>
    </w:p>
    <w:p w14:paraId="34BEDAB7" w14:textId="77777777" w:rsidR="009D5349" w:rsidRDefault="009D5349" w:rsidP="009D5349">
      <w:pPr>
        <w:spacing w:line="360" w:lineRule="auto"/>
        <w:rPr>
          <w:rFonts w:ascii="Arial" w:hAnsi="Arial" w:cs="Arial"/>
          <w:bCs/>
          <w:iCs/>
          <w:sz w:val="24"/>
          <w:szCs w:val="24"/>
        </w:rPr>
      </w:pPr>
    </w:p>
    <w:p w14:paraId="69D8743C" w14:textId="77777777" w:rsidR="009D5349" w:rsidRDefault="009D5349" w:rsidP="009D5349">
      <w:pPr>
        <w:spacing w:line="360" w:lineRule="auto"/>
        <w:rPr>
          <w:rFonts w:ascii="Arial" w:hAnsi="Arial" w:cs="Arial"/>
          <w:bCs/>
          <w:iCs/>
          <w:sz w:val="24"/>
          <w:szCs w:val="24"/>
        </w:rPr>
      </w:pPr>
    </w:p>
    <w:p w14:paraId="2838C3FD" w14:textId="77777777" w:rsidR="009D5349" w:rsidRDefault="009D5349" w:rsidP="009D5349">
      <w:pPr>
        <w:spacing w:line="360" w:lineRule="auto"/>
        <w:rPr>
          <w:rFonts w:ascii="Arial" w:hAnsi="Arial" w:cs="Arial"/>
          <w:bCs/>
          <w:iCs/>
          <w:sz w:val="24"/>
          <w:szCs w:val="24"/>
        </w:rPr>
      </w:pPr>
    </w:p>
    <w:p w14:paraId="74642B6E" w14:textId="451CF228" w:rsidR="5C19F246" w:rsidRDefault="5C19F246" w:rsidP="5C19F246">
      <w:pPr>
        <w:spacing w:line="360" w:lineRule="auto"/>
        <w:rPr>
          <w:rFonts w:ascii="Arial" w:hAnsi="Arial" w:cs="Arial"/>
          <w:sz w:val="24"/>
          <w:szCs w:val="24"/>
        </w:rPr>
      </w:pPr>
    </w:p>
    <w:p w14:paraId="0EC80B82" w14:textId="77777777" w:rsidR="00E4142F" w:rsidRDefault="00E4142F" w:rsidP="5C19F246">
      <w:pPr>
        <w:spacing w:line="360" w:lineRule="auto"/>
        <w:rPr>
          <w:rFonts w:ascii="Arial" w:hAnsi="Arial" w:cs="Arial"/>
          <w:sz w:val="24"/>
          <w:szCs w:val="24"/>
        </w:rPr>
      </w:pPr>
    </w:p>
    <w:p w14:paraId="31D58C59" w14:textId="2D72C193" w:rsidR="002A48DB" w:rsidRDefault="04A5B914" w:rsidP="6EEFC857">
      <w:pPr>
        <w:pStyle w:val="Heading3"/>
        <w:rPr>
          <w:rFonts w:ascii="Arial" w:hAnsi="Arial" w:cs="Arial"/>
          <w:sz w:val="24"/>
          <w:szCs w:val="24"/>
        </w:rPr>
      </w:pPr>
      <w:bookmarkStart w:id="3" w:name="_Toc981070027"/>
      <w:r>
        <w:lastRenderedPageBreak/>
        <w:t>1.3</w:t>
      </w:r>
      <w:r w:rsidR="1F42B9E4">
        <w:t xml:space="preserve"> Overview of the incident</w:t>
      </w:r>
      <w:bookmarkEnd w:id="3"/>
    </w:p>
    <w:p w14:paraId="715446E0" w14:textId="79017435" w:rsidR="009D5349" w:rsidRDefault="7F5E4B8B" w:rsidP="60592169">
      <w:pPr>
        <w:spacing w:line="360" w:lineRule="auto"/>
        <w:rPr>
          <w:rFonts w:ascii="Arial" w:hAnsi="Arial" w:cs="Arial"/>
          <w:sz w:val="24"/>
          <w:szCs w:val="24"/>
        </w:rPr>
      </w:pPr>
      <w:r w:rsidRPr="6EEFC857">
        <w:rPr>
          <w:rFonts w:ascii="Arial" w:hAnsi="Arial" w:cs="Arial"/>
          <w:sz w:val="24"/>
          <w:szCs w:val="24"/>
        </w:rPr>
        <w:t xml:space="preserve">Whilst </w:t>
      </w:r>
      <w:r w:rsidR="00020759" w:rsidRPr="6EEFC857">
        <w:rPr>
          <w:rFonts w:ascii="Arial" w:hAnsi="Arial" w:cs="Arial"/>
          <w:sz w:val="24"/>
          <w:szCs w:val="24"/>
        </w:rPr>
        <w:t>returning to Head Office</w:t>
      </w:r>
      <w:r w:rsidR="606C25C8" w:rsidRPr="6EEFC857">
        <w:rPr>
          <w:rFonts w:ascii="Arial" w:hAnsi="Arial" w:cs="Arial"/>
          <w:sz w:val="24"/>
          <w:szCs w:val="24"/>
        </w:rPr>
        <w:t xml:space="preserve"> in </w:t>
      </w:r>
      <w:r w:rsidR="00020759" w:rsidRPr="6EEFC857">
        <w:rPr>
          <w:rFonts w:ascii="Arial" w:hAnsi="Arial" w:cs="Arial"/>
          <w:sz w:val="24"/>
          <w:szCs w:val="24"/>
        </w:rPr>
        <w:t>Holywell</w:t>
      </w:r>
      <w:r w:rsidR="00DC4C9C" w:rsidRPr="6EEFC857">
        <w:rPr>
          <w:rFonts w:ascii="Arial" w:hAnsi="Arial" w:cs="Arial"/>
          <w:sz w:val="24"/>
          <w:szCs w:val="24"/>
        </w:rPr>
        <w:t xml:space="preserve">, a Thomas Plant Hire wagon and trailer </w:t>
      </w:r>
      <w:r w:rsidR="00AD4A94" w:rsidRPr="6EEFC857">
        <w:rPr>
          <w:rFonts w:ascii="Arial" w:hAnsi="Arial" w:cs="Arial"/>
          <w:sz w:val="24"/>
          <w:szCs w:val="24"/>
        </w:rPr>
        <w:t xml:space="preserve">suffered a </w:t>
      </w:r>
      <w:r w:rsidR="009D5349" w:rsidRPr="6EEFC857">
        <w:rPr>
          <w:rFonts w:ascii="Arial" w:hAnsi="Arial" w:cs="Arial"/>
          <w:sz w:val="24"/>
          <w:szCs w:val="24"/>
        </w:rPr>
        <w:t xml:space="preserve">mechanical </w:t>
      </w:r>
      <w:r w:rsidR="00AD4A94" w:rsidRPr="6EEFC857">
        <w:rPr>
          <w:rFonts w:ascii="Arial" w:hAnsi="Arial" w:cs="Arial"/>
          <w:sz w:val="24"/>
          <w:szCs w:val="24"/>
        </w:rPr>
        <w:t>breakdown</w:t>
      </w:r>
      <w:r w:rsidR="00453125" w:rsidRPr="6EEFC857">
        <w:rPr>
          <w:rFonts w:ascii="Arial" w:hAnsi="Arial" w:cs="Arial"/>
          <w:sz w:val="24"/>
          <w:szCs w:val="24"/>
        </w:rPr>
        <w:t xml:space="preserve"> </w:t>
      </w:r>
      <w:r w:rsidR="006F5176" w:rsidRPr="6EEFC857">
        <w:rPr>
          <w:rFonts w:ascii="Arial" w:hAnsi="Arial" w:cs="Arial"/>
          <w:sz w:val="24"/>
          <w:szCs w:val="24"/>
        </w:rPr>
        <w:t>in South Wales</w:t>
      </w:r>
      <w:r w:rsidR="674FC8F4" w:rsidRPr="6EEFC857">
        <w:rPr>
          <w:rFonts w:ascii="Arial" w:hAnsi="Arial" w:cs="Arial"/>
          <w:sz w:val="24"/>
          <w:szCs w:val="24"/>
        </w:rPr>
        <w:t>,</w:t>
      </w:r>
      <w:r w:rsidR="006F5176" w:rsidRPr="6EEFC857">
        <w:rPr>
          <w:rFonts w:ascii="Arial" w:hAnsi="Arial" w:cs="Arial"/>
          <w:sz w:val="24"/>
          <w:szCs w:val="24"/>
        </w:rPr>
        <w:t xml:space="preserve"> resulting in the driver</w:t>
      </w:r>
      <w:r w:rsidR="00D2084E" w:rsidRPr="6EEFC857">
        <w:rPr>
          <w:rFonts w:ascii="Arial" w:hAnsi="Arial" w:cs="Arial"/>
          <w:sz w:val="24"/>
          <w:szCs w:val="24"/>
        </w:rPr>
        <w:t xml:space="preserve"> pull</w:t>
      </w:r>
      <w:r w:rsidR="55DC3A39" w:rsidRPr="6EEFC857">
        <w:rPr>
          <w:rFonts w:ascii="Arial" w:hAnsi="Arial" w:cs="Arial"/>
          <w:sz w:val="24"/>
          <w:szCs w:val="24"/>
        </w:rPr>
        <w:t>ing</w:t>
      </w:r>
      <w:r w:rsidR="00D2084E" w:rsidRPr="6EEFC857">
        <w:rPr>
          <w:rFonts w:ascii="Arial" w:hAnsi="Arial" w:cs="Arial"/>
          <w:sz w:val="24"/>
          <w:szCs w:val="24"/>
        </w:rPr>
        <w:t xml:space="preserve"> into a nearby services</w:t>
      </w:r>
      <w:r w:rsidR="717396FF" w:rsidRPr="6EEFC857">
        <w:rPr>
          <w:rFonts w:ascii="Arial" w:hAnsi="Arial" w:cs="Arial"/>
          <w:sz w:val="24"/>
          <w:szCs w:val="24"/>
        </w:rPr>
        <w:t xml:space="preserve"> area:</w:t>
      </w:r>
    </w:p>
    <w:p w14:paraId="29F3C5DC" w14:textId="35D8D702" w:rsidR="009D5349" w:rsidRDefault="00BB43E0" w:rsidP="6EEFC857">
      <w:pPr>
        <w:pStyle w:val="ListParagraph"/>
        <w:numPr>
          <w:ilvl w:val="0"/>
          <w:numId w:val="21"/>
        </w:numPr>
        <w:spacing w:line="360" w:lineRule="auto"/>
        <w:rPr>
          <w:rFonts w:ascii="Arial" w:hAnsi="Arial" w:cs="Arial"/>
          <w:sz w:val="24"/>
          <w:szCs w:val="24"/>
        </w:rPr>
      </w:pPr>
      <w:r w:rsidRPr="6EEFC857">
        <w:rPr>
          <w:rFonts w:ascii="Arial" w:hAnsi="Arial" w:cs="Arial"/>
          <w:sz w:val="24"/>
          <w:szCs w:val="24"/>
        </w:rPr>
        <w:t xml:space="preserve">A wheel detached from the trailer </w:t>
      </w:r>
      <w:r w:rsidR="388B6964" w:rsidRPr="6EEFC857">
        <w:rPr>
          <w:rFonts w:ascii="Arial" w:hAnsi="Arial" w:cs="Arial"/>
          <w:sz w:val="24"/>
          <w:szCs w:val="24"/>
        </w:rPr>
        <w:t>during</w:t>
      </w:r>
      <w:r w:rsidR="004050B8" w:rsidRPr="6EEFC857">
        <w:rPr>
          <w:rFonts w:ascii="Arial" w:hAnsi="Arial" w:cs="Arial"/>
          <w:sz w:val="24"/>
          <w:szCs w:val="24"/>
        </w:rPr>
        <w:t xml:space="preserve"> the journey</w:t>
      </w:r>
      <w:r w:rsidR="33BB865B" w:rsidRPr="6EEFC857">
        <w:rPr>
          <w:rFonts w:ascii="Arial" w:hAnsi="Arial" w:cs="Arial"/>
          <w:sz w:val="24"/>
          <w:szCs w:val="24"/>
        </w:rPr>
        <w:t>,</w:t>
      </w:r>
      <w:r w:rsidR="004050B8" w:rsidRPr="6EEFC857">
        <w:rPr>
          <w:rFonts w:ascii="Arial" w:hAnsi="Arial" w:cs="Arial"/>
          <w:sz w:val="24"/>
          <w:szCs w:val="24"/>
        </w:rPr>
        <w:t xml:space="preserve"> caus</w:t>
      </w:r>
      <w:r w:rsidR="382A5409" w:rsidRPr="6EEFC857">
        <w:rPr>
          <w:rFonts w:ascii="Arial" w:hAnsi="Arial" w:cs="Arial"/>
          <w:sz w:val="24"/>
          <w:szCs w:val="24"/>
        </w:rPr>
        <w:t>ing</w:t>
      </w:r>
      <w:r w:rsidR="004050B8" w:rsidRPr="6EEFC857">
        <w:rPr>
          <w:rFonts w:ascii="Arial" w:hAnsi="Arial" w:cs="Arial"/>
          <w:sz w:val="24"/>
          <w:szCs w:val="24"/>
        </w:rPr>
        <w:t xml:space="preserve"> further damage to the </w:t>
      </w:r>
      <w:r w:rsidR="4CAE3F39" w:rsidRPr="6EEFC857">
        <w:rPr>
          <w:rFonts w:ascii="Arial" w:hAnsi="Arial" w:cs="Arial"/>
          <w:sz w:val="24"/>
          <w:szCs w:val="24"/>
        </w:rPr>
        <w:t>trailer chassis.</w:t>
      </w:r>
    </w:p>
    <w:p w14:paraId="610C0BE8" w14:textId="410277BB" w:rsidR="004050B8" w:rsidRDefault="5A5DCE25" w:rsidP="60592169">
      <w:pPr>
        <w:pStyle w:val="ListParagraph"/>
        <w:numPr>
          <w:ilvl w:val="0"/>
          <w:numId w:val="21"/>
        </w:numPr>
        <w:spacing w:line="360" w:lineRule="auto"/>
        <w:rPr>
          <w:rFonts w:ascii="Arial" w:hAnsi="Arial" w:cs="Arial"/>
          <w:sz w:val="24"/>
          <w:szCs w:val="24"/>
        </w:rPr>
      </w:pPr>
      <w:r w:rsidRPr="6EEFC857">
        <w:rPr>
          <w:rFonts w:ascii="Arial" w:hAnsi="Arial" w:cs="Arial"/>
          <w:sz w:val="24"/>
          <w:szCs w:val="24"/>
        </w:rPr>
        <w:t xml:space="preserve">Due to the breakdown </w:t>
      </w:r>
      <w:r w:rsidR="00A62CA7" w:rsidRPr="6EEFC857">
        <w:rPr>
          <w:rFonts w:ascii="Arial" w:hAnsi="Arial" w:cs="Arial"/>
          <w:sz w:val="24"/>
          <w:szCs w:val="24"/>
        </w:rPr>
        <w:t>occurr</w:t>
      </w:r>
      <w:r w:rsidR="3FC1D852" w:rsidRPr="6EEFC857">
        <w:rPr>
          <w:rFonts w:ascii="Arial" w:hAnsi="Arial" w:cs="Arial"/>
          <w:sz w:val="24"/>
          <w:szCs w:val="24"/>
        </w:rPr>
        <w:t>ing</w:t>
      </w:r>
      <w:r w:rsidR="00A62CA7" w:rsidRPr="6EEFC857">
        <w:rPr>
          <w:rFonts w:ascii="Arial" w:hAnsi="Arial" w:cs="Arial"/>
          <w:sz w:val="24"/>
          <w:szCs w:val="24"/>
        </w:rPr>
        <w:t xml:space="preserve"> </w:t>
      </w:r>
      <w:r w:rsidR="00A8700B" w:rsidRPr="6EEFC857">
        <w:rPr>
          <w:rFonts w:ascii="Arial" w:hAnsi="Arial" w:cs="Arial"/>
          <w:sz w:val="24"/>
          <w:szCs w:val="24"/>
        </w:rPr>
        <w:t>in South Wales</w:t>
      </w:r>
      <w:r w:rsidR="240C18B4" w:rsidRPr="6EEFC857">
        <w:rPr>
          <w:rFonts w:ascii="Arial" w:hAnsi="Arial" w:cs="Arial"/>
          <w:sz w:val="24"/>
          <w:szCs w:val="24"/>
        </w:rPr>
        <w:t>,</w:t>
      </w:r>
      <w:r w:rsidR="00A8700B" w:rsidRPr="6EEFC857">
        <w:rPr>
          <w:rFonts w:ascii="Arial" w:hAnsi="Arial" w:cs="Arial"/>
          <w:sz w:val="24"/>
          <w:szCs w:val="24"/>
        </w:rPr>
        <w:t xml:space="preserve"> </w:t>
      </w:r>
      <w:r w:rsidR="004A4EC1" w:rsidRPr="6EEFC857">
        <w:rPr>
          <w:rFonts w:ascii="Arial" w:hAnsi="Arial" w:cs="Arial"/>
          <w:sz w:val="24"/>
          <w:szCs w:val="24"/>
        </w:rPr>
        <w:t xml:space="preserve">access </w:t>
      </w:r>
      <w:r w:rsidR="00C55C49" w:rsidRPr="6EEFC857">
        <w:rPr>
          <w:rFonts w:ascii="Arial" w:hAnsi="Arial" w:cs="Arial"/>
          <w:sz w:val="24"/>
          <w:szCs w:val="24"/>
        </w:rPr>
        <w:t>to immediate roadside repair</w:t>
      </w:r>
      <w:r w:rsidR="5ABD5719" w:rsidRPr="6EEFC857">
        <w:rPr>
          <w:rFonts w:ascii="Arial" w:hAnsi="Arial" w:cs="Arial"/>
          <w:sz w:val="24"/>
          <w:szCs w:val="24"/>
        </w:rPr>
        <w:t xml:space="preserve">s was limited becaue of the distance from the depot. </w:t>
      </w:r>
    </w:p>
    <w:p w14:paraId="68052F64" w14:textId="7DE0ADE6" w:rsidR="00D0746B" w:rsidRDefault="5ABD5719" w:rsidP="60592169">
      <w:pPr>
        <w:pStyle w:val="ListParagraph"/>
        <w:numPr>
          <w:ilvl w:val="0"/>
          <w:numId w:val="21"/>
        </w:numPr>
        <w:spacing w:line="360" w:lineRule="auto"/>
        <w:rPr>
          <w:rFonts w:ascii="Arial" w:hAnsi="Arial" w:cs="Arial"/>
          <w:sz w:val="24"/>
          <w:szCs w:val="24"/>
        </w:rPr>
      </w:pPr>
      <w:r w:rsidRPr="6EEFC857">
        <w:rPr>
          <w:rFonts w:ascii="Arial" w:hAnsi="Arial" w:cs="Arial"/>
          <w:sz w:val="24"/>
          <w:szCs w:val="24"/>
        </w:rPr>
        <w:t xml:space="preserve">As </w:t>
      </w:r>
      <w:r w:rsidR="006F239F" w:rsidRPr="6EEFC857">
        <w:rPr>
          <w:rFonts w:ascii="Arial" w:hAnsi="Arial" w:cs="Arial"/>
          <w:sz w:val="24"/>
          <w:szCs w:val="24"/>
        </w:rPr>
        <w:t>the parts department</w:t>
      </w:r>
      <w:r w:rsidR="7A20CE82" w:rsidRPr="6EEFC857">
        <w:rPr>
          <w:rFonts w:ascii="Arial" w:hAnsi="Arial" w:cs="Arial"/>
          <w:sz w:val="24"/>
          <w:szCs w:val="24"/>
        </w:rPr>
        <w:t xml:space="preserve"> is based at </w:t>
      </w:r>
      <w:r w:rsidR="000E0161" w:rsidRPr="6EEFC857">
        <w:rPr>
          <w:rFonts w:ascii="Arial" w:hAnsi="Arial" w:cs="Arial"/>
          <w:sz w:val="24"/>
          <w:szCs w:val="24"/>
        </w:rPr>
        <w:t xml:space="preserve">Head Office in Holywell, this </w:t>
      </w:r>
      <w:r w:rsidR="22A47EA6" w:rsidRPr="6EEFC857">
        <w:rPr>
          <w:rFonts w:ascii="Arial" w:hAnsi="Arial" w:cs="Arial"/>
          <w:sz w:val="24"/>
          <w:szCs w:val="24"/>
        </w:rPr>
        <w:t xml:space="preserve">caused </w:t>
      </w:r>
      <w:r w:rsidR="000E0161" w:rsidRPr="6EEFC857">
        <w:rPr>
          <w:rFonts w:ascii="Arial" w:hAnsi="Arial" w:cs="Arial"/>
          <w:sz w:val="24"/>
          <w:szCs w:val="24"/>
        </w:rPr>
        <w:t xml:space="preserve">delays </w:t>
      </w:r>
      <w:r w:rsidR="67B15B0C" w:rsidRPr="6EEFC857">
        <w:rPr>
          <w:rFonts w:ascii="Arial" w:hAnsi="Arial" w:cs="Arial"/>
          <w:sz w:val="24"/>
          <w:szCs w:val="24"/>
        </w:rPr>
        <w:t xml:space="preserve">in sourcing </w:t>
      </w:r>
      <w:r w:rsidR="000C5A47" w:rsidRPr="6EEFC857">
        <w:rPr>
          <w:rFonts w:ascii="Arial" w:hAnsi="Arial" w:cs="Arial"/>
          <w:sz w:val="24"/>
          <w:szCs w:val="24"/>
        </w:rPr>
        <w:t>part</w:t>
      </w:r>
      <w:r w:rsidR="26B4B7C1" w:rsidRPr="6EEFC857">
        <w:rPr>
          <w:rFonts w:ascii="Arial" w:hAnsi="Arial" w:cs="Arial"/>
          <w:sz w:val="24"/>
          <w:szCs w:val="24"/>
        </w:rPr>
        <w:t>s</w:t>
      </w:r>
      <w:r w:rsidR="000C5A47" w:rsidRPr="6EEFC857">
        <w:rPr>
          <w:rFonts w:ascii="Arial" w:hAnsi="Arial" w:cs="Arial"/>
          <w:sz w:val="24"/>
          <w:szCs w:val="24"/>
        </w:rPr>
        <w:t xml:space="preserve"> and </w:t>
      </w:r>
      <w:r w:rsidR="00392307" w:rsidRPr="6EEFC857">
        <w:rPr>
          <w:rFonts w:ascii="Arial" w:hAnsi="Arial" w:cs="Arial"/>
          <w:sz w:val="24"/>
          <w:szCs w:val="24"/>
        </w:rPr>
        <w:t>sending a mechanic down to</w:t>
      </w:r>
      <w:r w:rsidR="7182209F" w:rsidRPr="6EEFC857">
        <w:rPr>
          <w:rFonts w:ascii="Arial" w:hAnsi="Arial" w:cs="Arial"/>
          <w:sz w:val="24"/>
          <w:szCs w:val="24"/>
        </w:rPr>
        <w:t xml:space="preserve"> repair the issue.</w:t>
      </w:r>
    </w:p>
    <w:p w14:paraId="0EC37C91" w14:textId="78AC2440" w:rsidR="00301E6D" w:rsidRDefault="008666BF" w:rsidP="60592169">
      <w:pPr>
        <w:pStyle w:val="ListParagraph"/>
        <w:numPr>
          <w:ilvl w:val="0"/>
          <w:numId w:val="21"/>
        </w:numPr>
        <w:spacing w:line="360" w:lineRule="auto"/>
        <w:rPr>
          <w:rFonts w:ascii="Arial" w:hAnsi="Arial" w:cs="Arial"/>
          <w:sz w:val="24"/>
          <w:szCs w:val="24"/>
        </w:rPr>
      </w:pPr>
      <w:r w:rsidRPr="6EEFC857">
        <w:rPr>
          <w:rFonts w:ascii="Arial" w:hAnsi="Arial" w:cs="Arial"/>
          <w:sz w:val="24"/>
          <w:szCs w:val="24"/>
        </w:rPr>
        <w:t xml:space="preserve">The wagon and trailer had to be moved </w:t>
      </w:r>
      <w:r w:rsidR="00B36801" w:rsidRPr="6EEFC857">
        <w:rPr>
          <w:rFonts w:ascii="Arial" w:hAnsi="Arial" w:cs="Arial"/>
          <w:sz w:val="24"/>
          <w:szCs w:val="24"/>
        </w:rPr>
        <w:t xml:space="preserve">by the </w:t>
      </w:r>
      <w:r w:rsidR="44E1181F" w:rsidRPr="6EEFC857">
        <w:rPr>
          <w:rFonts w:ascii="Arial" w:hAnsi="Arial" w:cs="Arial"/>
          <w:sz w:val="24"/>
          <w:szCs w:val="24"/>
        </w:rPr>
        <w:t xml:space="preserve">following </w:t>
      </w:r>
      <w:r w:rsidR="00B36801" w:rsidRPr="6EEFC857">
        <w:rPr>
          <w:rFonts w:ascii="Arial" w:hAnsi="Arial" w:cs="Arial"/>
          <w:sz w:val="24"/>
          <w:szCs w:val="24"/>
        </w:rPr>
        <w:t>da</w:t>
      </w:r>
      <w:r w:rsidR="6F67F3D5" w:rsidRPr="6EEFC857">
        <w:rPr>
          <w:rFonts w:ascii="Arial" w:hAnsi="Arial" w:cs="Arial"/>
          <w:sz w:val="24"/>
          <w:szCs w:val="24"/>
        </w:rPr>
        <w:t xml:space="preserve">y, </w:t>
      </w:r>
      <w:r w:rsidR="00B36801" w:rsidRPr="6EEFC857">
        <w:rPr>
          <w:rFonts w:ascii="Arial" w:hAnsi="Arial" w:cs="Arial"/>
          <w:sz w:val="24"/>
          <w:szCs w:val="24"/>
        </w:rPr>
        <w:t xml:space="preserve">as the services the </w:t>
      </w:r>
      <w:r w:rsidR="2007EBB4" w:rsidRPr="6EEFC857">
        <w:rPr>
          <w:rFonts w:ascii="Arial" w:hAnsi="Arial" w:cs="Arial"/>
          <w:sz w:val="24"/>
          <w:szCs w:val="24"/>
        </w:rPr>
        <w:t xml:space="preserve">vehicle </w:t>
      </w:r>
      <w:r w:rsidR="00B36801" w:rsidRPr="6EEFC857">
        <w:rPr>
          <w:rFonts w:ascii="Arial" w:hAnsi="Arial" w:cs="Arial"/>
          <w:sz w:val="24"/>
          <w:szCs w:val="24"/>
        </w:rPr>
        <w:t xml:space="preserve">was parked was closing </w:t>
      </w:r>
      <w:r w:rsidR="00EE494C" w:rsidRPr="6EEFC857">
        <w:rPr>
          <w:rFonts w:ascii="Arial" w:hAnsi="Arial" w:cs="Arial"/>
          <w:sz w:val="24"/>
          <w:szCs w:val="24"/>
        </w:rPr>
        <w:t xml:space="preserve">due to refurbishments and resurfacing </w:t>
      </w:r>
      <w:r w:rsidR="32829580" w:rsidRPr="6EEFC857">
        <w:rPr>
          <w:rFonts w:ascii="Arial" w:hAnsi="Arial" w:cs="Arial"/>
          <w:sz w:val="24"/>
          <w:szCs w:val="24"/>
        </w:rPr>
        <w:t xml:space="preserve">works. </w:t>
      </w:r>
    </w:p>
    <w:p w14:paraId="02C32965" w14:textId="5F3F5688" w:rsidR="00D706A7" w:rsidRDefault="19742DC9" w:rsidP="6EEFC857">
      <w:pPr>
        <w:pStyle w:val="Heading3"/>
        <w:rPr>
          <w:rFonts w:ascii="Arial" w:hAnsi="Arial" w:cs="Arial"/>
          <w:sz w:val="24"/>
          <w:szCs w:val="24"/>
        </w:rPr>
      </w:pPr>
      <w:bookmarkStart w:id="4" w:name="_Toc1369946024"/>
      <w:r>
        <w:t>1.4</w:t>
      </w:r>
      <w:r w:rsidR="7ED50CA3">
        <w:t xml:space="preserve"> Supply Chain Implementat</w:t>
      </w:r>
      <w:r w:rsidR="3BB72F3E">
        <w:t>ions</w:t>
      </w:r>
      <w:bookmarkEnd w:id="4"/>
    </w:p>
    <w:p w14:paraId="59E02B8E" w14:textId="42F18A60" w:rsidR="001D6C59" w:rsidRDefault="0053524D" w:rsidP="6EEFC857">
      <w:pPr>
        <w:spacing w:line="360" w:lineRule="auto"/>
        <w:rPr>
          <w:rFonts w:ascii="Arial" w:hAnsi="Arial" w:cs="Arial"/>
          <w:sz w:val="24"/>
          <w:szCs w:val="24"/>
        </w:rPr>
      </w:pPr>
      <w:r w:rsidRPr="6EEFC857">
        <w:rPr>
          <w:rFonts w:ascii="Arial" w:hAnsi="Arial" w:cs="Arial"/>
          <w:sz w:val="24"/>
          <w:szCs w:val="24"/>
        </w:rPr>
        <w:t xml:space="preserve">This logistical challenge caused </w:t>
      </w:r>
      <w:r w:rsidR="71B7D72E" w:rsidRPr="6EEFC857">
        <w:rPr>
          <w:rFonts w:ascii="Arial" w:hAnsi="Arial" w:cs="Arial"/>
          <w:sz w:val="24"/>
          <w:szCs w:val="24"/>
        </w:rPr>
        <w:t xml:space="preserve">several </w:t>
      </w:r>
      <w:r w:rsidRPr="6EEFC857">
        <w:rPr>
          <w:rFonts w:ascii="Arial" w:hAnsi="Arial" w:cs="Arial"/>
          <w:sz w:val="24"/>
          <w:szCs w:val="24"/>
        </w:rPr>
        <w:t xml:space="preserve">issues </w:t>
      </w:r>
      <w:r w:rsidR="7C4E33A9" w:rsidRPr="6EEFC857">
        <w:rPr>
          <w:rFonts w:ascii="Arial" w:hAnsi="Arial" w:cs="Arial"/>
          <w:sz w:val="24"/>
          <w:szCs w:val="24"/>
        </w:rPr>
        <w:t>including</w:t>
      </w:r>
      <w:r w:rsidRPr="6EEFC857">
        <w:rPr>
          <w:rFonts w:ascii="Arial" w:hAnsi="Arial" w:cs="Arial"/>
          <w:sz w:val="24"/>
          <w:szCs w:val="24"/>
        </w:rPr>
        <w:t>:</w:t>
      </w:r>
    </w:p>
    <w:p w14:paraId="34BFB4A6" w14:textId="5C300667" w:rsidR="008F5A19" w:rsidRDefault="5C383FD2" w:rsidP="6EEFC857">
      <w:pPr>
        <w:pStyle w:val="ListParagraph"/>
        <w:numPr>
          <w:ilvl w:val="0"/>
          <w:numId w:val="21"/>
        </w:numPr>
        <w:spacing w:line="360" w:lineRule="auto"/>
        <w:rPr>
          <w:rFonts w:ascii="Arial" w:hAnsi="Arial" w:cs="Arial"/>
          <w:sz w:val="24"/>
          <w:szCs w:val="24"/>
        </w:rPr>
      </w:pPr>
      <w:r w:rsidRPr="6EEFC857">
        <w:rPr>
          <w:rFonts w:ascii="Arial" w:hAnsi="Arial" w:cs="Arial"/>
          <w:sz w:val="24"/>
          <w:szCs w:val="24"/>
        </w:rPr>
        <w:t>Delays</w:t>
      </w:r>
      <w:r w:rsidR="0053524D" w:rsidRPr="6EEFC857">
        <w:rPr>
          <w:rFonts w:ascii="Arial" w:hAnsi="Arial" w:cs="Arial"/>
          <w:sz w:val="24"/>
          <w:szCs w:val="24"/>
        </w:rPr>
        <w:t xml:space="preserve"> in </w:t>
      </w:r>
      <w:r w:rsidR="004E7498" w:rsidRPr="6EEFC857">
        <w:rPr>
          <w:rFonts w:ascii="Arial" w:hAnsi="Arial" w:cs="Arial"/>
          <w:sz w:val="24"/>
          <w:szCs w:val="24"/>
        </w:rPr>
        <w:t xml:space="preserve">equipment </w:t>
      </w:r>
      <w:r w:rsidR="00A70F2D" w:rsidRPr="6EEFC857">
        <w:rPr>
          <w:rFonts w:ascii="Arial" w:hAnsi="Arial" w:cs="Arial"/>
          <w:sz w:val="24"/>
          <w:szCs w:val="24"/>
        </w:rPr>
        <w:t xml:space="preserve">availability </w:t>
      </w:r>
      <w:r w:rsidR="008F5A19" w:rsidRPr="6EEFC857">
        <w:rPr>
          <w:rFonts w:ascii="Arial" w:hAnsi="Arial" w:cs="Arial"/>
          <w:sz w:val="24"/>
          <w:szCs w:val="24"/>
        </w:rPr>
        <w:t xml:space="preserve">for customers </w:t>
      </w:r>
      <w:r w:rsidR="1F8F20FE" w:rsidRPr="6EEFC857">
        <w:rPr>
          <w:rFonts w:ascii="Arial" w:hAnsi="Arial" w:cs="Arial"/>
          <w:sz w:val="24"/>
          <w:szCs w:val="24"/>
        </w:rPr>
        <w:t xml:space="preserve">with </w:t>
      </w:r>
      <w:r w:rsidR="008F5A19" w:rsidRPr="6EEFC857">
        <w:rPr>
          <w:rFonts w:ascii="Arial" w:hAnsi="Arial" w:cs="Arial"/>
          <w:sz w:val="24"/>
          <w:szCs w:val="24"/>
        </w:rPr>
        <w:t>ongoing and upcoming hires.</w:t>
      </w:r>
    </w:p>
    <w:p w14:paraId="34EBB80C" w14:textId="5BD99DE8" w:rsidR="008F5A19" w:rsidRDefault="00443DFB" w:rsidP="60592169">
      <w:pPr>
        <w:pStyle w:val="ListParagraph"/>
        <w:numPr>
          <w:ilvl w:val="0"/>
          <w:numId w:val="21"/>
        </w:numPr>
        <w:spacing w:line="360" w:lineRule="auto"/>
        <w:rPr>
          <w:rFonts w:ascii="Arial" w:hAnsi="Arial" w:cs="Arial"/>
          <w:sz w:val="24"/>
          <w:szCs w:val="24"/>
        </w:rPr>
      </w:pPr>
      <w:r w:rsidRPr="6EEFC857">
        <w:rPr>
          <w:rFonts w:ascii="Arial" w:hAnsi="Arial" w:cs="Arial"/>
          <w:sz w:val="24"/>
          <w:szCs w:val="24"/>
        </w:rPr>
        <w:t>Unplanned additional operational costs as</w:t>
      </w:r>
      <w:r w:rsidR="00023BC9" w:rsidRPr="6EEFC857">
        <w:rPr>
          <w:rFonts w:ascii="Arial" w:hAnsi="Arial" w:cs="Arial"/>
          <w:sz w:val="24"/>
          <w:szCs w:val="24"/>
        </w:rPr>
        <w:t xml:space="preserve"> mechanics/fitters </w:t>
      </w:r>
      <w:r w:rsidR="16773EBA" w:rsidRPr="6EEFC857">
        <w:rPr>
          <w:rFonts w:ascii="Arial" w:hAnsi="Arial" w:cs="Arial"/>
          <w:sz w:val="24"/>
          <w:szCs w:val="24"/>
        </w:rPr>
        <w:t xml:space="preserve">had to be removed from their </w:t>
      </w:r>
      <w:r w:rsidR="000A0411" w:rsidRPr="6EEFC857">
        <w:rPr>
          <w:rFonts w:ascii="Arial" w:hAnsi="Arial" w:cs="Arial"/>
          <w:sz w:val="24"/>
          <w:szCs w:val="24"/>
        </w:rPr>
        <w:t>schedule</w:t>
      </w:r>
      <w:r w:rsidR="15039973" w:rsidRPr="6EEFC857">
        <w:rPr>
          <w:rFonts w:ascii="Arial" w:hAnsi="Arial" w:cs="Arial"/>
          <w:sz w:val="24"/>
          <w:szCs w:val="24"/>
        </w:rPr>
        <w:t>s</w:t>
      </w:r>
      <w:r w:rsidR="000A0411" w:rsidRPr="6EEFC857">
        <w:rPr>
          <w:rFonts w:ascii="Arial" w:hAnsi="Arial" w:cs="Arial"/>
          <w:sz w:val="24"/>
          <w:szCs w:val="24"/>
        </w:rPr>
        <w:t xml:space="preserve"> to travel to the breakdown site</w:t>
      </w:r>
      <w:r w:rsidR="48F65BA2" w:rsidRPr="6EEFC857">
        <w:rPr>
          <w:rFonts w:ascii="Arial" w:hAnsi="Arial" w:cs="Arial"/>
          <w:sz w:val="24"/>
          <w:szCs w:val="24"/>
        </w:rPr>
        <w:t>.</w:t>
      </w:r>
    </w:p>
    <w:p w14:paraId="322E4C18" w14:textId="4665AE2B" w:rsidR="000A0411" w:rsidRDefault="2B809F19" w:rsidP="60592169">
      <w:pPr>
        <w:pStyle w:val="ListParagraph"/>
        <w:numPr>
          <w:ilvl w:val="0"/>
          <w:numId w:val="21"/>
        </w:numPr>
        <w:spacing w:line="360" w:lineRule="auto"/>
        <w:rPr>
          <w:rFonts w:ascii="Arial" w:hAnsi="Arial" w:cs="Arial"/>
          <w:sz w:val="24"/>
          <w:szCs w:val="24"/>
        </w:rPr>
      </w:pPr>
      <w:r w:rsidRPr="6EEFC857">
        <w:rPr>
          <w:rFonts w:ascii="Arial" w:hAnsi="Arial" w:cs="Arial"/>
          <w:sz w:val="24"/>
          <w:szCs w:val="24"/>
        </w:rPr>
        <w:t xml:space="preserve">Increased risk </w:t>
      </w:r>
      <w:r w:rsidR="00935926" w:rsidRPr="6EEFC857">
        <w:rPr>
          <w:rFonts w:ascii="Arial" w:hAnsi="Arial" w:cs="Arial"/>
          <w:sz w:val="24"/>
          <w:szCs w:val="24"/>
        </w:rPr>
        <w:t xml:space="preserve">of further damage and safety concerns if the </w:t>
      </w:r>
      <w:r w:rsidR="00A00944" w:rsidRPr="6EEFC857">
        <w:rPr>
          <w:rFonts w:ascii="Arial" w:hAnsi="Arial" w:cs="Arial"/>
          <w:sz w:val="24"/>
          <w:szCs w:val="24"/>
        </w:rPr>
        <w:t xml:space="preserve">issue is not resolved </w:t>
      </w:r>
      <w:r w:rsidR="0FAC546A" w:rsidRPr="6EEFC857">
        <w:rPr>
          <w:rFonts w:ascii="Arial" w:hAnsi="Arial" w:cs="Arial"/>
          <w:sz w:val="24"/>
          <w:szCs w:val="24"/>
        </w:rPr>
        <w:t>promptly.</w:t>
      </w:r>
    </w:p>
    <w:p w14:paraId="172BD026" w14:textId="145D0CA4" w:rsidR="00A00944" w:rsidRDefault="00A00944" w:rsidP="60592169">
      <w:pPr>
        <w:spacing w:line="360" w:lineRule="auto"/>
        <w:rPr>
          <w:rFonts w:ascii="Arial" w:hAnsi="Arial" w:cs="Arial"/>
          <w:sz w:val="24"/>
          <w:szCs w:val="24"/>
        </w:rPr>
      </w:pPr>
      <w:r w:rsidRPr="6EEFC857">
        <w:rPr>
          <w:rFonts w:ascii="Arial" w:hAnsi="Arial" w:cs="Arial"/>
          <w:sz w:val="24"/>
          <w:szCs w:val="24"/>
        </w:rPr>
        <w:t>This un</w:t>
      </w:r>
      <w:r w:rsidR="00FD6FDC" w:rsidRPr="6EEFC857">
        <w:rPr>
          <w:rFonts w:ascii="Arial" w:hAnsi="Arial" w:cs="Arial"/>
          <w:sz w:val="24"/>
          <w:szCs w:val="24"/>
        </w:rPr>
        <w:t>planned i</w:t>
      </w:r>
      <w:r w:rsidR="35C280D7" w:rsidRPr="6EEFC857">
        <w:rPr>
          <w:rFonts w:ascii="Arial" w:hAnsi="Arial" w:cs="Arial"/>
          <w:sz w:val="24"/>
          <w:szCs w:val="24"/>
        </w:rPr>
        <w:t xml:space="preserve">ncident </w:t>
      </w:r>
      <w:r w:rsidR="00FD6FDC" w:rsidRPr="6EEFC857">
        <w:rPr>
          <w:rFonts w:ascii="Arial" w:hAnsi="Arial" w:cs="Arial"/>
          <w:sz w:val="24"/>
          <w:szCs w:val="24"/>
        </w:rPr>
        <w:t>disrupt</w:t>
      </w:r>
      <w:r w:rsidR="675054E5" w:rsidRPr="6EEFC857">
        <w:rPr>
          <w:rFonts w:ascii="Arial" w:hAnsi="Arial" w:cs="Arial"/>
          <w:sz w:val="24"/>
          <w:szCs w:val="24"/>
        </w:rPr>
        <w:t xml:space="preserve">ed </w:t>
      </w:r>
      <w:r w:rsidR="00FD6FDC" w:rsidRPr="6EEFC857">
        <w:rPr>
          <w:rFonts w:ascii="Arial" w:hAnsi="Arial" w:cs="Arial"/>
          <w:sz w:val="24"/>
          <w:szCs w:val="24"/>
        </w:rPr>
        <w:t xml:space="preserve">normal </w:t>
      </w:r>
      <w:r w:rsidR="3D7B8AA1" w:rsidRPr="6EEFC857">
        <w:rPr>
          <w:rFonts w:ascii="Arial" w:hAnsi="Arial" w:cs="Arial"/>
          <w:sz w:val="24"/>
          <w:szCs w:val="24"/>
        </w:rPr>
        <w:t xml:space="preserve">transport operations </w:t>
      </w:r>
      <w:r w:rsidR="1C3E07BF" w:rsidRPr="6EEFC857">
        <w:rPr>
          <w:rFonts w:ascii="Arial" w:hAnsi="Arial" w:cs="Arial"/>
          <w:sz w:val="24"/>
          <w:szCs w:val="24"/>
        </w:rPr>
        <w:t>a</w:t>
      </w:r>
      <w:r w:rsidR="2EE38D03" w:rsidRPr="6EEFC857">
        <w:rPr>
          <w:rFonts w:ascii="Arial" w:hAnsi="Arial" w:cs="Arial"/>
          <w:sz w:val="24"/>
          <w:szCs w:val="24"/>
        </w:rPr>
        <w:t xml:space="preserve">nd </w:t>
      </w:r>
      <w:r w:rsidR="00ED28F2" w:rsidRPr="6EEFC857">
        <w:rPr>
          <w:rFonts w:ascii="Arial" w:hAnsi="Arial" w:cs="Arial"/>
          <w:sz w:val="24"/>
          <w:szCs w:val="24"/>
        </w:rPr>
        <w:t xml:space="preserve">highlighted potential gaps </w:t>
      </w:r>
      <w:r w:rsidR="00A03746" w:rsidRPr="6EEFC857">
        <w:rPr>
          <w:rFonts w:ascii="Arial" w:hAnsi="Arial" w:cs="Arial"/>
          <w:sz w:val="24"/>
          <w:szCs w:val="24"/>
        </w:rPr>
        <w:t xml:space="preserve">and challenges in </w:t>
      </w:r>
      <w:r w:rsidR="005E79DC" w:rsidRPr="6EEFC857">
        <w:rPr>
          <w:rFonts w:ascii="Arial" w:hAnsi="Arial" w:cs="Arial"/>
          <w:sz w:val="24"/>
          <w:szCs w:val="24"/>
        </w:rPr>
        <w:t>preventive maintenance planning.</w:t>
      </w:r>
    </w:p>
    <w:p w14:paraId="121ADA20" w14:textId="39FE36FE" w:rsidR="005E79DC" w:rsidRDefault="005E79DC" w:rsidP="00A00944">
      <w:pPr>
        <w:spacing w:line="360" w:lineRule="auto"/>
        <w:rPr>
          <w:rFonts w:ascii="Arial" w:hAnsi="Arial" w:cs="Arial"/>
          <w:bCs/>
          <w:iCs/>
          <w:sz w:val="24"/>
          <w:szCs w:val="24"/>
        </w:rPr>
      </w:pPr>
    </w:p>
    <w:p w14:paraId="3D75E5B8" w14:textId="77777777" w:rsidR="00D2661B" w:rsidRDefault="00D2661B" w:rsidP="5C19F246">
      <w:pPr>
        <w:spacing w:line="360" w:lineRule="auto"/>
        <w:rPr>
          <w:rFonts w:ascii="Arial" w:hAnsi="Arial" w:cs="Arial"/>
          <w:sz w:val="24"/>
          <w:szCs w:val="24"/>
        </w:rPr>
      </w:pPr>
    </w:p>
    <w:p w14:paraId="448324FB" w14:textId="65B2FE54" w:rsidR="5C19F246" w:rsidRDefault="5C19F246" w:rsidP="5C19F246">
      <w:pPr>
        <w:spacing w:line="360" w:lineRule="auto"/>
        <w:rPr>
          <w:rFonts w:ascii="Arial" w:hAnsi="Arial" w:cs="Arial"/>
          <w:sz w:val="24"/>
          <w:szCs w:val="24"/>
        </w:rPr>
      </w:pPr>
    </w:p>
    <w:p w14:paraId="3FBEE2D3" w14:textId="77777777" w:rsidR="00E4142F" w:rsidRDefault="00E4142F" w:rsidP="5C19F246">
      <w:pPr>
        <w:spacing w:line="360" w:lineRule="auto"/>
        <w:rPr>
          <w:rFonts w:ascii="Arial" w:hAnsi="Arial" w:cs="Arial"/>
          <w:sz w:val="24"/>
          <w:szCs w:val="24"/>
        </w:rPr>
      </w:pPr>
    </w:p>
    <w:p w14:paraId="061A6AFA" w14:textId="2EA12A64" w:rsidR="5C19F246" w:rsidRDefault="5C19F246" w:rsidP="6EEFC857">
      <w:pPr>
        <w:spacing w:line="360" w:lineRule="auto"/>
        <w:rPr>
          <w:rFonts w:ascii="Arial" w:hAnsi="Arial" w:cs="Arial"/>
          <w:sz w:val="24"/>
          <w:szCs w:val="24"/>
        </w:rPr>
      </w:pPr>
    </w:p>
    <w:p w14:paraId="1D939EB6" w14:textId="579502DF" w:rsidR="00220C38" w:rsidRDefault="060754E4" w:rsidP="6EEFC857">
      <w:pPr>
        <w:pStyle w:val="Heading3"/>
        <w:rPr>
          <w:rFonts w:ascii="Arial" w:hAnsi="Arial" w:cs="Arial"/>
          <w:sz w:val="24"/>
          <w:szCs w:val="24"/>
        </w:rPr>
      </w:pPr>
      <w:bookmarkStart w:id="5" w:name="_Toc425406857"/>
      <w:r>
        <w:lastRenderedPageBreak/>
        <w:t xml:space="preserve">1.5 </w:t>
      </w:r>
      <w:r w:rsidR="06FC641B">
        <w:t>Understanding data for addressing the problem</w:t>
      </w:r>
      <w:bookmarkEnd w:id="5"/>
    </w:p>
    <w:p w14:paraId="538AE207" w14:textId="46C02372" w:rsidR="00E52465" w:rsidRDefault="00D901DA" w:rsidP="6EEFC857">
      <w:pPr>
        <w:spacing w:line="360" w:lineRule="auto"/>
        <w:rPr>
          <w:rFonts w:ascii="Arial" w:hAnsi="Arial" w:cs="Arial"/>
          <w:sz w:val="24"/>
          <w:szCs w:val="24"/>
        </w:rPr>
      </w:pPr>
      <w:r w:rsidRPr="6EEFC857">
        <w:rPr>
          <w:rFonts w:ascii="Arial" w:hAnsi="Arial" w:cs="Arial"/>
          <w:sz w:val="24"/>
          <w:szCs w:val="24"/>
        </w:rPr>
        <w:t>Thomas Plant Hire Ltd responded effectively</w:t>
      </w:r>
      <w:r w:rsidR="00415900" w:rsidRPr="6EEFC857">
        <w:rPr>
          <w:rFonts w:ascii="Arial" w:hAnsi="Arial" w:cs="Arial"/>
          <w:sz w:val="24"/>
          <w:szCs w:val="24"/>
        </w:rPr>
        <w:t xml:space="preserve"> </w:t>
      </w:r>
      <w:r w:rsidR="00477AE9" w:rsidRPr="6EEFC857">
        <w:rPr>
          <w:rFonts w:ascii="Arial" w:hAnsi="Arial" w:cs="Arial"/>
          <w:sz w:val="24"/>
          <w:szCs w:val="24"/>
        </w:rPr>
        <w:t xml:space="preserve">by </w:t>
      </w:r>
      <w:r w:rsidR="00CA73CD" w:rsidRPr="6EEFC857">
        <w:rPr>
          <w:rFonts w:ascii="Arial" w:hAnsi="Arial" w:cs="Arial"/>
          <w:sz w:val="24"/>
          <w:szCs w:val="24"/>
        </w:rPr>
        <w:t>collecting and analysing</w:t>
      </w:r>
      <w:r w:rsidR="2805FBBE" w:rsidRPr="6EEFC857">
        <w:rPr>
          <w:rFonts w:ascii="Arial" w:hAnsi="Arial" w:cs="Arial"/>
          <w:sz w:val="24"/>
          <w:szCs w:val="24"/>
        </w:rPr>
        <w:t xml:space="preserve"> </w:t>
      </w:r>
      <w:r w:rsidR="00CA73CD" w:rsidRPr="6EEFC857">
        <w:rPr>
          <w:rFonts w:ascii="Arial" w:hAnsi="Arial" w:cs="Arial"/>
          <w:sz w:val="24"/>
          <w:szCs w:val="24"/>
        </w:rPr>
        <w:t>internal operat</w:t>
      </w:r>
      <w:r w:rsidR="00A62EE0" w:rsidRPr="6EEFC857">
        <w:rPr>
          <w:rFonts w:ascii="Arial" w:hAnsi="Arial" w:cs="Arial"/>
          <w:sz w:val="24"/>
          <w:szCs w:val="24"/>
        </w:rPr>
        <w:t>ion</w:t>
      </w:r>
      <w:r w:rsidR="0B42BA50" w:rsidRPr="6EEFC857">
        <w:rPr>
          <w:rFonts w:ascii="Arial" w:hAnsi="Arial" w:cs="Arial"/>
          <w:sz w:val="24"/>
          <w:szCs w:val="24"/>
        </w:rPr>
        <w:t>al data.</w:t>
      </w:r>
    </w:p>
    <w:tbl>
      <w:tblPr>
        <w:tblStyle w:val="TableGrid"/>
        <w:tblW w:w="0" w:type="auto"/>
        <w:tblLook w:val="04A0" w:firstRow="1" w:lastRow="0" w:firstColumn="1" w:lastColumn="0" w:noHBand="0" w:noVBand="1"/>
      </w:tblPr>
      <w:tblGrid>
        <w:gridCol w:w="4508"/>
        <w:gridCol w:w="4508"/>
      </w:tblGrid>
      <w:tr w:rsidR="0039794C" w14:paraId="5EAEF7A6" w14:textId="77777777" w:rsidTr="6EEFC857">
        <w:tc>
          <w:tcPr>
            <w:tcW w:w="4508" w:type="dxa"/>
          </w:tcPr>
          <w:p w14:paraId="076FDD7A" w14:textId="3421A632" w:rsidR="0039794C" w:rsidRDefault="0039794C" w:rsidP="00683BA3">
            <w:pPr>
              <w:rPr>
                <w:rFonts w:ascii="Arial" w:hAnsi="Arial" w:cs="Arial"/>
                <w:bCs/>
                <w:iCs/>
                <w:sz w:val="24"/>
                <w:szCs w:val="24"/>
              </w:rPr>
            </w:pPr>
            <w:r>
              <w:rPr>
                <w:rFonts w:ascii="Arial" w:hAnsi="Arial" w:cs="Arial"/>
                <w:bCs/>
                <w:iCs/>
                <w:sz w:val="24"/>
                <w:szCs w:val="24"/>
              </w:rPr>
              <w:t>Data Type</w:t>
            </w:r>
          </w:p>
        </w:tc>
        <w:tc>
          <w:tcPr>
            <w:tcW w:w="4508" w:type="dxa"/>
          </w:tcPr>
          <w:p w14:paraId="699044DE" w14:textId="5E703DA4" w:rsidR="0039794C" w:rsidRDefault="00DD14EC" w:rsidP="00683BA3">
            <w:pPr>
              <w:rPr>
                <w:rFonts w:ascii="Arial" w:hAnsi="Arial" w:cs="Arial"/>
                <w:bCs/>
                <w:iCs/>
                <w:sz w:val="24"/>
                <w:szCs w:val="24"/>
              </w:rPr>
            </w:pPr>
            <w:r>
              <w:rPr>
                <w:rFonts w:ascii="Arial" w:hAnsi="Arial" w:cs="Arial"/>
                <w:bCs/>
                <w:iCs/>
                <w:sz w:val="24"/>
                <w:szCs w:val="24"/>
              </w:rPr>
              <w:t>Purpose in decision-making</w:t>
            </w:r>
          </w:p>
        </w:tc>
      </w:tr>
      <w:tr w:rsidR="0039794C" w14:paraId="00EB64B1" w14:textId="77777777" w:rsidTr="6EEFC857">
        <w:tc>
          <w:tcPr>
            <w:tcW w:w="4508" w:type="dxa"/>
          </w:tcPr>
          <w:p w14:paraId="795F96EF" w14:textId="1BC6B99B" w:rsidR="0039794C" w:rsidRDefault="0039794C" w:rsidP="00683BA3">
            <w:pPr>
              <w:rPr>
                <w:rFonts w:ascii="Arial" w:hAnsi="Arial" w:cs="Arial"/>
                <w:bCs/>
                <w:iCs/>
                <w:sz w:val="24"/>
                <w:szCs w:val="24"/>
              </w:rPr>
            </w:pPr>
            <w:r>
              <w:rPr>
                <w:rFonts w:ascii="Arial" w:hAnsi="Arial" w:cs="Arial"/>
                <w:bCs/>
                <w:iCs/>
                <w:sz w:val="24"/>
                <w:szCs w:val="24"/>
              </w:rPr>
              <w:t>Vehicle Maintenance History</w:t>
            </w:r>
          </w:p>
        </w:tc>
        <w:tc>
          <w:tcPr>
            <w:tcW w:w="4508" w:type="dxa"/>
          </w:tcPr>
          <w:p w14:paraId="632E43C9" w14:textId="18D3544C" w:rsidR="0039794C" w:rsidRDefault="125D2C95" w:rsidP="6EEFC857">
            <w:pPr>
              <w:rPr>
                <w:rFonts w:ascii="Arial" w:hAnsi="Arial" w:cs="Arial"/>
                <w:sz w:val="24"/>
                <w:szCs w:val="24"/>
              </w:rPr>
            </w:pPr>
            <w:r w:rsidRPr="6EEFC857">
              <w:rPr>
                <w:rFonts w:ascii="Arial" w:hAnsi="Arial" w:cs="Arial"/>
                <w:sz w:val="24"/>
                <w:szCs w:val="24"/>
              </w:rPr>
              <w:t xml:space="preserve">Identifies previous </w:t>
            </w:r>
            <w:r w:rsidR="1ACBAABE" w:rsidRPr="6EEFC857">
              <w:rPr>
                <w:rFonts w:ascii="Arial" w:hAnsi="Arial" w:cs="Arial"/>
                <w:sz w:val="24"/>
                <w:szCs w:val="24"/>
              </w:rPr>
              <w:t>issues a</w:t>
            </w:r>
            <w:r w:rsidR="679ABA80" w:rsidRPr="6EEFC857">
              <w:rPr>
                <w:rFonts w:ascii="Arial" w:hAnsi="Arial" w:cs="Arial"/>
                <w:sz w:val="24"/>
                <w:szCs w:val="24"/>
              </w:rPr>
              <w:t xml:space="preserve">nd potential </w:t>
            </w:r>
            <w:r w:rsidR="1ACBAABE" w:rsidRPr="6EEFC857">
              <w:rPr>
                <w:rFonts w:ascii="Arial" w:hAnsi="Arial" w:cs="Arial"/>
                <w:sz w:val="24"/>
                <w:szCs w:val="24"/>
              </w:rPr>
              <w:t xml:space="preserve">risk </w:t>
            </w:r>
            <w:r w:rsidR="02759B8D" w:rsidRPr="6EEFC857">
              <w:rPr>
                <w:rFonts w:ascii="Arial" w:hAnsi="Arial" w:cs="Arial"/>
                <w:sz w:val="24"/>
                <w:szCs w:val="24"/>
              </w:rPr>
              <w:t>patterns</w:t>
            </w:r>
            <w:r w:rsidR="17A3B171" w:rsidRPr="6EEFC857">
              <w:rPr>
                <w:rFonts w:ascii="Arial" w:hAnsi="Arial" w:cs="Arial"/>
                <w:sz w:val="24"/>
                <w:szCs w:val="24"/>
              </w:rPr>
              <w:t>.</w:t>
            </w:r>
          </w:p>
        </w:tc>
      </w:tr>
      <w:tr w:rsidR="0039794C" w14:paraId="685CCEBA" w14:textId="77777777" w:rsidTr="6EEFC857">
        <w:tc>
          <w:tcPr>
            <w:tcW w:w="4508" w:type="dxa"/>
          </w:tcPr>
          <w:p w14:paraId="618298A4" w14:textId="2782E6B8" w:rsidR="0039794C" w:rsidRDefault="00DB204A" w:rsidP="00683BA3">
            <w:pPr>
              <w:rPr>
                <w:rFonts w:ascii="Arial" w:hAnsi="Arial" w:cs="Arial"/>
                <w:bCs/>
                <w:iCs/>
                <w:sz w:val="24"/>
                <w:szCs w:val="24"/>
              </w:rPr>
            </w:pPr>
            <w:r>
              <w:rPr>
                <w:rFonts w:ascii="Arial" w:hAnsi="Arial" w:cs="Arial"/>
                <w:bCs/>
                <w:iCs/>
                <w:sz w:val="24"/>
                <w:szCs w:val="24"/>
              </w:rPr>
              <w:t>Real-time transport status</w:t>
            </w:r>
          </w:p>
        </w:tc>
        <w:tc>
          <w:tcPr>
            <w:tcW w:w="4508" w:type="dxa"/>
          </w:tcPr>
          <w:p w14:paraId="6A26AA36" w14:textId="2D209D79" w:rsidR="0039794C" w:rsidRDefault="5B402D7E" w:rsidP="4C68FDB2">
            <w:pPr>
              <w:rPr>
                <w:rFonts w:ascii="Arial" w:hAnsi="Arial" w:cs="Arial"/>
                <w:sz w:val="24"/>
                <w:szCs w:val="24"/>
              </w:rPr>
            </w:pPr>
            <w:r w:rsidRPr="6EEFC857">
              <w:rPr>
                <w:rFonts w:ascii="Arial" w:hAnsi="Arial" w:cs="Arial"/>
                <w:sz w:val="24"/>
                <w:szCs w:val="24"/>
              </w:rPr>
              <w:t>I</w:t>
            </w:r>
            <w:r w:rsidR="29EF4020" w:rsidRPr="6EEFC857">
              <w:rPr>
                <w:rFonts w:ascii="Arial" w:hAnsi="Arial" w:cs="Arial"/>
                <w:sz w:val="24"/>
                <w:szCs w:val="24"/>
              </w:rPr>
              <w:t>dentif</w:t>
            </w:r>
            <w:r w:rsidR="5F91F1C9" w:rsidRPr="6EEFC857">
              <w:rPr>
                <w:rFonts w:ascii="Arial" w:hAnsi="Arial" w:cs="Arial"/>
                <w:sz w:val="24"/>
                <w:szCs w:val="24"/>
              </w:rPr>
              <w:t>ies</w:t>
            </w:r>
            <w:r w:rsidR="29EF4020" w:rsidRPr="6EEFC857">
              <w:rPr>
                <w:rFonts w:ascii="Arial" w:hAnsi="Arial" w:cs="Arial"/>
                <w:sz w:val="24"/>
                <w:szCs w:val="24"/>
              </w:rPr>
              <w:t xml:space="preserve"> </w:t>
            </w:r>
            <w:r w:rsidR="182438F8" w:rsidRPr="6EEFC857">
              <w:rPr>
                <w:rFonts w:ascii="Arial" w:hAnsi="Arial" w:cs="Arial"/>
                <w:sz w:val="24"/>
                <w:szCs w:val="24"/>
              </w:rPr>
              <w:t>the</w:t>
            </w:r>
            <w:r w:rsidR="29EF4020" w:rsidRPr="6EEFC857">
              <w:rPr>
                <w:rFonts w:ascii="Arial" w:hAnsi="Arial" w:cs="Arial"/>
                <w:sz w:val="24"/>
                <w:szCs w:val="24"/>
              </w:rPr>
              <w:t xml:space="preserve"> exact breakdown</w:t>
            </w:r>
            <w:r w:rsidR="157665FF" w:rsidRPr="6EEFC857">
              <w:rPr>
                <w:rFonts w:ascii="Arial" w:hAnsi="Arial" w:cs="Arial"/>
                <w:sz w:val="24"/>
                <w:szCs w:val="24"/>
              </w:rPr>
              <w:t xml:space="preserve"> location</w:t>
            </w:r>
            <w:r w:rsidR="29EF4020" w:rsidRPr="6EEFC857">
              <w:rPr>
                <w:rFonts w:ascii="Arial" w:hAnsi="Arial" w:cs="Arial"/>
                <w:sz w:val="24"/>
                <w:szCs w:val="24"/>
              </w:rPr>
              <w:t xml:space="preserve"> </w:t>
            </w:r>
            <w:r w:rsidR="182438F8" w:rsidRPr="6EEFC857">
              <w:rPr>
                <w:rFonts w:ascii="Arial" w:hAnsi="Arial" w:cs="Arial"/>
                <w:sz w:val="24"/>
                <w:szCs w:val="24"/>
              </w:rPr>
              <w:t xml:space="preserve">and </w:t>
            </w:r>
            <w:r w:rsidR="2870080B" w:rsidRPr="6EEFC857">
              <w:rPr>
                <w:rFonts w:ascii="Arial" w:hAnsi="Arial" w:cs="Arial"/>
                <w:sz w:val="24"/>
                <w:szCs w:val="24"/>
              </w:rPr>
              <w:t xml:space="preserve">any contributing factors. </w:t>
            </w:r>
          </w:p>
        </w:tc>
      </w:tr>
      <w:tr w:rsidR="0039794C" w14:paraId="62212EB1" w14:textId="77777777" w:rsidTr="6EEFC857">
        <w:tc>
          <w:tcPr>
            <w:tcW w:w="4508" w:type="dxa"/>
          </w:tcPr>
          <w:p w14:paraId="4B73B21A" w14:textId="12AEE8EF" w:rsidR="0039794C" w:rsidRDefault="00DB204A" w:rsidP="00683BA3">
            <w:pPr>
              <w:rPr>
                <w:rFonts w:ascii="Arial" w:hAnsi="Arial" w:cs="Arial"/>
                <w:bCs/>
                <w:iCs/>
                <w:sz w:val="24"/>
                <w:szCs w:val="24"/>
              </w:rPr>
            </w:pPr>
            <w:r>
              <w:rPr>
                <w:rFonts w:ascii="Arial" w:hAnsi="Arial" w:cs="Arial"/>
                <w:bCs/>
                <w:iCs/>
                <w:sz w:val="24"/>
                <w:szCs w:val="24"/>
              </w:rPr>
              <w:t>Parts inventory &amp; lead time</w:t>
            </w:r>
          </w:p>
        </w:tc>
        <w:tc>
          <w:tcPr>
            <w:tcW w:w="4508" w:type="dxa"/>
          </w:tcPr>
          <w:p w14:paraId="308464F1" w14:textId="55C1A510" w:rsidR="0039794C" w:rsidRDefault="6D746A2F" w:rsidP="6EEFC857">
            <w:r w:rsidRPr="6EEFC857">
              <w:rPr>
                <w:rFonts w:ascii="Arial" w:hAnsi="Arial" w:cs="Arial"/>
                <w:sz w:val="24"/>
                <w:szCs w:val="24"/>
              </w:rPr>
              <w:t xml:space="preserve">Determines how quickly parts can arrive and repairs can begin. </w:t>
            </w:r>
          </w:p>
        </w:tc>
      </w:tr>
      <w:tr w:rsidR="0039794C" w14:paraId="27F9D6E5" w14:textId="77777777" w:rsidTr="6EEFC857">
        <w:tc>
          <w:tcPr>
            <w:tcW w:w="4508" w:type="dxa"/>
          </w:tcPr>
          <w:p w14:paraId="2E091E88" w14:textId="6455E1E8" w:rsidR="0039794C" w:rsidRDefault="00BA2F3C" w:rsidP="00683BA3">
            <w:pPr>
              <w:rPr>
                <w:rFonts w:ascii="Arial" w:hAnsi="Arial" w:cs="Arial"/>
                <w:bCs/>
                <w:iCs/>
                <w:sz w:val="24"/>
                <w:szCs w:val="24"/>
              </w:rPr>
            </w:pPr>
            <w:r>
              <w:rPr>
                <w:rFonts w:ascii="Arial" w:hAnsi="Arial" w:cs="Arial"/>
                <w:bCs/>
                <w:iCs/>
                <w:sz w:val="24"/>
                <w:szCs w:val="24"/>
              </w:rPr>
              <w:t xml:space="preserve">Staff availability </w:t>
            </w:r>
          </w:p>
        </w:tc>
        <w:tc>
          <w:tcPr>
            <w:tcW w:w="4508" w:type="dxa"/>
          </w:tcPr>
          <w:p w14:paraId="2EE52644" w14:textId="179BD30B" w:rsidR="0039794C" w:rsidRDefault="6608F9FA" w:rsidP="6EEFC857">
            <w:pPr>
              <w:rPr>
                <w:rFonts w:ascii="Arial" w:hAnsi="Arial" w:cs="Arial"/>
                <w:sz w:val="24"/>
                <w:szCs w:val="24"/>
              </w:rPr>
            </w:pPr>
            <w:r w:rsidRPr="6EEFC857">
              <w:rPr>
                <w:rFonts w:ascii="Arial" w:hAnsi="Arial" w:cs="Arial"/>
                <w:sz w:val="24"/>
                <w:szCs w:val="24"/>
              </w:rPr>
              <w:t xml:space="preserve">Identifies which </w:t>
            </w:r>
            <w:r w:rsidR="3DE1B748" w:rsidRPr="6EEFC857">
              <w:rPr>
                <w:rFonts w:ascii="Arial" w:hAnsi="Arial" w:cs="Arial"/>
                <w:sz w:val="24"/>
                <w:szCs w:val="24"/>
              </w:rPr>
              <w:t xml:space="preserve">fitter/mechanic could </w:t>
            </w:r>
            <w:r w:rsidR="7DF2E0C6" w:rsidRPr="6EEFC857">
              <w:rPr>
                <w:rFonts w:ascii="Arial" w:hAnsi="Arial" w:cs="Arial"/>
                <w:sz w:val="24"/>
                <w:szCs w:val="24"/>
              </w:rPr>
              <w:t>be rescheduled and sent to the site.</w:t>
            </w:r>
          </w:p>
        </w:tc>
      </w:tr>
    </w:tbl>
    <w:p w14:paraId="3D4E6B7E" w14:textId="77777777" w:rsidR="00E52465" w:rsidRDefault="00E52465" w:rsidP="00683BA3">
      <w:pPr>
        <w:rPr>
          <w:rFonts w:ascii="Arial" w:hAnsi="Arial" w:cs="Arial"/>
          <w:bCs/>
          <w:iCs/>
          <w:sz w:val="24"/>
          <w:szCs w:val="24"/>
        </w:rPr>
      </w:pPr>
    </w:p>
    <w:p w14:paraId="586A29FD" w14:textId="69E19C53" w:rsidR="00AC0133" w:rsidRDefault="23802888" w:rsidP="5C19F246">
      <w:pPr>
        <w:rPr>
          <w:rFonts w:ascii="Arial" w:hAnsi="Arial" w:cs="Arial"/>
          <w:sz w:val="24"/>
          <w:szCs w:val="24"/>
        </w:rPr>
      </w:pPr>
      <w:r w:rsidRPr="6EEFC857">
        <w:rPr>
          <w:rFonts w:ascii="Arial" w:hAnsi="Arial" w:cs="Arial"/>
          <w:sz w:val="24"/>
          <w:szCs w:val="24"/>
        </w:rPr>
        <w:t xml:space="preserve">These </w:t>
      </w:r>
      <w:r w:rsidR="0C357A99" w:rsidRPr="6EEFC857">
        <w:rPr>
          <w:rFonts w:ascii="Arial" w:hAnsi="Arial" w:cs="Arial"/>
          <w:sz w:val="24"/>
          <w:szCs w:val="24"/>
        </w:rPr>
        <w:t xml:space="preserve">data-driven </w:t>
      </w:r>
      <w:r w:rsidR="06AA59E5" w:rsidRPr="6EEFC857">
        <w:rPr>
          <w:rFonts w:ascii="Arial" w:hAnsi="Arial" w:cs="Arial"/>
          <w:sz w:val="24"/>
          <w:szCs w:val="24"/>
        </w:rPr>
        <w:t>decision</w:t>
      </w:r>
      <w:r w:rsidR="0E5339D9" w:rsidRPr="6EEFC857">
        <w:rPr>
          <w:rFonts w:ascii="Arial" w:hAnsi="Arial" w:cs="Arial"/>
          <w:sz w:val="24"/>
          <w:szCs w:val="24"/>
        </w:rPr>
        <w:t>s</w:t>
      </w:r>
      <w:r w:rsidRPr="6EEFC857">
        <w:rPr>
          <w:rFonts w:ascii="Arial" w:hAnsi="Arial" w:cs="Arial"/>
          <w:sz w:val="24"/>
          <w:szCs w:val="24"/>
        </w:rPr>
        <w:t xml:space="preserve"> </w:t>
      </w:r>
      <w:r w:rsidR="53C402DA" w:rsidRPr="6EEFC857">
        <w:rPr>
          <w:rFonts w:ascii="Arial" w:hAnsi="Arial" w:cs="Arial"/>
          <w:sz w:val="24"/>
          <w:szCs w:val="24"/>
        </w:rPr>
        <w:t xml:space="preserve">allowed </w:t>
      </w:r>
      <w:r w:rsidR="012405A7" w:rsidRPr="6EEFC857">
        <w:rPr>
          <w:rFonts w:ascii="Arial" w:hAnsi="Arial" w:cs="Arial"/>
          <w:sz w:val="24"/>
          <w:szCs w:val="24"/>
        </w:rPr>
        <w:t xml:space="preserve">the company </w:t>
      </w:r>
      <w:r w:rsidR="1E6C28AF" w:rsidRPr="6EEFC857">
        <w:rPr>
          <w:rFonts w:ascii="Arial" w:hAnsi="Arial" w:cs="Arial"/>
          <w:sz w:val="24"/>
          <w:szCs w:val="24"/>
        </w:rPr>
        <w:t xml:space="preserve">to </w:t>
      </w:r>
      <w:r w:rsidR="012405A7" w:rsidRPr="6EEFC857">
        <w:rPr>
          <w:rFonts w:ascii="Arial" w:hAnsi="Arial" w:cs="Arial"/>
          <w:sz w:val="24"/>
          <w:szCs w:val="24"/>
        </w:rPr>
        <w:t>take precauti</w:t>
      </w:r>
      <w:r w:rsidR="5D48C1F5" w:rsidRPr="6EEFC857">
        <w:rPr>
          <w:rFonts w:ascii="Arial" w:hAnsi="Arial" w:cs="Arial"/>
          <w:sz w:val="24"/>
          <w:szCs w:val="24"/>
        </w:rPr>
        <w:t>onary</w:t>
      </w:r>
      <w:r w:rsidR="012405A7" w:rsidRPr="6EEFC857">
        <w:rPr>
          <w:rFonts w:ascii="Arial" w:hAnsi="Arial" w:cs="Arial"/>
          <w:sz w:val="24"/>
          <w:szCs w:val="24"/>
        </w:rPr>
        <w:t xml:space="preserve"> </w:t>
      </w:r>
      <w:r w:rsidR="7D6495CE" w:rsidRPr="6EEFC857">
        <w:rPr>
          <w:rFonts w:ascii="Arial" w:hAnsi="Arial" w:cs="Arial"/>
          <w:sz w:val="24"/>
          <w:szCs w:val="24"/>
        </w:rPr>
        <w:t xml:space="preserve">actions </w:t>
      </w:r>
      <w:r w:rsidR="012405A7" w:rsidRPr="6EEFC857">
        <w:rPr>
          <w:rFonts w:ascii="Arial" w:hAnsi="Arial" w:cs="Arial"/>
          <w:sz w:val="24"/>
          <w:szCs w:val="24"/>
        </w:rPr>
        <w:t xml:space="preserve">and </w:t>
      </w:r>
      <w:r w:rsidR="03FC899C" w:rsidRPr="6EEFC857">
        <w:rPr>
          <w:rFonts w:ascii="Arial" w:hAnsi="Arial" w:cs="Arial"/>
          <w:sz w:val="24"/>
          <w:szCs w:val="24"/>
        </w:rPr>
        <w:t>repair</w:t>
      </w:r>
      <w:r w:rsidR="012405A7" w:rsidRPr="6EEFC857">
        <w:rPr>
          <w:rFonts w:ascii="Arial" w:hAnsi="Arial" w:cs="Arial"/>
          <w:sz w:val="24"/>
          <w:szCs w:val="24"/>
        </w:rPr>
        <w:t xml:space="preserve"> the wagon safely so it could </w:t>
      </w:r>
      <w:r w:rsidR="32F56E13" w:rsidRPr="6EEFC857">
        <w:rPr>
          <w:rFonts w:ascii="Arial" w:hAnsi="Arial" w:cs="Arial"/>
          <w:sz w:val="24"/>
          <w:szCs w:val="24"/>
        </w:rPr>
        <w:t xml:space="preserve">return to </w:t>
      </w:r>
      <w:r w:rsidR="478C1AEE" w:rsidRPr="6EEFC857">
        <w:rPr>
          <w:rFonts w:ascii="Arial" w:hAnsi="Arial" w:cs="Arial"/>
          <w:sz w:val="24"/>
          <w:szCs w:val="24"/>
        </w:rPr>
        <w:t>the Holywell depot.</w:t>
      </w:r>
    </w:p>
    <w:p w14:paraId="2349466F" w14:textId="77777777" w:rsidR="00C20D69" w:rsidRDefault="00C20D69" w:rsidP="009D2E33">
      <w:pPr>
        <w:rPr>
          <w:rFonts w:ascii="Arial" w:hAnsi="Arial" w:cs="Arial"/>
          <w:bCs/>
          <w:iCs/>
          <w:sz w:val="24"/>
          <w:szCs w:val="24"/>
        </w:rPr>
      </w:pPr>
    </w:p>
    <w:p w14:paraId="59424324" w14:textId="35BD6825" w:rsidR="00C20D69" w:rsidRDefault="1D56FE18" w:rsidP="6EEFC857">
      <w:pPr>
        <w:pStyle w:val="Heading3"/>
        <w:rPr>
          <w:rFonts w:ascii="Arial" w:hAnsi="Arial" w:cs="Arial"/>
          <w:sz w:val="24"/>
          <w:szCs w:val="24"/>
        </w:rPr>
      </w:pPr>
      <w:bookmarkStart w:id="6" w:name="_Toc742016131"/>
      <w:r>
        <w:t>1.6</w:t>
      </w:r>
      <w:r w:rsidR="1D6521F2">
        <w:t xml:space="preserve"> </w:t>
      </w:r>
      <w:r w:rsidR="11A59E7A">
        <w:t>Literature Review</w:t>
      </w:r>
      <w:bookmarkEnd w:id="6"/>
      <w:r w:rsidR="11A59E7A">
        <w:t xml:space="preserve"> </w:t>
      </w:r>
    </w:p>
    <w:p w14:paraId="1567FB2B" w14:textId="0D75C1D8" w:rsidR="4D28408A" w:rsidRDefault="31E48CFB" w:rsidP="5C19F246">
      <w:pPr>
        <w:rPr>
          <w:rFonts w:ascii="Arial" w:hAnsi="Arial" w:cs="Arial"/>
          <w:sz w:val="24"/>
          <w:szCs w:val="24"/>
        </w:rPr>
      </w:pPr>
      <w:r w:rsidRPr="6EEFC857">
        <w:rPr>
          <w:rFonts w:ascii="Arial" w:hAnsi="Arial" w:cs="Arial"/>
          <w:sz w:val="24"/>
          <w:szCs w:val="24"/>
        </w:rPr>
        <w:t>Several</w:t>
      </w:r>
      <w:r w:rsidR="4D28408A" w:rsidRPr="6EEFC857">
        <w:rPr>
          <w:rFonts w:ascii="Arial" w:hAnsi="Arial" w:cs="Arial"/>
          <w:sz w:val="24"/>
          <w:szCs w:val="24"/>
        </w:rPr>
        <w:t xml:space="preserve"> key variables </w:t>
      </w:r>
      <w:r w:rsidR="59DDB62D" w:rsidRPr="6EEFC857">
        <w:rPr>
          <w:rFonts w:ascii="Arial" w:hAnsi="Arial" w:cs="Arial"/>
          <w:sz w:val="24"/>
          <w:szCs w:val="24"/>
        </w:rPr>
        <w:t>were</w:t>
      </w:r>
      <w:r w:rsidR="4D28408A" w:rsidRPr="6EEFC857">
        <w:rPr>
          <w:rFonts w:ascii="Arial" w:hAnsi="Arial" w:cs="Arial"/>
          <w:sz w:val="24"/>
          <w:szCs w:val="24"/>
        </w:rPr>
        <w:t xml:space="preserve"> considered</w:t>
      </w:r>
      <w:r w:rsidR="2222A8D6" w:rsidRPr="6EEFC857">
        <w:rPr>
          <w:rFonts w:ascii="Arial" w:hAnsi="Arial" w:cs="Arial"/>
          <w:sz w:val="24"/>
          <w:szCs w:val="24"/>
        </w:rPr>
        <w:t xml:space="preserve"> during</w:t>
      </w:r>
      <w:r w:rsidR="4D28408A" w:rsidRPr="6EEFC857">
        <w:rPr>
          <w:rFonts w:ascii="Arial" w:hAnsi="Arial" w:cs="Arial"/>
          <w:sz w:val="24"/>
          <w:szCs w:val="24"/>
        </w:rPr>
        <w:t xml:space="preserve"> the analysis of this</w:t>
      </w:r>
      <w:r w:rsidR="71C46BD4" w:rsidRPr="6EEFC857">
        <w:rPr>
          <w:rFonts w:ascii="Arial" w:hAnsi="Arial" w:cs="Arial"/>
          <w:sz w:val="24"/>
          <w:szCs w:val="24"/>
        </w:rPr>
        <w:t xml:space="preserve"> incident:</w:t>
      </w:r>
    </w:p>
    <w:tbl>
      <w:tblPr>
        <w:tblStyle w:val="TableGrid"/>
        <w:tblW w:w="0" w:type="auto"/>
        <w:tblLook w:val="06A0" w:firstRow="1" w:lastRow="0" w:firstColumn="1" w:lastColumn="0" w:noHBand="1" w:noVBand="1"/>
      </w:tblPr>
      <w:tblGrid>
        <w:gridCol w:w="4508"/>
        <w:gridCol w:w="4508"/>
      </w:tblGrid>
      <w:tr w:rsidR="5C19F246" w14:paraId="78753C20" w14:textId="77777777" w:rsidTr="6EEFC857">
        <w:trPr>
          <w:trHeight w:val="300"/>
        </w:trPr>
        <w:tc>
          <w:tcPr>
            <w:tcW w:w="4508" w:type="dxa"/>
          </w:tcPr>
          <w:p w14:paraId="7B7EDA46" w14:textId="0FCCEBA0" w:rsidR="52EC5210" w:rsidRDefault="52EC5210" w:rsidP="5C19F246">
            <w:pPr>
              <w:rPr>
                <w:rFonts w:ascii="Arial" w:hAnsi="Arial" w:cs="Arial"/>
                <w:sz w:val="24"/>
                <w:szCs w:val="24"/>
              </w:rPr>
            </w:pPr>
            <w:r w:rsidRPr="5C19F246">
              <w:rPr>
                <w:rFonts w:ascii="Arial" w:hAnsi="Arial" w:cs="Arial"/>
                <w:sz w:val="24"/>
                <w:szCs w:val="24"/>
              </w:rPr>
              <w:t>Key Variable</w:t>
            </w:r>
          </w:p>
        </w:tc>
        <w:tc>
          <w:tcPr>
            <w:tcW w:w="4508" w:type="dxa"/>
          </w:tcPr>
          <w:p w14:paraId="7065F446" w14:textId="35D7F8A0" w:rsidR="52EC5210" w:rsidRDefault="52EC5210" w:rsidP="5C19F246">
            <w:pPr>
              <w:rPr>
                <w:rFonts w:ascii="Arial" w:hAnsi="Arial" w:cs="Arial"/>
                <w:sz w:val="24"/>
                <w:szCs w:val="24"/>
              </w:rPr>
            </w:pPr>
            <w:r w:rsidRPr="5C19F246">
              <w:rPr>
                <w:rFonts w:ascii="Arial" w:hAnsi="Arial" w:cs="Arial"/>
                <w:sz w:val="24"/>
                <w:szCs w:val="24"/>
              </w:rPr>
              <w:t xml:space="preserve">Reasoning </w:t>
            </w:r>
          </w:p>
        </w:tc>
      </w:tr>
      <w:tr w:rsidR="5C19F246" w14:paraId="45C542F2" w14:textId="77777777" w:rsidTr="6EEFC857">
        <w:trPr>
          <w:trHeight w:val="300"/>
        </w:trPr>
        <w:tc>
          <w:tcPr>
            <w:tcW w:w="4508" w:type="dxa"/>
          </w:tcPr>
          <w:p w14:paraId="47BB57F7" w14:textId="1B87D346" w:rsidR="52EC5210" w:rsidRDefault="52EC5210" w:rsidP="5C19F246">
            <w:pPr>
              <w:rPr>
                <w:rFonts w:ascii="Arial" w:hAnsi="Arial" w:cs="Arial"/>
                <w:sz w:val="24"/>
                <w:szCs w:val="24"/>
              </w:rPr>
            </w:pPr>
            <w:r w:rsidRPr="5C19F246">
              <w:rPr>
                <w:rFonts w:ascii="Arial" w:hAnsi="Arial" w:cs="Arial"/>
                <w:sz w:val="24"/>
                <w:szCs w:val="24"/>
              </w:rPr>
              <w:t>Downtime Duration</w:t>
            </w:r>
          </w:p>
        </w:tc>
        <w:tc>
          <w:tcPr>
            <w:tcW w:w="4508" w:type="dxa"/>
          </w:tcPr>
          <w:p w14:paraId="64FFBD43" w14:textId="22FF42B0" w:rsidR="52EC5210" w:rsidRDefault="56DDBB7B" w:rsidP="6EEFC857">
            <w:r w:rsidRPr="6EEFC857">
              <w:rPr>
                <w:rFonts w:ascii="Arial" w:hAnsi="Arial" w:cs="Arial"/>
                <w:sz w:val="24"/>
                <w:szCs w:val="24"/>
              </w:rPr>
              <w:t>Length of time the wagon was off the road.</w:t>
            </w:r>
          </w:p>
        </w:tc>
      </w:tr>
      <w:tr w:rsidR="5C19F246" w14:paraId="52D3109D" w14:textId="77777777" w:rsidTr="6EEFC857">
        <w:trPr>
          <w:trHeight w:val="300"/>
        </w:trPr>
        <w:tc>
          <w:tcPr>
            <w:tcW w:w="4508" w:type="dxa"/>
          </w:tcPr>
          <w:p w14:paraId="72644821" w14:textId="158D1040" w:rsidR="52EC5210" w:rsidRDefault="52EC5210" w:rsidP="5C19F246">
            <w:pPr>
              <w:rPr>
                <w:rFonts w:ascii="Arial" w:hAnsi="Arial" w:cs="Arial"/>
                <w:sz w:val="24"/>
                <w:szCs w:val="24"/>
              </w:rPr>
            </w:pPr>
            <w:r w:rsidRPr="5C19F246">
              <w:rPr>
                <w:rFonts w:ascii="Arial" w:hAnsi="Arial" w:cs="Arial"/>
                <w:sz w:val="24"/>
                <w:szCs w:val="24"/>
              </w:rPr>
              <w:t>Repair costs</w:t>
            </w:r>
          </w:p>
        </w:tc>
        <w:tc>
          <w:tcPr>
            <w:tcW w:w="4508" w:type="dxa"/>
          </w:tcPr>
          <w:p w14:paraId="52331436" w14:textId="7F04249C" w:rsidR="52EC5210" w:rsidRDefault="0847A58A" w:rsidP="5C19F246">
            <w:pPr>
              <w:rPr>
                <w:rFonts w:ascii="Arial" w:hAnsi="Arial" w:cs="Arial"/>
                <w:sz w:val="24"/>
                <w:szCs w:val="24"/>
              </w:rPr>
            </w:pPr>
            <w:r w:rsidRPr="6EEFC857">
              <w:rPr>
                <w:rFonts w:ascii="Arial" w:hAnsi="Arial" w:cs="Arial"/>
                <w:sz w:val="24"/>
                <w:szCs w:val="24"/>
              </w:rPr>
              <w:t xml:space="preserve">Parts </w:t>
            </w:r>
            <w:r w:rsidR="55949BC2" w:rsidRPr="6EEFC857">
              <w:rPr>
                <w:rFonts w:ascii="Arial" w:hAnsi="Arial" w:cs="Arial"/>
                <w:sz w:val="24"/>
                <w:szCs w:val="24"/>
              </w:rPr>
              <w:t xml:space="preserve">and </w:t>
            </w:r>
            <w:r w:rsidRPr="6EEFC857">
              <w:rPr>
                <w:rFonts w:ascii="Arial" w:hAnsi="Arial" w:cs="Arial"/>
                <w:sz w:val="24"/>
                <w:szCs w:val="24"/>
              </w:rPr>
              <w:t>Labour</w:t>
            </w:r>
          </w:p>
        </w:tc>
      </w:tr>
      <w:tr w:rsidR="5C19F246" w14:paraId="781AE29D" w14:textId="77777777" w:rsidTr="6EEFC857">
        <w:trPr>
          <w:trHeight w:val="300"/>
        </w:trPr>
        <w:tc>
          <w:tcPr>
            <w:tcW w:w="4508" w:type="dxa"/>
          </w:tcPr>
          <w:p w14:paraId="331265A3" w14:textId="5CC2EFDD" w:rsidR="52EC5210" w:rsidRDefault="52EC5210" w:rsidP="5C19F246">
            <w:pPr>
              <w:rPr>
                <w:rFonts w:ascii="Arial" w:hAnsi="Arial" w:cs="Arial"/>
                <w:sz w:val="24"/>
                <w:szCs w:val="24"/>
              </w:rPr>
            </w:pPr>
            <w:r w:rsidRPr="5C19F246">
              <w:rPr>
                <w:rFonts w:ascii="Arial" w:hAnsi="Arial" w:cs="Arial"/>
                <w:sz w:val="24"/>
                <w:szCs w:val="24"/>
              </w:rPr>
              <w:t>Transport &amp; Travel Costs</w:t>
            </w:r>
          </w:p>
        </w:tc>
        <w:tc>
          <w:tcPr>
            <w:tcW w:w="4508" w:type="dxa"/>
          </w:tcPr>
          <w:p w14:paraId="21D18E82" w14:textId="13568D4C" w:rsidR="52EC5210" w:rsidRDefault="2B70EF71" w:rsidP="5C19F246">
            <w:pPr>
              <w:rPr>
                <w:rFonts w:ascii="Arial" w:hAnsi="Arial" w:cs="Arial"/>
                <w:sz w:val="24"/>
                <w:szCs w:val="24"/>
              </w:rPr>
            </w:pPr>
            <w:r w:rsidRPr="6EEFC857">
              <w:rPr>
                <w:rFonts w:ascii="Arial" w:hAnsi="Arial" w:cs="Arial"/>
                <w:sz w:val="24"/>
                <w:szCs w:val="24"/>
              </w:rPr>
              <w:t xml:space="preserve">Recovery of </w:t>
            </w:r>
            <w:r w:rsidR="0847A58A" w:rsidRPr="6EEFC857">
              <w:rPr>
                <w:rFonts w:ascii="Arial" w:hAnsi="Arial" w:cs="Arial"/>
                <w:sz w:val="24"/>
                <w:szCs w:val="24"/>
              </w:rPr>
              <w:t xml:space="preserve">wagon </w:t>
            </w:r>
            <w:r w:rsidR="3EB91432" w:rsidRPr="6EEFC857">
              <w:rPr>
                <w:rFonts w:ascii="Arial" w:hAnsi="Arial" w:cs="Arial"/>
                <w:sz w:val="24"/>
                <w:szCs w:val="24"/>
              </w:rPr>
              <w:t>or travel costs for fitter</w:t>
            </w:r>
            <w:r w:rsidR="0847A58A" w:rsidRPr="6EEFC857">
              <w:rPr>
                <w:rFonts w:ascii="Arial" w:hAnsi="Arial" w:cs="Arial"/>
                <w:sz w:val="24"/>
                <w:szCs w:val="24"/>
              </w:rPr>
              <w:t>.</w:t>
            </w:r>
          </w:p>
        </w:tc>
      </w:tr>
      <w:tr w:rsidR="5C19F246" w14:paraId="595C6578" w14:textId="77777777" w:rsidTr="6EEFC857">
        <w:trPr>
          <w:trHeight w:val="300"/>
        </w:trPr>
        <w:tc>
          <w:tcPr>
            <w:tcW w:w="4508" w:type="dxa"/>
          </w:tcPr>
          <w:p w14:paraId="67726E0E" w14:textId="0E0A9B49" w:rsidR="52EC5210" w:rsidRDefault="52EC5210" w:rsidP="5C19F246">
            <w:pPr>
              <w:rPr>
                <w:rFonts w:ascii="Arial" w:hAnsi="Arial" w:cs="Arial"/>
                <w:sz w:val="24"/>
                <w:szCs w:val="24"/>
              </w:rPr>
            </w:pPr>
            <w:r w:rsidRPr="5C19F246">
              <w:rPr>
                <w:rFonts w:ascii="Arial" w:hAnsi="Arial" w:cs="Arial"/>
                <w:sz w:val="24"/>
                <w:szCs w:val="24"/>
              </w:rPr>
              <w:t>Replacement lead time on parts (hours/days)</w:t>
            </w:r>
          </w:p>
        </w:tc>
        <w:tc>
          <w:tcPr>
            <w:tcW w:w="4508" w:type="dxa"/>
          </w:tcPr>
          <w:p w14:paraId="1F69C6AD" w14:textId="18ED9274" w:rsidR="52EC5210" w:rsidRDefault="7267AD94" w:rsidP="5C19F246">
            <w:pPr>
              <w:rPr>
                <w:rFonts w:ascii="Arial" w:hAnsi="Arial" w:cs="Arial"/>
                <w:sz w:val="24"/>
                <w:szCs w:val="24"/>
              </w:rPr>
            </w:pPr>
            <w:r w:rsidRPr="6EEFC857">
              <w:rPr>
                <w:rFonts w:ascii="Arial" w:hAnsi="Arial" w:cs="Arial"/>
                <w:sz w:val="24"/>
                <w:szCs w:val="24"/>
              </w:rPr>
              <w:t>Tie taken to source required parts.</w:t>
            </w:r>
          </w:p>
        </w:tc>
      </w:tr>
      <w:tr w:rsidR="5C19F246" w14:paraId="29F40D90" w14:textId="77777777" w:rsidTr="6EEFC857">
        <w:trPr>
          <w:trHeight w:val="300"/>
        </w:trPr>
        <w:tc>
          <w:tcPr>
            <w:tcW w:w="4508" w:type="dxa"/>
          </w:tcPr>
          <w:p w14:paraId="09DE858E" w14:textId="03677657" w:rsidR="52EC5210" w:rsidRDefault="52EC5210" w:rsidP="5C19F246">
            <w:pPr>
              <w:rPr>
                <w:rFonts w:ascii="Arial" w:hAnsi="Arial" w:cs="Arial"/>
                <w:sz w:val="24"/>
                <w:szCs w:val="24"/>
              </w:rPr>
            </w:pPr>
            <w:r w:rsidRPr="5C19F246">
              <w:rPr>
                <w:rFonts w:ascii="Arial" w:hAnsi="Arial" w:cs="Arial"/>
                <w:sz w:val="24"/>
                <w:szCs w:val="24"/>
              </w:rPr>
              <w:t xml:space="preserve">Impact on operations &amp; deliveries </w:t>
            </w:r>
          </w:p>
        </w:tc>
        <w:tc>
          <w:tcPr>
            <w:tcW w:w="4508" w:type="dxa"/>
          </w:tcPr>
          <w:p w14:paraId="3BD4F554" w14:textId="5EB22C5C" w:rsidR="52EC5210" w:rsidRDefault="519C075A" w:rsidP="6EEFC857">
            <w:r w:rsidRPr="6EEFC857">
              <w:rPr>
                <w:rFonts w:ascii="Arial" w:hAnsi="Arial" w:cs="Arial"/>
                <w:sz w:val="24"/>
                <w:szCs w:val="24"/>
              </w:rPr>
              <w:t>Number of delayed or cancelled hires.</w:t>
            </w:r>
          </w:p>
        </w:tc>
      </w:tr>
    </w:tbl>
    <w:p w14:paraId="7F48CB8A" w14:textId="0180786F" w:rsidR="5C19F246" w:rsidRDefault="5C19F246" w:rsidP="5C19F246">
      <w:pPr>
        <w:rPr>
          <w:rFonts w:ascii="Arial" w:hAnsi="Arial" w:cs="Arial"/>
          <w:sz w:val="24"/>
          <w:szCs w:val="24"/>
        </w:rPr>
      </w:pPr>
    </w:p>
    <w:p w14:paraId="3D2A195D" w14:textId="195D8D5B" w:rsidR="5C19F246" w:rsidRDefault="5A7A212E" w:rsidP="5C19F246">
      <w:pPr>
        <w:rPr>
          <w:rFonts w:ascii="Arial" w:hAnsi="Arial" w:cs="Arial"/>
          <w:sz w:val="24"/>
          <w:szCs w:val="24"/>
        </w:rPr>
      </w:pPr>
      <w:r w:rsidRPr="6EEFC857">
        <w:rPr>
          <w:rFonts w:ascii="Arial" w:hAnsi="Arial" w:cs="Arial"/>
          <w:sz w:val="24"/>
          <w:szCs w:val="24"/>
        </w:rPr>
        <w:t xml:space="preserve">By </w:t>
      </w:r>
      <w:r w:rsidR="73D66CC5" w:rsidRPr="6EEFC857">
        <w:rPr>
          <w:rFonts w:ascii="Arial" w:hAnsi="Arial" w:cs="Arial"/>
          <w:sz w:val="24"/>
          <w:szCs w:val="24"/>
        </w:rPr>
        <w:t>assessing</w:t>
      </w:r>
      <w:r w:rsidRPr="6EEFC857">
        <w:rPr>
          <w:rFonts w:ascii="Arial" w:hAnsi="Arial" w:cs="Arial"/>
          <w:sz w:val="24"/>
          <w:szCs w:val="24"/>
        </w:rPr>
        <w:t xml:space="preserve"> these variables</w:t>
      </w:r>
      <w:r w:rsidR="57D18473" w:rsidRPr="6EEFC857">
        <w:rPr>
          <w:rFonts w:ascii="Arial" w:hAnsi="Arial" w:cs="Arial"/>
          <w:sz w:val="24"/>
          <w:szCs w:val="24"/>
        </w:rPr>
        <w:t>,</w:t>
      </w:r>
      <w:r w:rsidRPr="6EEFC857">
        <w:rPr>
          <w:rFonts w:ascii="Arial" w:hAnsi="Arial" w:cs="Arial"/>
          <w:sz w:val="24"/>
          <w:szCs w:val="24"/>
        </w:rPr>
        <w:t xml:space="preserve"> the financial and operational impact </w:t>
      </w:r>
      <w:r w:rsidR="100B4268" w:rsidRPr="6EEFC857">
        <w:rPr>
          <w:rFonts w:ascii="Arial" w:hAnsi="Arial" w:cs="Arial"/>
          <w:sz w:val="24"/>
          <w:szCs w:val="24"/>
        </w:rPr>
        <w:t xml:space="preserve">of </w:t>
      </w:r>
      <w:r w:rsidRPr="6EEFC857">
        <w:rPr>
          <w:rFonts w:ascii="Arial" w:hAnsi="Arial" w:cs="Arial"/>
          <w:sz w:val="24"/>
          <w:szCs w:val="24"/>
        </w:rPr>
        <w:t xml:space="preserve">this incident </w:t>
      </w:r>
      <w:r w:rsidR="361F9F72" w:rsidRPr="6EEFC857">
        <w:rPr>
          <w:rFonts w:ascii="Arial" w:hAnsi="Arial" w:cs="Arial"/>
          <w:sz w:val="24"/>
          <w:szCs w:val="24"/>
        </w:rPr>
        <w:t>can be clearly</w:t>
      </w:r>
      <w:r w:rsidRPr="6EEFC857">
        <w:rPr>
          <w:rFonts w:ascii="Arial" w:hAnsi="Arial" w:cs="Arial"/>
          <w:sz w:val="24"/>
          <w:szCs w:val="24"/>
        </w:rPr>
        <w:t xml:space="preserve"> </w:t>
      </w:r>
      <w:r w:rsidR="361F9F72" w:rsidRPr="6EEFC857">
        <w:rPr>
          <w:rFonts w:ascii="Arial" w:hAnsi="Arial" w:cs="Arial"/>
          <w:sz w:val="24"/>
          <w:szCs w:val="24"/>
        </w:rPr>
        <w:t>identified.</w:t>
      </w:r>
    </w:p>
    <w:p w14:paraId="667E15CA" w14:textId="4A6A42ED" w:rsidR="6EEFC857" w:rsidRDefault="6EEFC857" w:rsidP="6EEFC857">
      <w:pPr>
        <w:rPr>
          <w:rFonts w:ascii="Arial" w:hAnsi="Arial" w:cs="Arial"/>
          <w:sz w:val="24"/>
          <w:szCs w:val="24"/>
        </w:rPr>
      </w:pPr>
    </w:p>
    <w:p w14:paraId="50141DAF" w14:textId="272DA90B" w:rsidR="6EEFC857" w:rsidRDefault="6EEFC857" w:rsidP="6EEFC857">
      <w:pPr>
        <w:rPr>
          <w:rFonts w:ascii="Arial" w:hAnsi="Arial" w:cs="Arial"/>
          <w:sz w:val="24"/>
          <w:szCs w:val="24"/>
        </w:rPr>
      </w:pPr>
    </w:p>
    <w:p w14:paraId="2CD2EA98" w14:textId="0996787C" w:rsidR="6EEFC857" w:rsidRDefault="6EEFC857" w:rsidP="6EEFC857">
      <w:pPr>
        <w:rPr>
          <w:rFonts w:ascii="Arial" w:hAnsi="Arial" w:cs="Arial"/>
          <w:sz w:val="24"/>
          <w:szCs w:val="24"/>
        </w:rPr>
      </w:pPr>
    </w:p>
    <w:p w14:paraId="206176FA" w14:textId="3C59BC00" w:rsidR="6EEFC857" w:rsidRDefault="6EEFC857" w:rsidP="6EEFC857">
      <w:pPr>
        <w:rPr>
          <w:rFonts w:ascii="Arial" w:hAnsi="Arial" w:cs="Arial"/>
          <w:sz w:val="24"/>
          <w:szCs w:val="24"/>
        </w:rPr>
      </w:pPr>
    </w:p>
    <w:p w14:paraId="05940029" w14:textId="17A041A4" w:rsidR="6EEFC857" w:rsidRDefault="6EEFC857" w:rsidP="6EEFC857">
      <w:pPr>
        <w:rPr>
          <w:rFonts w:ascii="Arial" w:hAnsi="Arial" w:cs="Arial"/>
          <w:sz w:val="24"/>
          <w:szCs w:val="24"/>
        </w:rPr>
      </w:pPr>
    </w:p>
    <w:p w14:paraId="2718EAE8" w14:textId="2F923999" w:rsidR="1787F675" w:rsidRDefault="1787F675" w:rsidP="6EEFC857">
      <w:pPr>
        <w:pStyle w:val="Heading3"/>
        <w:rPr>
          <w:rFonts w:ascii="Arial" w:hAnsi="Arial" w:cs="Arial"/>
          <w:sz w:val="24"/>
          <w:szCs w:val="24"/>
        </w:rPr>
      </w:pPr>
      <w:bookmarkStart w:id="7" w:name="_Toc1361515096"/>
      <w:r>
        <w:lastRenderedPageBreak/>
        <w:t>1.</w:t>
      </w:r>
      <w:r w:rsidR="4074C7CD">
        <w:t>7</w:t>
      </w:r>
      <w:r w:rsidR="1A514629">
        <w:t xml:space="preserve"> Data Collection</w:t>
      </w:r>
      <w:bookmarkEnd w:id="7"/>
    </w:p>
    <w:p w14:paraId="3BC869E7" w14:textId="6598D8B3" w:rsidR="1A514629" w:rsidRDefault="1A514629" w:rsidP="5C19F246">
      <w:pPr>
        <w:rPr>
          <w:rFonts w:ascii="Arial" w:hAnsi="Arial" w:cs="Arial"/>
          <w:sz w:val="24"/>
          <w:szCs w:val="24"/>
        </w:rPr>
      </w:pPr>
      <w:r w:rsidRPr="6EEFC857">
        <w:rPr>
          <w:rFonts w:ascii="Arial" w:hAnsi="Arial" w:cs="Arial"/>
          <w:sz w:val="24"/>
          <w:szCs w:val="24"/>
        </w:rPr>
        <w:t>The data used in this report was collected from</w:t>
      </w:r>
      <w:r w:rsidR="7171124A" w:rsidRPr="6EEFC857">
        <w:rPr>
          <w:rFonts w:ascii="Arial" w:hAnsi="Arial" w:cs="Arial"/>
          <w:sz w:val="24"/>
          <w:szCs w:val="24"/>
        </w:rPr>
        <w:t xml:space="preserve"> Thomas Plant Hire Ltd’s </w:t>
      </w:r>
      <w:r w:rsidRPr="6EEFC857">
        <w:rPr>
          <w:rFonts w:ascii="Arial" w:hAnsi="Arial" w:cs="Arial"/>
          <w:sz w:val="24"/>
          <w:szCs w:val="24"/>
        </w:rPr>
        <w:t xml:space="preserve">internal system (Syrinx) and </w:t>
      </w:r>
      <w:r w:rsidR="3FAC33D8" w:rsidRPr="6EEFC857">
        <w:rPr>
          <w:rFonts w:ascii="Arial" w:hAnsi="Arial" w:cs="Arial"/>
          <w:sz w:val="24"/>
          <w:szCs w:val="24"/>
        </w:rPr>
        <w:t xml:space="preserve">through </w:t>
      </w:r>
      <w:r w:rsidRPr="6EEFC857">
        <w:rPr>
          <w:rFonts w:ascii="Arial" w:hAnsi="Arial" w:cs="Arial"/>
          <w:sz w:val="24"/>
          <w:szCs w:val="24"/>
        </w:rPr>
        <w:t xml:space="preserve">discussions with </w:t>
      </w:r>
      <w:r w:rsidR="296EF7E5" w:rsidRPr="6EEFC857">
        <w:rPr>
          <w:rFonts w:ascii="Arial" w:hAnsi="Arial" w:cs="Arial"/>
          <w:sz w:val="24"/>
          <w:szCs w:val="24"/>
        </w:rPr>
        <w:t>suppliers, fitters and colleagues.</w:t>
      </w:r>
      <w:r w:rsidR="3B9F19F5" w:rsidRPr="6EEFC857">
        <w:rPr>
          <w:rFonts w:ascii="Arial" w:hAnsi="Arial" w:cs="Arial"/>
          <w:sz w:val="24"/>
          <w:szCs w:val="24"/>
        </w:rPr>
        <w:t xml:space="preserve"> The data included:</w:t>
      </w:r>
    </w:p>
    <w:p w14:paraId="30E606D5" w14:textId="7BD794FE" w:rsidR="09F5B274" w:rsidRDefault="4DC24864" w:rsidP="5C19F246">
      <w:pPr>
        <w:pStyle w:val="ListParagraph"/>
        <w:numPr>
          <w:ilvl w:val="0"/>
          <w:numId w:val="8"/>
        </w:numPr>
        <w:rPr>
          <w:rFonts w:ascii="Arial" w:hAnsi="Arial" w:cs="Arial"/>
          <w:sz w:val="24"/>
          <w:szCs w:val="24"/>
        </w:rPr>
      </w:pPr>
      <w:r w:rsidRPr="6EEFC857">
        <w:rPr>
          <w:rFonts w:ascii="Arial" w:hAnsi="Arial" w:cs="Arial"/>
          <w:sz w:val="24"/>
          <w:szCs w:val="24"/>
        </w:rPr>
        <w:t>Suppliers'</w:t>
      </w:r>
      <w:r w:rsidR="5B9D9C7A" w:rsidRPr="6EEFC857">
        <w:rPr>
          <w:rFonts w:ascii="Arial" w:hAnsi="Arial" w:cs="Arial"/>
          <w:sz w:val="24"/>
          <w:szCs w:val="24"/>
        </w:rPr>
        <w:t xml:space="preserve"> quotes</w:t>
      </w:r>
      <w:r w:rsidR="09F5B274" w:rsidRPr="6EEFC857">
        <w:rPr>
          <w:rFonts w:ascii="Arial" w:hAnsi="Arial" w:cs="Arial"/>
          <w:sz w:val="24"/>
          <w:szCs w:val="24"/>
        </w:rPr>
        <w:t xml:space="preserve"> provi</w:t>
      </w:r>
      <w:r w:rsidR="28129F4E" w:rsidRPr="6EEFC857">
        <w:rPr>
          <w:rFonts w:ascii="Arial" w:hAnsi="Arial" w:cs="Arial"/>
          <w:sz w:val="24"/>
          <w:szCs w:val="24"/>
        </w:rPr>
        <w:t>ding</w:t>
      </w:r>
      <w:r w:rsidR="09F5B274" w:rsidRPr="6EEFC857">
        <w:rPr>
          <w:rFonts w:ascii="Arial" w:hAnsi="Arial" w:cs="Arial"/>
          <w:sz w:val="24"/>
          <w:szCs w:val="24"/>
        </w:rPr>
        <w:t xml:space="preserve"> information on </w:t>
      </w:r>
      <w:r w:rsidR="6E34D7BB" w:rsidRPr="6EEFC857">
        <w:rPr>
          <w:rFonts w:ascii="Arial" w:hAnsi="Arial" w:cs="Arial"/>
          <w:sz w:val="24"/>
          <w:szCs w:val="24"/>
        </w:rPr>
        <w:t xml:space="preserve">parts </w:t>
      </w:r>
      <w:r w:rsidR="09F5B274" w:rsidRPr="6EEFC857">
        <w:rPr>
          <w:rFonts w:ascii="Arial" w:hAnsi="Arial" w:cs="Arial"/>
          <w:sz w:val="24"/>
          <w:szCs w:val="24"/>
        </w:rPr>
        <w:t>cost</w:t>
      </w:r>
      <w:r w:rsidR="7A5692B2" w:rsidRPr="6EEFC857">
        <w:rPr>
          <w:rFonts w:ascii="Arial" w:hAnsi="Arial" w:cs="Arial"/>
          <w:sz w:val="24"/>
          <w:szCs w:val="24"/>
        </w:rPr>
        <w:t>s</w:t>
      </w:r>
      <w:r w:rsidR="09F5B274" w:rsidRPr="6EEFC857">
        <w:rPr>
          <w:rFonts w:ascii="Arial" w:hAnsi="Arial" w:cs="Arial"/>
          <w:sz w:val="24"/>
          <w:szCs w:val="24"/>
        </w:rPr>
        <w:t xml:space="preserve"> and availability</w:t>
      </w:r>
      <w:r w:rsidR="11D73669" w:rsidRPr="6EEFC857">
        <w:rPr>
          <w:rFonts w:ascii="Arial" w:hAnsi="Arial" w:cs="Arial"/>
          <w:sz w:val="24"/>
          <w:szCs w:val="24"/>
        </w:rPr>
        <w:t>.</w:t>
      </w:r>
    </w:p>
    <w:p w14:paraId="1ABA49FA" w14:textId="342102A5" w:rsidR="09F5B274" w:rsidRDefault="09F5B274" w:rsidP="5C19F246">
      <w:pPr>
        <w:pStyle w:val="ListParagraph"/>
        <w:numPr>
          <w:ilvl w:val="0"/>
          <w:numId w:val="8"/>
        </w:numPr>
        <w:rPr>
          <w:rFonts w:ascii="Arial" w:hAnsi="Arial" w:cs="Arial"/>
          <w:sz w:val="24"/>
          <w:szCs w:val="24"/>
        </w:rPr>
      </w:pPr>
      <w:r w:rsidRPr="6EEFC857">
        <w:rPr>
          <w:rFonts w:ascii="Arial" w:hAnsi="Arial" w:cs="Arial"/>
          <w:sz w:val="24"/>
          <w:szCs w:val="24"/>
        </w:rPr>
        <w:t>Labour and repair</w:t>
      </w:r>
      <w:r w:rsidR="2B2473D1" w:rsidRPr="6EEFC857">
        <w:rPr>
          <w:rFonts w:ascii="Arial" w:hAnsi="Arial" w:cs="Arial"/>
          <w:sz w:val="24"/>
          <w:szCs w:val="24"/>
        </w:rPr>
        <w:t xml:space="preserve"> costs. </w:t>
      </w:r>
    </w:p>
    <w:p w14:paraId="5B1105AA" w14:textId="6CE3CBF9" w:rsidR="09F5B274" w:rsidRDefault="09F5B274" w:rsidP="5C19F246">
      <w:pPr>
        <w:pStyle w:val="ListParagraph"/>
        <w:numPr>
          <w:ilvl w:val="0"/>
          <w:numId w:val="8"/>
        </w:numPr>
        <w:rPr>
          <w:rFonts w:ascii="Arial" w:hAnsi="Arial" w:cs="Arial"/>
          <w:sz w:val="24"/>
          <w:szCs w:val="24"/>
        </w:rPr>
      </w:pPr>
      <w:r w:rsidRPr="5C19F246">
        <w:rPr>
          <w:rFonts w:ascii="Arial" w:hAnsi="Arial" w:cs="Arial"/>
          <w:sz w:val="24"/>
          <w:szCs w:val="24"/>
        </w:rPr>
        <w:t>Transport and driver logs</w:t>
      </w:r>
      <w:r w:rsidR="4CEBEC28" w:rsidRPr="5C19F246">
        <w:rPr>
          <w:rFonts w:ascii="Arial" w:hAnsi="Arial" w:cs="Arial"/>
          <w:sz w:val="24"/>
          <w:szCs w:val="24"/>
        </w:rPr>
        <w:t>.</w:t>
      </w:r>
      <w:r w:rsidRPr="5C19F246">
        <w:rPr>
          <w:rFonts w:ascii="Arial" w:hAnsi="Arial" w:cs="Arial"/>
          <w:sz w:val="24"/>
          <w:szCs w:val="24"/>
        </w:rPr>
        <w:t xml:space="preserve"> </w:t>
      </w:r>
    </w:p>
    <w:p w14:paraId="07B5BE57" w14:textId="32759175" w:rsidR="1BDE8392" w:rsidRDefault="1BDE8392" w:rsidP="6EEFC857">
      <w:pPr>
        <w:pStyle w:val="ListParagraph"/>
        <w:numPr>
          <w:ilvl w:val="0"/>
          <w:numId w:val="8"/>
        </w:numPr>
        <w:rPr>
          <w:rFonts w:ascii="Arial" w:hAnsi="Arial" w:cs="Arial"/>
          <w:sz w:val="24"/>
          <w:szCs w:val="24"/>
        </w:rPr>
      </w:pPr>
      <w:r w:rsidRPr="6EEFC857">
        <w:rPr>
          <w:rFonts w:ascii="Arial" w:hAnsi="Arial" w:cs="Arial"/>
          <w:sz w:val="24"/>
          <w:szCs w:val="24"/>
        </w:rPr>
        <w:t xml:space="preserve">Hire logs </w:t>
      </w:r>
      <w:r w:rsidR="3A05D047" w:rsidRPr="6EEFC857">
        <w:rPr>
          <w:rFonts w:ascii="Arial" w:hAnsi="Arial" w:cs="Arial"/>
          <w:sz w:val="24"/>
          <w:szCs w:val="24"/>
        </w:rPr>
        <w:t xml:space="preserve">identifying </w:t>
      </w:r>
      <w:r w:rsidRPr="6EEFC857">
        <w:rPr>
          <w:rFonts w:ascii="Arial" w:hAnsi="Arial" w:cs="Arial"/>
          <w:sz w:val="24"/>
          <w:szCs w:val="24"/>
        </w:rPr>
        <w:t>machine</w:t>
      </w:r>
      <w:r w:rsidR="3A98B5F2" w:rsidRPr="6EEFC857">
        <w:rPr>
          <w:rFonts w:ascii="Arial" w:hAnsi="Arial" w:cs="Arial"/>
          <w:sz w:val="24"/>
          <w:szCs w:val="24"/>
        </w:rPr>
        <w:t>ry</w:t>
      </w:r>
      <w:r w:rsidRPr="6EEFC857">
        <w:rPr>
          <w:rFonts w:ascii="Arial" w:hAnsi="Arial" w:cs="Arial"/>
          <w:sz w:val="24"/>
          <w:szCs w:val="24"/>
        </w:rPr>
        <w:t xml:space="preserve"> </w:t>
      </w:r>
      <w:r w:rsidR="2F723D68" w:rsidRPr="6EEFC857">
        <w:rPr>
          <w:rFonts w:ascii="Arial" w:hAnsi="Arial" w:cs="Arial"/>
          <w:sz w:val="24"/>
          <w:szCs w:val="24"/>
        </w:rPr>
        <w:t>assigned to the affected wagon.</w:t>
      </w:r>
    </w:p>
    <w:p w14:paraId="726261C3" w14:textId="6A15BD9A" w:rsidR="09F5B274" w:rsidRDefault="09F5B274" w:rsidP="6EEFC857">
      <w:pPr>
        <w:pStyle w:val="ListParagraph"/>
        <w:numPr>
          <w:ilvl w:val="0"/>
          <w:numId w:val="8"/>
        </w:numPr>
        <w:rPr>
          <w:rFonts w:ascii="Arial" w:hAnsi="Arial" w:cs="Arial"/>
          <w:sz w:val="24"/>
          <w:szCs w:val="24"/>
        </w:rPr>
      </w:pPr>
      <w:r w:rsidRPr="6EEFC857">
        <w:rPr>
          <w:rFonts w:ascii="Arial" w:hAnsi="Arial" w:cs="Arial"/>
          <w:sz w:val="24"/>
          <w:szCs w:val="24"/>
        </w:rPr>
        <w:t xml:space="preserve">Breakdown records to </w:t>
      </w:r>
      <w:r w:rsidR="2EEEAEE9" w:rsidRPr="6EEFC857">
        <w:rPr>
          <w:rFonts w:ascii="Arial" w:hAnsi="Arial" w:cs="Arial"/>
          <w:sz w:val="24"/>
          <w:szCs w:val="24"/>
        </w:rPr>
        <w:t xml:space="preserve">identify any recurring </w:t>
      </w:r>
      <w:r w:rsidRPr="6EEFC857">
        <w:rPr>
          <w:rFonts w:ascii="Arial" w:hAnsi="Arial" w:cs="Arial"/>
          <w:sz w:val="24"/>
          <w:szCs w:val="24"/>
        </w:rPr>
        <w:t>issue</w:t>
      </w:r>
      <w:r w:rsidR="15FDED3E" w:rsidRPr="6EEFC857">
        <w:rPr>
          <w:rFonts w:ascii="Arial" w:hAnsi="Arial" w:cs="Arial"/>
          <w:sz w:val="24"/>
          <w:szCs w:val="24"/>
        </w:rPr>
        <w:t>s</w:t>
      </w:r>
      <w:r w:rsidRPr="6EEFC857">
        <w:rPr>
          <w:rFonts w:ascii="Arial" w:hAnsi="Arial" w:cs="Arial"/>
          <w:sz w:val="24"/>
          <w:szCs w:val="24"/>
        </w:rPr>
        <w:t xml:space="preserve"> </w:t>
      </w:r>
      <w:r w:rsidR="417FEDCE" w:rsidRPr="6EEFC857">
        <w:rPr>
          <w:rFonts w:ascii="Arial" w:hAnsi="Arial" w:cs="Arial"/>
          <w:sz w:val="24"/>
          <w:szCs w:val="24"/>
        </w:rPr>
        <w:t>with the</w:t>
      </w:r>
      <w:r w:rsidRPr="6EEFC857">
        <w:rPr>
          <w:rFonts w:ascii="Arial" w:hAnsi="Arial" w:cs="Arial"/>
          <w:sz w:val="24"/>
          <w:szCs w:val="24"/>
        </w:rPr>
        <w:t xml:space="preserve"> same</w:t>
      </w:r>
      <w:r w:rsidR="48EE6FC4" w:rsidRPr="6EEFC857">
        <w:rPr>
          <w:rFonts w:ascii="Arial" w:hAnsi="Arial" w:cs="Arial"/>
          <w:sz w:val="24"/>
          <w:szCs w:val="24"/>
        </w:rPr>
        <w:t xml:space="preserve"> or similar vehicles. </w:t>
      </w:r>
    </w:p>
    <w:p w14:paraId="1C3E6A70" w14:textId="09D9AA16" w:rsidR="1FAA5B27" w:rsidRDefault="48EE6FC4" w:rsidP="5C19F246">
      <w:pPr>
        <w:rPr>
          <w:rFonts w:ascii="Arial" w:hAnsi="Arial" w:cs="Arial"/>
          <w:sz w:val="24"/>
          <w:szCs w:val="24"/>
        </w:rPr>
      </w:pPr>
      <w:r w:rsidRPr="6EEFC857">
        <w:rPr>
          <w:rFonts w:ascii="Arial" w:hAnsi="Arial" w:cs="Arial"/>
          <w:sz w:val="24"/>
          <w:szCs w:val="24"/>
        </w:rPr>
        <w:t>Reviewing these records ensured all relevant</w:t>
      </w:r>
      <w:r w:rsidR="1FAA5B27" w:rsidRPr="6EEFC857">
        <w:rPr>
          <w:rFonts w:ascii="Arial" w:hAnsi="Arial" w:cs="Arial"/>
          <w:sz w:val="24"/>
          <w:szCs w:val="24"/>
        </w:rPr>
        <w:t xml:space="preserve"> areas were covered </w:t>
      </w:r>
      <w:r w:rsidR="1116E62C" w:rsidRPr="6EEFC857">
        <w:rPr>
          <w:rFonts w:ascii="Arial" w:hAnsi="Arial" w:cs="Arial"/>
          <w:sz w:val="24"/>
          <w:szCs w:val="24"/>
        </w:rPr>
        <w:t xml:space="preserve">when forming </w:t>
      </w:r>
      <w:r w:rsidR="1FAA5B27" w:rsidRPr="6EEFC857">
        <w:rPr>
          <w:rFonts w:ascii="Arial" w:hAnsi="Arial" w:cs="Arial"/>
          <w:sz w:val="24"/>
          <w:szCs w:val="24"/>
        </w:rPr>
        <w:t>recommendations and conclusions</w:t>
      </w:r>
      <w:r w:rsidR="5C6C75F3" w:rsidRPr="6EEFC857">
        <w:rPr>
          <w:rFonts w:ascii="Arial" w:hAnsi="Arial" w:cs="Arial"/>
          <w:sz w:val="24"/>
          <w:szCs w:val="24"/>
        </w:rPr>
        <w:t>,</w:t>
      </w:r>
      <w:r w:rsidR="1FAA5B27" w:rsidRPr="6EEFC857">
        <w:rPr>
          <w:rFonts w:ascii="Arial" w:hAnsi="Arial" w:cs="Arial"/>
          <w:sz w:val="24"/>
          <w:szCs w:val="24"/>
        </w:rPr>
        <w:t xml:space="preserve"> which overall ensured that the business continue</w:t>
      </w:r>
      <w:r w:rsidR="36C56280" w:rsidRPr="6EEFC857">
        <w:rPr>
          <w:rFonts w:ascii="Arial" w:hAnsi="Arial" w:cs="Arial"/>
          <w:sz w:val="24"/>
          <w:szCs w:val="24"/>
        </w:rPr>
        <w:t>d to its regular operational expectations.</w:t>
      </w:r>
    </w:p>
    <w:p w14:paraId="0AB1E092" w14:textId="5489D41F" w:rsidR="7C0163F4" w:rsidRDefault="7C0163F4" w:rsidP="5C19F246">
      <w:pPr>
        <w:rPr>
          <w:rFonts w:ascii="Arial" w:hAnsi="Arial" w:cs="Arial"/>
          <w:sz w:val="24"/>
          <w:szCs w:val="24"/>
        </w:rPr>
      </w:pPr>
      <w:r w:rsidRPr="5C19F246">
        <w:rPr>
          <w:rFonts w:ascii="Arial" w:hAnsi="Arial" w:cs="Arial"/>
          <w:sz w:val="24"/>
          <w:szCs w:val="24"/>
        </w:rPr>
        <w:t>1: Supplier Quotes</w:t>
      </w:r>
    </w:p>
    <w:p w14:paraId="67C170C2" w14:textId="337CB9D7" w:rsidR="7C0163F4" w:rsidRDefault="7C0163F4" w:rsidP="5C19F246">
      <w:r>
        <w:rPr>
          <w:noProof/>
        </w:rPr>
        <w:drawing>
          <wp:inline distT="0" distB="0" distL="0" distR="0" wp14:anchorId="217511BA" wp14:editId="5BE91388">
            <wp:extent cx="4495855" cy="2146895"/>
            <wp:effectExtent l="0" t="0" r="0" b="0"/>
            <wp:docPr id="20590324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032461" name="Picture 2059032461"/>
                    <pic:cNvPicPr/>
                  </pic:nvPicPr>
                  <pic:blipFill>
                    <a:blip r:embed="rId7">
                      <a:extLst>
                        <a:ext uri="{28A0092B-C50C-407E-A947-70E740481C1C}">
                          <a14:useLocalDpi xmlns:a14="http://schemas.microsoft.com/office/drawing/2010/main"/>
                        </a:ext>
                      </a:extLst>
                    </a:blip>
                    <a:srcRect l="4658" t="4482" r="6489" b="7586"/>
                    <a:stretch>
                      <a:fillRect/>
                    </a:stretch>
                  </pic:blipFill>
                  <pic:spPr>
                    <a:xfrm>
                      <a:off x="0" y="0"/>
                      <a:ext cx="4495855" cy="2146895"/>
                    </a:xfrm>
                    <a:prstGeom prst="rect">
                      <a:avLst/>
                    </a:prstGeom>
                  </pic:spPr>
                </pic:pic>
              </a:graphicData>
            </a:graphic>
          </wp:inline>
        </w:drawing>
      </w:r>
    </w:p>
    <w:p w14:paraId="511242B0" w14:textId="008A64EB" w:rsidR="7C0163F4" w:rsidRDefault="7C0163F4" w:rsidP="5C19F246">
      <w:pPr>
        <w:rPr>
          <w:rFonts w:ascii="Arial" w:hAnsi="Arial" w:cs="Arial"/>
          <w:sz w:val="24"/>
          <w:szCs w:val="24"/>
        </w:rPr>
      </w:pPr>
      <w:r w:rsidRPr="60592169">
        <w:rPr>
          <w:rFonts w:ascii="Arial" w:hAnsi="Arial" w:cs="Arial"/>
          <w:sz w:val="24"/>
          <w:szCs w:val="24"/>
        </w:rPr>
        <w:t xml:space="preserve">2: Labour &amp; Travel </w:t>
      </w:r>
      <w:r w:rsidR="77BC5537" w:rsidRPr="60592169">
        <w:rPr>
          <w:rFonts w:ascii="Arial" w:hAnsi="Arial" w:cs="Arial"/>
          <w:sz w:val="24"/>
          <w:szCs w:val="24"/>
        </w:rPr>
        <w:t>L</w:t>
      </w:r>
      <w:r w:rsidRPr="60592169">
        <w:rPr>
          <w:rFonts w:ascii="Arial" w:hAnsi="Arial" w:cs="Arial"/>
          <w:sz w:val="24"/>
          <w:szCs w:val="24"/>
        </w:rPr>
        <w:t>ogs</w:t>
      </w:r>
    </w:p>
    <w:p w14:paraId="768B3E47" w14:textId="503E06B3" w:rsidR="7C0163F4" w:rsidRDefault="7C0163F4" w:rsidP="5C19F246">
      <w:r>
        <w:rPr>
          <w:noProof/>
        </w:rPr>
        <w:drawing>
          <wp:inline distT="0" distB="0" distL="0" distR="0" wp14:anchorId="658988BF" wp14:editId="74C9C296">
            <wp:extent cx="3953478" cy="1648055"/>
            <wp:effectExtent l="0" t="0" r="0" b="0"/>
            <wp:docPr id="6399396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939625" name="Picture 639939625"/>
                    <pic:cNvPicPr/>
                  </pic:nvPicPr>
                  <pic:blipFill>
                    <a:blip r:embed="rId8">
                      <a:extLst>
                        <a:ext uri="{28A0092B-C50C-407E-A947-70E740481C1C}">
                          <a14:useLocalDpi xmlns:a14="http://schemas.microsoft.com/office/drawing/2010/main"/>
                        </a:ext>
                      </a:extLst>
                    </a:blip>
                    <a:srcRect l="8403" r="4411"/>
                    <a:stretch>
                      <a:fillRect/>
                    </a:stretch>
                  </pic:blipFill>
                  <pic:spPr>
                    <a:xfrm>
                      <a:off x="0" y="0"/>
                      <a:ext cx="3953478" cy="1648055"/>
                    </a:xfrm>
                    <a:prstGeom prst="rect">
                      <a:avLst/>
                    </a:prstGeom>
                  </pic:spPr>
                </pic:pic>
              </a:graphicData>
            </a:graphic>
          </wp:inline>
        </w:drawing>
      </w:r>
    </w:p>
    <w:p w14:paraId="3E545636" w14:textId="1170B5A8" w:rsidR="5C19F246" w:rsidRDefault="5C19F246" w:rsidP="5C19F246">
      <w:pPr>
        <w:rPr>
          <w:rFonts w:ascii="Arial" w:hAnsi="Arial" w:cs="Arial"/>
          <w:sz w:val="24"/>
          <w:szCs w:val="24"/>
        </w:rPr>
      </w:pPr>
    </w:p>
    <w:p w14:paraId="40F0B95F" w14:textId="0D341816" w:rsidR="5C19F246" w:rsidRDefault="5C19F246" w:rsidP="5C19F246">
      <w:pPr>
        <w:rPr>
          <w:rFonts w:ascii="Arial" w:hAnsi="Arial" w:cs="Arial"/>
          <w:sz w:val="24"/>
          <w:szCs w:val="24"/>
        </w:rPr>
      </w:pPr>
    </w:p>
    <w:p w14:paraId="41831C93" w14:textId="26C82DEC" w:rsidR="4C6603E6" w:rsidRDefault="4C6603E6" w:rsidP="4C6603E6">
      <w:pPr>
        <w:rPr>
          <w:rFonts w:ascii="Arial" w:hAnsi="Arial" w:cs="Arial"/>
          <w:sz w:val="24"/>
          <w:szCs w:val="24"/>
        </w:rPr>
      </w:pPr>
    </w:p>
    <w:p w14:paraId="67F96AAC" w14:textId="21DAE511" w:rsidR="6EEFC857" w:rsidRDefault="6EEFC857" w:rsidP="6EEFC857">
      <w:pPr>
        <w:rPr>
          <w:rFonts w:ascii="Arial" w:hAnsi="Arial" w:cs="Arial"/>
          <w:sz w:val="24"/>
          <w:szCs w:val="24"/>
        </w:rPr>
      </w:pPr>
    </w:p>
    <w:p w14:paraId="7CF66FA0" w14:textId="3FCC9C88" w:rsidR="5C19F246" w:rsidRDefault="5C19F246" w:rsidP="5C19F246">
      <w:pPr>
        <w:rPr>
          <w:rFonts w:ascii="Arial" w:hAnsi="Arial" w:cs="Arial"/>
          <w:sz w:val="24"/>
          <w:szCs w:val="24"/>
        </w:rPr>
      </w:pPr>
    </w:p>
    <w:p w14:paraId="71E00A7B" w14:textId="4D208C19" w:rsidR="3E92D517" w:rsidRDefault="3E92D517" w:rsidP="5C19F246">
      <w:pPr>
        <w:rPr>
          <w:rFonts w:ascii="Arial" w:hAnsi="Arial" w:cs="Arial"/>
          <w:sz w:val="24"/>
          <w:szCs w:val="24"/>
        </w:rPr>
      </w:pPr>
      <w:r w:rsidRPr="4C68FDB2">
        <w:rPr>
          <w:rFonts w:ascii="Arial" w:hAnsi="Arial" w:cs="Arial"/>
          <w:sz w:val="24"/>
          <w:szCs w:val="24"/>
        </w:rPr>
        <w:lastRenderedPageBreak/>
        <w:t>3</w:t>
      </w:r>
      <w:r w:rsidR="0BE1E1EC" w:rsidRPr="4C68FDB2">
        <w:rPr>
          <w:rFonts w:ascii="Arial" w:hAnsi="Arial" w:cs="Arial"/>
          <w:sz w:val="24"/>
          <w:szCs w:val="24"/>
        </w:rPr>
        <w:t>:</w:t>
      </w:r>
      <w:r w:rsidRPr="4C68FDB2">
        <w:rPr>
          <w:rFonts w:ascii="Arial" w:hAnsi="Arial" w:cs="Arial"/>
          <w:sz w:val="24"/>
          <w:szCs w:val="24"/>
        </w:rPr>
        <w:t xml:space="preserve"> Transport Logs</w:t>
      </w:r>
    </w:p>
    <w:p w14:paraId="4D1CBDF6" w14:textId="0C9B5F50" w:rsidR="3E92D517" w:rsidRDefault="3E92D517" w:rsidP="5C19F246">
      <w:r>
        <w:rPr>
          <w:noProof/>
        </w:rPr>
        <w:drawing>
          <wp:inline distT="0" distB="0" distL="0" distR="0" wp14:anchorId="689DDABC" wp14:editId="08C517BE">
            <wp:extent cx="4962533" cy="2124113"/>
            <wp:effectExtent l="0" t="0" r="0" b="0"/>
            <wp:docPr id="13612194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219479" name="Picture 1361219479"/>
                    <pic:cNvPicPr/>
                  </pic:nvPicPr>
                  <pic:blipFill>
                    <a:blip r:embed="rId9">
                      <a:extLst>
                        <a:ext uri="{28A0092B-C50C-407E-A947-70E740481C1C}">
                          <a14:useLocalDpi xmlns:a14="http://schemas.microsoft.com/office/drawing/2010/main"/>
                        </a:ext>
                      </a:extLst>
                    </a:blip>
                    <a:srcRect l="5990" t="3859" r="7321" b="17894"/>
                    <a:stretch>
                      <a:fillRect/>
                    </a:stretch>
                  </pic:blipFill>
                  <pic:spPr>
                    <a:xfrm>
                      <a:off x="0" y="0"/>
                      <a:ext cx="4962533" cy="2124113"/>
                    </a:xfrm>
                    <a:prstGeom prst="rect">
                      <a:avLst/>
                    </a:prstGeom>
                  </pic:spPr>
                </pic:pic>
              </a:graphicData>
            </a:graphic>
          </wp:inline>
        </w:drawing>
      </w:r>
    </w:p>
    <w:p w14:paraId="00F31E6C" w14:textId="3F444EDB" w:rsidR="3E92D517" w:rsidRDefault="3E92D517" w:rsidP="5C19F246">
      <w:pPr>
        <w:rPr>
          <w:rFonts w:ascii="Arial" w:hAnsi="Arial" w:cs="Arial"/>
          <w:sz w:val="24"/>
          <w:szCs w:val="24"/>
        </w:rPr>
      </w:pPr>
      <w:r w:rsidRPr="4C68FDB2">
        <w:rPr>
          <w:rFonts w:ascii="Arial" w:hAnsi="Arial" w:cs="Arial"/>
          <w:sz w:val="24"/>
          <w:szCs w:val="24"/>
        </w:rPr>
        <w:t>4</w:t>
      </w:r>
      <w:r w:rsidR="513D56F3" w:rsidRPr="4C68FDB2">
        <w:rPr>
          <w:rFonts w:ascii="Arial" w:hAnsi="Arial" w:cs="Arial"/>
          <w:sz w:val="24"/>
          <w:szCs w:val="24"/>
        </w:rPr>
        <w:t>:</w:t>
      </w:r>
      <w:r w:rsidRPr="4C68FDB2">
        <w:rPr>
          <w:rFonts w:ascii="Arial" w:hAnsi="Arial" w:cs="Arial"/>
          <w:sz w:val="24"/>
          <w:szCs w:val="24"/>
        </w:rPr>
        <w:t xml:space="preserve"> Hire Logs</w:t>
      </w:r>
    </w:p>
    <w:p w14:paraId="31231A92" w14:textId="76A7ED52" w:rsidR="3E92D517" w:rsidRDefault="3E92D517" w:rsidP="5C19F246">
      <w:r>
        <w:rPr>
          <w:noProof/>
        </w:rPr>
        <w:drawing>
          <wp:inline distT="0" distB="0" distL="0" distR="0" wp14:anchorId="1263A0D7" wp14:editId="34B3C21E">
            <wp:extent cx="5181668" cy="1571638"/>
            <wp:effectExtent l="0" t="0" r="0" b="0"/>
            <wp:docPr id="12008649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864972" name="Picture 1200864972"/>
                    <pic:cNvPicPr/>
                  </pic:nvPicPr>
                  <pic:blipFill>
                    <a:blip r:embed="rId10">
                      <a:extLst>
                        <a:ext uri="{28A0092B-C50C-407E-A947-70E740481C1C}">
                          <a14:useLocalDpi xmlns:a14="http://schemas.microsoft.com/office/drawing/2010/main"/>
                        </a:ext>
                      </a:extLst>
                    </a:blip>
                    <a:srcRect l="4991" r="4492" b="3508"/>
                    <a:stretch>
                      <a:fillRect/>
                    </a:stretch>
                  </pic:blipFill>
                  <pic:spPr>
                    <a:xfrm>
                      <a:off x="0" y="0"/>
                      <a:ext cx="5181668" cy="1571638"/>
                    </a:xfrm>
                    <a:prstGeom prst="rect">
                      <a:avLst/>
                    </a:prstGeom>
                  </pic:spPr>
                </pic:pic>
              </a:graphicData>
            </a:graphic>
          </wp:inline>
        </w:drawing>
      </w:r>
    </w:p>
    <w:p w14:paraId="69998295" w14:textId="7B94A088" w:rsidR="3E92D517" w:rsidRDefault="3E92D517" w:rsidP="5C19F246">
      <w:pPr>
        <w:rPr>
          <w:rFonts w:ascii="Arial" w:hAnsi="Arial" w:cs="Arial"/>
          <w:sz w:val="24"/>
          <w:szCs w:val="24"/>
        </w:rPr>
      </w:pPr>
      <w:r w:rsidRPr="4C68FDB2">
        <w:rPr>
          <w:rFonts w:ascii="Arial" w:hAnsi="Arial" w:cs="Arial"/>
          <w:sz w:val="24"/>
          <w:szCs w:val="24"/>
        </w:rPr>
        <w:t>5</w:t>
      </w:r>
      <w:r w:rsidR="6ADAABCA" w:rsidRPr="4C68FDB2">
        <w:rPr>
          <w:rFonts w:ascii="Arial" w:hAnsi="Arial" w:cs="Arial"/>
          <w:sz w:val="24"/>
          <w:szCs w:val="24"/>
        </w:rPr>
        <w:t xml:space="preserve">: </w:t>
      </w:r>
      <w:r w:rsidRPr="4C68FDB2">
        <w:rPr>
          <w:rFonts w:ascii="Arial" w:hAnsi="Arial" w:cs="Arial"/>
          <w:sz w:val="24"/>
          <w:szCs w:val="24"/>
        </w:rPr>
        <w:t>Breakdown Records</w:t>
      </w:r>
    </w:p>
    <w:p w14:paraId="73D1523B" w14:textId="6119AB84" w:rsidR="3E92D517" w:rsidRDefault="3E92D517" w:rsidP="5C19F246">
      <w:r>
        <w:rPr>
          <w:noProof/>
        </w:rPr>
        <w:drawing>
          <wp:inline distT="0" distB="0" distL="0" distR="0" wp14:anchorId="04EBF2FA" wp14:editId="29BBAAFE">
            <wp:extent cx="4134503" cy="1924329"/>
            <wp:effectExtent l="0" t="0" r="0" b="0"/>
            <wp:docPr id="3433578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357843" name="Picture 343357843"/>
                    <pic:cNvPicPr/>
                  </pic:nvPicPr>
                  <pic:blipFill>
                    <a:blip r:embed="rId11">
                      <a:extLst>
                        <a:ext uri="{28A0092B-C50C-407E-A947-70E740481C1C}">
                          <a14:useLocalDpi xmlns:a14="http://schemas.microsoft.com/office/drawing/2010/main"/>
                        </a:ext>
                      </a:extLst>
                    </a:blip>
                    <a:srcRect l="7756" t="3070" r="1257" b="8333"/>
                    <a:stretch>
                      <a:fillRect/>
                    </a:stretch>
                  </pic:blipFill>
                  <pic:spPr>
                    <a:xfrm>
                      <a:off x="0" y="0"/>
                      <a:ext cx="4134503" cy="1924329"/>
                    </a:xfrm>
                    <a:prstGeom prst="rect">
                      <a:avLst/>
                    </a:prstGeom>
                  </pic:spPr>
                </pic:pic>
              </a:graphicData>
            </a:graphic>
          </wp:inline>
        </w:drawing>
      </w:r>
    </w:p>
    <w:p w14:paraId="17A9A0DB" w14:textId="3AFC7F62" w:rsidR="3E92D517" w:rsidRDefault="3E92D517" w:rsidP="5C19F246">
      <w:pPr>
        <w:rPr>
          <w:rFonts w:ascii="Arial" w:hAnsi="Arial" w:cs="Arial"/>
          <w:sz w:val="24"/>
          <w:szCs w:val="24"/>
        </w:rPr>
      </w:pPr>
      <w:r w:rsidRPr="4C68FDB2">
        <w:rPr>
          <w:rFonts w:ascii="Arial" w:hAnsi="Arial" w:cs="Arial"/>
          <w:sz w:val="24"/>
          <w:szCs w:val="24"/>
        </w:rPr>
        <w:t>6</w:t>
      </w:r>
      <w:r w:rsidR="423106A3" w:rsidRPr="4C68FDB2">
        <w:rPr>
          <w:rFonts w:ascii="Arial" w:hAnsi="Arial" w:cs="Arial"/>
          <w:sz w:val="24"/>
          <w:szCs w:val="24"/>
        </w:rPr>
        <w:t>:</w:t>
      </w:r>
      <w:r w:rsidRPr="4C68FDB2">
        <w:rPr>
          <w:rFonts w:ascii="Arial" w:hAnsi="Arial" w:cs="Arial"/>
          <w:sz w:val="24"/>
          <w:szCs w:val="24"/>
        </w:rPr>
        <w:t xml:space="preserve"> Cost Summary </w:t>
      </w:r>
    </w:p>
    <w:p w14:paraId="42BE8429" w14:textId="7545A483" w:rsidR="59957F35" w:rsidRDefault="59957F35" w:rsidP="5C19F246">
      <w:r>
        <w:rPr>
          <w:noProof/>
        </w:rPr>
        <w:drawing>
          <wp:inline distT="0" distB="0" distL="0" distR="0" wp14:anchorId="110CC11E" wp14:editId="38F58AC1">
            <wp:extent cx="3162765" cy="1514701"/>
            <wp:effectExtent l="0" t="0" r="0" b="0"/>
            <wp:docPr id="20365970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597035" name="Picture 2036597035"/>
                    <pic:cNvPicPr/>
                  </pic:nvPicPr>
                  <pic:blipFill>
                    <a:blip r:embed="rId12">
                      <a:extLst>
                        <a:ext uri="{28A0092B-C50C-407E-A947-70E740481C1C}">
                          <a14:useLocalDpi xmlns:a14="http://schemas.microsoft.com/office/drawing/2010/main"/>
                        </a:ext>
                      </a:extLst>
                    </a:blip>
                    <a:srcRect l="10941" t="4210" r="4580" b="12105"/>
                    <a:stretch>
                      <a:fillRect/>
                    </a:stretch>
                  </pic:blipFill>
                  <pic:spPr>
                    <a:xfrm>
                      <a:off x="0" y="0"/>
                      <a:ext cx="3162765" cy="1514701"/>
                    </a:xfrm>
                    <a:prstGeom prst="rect">
                      <a:avLst/>
                    </a:prstGeom>
                  </pic:spPr>
                </pic:pic>
              </a:graphicData>
            </a:graphic>
          </wp:inline>
        </w:drawing>
      </w:r>
    </w:p>
    <w:p w14:paraId="330FB125" w14:textId="291FFC1D" w:rsidR="4FD42A3A" w:rsidRDefault="4FD42A3A" w:rsidP="6EEFC857">
      <w:pPr>
        <w:pStyle w:val="Heading3"/>
        <w:rPr>
          <w:rFonts w:ascii="Arial" w:hAnsi="Arial" w:cs="Arial"/>
          <w:sz w:val="24"/>
          <w:szCs w:val="24"/>
        </w:rPr>
      </w:pPr>
      <w:bookmarkStart w:id="8" w:name="_Toc617255026"/>
      <w:r>
        <w:lastRenderedPageBreak/>
        <w:t>1.</w:t>
      </w:r>
      <w:r w:rsidR="56313DA4">
        <w:t>8</w:t>
      </w:r>
      <w:r>
        <w:t xml:space="preserve"> </w:t>
      </w:r>
      <w:r w:rsidR="49901B12">
        <w:t>Data Analysis</w:t>
      </w:r>
      <w:bookmarkEnd w:id="8"/>
    </w:p>
    <w:p w14:paraId="1AE4D8AD" w14:textId="737A4935" w:rsidR="17269F94" w:rsidRDefault="17269F94" w:rsidP="5C19F246">
      <w:pPr>
        <w:rPr>
          <w:rFonts w:ascii="Arial" w:hAnsi="Arial" w:cs="Arial"/>
          <w:sz w:val="24"/>
          <w:szCs w:val="24"/>
        </w:rPr>
      </w:pPr>
      <w:r w:rsidRPr="60592169">
        <w:rPr>
          <w:rFonts w:ascii="Arial" w:hAnsi="Arial" w:cs="Arial"/>
          <w:sz w:val="24"/>
          <w:szCs w:val="24"/>
        </w:rPr>
        <w:t xml:space="preserve">These reports have been created based on the realistic daily operations of the business surrounding the time the incident occurred. </w:t>
      </w:r>
      <w:r w:rsidR="2776F9B7" w:rsidRPr="60592169">
        <w:rPr>
          <w:rFonts w:ascii="Arial" w:hAnsi="Arial" w:cs="Arial"/>
          <w:sz w:val="24"/>
          <w:szCs w:val="24"/>
        </w:rPr>
        <w:t>From these reports collected, we can identify</w:t>
      </w:r>
      <w:r w:rsidR="1E01EDC3" w:rsidRPr="60592169">
        <w:rPr>
          <w:rFonts w:ascii="Arial" w:hAnsi="Arial" w:cs="Arial"/>
          <w:sz w:val="24"/>
          <w:szCs w:val="24"/>
        </w:rPr>
        <w:t xml:space="preserve"> </w:t>
      </w:r>
      <w:r w:rsidR="1445810B" w:rsidRPr="60592169">
        <w:rPr>
          <w:rFonts w:ascii="Arial" w:hAnsi="Arial" w:cs="Arial"/>
          <w:sz w:val="24"/>
          <w:szCs w:val="24"/>
        </w:rPr>
        <w:t xml:space="preserve">that a minor disruption has incurred additional costs on the company and has </w:t>
      </w:r>
      <w:r w:rsidR="3EF2D799" w:rsidRPr="60592169">
        <w:rPr>
          <w:rFonts w:ascii="Arial" w:hAnsi="Arial" w:cs="Arial"/>
          <w:sz w:val="24"/>
          <w:szCs w:val="24"/>
        </w:rPr>
        <w:t xml:space="preserve">caused significant disruptions to </w:t>
      </w:r>
      <w:r w:rsidR="4857F221" w:rsidRPr="60592169">
        <w:rPr>
          <w:rFonts w:ascii="Arial" w:hAnsi="Arial" w:cs="Arial"/>
          <w:sz w:val="24"/>
          <w:szCs w:val="24"/>
        </w:rPr>
        <w:t>transport</w:t>
      </w:r>
      <w:r w:rsidR="3EF2D799" w:rsidRPr="60592169">
        <w:rPr>
          <w:rFonts w:ascii="Arial" w:hAnsi="Arial" w:cs="Arial"/>
          <w:sz w:val="24"/>
          <w:szCs w:val="24"/>
        </w:rPr>
        <w:t xml:space="preserve"> operations over 4 days when the wagon was out of action. </w:t>
      </w:r>
    </w:p>
    <w:p w14:paraId="7B447694" w14:textId="5A946402" w:rsidR="5C19F246" w:rsidRDefault="07CCDD73" w:rsidP="5C19F246">
      <w:pPr>
        <w:rPr>
          <w:rFonts w:ascii="Arial" w:hAnsi="Arial" w:cs="Arial"/>
          <w:sz w:val="24"/>
          <w:szCs w:val="24"/>
        </w:rPr>
      </w:pPr>
      <w:r w:rsidRPr="60592169">
        <w:rPr>
          <w:rFonts w:ascii="Arial" w:hAnsi="Arial" w:cs="Arial"/>
          <w:sz w:val="24"/>
          <w:szCs w:val="24"/>
        </w:rPr>
        <w:t xml:space="preserve">Data from the Supplier quotes </w:t>
      </w:r>
      <w:r w:rsidR="710696E5" w:rsidRPr="60592169">
        <w:rPr>
          <w:rFonts w:ascii="Arial" w:hAnsi="Arial" w:cs="Arial"/>
          <w:sz w:val="24"/>
          <w:szCs w:val="24"/>
        </w:rPr>
        <w:t xml:space="preserve">report shows that various suppliers had reasonable </w:t>
      </w:r>
      <w:r w:rsidR="1E320973" w:rsidRPr="60592169">
        <w:rPr>
          <w:rFonts w:ascii="Arial" w:hAnsi="Arial" w:cs="Arial"/>
          <w:sz w:val="24"/>
          <w:szCs w:val="24"/>
        </w:rPr>
        <w:t xml:space="preserve">availability &amp; purchasing costs, however as the wagon &amp; trailer needed to be moved the following </w:t>
      </w:r>
      <w:r w:rsidR="1A8BE235" w:rsidRPr="60592169">
        <w:rPr>
          <w:rFonts w:ascii="Arial" w:hAnsi="Arial" w:cs="Arial"/>
          <w:sz w:val="24"/>
          <w:szCs w:val="24"/>
        </w:rPr>
        <w:t xml:space="preserve">day </w:t>
      </w:r>
      <w:r w:rsidR="198937C5" w:rsidRPr="60592169">
        <w:rPr>
          <w:rFonts w:ascii="Arial" w:hAnsi="Arial" w:cs="Arial"/>
          <w:sz w:val="24"/>
          <w:szCs w:val="24"/>
        </w:rPr>
        <w:t xml:space="preserve">it </w:t>
      </w:r>
      <w:r w:rsidR="1A8BE235" w:rsidRPr="60592169">
        <w:rPr>
          <w:rFonts w:ascii="Arial" w:hAnsi="Arial" w:cs="Arial"/>
          <w:sz w:val="24"/>
          <w:szCs w:val="24"/>
        </w:rPr>
        <w:t>meant we had to purchase the part</w:t>
      </w:r>
      <w:r w:rsidR="2528EA2A" w:rsidRPr="60592169">
        <w:rPr>
          <w:rFonts w:ascii="Arial" w:hAnsi="Arial" w:cs="Arial"/>
          <w:sz w:val="24"/>
          <w:szCs w:val="24"/>
        </w:rPr>
        <w:t>s</w:t>
      </w:r>
      <w:r w:rsidR="1A8BE235" w:rsidRPr="60592169">
        <w:rPr>
          <w:rFonts w:ascii="Arial" w:hAnsi="Arial" w:cs="Arial"/>
          <w:sz w:val="24"/>
          <w:szCs w:val="24"/>
        </w:rPr>
        <w:t xml:space="preserve"> of </w:t>
      </w:r>
      <w:r w:rsidR="105FA417" w:rsidRPr="60592169">
        <w:rPr>
          <w:rFonts w:ascii="Arial" w:hAnsi="Arial" w:cs="Arial"/>
          <w:sz w:val="24"/>
          <w:szCs w:val="24"/>
        </w:rPr>
        <w:t>Truck parts</w:t>
      </w:r>
      <w:r w:rsidR="1A8BE235" w:rsidRPr="60592169">
        <w:rPr>
          <w:rFonts w:ascii="Arial" w:hAnsi="Arial" w:cs="Arial"/>
          <w:sz w:val="24"/>
          <w:szCs w:val="24"/>
        </w:rPr>
        <w:t xml:space="preserve"> who w</w:t>
      </w:r>
      <w:r w:rsidR="5474160E" w:rsidRPr="60592169">
        <w:rPr>
          <w:rFonts w:ascii="Arial" w:hAnsi="Arial" w:cs="Arial"/>
          <w:sz w:val="24"/>
          <w:szCs w:val="24"/>
        </w:rPr>
        <w:t xml:space="preserve">ere </w:t>
      </w:r>
      <w:r w:rsidR="1A8BE235" w:rsidRPr="60592169">
        <w:rPr>
          <w:rFonts w:ascii="Arial" w:hAnsi="Arial" w:cs="Arial"/>
          <w:sz w:val="24"/>
          <w:szCs w:val="24"/>
        </w:rPr>
        <w:t xml:space="preserve">one of the more expensive suppliers to ensure </w:t>
      </w:r>
      <w:r w:rsidR="65609EFA" w:rsidRPr="60592169">
        <w:rPr>
          <w:rFonts w:ascii="Arial" w:hAnsi="Arial" w:cs="Arial"/>
          <w:sz w:val="24"/>
          <w:szCs w:val="24"/>
        </w:rPr>
        <w:t>the part arrived in time.</w:t>
      </w:r>
    </w:p>
    <w:p w14:paraId="0D722823" w14:textId="353B53EB" w:rsidR="5FBDF868" w:rsidRDefault="5FBDF868" w:rsidP="60592169">
      <w:pPr>
        <w:rPr>
          <w:rFonts w:ascii="Arial" w:hAnsi="Arial" w:cs="Arial"/>
          <w:sz w:val="24"/>
          <w:szCs w:val="24"/>
        </w:rPr>
      </w:pPr>
      <w:r w:rsidRPr="60592169">
        <w:rPr>
          <w:rFonts w:ascii="Arial" w:hAnsi="Arial" w:cs="Arial"/>
          <w:sz w:val="24"/>
          <w:szCs w:val="24"/>
        </w:rPr>
        <w:t>Collecting a l</w:t>
      </w:r>
      <w:r w:rsidR="78A872CD" w:rsidRPr="60592169">
        <w:rPr>
          <w:rFonts w:ascii="Arial" w:hAnsi="Arial" w:cs="Arial"/>
          <w:sz w:val="24"/>
          <w:szCs w:val="24"/>
        </w:rPr>
        <w:t xml:space="preserve">abour &amp; travel </w:t>
      </w:r>
      <w:r w:rsidR="2968371F" w:rsidRPr="60592169">
        <w:rPr>
          <w:rFonts w:ascii="Arial" w:hAnsi="Arial" w:cs="Arial"/>
          <w:sz w:val="24"/>
          <w:szCs w:val="24"/>
        </w:rPr>
        <w:t xml:space="preserve">report </w:t>
      </w:r>
      <w:r w:rsidR="78A872CD" w:rsidRPr="60592169">
        <w:rPr>
          <w:rFonts w:ascii="Arial" w:hAnsi="Arial" w:cs="Arial"/>
          <w:sz w:val="24"/>
          <w:szCs w:val="24"/>
        </w:rPr>
        <w:t>w</w:t>
      </w:r>
      <w:r w:rsidR="629757A2" w:rsidRPr="60592169">
        <w:rPr>
          <w:rFonts w:ascii="Arial" w:hAnsi="Arial" w:cs="Arial"/>
          <w:sz w:val="24"/>
          <w:szCs w:val="24"/>
        </w:rPr>
        <w:t>as</w:t>
      </w:r>
      <w:r w:rsidR="78A872CD" w:rsidRPr="60592169">
        <w:rPr>
          <w:rFonts w:ascii="Arial" w:hAnsi="Arial" w:cs="Arial"/>
          <w:sz w:val="24"/>
          <w:szCs w:val="24"/>
        </w:rPr>
        <w:t xml:space="preserve"> important</w:t>
      </w:r>
      <w:r w:rsidR="08F30475" w:rsidRPr="60592169">
        <w:rPr>
          <w:rFonts w:ascii="Arial" w:hAnsi="Arial" w:cs="Arial"/>
          <w:sz w:val="24"/>
          <w:szCs w:val="24"/>
        </w:rPr>
        <w:t xml:space="preserve"> </w:t>
      </w:r>
      <w:r w:rsidR="78A872CD" w:rsidRPr="60592169">
        <w:rPr>
          <w:rFonts w:ascii="Arial" w:hAnsi="Arial" w:cs="Arial"/>
          <w:sz w:val="24"/>
          <w:szCs w:val="24"/>
        </w:rPr>
        <w:t xml:space="preserve">as we needed to </w:t>
      </w:r>
      <w:r w:rsidR="6447B842" w:rsidRPr="60592169">
        <w:rPr>
          <w:rFonts w:ascii="Arial" w:hAnsi="Arial" w:cs="Arial"/>
          <w:sz w:val="24"/>
          <w:szCs w:val="24"/>
        </w:rPr>
        <w:t>a</w:t>
      </w:r>
      <w:r w:rsidR="34038BEF" w:rsidRPr="60592169">
        <w:rPr>
          <w:rFonts w:ascii="Arial" w:hAnsi="Arial" w:cs="Arial"/>
          <w:sz w:val="24"/>
          <w:szCs w:val="24"/>
        </w:rPr>
        <w:t>ssess and ensure all the</w:t>
      </w:r>
      <w:r w:rsidR="74D10FB0" w:rsidRPr="60592169">
        <w:rPr>
          <w:rFonts w:ascii="Arial" w:hAnsi="Arial" w:cs="Arial"/>
          <w:sz w:val="24"/>
          <w:szCs w:val="24"/>
        </w:rPr>
        <w:t xml:space="preserve"> </w:t>
      </w:r>
      <w:r w:rsidR="0478E07E" w:rsidRPr="60592169">
        <w:rPr>
          <w:rFonts w:ascii="Arial" w:hAnsi="Arial" w:cs="Arial"/>
          <w:sz w:val="24"/>
          <w:szCs w:val="24"/>
        </w:rPr>
        <w:t>potential</w:t>
      </w:r>
      <w:r w:rsidR="74D10FB0" w:rsidRPr="60592169">
        <w:rPr>
          <w:rFonts w:ascii="Arial" w:hAnsi="Arial" w:cs="Arial"/>
          <w:sz w:val="24"/>
          <w:szCs w:val="24"/>
        </w:rPr>
        <w:t xml:space="preserve"> costs are covered and that a </w:t>
      </w:r>
      <w:r w:rsidR="382D38F4" w:rsidRPr="60592169">
        <w:rPr>
          <w:rFonts w:ascii="Arial" w:hAnsi="Arial" w:cs="Arial"/>
          <w:sz w:val="24"/>
          <w:szCs w:val="24"/>
        </w:rPr>
        <w:t>thorough</w:t>
      </w:r>
      <w:r w:rsidR="74D10FB0" w:rsidRPr="60592169">
        <w:rPr>
          <w:rFonts w:ascii="Arial" w:hAnsi="Arial" w:cs="Arial"/>
          <w:sz w:val="24"/>
          <w:szCs w:val="24"/>
        </w:rPr>
        <w:t xml:space="preserve"> ins</w:t>
      </w:r>
      <w:r w:rsidR="2E4C3A6A" w:rsidRPr="60592169">
        <w:rPr>
          <w:rFonts w:ascii="Arial" w:hAnsi="Arial" w:cs="Arial"/>
          <w:sz w:val="24"/>
          <w:szCs w:val="24"/>
        </w:rPr>
        <w:t>pection has been carried out.</w:t>
      </w:r>
    </w:p>
    <w:p w14:paraId="7CD8C999" w14:textId="623677C7" w:rsidR="1598D9B2" w:rsidRDefault="1598D9B2" w:rsidP="60592169">
      <w:pPr>
        <w:rPr>
          <w:rFonts w:ascii="Arial" w:hAnsi="Arial" w:cs="Arial"/>
          <w:sz w:val="24"/>
          <w:szCs w:val="24"/>
        </w:rPr>
      </w:pPr>
      <w:r w:rsidRPr="60592169">
        <w:rPr>
          <w:rFonts w:ascii="Arial" w:hAnsi="Arial" w:cs="Arial"/>
          <w:sz w:val="24"/>
          <w:szCs w:val="24"/>
        </w:rPr>
        <w:t xml:space="preserve">Collecting the transport logs of the driver were important as we were able to assess if anything may have caused this issue to evolve and how this could be prevented in the future. </w:t>
      </w:r>
    </w:p>
    <w:p w14:paraId="0E4AABBE" w14:textId="6F7E8CAD" w:rsidR="1598D9B2" w:rsidRDefault="1598D9B2" w:rsidP="60592169">
      <w:pPr>
        <w:rPr>
          <w:rFonts w:ascii="Arial" w:hAnsi="Arial" w:cs="Arial"/>
          <w:sz w:val="24"/>
          <w:szCs w:val="24"/>
        </w:rPr>
      </w:pPr>
      <w:r w:rsidRPr="60592169">
        <w:rPr>
          <w:rFonts w:ascii="Arial" w:hAnsi="Arial" w:cs="Arial"/>
          <w:sz w:val="24"/>
          <w:szCs w:val="24"/>
        </w:rPr>
        <w:t xml:space="preserve">Hire logs were a crucial part of this process as we needed to discover what </w:t>
      </w:r>
      <w:r w:rsidR="3EBD7E09" w:rsidRPr="60592169">
        <w:rPr>
          <w:rFonts w:ascii="Arial" w:hAnsi="Arial" w:cs="Arial"/>
          <w:sz w:val="24"/>
          <w:szCs w:val="24"/>
        </w:rPr>
        <w:t>drop offs/collections the driver had booked and how we could come up with replacement transport for the necessary d</w:t>
      </w:r>
      <w:r w:rsidR="5D32E450" w:rsidRPr="60592169">
        <w:rPr>
          <w:rFonts w:ascii="Arial" w:hAnsi="Arial" w:cs="Arial"/>
          <w:sz w:val="24"/>
          <w:szCs w:val="24"/>
        </w:rPr>
        <w:t>ays.</w:t>
      </w:r>
    </w:p>
    <w:p w14:paraId="6498C71C" w14:textId="294CBB08" w:rsidR="5D32E450" w:rsidRDefault="59B020BC" w:rsidP="60592169">
      <w:pPr>
        <w:rPr>
          <w:rFonts w:ascii="Arial" w:hAnsi="Arial" w:cs="Arial"/>
          <w:sz w:val="24"/>
          <w:szCs w:val="24"/>
        </w:rPr>
      </w:pPr>
      <w:r w:rsidRPr="6EEFC857">
        <w:rPr>
          <w:rFonts w:ascii="Arial" w:hAnsi="Arial" w:cs="Arial"/>
          <w:sz w:val="24"/>
          <w:szCs w:val="24"/>
        </w:rPr>
        <w:t xml:space="preserve">Breakdown records were important as we needed to </w:t>
      </w:r>
      <w:r w:rsidR="7145F043" w:rsidRPr="6EEFC857">
        <w:rPr>
          <w:rFonts w:ascii="Arial" w:hAnsi="Arial" w:cs="Arial"/>
          <w:sz w:val="24"/>
          <w:szCs w:val="24"/>
        </w:rPr>
        <w:t>understand</w:t>
      </w:r>
      <w:r w:rsidRPr="6EEFC857">
        <w:rPr>
          <w:rFonts w:ascii="Arial" w:hAnsi="Arial" w:cs="Arial"/>
          <w:sz w:val="24"/>
          <w:szCs w:val="24"/>
        </w:rPr>
        <w:t xml:space="preserve"> if there was anything recurring that may be causing this issue and to ensure that the wagon 7 trailer were getting all the necessary checks and services to keep it in the b</w:t>
      </w:r>
      <w:r w:rsidR="0E714E14" w:rsidRPr="6EEFC857">
        <w:rPr>
          <w:rFonts w:ascii="Arial" w:hAnsi="Arial" w:cs="Arial"/>
          <w:sz w:val="24"/>
          <w:szCs w:val="24"/>
        </w:rPr>
        <w:t xml:space="preserve">est condition. </w:t>
      </w:r>
    </w:p>
    <w:p w14:paraId="27FF8972" w14:textId="3425C544" w:rsidR="0E714E14" w:rsidRDefault="0E714E14" w:rsidP="60592169">
      <w:pPr>
        <w:rPr>
          <w:rFonts w:ascii="Arial" w:hAnsi="Arial" w:cs="Arial"/>
          <w:sz w:val="24"/>
          <w:szCs w:val="24"/>
        </w:rPr>
      </w:pPr>
      <w:r w:rsidRPr="6EEFC857">
        <w:rPr>
          <w:rFonts w:ascii="Arial" w:hAnsi="Arial" w:cs="Arial"/>
          <w:sz w:val="24"/>
          <w:szCs w:val="24"/>
        </w:rPr>
        <w:t xml:space="preserve">Finally, the cost summary shows a total of what impact this issue has caused financially and how we will be able to reduce the risk of this incident </w:t>
      </w:r>
      <w:r w:rsidR="212495F2" w:rsidRPr="6EEFC857">
        <w:rPr>
          <w:rFonts w:ascii="Arial" w:hAnsi="Arial" w:cs="Arial"/>
          <w:sz w:val="24"/>
          <w:szCs w:val="24"/>
        </w:rPr>
        <w:t>happening</w:t>
      </w:r>
      <w:r w:rsidRPr="6EEFC857">
        <w:rPr>
          <w:rFonts w:ascii="Arial" w:hAnsi="Arial" w:cs="Arial"/>
          <w:sz w:val="24"/>
          <w:szCs w:val="24"/>
        </w:rPr>
        <w:t xml:space="preserve"> </w:t>
      </w:r>
      <w:r w:rsidR="2910789D" w:rsidRPr="6EEFC857">
        <w:rPr>
          <w:rFonts w:ascii="Arial" w:hAnsi="Arial" w:cs="Arial"/>
          <w:sz w:val="24"/>
          <w:szCs w:val="24"/>
        </w:rPr>
        <w:t>again</w:t>
      </w:r>
      <w:r w:rsidRPr="6EEFC857">
        <w:rPr>
          <w:rFonts w:ascii="Arial" w:hAnsi="Arial" w:cs="Arial"/>
          <w:sz w:val="24"/>
          <w:szCs w:val="24"/>
        </w:rPr>
        <w:t xml:space="preserve"> in the future. </w:t>
      </w:r>
    </w:p>
    <w:p w14:paraId="07927F3D" w14:textId="3C5DFCB8" w:rsidR="6EEFC857" w:rsidRDefault="6EEFC857" w:rsidP="6EEFC857">
      <w:pPr>
        <w:rPr>
          <w:rFonts w:ascii="Arial" w:hAnsi="Arial" w:cs="Arial"/>
          <w:sz w:val="24"/>
          <w:szCs w:val="24"/>
        </w:rPr>
      </w:pPr>
    </w:p>
    <w:p w14:paraId="61DFF46A" w14:textId="1F2D3657" w:rsidR="4C6603E6" w:rsidRDefault="4C6603E6" w:rsidP="4C6603E6">
      <w:pPr>
        <w:rPr>
          <w:rFonts w:ascii="Arial" w:hAnsi="Arial" w:cs="Arial"/>
          <w:sz w:val="24"/>
          <w:szCs w:val="24"/>
        </w:rPr>
      </w:pPr>
    </w:p>
    <w:p w14:paraId="526E516F" w14:textId="168D5657" w:rsidR="4C6603E6" w:rsidRDefault="4C6603E6" w:rsidP="4C6603E6">
      <w:pPr>
        <w:rPr>
          <w:rFonts w:ascii="Arial" w:hAnsi="Arial" w:cs="Arial"/>
          <w:sz w:val="24"/>
          <w:szCs w:val="24"/>
        </w:rPr>
      </w:pPr>
    </w:p>
    <w:p w14:paraId="310A7E17" w14:textId="5D0243C4" w:rsidR="4C6603E6" w:rsidRDefault="4C6603E6" w:rsidP="4C6603E6">
      <w:pPr>
        <w:rPr>
          <w:rFonts w:ascii="Arial" w:hAnsi="Arial" w:cs="Arial"/>
          <w:sz w:val="24"/>
          <w:szCs w:val="24"/>
        </w:rPr>
      </w:pPr>
    </w:p>
    <w:p w14:paraId="6ECA8D37" w14:textId="3C02A2F1" w:rsidR="4C6603E6" w:rsidRDefault="4C6603E6" w:rsidP="4C6603E6">
      <w:pPr>
        <w:rPr>
          <w:rFonts w:ascii="Arial" w:hAnsi="Arial" w:cs="Arial"/>
          <w:sz w:val="24"/>
          <w:szCs w:val="24"/>
        </w:rPr>
      </w:pPr>
    </w:p>
    <w:p w14:paraId="7BD08ACA" w14:textId="36D506D0" w:rsidR="4C6603E6" w:rsidRDefault="4C6603E6" w:rsidP="4C6603E6">
      <w:pPr>
        <w:rPr>
          <w:rFonts w:ascii="Arial" w:hAnsi="Arial" w:cs="Arial"/>
          <w:sz w:val="24"/>
          <w:szCs w:val="24"/>
        </w:rPr>
      </w:pPr>
    </w:p>
    <w:p w14:paraId="67D577CB" w14:textId="7AFE9564" w:rsidR="4C6603E6" w:rsidRDefault="4C6603E6" w:rsidP="4C6603E6">
      <w:pPr>
        <w:rPr>
          <w:rFonts w:ascii="Arial" w:hAnsi="Arial" w:cs="Arial"/>
          <w:sz w:val="24"/>
          <w:szCs w:val="24"/>
        </w:rPr>
      </w:pPr>
    </w:p>
    <w:p w14:paraId="500040D8" w14:textId="4C066A54" w:rsidR="4C6603E6" w:rsidRDefault="4C6603E6" w:rsidP="4C6603E6">
      <w:pPr>
        <w:rPr>
          <w:rFonts w:ascii="Arial" w:hAnsi="Arial" w:cs="Arial"/>
          <w:sz w:val="24"/>
          <w:szCs w:val="24"/>
        </w:rPr>
      </w:pPr>
    </w:p>
    <w:p w14:paraId="3F0E0D24" w14:textId="58014B25" w:rsidR="4C6603E6" w:rsidRDefault="4C6603E6" w:rsidP="4C6603E6">
      <w:pPr>
        <w:rPr>
          <w:rFonts w:ascii="Arial" w:hAnsi="Arial" w:cs="Arial"/>
          <w:sz w:val="24"/>
          <w:szCs w:val="24"/>
        </w:rPr>
      </w:pPr>
    </w:p>
    <w:p w14:paraId="59BA18DA" w14:textId="5ADCE5C6" w:rsidR="7A3C1198" w:rsidRDefault="7A3C1198" w:rsidP="6EEFC857">
      <w:pPr>
        <w:pStyle w:val="Heading3"/>
        <w:rPr>
          <w:rFonts w:ascii="Arial" w:hAnsi="Arial" w:cs="Arial"/>
          <w:sz w:val="24"/>
          <w:szCs w:val="24"/>
        </w:rPr>
      </w:pPr>
      <w:bookmarkStart w:id="9" w:name="_Toc1911935854"/>
      <w:r>
        <w:lastRenderedPageBreak/>
        <w:t>1.9 Discussion</w:t>
      </w:r>
      <w:bookmarkEnd w:id="9"/>
      <w:r>
        <w:t xml:space="preserve"> </w:t>
      </w:r>
    </w:p>
    <w:p w14:paraId="42B3267D" w14:textId="46D895AA" w:rsidR="42DAEFEE" w:rsidRDefault="42DAEFEE" w:rsidP="6EEFC857">
      <w:pPr>
        <w:rPr>
          <w:rFonts w:ascii="Arial" w:hAnsi="Arial" w:cs="Arial"/>
          <w:sz w:val="24"/>
          <w:szCs w:val="24"/>
        </w:rPr>
      </w:pPr>
      <w:r w:rsidRPr="6EEFC857">
        <w:rPr>
          <w:rFonts w:ascii="Arial" w:hAnsi="Arial" w:cs="Arial"/>
          <w:sz w:val="24"/>
          <w:szCs w:val="24"/>
        </w:rPr>
        <w:t xml:space="preserve">From the data created relating to the incident, the analysis </w:t>
      </w:r>
      <w:r w:rsidR="4DF863D2" w:rsidRPr="6EEFC857">
        <w:rPr>
          <w:rFonts w:ascii="Arial" w:hAnsi="Arial" w:cs="Arial"/>
          <w:sz w:val="24"/>
          <w:szCs w:val="24"/>
        </w:rPr>
        <w:t>shows that emergency actions ha</w:t>
      </w:r>
      <w:r w:rsidR="43350330" w:rsidRPr="6EEFC857">
        <w:rPr>
          <w:rFonts w:ascii="Arial" w:hAnsi="Arial" w:cs="Arial"/>
          <w:sz w:val="24"/>
          <w:szCs w:val="24"/>
        </w:rPr>
        <w:t>d to be actioned to ensure that the wagon was on the road as quick as possible. Therefore, this resulted in additional costs being incurred</w:t>
      </w:r>
      <w:r w:rsidR="6E3D61E8" w:rsidRPr="6EEFC857">
        <w:rPr>
          <w:rFonts w:ascii="Arial" w:hAnsi="Arial" w:cs="Arial"/>
          <w:sz w:val="24"/>
          <w:szCs w:val="24"/>
        </w:rPr>
        <w:t xml:space="preserve">, including </w:t>
      </w:r>
      <w:r w:rsidR="0B8BA622" w:rsidRPr="6EEFC857">
        <w:rPr>
          <w:rFonts w:ascii="Arial" w:hAnsi="Arial" w:cs="Arial"/>
          <w:sz w:val="24"/>
          <w:szCs w:val="24"/>
        </w:rPr>
        <w:t>a</w:t>
      </w:r>
      <w:r w:rsidR="60896459" w:rsidRPr="6EEFC857">
        <w:rPr>
          <w:rFonts w:ascii="Arial" w:hAnsi="Arial" w:cs="Arial"/>
          <w:sz w:val="24"/>
          <w:szCs w:val="24"/>
        </w:rPr>
        <w:t xml:space="preserve"> 20% increase in</w:t>
      </w:r>
      <w:r w:rsidR="711F55B9" w:rsidRPr="6EEFC857">
        <w:rPr>
          <w:rFonts w:ascii="Arial" w:hAnsi="Arial" w:cs="Arial"/>
          <w:sz w:val="24"/>
          <w:szCs w:val="24"/>
        </w:rPr>
        <w:t xml:space="preserve"> part cost due to sourcing from a more </w:t>
      </w:r>
      <w:r w:rsidR="1649278F" w:rsidRPr="6EEFC857">
        <w:rPr>
          <w:rFonts w:ascii="Arial" w:hAnsi="Arial" w:cs="Arial"/>
          <w:sz w:val="24"/>
          <w:szCs w:val="24"/>
        </w:rPr>
        <w:t xml:space="preserve">expensive supplier </w:t>
      </w:r>
      <w:r w:rsidR="1D0CD2F9" w:rsidRPr="6EEFC857">
        <w:rPr>
          <w:rFonts w:ascii="Arial" w:hAnsi="Arial" w:cs="Arial"/>
          <w:sz w:val="24"/>
          <w:szCs w:val="24"/>
        </w:rPr>
        <w:t>to meet the urgent delivery requirement.</w:t>
      </w:r>
      <w:r w:rsidR="1649278F" w:rsidRPr="6EEFC857">
        <w:rPr>
          <w:rFonts w:ascii="Arial" w:hAnsi="Arial" w:cs="Arial"/>
          <w:sz w:val="24"/>
          <w:szCs w:val="24"/>
        </w:rPr>
        <w:t xml:space="preserve"> Additional costs were also incurred through labour</w:t>
      </w:r>
      <w:r w:rsidR="0DB01F03" w:rsidRPr="6EEFC857">
        <w:rPr>
          <w:rFonts w:ascii="Arial" w:hAnsi="Arial" w:cs="Arial"/>
          <w:sz w:val="24"/>
          <w:szCs w:val="24"/>
        </w:rPr>
        <w:t xml:space="preserve"> rates</w:t>
      </w:r>
      <w:r w:rsidR="1649278F" w:rsidRPr="6EEFC857">
        <w:rPr>
          <w:rFonts w:ascii="Arial" w:hAnsi="Arial" w:cs="Arial"/>
          <w:sz w:val="24"/>
          <w:szCs w:val="24"/>
        </w:rPr>
        <w:t xml:space="preserve"> and </w:t>
      </w:r>
      <w:r w:rsidR="194EDE0E" w:rsidRPr="6EEFC857">
        <w:rPr>
          <w:rFonts w:ascii="Arial" w:hAnsi="Arial" w:cs="Arial"/>
          <w:sz w:val="24"/>
          <w:szCs w:val="24"/>
        </w:rPr>
        <w:t xml:space="preserve">additional </w:t>
      </w:r>
      <w:r w:rsidR="1649278F" w:rsidRPr="6EEFC857">
        <w:rPr>
          <w:rFonts w:ascii="Arial" w:hAnsi="Arial" w:cs="Arial"/>
          <w:sz w:val="24"/>
          <w:szCs w:val="24"/>
        </w:rPr>
        <w:t xml:space="preserve">travel costs for </w:t>
      </w:r>
      <w:r w:rsidR="6E4DAF9E" w:rsidRPr="6EEFC857">
        <w:rPr>
          <w:rFonts w:ascii="Arial" w:hAnsi="Arial" w:cs="Arial"/>
          <w:sz w:val="24"/>
          <w:szCs w:val="24"/>
        </w:rPr>
        <w:t xml:space="preserve">both the </w:t>
      </w:r>
      <w:r w:rsidR="1649278F" w:rsidRPr="6EEFC857">
        <w:rPr>
          <w:rFonts w:ascii="Arial" w:hAnsi="Arial" w:cs="Arial"/>
          <w:sz w:val="24"/>
          <w:szCs w:val="24"/>
        </w:rPr>
        <w:t>fitter and mechanic</w:t>
      </w:r>
      <w:r w:rsidR="25FC4F4F" w:rsidRPr="6EEFC857">
        <w:rPr>
          <w:rFonts w:ascii="Arial" w:hAnsi="Arial" w:cs="Arial"/>
          <w:sz w:val="24"/>
          <w:szCs w:val="24"/>
        </w:rPr>
        <w:t>. I</w:t>
      </w:r>
      <w:r w:rsidR="23781363" w:rsidRPr="6EEFC857">
        <w:rPr>
          <w:rFonts w:ascii="Arial" w:hAnsi="Arial" w:cs="Arial"/>
          <w:sz w:val="24"/>
          <w:szCs w:val="24"/>
        </w:rPr>
        <w:t>mmediate action was required to reduce vehicle downtime</w:t>
      </w:r>
      <w:r w:rsidR="0B3DF55C" w:rsidRPr="6EEFC857">
        <w:rPr>
          <w:rFonts w:ascii="Arial" w:hAnsi="Arial" w:cs="Arial"/>
          <w:sz w:val="24"/>
          <w:szCs w:val="24"/>
        </w:rPr>
        <w:t xml:space="preserve"> as this</w:t>
      </w:r>
      <w:r w:rsidR="23781363" w:rsidRPr="6EEFC857">
        <w:rPr>
          <w:rFonts w:ascii="Arial" w:hAnsi="Arial" w:cs="Arial"/>
          <w:sz w:val="24"/>
          <w:szCs w:val="24"/>
        </w:rPr>
        <w:t xml:space="preserve"> would have resulted in delayed deliveries to customers </w:t>
      </w:r>
      <w:r w:rsidR="22C529DC" w:rsidRPr="6EEFC857">
        <w:rPr>
          <w:rFonts w:ascii="Arial" w:hAnsi="Arial" w:cs="Arial"/>
          <w:sz w:val="24"/>
          <w:szCs w:val="24"/>
        </w:rPr>
        <w:t>and a reduction in revenue.</w:t>
      </w:r>
      <w:r w:rsidR="3FD2229E" w:rsidRPr="6EEFC857">
        <w:rPr>
          <w:rFonts w:ascii="Arial" w:hAnsi="Arial" w:cs="Arial"/>
          <w:sz w:val="24"/>
          <w:szCs w:val="24"/>
        </w:rPr>
        <w:t xml:space="preserve"> In addition to this, increased downtime of the vehicle could have caused an increase in safety and compliance risks and negatively impacted the </w:t>
      </w:r>
      <w:r w:rsidR="16FF5ADE" w:rsidRPr="6EEFC857">
        <w:rPr>
          <w:rFonts w:ascii="Arial" w:hAnsi="Arial" w:cs="Arial"/>
          <w:sz w:val="24"/>
          <w:szCs w:val="24"/>
        </w:rPr>
        <w:t>company's</w:t>
      </w:r>
      <w:r w:rsidR="3FD2229E" w:rsidRPr="6EEFC857">
        <w:rPr>
          <w:rFonts w:ascii="Arial" w:hAnsi="Arial" w:cs="Arial"/>
          <w:sz w:val="24"/>
          <w:szCs w:val="24"/>
        </w:rPr>
        <w:t xml:space="preserve"> reputation based on </w:t>
      </w:r>
      <w:r w:rsidR="6307A2F5" w:rsidRPr="6EEFC857">
        <w:rPr>
          <w:rFonts w:ascii="Arial" w:hAnsi="Arial" w:cs="Arial"/>
          <w:sz w:val="24"/>
          <w:szCs w:val="24"/>
        </w:rPr>
        <w:t>reliability</w:t>
      </w:r>
      <w:r w:rsidR="3FD2229E" w:rsidRPr="6EEFC857">
        <w:rPr>
          <w:rFonts w:ascii="Arial" w:hAnsi="Arial" w:cs="Arial"/>
          <w:sz w:val="24"/>
          <w:szCs w:val="24"/>
        </w:rPr>
        <w:t xml:space="preserve"> and availability. </w:t>
      </w:r>
    </w:p>
    <w:p w14:paraId="1DD6145B" w14:textId="63E20646" w:rsidR="3B87280C" w:rsidRDefault="3B87280C" w:rsidP="6EEFC857">
      <w:pPr>
        <w:rPr>
          <w:rFonts w:ascii="Arial" w:hAnsi="Arial" w:cs="Arial"/>
          <w:sz w:val="24"/>
          <w:szCs w:val="24"/>
        </w:rPr>
      </w:pPr>
      <w:r w:rsidRPr="6EEFC857">
        <w:rPr>
          <w:rFonts w:ascii="Arial" w:hAnsi="Arial" w:cs="Arial"/>
          <w:sz w:val="24"/>
          <w:szCs w:val="24"/>
        </w:rPr>
        <w:t xml:space="preserve">Finally, by collecting this data </w:t>
      </w:r>
      <w:r w:rsidR="7D78E485" w:rsidRPr="6EEFC857">
        <w:rPr>
          <w:rFonts w:ascii="Arial" w:hAnsi="Arial" w:cs="Arial"/>
          <w:sz w:val="24"/>
          <w:szCs w:val="24"/>
        </w:rPr>
        <w:t xml:space="preserve">it enabled </w:t>
      </w:r>
      <w:r w:rsidRPr="6EEFC857">
        <w:rPr>
          <w:rFonts w:ascii="Arial" w:hAnsi="Arial" w:cs="Arial"/>
          <w:sz w:val="24"/>
          <w:szCs w:val="24"/>
        </w:rPr>
        <w:t xml:space="preserve">the company </w:t>
      </w:r>
      <w:r w:rsidR="65F9CE88" w:rsidRPr="6EEFC857">
        <w:rPr>
          <w:rFonts w:ascii="Arial" w:hAnsi="Arial" w:cs="Arial"/>
          <w:sz w:val="24"/>
          <w:szCs w:val="24"/>
        </w:rPr>
        <w:t>t</w:t>
      </w:r>
      <w:r w:rsidRPr="6EEFC857">
        <w:rPr>
          <w:rFonts w:ascii="Arial" w:hAnsi="Arial" w:cs="Arial"/>
          <w:sz w:val="24"/>
          <w:szCs w:val="24"/>
        </w:rPr>
        <w:t>o assess and</w:t>
      </w:r>
      <w:r w:rsidR="239DB0D8" w:rsidRPr="6EEFC857">
        <w:rPr>
          <w:rFonts w:ascii="Arial" w:hAnsi="Arial" w:cs="Arial"/>
          <w:sz w:val="24"/>
          <w:szCs w:val="24"/>
        </w:rPr>
        <w:t xml:space="preserve"> identify opportunities to reduce future costs</w:t>
      </w:r>
      <w:r w:rsidR="78DC5DD2" w:rsidRPr="6EEFC857">
        <w:rPr>
          <w:rFonts w:ascii="Arial" w:hAnsi="Arial" w:cs="Arial"/>
          <w:sz w:val="24"/>
          <w:szCs w:val="24"/>
        </w:rPr>
        <w:t xml:space="preserve"> by</w:t>
      </w:r>
      <w:r w:rsidR="6D793726" w:rsidRPr="6EEFC857">
        <w:rPr>
          <w:rFonts w:ascii="Arial" w:hAnsi="Arial" w:cs="Arial"/>
          <w:sz w:val="24"/>
          <w:szCs w:val="24"/>
        </w:rPr>
        <w:t xml:space="preserve"> implementing</w:t>
      </w:r>
      <w:r w:rsidR="63A35B92" w:rsidRPr="6EEFC857">
        <w:rPr>
          <w:rFonts w:ascii="Arial" w:hAnsi="Arial" w:cs="Arial"/>
          <w:sz w:val="24"/>
          <w:szCs w:val="24"/>
        </w:rPr>
        <w:t xml:space="preserve"> precautionary measures including </w:t>
      </w:r>
      <w:r w:rsidR="269015C6" w:rsidRPr="6EEFC857">
        <w:rPr>
          <w:rFonts w:ascii="Arial" w:hAnsi="Arial" w:cs="Arial"/>
          <w:sz w:val="24"/>
          <w:szCs w:val="24"/>
        </w:rPr>
        <w:t>preventative maintenance schedules, maintaining stock of crucial spare parts</w:t>
      </w:r>
      <w:r w:rsidR="6784AA48" w:rsidRPr="6EEFC857">
        <w:rPr>
          <w:rFonts w:ascii="Arial" w:hAnsi="Arial" w:cs="Arial"/>
          <w:sz w:val="24"/>
          <w:szCs w:val="24"/>
        </w:rPr>
        <w:t xml:space="preserve"> and setting out competitive emergency pricing of parts with suppliers.</w:t>
      </w:r>
    </w:p>
    <w:p w14:paraId="6DDC49F8" w14:textId="52F6067B" w:rsidR="6EEFC857" w:rsidRDefault="6EEFC857" w:rsidP="6EEFC857">
      <w:pPr>
        <w:rPr>
          <w:rFonts w:ascii="Arial" w:hAnsi="Arial" w:cs="Arial"/>
          <w:sz w:val="24"/>
          <w:szCs w:val="24"/>
        </w:rPr>
      </w:pPr>
    </w:p>
    <w:p w14:paraId="6AC665B5" w14:textId="2C013C79" w:rsidR="0E714E14" w:rsidRDefault="0E714E14" w:rsidP="6EEFC857">
      <w:pPr>
        <w:pStyle w:val="Heading3"/>
      </w:pPr>
      <w:bookmarkStart w:id="10" w:name="_Toc1108346263"/>
      <w:r>
        <w:t>1.</w:t>
      </w:r>
      <w:r w:rsidR="025F7940">
        <w:t>10</w:t>
      </w:r>
      <w:r>
        <w:t xml:space="preserve"> Conclusion</w:t>
      </w:r>
      <w:bookmarkEnd w:id="10"/>
    </w:p>
    <w:p w14:paraId="74069DA5" w14:textId="0C7030F8" w:rsidR="0E714E14" w:rsidRDefault="0E714E14" w:rsidP="60592169">
      <w:pPr>
        <w:rPr>
          <w:rFonts w:ascii="Arial" w:hAnsi="Arial" w:cs="Arial"/>
          <w:sz w:val="24"/>
          <w:szCs w:val="24"/>
        </w:rPr>
      </w:pPr>
      <w:r w:rsidRPr="60592169">
        <w:rPr>
          <w:rFonts w:ascii="Arial" w:hAnsi="Arial" w:cs="Arial"/>
          <w:sz w:val="24"/>
          <w:szCs w:val="24"/>
        </w:rPr>
        <w:t xml:space="preserve">In conclusion, the </w:t>
      </w:r>
      <w:r w:rsidR="1BC7388A" w:rsidRPr="60592169">
        <w:rPr>
          <w:rFonts w:ascii="Arial" w:hAnsi="Arial" w:cs="Arial"/>
          <w:sz w:val="24"/>
          <w:szCs w:val="24"/>
        </w:rPr>
        <w:t xml:space="preserve">data </w:t>
      </w:r>
      <w:r w:rsidR="3B9DB845" w:rsidRPr="60592169">
        <w:rPr>
          <w:rFonts w:ascii="Arial" w:hAnsi="Arial" w:cs="Arial"/>
          <w:sz w:val="24"/>
          <w:szCs w:val="24"/>
        </w:rPr>
        <w:t>pulled</w:t>
      </w:r>
      <w:r w:rsidR="1BC7388A" w:rsidRPr="60592169">
        <w:rPr>
          <w:rFonts w:ascii="Arial" w:hAnsi="Arial" w:cs="Arial"/>
          <w:sz w:val="24"/>
          <w:szCs w:val="24"/>
        </w:rPr>
        <w:t xml:space="preserve"> from th</w:t>
      </w:r>
      <w:r w:rsidR="01560119" w:rsidRPr="60592169">
        <w:rPr>
          <w:rFonts w:ascii="Arial" w:hAnsi="Arial" w:cs="Arial"/>
          <w:sz w:val="24"/>
          <w:szCs w:val="24"/>
        </w:rPr>
        <w:t xml:space="preserve">ese reports show that this is not part of a recurring issue. Furthermore, it supports the statement that the incident was unforeseen and </w:t>
      </w:r>
      <w:r w:rsidR="646DB7E6" w:rsidRPr="60592169">
        <w:rPr>
          <w:rFonts w:ascii="Arial" w:hAnsi="Arial" w:cs="Arial"/>
          <w:sz w:val="24"/>
          <w:szCs w:val="24"/>
        </w:rPr>
        <w:t>not due to a lack of servicing. This breakdown caused significant challenges to the l</w:t>
      </w:r>
      <w:r w:rsidR="6D356B3B" w:rsidRPr="60592169">
        <w:rPr>
          <w:rFonts w:ascii="Arial" w:hAnsi="Arial" w:cs="Arial"/>
          <w:sz w:val="24"/>
          <w:szCs w:val="24"/>
        </w:rPr>
        <w:t xml:space="preserve">ogistics operations of the company. By using the data driven approach, it meant that the company was able to respond effectively, </w:t>
      </w:r>
      <w:r w:rsidR="60278D94" w:rsidRPr="60592169">
        <w:rPr>
          <w:rFonts w:ascii="Arial" w:hAnsi="Arial" w:cs="Arial"/>
          <w:sz w:val="24"/>
          <w:szCs w:val="24"/>
        </w:rPr>
        <w:t>ensure safety and prioritising getting operations back to normal. The event has revealed areas of im</w:t>
      </w:r>
      <w:r w:rsidR="17E31E0F" w:rsidRPr="60592169">
        <w:rPr>
          <w:rFonts w:ascii="Arial" w:hAnsi="Arial" w:cs="Arial"/>
          <w:sz w:val="24"/>
          <w:szCs w:val="24"/>
        </w:rPr>
        <w:t xml:space="preserve">provement for the company to reduce the risk of future disruptions. </w:t>
      </w:r>
    </w:p>
    <w:p w14:paraId="553A4AF8" w14:textId="77777777" w:rsidR="001F3722" w:rsidRDefault="001F3722" w:rsidP="6EEFC857">
      <w:pPr>
        <w:rPr>
          <w:rFonts w:ascii="Arial" w:hAnsi="Arial" w:cs="Arial"/>
          <w:sz w:val="24"/>
          <w:szCs w:val="24"/>
        </w:rPr>
      </w:pPr>
    </w:p>
    <w:p w14:paraId="52462A1B" w14:textId="56E6DDDA" w:rsidR="6EEFC857" w:rsidRDefault="6EEFC857" w:rsidP="6EEFC857">
      <w:pPr>
        <w:rPr>
          <w:rFonts w:ascii="Arial" w:hAnsi="Arial" w:cs="Arial"/>
          <w:sz w:val="24"/>
          <w:szCs w:val="24"/>
        </w:rPr>
      </w:pPr>
    </w:p>
    <w:p w14:paraId="32873FA7" w14:textId="52A97F32" w:rsidR="6EEFC857" w:rsidRDefault="6EEFC857" w:rsidP="6EEFC857">
      <w:pPr>
        <w:rPr>
          <w:rFonts w:ascii="Arial" w:hAnsi="Arial" w:cs="Arial"/>
          <w:sz w:val="24"/>
          <w:szCs w:val="24"/>
        </w:rPr>
      </w:pPr>
    </w:p>
    <w:p w14:paraId="78D2280F" w14:textId="3895CE9B" w:rsidR="6EEFC857" w:rsidRDefault="6EEFC857" w:rsidP="6EEFC857">
      <w:pPr>
        <w:rPr>
          <w:rFonts w:ascii="Arial" w:hAnsi="Arial" w:cs="Arial"/>
          <w:sz w:val="24"/>
          <w:szCs w:val="24"/>
        </w:rPr>
      </w:pPr>
    </w:p>
    <w:p w14:paraId="5F361D6E" w14:textId="5D5B5923" w:rsidR="6EEFC857" w:rsidRDefault="6EEFC857" w:rsidP="6EEFC857">
      <w:pPr>
        <w:rPr>
          <w:rFonts w:ascii="Arial" w:hAnsi="Arial" w:cs="Arial"/>
          <w:sz w:val="24"/>
          <w:szCs w:val="24"/>
        </w:rPr>
      </w:pPr>
    </w:p>
    <w:p w14:paraId="52BB8F89" w14:textId="34C5B16E" w:rsidR="6EEFC857" w:rsidRDefault="6EEFC857" w:rsidP="6EEFC857">
      <w:pPr>
        <w:rPr>
          <w:rFonts w:ascii="Arial" w:hAnsi="Arial" w:cs="Arial"/>
          <w:sz w:val="24"/>
          <w:szCs w:val="24"/>
        </w:rPr>
      </w:pPr>
    </w:p>
    <w:p w14:paraId="28FE451A" w14:textId="1893C50F" w:rsidR="6EEFC857" w:rsidRDefault="6EEFC857" w:rsidP="6EEFC857">
      <w:pPr>
        <w:rPr>
          <w:rFonts w:ascii="Arial" w:hAnsi="Arial" w:cs="Arial"/>
          <w:sz w:val="24"/>
          <w:szCs w:val="24"/>
        </w:rPr>
      </w:pPr>
    </w:p>
    <w:p w14:paraId="1B89FBD0" w14:textId="5A47A6A9" w:rsidR="4C6603E6" w:rsidRDefault="4C6603E6" w:rsidP="4C6603E6">
      <w:pPr>
        <w:rPr>
          <w:rFonts w:ascii="Arial" w:hAnsi="Arial" w:cs="Arial"/>
          <w:sz w:val="24"/>
          <w:szCs w:val="24"/>
        </w:rPr>
      </w:pPr>
    </w:p>
    <w:p w14:paraId="2B1ED41C" w14:textId="018321E5" w:rsidR="4C6603E6" w:rsidRDefault="4C6603E6" w:rsidP="4C6603E6">
      <w:pPr>
        <w:rPr>
          <w:rFonts w:ascii="Arial" w:hAnsi="Arial" w:cs="Arial"/>
          <w:sz w:val="24"/>
          <w:szCs w:val="24"/>
        </w:rPr>
      </w:pPr>
    </w:p>
    <w:p w14:paraId="0840D89A" w14:textId="698E5B38" w:rsidR="6EEFC857" w:rsidRDefault="6EEFC857" w:rsidP="6EEFC857">
      <w:pPr>
        <w:rPr>
          <w:rFonts w:ascii="Arial" w:hAnsi="Arial" w:cs="Arial"/>
          <w:sz w:val="24"/>
          <w:szCs w:val="24"/>
        </w:rPr>
      </w:pPr>
    </w:p>
    <w:p w14:paraId="5ADDCFEA" w14:textId="1AC9CD18" w:rsidR="6EEFC857" w:rsidRDefault="6EEFC857" w:rsidP="6EEFC857">
      <w:pPr>
        <w:rPr>
          <w:rFonts w:ascii="Arial" w:hAnsi="Arial" w:cs="Arial"/>
          <w:sz w:val="24"/>
          <w:szCs w:val="24"/>
        </w:rPr>
      </w:pPr>
    </w:p>
    <w:p w14:paraId="1D0438B8" w14:textId="07F981E5" w:rsidR="10AA3883" w:rsidRDefault="10AA3883" w:rsidP="6EEFC857">
      <w:pPr>
        <w:pStyle w:val="Heading2"/>
        <w:rPr>
          <w:rFonts w:ascii="Arial" w:hAnsi="Arial" w:cs="Arial"/>
          <w:sz w:val="24"/>
          <w:szCs w:val="24"/>
        </w:rPr>
      </w:pPr>
      <w:bookmarkStart w:id="11" w:name="_Toc377849216"/>
      <w:r>
        <w:lastRenderedPageBreak/>
        <w:t xml:space="preserve">2.0 Part 2 – Business Statistics over 5 years </w:t>
      </w:r>
      <w:r w:rsidR="02C6BFF4">
        <w:t>(202</w:t>
      </w:r>
      <w:r w:rsidR="06653642">
        <w:t>1</w:t>
      </w:r>
      <w:r w:rsidR="02C6BFF4">
        <w:t xml:space="preserve"> –2025)</w:t>
      </w:r>
      <w:bookmarkEnd w:id="11"/>
    </w:p>
    <w:p w14:paraId="71D68D99" w14:textId="2F57885F" w:rsidR="10AA3883" w:rsidRDefault="10AA3883" w:rsidP="60592169">
      <w:pPr>
        <w:rPr>
          <w:rFonts w:ascii="Arial" w:hAnsi="Arial" w:cs="Arial"/>
          <w:sz w:val="24"/>
          <w:szCs w:val="24"/>
        </w:rPr>
      </w:pPr>
      <w:r w:rsidRPr="6EEFC857">
        <w:rPr>
          <w:rFonts w:ascii="Arial" w:hAnsi="Arial" w:cs="Arial"/>
          <w:sz w:val="24"/>
          <w:szCs w:val="24"/>
        </w:rPr>
        <w:t>Below is an overview of sales figures, cost figures of goods sold, promotio</w:t>
      </w:r>
      <w:r w:rsidR="0C3B0990" w:rsidRPr="6EEFC857">
        <w:rPr>
          <w:rFonts w:ascii="Arial" w:hAnsi="Arial" w:cs="Arial"/>
          <w:sz w:val="24"/>
          <w:szCs w:val="24"/>
        </w:rPr>
        <w:t>na</w:t>
      </w:r>
      <w:r w:rsidRPr="6EEFC857">
        <w:rPr>
          <w:rFonts w:ascii="Arial" w:hAnsi="Arial" w:cs="Arial"/>
          <w:sz w:val="24"/>
          <w:szCs w:val="24"/>
        </w:rPr>
        <w:t xml:space="preserve">l expenses and administrative </w:t>
      </w:r>
      <w:r w:rsidR="4519FC02" w:rsidRPr="6EEFC857">
        <w:rPr>
          <w:rFonts w:ascii="Arial" w:hAnsi="Arial" w:cs="Arial"/>
          <w:sz w:val="24"/>
          <w:szCs w:val="24"/>
        </w:rPr>
        <w:t xml:space="preserve">expenses </w:t>
      </w:r>
      <w:r w:rsidR="5BDC4784" w:rsidRPr="6EEFC857">
        <w:rPr>
          <w:rFonts w:ascii="Arial" w:hAnsi="Arial" w:cs="Arial"/>
          <w:sz w:val="24"/>
          <w:szCs w:val="24"/>
        </w:rPr>
        <w:t xml:space="preserve">over 5 years from Thomas Plant Hire Ltd. This data below will provide information how the business </w:t>
      </w:r>
      <w:r w:rsidR="2BA1E236" w:rsidRPr="6EEFC857">
        <w:rPr>
          <w:rFonts w:ascii="Arial" w:hAnsi="Arial" w:cs="Arial"/>
          <w:sz w:val="24"/>
          <w:szCs w:val="24"/>
        </w:rPr>
        <w:t xml:space="preserve">operates and how the company bring in revenue every year. </w:t>
      </w:r>
    </w:p>
    <w:p w14:paraId="41A31A9D" w14:textId="5C7681C7" w:rsidR="001F3722" w:rsidRDefault="10797179" w:rsidP="6EEFC857">
      <w:pPr>
        <w:rPr>
          <w:rFonts w:ascii="Arial" w:hAnsi="Arial" w:cs="Arial"/>
          <w:sz w:val="24"/>
          <w:szCs w:val="24"/>
        </w:rPr>
      </w:pPr>
      <w:r w:rsidRPr="6EEFC857">
        <w:rPr>
          <w:rFonts w:ascii="Arial" w:hAnsi="Arial" w:cs="Arial"/>
          <w:sz w:val="24"/>
          <w:szCs w:val="24"/>
        </w:rPr>
        <w:t>Thomas Plant Hire Ltd operates on a 30% uplift on all of their products to account for the promotional and administrative expenses. This is to ens</w:t>
      </w:r>
      <w:r w:rsidR="5DC73E49" w:rsidRPr="6EEFC857">
        <w:rPr>
          <w:rFonts w:ascii="Arial" w:hAnsi="Arial" w:cs="Arial"/>
          <w:sz w:val="24"/>
          <w:szCs w:val="24"/>
        </w:rPr>
        <w:t xml:space="preserve">ure that all costs incurred are covered. </w:t>
      </w:r>
    </w:p>
    <w:p w14:paraId="0FD4E57B" w14:textId="301B91AC" w:rsidR="001F3722" w:rsidRDefault="08093EA4" w:rsidP="6EEFC857">
      <w:pPr>
        <w:rPr>
          <w:rFonts w:ascii="Arial" w:hAnsi="Arial" w:cs="Arial"/>
          <w:sz w:val="24"/>
          <w:szCs w:val="24"/>
        </w:rPr>
      </w:pPr>
      <w:r w:rsidRPr="6EEFC857">
        <w:rPr>
          <w:rFonts w:ascii="Arial" w:hAnsi="Arial" w:cs="Arial"/>
          <w:sz w:val="24"/>
          <w:szCs w:val="24"/>
        </w:rPr>
        <w:t>Below are the files used to create this data:</w:t>
      </w:r>
    </w:p>
    <w:p w14:paraId="1F28BAF7" w14:textId="561C38DA" w:rsidR="6DB38C32" w:rsidRDefault="6DB38C32" w:rsidP="6EEFC857">
      <w:pPr>
        <w:rPr>
          <w:rFonts w:ascii="Arial" w:eastAsia="Arial" w:hAnsi="Arial" w:cs="Arial"/>
          <w:sz w:val="24"/>
          <w:szCs w:val="24"/>
        </w:rPr>
      </w:pPr>
      <w:hyperlink r:id="rId13">
        <w:r w:rsidRPr="6EEFC857">
          <w:rPr>
            <w:rStyle w:val="Hyperlink"/>
            <w:rFonts w:ascii="Arial" w:eastAsia="Arial" w:hAnsi="Arial" w:cs="Arial"/>
            <w:sz w:val="24"/>
            <w:szCs w:val="24"/>
          </w:rPr>
          <w:t>Purchases and Adjustments 01Jan20 to 02Feb26.xlsx</w:t>
        </w:r>
      </w:hyperlink>
    </w:p>
    <w:p w14:paraId="148084FD" w14:textId="04B9350D" w:rsidR="0023BE55" w:rsidRDefault="0023BE55" w:rsidP="6EEFC857">
      <w:r>
        <w:rPr>
          <w:noProof/>
        </w:rPr>
        <w:drawing>
          <wp:inline distT="0" distB="0" distL="0" distR="0" wp14:anchorId="0DEEE363" wp14:editId="51DF3105">
            <wp:extent cx="4378693" cy="2200275"/>
            <wp:effectExtent l="0" t="0" r="0" b="0"/>
            <wp:docPr id="16256177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617765" name="Picture 1625617765"/>
                    <pic:cNvPicPr/>
                  </pic:nvPicPr>
                  <pic:blipFill>
                    <a:blip r:embed="rId14">
                      <a:extLst>
                        <a:ext uri="{28A0092B-C50C-407E-A947-70E740481C1C}">
                          <a14:useLocalDpi xmlns:a14="http://schemas.microsoft.com/office/drawing/2010/main"/>
                        </a:ext>
                      </a:extLst>
                    </a:blip>
                    <a:stretch>
                      <a:fillRect/>
                    </a:stretch>
                  </pic:blipFill>
                  <pic:spPr>
                    <a:xfrm>
                      <a:off x="0" y="0"/>
                      <a:ext cx="4378693" cy="2200275"/>
                    </a:xfrm>
                    <a:prstGeom prst="rect">
                      <a:avLst/>
                    </a:prstGeom>
                  </pic:spPr>
                </pic:pic>
              </a:graphicData>
            </a:graphic>
          </wp:inline>
        </w:drawing>
      </w:r>
    </w:p>
    <w:p w14:paraId="7094427A" w14:textId="43FAA066" w:rsidR="001F3722" w:rsidRDefault="001F3722" w:rsidP="6EEFC857">
      <w:pPr>
        <w:rPr>
          <w:rFonts w:ascii="Arial" w:hAnsi="Arial" w:cs="Arial"/>
          <w:sz w:val="24"/>
          <w:szCs w:val="24"/>
        </w:rPr>
      </w:pPr>
    </w:p>
    <w:p w14:paraId="641A442B" w14:textId="5D6C7A25" w:rsidR="5CD25B9C" w:rsidRDefault="5CD25B9C" w:rsidP="6EEFC857">
      <w:pPr>
        <w:pStyle w:val="Heading3"/>
      </w:pPr>
      <w:bookmarkStart w:id="12" w:name="_Toc1796783891"/>
      <w:r>
        <w:t>2.1</w:t>
      </w:r>
      <w:r w:rsidR="7CEF0D0A">
        <w:t xml:space="preserve"> </w:t>
      </w:r>
      <w:r>
        <w:t>Data collection (202</w:t>
      </w:r>
      <w:r w:rsidR="35824BEF">
        <w:t>1</w:t>
      </w:r>
      <w:r>
        <w:t xml:space="preserve"> –2025)</w:t>
      </w:r>
      <w:bookmarkEnd w:id="12"/>
    </w:p>
    <w:tbl>
      <w:tblPr>
        <w:tblStyle w:val="TableGrid"/>
        <w:tblW w:w="0" w:type="auto"/>
        <w:tblLook w:val="06A0" w:firstRow="1" w:lastRow="0" w:firstColumn="1" w:lastColumn="0" w:noHBand="1" w:noVBand="1"/>
      </w:tblPr>
      <w:tblGrid>
        <w:gridCol w:w="3005"/>
        <w:gridCol w:w="3005"/>
        <w:gridCol w:w="3005"/>
      </w:tblGrid>
      <w:tr w:rsidR="6EEFC857" w14:paraId="362A3D74" w14:textId="77777777" w:rsidTr="6EEFC857">
        <w:trPr>
          <w:trHeight w:val="300"/>
        </w:trPr>
        <w:tc>
          <w:tcPr>
            <w:tcW w:w="3005" w:type="dxa"/>
          </w:tcPr>
          <w:p w14:paraId="48E8D966" w14:textId="20926BAD" w:rsidR="5CD25B9C" w:rsidRDefault="5CD25B9C" w:rsidP="6EEFC857">
            <w:pPr>
              <w:rPr>
                <w:rFonts w:ascii="Arial" w:hAnsi="Arial" w:cs="Arial"/>
                <w:sz w:val="20"/>
                <w:szCs w:val="20"/>
              </w:rPr>
            </w:pPr>
            <w:r w:rsidRPr="6EEFC857">
              <w:rPr>
                <w:rFonts w:ascii="Arial" w:hAnsi="Arial" w:cs="Arial"/>
              </w:rPr>
              <w:t>Year</w:t>
            </w:r>
          </w:p>
        </w:tc>
        <w:tc>
          <w:tcPr>
            <w:tcW w:w="3005" w:type="dxa"/>
          </w:tcPr>
          <w:p w14:paraId="1CF3E640" w14:textId="7647A41D" w:rsidR="5CD25B9C" w:rsidRDefault="5CD25B9C" w:rsidP="6EEFC857">
            <w:pPr>
              <w:rPr>
                <w:rFonts w:ascii="Arial" w:hAnsi="Arial" w:cs="Arial"/>
                <w:sz w:val="20"/>
                <w:szCs w:val="20"/>
              </w:rPr>
            </w:pPr>
            <w:r w:rsidRPr="6EEFC857">
              <w:rPr>
                <w:rFonts w:ascii="Arial" w:hAnsi="Arial" w:cs="Arial"/>
              </w:rPr>
              <w:t>Purchasing (£)</w:t>
            </w:r>
          </w:p>
        </w:tc>
        <w:tc>
          <w:tcPr>
            <w:tcW w:w="3005" w:type="dxa"/>
          </w:tcPr>
          <w:p w14:paraId="5A406524" w14:textId="52460413" w:rsidR="5CD25B9C" w:rsidRDefault="5CD25B9C" w:rsidP="6EEFC857">
            <w:pPr>
              <w:rPr>
                <w:rFonts w:ascii="Arial" w:hAnsi="Arial" w:cs="Arial"/>
                <w:sz w:val="20"/>
                <w:szCs w:val="20"/>
              </w:rPr>
            </w:pPr>
            <w:r w:rsidRPr="6EEFC857">
              <w:rPr>
                <w:rFonts w:ascii="Arial" w:hAnsi="Arial" w:cs="Arial"/>
              </w:rPr>
              <w:t>Revenue (£)</w:t>
            </w:r>
          </w:p>
        </w:tc>
      </w:tr>
      <w:tr w:rsidR="6EEFC857" w14:paraId="1656881A" w14:textId="77777777" w:rsidTr="6EEFC857">
        <w:trPr>
          <w:trHeight w:val="300"/>
        </w:trPr>
        <w:tc>
          <w:tcPr>
            <w:tcW w:w="3005" w:type="dxa"/>
          </w:tcPr>
          <w:p w14:paraId="671F1792" w14:textId="0FDACA24" w:rsidR="5CD25B9C" w:rsidRDefault="5CD25B9C" w:rsidP="6EEFC857">
            <w:pPr>
              <w:rPr>
                <w:rFonts w:ascii="Arial" w:hAnsi="Arial" w:cs="Arial"/>
                <w:sz w:val="20"/>
                <w:szCs w:val="20"/>
              </w:rPr>
            </w:pPr>
            <w:r w:rsidRPr="6EEFC857">
              <w:rPr>
                <w:rFonts w:ascii="Arial" w:hAnsi="Arial" w:cs="Arial"/>
              </w:rPr>
              <w:t>2021</w:t>
            </w:r>
          </w:p>
        </w:tc>
        <w:tc>
          <w:tcPr>
            <w:tcW w:w="3005" w:type="dxa"/>
          </w:tcPr>
          <w:p w14:paraId="4D9CCA17" w14:textId="43B6FD29" w:rsidR="5CD25B9C" w:rsidRDefault="5CD25B9C" w:rsidP="6EEFC857">
            <w:pPr>
              <w:rPr>
                <w:rFonts w:ascii="Arial" w:hAnsi="Arial" w:cs="Arial"/>
                <w:sz w:val="20"/>
                <w:szCs w:val="20"/>
              </w:rPr>
            </w:pPr>
            <w:r w:rsidRPr="6EEFC857">
              <w:rPr>
                <w:rFonts w:ascii="Arial" w:hAnsi="Arial" w:cs="Arial"/>
              </w:rPr>
              <w:t>361,183.81</w:t>
            </w:r>
          </w:p>
        </w:tc>
        <w:tc>
          <w:tcPr>
            <w:tcW w:w="3005" w:type="dxa"/>
          </w:tcPr>
          <w:p w14:paraId="659549FA" w14:textId="0384F83D" w:rsidR="5CD25B9C" w:rsidRDefault="5CD25B9C" w:rsidP="6EEFC857">
            <w:pPr>
              <w:rPr>
                <w:rFonts w:ascii="Arial" w:hAnsi="Arial" w:cs="Arial"/>
                <w:sz w:val="20"/>
                <w:szCs w:val="20"/>
              </w:rPr>
            </w:pPr>
            <w:r w:rsidRPr="6EEFC857">
              <w:rPr>
                <w:rFonts w:ascii="Arial" w:hAnsi="Arial" w:cs="Arial"/>
              </w:rPr>
              <w:t>467,237.13</w:t>
            </w:r>
          </w:p>
        </w:tc>
      </w:tr>
      <w:tr w:rsidR="6EEFC857" w14:paraId="3EDC353B" w14:textId="77777777" w:rsidTr="6EEFC857">
        <w:trPr>
          <w:trHeight w:val="300"/>
        </w:trPr>
        <w:tc>
          <w:tcPr>
            <w:tcW w:w="3005" w:type="dxa"/>
          </w:tcPr>
          <w:p w14:paraId="522CFF9C" w14:textId="2A7A0520" w:rsidR="5CD25B9C" w:rsidRDefault="5CD25B9C" w:rsidP="6EEFC857">
            <w:pPr>
              <w:rPr>
                <w:rFonts w:ascii="Arial" w:hAnsi="Arial" w:cs="Arial"/>
                <w:sz w:val="20"/>
                <w:szCs w:val="20"/>
              </w:rPr>
            </w:pPr>
            <w:r w:rsidRPr="6EEFC857">
              <w:rPr>
                <w:rFonts w:ascii="Arial" w:hAnsi="Arial" w:cs="Arial"/>
              </w:rPr>
              <w:t>2022</w:t>
            </w:r>
          </w:p>
        </w:tc>
        <w:tc>
          <w:tcPr>
            <w:tcW w:w="3005" w:type="dxa"/>
          </w:tcPr>
          <w:p w14:paraId="5564DBEE" w14:textId="239C37D0" w:rsidR="5CD25B9C" w:rsidRDefault="5CD25B9C" w:rsidP="6EEFC857">
            <w:pPr>
              <w:rPr>
                <w:rFonts w:ascii="Arial" w:hAnsi="Arial" w:cs="Arial"/>
                <w:sz w:val="20"/>
                <w:szCs w:val="20"/>
              </w:rPr>
            </w:pPr>
            <w:r w:rsidRPr="6EEFC857">
              <w:rPr>
                <w:rFonts w:ascii="Arial" w:hAnsi="Arial" w:cs="Arial"/>
              </w:rPr>
              <w:t>183,411.24</w:t>
            </w:r>
          </w:p>
        </w:tc>
        <w:tc>
          <w:tcPr>
            <w:tcW w:w="3005" w:type="dxa"/>
          </w:tcPr>
          <w:p w14:paraId="4FF5F098" w14:textId="2FCC9DBF" w:rsidR="5CD25B9C" w:rsidRDefault="5CD25B9C" w:rsidP="6EEFC857">
            <w:pPr>
              <w:rPr>
                <w:rFonts w:ascii="Arial" w:hAnsi="Arial" w:cs="Arial"/>
                <w:sz w:val="20"/>
                <w:szCs w:val="20"/>
              </w:rPr>
            </w:pPr>
            <w:r w:rsidRPr="6EEFC857">
              <w:rPr>
                <w:rFonts w:ascii="Arial" w:hAnsi="Arial" w:cs="Arial"/>
              </w:rPr>
              <w:t>235,617.19</w:t>
            </w:r>
          </w:p>
        </w:tc>
      </w:tr>
      <w:tr w:rsidR="6EEFC857" w14:paraId="3AB331DC" w14:textId="77777777" w:rsidTr="6EEFC857">
        <w:trPr>
          <w:trHeight w:val="300"/>
        </w:trPr>
        <w:tc>
          <w:tcPr>
            <w:tcW w:w="3005" w:type="dxa"/>
          </w:tcPr>
          <w:p w14:paraId="172ADEC7" w14:textId="5E0FC2F5" w:rsidR="5CD25B9C" w:rsidRDefault="5CD25B9C" w:rsidP="6EEFC857">
            <w:pPr>
              <w:rPr>
                <w:rFonts w:ascii="Arial" w:hAnsi="Arial" w:cs="Arial"/>
                <w:sz w:val="20"/>
                <w:szCs w:val="20"/>
              </w:rPr>
            </w:pPr>
            <w:r w:rsidRPr="6EEFC857">
              <w:rPr>
                <w:rFonts w:ascii="Arial" w:hAnsi="Arial" w:cs="Arial"/>
              </w:rPr>
              <w:t>2023</w:t>
            </w:r>
          </w:p>
        </w:tc>
        <w:tc>
          <w:tcPr>
            <w:tcW w:w="3005" w:type="dxa"/>
          </w:tcPr>
          <w:p w14:paraId="632912C8" w14:textId="7FD6861A" w:rsidR="5CD25B9C" w:rsidRDefault="5CD25B9C" w:rsidP="6EEFC857">
            <w:pPr>
              <w:rPr>
                <w:rFonts w:ascii="Arial" w:hAnsi="Arial" w:cs="Arial"/>
                <w:sz w:val="20"/>
                <w:szCs w:val="20"/>
              </w:rPr>
            </w:pPr>
            <w:r w:rsidRPr="6EEFC857">
              <w:rPr>
                <w:rFonts w:ascii="Arial" w:hAnsi="Arial" w:cs="Arial"/>
              </w:rPr>
              <w:t>184,097.29</w:t>
            </w:r>
          </w:p>
        </w:tc>
        <w:tc>
          <w:tcPr>
            <w:tcW w:w="3005" w:type="dxa"/>
          </w:tcPr>
          <w:p w14:paraId="39633BA2" w14:textId="203B0CBB" w:rsidR="5CD25B9C" w:rsidRDefault="5CD25B9C" w:rsidP="6EEFC857">
            <w:pPr>
              <w:rPr>
                <w:rFonts w:ascii="Arial" w:hAnsi="Arial" w:cs="Arial"/>
                <w:sz w:val="20"/>
                <w:szCs w:val="20"/>
              </w:rPr>
            </w:pPr>
            <w:r w:rsidRPr="6EEFC857">
              <w:rPr>
                <w:rFonts w:ascii="Arial" w:hAnsi="Arial" w:cs="Arial"/>
              </w:rPr>
              <w:t>235,574.19</w:t>
            </w:r>
          </w:p>
        </w:tc>
      </w:tr>
      <w:tr w:rsidR="6EEFC857" w14:paraId="141FCFE5" w14:textId="77777777" w:rsidTr="6EEFC857">
        <w:trPr>
          <w:trHeight w:val="300"/>
        </w:trPr>
        <w:tc>
          <w:tcPr>
            <w:tcW w:w="3005" w:type="dxa"/>
          </w:tcPr>
          <w:p w14:paraId="533B13FA" w14:textId="76A41027" w:rsidR="5CD25B9C" w:rsidRDefault="5CD25B9C" w:rsidP="6EEFC857">
            <w:pPr>
              <w:rPr>
                <w:rFonts w:ascii="Arial" w:hAnsi="Arial" w:cs="Arial"/>
                <w:sz w:val="20"/>
                <w:szCs w:val="20"/>
              </w:rPr>
            </w:pPr>
            <w:r w:rsidRPr="6EEFC857">
              <w:rPr>
                <w:rFonts w:ascii="Arial" w:hAnsi="Arial" w:cs="Arial"/>
              </w:rPr>
              <w:t>2024</w:t>
            </w:r>
          </w:p>
        </w:tc>
        <w:tc>
          <w:tcPr>
            <w:tcW w:w="3005" w:type="dxa"/>
          </w:tcPr>
          <w:p w14:paraId="5D12B486" w14:textId="71DDAEC5" w:rsidR="5CD25B9C" w:rsidRDefault="5CD25B9C" w:rsidP="6EEFC857">
            <w:pPr>
              <w:rPr>
                <w:rFonts w:ascii="Arial" w:hAnsi="Arial" w:cs="Arial"/>
                <w:sz w:val="20"/>
                <w:szCs w:val="20"/>
              </w:rPr>
            </w:pPr>
            <w:r w:rsidRPr="6EEFC857">
              <w:rPr>
                <w:rFonts w:ascii="Arial" w:hAnsi="Arial" w:cs="Arial"/>
              </w:rPr>
              <w:t>251,416.80</w:t>
            </w:r>
          </w:p>
        </w:tc>
        <w:tc>
          <w:tcPr>
            <w:tcW w:w="3005" w:type="dxa"/>
          </w:tcPr>
          <w:p w14:paraId="77A1329D" w14:textId="4E5978B5" w:rsidR="5CD25B9C" w:rsidRDefault="5CD25B9C" w:rsidP="6EEFC857">
            <w:pPr>
              <w:rPr>
                <w:rFonts w:ascii="Arial" w:hAnsi="Arial" w:cs="Arial"/>
                <w:sz w:val="20"/>
                <w:szCs w:val="20"/>
              </w:rPr>
            </w:pPr>
            <w:r w:rsidRPr="6EEFC857">
              <w:rPr>
                <w:rFonts w:ascii="Arial" w:hAnsi="Arial" w:cs="Arial"/>
              </w:rPr>
              <w:t>325,556.50</w:t>
            </w:r>
          </w:p>
        </w:tc>
      </w:tr>
      <w:tr w:rsidR="6EEFC857" w14:paraId="2FE4F443" w14:textId="77777777" w:rsidTr="6EEFC857">
        <w:trPr>
          <w:trHeight w:val="300"/>
        </w:trPr>
        <w:tc>
          <w:tcPr>
            <w:tcW w:w="3005" w:type="dxa"/>
          </w:tcPr>
          <w:p w14:paraId="6A336DA3" w14:textId="7626D8A7" w:rsidR="5CD25B9C" w:rsidRDefault="5CD25B9C" w:rsidP="6EEFC857">
            <w:pPr>
              <w:rPr>
                <w:rFonts w:ascii="Arial" w:hAnsi="Arial" w:cs="Arial"/>
                <w:sz w:val="20"/>
                <w:szCs w:val="20"/>
              </w:rPr>
            </w:pPr>
            <w:r w:rsidRPr="6EEFC857">
              <w:rPr>
                <w:rFonts w:ascii="Arial" w:hAnsi="Arial" w:cs="Arial"/>
              </w:rPr>
              <w:t>2025</w:t>
            </w:r>
          </w:p>
        </w:tc>
        <w:tc>
          <w:tcPr>
            <w:tcW w:w="3005" w:type="dxa"/>
          </w:tcPr>
          <w:p w14:paraId="2B893D36" w14:textId="6CBDD19F" w:rsidR="5CD25B9C" w:rsidRDefault="5CD25B9C" w:rsidP="6EEFC857">
            <w:pPr>
              <w:rPr>
                <w:rFonts w:ascii="Arial" w:hAnsi="Arial" w:cs="Arial"/>
                <w:sz w:val="20"/>
                <w:szCs w:val="20"/>
              </w:rPr>
            </w:pPr>
            <w:r w:rsidRPr="6EEFC857">
              <w:rPr>
                <w:rFonts w:ascii="Arial" w:hAnsi="Arial" w:cs="Arial"/>
              </w:rPr>
              <w:t>169,918.27</w:t>
            </w:r>
          </w:p>
        </w:tc>
        <w:tc>
          <w:tcPr>
            <w:tcW w:w="3005" w:type="dxa"/>
          </w:tcPr>
          <w:p w14:paraId="742BE32C" w14:textId="5A7AA9BA" w:rsidR="5CD25B9C" w:rsidRDefault="5CD25B9C" w:rsidP="6EEFC857">
            <w:pPr>
              <w:rPr>
                <w:rFonts w:ascii="Arial" w:hAnsi="Arial" w:cs="Arial"/>
                <w:sz w:val="20"/>
                <w:szCs w:val="20"/>
              </w:rPr>
            </w:pPr>
            <w:r w:rsidRPr="6EEFC857">
              <w:rPr>
                <w:rFonts w:ascii="Arial" w:hAnsi="Arial" w:cs="Arial"/>
              </w:rPr>
              <w:t>218,984.92</w:t>
            </w:r>
          </w:p>
        </w:tc>
      </w:tr>
    </w:tbl>
    <w:p w14:paraId="2F3EF839" w14:textId="77777777" w:rsidR="001F3722" w:rsidRDefault="001F3722" w:rsidP="009D2E33">
      <w:pPr>
        <w:rPr>
          <w:rFonts w:ascii="Arial" w:hAnsi="Arial" w:cs="Arial"/>
          <w:bCs/>
          <w:iCs/>
          <w:sz w:val="24"/>
          <w:szCs w:val="24"/>
        </w:rPr>
      </w:pPr>
    </w:p>
    <w:p w14:paraId="7872E9CF" w14:textId="4D8EF60D" w:rsidR="6EEFC857" w:rsidRDefault="6EEFC857" w:rsidP="6EEFC857">
      <w:pPr>
        <w:rPr>
          <w:rFonts w:ascii="Arial" w:hAnsi="Arial" w:cs="Arial"/>
          <w:sz w:val="24"/>
          <w:szCs w:val="24"/>
        </w:rPr>
      </w:pPr>
    </w:p>
    <w:p w14:paraId="64AABE2F" w14:textId="1AC9CF2F" w:rsidR="6EEFC857" w:rsidRDefault="6EEFC857" w:rsidP="6EEFC857">
      <w:pPr>
        <w:rPr>
          <w:rFonts w:ascii="Arial" w:hAnsi="Arial" w:cs="Arial"/>
          <w:sz w:val="24"/>
          <w:szCs w:val="24"/>
        </w:rPr>
      </w:pPr>
    </w:p>
    <w:p w14:paraId="4548F4C3" w14:textId="0B44C3C6" w:rsidR="6EEFC857" w:rsidRDefault="6EEFC857" w:rsidP="6EEFC857">
      <w:pPr>
        <w:rPr>
          <w:rFonts w:ascii="Arial" w:hAnsi="Arial" w:cs="Arial"/>
          <w:sz w:val="24"/>
          <w:szCs w:val="24"/>
        </w:rPr>
      </w:pPr>
    </w:p>
    <w:p w14:paraId="705B08CC" w14:textId="1167AF64" w:rsidR="6EEFC857" w:rsidRDefault="6EEFC857" w:rsidP="6EEFC857">
      <w:pPr>
        <w:rPr>
          <w:rFonts w:ascii="Arial" w:hAnsi="Arial" w:cs="Arial"/>
          <w:sz w:val="24"/>
          <w:szCs w:val="24"/>
        </w:rPr>
      </w:pPr>
    </w:p>
    <w:p w14:paraId="4E45A154" w14:textId="3CD531AD" w:rsidR="6EEFC857" w:rsidRDefault="6EEFC857" w:rsidP="6EEFC857">
      <w:pPr>
        <w:rPr>
          <w:rFonts w:ascii="Arial" w:hAnsi="Arial" w:cs="Arial"/>
          <w:sz w:val="24"/>
          <w:szCs w:val="24"/>
        </w:rPr>
      </w:pPr>
    </w:p>
    <w:p w14:paraId="2157435D" w14:textId="01372099" w:rsidR="6EEFC857" w:rsidRDefault="6EEFC857" w:rsidP="6EEFC857">
      <w:pPr>
        <w:rPr>
          <w:rFonts w:ascii="Arial" w:hAnsi="Arial" w:cs="Arial"/>
          <w:sz w:val="24"/>
          <w:szCs w:val="24"/>
        </w:rPr>
      </w:pPr>
    </w:p>
    <w:p w14:paraId="3D54B014" w14:textId="10BB16EA" w:rsidR="001F3722" w:rsidRDefault="659CB227" w:rsidP="6EEFC857">
      <w:pPr>
        <w:pStyle w:val="Heading3"/>
      </w:pPr>
      <w:bookmarkStart w:id="13" w:name="_Toc1171305860"/>
      <w:r>
        <w:lastRenderedPageBreak/>
        <w:t>2.2 Descriptive Statistics</w:t>
      </w:r>
      <w:bookmarkEnd w:id="13"/>
    </w:p>
    <w:p w14:paraId="1D70C2D1" w14:textId="7AAA55E2" w:rsidR="659CB227" w:rsidRDefault="659CB227" w:rsidP="6EEFC857">
      <w:pPr>
        <w:rPr>
          <w:rFonts w:ascii="Arial" w:hAnsi="Arial" w:cs="Arial"/>
          <w:sz w:val="24"/>
          <w:szCs w:val="24"/>
        </w:rPr>
      </w:pPr>
      <w:r w:rsidRPr="6EEFC857">
        <w:rPr>
          <w:rFonts w:ascii="Arial" w:hAnsi="Arial" w:cs="Arial"/>
          <w:sz w:val="24"/>
          <w:szCs w:val="24"/>
        </w:rPr>
        <w:t>Purchasing Costs (2021-2025)</w:t>
      </w:r>
    </w:p>
    <w:p w14:paraId="0DE7F5B8" w14:textId="5C61F298" w:rsidR="1A1B4C4F" w:rsidRDefault="1A1B4C4F" w:rsidP="6EEFC857">
      <w:pPr>
        <w:pStyle w:val="ListParagraph"/>
        <w:numPr>
          <w:ilvl w:val="0"/>
          <w:numId w:val="7"/>
        </w:numPr>
        <w:rPr>
          <w:rFonts w:ascii="Arial" w:hAnsi="Arial" w:cs="Arial"/>
          <w:sz w:val="24"/>
          <w:szCs w:val="24"/>
        </w:rPr>
      </w:pPr>
      <w:r w:rsidRPr="6EEFC857">
        <w:rPr>
          <w:rFonts w:ascii="Arial" w:hAnsi="Arial" w:cs="Arial"/>
          <w:sz w:val="24"/>
          <w:szCs w:val="24"/>
        </w:rPr>
        <w:t>Mean: £230,005.48</w:t>
      </w:r>
    </w:p>
    <w:p w14:paraId="263A46FF" w14:textId="03CD6C05" w:rsidR="1A1B4C4F" w:rsidRDefault="1A1B4C4F" w:rsidP="6EEFC857">
      <w:pPr>
        <w:pStyle w:val="ListParagraph"/>
        <w:numPr>
          <w:ilvl w:val="0"/>
          <w:numId w:val="7"/>
        </w:numPr>
        <w:rPr>
          <w:rFonts w:ascii="Arial" w:hAnsi="Arial" w:cs="Arial"/>
          <w:sz w:val="24"/>
          <w:szCs w:val="24"/>
        </w:rPr>
      </w:pPr>
      <w:r w:rsidRPr="6EEFC857">
        <w:rPr>
          <w:rFonts w:ascii="Arial" w:hAnsi="Arial" w:cs="Arial"/>
          <w:sz w:val="24"/>
          <w:szCs w:val="24"/>
        </w:rPr>
        <w:t>Median: £184,097.29</w:t>
      </w:r>
    </w:p>
    <w:p w14:paraId="31A2DC0D" w14:textId="27A831E1" w:rsidR="1A1B4C4F" w:rsidRDefault="1A1B4C4F" w:rsidP="6EEFC857">
      <w:pPr>
        <w:pStyle w:val="ListParagraph"/>
        <w:numPr>
          <w:ilvl w:val="0"/>
          <w:numId w:val="7"/>
        </w:numPr>
        <w:rPr>
          <w:rFonts w:ascii="Arial" w:hAnsi="Arial" w:cs="Arial"/>
          <w:sz w:val="24"/>
          <w:szCs w:val="24"/>
        </w:rPr>
      </w:pPr>
      <w:r w:rsidRPr="6EEFC857">
        <w:rPr>
          <w:rFonts w:ascii="Arial" w:hAnsi="Arial" w:cs="Arial"/>
          <w:sz w:val="24"/>
          <w:szCs w:val="24"/>
        </w:rPr>
        <w:t>Mode: None</w:t>
      </w:r>
    </w:p>
    <w:p w14:paraId="194B5FC0" w14:textId="4470A3D1" w:rsidR="1A1B4C4F" w:rsidRDefault="1A1B4C4F" w:rsidP="6EEFC857">
      <w:pPr>
        <w:pStyle w:val="ListParagraph"/>
        <w:numPr>
          <w:ilvl w:val="0"/>
          <w:numId w:val="7"/>
        </w:numPr>
        <w:rPr>
          <w:rFonts w:ascii="Arial" w:hAnsi="Arial" w:cs="Arial"/>
          <w:sz w:val="24"/>
          <w:szCs w:val="24"/>
        </w:rPr>
      </w:pPr>
      <w:r w:rsidRPr="6EEFC857">
        <w:rPr>
          <w:rFonts w:ascii="Arial" w:hAnsi="Arial" w:cs="Arial"/>
          <w:sz w:val="24"/>
          <w:szCs w:val="24"/>
        </w:rPr>
        <w:t>Variance: High</w:t>
      </w:r>
      <w:r w:rsidR="08FFFB9C" w:rsidRPr="6EEFC857">
        <w:rPr>
          <w:rFonts w:ascii="Arial" w:hAnsi="Arial" w:cs="Arial"/>
          <w:sz w:val="24"/>
          <w:szCs w:val="24"/>
        </w:rPr>
        <w:t xml:space="preserve"> (£6,388,809,551.86)</w:t>
      </w:r>
    </w:p>
    <w:p w14:paraId="0362FB41" w14:textId="1860D65D" w:rsidR="1A1B4C4F" w:rsidRDefault="1A1B4C4F" w:rsidP="6EEFC857">
      <w:pPr>
        <w:pStyle w:val="ListParagraph"/>
        <w:numPr>
          <w:ilvl w:val="0"/>
          <w:numId w:val="7"/>
        </w:numPr>
        <w:rPr>
          <w:rFonts w:ascii="Arial" w:hAnsi="Arial" w:cs="Arial"/>
          <w:sz w:val="24"/>
          <w:szCs w:val="24"/>
        </w:rPr>
      </w:pPr>
      <w:r w:rsidRPr="6EEFC857">
        <w:rPr>
          <w:rFonts w:ascii="Arial" w:hAnsi="Arial" w:cs="Arial"/>
          <w:sz w:val="24"/>
          <w:szCs w:val="24"/>
        </w:rPr>
        <w:t xml:space="preserve">Standard Deviation: </w:t>
      </w:r>
      <w:r w:rsidR="6550AB52" w:rsidRPr="6EEFC857">
        <w:rPr>
          <w:rFonts w:ascii="Arial" w:hAnsi="Arial" w:cs="Arial"/>
          <w:sz w:val="24"/>
          <w:szCs w:val="24"/>
        </w:rPr>
        <w:t>£</w:t>
      </w:r>
      <w:r w:rsidRPr="6EEFC857">
        <w:rPr>
          <w:rFonts w:ascii="Arial" w:hAnsi="Arial" w:cs="Arial"/>
          <w:sz w:val="24"/>
          <w:szCs w:val="24"/>
        </w:rPr>
        <w:t>79,930.03 (square root of 6,388,809,551.86)</w:t>
      </w:r>
    </w:p>
    <w:p w14:paraId="121CEBCC" w14:textId="5395A8B3" w:rsidR="5B1C787C" w:rsidRDefault="5B1C787C" w:rsidP="6EEFC857">
      <w:pPr>
        <w:rPr>
          <w:rFonts w:ascii="Arial" w:hAnsi="Arial" w:cs="Arial"/>
          <w:b/>
          <w:bCs/>
          <w:sz w:val="24"/>
          <w:szCs w:val="24"/>
        </w:rPr>
      </w:pPr>
      <w:r w:rsidRPr="6EEFC857">
        <w:rPr>
          <w:rFonts w:ascii="Arial" w:hAnsi="Arial" w:cs="Arial"/>
          <w:b/>
          <w:bCs/>
          <w:sz w:val="24"/>
          <w:szCs w:val="24"/>
        </w:rPr>
        <w:t>Variance:</w:t>
      </w:r>
    </w:p>
    <w:tbl>
      <w:tblPr>
        <w:tblStyle w:val="TableGrid"/>
        <w:tblW w:w="0" w:type="auto"/>
        <w:tblLook w:val="06A0" w:firstRow="1" w:lastRow="0" w:firstColumn="1" w:lastColumn="0" w:noHBand="1" w:noVBand="1"/>
      </w:tblPr>
      <w:tblGrid>
        <w:gridCol w:w="3005"/>
        <w:gridCol w:w="3005"/>
        <w:gridCol w:w="3005"/>
      </w:tblGrid>
      <w:tr w:rsidR="6EEFC857" w14:paraId="6682C80B" w14:textId="77777777" w:rsidTr="6EEFC857">
        <w:trPr>
          <w:trHeight w:val="300"/>
        </w:trPr>
        <w:tc>
          <w:tcPr>
            <w:tcW w:w="3005" w:type="dxa"/>
          </w:tcPr>
          <w:p w14:paraId="39A7FCE4" w14:textId="7A4097F0" w:rsidR="2A27032B" w:rsidRDefault="2A27032B" w:rsidP="6EEFC857">
            <w:pPr>
              <w:rPr>
                <w:rFonts w:ascii="Arial" w:hAnsi="Arial" w:cs="Arial"/>
                <w:sz w:val="24"/>
                <w:szCs w:val="24"/>
              </w:rPr>
            </w:pPr>
            <w:r w:rsidRPr="6EEFC857">
              <w:rPr>
                <w:rFonts w:ascii="Arial" w:hAnsi="Arial" w:cs="Arial"/>
                <w:sz w:val="24"/>
                <w:szCs w:val="24"/>
              </w:rPr>
              <w:t>Year</w:t>
            </w:r>
          </w:p>
        </w:tc>
        <w:tc>
          <w:tcPr>
            <w:tcW w:w="3005" w:type="dxa"/>
          </w:tcPr>
          <w:p w14:paraId="5A6238FB" w14:textId="7F436E5C" w:rsidR="2A27032B" w:rsidRDefault="2A27032B" w:rsidP="6EEFC857">
            <w:pPr>
              <w:rPr>
                <w:rFonts w:ascii="Arial" w:hAnsi="Arial" w:cs="Arial"/>
                <w:sz w:val="24"/>
                <w:szCs w:val="24"/>
              </w:rPr>
            </w:pPr>
            <w:r w:rsidRPr="6EEFC857">
              <w:rPr>
                <w:rFonts w:ascii="Arial" w:hAnsi="Arial" w:cs="Arial"/>
                <w:sz w:val="24"/>
                <w:szCs w:val="24"/>
              </w:rPr>
              <w:t>Value (£)</w:t>
            </w:r>
          </w:p>
        </w:tc>
        <w:tc>
          <w:tcPr>
            <w:tcW w:w="3005" w:type="dxa"/>
          </w:tcPr>
          <w:p w14:paraId="732090F7" w14:textId="676C6CDA" w:rsidR="2A27032B" w:rsidRDefault="2A27032B" w:rsidP="6EEFC857">
            <w:pPr>
              <w:rPr>
                <w:rFonts w:ascii="Arial" w:hAnsi="Arial" w:cs="Arial"/>
                <w:sz w:val="24"/>
                <w:szCs w:val="24"/>
              </w:rPr>
            </w:pPr>
            <w:r w:rsidRPr="6EEFC857">
              <w:rPr>
                <w:rFonts w:ascii="Arial" w:hAnsi="Arial" w:cs="Arial"/>
                <w:sz w:val="24"/>
                <w:szCs w:val="24"/>
              </w:rPr>
              <w:t>Value – mean</w:t>
            </w:r>
          </w:p>
        </w:tc>
      </w:tr>
      <w:tr w:rsidR="6EEFC857" w14:paraId="6DDC4C55" w14:textId="77777777" w:rsidTr="6EEFC857">
        <w:trPr>
          <w:trHeight w:val="300"/>
        </w:trPr>
        <w:tc>
          <w:tcPr>
            <w:tcW w:w="3005" w:type="dxa"/>
          </w:tcPr>
          <w:p w14:paraId="3B76D2C3" w14:textId="1A987BF4" w:rsidR="2A27032B" w:rsidRDefault="2A27032B" w:rsidP="6EEFC857">
            <w:pPr>
              <w:rPr>
                <w:rFonts w:ascii="Arial" w:hAnsi="Arial" w:cs="Arial"/>
                <w:sz w:val="24"/>
                <w:szCs w:val="24"/>
              </w:rPr>
            </w:pPr>
            <w:r w:rsidRPr="6EEFC857">
              <w:rPr>
                <w:rFonts w:ascii="Arial" w:hAnsi="Arial" w:cs="Arial"/>
                <w:sz w:val="24"/>
                <w:szCs w:val="24"/>
              </w:rPr>
              <w:t>2021</w:t>
            </w:r>
          </w:p>
        </w:tc>
        <w:tc>
          <w:tcPr>
            <w:tcW w:w="3005" w:type="dxa"/>
          </w:tcPr>
          <w:p w14:paraId="2E87135C" w14:textId="5ECB975D" w:rsidR="2A27032B" w:rsidRDefault="2A27032B" w:rsidP="6EEFC857">
            <w:pPr>
              <w:rPr>
                <w:rFonts w:ascii="Arial" w:hAnsi="Arial" w:cs="Arial"/>
                <w:sz w:val="24"/>
                <w:szCs w:val="24"/>
              </w:rPr>
            </w:pPr>
            <w:r w:rsidRPr="6EEFC857">
              <w:rPr>
                <w:rFonts w:ascii="Arial" w:hAnsi="Arial" w:cs="Arial"/>
                <w:sz w:val="24"/>
                <w:szCs w:val="24"/>
              </w:rPr>
              <w:t>361,183.81</w:t>
            </w:r>
          </w:p>
        </w:tc>
        <w:tc>
          <w:tcPr>
            <w:tcW w:w="3005" w:type="dxa"/>
          </w:tcPr>
          <w:p w14:paraId="14FA8D45" w14:textId="05F2C7BC" w:rsidR="2A27032B" w:rsidRDefault="2A27032B" w:rsidP="6EEFC857">
            <w:pPr>
              <w:rPr>
                <w:rFonts w:ascii="Arial" w:hAnsi="Arial" w:cs="Arial"/>
                <w:sz w:val="24"/>
                <w:szCs w:val="24"/>
              </w:rPr>
            </w:pPr>
            <w:r w:rsidRPr="6EEFC857">
              <w:rPr>
                <w:rFonts w:ascii="Arial" w:hAnsi="Arial" w:cs="Arial"/>
                <w:sz w:val="24"/>
                <w:szCs w:val="24"/>
              </w:rPr>
              <w:t>+ 131,178.33</w:t>
            </w:r>
          </w:p>
        </w:tc>
      </w:tr>
      <w:tr w:rsidR="6EEFC857" w14:paraId="00E966F5" w14:textId="77777777" w:rsidTr="6EEFC857">
        <w:trPr>
          <w:trHeight w:val="300"/>
        </w:trPr>
        <w:tc>
          <w:tcPr>
            <w:tcW w:w="3005" w:type="dxa"/>
          </w:tcPr>
          <w:p w14:paraId="13871ADB" w14:textId="032390F7" w:rsidR="2A27032B" w:rsidRDefault="2A27032B" w:rsidP="6EEFC857">
            <w:pPr>
              <w:rPr>
                <w:rFonts w:ascii="Arial" w:hAnsi="Arial" w:cs="Arial"/>
                <w:sz w:val="24"/>
                <w:szCs w:val="24"/>
              </w:rPr>
            </w:pPr>
            <w:r w:rsidRPr="6EEFC857">
              <w:rPr>
                <w:rFonts w:ascii="Arial" w:hAnsi="Arial" w:cs="Arial"/>
                <w:sz w:val="24"/>
                <w:szCs w:val="24"/>
              </w:rPr>
              <w:t>2022</w:t>
            </w:r>
          </w:p>
        </w:tc>
        <w:tc>
          <w:tcPr>
            <w:tcW w:w="3005" w:type="dxa"/>
          </w:tcPr>
          <w:p w14:paraId="72E44E67" w14:textId="0ABF9FBF" w:rsidR="2A27032B" w:rsidRDefault="2A27032B" w:rsidP="6EEFC857">
            <w:pPr>
              <w:rPr>
                <w:rFonts w:ascii="Arial" w:hAnsi="Arial" w:cs="Arial"/>
                <w:sz w:val="24"/>
                <w:szCs w:val="24"/>
              </w:rPr>
            </w:pPr>
            <w:r w:rsidRPr="6EEFC857">
              <w:rPr>
                <w:rFonts w:ascii="Arial" w:hAnsi="Arial" w:cs="Arial"/>
                <w:sz w:val="24"/>
                <w:szCs w:val="24"/>
              </w:rPr>
              <w:t>183,411.24</w:t>
            </w:r>
          </w:p>
        </w:tc>
        <w:tc>
          <w:tcPr>
            <w:tcW w:w="3005" w:type="dxa"/>
          </w:tcPr>
          <w:p w14:paraId="7784DB30" w14:textId="3186A34E" w:rsidR="2A27032B" w:rsidRDefault="2A27032B" w:rsidP="6EEFC857">
            <w:pPr>
              <w:rPr>
                <w:rFonts w:ascii="Arial" w:hAnsi="Arial" w:cs="Arial"/>
                <w:sz w:val="24"/>
                <w:szCs w:val="24"/>
              </w:rPr>
            </w:pPr>
            <w:r w:rsidRPr="6EEFC857">
              <w:rPr>
                <w:rFonts w:ascii="Arial" w:hAnsi="Arial" w:cs="Arial"/>
                <w:sz w:val="24"/>
                <w:szCs w:val="24"/>
              </w:rPr>
              <w:t>-46,594.24</w:t>
            </w:r>
          </w:p>
        </w:tc>
      </w:tr>
      <w:tr w:rsidR="6EEFC857" w14:paraId="59C4C76D" w14:textId="77777777" w:rsidTr="6EEFC857">
        <w:trPr>
          <w:trHeight w:val="300"/>
        </w:trPr>
        <w:tc>
          <w:tcPr>
            <w:tcW w:w="3005" w:type="dxa"/>
          </w:tcPr>
          <w:p w14:paraId="75D69FDD" w14:textId="1638EF43" w:rsidR="2A27032B" w:rsidRDefault="2A27032B" w:rsidP="6EEFC857">
            <w:pPr>
              <w:rPr>
                <w:rFonts w:ascii="Arial" w:hAnsi="Arial" w:cs="Arial"/>
                <w:sz w:val="24"/>
                <w:szCs w:val="24"/>
              </w:rPr>
            </w:pPr>
            <w:r w:rsidRPr="6EEFC857">
              <w:rPr>
                <w:rFonts w:ascii="Arial" w:hAnsi="Arial" w:cs="Arial"/>
                <w:sz w:val="24"/>
                <w:szCs w:val="24"/>
              </w:rPr>
              <w:t>2023</w:t>
            </w:r>
          </w:p>
        </w:tc>
        <w:tc>
          <w:tcPr>
            <w:tcW w:w="3005" w:type="dxa"/>
          </w:tcPr>
          <w:p w14:paraId="0D7C281B" w14:textId="7D5A7BD2" w:rsidR="2A27032B" w:rsidRDefault="2A27032B" w:rsidP="6EEFC857">
            <w:pPr>
              <w:rPr>
                <w:rFonts w:ascii="Arial" w:hAnsi="Arial" w:cs="Arial"/>
                <w:sz w:val="24"/>
                <w:szCs w:val="24"/>
              </w:rPr>
            </w:pPr>
            <w:r w:rsidRPr="6EEFC857">
              <w:rPr>
                <w:rFonts w:ascii="Arial" w:hAnsi="Arial" w:cs="Arial"/>
                <w:sz w:val="24"/>
                <w:szCs w:val="24"/>
              </w:rPr>
              <w:t>184,097.29</w:t>
            </w:r>
          </w:p>
        </w:tc>
        <w:tc>
          <w:tcPr>
            <w:tcW w:w="3005" w:type="dxa"/>
          </w:tcPr>
          <w:p w14:paraId="10779D6B" w14:textId="1DA9445A" w:rsidR="2A27032B" w:rsidRDefault="2A27032B" w:rsidP="6EEFC857">
            <w:pPr>
              <w:rPr>
                <w:rFonts w:ascii="Arial" w:hAnsi="Arial" w:cs="Arial"/>
                <w:sz w:val="24"/>
                <w:szCs w:val="24"/>
              </w:rPr>
            </w:pPr>
            <w:r w:rsidRPr="6EEFC857">
              <w:rPr>
                <w:rFonts w:ascii="Arial" w:hAnsi="Arial" w:cs="Arial"/>
                <w:sz w:val="24"/>
                <w:szCs w:val="24"/>
              </w:rPr>
              <w:t>-45,908.19</w:t>
            </w:r>
          </w:p>
        </w:tc>
      </w:tr>
      <w:tr w:rsidR="6EEFC857" w14:paraId="4071B3C9" w14:textId="77777777" w:rsidTr="6EEFC857">
        <w:trPr>
          <w:trHeight w:val="300"/>
        </w:trPr>
        <w:tc>
          <w:tcPr>
            <w:tcW w:w="3005" w:type="dxa"/>
          </w:tcPr>
          <w:p w14:paraId="486BE577" w14:textId="322378D4" w:rsidR="2A27032B" w:rsidRDefault="2A27032B" w:rsidP="6EEFC857">
            <w:pPr>
              <w:rPr>
                <w:rFonts w:ascii="Arial" w:hAnsi="Arial" w:cs="Arial"/>
                <w:sz w:val="24"/>
                <w:szCs w:val="24"/>
              </w:rPr>
            </w:pPr>
            <w:r w:rsidRPr="6EEFC857">
              <w:rPr>
                <w:rFonts w:ascii="Arial" w:hAnsi="Arial" w:cs="Arial"/>
                <w:sz w:val="24"/>
                <w:szCs w:val="24"/>
              </w:rPr>
              <w:t>2024</w:t>
            </w:r>
          </w:p>
        </w:tc>
        <w:tc>
          <w:tcPr>
            <w:tcW w:w="3005" w:type="dxa"/>
          </w:tcPr>
          <w:p w14:paraId="308377F1" w14:textId="25DF6105" w:rsidR="2A27032B" w:rsidRDefault="2A27032B" w:rsidP="6EEFC857">
            <w:pPr>
              <w:rPr>
                <w:rFonts w:ascii="Arial" w:hAnsi="Arial" w:cs="Arial"/>
                <w:sz w:val="24"/>
                <w:szCs w:val="24"/>
              </w:rPr>
            </w:pPr>
            <w:r w:rsidRPr="6EEFC857">
              <w:rPr>
                <w:rFonts w:ascii="Arial" w:hAnsi="Arial" w:cs="Arial"/>
                <w:sz w:val="24"/>
                <w:szCs w:val="24"/>
              </w:rPr>
              <w:t>251,416.80</w:t>
            </w:r>
          </w:p>
        </w:tc>
        <w:tc>
          <w:tcPr>
            <w:tcW w:w="3005" w:type="dxa"/>
          </w:tcPr>
          <w:p w14:paraId="410D778E" w14:textId="19DBE3A6" w:rsidR="2A27032B" w:rsidRDefault="2A27032B" w:rsidP="6EEFC857">
            <w:pPr>
              <w:rPr>
                <w:rFonts w:ascii="Arial" w:hAnsi="Arial" w:cs="Arial"/>
                <w:sz w:val="24"/>
                <w:szCs w:val="24"/>
              </w:rPr>
            </w:pPr>
            <w:r w:rsidRPr="6EEFC857">
              <w:rPr>
                <w:rFonts w:ascii="Arial" w:hAnsi="Arial" w:cs="Arial"/>
                <w:sz w:val="24"/>
                <w:szCs w:val="24"/>
              </w:rPr>
              <w:t>+21,411.32</w:t>
            </w:r>
          </w:p>
        </w:tc>
      </w:tr>
      <w:tr w:rsidR="6EEFC857" w14:paraId="0C27E3B3" w14:textId="77777777" w:rsidTr="6EEFC857">
        <w:trPr>
          <w:trHeight w:val="300"/>
        </w:trPr>
        <w:tc>
          <w:tcPr>
            <w:tcW w:w="3005" w:type="dxa"/>
          </w:tcPr>
          <w:p w14:paraId="274041CF" w14:textId="591A96A5" w:rsidR="2A27032B" w:rsidRDefault="2A27032B" w:rsidP="6EEFC857">
            <w:pPr>
              <w:rPr>
                <w:rFonts w:ascii="Arial" w:hAnsi="Arial" w:cs="Arial"/>
                <w:sz w:val="24"/>
                <w:szCs w:val="24"/>
              </w:rPr>
            </w:pPr>
            <w:r w:rsidRPr="6EEFC857">
              <w:rPr>
                <w:rFonts w:ascii="Arial" w:hAnsi="Arial" w:cs="Arial"/>
                <w:sz w:val="24"/>
                <w:szCs w:val="24"/>
              </w:rPr>
              <w:t>2025</w:t>
            </w:r>
          </w:p>
        </w:tc>
        <w:tc>
          <w:tcPr>
            <w:tcW w:w="3005" w:type="dxa"/>
          </w:tcPr>
          <w:p w14:paraId="106AA68D" w14:textId="6BD17979" w:rsidR="2A27032B" w:rsidRDefault="2A27032B" w:rsidP="6EEFC857">
            <w:pPr>
              <w:rPr>
                <w:rFonts w:ascii="Arial" w:hAnsi="Arial" w:cs="Arial"/>
                <w:sz w:val="24"/>
                <w:szCs w:val="24"/>
              </w:rPr>
            </w:pPr>
            <w:r w:rsidRPr="6EEFC857">
              <w:rPr>
                <w:rFonts w:ascii="Arial" w:hAnsi="Arial" w:cs="Arial"/>
                <w:sz w:val="24"/>
                <w:szCs w:val="24"/>
              </w:rPr>
              <w:t>169,918.27</w:t>
            </w:r>
          </w:p>
        </w:tc>
        <w:tc>
          <w:tcPr>
            <w:tcW w:w="3005" w:type="dxa"/>
          </w:tcPr>
          <w:p w14:paraId="3CAFE897" w14:textId="05C240DE" w:rsidR="2A27032B" w:rsidRDefault="2A27032B" w:rsidP="6EEFC857">
            <w:pPr>
              <w:rPr>
                <w:rFonts w:ascii="Arial" w:hAnsi="Arial" w:cs="Arial"/>
                <w:sz w:val="24"/>
                <w:szCs w:val="24"/>
              </w:rPr>
            </w:pPr>
            <w:r w:rsidRPr="6EEFC857">
              <w:rPr>
                <w:rFonts w:ascii="Arial" w:hAnsi="Arial" w:cs="Arial"/>
                <w:sz w:val="24"/>
                <w:szCs w:val="24"/>
              </w:rPr>
              <w:t>-60,087.21</w:t>
            </w:r>
          </w:p>
        </w:tc>
      </w:tr>
    </w:tbl>
    <w:p w14:paraId="584EC5C2" w14:textId="003CE29A" w:rsidR="6EEFC857" w:rsidRDefault="6EEFC857" w:rsidP="6EEFC857">
      <w:pPr>
        <w:rPr>
          <w:rFonts w:ascii="Arial" w:hAnsi="Arial" w:cs="Arial"/>
          <w:sz w:val="24"/>
          <w:szCs w:val="24"/>
        </w:rPr>
      </w:pPr>
    </w:p>
    <w:p w14:paraId="17FAA380" w14:textId="49CEBD62" w:rsidR="001F3722" w:rsidRDefault="2A27032B" w:rsidP="6EEFC857">
      <w:pPr>
        <w:rPr>
          <w:rFonts w:ascii="Arial" w:hAnsi="Arial" w:cs="Arial"/>
          <w:sz w:val="24"/>
          <w:szCs w:val="24"/>
        </w:rPr>
      </w:pPr>
      <w:r w:rsidRPr="6EEFC857">
        <w:rPr>
          <w:rFonts w:ascii="Arial" w:hAnsi="Arial" w:cs="Arial"/>
          <w:sz w:val="24"/>
          <w:szCs w:val="24"/>
        </w:rPr>
        <w:t>Squared Difference:</w:t>
      </w:r>
    </w:p>
    <w:tbl>
      <w:tblPr>
        <w:tblStyle w:val="TableGrid"/>
        <w:tblW w:w="0" w:type="auto"/>
        <w:tblLook w:val="06A0" w:firstRow="1" w:lastRow="0" w:firstColumn="1" w:lastColumn="0" w:noHBand="1" w:noVBand="1"/>
      </w:tblPr>
      <w:tblGrid>
        <w:gridCol w:w="3005"/>
        <w:gridCol w:w="3005"/>
        <w:gridCol w:w="3005"/>
      </w:tblGrid>
      <w:tr w:rsidR="6EEFC857" w14:paraId="7E201139" w14:textId="77777777" w:rsidTr="6EEFC857">
        <w:trPr>
          <w:trHeight w:val="300"/>
        </w:trPr>
        <w:tc>
          <w:tcPr>
            <w:tcW w:w="3005" w:type="dxa"/>
          </w:tcPr>
          <w:p w14:paraId="5B9A852A" w14:textId="7A4097F0" w:rsidR="6EEFC857" w:rsidRDefault="6EEFC857" w:rsidP="6EEFC857">
            <w:pPr>
              <w:rPr>
                <w:rFonts w:ascii="Arial" w:hAnsi="Arial" w:cs="Arial"/>
                <w:sz w:val="24"/>
                <w:szCs w:val="24"/>
              </w:rPr>
            </w:pPr>
            <w:r w:rsidRPr="6EEFC857">
              <w:rPr>
                <w:rFonts w:ascii="Arial" w:hAnsi="Arial" w:cs="Arial"/>
                <w:sz w:val="24"/>
                <w:szCs w:val="24"/>
              </w:rPr>
              <w:t>Year</w:t>
            </w:r>
          </w:p>
        </w:tc>
        <w:tc>
          <w:tcPr>
            <w:tcW w:w="3005" w:type="dxa"/>
          </w:tcPr>
          <w:p w14:paraId="79B75D2F" w14:textId="41B8993A" w:rsidR="164CBC6C" w:rsidRDefault="164CBC6C" w:rsidP="6EEFC857">
            <w:r w:rsidRPr="6EEFC857">
              <w:rPr>
                <w:rFonts w:ascii="Arial" w:hAnsi="Arial" w:cs="Arial"/>
                <w:sz w:val="24"/>
                <w:szCs w:val="24"/>
              </w:rPr>
              <w:t>Difference</w:t>
            </w:r>
          </w:p>
        </w:tc>
        <w:tc>
          <w:tcPr>
            <w:tcW w:w="3005" w:type="dxa"/>
          </w:tcPr>
          <w:p w14:paraId="62A570FE" w14:textId="07DF6BCC" w:rsidR="164CBC6C" w:rsidRDefault="164CBC6C" w:rsidP="6EEFC857">
            <w:pPr>
              <w:rPr>
                <w:rFonts w:ascii="Arial" w:hAnsi="Arial" w:cs="Arial"/>
                <w:sz w:val="24"/>
                <w:szCs w:val="24"/>
              </w:rPr>
            </w:pPr>
            <w:r w:rsidRPr="6EEFC857">
              <w:rPr>
                <w:rFonts w:ascii="Arial" w:hAnsi="Arial" w:cs="Arial"/>
                <w:sz w:val="24"/>
                <w:szCs w:val="24"/>
              </w:rPr>
              <w:t>Squared Difference</w:t>
            </w:r>
            <w:r w:rsidR="36AC1D0F" w:rsidRPr="6EEFC857">
              <w:rPr>
                <w:rFonts w:ascii="Arial" w:hAnsi="Arial" w:cs="Arial"/>
                <w:sz w:val="24"/>
                <w:szCs w:val="24"/>
              </w:rPr>
              <w:t xml:space="preserve"> (£)</w:t>
            </w:r>
          </w:p>
        </w:tc>
      </w:tr>
      <w:tr w:rsidR="6EEFC857" w14:paraId="5C71ADF5" w14:textId="77777777" w:rsidTr="6EEFC857">
        <w:trPr>
          <w:trHeight w:val="300"/>
        </w:trPr>
        <w:tc>
          <w:tcPr>
            <w:tcW w:w="3005" w:type="dxa"/>
          </w:tcPr>
          <w:p w14:paraId="7373ABC0" w14:textId="1A987BF4" w:rsidR="6EEFC857" w:rsidRDefault="6EEFC857" w:rsidP="6EEFC857">
            <w:pPr>
              <w:rPr>
                <w:rFonts w:ascii="Arial" w:hAnsi="Arial" w:cs="Arial"/>
                <w:sz w:val="24"/>
                <w:szCs w:val="24"/>
              </w:rPr>
            </w:pPr>
            <w:r w:rsidRPr="6EEFC857">
              <w:rPr>
                <w:rFonts w:ascii="Arial" w:hAnsi="Arial" w:cs="Arial"/>
                <w:sz w:val="24"/>
                <w:szCs w:val="24"/>
              </w:rPr>
              <w:t>2021</w:t>
            </w:r>
          </w:p>
        </w:tc>
        <w:tc>
          <w:tcPr>
            <w:tcW w:w="3005" w:type="dxa"/>
          </w:tcPr>
          <w:p w14:paraId="1A29B68D" w14:textId="05F2C7BC" w:rsidR="6EEFC857" w:rsidRDefault="6EEFC857" w:rsidP="6EEFC857">
            <w:pPr>
              <w:rPr>
                <w:rFonts w:ascii="Arial" w:hAnsi="Arial" w:cs="Arial"/>
                <w:sz w:val="24"/>
                <w:szCs w:val="24"/>
              </w:rPr>
            </w:pPr>
            <w:r w:rsidRPr="6EEFC857">
              <w:rPr>
                <w:rFonts w:ascii="Arial" w:hAnsi="Arial" w:cs="Arial"/>
                <w:sz w:val="24"/>
                <w:szCs w:val="24"/>
              </w:rPr>
              <w:t>+ 131,178.33</w:t>
            </w:r>
          </w:p>
        </w:tc>
        <w:tc>
          <w:tcPr>
            <w:tcW w:w="3005" w:type="dxa"/>
          </w:tcPr>
          <w:p w14:paraId="7A1AE89D" w14:textId="1AD7C650" w:rsidR="203582FC" w:rsidRDefault="203582FC" w:rsidP="6EEFC857">
            <w:pPr>
              <w:rPr>
                <w:rFonts w:ascii="Arial" w:hAnsi="Arial" w:cs="Arial"/>
                <w:sz w:val="24"/>
                <w:szCs w:val="24"/>
              </w:rPr>
            </w:pPr>
            <w:r w:rsidRPr="6EEFC857">
              <w:rPr>
                <w:rFonts w:ascii="Arial" w:hAnsi="Arial" w:cs="Arial"/>
                <w:sz w:val="24"/>
                <w:szCs w:val="24"/>
              </w:rPr>
              <w:t>17,207</w:t>
            </w:r>
            <w:r w:rsidR="2B2FC710" w:rsidRPr="6EEFC857">
              <w:rPr>
                <w:rFonts w:ascii="Arial" w:hAnsi="Arial" w:cs="Arial"/>
                <w:sz w:val="24"/>
                <w:szCs w:val="24"/>
              </w:rPr>
              <w:t>,754,261.59</w:t>
            </w:r>
          </w:p>
        </w:tc>
      </w:tr>
      <w:tr w:rsidR="6EEFC857" w14:paraId="0390B011" w14:textId="77777777" w:rsidTr="6EEFC857">
        <w:trPr>
          <w:trHeight w:val="300"/>
        </w:trPr>
        <w:tc>
          <w:tcPr>
            <w:tcW w:w="3005" w:type="dxa"/>
          </w:tcPr>
          <w:p w14:paraId="06076CAA" w14:textId="032390F7" w:rsidR="6EEFC857" w:rsidRDefault="6EEFC857" w:rsidP="6EEFC857">
            <w:pPr>
              <w:rPr>
                <w:rFonts w:ascii="Arial" w:hAnsi="Arial" w:cs="Arial"/>
                <w:sz w:val="24"/>
                <w:szCs w:val="24"/>
              </w:rPr>
            </w:pPr>
            <w:r w:rsidRPr="6EEFC857">
              <w:rPr>
                <w:rFonts w:ascii="Arial" w:hAnsi="Arial" w:cs="Arial"/>
                <w:sz w:val="24"/>
                <w:szCs w:val="24"/>
              </w:rPr>
              <w:t>2022</w:t>
            </w:r>
          </w:p>
        </w:tc>
        <w:tc>
          <w:tcPr>
            <w:tcW w:w="3005" w:type="dxa"/>
          </w:tcPr>
          <w:p w14:paraId="60FF081B" w14:textId="3186A34E" w:rsidR="6EEFC857" w:rsidRDefault="6EEFC857" w:rsidP="6EEFC857">
            <w:pPr>
              <w:rPr>
                <w:rFonts w:ascii="Arial" w:hAnsi="Arial" w:cs="Arial"/>
                <w:sz w:val="24"/>
                <w:szCs w:val="24"/>
              </w:rPr>
            </w:pPr>
            <w:r w:rsidRPr="6EEFC857">
              <w:rPr>
                <w:rFonts w:ascii="Arial" w:hAnsi="Arial" w:cs="Arial"/>
                <w:sz w:val="24"/>
                <w:szCs w:val="24"/>
              </w:rPr>
              <w:t>-46,594.24</w:t>
            </w:r>
          </w:p>
        </w:tc>
        <w:tc>
          <w:tcPr>
            <w:tcW w:w="3005" w:type="dxa"/>
          </w:tcPr>
          <w:p w14:paraId="032DFF7C" w14:textId="6A557100" w:rsidR="2D5809F5" w:rsidRDefault="2D5809F5" w:rsidP="6EEFC857">
            <w:pPr>
              <w:rPr>
                <w:rFonts w:ascii="Arial" w:hAnsi="Arial" w:cs="Arial"/>
                <w:sz w:val="24"/>
                <w:szCs w:val="24"/>
              </w:rPr>
            </w:pPr>
            <w:r w:rsidRPr="6EEFC857">
              <w:rPr>
                <w:rFonts w:ascii="Arial" w:hAnsi="Arial" w:cs="Arial"/>
                <w:sz w:val="24"/>
                <w:szCs w:val="24"/>
              </w:rPr>
              <w:t>2,171,004,604.82</w:t>
            </w:r>
          </w:p>
        </w:tc>
      </w:tr>
      <w:tr w:rsidR="6EEFC857" w14:paraId="3CA2649E" w14:textId="77777777" w:rsidTr="6EEFC857">
        <w:trPr>
          <w:trHeight w:val="300"/>
        </w:trPr>
        <w:tc>
          <w:tcPr>
            <w:tcW w:w="3005" w:type="dxa"/>
          </w:tcPr>
          <w:p w14:paraId="62087DE2" w14:textId="1638EF43" w:rsidR="6EEFC857" w:rsidRDefault="6EEFC857" w:rsidP="6EEFC857">
            <w:pPr>
              <w:rPr>
                <w:rFonts w:ascii="Arial" w:hAnsi="Arial" w:cs="Arial"/>
                <w:sz w:val="24"/>
                <w:szCs w:val="24"/>
              </w:rPr>
            </w:pPr>
            <w:r w:rsidRPr="6EEFC857">
              <w:rPr>
                <w:rFonts w:ascii="Arial" w:hAnsi="Arial" w:cs="Arial"/>
                <w:sz w:val="24"/>
                <w:szCs w:val="24"/>
              </w:rPr>
              <w:t>2023</w:t>
            </w:r>
          </w:p>
        </w:tc>
        <w:tc>
          <w:tcPr>
            <w:tcW w:w="3005" w:type="dxa"/>
          </w:tcPr>
          <w:p w14:paraId="29E37E44" w14:textId="1DA9445A" w:rsidR="6EEFC857" w:rsidRDefault="6EEFC857" w:rsidP="6EEFC857">
            <w:pPr>
              <w:rPr>
                <w:rFonts w:ascii="Arial" w:hAnsi="Arial" w:cs="Arial"/>
                <w:sz w:val="24"/>
                <w:szCs w:val="24"/>
              </w:rPr>
            </w:pPr>
            <w:r w:rsidRPr="6EEFC857">
              <w:rPr>
                <w:rFonts w:ascii="Arial" w:hAnsi="Arial" w:cs="Arial"/>
                <w:sz w:val="24"/>
                <w:szCs w:val="24"/>
              </w:rPr>
              <w:t>-45,908.19</w:t>
            </w:r>
          </w:p>
        </w:tc>
        <w:tc>
          <w:tcPr>
            <w:tcW w:w="3005" w:type="dxa"/>
          </w:tcPr>
          <w:p w14:paraId="2BAAD92D" w14:textId="243DCE32" w:rsidR="6ED3BB9F" w:rsidRDefault="6ED3BB9F" w:rsidP="6EEFC857">
            <w:pPr>
              <w:rPr>
                <w:rFonts w:ascii="Arial" w:hAnsi="Arial" w:cs="Arial"/>
                <w:sz w:val="24"/>
                <w:szCs w:val="24"/>
              </w:rPr>
            </w:pPr>
            <w:r w:rsidRPr="6EEFC857">
              <w:rPr>
                <w:rFonts w:ascii="Arial" w:hAnsi="Arial" w:cs="Arial"/>
                <w:sz w:val="24"/>
                <w:szCs w:val="24"/>
              </w:rPr>
              <w:t>2,107,572,017.12</w:t>
            </w:r>
          </w:p>
        </w:tc>
      </w:tr>
      <w:tr w:rsidR="6EEFC857" w14:paraId="08667E71" w14:textId="77777777" w:rsidTr="6EEFC857">
        <w:trPr>
          <w:trHeight w:val="300"/>
        </w:trPr>
        <w:tc>
          <w:tcPr>
            <w:tcW w:w="3005" w:type="dxa"/>
          </w:tcPr>
          <w:p w14:paraId="44CF3A52" w14:textId="322378D4" w:rsidR="6EEFC857" w:rsidRDefault="6EEFC857" w:rsidP="6EEFC857">
            <w:pPr>
              <w:rPr>
                <w:rFonts w:ascii="Arial" w:hAnsi="Arial" w:cs="Arial"/>
                <w:sz w:val="24"/>
                <w:szCs w:val="24"/>
              </w:rPr>
            </w:pPr>
            <w:r w:rsidRPr="6EEFC857">
              <w:rPr>
                <w:rFonts w:ascii="Arial" w:hAnsi="Arial" w:cs="Arial"/>
                <w:sz w:val="24"/>
                <w:szCs w:val="24"/>
              </w:rPr>
              <w:t>2024</w:t>
            </w:r>
          </w:p>
        </w:tc>
        <w:tc>
          <w:tcPr>
            <w:tcW w:w="3005" w:type="dxa"/>
          </w:tcPr>
          <w:p w14:paraId="1AFF4C31" w14:textId="19DBE3A6" w:rsidR="6EEFC857" w:rsidRDefault="6EEFC857" w:rsidP="6EEFC857">
            <w:pPr>
              <w:rPr>
                <w:rFonts w:ascii="Arial" w:hAnsi="Arial" w:cs="Arial"/>
                <w:sz w:val="24"/>
                <w:szCs w:val="24"/>
              </w:rPr>
            </w:pPr>
            <w:r w:rsidRPr="6EEFC857">
              <w:rPr>
                <w:rFonts w:ascii="Arial" w:hAnsi="Arial" w:cs="Arial"/>
                <w:sz w:val="24"/>
                <w:szCs w:val="24"/>
              </w:rPr>
              <w:t>+21,411.32</w:t>
            </w:r>
          </w:p>
        </w:tc>
        <w:tc>
          <w:tcPr>
            <w:tcW w:w="3005" w:type="dxa"/>
          </w:tcPr>
          <w:p w14:paraId="6A00FBFB" w14:textId="175A501E" w:rsidR="444E3C8B" w:rsidRDefault="444E3C8B" w:rsidP="6EEFC857">
            <w:pPr>
              <w:rPr>
                <w:rFonts w:ascii="Arial" w:hAnsi="Arial" w:cs="Arial"/>
                <w:sz w:val="24"/>
                <w:szCs w:val="24"/>
              </w:rPr>
            </w:pPr>
            <w:r w:rsidRPr="6EEFC857">
              <w:rPr>
                <w:rFonts w:ascii="Arial" w:hAnsi="Arial" w:cs="Arial"/>
                <w:sz w:val="24"/>
                <w:szCs w:val="24"/>
              </w:rPr>
              <w:t>458,444,356.38</w:t>
            </w:r>
          </w:p>
        </w:tc>
      </w:tr>
      <w:tr w:rsidR="6EEFC857" w14:paraId="24E5B45E" w14:textId="77777777" w:rsidTr="6EEFC857">
        <w:trPr>
          <w:trHeight w:val="300"/>
        </w:trPr>
        <w:tc>
          <w:tcPr>
            <w:tcW w:w="3005" w:type="dxa"/>
          </w:tcPr>
          <w:p w14:paraId="16C224E6" w14:textId="591A96A5" w:rsidR="6EEFC857" w:rsidRDefault="6EEFC857" w:rsidP="6EEFC857">
            <w:pPr>
              <w:rPr>
                <w:rFonts w:ascii="Arial" w:hAnsi="Arial" w:cs="Arial"/>
                <w:sz w:val="24"/>
                <w:szCs w:val="24"/>
              </w:rPr>
            </w:pPr>
            <w:r w:rsidRPr="6EEFC857">
              <w:rPr>
                <w:rFonts w:ascii="Arial" w:hAnsi="Arial" w:cs="Arial"/>
                <w:sz w:val="24"/>
                <w:szCs w:val="24"/>
              </w:rPr>
              <w:t>2025</w:t>
            </w:r>
          </w:p>
        </w:tc>
        <w:tc>
          <w:tcPr>
            <w:tcW w:w="3005" w:type="dxa"/>
          </w:tcPr>
          <w:p w14:paraId="05542F7C" w14:textId="05C240DE" w:rsidR="6EEFC857" w:rsidRDefault="6EEFC857" w:rsidP="6EEFC857">
            <w:pPr>
              <w:rPr>
                <w:rFonts w:ascii="Arial" w:hAnsi="Arial" w:cs="Arial"/>
                <w:sz w:val="24"/>
                <w:szCs w:val="24"/>
              </w:rPr>
            </w:pPr>
            <w:r w:rsidRPr="6EEFC857">
              <w:rPr>
                <w:rFonts w:ascii="Arial" w:hAnsi="Arial" w:cs="Arial"/>
                <w:sz w:val="24"/>
                <w:szCs w:val="24"/>
              </w:rPr>
              <w:t>-60,087.21</w:t>
            </w:r>
          </w:p>
        </w:tc>
        <w:tc>
          <w:tcPr>
            <w:tcW w:w="3005" w:type="dxa"/>
          </w:tcPr>
          <w:p w14:paraId="6906F9B9" w14:textId="3916A8D0" w:rsidR="6E7C6033" w:rsidRDefault="6E7C6033" w:rsidP="6EEFC857">
            <w:pPr>
              <w:rPr>
                <w:rFonts w:ascii="Arial" w:hAnsi="Arial" w:cs="Arial"/>
                <w:sz w:val="24"/>
                <w:szCs w:val="24"/>
              </w:rPr>
            </w:pPr>
            <w:r w:rsidRPr="6EEFC857">
              <w:rPr>
                <w:rFonts w:ascii="Arial" w:hAnsi="Arial" w:cs="Arial"/>
                <w:sz w:val="24"/>
                <w:szCs w:val="24"/>
              </w:rPr>
              <w:t>3,610,474,922.78</w:t>
            </w:r>
          </w:p>
        </w:tc>
      </w:tr>
      <w:tr w:rsidR="6EEFC857" w14:paraId="25513F59" w14:textId="77777777" w:rsidTr="6EEFC857">
        <w:trPr>
          <w:trHeight w:val="300"/>
        </w:trPr>
        <w:tc>
          <w:tcPr>
            <w:tcW w:w="3005" w:type="dxa"/>
          </w:tcPr>
          <w:p w14:paraId="28A8F33F" w14:textId="4182CC56" w:rsidR="6E7C6033" w:rsidRDefault="6E7C6033" w:rsidP="6EEFC857">
            <w:pPr>
              <w:rPr>
                <w:rFonts w:ascii="Arial" w:hAnsi="Arial" w:cs="Arial"/>
                <w:sz w:val="24"/>
                <w:szCs w:val="24"/>
              </w:rPr>
            </w:pPr>
            <w:r w:rsidRPr="6EEFC857">
              <w:rPr>
                <w:rFonts w:ascii="Arial" w:hAnsi="Arial" w:cs="Arial"/>
                <w:sz w:val="24"/>
                <w:szCs w:val="24"/>
              </w:rPr>
              <w:t>Total</w:t>
            </w:r>
          </w:p>
        </w:tc>
        <w:tc>
          <w:tcPr>
            <w:tcW w:w="3005" w:type="dxa"/>
          </w:tcPr>
          <w:p w14:paraId="6016D6B3" w14:textId="56C2A9E4" w:rsidR="6EEFC857" w:rsidRDefault="6EEFC857" w:rsidP="6EEFC857">
            <w:pPr>
              <w:rPr>
                <w:rFonts w:ascii="Arial" w:hAnsi="Arial" w:cs="Arial"/>
                <w:sz w:val="24"/>
                <w:szCs w:val="24"/>
              </w:rPr>
            </w:pPr>
          </w:p>
        </w:tc>
        <w:tc>
          <w:tcPr>
            <w:tcW w:w="3005" w:type="dxa"/>
          </w:tcPr>
          <w:p w14:paraId="639548C3" w14:textId="5871AA32" w:rsidR="6E7C6033" w:rsidRDefault="6E7C6033" w:rsidP="6EEFC857">
            <w:pPr>
              <w:rPr>
                <w:rFonts w:ascii="Arial" w:hAnsi="Arial" w:cs="Arial"/>
                <w:b/>
                <w:bCs/>
                <w:sz w:val="24"/>
                <w:szCs w:val="24"/>
              </w:rPr>
            </w:pPr>
            <w:r w:rsidRPr="6EEFC857">
              <w:rPr>
                <w:rFonts w:ascii="Arial" w:hAnsi="Arial" w:cs="Arial"/>
                <w:b/>
                <w:bCs/>
                <w:sz w:val="24"/>
                <w:szCs w:val="24"/>
              </w:rPr>
              <w:t>25,555,238,207.43</w:t>
            </w:r>
          </w:p>
        </w:tc>
      </w:tr>
    </w:tbl>
    <w:p w14:paraId="2FC358A9" w14:textId="3BEA6E23" w:rsidR="001F3722" w:rsidRDefault="001F3722" w:rsidP="6EEFC857">
      <w:pPr>
        <w:rPr>
          <w:rFonts w:ascii="Arial" w:hAnsi="Arial" w:cs="Arial"/>
          <w:sz w:val="24"/>
          <w:szCs w:val="24"/>
        </w:rPr>
      </w:pPr>
    </w:p>
    <w:p w14:paraId="0BE792BC" w14:textId="3DBD2EAC" w:rsidR="001F3722" w:rsidRDefault="32BC8A1A" w:rsidP="6EEFC857">
      <w:pPr>
        <w:rPr>
          <w:rFonts w:ascii="Arial" w:hAnsi="Arial" w:cs="Arial"/>
          <w:sz w:val="24"/>
          <w:szCs w:val="24"/>
        </w:rPr>
      </w:pPr>
      <w:r w:rsidRPr="6EEFC857">
        <w:rPr>
          <w:rFonts w:ascii="Arial" w:hAnsi="Arial" w:cs="Arial"/>
          <w:sz w:val="24"/>
          <w:szCs w:val="24"/>
        </w:rPr>
        <w:t>Calculating</w:t>
      </w:r>
      <w:r w:rsidR="6E7C6033" w:rsidRPr="6EEFC857">
        <w:rPr>
          <w:rFonts w:ascii="Arial" w:hAnsi="Arial" w:cs="Arial"/>
          <w:sz w:val="24"/>
          <w:szCs w:val="24"/>
        </w:rPr>
        <w:t xml:space="preserve"> Variance: </w:t>
      </w:r>
    </w:p>
    <w:p w14:paraId="026A86F0" w14:textId="5D1F0A81" w:rsidR="001F3722" w:rsidRDefault="6E7C6033" w:rsidP="6EEFC857">
      <w:pPr>
        <w:rPr>
          <w:rFonts w:ascii="Arial" w:hAnsi="Arial" w:cs="Arial"/>
          <w:sz w:val="24"/>
          <w:szCs w:val="24"/>
        </w:rPr>
      </w:pPr>
      <w:r w:rsidRPr="6EEFC857">
        <w:rPr>
          <w:rFonts w:ascii="Arial" w:hAnsi="Arial" w:cs="Arial"/>
          <w:sz w:val="24"/>
          <w:szCs w:val="24"/>
        </w:rPr>
        <w:t xml:space="preserve">25,555,238,207.43 </w:t>
      </w:r>
      <w:r w:rsidR="7AED1287" w:rsidRPr="6EEFC857">
        <w:rPr>
          <w:rFonts w:ascii="Arial" w:hAnsi="Arial" w:cs="Arial"/>
          <w:sz w:val="24"/>
          <w:szCs w:val="24"/>
        </w:rPr>
        <w:t>÷ 4 = 6,388,809,551.86</w:t>
      </w:r>
    </w:p>
    <w:p w14:paraId="40EDE409" w14:textId="437F6F80" w:rsidR="6EEFC857" w:rsidRDefault="6EEFC857" w:rsidP="6EEFC857">
      <w:pPr>
        <w:rPr>
          <w:rFonts w:ascii="Arial" w:hAnsi="Arial" w:cs="Arial"/>
          <w:sz w:val="24"/>
          <w:szCs w:val="24"/>
        </w:rPr>
      </w:pPr>
    </w:p>
    <w:p w14:paraId="7CD90DE8" w14:textId="3144502C" w:rsidR="05F14189" w:rsidRDefault="05F14189" w:rsidP="6EEFC857">
      <w:pPr>
        <w:rPr>
          <w:rFonts w:ascii="Arial" w:hAnsi="Arial" w:cs="Arial"/>
          <w:sz w:val="24"/>
          <w:szCs w:val="24"/>
        </w:rPr>
      </w:pPr>
      <w:r w:rsidRPr="6EEFC857">
        <w:rPr>
          <w:rFonts w:ascii="Arial" w:hAnsi="Arial" w:cs="Arial"/>
          <w:sz w:val="24"/>
          <w:szCs w:val="24"/>
        </w:rPr>
        <w:t>Revenue (2021-2025)</w:t>
      </w:r>
    </w:p>
    <w:p w14:paraId="2C130460" w14:textId="3818A815" w:rsidR="5867FCCF" w:rsidRDefault="5867FCCF" w:rsidP="6EEFC857">
      <w:pPr>
        <w:pStyle w:val="ListParagraph"/>
        <w:numPr>
          <w:ilvl w:val="0"/>
          <w:numId w:val="7"/>
        </w:numPr>
        <w:rPr>
          <w:rFonts w:ascii="Arial" w:hAnsi="Arial" w:cs="Arial"/>
          <w:sz w:val="24"/>
          <w:szCs w:val="24"/>
        </w:rPr>
      </w:pPr>
      <w:r w:rsidRPr="6EEFC857">
        <w:rPr>
          <w:rFonts w:ascii="Arial" w:hAnsi="Arial" w:cs="Arial"/>
          <w:sz w:val="24"/>
          <w:szCs w:val="24"/>
        </w:rPr>
        <w:t>Mean: £2</w:t>
      </w:r>
      <w:r w:rsidR="23AF68BA" w:rsidRPr="6EEFC857">
        <w:rPr>
          <w:rFonts w:ascii="Arial" w:hAnsi="Arial" w:cs="Arial"/>
          <w:sz w:val="24"/>
          <w:szCs w:val="24"/>
        </w:rPr>
        <w:t>96,593.99</w:t>
      </w:r>
    </w:p>
    <w:p w14:paraId="5CE5B7D6" w14:textId="0129EF7C" w:rsidR="5867FCCF" w:rsidRDefault="5867FCCF" w:rsidP="6EEFC857">
      <w:pPr>
        <w:pStyle w:val="ListParagraph"/>
        <w:numPr>
          <w:ilvl w:val="0"/>
          <w:numId w:val="7"/>
        </w:numPr>
        <w:rPr>
          <w:rFonts w:ascii="Arial" w:hAnsi="Arial" w:cs="Arial"/>
          <w:sz w:val="24"/>
          <w:szCs w:val="24"/>
        </w:rPr>
      </w:pPr>
      <w:r w:rsidRPr="6EEFC857">
        <w:rPr>
          <w:rFonts w:ascii="Arial" w:hAnsi="Arial" w:cs="Arial"/>
          <w:sz w:val="24"/>
          <w:szCs w:val="24"/>
        </w:rPr>
        <w:t>Median: £</w:t>
      </w:r>
      <w:r w:rsidR="3CAC38AF" w:rsidRPr="6EEFC857">
        <w:rPr>
          <w:rFonts w:ascii="Arial" w:hAnsi="Arial" w:cs="Arial"/>
          <w:sz w:val="24"/>
          <w:szCs w:val="24"/>
        </w:rPr>
        <w:t>235,617.19</w:t>
      </w:r>
    </w:p>
    <w:p w14:paraId="76012DEF" w14:textId="27A831E1" w:rsidR="5867FCCF" w:rsidRDefault="5867FCCF" w:rsidP="6EEFC857">
      <w:pPr>
        <w:pStyle w:val="ListParagraph"/>
        <w:numPr>
          <w:ilvl w:val="0"/>
          <w:numId w:val="7"/>
        </w:numPr>
        <w:rPr>
          <w:rFonts w:ascii="Arial" w:hAnsi="Arial" w:cs="Arial"/>
          <w:sz w:val="24"/>
          <w:szCs w:val="24"/>
        </w:rPr>
      </w:pPr>
      <w:r w:rsidRPr="6EEFC857">
        <w:rPr>
          <w:rFonts w:ascii="Arial" w:hAnsi="Arial" w:cs="Arial"/>
          <w:sz w:val="24"/>
          <w:szCs w:val="24"/>
        </w:rPr>
        <w:t>Mode: None</w:t>
      </w:r>
    </w:p>
    <w:p w14:paraId="26B68C62" w14:textId="624C85B4" w:rsidR="5867FCCF" w:rsidRDefault="5867FCCF" w:rsidP="6EEFC857">
      <w:pPr>
        <w:pStyle w:val="ListParagraph"/>
        <w:numPr>
          <w:ilvl w:val="0"/>
          <w:numId w:val="7"/>
        </w:numPr>
        <w:rPr>
          <w:rFonts w:ascii="Arial" w:hAnsi="Arial" w:cs="Arial"/>
          <w:sz w:val="24"/>
          <w:szCs w:val="24"/>
        </w:rPr>
      </w:pPr>
      <w:r w:rsidRPr="6EEFC857">
        <w:rPr>
          <w:rFonts w:ascii="Arial" w:hAnsi="Arial" w:cs="Arial"/>
          <w:sz w:val="24"/>
          <w:szCs w:val="24"/>
        </w:rPr>
        <w:t>Variance: High</w:t>
      </w:r>
      <w:r w:rsidR="0D18C7FE" w:rsidRPr="6EEFC857">
        <w:rPr>
          <w:rFonts w:ascii="Arial" w:hAnsi="Arial" w:cs="Arial"/>
          <w:sz w:val="24"/>
          <w:szCs w:val="24"/>
        </w:rPr>
        <w:t xml:space="preserve"> (£10,855,643,147.300</w:t>
      </w:r>
    </w:p>
    <w:p w14:paraId="4BD7C57C" w14:textId="7CC3D4C0" w:rsidR="5867FCCF" w:rsidRDefault="5867FCCF" w:rsidP="6EEFC857">
      <w:pPr>
        <w:pStyle w:val="ListParagraph"/>
        <w:numPr>
          <w:ilvl w:val="0"/>
          <w:numId w:val="7"/>
        </w:numPr>
        <w:rPr>
          <w:rFonts w:ascii="Arial" w:hAnsi="Arial" w:cs="Arial"/>
          <w:sz w:val="24"/>
          <w:szCs w:val="24"/>
        </w:rPr>
      </w:pPr>
      <w:r w:rsidRPr="6EEFC857">
        <w:rPr>
          <w:rFonts w:ascii="Arial" w:hAnsi="Arial" w:cs="Arial"/>
          <w:sz w:val="24"/>
          <w:szCs w:val="24"/>
        </w:rPr>
        <w:t>Standard Deviation: £</w:t>
      </w:r>
      <w:r w:rsidR="14D3A3D9" w:rsidRPr="6EEFC857">
        <w:rPr>
          <w:rFonts w:ascii="Arial" w:hAnsi="Arial" w:cs="Arial"/>
          <w:sz w:val="24"/>
          <w:szCs w:val="24"/>
        </w:rPr>
        <w:t>104,190.39</w:t>
      </w:r>
      <w:r w:rsidRPr="6EEFC857">
        <w:rPr>
          <w:rFonts w:ascii="Arial" w:hAnsi="Arial" w:cs="Arial"/>
          <w:sz w:val="24"/>
          <w:szCs w:val="24"/>
        </w:rPr>
        <w:t xml:space="preserve"> (square root of </w:t>
      </w:r>
      <w:r w:rsidR="349C0DA5" w:rsidRPr="6EEFC857">
        <w:rPr>
          <w:rFonts w:ascii="Arial" w:hAnsi="Arial" w:cs="Arial"/>
          <w:sz w:val="24"/>
          <w:szCs w:val="24"/>
        </w:rPr>
        <w:t>10,855,643,147.30</w:t>
      </w:r>
      <w:r w:rsidRPr="6EEFC857">
        <w:rPr>
          <w:rFonts w:ascii="Arial" w:hAnsi="Arial" w:cs="Arial"/>
          <w:sz w:val="24"/>
          <w:szCs w:val="24"/>
        </w:rPr>
        <w:t>)</w:t>
      </w:r>
    </w:p>
    <w:p w14:paraId="60E5B3F5" w14:textId="1BA234AD" w:rsidR="6EEFC857" w:rsidRDefault="6EEFC857" w:rsidP="6EEFC857">
      <w:pPr>
        <w:rPr>
          <w:rFonts w:ascii="Arial" w:hAnsi="Arial" w:cs="Arial"/>
          <w:sz w:val="24"/>
          <w:szCs w:val="24"/>
        </w:rPr>
      </w:pPr>
    </w:p>
    <w:p w14:paraId="16A487EC" w14:textId="484226B1" w:rsidR="6EEFC857" w:rsidRDefault="6EEFC857" w:rsidP="6EEFC857">
      <w:pPr>
        <w:rPr>
          <w:rFonts w:ascii="Arial" w:hAnsi="Arial" w:cs="Arial"/>
          <w:sz w:val="24"/>
          <w:szCs w:val="24"/>
        </w:rPr>
      </w:pPr>
    </w:p>
    <w:p w14:paraId="6E5A4E66" w14:textId="0A57447D" w:rsidR="6EEFC857" w:rsidRDefault="6EEFC857" w:rsidP="6EEFC857">
      <w:pPr>
        <w:rPr>
          <w:rFonts w:ascii="Arial" w:hAnsi="Arial" w:cs="Arial"/>
          <w:sz w:val="24"/>
          <w:szCs w:val="24"/>
        </w:rPr>
      </w:pPr>
    </w:p>
    <w:p w14:paraId="462859C0" w14:textId="1429424E" w:rsidR="4C6603E6" w:rsidRDefault="4C6603E6" w:rsidP="4C6603E6">
      <w:pPr>
        <w:rPr>
          <w:rFonts w:ascii="Arial" w:hAnsi="Arial" w:cs="Arial"/>
          <w:sz w:val="24"/>
          <w:szCs w:val="24"/>
        </w:rPr>
      </w:pPr>
    </w:p>
    <w:p w14:paraId="1280AB1C" w14:textId="40D4AC76" w:rsidR="6EEFC857" w:rsidRDefault="6EEFC857" w:rsidP="6EEFC857">
      <w:pPr>
        <w:rPr>
          <w:rFonts w:ascii="Arial" w:hAnsi="Arial" w:cs="Arial"/>
          <w:sz w:val="24"/>
          <w:szCs w:val="24"/>
        </w:rPr>
      </w:pPr>
    </w:p>
    <w:p w14:paraId="297ADF33" w14:textId="5395A8B3" w:rsidR="43CDEEC1" w:rsidRDefault="43CDEEC1" w:rsidP="6EEFC857">
      <w:pPr>
        <w:rPr>
          <w:rFonts w:ascii="Arial" w:hAnsi="Arial" w:cs="Arial"/>
          <w:b/>
          <w:bCs/>
          <w:sz w:val="24"/>
          <w:szCs w:val="24"/>
        </w:rPr>
      </w:pPr>
      <w:r w:rsidRPr="6EEFC857">
        <w:rPr>
          <w:rFonts w:ascii="Arial" w:hAnsi="Arial" w:cs="Arial"/>
          <w:b/>
          <w:bCs/>
          <w:sz w:val="24"/>
          <w:szCs w:val="24"/>
        </w:rPr>
        <w:t>Variance:</w:t>
      </w:r>
    </w:p>
    <w:tbl>
      <w:tblPr>
        <w:tblStyle w:val="TableGrid"/>
        <w:tblW w:w="0" w:type="auto"/>
        <w:tblLook w:val="06A0" w:firstRow="1" w:lastRow="0" w:firstColumn="1" w:lastColumn="0" w:noHBand="1" w:noVBand="1"/>
      </w:tblPr>
      <w:tblGrid>
        <w:gridCol w:w="3005"/>
        <w:gridCol w:w="3005"/>
        <w:gridCol w:w="3005"/>
      </w:tblGrid>
      <w:tr w:rsidR="6EEFC857" w14:paraId="73E82AD2" w14:textId="77777777" w:rsidTr="6EEFC857">
        <w:trPr>
          <w:trHeight w:val="300"/>
        </w:trPr>
        <w:tc>
          <w:tcPr>
            <w:tcW w:w="3005" w:type="dxa"/>
          </w:tcPr>
          <w:p w14:paraId="4A9A41E6" w14:textId="7A4097F0" w:rsidR="6EEFC857" w:rsidRDefault="6EEFC857" w:rsidP="6EEFC857">
            <w:pPr>
              <w:rPr>
                <w:rFonts w:ascii="Arial" w:hAnsi="Arial" w:cs="Arial"/>
                <w:sz w:val="24"/>
                <w:szCs w:val="24"/>
              </w:rPr>
            </w:pPr>
            <w:r w:rsidRPr="6EEFC857">
              <w:rPr>
                <w:rFonts w:ascii="Arial" w:hAnsi="Arial" w:cs="Arial"/>
                <w:sz w:val="24"/>
                <w:szCs w:val="24"/>
              </w:rPr>
              <w:t>Year</w:t>
            </w:r>
          </w:p>
        </w:tc>
        <w:tc>
          <w:tcPr>
            <w:tcW w:w="3005" w:type="dxa"/>
          </w:tcPr>
          <w:p w14:paraId="0BE1C7AF" w14:textId="7F436E5C" w:rsidR="6EEFC857" w:rsidRDefault="6EEFC857" w:rsidP="6EEFC857">
            <w:pPr>
              <w:rPr>
                <w:rFonts w:ascii="Arial" w:hAnsi="Arial" w:cs="Arial"/>
                <w:sz w:val="24"/>
                <w:szCs w:val="24"/>
              </w:rPr>
            </w:pPr>
            <w:r w:rsidRPr="6EEFC857">
              <w:rPr>
                <w:rFonts w:ascii="Arial" w:hAnsi="Arial" w:cs="Arial"/>
                <w:sz w:val="24"/>
                <w:szCs w:val="24"/>
              </w:rPr>
              <w:t>Value (£)</w:t>
            </w:r>
          </w:p>
        </w:tc>
        <w:tc>
          <w:tcPr>
            <w:tcW w:w="3005" w:type="dxa"/>
          </w:tcPr>
          <w:p w14:paraId="607EA50D" w14:textId="676C6CDA" w:rsidR="6EEFC857" w:rsidRDefault="6EEFC857" w:rsidP="6EEFC857">
            <w:pPr>
              <w:rPr>
                <w:rFonts w:ascii="Arial" w:hAnsi="Arial" w:cs="Arial"/>
                <w:sz w:val="24"/>
                <w:szCs w:val="24"/>
              </w:rPr>
            </w:pPr>
            <w:r w:rsidRPr="6EEFC857">
              <w:rPr>
                <w:rFonts w:ascii="Arial" w:hAnsi="Arial" w:cs="Arial"/>
                <w:sz w:val="24"/>
                <w:szCs w:val="24"/>
              </w:rPr>
              <w:t>Value – mean</w:t>
            </w:r>
          </w:p>
        </w:tc>
      </w:tr>
      <w:tr w:rsidR="6EEFC857" w14:paraId="199D7DFB" w14:textId="77777777" w:rsidTr="6EEFC857">
        <w:trPr>
          <w:trHeight w:val="300"/>
        </w:trPr>
        <w:tc>
          <w:tcPr>
            <w:tcW w:w="3005" w:type="dxa"/>
          </w:tcPr>
          <w:p w14:paraId="313E9899" w14:textId="1A987BF4" w:rsidR="6EEFC857" w:rsidRDefault="6EEFC857" w:rsidP="6EEFC857">
            <w:pPr>
              <w:rPr>
                <w:rFonts w:ascii="Arial" w:hAnsi="Arial" w:cs="Arial"/>
                <w:sz w:val="24"/>
                <w:szCs w:val="24"/>
              </w:rPr>
            </w:pPr>
            <w:r w:rsidRPr="6EEFC857">
              <w:rPr>
                <w:rFonts w:ascii="Arial" w:hAnsi="Arial" w:cs="Arial"/>
                <w:sz w:val="24"/>
                <w:szCs w:val="24"/>
              </w:rPr>
              <w:t>2021</w:t>
            </w:r>
          </w:p>
        </w:tc>
        <w:tc>
          <w:tcPr>
            <w:tcW w:w="3005" w:type="dxa"/>
          </w:tcPr>
          <w:p w14:paraId="74AB05CC" w14:textId="0384F83D" w:rsidR="6EEFC857" w:rsidRDefault="6EEFC857" w:rsidP="6EEFC857">
            <w:pPr>
              <w:rPr>
                <w:rFonts w:ascii="Arial" w:hAnsi="Arial" w:cs="Arial"/>
                <w:sz w:val="20"/>
                <w:szCs w:val="20"/>
              </w:rPr>
            </w:pPr>
            <w:r w:rsidRPr="6EEFC857">
              <w:rPr>
                <w:rFonts w:ascii="Arial" w:hAnsi="Arial" w:cs="Arial"/>
              </w:rPr>
              <w:t>467,237.13</w:t>
            </w:r>
          </w:p>
        </w:tc>
        <w:tc>
          <w:tcPr>
            <w:tcW w:w="3005" w:type="dxa"/>
          </w:tcPr>
          <w:p w14:paraId="1A214F25" w14:textId="36188381" w:rsidR="5498089A" w:rsidRDefault="5498089A" w:rsidP="6EEFC857">
            <w:pPr>
              <w:rPr>
                <w:rFonts w:ascii="Arial" w:hAnsi="Arial" w:cs="Arial"/>
                <w:sz w:val="24"/>
                <w:szCs w:val="24"/>
              </w:rPr>
            </w:pPr>
            <w:r w:rsidRPr="6EEFC857">
              <w:rPr>
                <w:rFonts w:ascii="Arial" w:hAnsi="Arial" w:cs="Arial"/>
                <w:sz w:val="24"/>
                <w:szCs w:val="24"/>
              </w:rPr>
              <w:t>+170,643.14</w:t>
            </w:r>
          </w:p>
        </w:tc>
      </w:tr>
      <w:tr w:rsidR="6EEFC857" w14:paraId="4DA211B3" w14:textId="77777777" w:rsidTr="6EEFC857">
        <w:trPr>
          <w:trHeight w:val="300"/>
        </w:trPr>
        <w:tc>
          <w:tcPr>
            <w:tcW w:w="3005" w:type="dxa"/>
          </w:tcPr>
          <w:p w14:paraId="63BE594C" w14:textId="032390F7" w:rsidR="6EEFC857" w:rsidRDefault="6EEFC857" w:rsidP="6EEFC857">
            <w:pPr>
              <w:rPr>
                <w:rFonts w:ascii="Arial" w:hAnsi="Arial" w:cs="Arial"/>
                <w:sz w:val="24"/>
                <w:szCs w:val="24"/>
              </w:rPr>
            </w:pPr>
            <w:r w:rsidRPr="6EEFC857">
              <w:rPr>
                <w:rFonts w:ascii="Arial" w:hAnsi="Arial" w:cs="Arial"/>
                <w:sz w:val="24"/>
                <w:szCs w:val="24"/>
              </w:rPr>
              <w:t>2022</w:t>
            </w:r>
          </w:p>
        </w:tc>
        <w:tc>
          <w:tcPr>
            <w:tcW w:w="3005" w:type="dxa"/>
          </w:tcPr>
          <w:p w14:paraId="5D708D70" w14:textId="2FCC9DBF" w:rsidR="6EEFC857" w:rsidRDefault="6EEFC857" w:rsidP="6EEFC857">
            <w:pPr>
              <w:rPr>
                <w:rFonts w:ascii="Arial" w:hAnsi="Arial" w:cs="Arial"/>
                <w:sz w:val="20"/>
                <w:szCs w:val="20"/>
              </w:rPr>
            </w:pPr>
            <w:r w:rsidRPr="6EEFC857">
              <w:rPr>
                <w:rFonts w:ascii="Arial" w:hAnsi="Arial" w:cs="Arial"/>
              </w:rPr>
              <w:t>235,617.19</w:t>
            </w:r>
          </w:p>
        </w:tc>
        <w:tc>
          <w:tcPr>
            <w:tcW w:w="3005" w:type="dxa"/>
          </w:tcPr>
          <w:p w14:paraId="3C7AB54C" w14:textId="3108403D" w:rsidR="28DC169C" w:rsidRDefault="28DC169C" w:rsidP="6EEFC857">
            <w:pPr>
              <w:rPr>
                <w:rFonts w:ascii="Arial" w:hAnsi="Arial" w:cs="Arial"/>
                <w:sz w:val="24"/>
                <w:szCs w:val="24"/>
              </w:rPr>
            </w:pPr>
            <w:r w:rsidRPr="6EEFC857">
              <w:rPr>
                <w:rFonts w:ascii="Arial" w:hAnsi="Arial" w:cs="Arial"/>
                <w:sz w:val="24"/>
                <w:szCs w:val="24"/>
              </w:rPr>
              <w:t>-60,976.80</w:t>
            </w:r>
          </w:p>
        </w:tc>
      </w:tr>
      <w:tr w:rsidR="6EEFC857" w14:paraId="33850339" w14:textId="77777777" w:rsidTr="6EEFC857">
        <w:trPr>
          <w:trHeight w:val="300"/>
        </w:trPr>
        <w:tc>
          <w:tcPr>
            <w:tcW w:w="3005" w:type="dxa"/>
          </w:tcPr>
          <w:p w14:paraId="4CA063CD" w14:textId="1638EF43" w:rsidR="6EEFC857" w:rsidRDefault="6EEFC857" w:rsidP="6EEFC857">
            <w:pPr>
              <w:rPr>
                <w:rFonts w:ascii="Arial" w:hAnsi="Arial" w:cs="Arial"/>
                <w:sz w:val="24"/>
                <w:szCs w:val="24"/>
              </w:rPr>
            </w:pPr>
            <w:r w:rsidRPr="6EEFC857">
              <w:rPr>
                <w:rFonts w:ascii="Arial" w:hAnsi="Arial" w:cs="Arial"/>
                <w:sz w:val="24"/>
                <w:szCs w:val="24"/>
              </w:rPr>
              <w:t>2023</w:t>
            </w:r>
          </w:p>
        </w:tc>
        <w:tc>
          <w:tcPr>
            <w:tcW w:w="3005" w:type="dxa"/>
          </w:tcPr>
          <w:p w14:paraId="0E80E126" w14:textId="203B0CBB" w:rsidR="6EEFC857" w:rsidRDefault="6EEFC857" w:rsidP="6EEFC857">
            <w:pPr>
              <w:rPr>
                <w:rFonts w:ascii="Arial" w:hAnsi="Arial" w:cs="Arial"/>
                <w:sz w:val="20"/>
                <w:szCs w:val="20"/>
              </w:rPr>
            </w:pPr>
            <w:r w:rsidRPr="6EEFC857">
              <w:rPr>
                <w:rFonts w:ascii="Arial" w:hAnsi="Arial" w:cs="Arial"/>
              </w:rPr>
              <w:t>235,574.19</w:t>
            </w:r>
          </w:p>
        </w:tc>
        <w:tc>
          <w:tcPr>
            <w:tcW w:w="3005" w:type="dxa"/>
          </w:tcPr>
          <w:p w14:paraId="56DDF5F5" w14:textId="15C07BCC" w:rsidR="064DFD5C" w:rsidRDefault="064DFD5C" w:rsidP="6EEFC857">
            <w:pPr>
              <w:rPr>
                <w:rFonts w:ascii="Arial" w:hAnsi="Arial" w:cs="Arial"/>
                <w:sz w:val="24"/>
                <w:szCs w:val="24"/>
              </w:rPr>
            </w:pPr>
            <w:r w:rsidRPr="6EEFC857">
              <w:rPr>
                <w:rFonts w:ascii="Arial" w:hAnsi="Arial" w:cs="Arial"/>
                <w:sz w:val="24"/>
                <w:szCs w:val="24"/>
              </w:rPr>
              <w:t>-61,019.80</w:t>
            </w:r>
          </w:p>
        </w:tc>
      </w:tr>
      <w:tr w:rsidR="6EEFC857" w14:paraId="6EF81797" w14:textId="77777777" w:rsidTr="6EEFC857">
        <w:trPr>
          <w:trHeight w:val="300"/>
        </w:trPr>
        <w:tc>
          <w:tcPr>
            <w:tcW w:w="3005" w:type="dxa"/>
          </w:tcPr>
          <w:p w14:paraId="61DECEA4" w14:textId="322378D4" w:rsidR="6EEFC857" w:rsidRDefault="6EEFC857" w:rsidP="6EEFC857">
            <w:pPr>
              <w:rPr>
                <w:rFonts w:ascii="Arial" w:hAnsi="Arial" w:cs="Arial"/>
                <w:sz w:val="24"/>
                <w:szCs w:val="24"/>
              </w:rPr>
            </w:pPr>
            <w:r w:rsidRPr="6EEFC857">
              <w:rPr>
                <w:rFonts w:ascii="Arial" w:hAnsi="Arial" w:cs="Arial"/>
                <w:sz w:val="24"/>
                <w:szCs w:val="24"/>
              </w:rPr>
              <w:t>2024</w:t>
            </w:r>
          </w:p>
        </w:tc>
        <w:tc>
          <w:tcPr>
            <w:tcW w:w="3005" w:type="dxa"/>
          </w:tcPr>
          <w:p w14:paraId="33ECBBA8" w14:textId="4E5978B5" w:rsidR="6EEFC857" w:rsidRDefault="6EEFC857" w:rsidP="6EEFC857">
            <w:pPr>
              <w:rPr>
                <w:rFonts w:ascii="Arial" w:hAnsi="Arial" w:cs="Arial"/>
                <w:sz w:val="20"/>
                <w:szCs w:val="20"/>
              </w:rPr>
            </w:pPr>
            <w:r w:rsidRPr="6EEFC857">
              <w:rPr>
                <w:rFonts w:ascii="Arial" w:hAnsi="Arial" w:cs="Arial"/>
              </w:rPr>
              <w:t>325,556.50</w:t>
            </w:r>
          </w:p>
        </w:tc>
        <w:tc>
          <w:tcPr>
            <w:tcW w:w="3005" w:type="dxa"/>
          </w:tcPr>
          <w:p w14:paraId="4ED3D14D" w14:textId="6CC29506" w:rsidR="7ABB4BD7" w:rsidRDefault="7ABB4BD7" w:rsidP="6EEFC857">
            <w:pPr>
              <w:rPr>
                <w:rFonts w:ascii="Arial" w:hAnsi="Arial" w:cs="Arial"/>
                <w:sz w:val="24"/>
                <w:szCs w:val="24"/>
              </w:rPr>
            </w:pPr>
            <w:r w:rsidRPr="6EEFC857">
              <w:rPr>
                <w:rFonts w:ascii="Arial" w:hAnsi="Arial" w:cs="Arial"/>
                <w:sz w:val="24"/>
                <w:szCs w:val="24"/>
              </w:rPr>
              <w:t>+28,962.51</w:t>
            </w:r>
          </w:p>
        </w:tc>
      </w:tr>
      <w:tr w:rsidR="6EEFC857" w14:paraId="59E1F254" w14:textId="77777777" w:rsidTr="6EEFC857">
        <w:trPr>
          <w:trHeight w:val="300"/>
        </w:trPr>
        <w:tc>
          <w:tcPr>
            <w:tcW w:w="3005" w:type="dxa"/>
          </w:tcPr>
          <w:p w14:paraId="21C31E45" w14:textId="591A96A5" w:rsidR="6EEFC857" w:rsidRDefault="6EEFC857" w:rsidP="6EEFC857">
            <w:pPr>
              <w:rPr>
                <w:rFonts w:ascii="Arial" w:hAnsi="Arial" w:cs="Arial"/>
                <w:sz w:val="24"/>
                <w:szCs w:val="24"/>
              </w:rPr>
            </w:pPr>
            <w:r w:rsidRPr="6EEFC857">
              <w:rPr>
                <w:rFonts w:ascii="Arial" w:hAnsi="Arial" w:cs="Arial"/>
                <w:sz w:val="24"/>
                <w:szCs w:val="24"/>
              </w:rPr>
              <w:t>2025</w:t>
            </w:r>
          </w:p>
        </w:tc>
        <w:tc>
          <w:tcPr>
            <w:tcW w:w="3005" w:type="dxa"/>
          </w:tcPr>
          <w:p w14:paraId="7208E4B4" w14:textId="5A7AA9BA" w:rsidR="6EEFC857" w:rsidRDefault="6EEFC857" w:rsidP="6EEFC857">
            <w:pPr>
              <w:rPr>
                <w:rFonts w:ascii="Arial" w:hAnsi="Arial" w:cs="Arial"/>
                <w:sz w:val="20"/>
                <w:szCs w:val="20"/>
              </w:rPr>
            </w:pPr>
            <w:r w:rsidRPr="6EEFC857">
              <w:rPr>
                <w:rFonts w:ascii="Arial" w:hAnsi="Arial" w:cs="Arial"/>
              </w:rPr>
              <w:t>218,984.92</w:t>
            </w:r>
          </w:p>
        </w:tc>
        <w:tc>
          <w:tcPr>
            <w:tcW w:w="3005" w:type="dxa"/>
          </w:tcPr>
          <w:p w14:paraId="7CB9A501" w14:textId="580A9D1F" w:rsidR="0FD41FDF" w:rsidRDefault="0FD41FDF" w:rsidP="6EEFC857">
            <w:pPr>
              <w:rPr>
                <w:rFonts w:ascii="Arial" w:hAnsi="Arial" w:cs="Arial"/>
                <w:sz w:val="24"/>
                <w:szCs w:val="24"/>
              </w:rPr>
            </w:pPr>
            <w:r w:rsidRPr="6EEFC857">
              <w:rPr>
                <w:rFonts w:ascii="Arial" w:hAnsi="Arial" w:cs="Arial"/>
                <w:sz w:val="24"/>
                <w:szCs w:val="24"/>
              </w:rPr>
              <w:t>-77,609.07</w:t>
            </w:r>
          </w:p>
        </w:tc>
      </w:tr>
    </w:tbl>
    <w:p w14:paraId="787D0049" w14:textId="003CE29A" w:rsidR="6EEFC857" w:rsidRDefault="6EEFC857" w:rsidP="6EEFC857">
      <w:pPr>
        <w:rPr>
          <w:rFonts w:ascii="Arial" w:hAnsi="Arial" w:cs="Arial"/>
          <w:sz w:val="24"/>
          <w:szCs w:val="24"/>
        </w:rPr>
      </w:pPr>
    </w:p>
    <w:p w14:paraId="31E37C47" w14:textId="49CEBD62" w:rsidR="43CDEEC1" w:rsidRDefault="43CDEEC1" w:rsidP="6EEFC857">
      <w:pPr>
        <w:rPr>
          <w:rFonts w:ascii="Arial" w:hAnsi="Arial" w:cs="Arial"/>
          <w:sz w:val="24"/>
          <w:szCs w:val="24"/>
        </w:rPr>
      </w:pPr>
      <w:r w:rsidRPr="6EEFC857">
        <w:rPr>
          <w:rFonts w:ascii="Arial" w:hAnsi="Arial" w:cs="Arial"/>
          <w:sz w:val="24"/>
          <w:szCs w:val="24"/>
        </w:rPr>
        <w:t>Squared Difference:</w:t>
      </w:r>
    </w:p>
    <w:tbl>
      <w:tblPr>
        <w:tblStyle w:val="TableGrid"/>
        <w:tblW w:w="0" w:type="auto"/>
        <w:tblLook w:val="06A0" w:firstRow="1" w:lastRow="0" w:firstColumn="1" w:lastColumn="0" w:noHBand="1" w:noVBand="1"/>
      </w:tblPr>
      <w:tblGrid>
        <w:gridCol w:w="3005"/>
        <w:gridCol w:w="3005"/>
        <w:gridCol w:w="3005"/>
      </w:tblGrid>
      <w:tr w:rsidR="6EEFC857" w14:paraId="0B9C971E" w14:textId="77777777" w:rsidTr="6EEFC857">
        <w:trPr>
          <w:trHeight w:val="300"/>
        </w:trPr>
        <w:tc>
          <w:tcPr>
            <w:tcW w:w="3005" w:type="dxa"/>
          </w:tcPr>
          <w:p w14:paraId="63397DA0" w14:textId="7A4097F0" w:rsidR="6EEFC857" w:rsidRDefault="6EEFC857" w:rsidP="6EEFC857">
            <w:pPr>
              <w:rPr>
                <w:rFonts w:ascii="Arial" w:hAnsi="Arial" w:cs="Arial"/>
                <w:sz w:val="24"/>
                <w:szCs w:val="24"/>
              </w:rPr>
            </w:pPr>
            <w:r w:rsidRPr="6EEFC857">
              <w:rPr>
                <w:rFonts w:ascii="Arial" w:hAnsi="Arial" w:cs="Arial"/>
                <w:sz w:val="24"/>
                <w:szCs w:val="24"/>
              </w:rPr>
              <w:t>Year</w:t>
            </w:r>
          </w:p>
        </w:tc>
        <w:tc>
          <w:tcPr>
            <w:tcW w:w="3005" w:type="dxa"/>
          </w:tcPr>
          <w:p w14:paraId="172C4E95" w14:textId="41B8993A" w:rsidR="6EEFC857" w:rsidRDefault="6EEFC857" w:rsidP="6EEFC857">
            <w:r w:rsidRPr="6EEFC857">
              <w:rPr>
                <w:rFonts w:ascii="Arial" w:hAnsi="Arial" w:cs="Arial"/>
                <w:sz w:val="24"/>
                <w:szCs w:val="24"/>
              </w:rPr>
              <w:t>Difference</w:t>
            </w:r>
          </w:p>
        </w:tc>
        <w:tc>
          <w:tcPr>
            <w:tcW w:w="3005" w:type="dxa"/>
          </w:tcPr>
          <w:p w14:paraId="681AD96A" w14:textId="033CCD21" w:rsidR="6EEFC857" w:rsidRDefault="6EEFC857" w:rsidP="6EEFC857">
            <w:pPr>
              <w:rPr>
                <w:rFonts w:ascii="Arial" w:hAnsi="Arial" w:cs="Arial"/>
                <w:sz w:val="24"/>
                <w:szCs w:val="24"/>
              </w:rPr>
            </w:pPr>
            <w:r w:rsidRPr="6EEFC857">
              <w:rPr>
                <w:rFonts w:ascii="Arial" w:hAnsi="Arial" w:cs="Arial"/>
                <w:sz w:val="24"/>
                <w:szCs w:val="24"/>
              </w:rPr>
              <w:t>Squared Difference</w:t>
            </w:r>
            <w:r w:rsidR="56C742A3" w:rsidRPr="6EEFC857">
              <w:rPr>
                <w:rFonts w:ascii="Arial" w:hAnsi="Arial" w:cs="Arial"/>
                <w:sz w:val="24"/>
                <w:szCs w:val="24"/>
              </w:rPr>
              <w:t xml:space="preserve"> (£</w:t>
            </w:r>
            <w:r w:rsidR="2602936B" w:rsidRPr="6EEFC857">
              <w:rPr>
                <w:rFonts w:ascii="Arial" w:hAnsi="Arial" w:cs="Arial"/>
                <w:sz w:val="24"/>
                <w:szCs w:val="24"/>
              </w:rPr>
              <w:t>)</w:t>
            </w:r>
          </w:p>
        </w:tc>
      </w:tr>
      <w:tr w:rsidR="6EEFC857" w14:paraId="69606185" w14:textId="77777777" w:rsidTr="6EEFC857">
        <w:trPr>
          <w:trHeight w:val="300"/>
        </w:trPr>
        <w:tc>
          <w:tcPr>
            <w:tcW w:w="3005" w:type="dxa"/>
          </w:tcPr>
          <w:p w14:paraId="3184C2C5" w14:textId="1A987BF4" w:rsidR="6EEFC857" w:rsidRDefault="6EEFC857" w:rsidP="6EEFC857">
            <w:pPr>
              <w:rPr>
                <w:rFonts w:ascii="Arial" w:hAnsi="Arial" w:cs="Arial"/>
                <w:sz w:val="24"/>
                <w:szCs w:val="24"/>
              </w:rPr>
            </w:pPr>
            <w:r w:rsidRPr="6EEFC857">
              <w:rPr>
                <w:rFonts w:ascii="Arial" w:hAnsi="Arial" w:cs="Arial"/>
                <w:sz w:val="24"/>
                <w:szCs w:val="24"/>
              </w:rPr>
              <w:t>2021</w:t>
            </w:r>
          </w:p>
        </w:tc>
        <w:tc>
          <w:tcPr>
            <w:tcW w:w="3005" w:type="dxa"/>
          </w:tcPr>
          <w:p w14:paraId="06884FBC" w14:textId="36188381" w:rsidR="6EEFC857" w:rsidRDefault="6EEFC857" w:rsidP="6EEFC857">
            <w:pPr>
              <w:rPr>
                <w:rFonts w:ascii="Arial" w:hAnsi="Arial" w:cs="Arial"/>
                <w:sz w:val="24"/>
                <w:szCs w:val="24"/>
              </w:rPr>
            </w:pPr>
            <w:r w:rsidRPr="6EEFC857">
              <w:rPr>
                <w:rFonts w:ascii="Arial" w:hAnsi="Arial" w:cs="Arial"/>
                <w:sz w:val="24"/>
                <w:szCs w:val="24"/>
              </w:rPr>
              <w:t>+170,643.14</w:t>
            </w:r>
          </w:p>
        </w:tc>
        <w:tc>
          <w:tcPr>
            <w:tcW w:w="3005" w:type="dxa"/>
          </w:tcPr>
          <w:p w14:paraId="04EFF4B1" w14:textId="094E0B8A" w:rsidR="6622016E" w:rsidRDefault="6622016E" w:rsidP="6EEFC857">
            <w:pPr>
              <w:rPr>
                <w:rFonts w:ascii="Arial" w:hAnsi="Arial" w:cs="Arial"/>
                <w:sz w:val="24"/>
                <w:szCs w:val="24"/>
              </w:rPr>
            </w:pPr>
            <w:r w:rsidRPr="6EEFC857">
              <w:rPr>
                <w:rFonts w:ascii="Arial" w:hAnsi="Arial" w:cs="Arial"/>
                <w:sz w:val="24"/>
                <w:szCs w:val="24"/>
              </w:rPr>
              <w:t>29,118,989,332.18</w:t>
            </w:r>
          </w:p>
        </w:tc>
      </w:tr>
      <w:tr w:rsidR="6EEFC857" w14:paraId="774F215A" w14:textId="77777777" w:rsidTr="6EEFC857">
        <w:trPr>
          <w:trHeight w:val="300"/>
        </w:trPr>
        <w:tc>
          <w:tcPr>
            <w:tcW w:w="3005" w:type="dxa"/>
          </w:tcPr>
          <w:p w14:paraId="4611FDDD" w14:textId="032390F7" w:rsidR="6EEFC857" w:rsidRDefault="6EEFC857" w:rsidP="6EEFC857">
            <w:pPr>
              <w:rPr>
                <w:rFonts w:ascii="Arial" w:hAnsi="Arial" w:cs="Arial"/>
                <w:sz w:val="24"/>
                <w:szCs w:val="24"/>
              </w:rPr>
            </w:pPr>
            <w:r w:rsidRPr="6EEFC857">
              <w:rPr>
                <w:rFonts w:ascii="Arial" w:hAnsi="Arial" w:cs="Arial"/>
                <w:sz w:val="24"/>
                <w:szCs w:val="24"/>
              </w:rPr>
              <w:t>2022</w:t>
            </w:r>
          </w:p>
        </w:tc>
        <w:tc>
          <w:tcPr>
            <w:tcW w:w="3005" w:type="dxa"/>
          </w:tcPr>
          <w:p w14:paraId="5B873C16" w14:textId="3108403D" w:rsidR="6EEFC857" w:rsidRDefault="6EEFC857" w:rsidP="6EEFC857">
            <w:pPr>
              <w:rPr>
                <w:rFonts w:ascii="Arial" w:hAnsi="Arial" w:cs="Arial"/>
                <w:sz w:val="24"/>
                <w:szCs w:val="24"/>
              </w:rPr>
            </w:pPr>
            <w:r w:rsidRPr="6EEFC857">
              <w:rPr>
                <w:rFonts w:ascii="Arial" w:hAnsi="Arial" w:cs="Arial"/>
                <w:sz w:val="24"/>
                <w:szCs w:val="24"/>
              </w:rPr>
              <w:t>-60,976.80</w:t>
            </w:r>
          </w:p>
        </w:tc>
        <w:tc>
          <w:tcPr>
            <w:tcW w:w="3005" w:type="dxa"/>
          </w:tcPr>
          <w:p w14:paraId="004200FD" w14:textId="785493CB" w:rsidR="23AF9B0B" w:rsidRDefault="23AF9B0B" w:rsidP="6EEFC857">
            <w:pPr>
              <w:rPr>
                <w:rFonts w:ascii="Arial" w:hAnsi="Arial" w:cs="Arial"/>
                <w:sz w:val="24"/>
                <w:szCs w:val="24"/>
              </w:rPr>
            </w:pPr>
            <w:r w:rsidRPr="6EEFC857">
              <w:rPr>
                <w:rFonts w:ascii="Arial" w:hAnsi="Arial" w:cs="Arial"/>
                <w:sz w:val="24"/>
                <w:szCs w:val="24"/>
              </w:rPr>
              <w:t>3,718,172,682.24</w:t>
            </w:r>
          </w:p>
        </w:tc>
      </w:tr>
      <w:tr w:rsidR="6EEFC857" w14:paraId="448BFEBC" w14:textId="77777777" w:rsidTr="6EEFC857">
        <w:trPr>
          <w:trHeight w:val="300"/>
        </w:trPr>
        <w:tc>
          <w:tcPr>
            <w:tcW w:w="3005" w:type="dxa"/>
          </w:tcPr>
          <w:p w14:paraId="644DB5E5" w14:textId="1638EF43" w:rsidR="6EEFC857" w:rsidRDefault="6EEFC857" w:rsidP="6EEFC857">
            <w:pPr>
              <w:rPr>
                <w:rFonts w:ascii="Arial" w:hAnsi="Arial" w:cs="Arial"/>
                <w:sz w:val="24"/>
                <w:szCs w:val="24"/>
              </w:rPr>
            </w:pPr>
            <w:r w:rsidRPr="6EEFC857">
              <w:rPr>
                <w:rFonts w:ascii="Arial" w:hAnsi="Arial" w:cs="Arial"/>
                <w:sz w:val="24"/>
                <w:szCs w:val="24"/>
              </w:rPr>
              <w:t>2023</w:t>
            </w:r>
          </w:p>
        </w:tc>
        <w:tc>
          <w:tcPr>
            <w:tcW w:w="3005" w:type="dxa"/>
          </w:tcPr>
          <w:p w14:paraId="563D8440" w14:textId="15C07BCC" w:rsidR="6EEFC857" w:rsidRDefault="6EEFC857" w:rsidP="6EEFC857">
            <w:pPr>
              <w:rPr>
                <w:rFonts w:ascii="Arial" w:hAnsi="Arial" w:cs="Arial"/>
                <w:sz w:val="24"/>
                <w:szCs w:val="24"/>
              </w:rPr>
            </w:pPr>
            <w:r w:rsidRPr="6EEFC857">
              <w:rPr>
                <w:rFonts w:ascii="Arial" w:hAnsi="Arial" w:cs="Arial"/>
                <w:sz w:val="24"/>
                <w:szCs w:val="24"/>
              </w:rPr>
              <w:t>-61,019.80</w:t>
            </w:r>
          </w:p>
        </w:tc>
        <w:tc>
          <w:tcPr>
            <w:tcW w:w="3005" w:type="dxa"/>
          </w:tcPr>
          <w:p w14:paraId="6A348320" w14:textId="0848BBE6" w:rsidR="09E4EAF8" w:rsidRDefault="09E4EAF8" w:rsidP="6EEFC857">
            <w:pPr>
              <w:rPr>
                <w:rFonts w:ascii="Arial" w:hAnsi="Arial" w:cs="Arial"/>
                <w:sz w:val="24"/>
                <w:szCs w:val="24"/>
              </w:rPr>
            </w:pPr>
            <w:r w:rsidRPr="6EEFC857">
              <w:rPr>
                <w:rFonts w:ascii="Arial" w:hAnsi="Arial" w:cs="Arial"/>
                <w:sz w:val="24"/>
                <w:szCs w:val="24"/>
              </w:rPr>
              <w:t>3,723,415,841.44</w:t>
            </w:r>
          </w:p>
        </w:tc>
      </w:tr>
      <w:tr w:rsidR="6EEFC857" w14:paraId="74DBA99B" w14:textId="77777777" w:rsidTr="6EEFC857">
        <w:trPr>
          <w:trHeight w:val="300"/>
        </w:trPr>
        <w:tc>
          <w:tcPr>
            <w:tcW w:w="3005" w:type="dxa"/>
          </w:tcPr>
          <w:p w14:paraId="66AF4735" w14:textId="322378D4" w:rsidR="6EEFC857" w:rsidRDefault="6EEFC857" w:rsidP="6EEFC857">
            <w:pPr>
              <w:rPr>
                <w:rFonts w:ascii="Arial" w:hAnsi="Arial" w:cs="Arial"/>
                <w:sz w:val="24"/>
                <w:szCs w:val="24"/>
              </w:rPr>
            </w:pPr>
            <w:r w:rsidRPr="6EEFC857">
              <w:rPr>
                <w:rFonts w:ascii="Arial" w:hAnsi="Arial" w:cs="Arial"/>
                <w:sz w:val="24"/>
                <w:szCs w:val="24"/>
              </w:rPr>
              <w:t>2024</w:t>
            </w:r>
          </w:p>
        </w:tc>
        <w:tc>
          <w:tcPr>
            <w:tcW w:w="3005" w:type="dxa"/>
          </w:tcPr>
          <w:p w14:paraId="3B4161E4" w14:textId="6CC29506" w:rsidR="6EEFC857" w:rsidRDefault="6EEFC857" w:rsidP="6EEFC857">
            <w:pPr>
              <w:rPr>
                <w:rFonts w:ascii="Arial" w:hAnsi="Arial" w:cs="Arial"/>
                <w:sz w:val="24"/>
                <w:szCs w:val="24"/>
              </w:rPr>
            </w:pPr>
            <w:r w:rsidRPr="6EEFC857">
              <w:rPr>
                <w:rFonts w:ascii="Arial" w:hAnsi="Arial" w:cs="Arial"/>
                <w:sz w:val="24"/>
                <w:szCs w:val="24"/>
              </w:rPr>
              <w:t>+28,962.51</w:t>
            </w:r>
          </w:p>
        </w:tc>
        <w:tc>
          <w:tcPr>
            <w:tcW w:w="3005" w:type="dxa"/>
          </w:tcPr>
          <w:p w14:paraId="6B4BDED2" w14:textId="25267F5E" w:rsidR="351A7661" w:rsidRDefault="351A7661" w:rsidP="6EEFC857">
            <w:pPr>
              <w:rPr>
                <w:rFonts w:ascii="Arial" w:hAnsi="Arial" w:cs="Arial"/>
                <w:sz w:val="24"/>
                <w:szCs w:val="24"/>
              </w:rPr>
            </w:pPr>
            <w:r w:rsidRPr="6EEFC857">
              <w:rPr>
                <w:rFonts w:ascii="Arial" w:hAnsi="Arial" w:cs="Arial"/>
                <w:sz w:val="24"/>
                <w:szCs w:val="24"/>
              </w:rPr>
              <w:t>838,826,734.00</w:t>
            </w:r>
          </w:p>
        </w:tc>
      </w:tr>
      <w:tr w:rsidR="6EEFC857" w14:paraId="3DE78F59" w14:textId="77777777" w:rsidTr="6EEFC857">
        <w:trPr>
          <w:trHeight w:val="300"/>
        </w:trPr>
        <w:tc>
          <w:tcPr>
            <w:tcW w:w="3005" w:type="dxa"/>
          </w:tcPr>
          <w:p w14:paraId="04AC3699" w14:textId="591A96A5" w:rsidR="6EEFC857" w:rsidRDefault="6EEFC857" w:rsidP="6EEFC857">
            <w:pPr>
              <w:rPr>
                <w:rFonts w:ascii="Arial" w:hAnsi="Arial" w:cs="Arial"/>
                <w:sz w:val="24"/>
                <w:szCs w:val="24"/>
              </w:rPr>
            </w:pPr>
            <w:r w:rsidRPr="6EEFC857">
              <w:rPr>
                <w:rFonts w:ascii="Arial" w:hAnsi="Arial" w:cs="Arial"/>
                <w:sz w:val="24"/>
                <w:szCs w:val="24"/>
              </w:rPr>
              <w:t>2025</w:t>
            </w:r>
          </w:p>
        </w:tc>
        <w:tc>
          <w:tcPr>
            <w:tcW w:w="3005" w:type="dxa"/>
          </w:tcPr>
          <w:p w14:paraId="09B96AAD" w14:textId="580A9D1F" w:rsidR="6EEFC857" w:rsidRDefault="6EEFC857" w:rsidP="6EEFC857">
            <w:pPr>
              <w:rPr>
                <w:rFonts w:ascii="Arial" w:hAnsi="Arial" w:cs="Arial"/>
                <w:sz w:val="24"/>
                <w:szCs w:val="24"/>
              </w:rPr>
            </w:pPr>
            <w:r w:rsidRPr="6EEFC857">
              <w:rPr>
                <w:rFonts w:ascii="Arial" w:hAnsi="Arial" w:cs="Arial"/>
                <w:sz w:val="24"/>
                <w:szCs w:val="24"/>
              </w:rPr>
              <w:t>-77,609.07</w:t>
            </w:r>
          </w:p>
        </w:tc>
        <w:tc>
          <w:tcPr>
            <w:tcW w:w="3005" w:type="dxa"/>
          </w:tcPr>
          <w:p w14:paraId="5E7E4647" w14:textId="1F2E0C0E" w:rsidR="29152ED2" w:rsidRDefault="29152ED2" w:rsidP="6EEFC857">
            <w:pPr>
              <w:rPr>
                <w:rFonts w:ascii="Arial" w:hAnsi="Arial" w:cs="Arial"/>
                <w:sz w:val="24"/>
                <w:szCs w:val="24"/>
              </w:rPr>
            </w:pPr>
            <w:r w:rsidRPr="6EEFC857">
              <w:rPr>
                <w:rFonts w:ascii="Arial" w:hAnsi="Arial" w:cs="Arial"/>
                <w:sz w:val="24"/>
                <w:szCs w:val="24"/>
              </w:rPr>
              <w:t>6,023,167,999.32</w:t>
            </w:r>
          </w:p>
        </w:tc>
      </w:tr>
      <w:tr w:rsidR="6EEFC857" w14:paraId="6249ACE2" w14:textId="77777777" w:rsidTr="6EEFC857">
        <w:trPr>
          <w:trHeight w:val="300"/>
        </w:trPr>
        <w:tc>
          <w:tcPr>
            <w:tcW w:w="3005" w:type="dxa"/>
          </w:tcPr>
          <w:p w14:paraId="706019B5" w14:textId="4182CC56" w:rsidR="6EEFC857" w:rsidRDefault="6EEFC857" w:rsidP="6EEFC857">
            <w:pPr>
              <w:rPr>
                <w:rFonts w:ascii="Arial" w:hAnsi="Arial" w:cs="Arial"/>
                <w:sz w:val="24"/>
                <w:szCs w:val="24"/>
              </w:rPr>
            </w:pPr>
            <w:r w:rsidRPr="6EEFC857">
              <w:rPr>
                <w:rFonts w:ascii="Arial" w:hAnsi="Arial" w:cs="Arial"/>
                <w:sz w:val="24"/>
                <w:szCs w:val="24"/>
              </w:rPr>
              <w:t>Total</w:t>
            </w:r>
          </w:p>
        </w:tc>
        <w:tc>
          <w:tcPr>
            <w:tcW w:w="3005" w:type="dxa"/>
          </w:tcPr>
          <w:p w14:paraId="0FCBA5BC" w14:textId="56C2A9E4" w:rsidR="6EEFC857" w:rsidRDefault="6EEFC857" w:rsidP="6EEFC857">
            <w:pPr>
              <w:rPr>
                <w:rFonts w:ascii="Arial" w:hAnsi="Arial" w:cs="Arial"/>
                <w:sz w:val="24"/>
                <w:szCs w:val="24"/>
              </w:rPr>
            </w:pPr>
          </w:p>
        </w:tc>
        <w:tc>
          <w:tcPr>
            <w:tcW w:w="3005" w:type="dxa"/>
          </w:tcPr>
          <w:p w14:paraId="232635DC" w14:textId="604A088C" w:rsidR="71502EBC" w:rsidRDefault="71502EBC" w:rsidP="6EEFC857">
            <w:pPr>
              <w:rPr>
                <w:rFonts w:ascii="Arial" w:hAnsi="Arial" w:cs="Arial"/>
                <w:b/>
                <w:bCs/>
                <w:sz w:val="24"/>
                <w:szCs w:val="24"/>
              </w:rPr>
            </w:pPr>
            <w:r w:rsidRPr="6EEFC857">
              <w:rPr>
                <w:rFonts w:ascii="Arial" w:hAnsi="Arial" w:cs="Arial"/>
                <w:b/>
                <w:bCs/>
                <w:sz w:val="24"/>
                <w:szCs w:val="24"/>
              </w:rPr>
              <w:t>43,422,572,589.18</w:t>
            </w:r>
          </w:p>
        </w:tc>
      </w:tr>
    </w:tbl>
    <w:p w14:paraId="38A0731E" w14:textId="3BEA6E23" w:rsidR="6EEFC857" w:rsidRDefault="6EEFC857" w:rsidP="6EEFC857">
      <w:pPr>
        <w:rPr>
          <w:rFonts w:ascii="Arial" w:hAnsi="Arial" w:cs="Arial"/>
          <w:sz w:val="24"/>
          <w:szCs w:val="24"/>
        </w:rPr>
      </w:pPr>
    </w:p>
    <w:p w14:paraId="27A48983" w14:textId="1D85D1BF" w:rsidR="30B9FCC5" w:rsidRDefault="30B9FCC5" w:rsidP="6EEFC857">
      <w:pPr>
        <w:rPr>
          <w:rFonts w:ascii="Arial" w:hAnsi="Arial" w:cs="Arial"/>
          <w:sz w:val="24"/>
          <w:szCs w:val="24"/>
        </w:rPr>
      </w:pPr>
      <w:r w:rsidRPr="6EEFC857">
        <w:rPr>
          <w:rFonts w:ascii="Arial" w:hAnsi="Arial" w:cs="Arial"/>
          <w:sz w:val="24"/>
          <w:szCs w:val="24"/>
        </w:rPr>
        <w:t>Calculating</w:t>
      </w:r>
      <w:r w:rsidR="43CDEEC1" w:rsidRPr="6EEFC857">
        <w:rPr>
          <w:rFonts w:ascii="Arial" w:hAnsi="Arial" w:cs="Arial"/>
          <w:sz w:val="24"/>
          <w:szCs w:val="24"/>
        </w:rPr>
        <w:t xml:space="preserve"> Variance: </w:t>
      </w:r>
    </w:p>
    <w:p w14:paraId="02D8768C" w14:textId="5958DF05" w:rsidR="7B19224A" w:rsidRDefault="7B19224A" w:rsidP="6EEFC857">
      <w:pPr>
        <w:rPr>
          <w:rFonts w:ascii="Arial" w:hAnsi="Arial" w:cs="Arial"/>
          <w:sz w:val="24"/>
          <w:szCs w:val="24"/>
        </w:rPr>
      </w:pPr>
      <w:r w:rsidRPr="6EEFC857">
        <w:rPr>
          <w:rFonts w:ascii="Arial" w:hAnsi="Arial" w:cs="Arial"/>
          <w:sz w:val="24"/>
          <w:szCs w:val="24"/>
        </w:rPr>
        <w:t>43,422,572,589.18</w:t>
      </w:r>
      <w:r w:rsidR="43CDEEC1" w:rsidRPr="6EEFC857">
        <w:rPr>
          <w:rFonts w:ascii="Arial" w:hAnsi="Arial" w:cs="Arial"/>
          <w:sz w:val="24"/>
          <w:szCs w:val="24"/>
        </w:rPr>
        <w:t xml:space="preserve"> ÷ 4 = </w:t>
      </w:r>
      <w:r w:rsidR="6CF8E082" w:rsidRPr="6EEFC857">
        <w:rPr>
          <w:rFonts w:ascii="Arial" w:hAnsi="Arial" w:cs="Arial"/>
          <w:sz w:val="24"/>
          <w:szCs w:val="24"/>
        </w:rPr>
        <w:t>10,855,643,147.30</w:t>
      </w:r>
    </w:p>
    <w:p w14:paraId="331ABBC8" w14:textId="1AE757E8" w:rsidR="6EEFC857" w:rsidRDefault="6EEFC857" w:rsidP="6EEFC857">
      <w:pPr>
        <w:rPr>
          <w:rFonts w:ascii="Arial" w:hAnsi="Arial" w:cs="Arial"/>
          <w:sz w:val="24"/>
          <w:szCs w:val="24"/>
        </w:rPr>
      </w:pPr>
    </w:p>
    <w:p w14:paraId="78ADD86B" w14:textId="23747E1F" w:rsidR="6EEFC857" w:rsidRDefault="6EEFC857" w:rsidP="6EEFC857">
      <w:pPr>
        <w:rPr>
          <w:rFonts w:ascii="Arial" w:hAnsi="Arial" w:cs="Arial"/>
          <w:sz w:val="24"/>
          <w:szCs w:val="24"/>
        </w:rPr>
      </w:pPr>
    </w:p>
    <w:p w14:paraId="49FD0FFE" w14:textId="7C0A9601" w:rsidR="05F14189" w:rsidRDefault="05F14189" w:rsidP="6EEFC857">
      <w:pPr>
        <w:pStyle w:val="Heading3"/>
      </w:pPr>
      <w:bookmarkStart w:id="14" w:name="_Toc496988985"/>
      <w:r>
        <w:t>2.3</w:t>
      </w:r>
      <w:r w:rsidR="7163E0E2">
        <w:t xml:space="preserve"> </w:t>
      </w:r>
      <w:r>
        <w:t>Year-wise Comparison &amp; Discussion</w:t>
      </w:r>
      <w:bookmarkEnd w:id="14"/>
    </w:p>
    <w:p w14:paraId="0E613CE0" w14:textId="7C65CD51" w:rsidR="413C1620" w:rsidRDefault="413C1620" w:rsidP="6EEFC857">
      <w:pPr>
        <w:rPr>
          <w:rFonts w:ascii="Arial" w:hAnsi="Arial" w:cs="Arial"/>
          <w:sz w:val="24"/>
          <w:szCs w:val="24"/>
        </w:rPr>
      </w:pPr>
      <w:r w:rsidRPr="6EEFC857">
        <w:rPr>
          <w:rFonts w:ascii="Arial" w:hAnsi="Arial" w:cs="Arial"/>
          <w:sz w:val="24"/>
          <w:szCs w:val="24"/>
        </w:rPr>
        <w:t xml:space="preserve">From the data pulled, we are able to see that the revenue exceeds the purchasing costs over the last 5 years which supports that the 30% uplift strategy is </w:t>
      </w:r>
      <w:r w:rsidR="266D6998" w:rsidRPr="6EEFC857">
        <w:rPr>
          <w:rFonts w:ascii="Arial" w:hAnsi="Arial" w:cs="Arial"/>
          <w:sz w:val="24"/>
          <w:szCs w:val="24"/>
        </w:rPr>
        <w:t>effective</w:t>
      </w:r>
      <w:r w:rsidRPr="6EEFC857">
        <w:rPr>
          <w:rFonts w:ascii="Arial" w:hAnsi="Arial" w:cs="Arial"/>
          <w:sz w:val="24"/>
          <w:szCs w:val="24"/>
        </w:rPr>
        <w:t xml:space="preserve"> for this business. </w:t>
      </w:r>
    </w:p>
    <w:p w14:paraId="4439B466" w14:textId="0F5E0213" w:rsidR="413C1620" w:rsidRDefault="413C1620" w:rsidP="6EEFC857">
      <w:pPr>
        <w:rPr>
          <w:rFonts w:ascii="Arial" w:hAnsi="Arial" w:cs="Arial"/>
          <w:sz w:val="24"/>
          <w:szCs w:val="24"/>
        </w:rPr>
      </w:pPr>
      <w:r w:rsidRPr="6EEFC857">
        <w:rPr>
          <w:rFonts w:ascii="Arial" w:hAnsi="Arial" w:cs="Arial"/>
          <w:sz w:val="24"/>
          <w:szCs w:val="24"/>
        </w:rPr>
        <w:t xml:space="preserve">In addition to this, we also notice that 2021 stands out as the purchasing and revenue year. </w:t>
      </w:r>
      <w:r w:rsidR="6FF3578B" w:rsidRPr="6EEFC857">
        <w:rPr>
          <w:rFonts w:ascii="Arial" w:hAnsi="Arial" w:cs="Arial"/>
          <w:sz w:val="24"/>
          <w:szCs w:val="24"/>
        </w:rPr>
        <w:t>O</w:t>
      </w:r>
      <w:r w:rsidRPr="6EEFC857">
        <w:rPr>
          <w:rFonts w:ascii="Arial" w:hAnsi="Arial" w:cs="Arial"/>
          <w:sz w:val="24"/>
          <w:szCs w:val="24"/>
        </w:rPr>
        <w:t>nce</w:t>
      </w:r>
      <w:r w:rsidR="51D6032B" w:rsidRPr="6EEFC857">
        <w:rPr>
          <w:rFonts w:ascii="Arial" w:hAnsi="Arial" w:cs="Arial"/>
          <w:sz w:val="24"/>
          <w:szCs w:val="24"/>
        </w:rPr>
        <w:t xml:space="preserve"> could argue that this is because of the major </w:t>
      </w:r>
      <w:r w:rsidR="5BEDDA07" w:rsidRPr="6EEFC857">
        <w:rPr>
          <w:rFonts w:ascii="Arial" w:hAnsi="Arial" w:cs="Arial"/>
          <w:sz w:val="24"/>
          <w:szCs w:val="24"/>
        </w:rPr>
        <w:t xml:space="preserve">fleet investment and maintenance </w:t>
      </w:r>
      <w:r w:rsidR="3C8D769F" w:rsidRPr="6EEFC857">
        <w:rPr>
          <w:rFonts w:ascii="Arial" w:hAnsi="Arial" w:cs="Arial"/>
          <w:sz w:val="24"/>
          <w:szCs w:val="24"/>
        </w:rPr>
        <w:t>as well</w:t>
      </w:r>
      <w:r w:rsidR="5BEDDA07" w:rsidRPr="6EEFC857">
        <w:rPr>
          <w:rFonts w:ascii="Arial" w:hAnsi="Arial" w:cs="Arial"/>
          <w:sz w:val="24"/>
          <w:szCs w:val="24"/>
        </w:rPr>
        <w:t xml:space="preserve"> as an increased demand of machinery after the Covid-19 pandemic. </w:t>
      </w:r>
    </w:p>
    <w:p w14:paraId="6DDC25B8" w14:textId="00B6591B" w:rsidR="5BEDDA07" w:rsidRDefault="5BEDDA07" w:rsidP="6EEFC857">
      <w:pPr>
        <w:rPr>
          <w:rFonts w:ascii="Arial" w:hAnsi="Arial" w:cs="Arial"/>
          <w:sz w:val="24"/>
          <w:szCs w:val="24"/>
        </w:rPr>
      </w:pPr>
      <w:r w:rsidRPr="6EEFC857">
        <w:rPr>
          <w:rFonts w:ascii="Arial" w:hAnsi="Arial" w:cs="Arial"/>
          <w:sz w:val="24"/>
          <w:szCs w:val="24"/>
        </w:rPr>
        <w:t xml:space="preserve">From 2022 onwards, the purchasing and revenue costs </w:t>
      </w:r>
      <w:r w:rsidR="63552D78" w:rsidRPr="6EEFC857">
        <w:rPr>
          <w:rFonts w:ascii="Arial" w:hAnsi="Arial" w:cs="Arial"/>
          <w:sz w:val="24"/>
          <w:szCs w:val="24"/>
        </w:rPr>
        <w:t xml:space="preserve">stabilise which could suggest an improvement in forecasting, better control over fleet maintenance and a more structured operational demand for machinery. </w:t>
      </w:r>
    </w:p>
    <w:p w14:paraId="55962792" w14:textId="4E4E3C0D" w:rsidR="001F3722" w:rsidRDefault="2E78F538" w:rsidP="6EEFC857">
      <w:pPr>
        <w:rPr>
          <w:rFonts w:ascii="Arial" w:hAnsi="Arial" w:cs="Arial"/>
          <w:sz w:val="24"/>
          <w:szCs w:val="24"/>
        </w:rPr>
      </w:pPr>
      <w:r w:rsidRPr="6EEFC857">
        <w:rPr>
          <w:rFonts w:ascii="Arial" w:hAnsi="Arial" w:cs="Arial"/>
          <w:sz w:val="24"/>
          <w:szCs w:val="24"/>
        </w:rPr>
        <w:t xml:space="preserve">In conclusion, this data shows that Thomas plant Hire Ltd demonstrates financial consistency and cost control over the last 5 years. </w:t>
      </w:r>
    </w:p>
    <w:p w14:paraId="5661E8DA" w14:textId="1DF74939" w:rsidR="009E6002" w:rsidRPr="0006196C" w:rsidRDefault="009E6002" w:rsidP="6EEFC857">
      <w:pPr>
        <w:rPr>
          <w:rFonts w:ascii="Arial" w:hAnsi="Arial" w:cs="Arial"/>
          <w:sz w:val="24"/>
          <w:szCs w:val="24"/>
        </w:rPr>
      </w:pPr>
    </w:p>
    <w:p w14:paraId="342C5BCC" w14:textId="3ADAC3F8" w:rsidR="009E6002" w:rsidRPr="0006196C" w:rsidRDefault="009E6002" w:rsidP="6EEFC857">
      <w:pPr>
        <w:rPr>
          <w:rFonts w:ascii="Arial" w:hAnsi="Arial" w:cs="Arial"/>
          <w:sz w:val="24"/>
          <w:szCs w:val="24"/>
        </w:rPr>
      </w:pPr>
    </w:p>
    <w:p w14:paraId="781342EF" w14:textId="58CD91EF" w:rsidR="009E6002" w:rsidRPr="0006196C" w:rsidRDefault="009E6002" w:rsidP="6EEFC857">
      <w:pPr>
        <w:rPr>
          <w:rFonts w:ascii="Arial" w:hAnsi="Arial" w:cs="Arial"/>
          <w:sz w:val="24"/>
          <w:szCs w:val="24"/>
        </w:rPr>
      </w:pPr>
    </w:p>
    <w:p w14:paraId="79696AD1" w14:textId="30C4A17F" w:rsidR="009E6002" w:rsidRPr="0006196C" w:rsidRDefault="19CE4B49" w:rsidP="6EEFC857">
      <w:pPr>
        <w:pStyle w:val="Heading3"/>
      </w:pPr>
      <w:bookmarkStart w:id="15" w:name="_Toc89163171"/>
      <w:r>
        <w:t>2.4: Correlation &amp; Regression</w:t>
      </w:r>
      <w:bookmarkEnd w:id="15"/>
    </w:p>
    <w:p w14:paraId="58A07A6A" w14:textId="18F5B9EE" w:rsidR="5239FEE7" w:rsidRDefault="5239FEE7" w:rsidP="4C6603E6">
      <w:pPr>
        <w:rPr>
          <w:rFonts w:ascii="Arial" w:hAnsi="Arial" w:cs="Arial"/>
          <w:sz w:val="24"/>
          <w:szCs w:val="24"/>
        </w:rPr>
      </w:pPr>
      <w:r w:rsidRPr="4C6603E6">
        <w:rPr>
          <w:rFonts w:ascii="Arial" w:hAnsi="Arial" w:cs="Arial"/>
          <w:sz w:val="24"/>
          <w:szCs w:val="24"/>
        </w:rPr>
        <w:t>The Data (2021-2025)</w:t>
      </w:r>
    </w:p>
    <w:tbl>
      <w:tblPr>
        <w:tblStyle w:val="TableGrid"/>
        <w:tblW w:w="0" w:type="auto"/>
        <w:tblLook w:val="06A0" w:firstRow="1" w:lastRow="0" w:firstColumn="1" w:lastColumn="0" w:noHBand="1" w:noVBand="1"/>
      </w:tblPr>
      <w:tblGrid>
        <w:gridCol w:w="3005"/>
        <w:gridCol w:w="3005"/>
        <w:gridCol w:w="3005"/>
      </w:tblGrid>
      <w:tr w:rsidR="4C6603E6" w14:paraId="7983FDC1" w14:textId="77777777" w:rsidTr="4C6603E6">
        <w:trPr>
          <w:trHeight w:val="300"/>
        </w:trPr>
        <w:tc>
          <w:tcPr>
            <w:tcW w:w="3005" w:type="dxa"/>
          </w:tcPr>
          <w:p w14:paraId="491E2E0C" w14:textId="1665D450" w:rsidR="5239FEE7" w:rsidRDefault="5239FEE7" w:rsidP="4C6603E6">
            <w:pPr>
              <w:rPr>
                <w:rFonts w:ascii="Arial" w:hAnsi="Arial" w:cs="Arial"/>
                <w:sz w:val="24"/>
                <w:szCs w:val="24"/>
              </w:rPr>
            </w:pPr>
            <w:r w:rsidRPr="4C6603E6">
              <w:rPr>
                <w:rFonts w:ascii="Arial" w:hAnsi="Arial" w:cs="Arial"/>
                <w:sz w:val="24"/>
                <w:szCs w:val="24"/>
              </w:rPr>
              <w:t>Year</w:t>
            </w:r>
          </w:p>
        </w:tc>
        <w:tc>
          <w:tcPr>
            <w:tcW w:w="3005" w:type="dxa"/>
          </w:tcPr>
          <w:p w14:paraId="495E54BD" w14:textId="3615976E" w:rsidR="5239FEE7" w:rsidRDefault="5239FEE7" w:rsidP="4C6603E6">
            <w:pPr>
              <w:rPr>
                <w:rFonts w:ascii="Arial" w:hAnsi="Arial" w:cs="Arial"/>
                <w:sz w:val="24"/>
                <w:szCs w:val="24"/>
              </w:rPr>
            </w:pPr>
            <w:r w:rsidRPr="4C6603E6">
              <w:rPr>
                <w:rFonts w:ascii="Arial" w:hAnsi="Arial" w:cs="Arial"/>
                <w:sz w:val="24"/>
                <w:szCs w:val="24"/>
              </w:rPr>
              <w:t>Purchasing (x)</w:t>
            </w:r>
          </w:p>
        </w:tc>
        <w:tc>
          <w:tcPr>
            <w:tcW w:w="3005" w:type="dxa"/>
          </w:tcPr>
          <w:p w14:paraId="3BC06814" w14:textId="0C7FA99D" w:rsidR="5239FEE7" w:rsidRDefault="5239FEE7" w:rsidP="4C6603E6">
            <w:pPr>
              <w:rPr>
                <w:rFonts w:ascii="Arial" w:hAnsi="Arial" w:cs="Arial"/>
                <w:sz w:val="24"/>
                <w:szCs w:val="24"/>
              </w:rPr>
            </w:pPr>
            <w:r w:rsidRPr="4C6603E6">
              <w:rPr>
                <w:rFonts w:ascii="Arial" w:hAnsi="Arial" w:cs="Arial"/>
                <w:sz w:val="24"/>
                <w:szCs w:val="24"/>
              </w:rPr>
              <w:t>Revenue (Y)</w:t>
            </w:r>
          </w:p>
        </w:tc>
      </w:tr>
      <w:tr w:rsidR="4C6603E6" w14:paraId="7F0D0F85" w14:textId="77777777" w:rsidTr="4C6603E6">
        <w:trPr>
          <w:trHeight w:val="300"/>
        </w:trPr>
        <w:tc>
          <w:tcPr>
            <w:tcW w:w="3005" w:type="dxa"/>
          </w:tcPr>
          <w:p w14:paraId="4CA1130B" w14:textId="7EF1DD9F" w:rsidR="5239FEE7" w:rsidRDefault="5239FEE7" w:rsidP="4C6603E6">
            <w:pPr>
              <w:rPr>
                <w:rFonts w:ascii="Arial" w:hAnsi="Arial" w:cs="Arial"/>
                <w:sz w:val="20"/>
                <w:szCs w:val="20"/>
              </w:rPr>
            </w:pPr>
            <w:r w:rsidRPr="4C6603E6">
              <w:rPr>
                <w:rFonts w:ascii="Arial" w:hAnsi="Arial" w:cs="Arial"/>
              </w:rPr>
              <w:t>2021</w:t>
            </w:r>
          </w:p>
        </w:tc>
        <w:tc>
          <w:tcPr>
            <w:tcW w:w="3005" w:type="dxa"/>
          </w:tcPr>
          <w:p w14:paraId="751FB047" w14:textId="0DF2C01E" w:rsidR="5239FEE7" w:rsidRDefault="5239FEE7" w:rsidP="4C6603E6">
            <w:pPr>
              <w:rPr>
                <w:rFonts w:ascii="Arial" w:hAnsi="Arial" w:cs="Arial"/>
                <w:sz w:val="20"/>
                <w:szCs w:val="20"/>
              </w:rPr>
            </w:pPr>
            <w:r w:rsidRPr="4C6603E6">
              <w:rPr>
                <w:rFonts w:ascii="Arial" w:hAnsi="Arial" w:cs="Arial"/>
              </w:rPr>
              <w:t>361,183.81</w:t>
            </w:r>
          </w:p>
        </w:tc>
        <w:tc>
          <w:tcPr>
            <w:tcW w:w="3005" w:type="dxa"/>
          </w:tcPr>
          <w:p w14:paraId="4AD4F044" w14:textId="5D2BA08E" w:rsidR="5239FEE7" w:rsidRDefault="5239FEE7" w:rsidP="4C6603E6">
            <w:pPr>
              <w:rPr>
                <w:rFonts w:ascii="Arial" w:hAnsi="Arial" w:cs="Arial"/>
                <w:sz w:val="20"/>
                <w:szCs w:val="20"/>
              </w:rPr>
            </w:pPr>
            <w:r w:rsidRPr="4C6603E6">
              <w:rPr>
                <w:rFonts w:ascii="Arial" w:hAnsi="Arial" w:cs="Arial"/>
              </w:rPr>
              <w:t>467,237.13</w:t>
            </w:r>
          </w:p>
        </w:tc>
      </w:tr>
      <w:tr w:rsidR="4C6603E6" w14:paraId="7F3DF908" w14:textId="77777777" w:rsidTr="4C6603E6">
        <w:trPr>
          <w:trHeight w:val="300"/>
        </w:trPr>
        <w:tc>
          <w:tcPr>
            <w:tcW w:w="3005" w:type="dxa"/>
          </w:tcPr>
          <w:p w14:paraId="5165EF77" w14:textId="573727ED" w:rsidR="5239FEE7" w:rsidRDefault="5239FEE7" w:rsidP="4C6603E6">
            <w:pPr>
              <w:rPr>
                <w:rFonts w:ascii="Arial" w:hAnsi="Arial" w:cs="Arial"/>
                <w:sz w:val="20"/>
                <w:szCs w:val="20"/>
              </w:rPr>
            </w:pPr>
            <w:r w:rsidRPr="4C6603E6">
              <w:rPr>
                <w:rFonts w:ascii="Arial" w:hAnsi="Arial" w:cs="Arial"/>
              </w:rPr>
              <w:t>2022</w:t>
            </w:r>
          </w:p>
        </w:tc>
        <w:tc>
          <w:tcPr>
            <w:tcW w:w="3005" w:type="dxa"/>
          </w:tcPr>
          <w:p w14:paraId="59D5D3A9" w14:textId="5BEB052D" w:rsidR="5239FEE7" w:rsidRDefault="5239FEE7" w:rsidP="4C6603E6">
            <w:pPr>
              <w:rPr>
                <w:rFonts w:ascii="Arial" w:hAnsi="Arial" w:cs="Arial"/>
                <w:sz w:val="20"/>
                <w:szCs w:val="20"/>
              </w:rPr>
            </w:pPr>
            <w:r w:rsidRPr="4C6603E6">
              <w:rPr>
                <w:rFonts w:ascii="Arial" w:hAnsi="Arial" w:cs="Arial"/>
              </w:rPr>
              <w:t>183,411.24</w:t>
            </w:r>
          </w:p>
        </w:tc>
        <w:tc>
          <w:tcPr>
            <w:tcW w:w="3005" w:type="dxa"/>
          </w:tcPr>
          <w:p w14:paraId="4A283784" w14:textId="33E82E33" w:rsidR="5239FEE7" w:rsidRDefault="5239FEE7" w:rsidP="4C6603E6">
            <w:pPr>
              <w:rPr>
                <w:rFonts w:ascii="Arial" w:hAnsi="Arial" w:cs="Arial"/>
                <w:sz w:val="20"/>
                <w:szCs w:val="20"/>
              </w:rPr>
            </w:pPr>
            <w:r w:rsidRPr="4C6603E6">
              <w:rPr>
                <w:rFonts w:ascii="Arial" w:hAnsi="Arial" w:cs="Arial"/>
              </w:rPr>
              <w:t>235,617.19</w:t>
            </w:r>
          </w:p>
        </w:tc>
      </w:tr>
      <w:tr w:rsidR="4C6603E6" w14:paraId="62B3E13B" w14:textId="77777777" w:rsidTr="4C6603E6">
        <w:trPr>
          <w:trHeight w:val="300"/>
        </w:trPr>
        <w:tc>
          <w:tcPr>
            <w:tcW w:w="3005" w:type="dxa"/>
          </w:tcPr>
          <w:p w14:paraId="76236B0B" w14:textId="7F04ABD8" w:rsidR="5239FEE7" w:rsidRDefault="5239FEE7" w:rsidP="4C6603E6">
            <w:pPr>
              <w:rPr>
                <w:rFonts w:ascii="Arial" w:hAnsi="Arial" w:cs="Arial"/>
                <w:sz w:val="20"/>
                <w:szCs w:val="20"/>
              </w:rPr>
            </w:pPr>
            <w:r w:rsidRPr="4C6603E6">
              <w:rPr>
                <w:rFonts w:ascii="Arial" w:hAnsi="Arial" w:cs="Arial"/>
              </w:rPr>
              <w:t>2023</w:t>
            </w:r>
          </w:p>
        </w:tc>
        <w:tc>
          <w:tcPr>
            <w:tcW w:w="3005" w:type="dxa"/>
          </w:tcPr>
          <w:p w14:paraId="2E2CFDF5" w14:textId="3302226C" w:rsidR="5239FEE7" w:rsidRDefault="5239FEE7" w:rsidP="4C6603E6">
            <w:pPr>
              <w:rPr>
                <w:rFonts w:ascii="Arial" w:hAnsi="Arial" w:cs="Arial"/>
                <w:sz w:val="20"/>
                <w:szCs w:val="20"/>
              </w:rPr>
            </w:pPr>
            <w:r w:rsidRPr="4C6603E6">
              <w:rPr>
                <w:rFonts w:ascii="Arial" w:hAnsi="Arial" w:cs="Arial"/>
              </w:rPr>
              <w:t>184,097.29</w:t>
            </w:r>
          </w:p>
        </w:tc>
        <w:tc>
          <w:tcPr>
            <w:tcW w:w="3005" w:type="dxa"/>
          </w:tcPr>
          <w:p w14:paraId="598393B5" w14:textId="79EE00EE" w:rsidR="5239FEE7" w:rsidRDefault="5239FEE7" w:rsidP="4C6603E6">
            <w:pPr>
              <w:rPr>
                <w:rFonts w:ascii="Arial" w:hAnsi="Arial" w:cs="Arial"/>
                <w:sz w:val="20"/>
                <w:szCs w:val="20"/>
              </w:rPr>
            </w:pPr>
            <w:r w:rsidRPr="4C6603E6">
              <w:rPr>
                <w:rFonts w:ascii="Arial" w:hAnsi="Arial" w:cs="Arial"/>
              </w:rPr>
              <w:t>235,574.19</w:t>
            </w:r>
          </w:p>
        </w:tc>
      </w:tr>
      <w:tr w:rsidR="4C6603E6" w14:paraId="063EDE4A" w14:textId="77777777" w:rsidTr="4C6603E6">
        <w:trPr>
          <w:trHeight w:val="300"/>
        </w:trPr>
        <w:tc>
          <w:tcPr>
            <w:tcW w:w="3005" w:type="dxa"/>
          </w:tcPr>
          <w:p w14:paraId="4E40484A" w14:textId="4BF480DF" w:rsidR="5239FEE7" w:rsidRDefault="5239FEE7" w:rsidP="4C6603E6">
            <w:pPr>
              <w:rPr>
                <w:rFonts w:ascii="Arial" w:hAnsi="Arial" w:cs="Arial"/>
                <w:sz w:val="20"/>
                <w:szCs w:val="20"/>
              </w:rPr>
            </w:pPr>
            <w:r w:rsidRPr="4C6603E6">
              <w:rPr>
                <w:rFonts w:ascii="Arial" w:hAnsi="Arial" w:cs="Arial"/>
              </w:rPr>
              <w:t>2024</w:t>
            </w:r>
          </w:p>
        </w:tc>
        <w:tc>
          <w:tcPr>
            <w:tcW w:w="3005" w:type="dxa"/>
          </w:tcPr>
          <w:p w14:paraId="762F34FB" w14:textId="16136424" w:rsidR="5239FEE7" w:rsidRDefault="5239FEE7" w:rsidP="4C6603E6">
            <w:pPr>
              <w:rPr>
                <w:rFonts w:ascii="Arial" w:hAnsi="Arial" w:cs="Arial"/>
                <w:sz w:val="20"/>
                <w:szCs w:val="20"/>
              </w:rPr>
            </w:pPr>
            <w:r w:rsidRPr="4C6603E6">
              <w:rPr>
                <w:rFonts w:ascii="Arial" w:hAnsi="Arial" w:cs="Arial"/>
              </w:rPr>
              <w:t>251,416.80</w:t>
            </w:r>
          </w:p>
        </w:tc>
        <w:tc>
          <w:tcPr>
            <w:tcW w:w="3005" w:type="dxa"/>
          </w:tcPr>
          <w:p w14:paraId="5944735B" w14:textId="45D5D149" w:rsidR="5239FEE7" w:rsidRDefault="5239FEE7" w:rsidP="4C6603E6">
            <w:pPr>
              <w:rPr>
                <w:rFonts w:ascii="Arial" w:hAnsi="Arial" w:cs="Arial"/>
                <w:sz w:val="20"/>
                <w:szCs w:val="20"/>
              </w:rPr>
            </w:pPr>
            <w:r w:rsidRPr="4C6603E6">
              <w:rPr>
                <w:rFonts w:ascii="Arial" w:hAnsi="Arial" w:cs="Arial"/>
              </w:rPr>
              <w:t>325,556.50</w:t>
            </w:r>
          </w:p>
        </w:tc>
      </w:tr>
      <w:tr w:rsidR="4C6603E6" w14:paraId="4951E5CD" w14:textId="77777777" w:rsidTr="4C6603E6">
        <w:trPr>
          <w:trHeight w:val="300"/>
        </w:trPr>
        <w:tc>
          <w:tcPr>
            <w:tcW w:w="3005" w:type="dxa"/>
          </w:tcPr>
          <w:p w14:paraId="4143D541" w14:textId="03DB190B" w:rsidR="5239FEE7" w:rsidRDefault="5239FEE7" w:rsidP="4C6603E6">
            <w:pPr>
              <w:rPr>
                <w:rFonts w:ascii="Arial" w:hAnsi="Arial" w:cs="Arial"/>
                <w:sz w:val="20"/>
                <w:szCs w:val="20"/>
              </w:rPr>
            </w:pPr>
            <w:r w:rsidRPr="4C6603E6">
              <w:rPr>
                <w:rFonts w:ascii="Arial" w:hAnsi="Arial" w:cs="Arial"/>
              </w:rPr>
              <w:t>2025</w:t>
            </w:r>
          </w:p>
        </w:tc>
        <w:tc>
          <w:tcPr>
            <w:tcW w:w="3005" w:type="dxa"/>
          </w:tcPr>
          <w:p w14:paraId="28405285" w14:textId="220B5E08" w:rsidR="5239FEE7" w:rsidRDefault="5239FEE7" w:rsidP="4C6603E6">
            <w:pPr>
              <w:rPr>
                <w:rFonts w:ascii="Arial" w:hAnsi="Arial" w:cs="Arial"/>
                <w:sz w:val="20"/>
                <w:szCs w:val="20"/>
              </w:rPr>
            </w:pPr>
            <w:r w:rsidRPr="4C6603E6">
              <w:rPr>
                <w:rFonts w:ascii="Arial" w:hAnsi="Arial" w:cs="Arial"/>
              </w:rPr>
              <w:t>169,918.27</w:t>
            </w:r>
          </w:p>
        </w:tc>
        <w:tc>
          <w:tcPr>
            <w:tcW w:w="3005" w:type="dxa"/>
          </w:tcPr>
          <w:p w14:paraId="27CA3682" w14:textId="3900C9CF" w:rsidR="5239FEE7" w:rsidRDefault="5239FEE7" w:rsidP="4C6603E6">
            <w:pPr>
              <w:rPr>
                <w:rFonts w:ascii="Arial" w:hAnsi="Arial" w:cs="Arial"/>
                <w:sz w:val="20"/>
                <w:szCs w:val="20"/>
              </w:rPr>
            </w:pPr>
            <w:r w:rsidRPr="4C6603E6">
              <w:rPr>
                <w:rFonts w:ascii="Arial" w:hAnsi="Arial" w:cs="Arial"/>
              </w:rPr>
              <w:t>218,984.92</w:t>
            </w:r>
          </w:p>
        </w:tc>
      </w:tr>
    </w:tbl>
    <w:p w14:paraId="1D7A8811" w14:textId="16CD6B9D" w:rsidR="308289BA" w:rsidRDefault="308289BA" w:rsidP="4C6603E6">
      <w:pPr>
        <w:rPr>
          <w:rFonts w:ascii="Arial" w:hAnsi="Arial" w:cs="Arial"/>
          <w:sz w:val="24"/>
          <w:szCs w:val="24"/>
        </w:rPr>
      </w:pPr>
      <w:r w:rsidRPr="4C6603E6">
        <w:rPr>
          <w:rFonts w:ascii="Arial" w:hAnsi="Arial" w:cs="Arial"/>
          <w:sz w:val="24"/>
          <w:szCs w:val="24"/>
        </w:rPr>
        <w:t>Mean Purchasing (x) = £230,0005.48</w:t>
      </w:r>
      <w:r>
        <w:br/>
      </w:r>
      <w:r w:rsidR="649434BB" w:rsidRPr="4C6603E6">
        <w:rPr>
          <w:rFonts w:ascii="Arial" w:hAnsi="Arial" w:cs="Arial"/>
          <w:sz w:val="24"/>
          <w:szCs w:val="24"/>
        </w:rPr>
        <w:t>Mean Revenue (Y) = £296,593.99</w:t>
      </w:r>
    </w:p>
    <w:p w14:paraId="7F3A7DF5" w14:textId="78296B3B" w:rsidR="4C6603E6" w:rsidRDefault="4C6603E6" w:rsidP="4C6603E6">
      <w:pPr>
        <w:rPr>
          <w:rFonts w:ascii="Arial" w:hAnsi="Arial" w:cs="Arial"/>
          <w:sz w:val="24"/>
          <w:szCs w:val="24"/>
        </w:rPr>
      </w:pPr>
    </w:p>
    <w:p w14:paraId="1AF3CEBE" w14:textId="18C95682" w:rsidR="009E6002" w:rsidRPr="0006196C" w:rsidRDefault="14AE5993" w:rsidP="6EEFC857">
      <w:pPr>
        <w:rPr>
          <w:rFonts w:ascii="Arial" w:hAnsi="Arial" w:cs="Arial"/>
          <w:sz w:val="24"/>
          <w:szCs w:val="24"/>
        </w:rPr>
      </w:pPr>
      <w:r w:rsidRPr="4C6603E6">
        <w:rPr>
          <w:rFonts w:ascii="Arial" w:hAnsi="Arial" w:cs="Arial"/>
          <w:sz w:val="24"/>
          <w:szCs w:val="24"/>
        </w:rPr>
        <w:t>Correlation:</w:t>
      </w:r>
    </w:p>
    <w:p w14:paraId="6CA1D835" w14:textId="7E62D6FB" w:rsidR="34464116" w:rsidRDefault="34464116" w:rsidP="4C6603E6">
      <w:pPr>
        <w:rPr>
          <w:rFonts w:ascii="Arial" w:hAnsi="Arial" w:cs="Arial"/>
          <w:sz w:val="24"/>
          <w:szCs w:val="24"/>
        </w:rPr>
      </w:pPr>
      <w:r w:rsidRPr="4C6603E6">
        <w:rPr>
          <w:rFonts w:ascii="Arial" w:hAnsi="Arial" w:cs="Arial"/>
          <w:sz w:val="24"/>
          <w:szCs w:val="24"/>
        </w:rPr>
        <w:t>Calculate deviations from the mean:</w:t>
      </w:r>
    </w:p>
    <w:tbl>
      <w:tblPr>
        <w:tblStyle w:val="TableGrid"/>
        <w:tblW w:w="0" w:type="auto"/>
        <w:tblLook w:val="06A0" w:firstRow="1" w:lastRow="0" w:firstColumn="1" w:lastColumn="0" w:noHBand="1" w:noVBand="1"/>
      </w:tblPr>
      <w:tblGrid>
        <w:gridCol w:w="3005"/>
        <w:gridCol w:w="3005"/>
        <w:gridCol w:w="3005"/>
      </w:tblGrid>
      <w:tr w:rsidR="4C6603E6" w14:paraId="3E27575C" w14:textId="77777777" w:rsidTr="4C6603E6">
        <w:trPr>
          <w:trHeight w:val="300"/>
        </w:trPr>
        <w:tc>
          <w:tcPr>
            <w:tcW w:w="3005" w:type="dxa"/>
          </w:tcPr>
          <w:p w14:paraId="11E6F873" w14:textId="222C0405" w:rsidR="5FA4B225" w:rsidRDefault="5FA4B225" w:rsidP="4C6603E6">
            <w:pPr>
              <w:rPr>
                <w:rFonts w:ascii="Arial" w:hAnsi="Arial" w:cs="Arial"/>
                <w:sz w:val="24"/>
                <w:szCs w:val="24"/>
              </w:rPr>
            </w:pPr>
            <w:r w:rsidRPr="4C6603E6">
              <w:rPr>
                <w:rFonts w:ascii="Arial" w:hAnsi="Arial" w:cs="Arial"/>
                <w:sz w:val="24"/>
                <w:szCs w:val="24"/>
              </w:rPr>
              <w:t>Year</w:t>
            </w:r>
          </w:p>
        </w:tc>
        <w:tc>
          <w:tcPr>
            <w:tcW w:w="3005" w:type="dxa"/>
          </w:tcPr>
          <w:p w14:paraId="48D77B6D" w14:textId="13030EF8" w:rsidR="5FA4B225" w:rsidRDefault="5FA4B225" w:rsidP="4C6603E6">
            <w:pPr>
              <w:rPr>
                <w:rFonts w:ascii="Arial" w:hAnsi="Arial" w:cs="Arial"/>
                <w:sz w:val="24"/>
                <w:szCs w:val="24"/>
              </w:rPr>
            </w:pPr>
            <w:r w:rsidRPr="4C6603E6">
              <w:rPr>
                <w:rFonts w:ascii="Arial" w:hAnsi="Arial" w:cs="Arial"/>
                <w:sz w:val="24"/>
                <w:szCs w:val="24"/>
              </w:rPr>
              <w:t>X – X</w:t>
            </w:r>
          </w:p>
        </w:tc>
        <w:tc>
          <w:tcPr>
            <w:tcW w:w="3005" w:type="dxa"/>
          </w:tcPr>
          <w:p w14:paraId="358E10BA" w14:textId="0DE4ED71" w:rsidR="5FA4B225" w:rsidRDefault="5FA4B225" w:rsidP="4C6603E6">
            <w:pPr>
              <w:rPr>
                <w:rFonts w:ascii="Arial" w:hAnsi="Arial" w:cs="Arial"/>
                <w:sz w:val="24"/>
                <w:szCs w:val="24"/>
              </w:rPr>
            </w:pPr>
            <w:r w:rsidRPr="4C6603E6">
              <w:rPr>
                <w:rFonts w:ascii="Arial" w:hAnsi="Arial" w:cs="Arial"/>
                <w:sz w:val="24"/>
                <w:szCs w:val="24"/>
              </w:rPr>
              <w:t>Y - Y</w:t>
            </w:r>
          </w:p>
        </w:tc>
      </w:tr>
      <w:tr w:rsidR="4C6603E6" w14:paraId="658E40F2" w14:textId="77777777" w:rsidTr="4C6603E6">
        <w:trPr>
          <w:trHeight w:val="300"/>
        </w:trPr>
        <w:tc>
          <w:tcPr>
            <w:tcW w:w="3005" w:type="dxa"/>
          </w:tcPr>
          <w:p w14:paraId="26EBE275" w14:textId="7EF1DD9F" w:rsidR="4C6603E6" w:rsidRDefault="4C6603E6" w:rsidP="4C6603E6">
            <w:pPr>
              <w:rPr>
                <w:rFonts w:ascii="Arial" w:hAnsi="Arial" w:cs="Arial"/>
                <w:sz w:val="20"/>
                <w:szCs w:val="20"/>
              </w:rPr>
            </w:pPr>
            <w:r w:rsidRPr="4C6603E6">
              <w:rPr>
                <w:rFonts w:ascii="Arial" w:hAnsi="Arial" w:cs="Arial"/>
              </w:rPr>
              <w:t>2021</w:t>
            </w:r>
          </w:p>
        </w:tc>
        <w:tc>
          <w:tcPr>
            <w:tcW w:w="3005" w:type="dxa"/>
          </w:tcPr>
          <w:p w14:paraId="3AA250C9" w14:textId="6D13B19A" w:rsidR="3B03BCC4" w:rsidRDefault="3B03BCC4" w:rsidP="4C6603E6">
            <w:pPr>
              <w:rPr>
                <w:rFonts w:ascii="Arial" w:hAnsi="Arial" w:cs="Arial"/>
                <w:sz w:val="20"/>
                <w:szCs w:val="20"/>
              </w:rPr>
            </w:pPr>
            <w:r w:rsidRPr="4C6603E6">
              <w:rPr>
                <w:rFonts w:ascii="Arial" w:hAnsi="Arial" w:cs="Arial"/>
              </w:rPr>
              <w:t>+ 131,178.33</w:t>
            </w:r>
          </w:p>
        </w:tc>
        <w:tc>
          <w:tcPr>
            <w:tcW w:w="3005" w:type="dxa"/>
          </w:tcPr>
          <w:p w14:paraId="2C1909F6" w14:textId="0F2545E1" w:rsidR="512FA23B" w:rsidRDefault="512FA23B" w:rsidP="4C6603E6">
            <w:pPr>
              <w:rPr>
                <w:rFonts w:ascii="Arial" w:hAnsi="Arial" w:cs="Arial"/>
                <w:sz w:val="20"/>
                <w:szCs w:val="20"/>
              </w:rPr>
            </w:pPr>
            <w:r w:rsidRPr="4C6603E6">
              <w:rPr>
                <w:rFonts w:ascii="Arial" w:hAnsi="Arial" w:cs="Arial"/>
              </w:rPr>
              <w:t>+170,643.14</w:t>
            </w:r>
          </w:p>
        </w:tc>
      </w:tr>
      <w:tr w:rsidR="4C6603E6" w14:paraId="07468DBB" w14:textId="77777777" w:rsidTr="4C6603E6">
        <w:trPr>
          <w:trHeight w:val="300"/>
        </w:trPr>
        <w:tc>
          <w:tcPr>
            <w:tcW w:w="3005" w:type="dxa"/>
          </w:tcPr>
          <w:p w14:paraId="13F57AFD" w14:textId="573727ED" w:rsidR="4C6603E6" w:rsidRDefault="4C6603E6" w:rsidP="4C6603E6">
            <w:pPr>
              <w:rPr>
                <w:rFonts w:ascii="Arial" w:hAnsi="Arial" w:cs="Arial"/>
                <w:sz w:val="20"/>
                <w:szCs w:val="20"/>
              </w:rPr>
            </w:pPr>
            <w:r w:rsidRPr="4C6603E6">
              <w:rPr>
                <w:rFonts w:ascii="Arial" w:hAnsi="Arial" w:cs="Arial"/>
              </w:rPr>
              <w:t>2022</w:t>
            </w:r>
          </w:p>
        </w:tc>
        <w:tc>
          <w:tcPr>
            <w:tcW w:w="3005" w:type="dxa"/>
          </w:tcPr>
          <w:p w14:paraId="74248266" w14:textId="01365233" w:rsidR="7E3141F2" w:rsidRDefault="7E3141F2" w:rsidP="4C6603E6">
            <w:pPr>
              <w:rPr>
                <w:rFonts w:ascii="Arial" w:hAnsi="Arial" w:cs="Arial"/>
              </w:rPr>
            </w:pPr>
            <w:r w:rsidRPr="4C6603E6">
              <w:rPr>
                <w:rFonts w:ascii="Arial" w:hAnsi="Arial" w:cs="Arial"/>
              </w:rPr>
              <w:t>-</w:t>
            </w:r>
            <w:r w:rsidR="5D4B1EC7" w:rsidRPr="4C6603E6">
              <w:rPr>
                <w:rFonts w:ascii="Arial" w:hAnsi="Arial" w:cs="Arial"/>
              </w:rPr>
              <w:t>46,594.24</w:t>
            </w:r>
          </w:p>
        </w:tc>
        <w:tc>
          <w:tcPr>
            <w:tcW w:w="3005" w:type="dxa"/>
          </w:tcPr>
          <w:p w14:paraId="3FEEE18F" w14:textId="6E9DF9FA" w:rsidR="65BE0157" w:rsidRDefault="65BE0157" w:rsidP="4C6603E6">
            <w:pPr>
              <w:rPr>
                <w:rFonts w:ascii="Arial" w:hAnsi="Arial" w:cs="Arial"/>
                <w:sz w:val="20"/>
                <w:szCs w:val="20"/>
              </w:rPr>
            </w:pPr>
            <w:r w:rsidRPr="4C6603E6">
              <w:rPr>
                <w:rFonts w:ascii="Arial" w:hAnsi="Arial" w:cs="Arial"/>
              </w:rPr>
              <w:t>-60,976.80</w:t>
            </w:r>
          </w:p>
        </w:tc>
      </w:tr>
      <w:tr w:rsidR="4C6603E6" w14:paraId="2C29E727" w14:textId="77777777" w:rsidTr="4C6603E6">
        <w:trPr>
          <w:trHeight w:val="300"/>
        </w:trPr>
        <w:tc>
          <w:tcPr>
            <w:tcW w:w="3005" w:type="dxa"/>
          </w:tcPr>
          <w:p w14:paraId="68696F22" w14:textId="7F04ABD8" w:rsidR="4C6603E6" w:rsidRDefault="4C6603E6" w:rsidP="4C6603E6">
            <w:pPr>
              <w:rPr>
                <w:rFonts w:ascii="Arial" w:hAnsi="Arial" w:cs="Arial"/>
                <w:sz w:val="20"/>
                <w:szCs w:val="20"/>
              </w:rPr>
            </w:pPr>
            <w:r w:rsidRPr="4C6603E6">
              <w:rPr>
                <w:rFonts w:ascii="Arial" w:hAnsi="Arial" w:cs="Arial"/>
              </w:rPr>
              <w:t>2023</w:t>
            </w:r>
          </w:p>
        </w:tc>
        <w:tc>
          <w:tcPr>
            <w:tcW w:w="3005" w:type="dxa"/>
          </w:tcPr>
          <w:p w14:paraId="57BD702C" w14:textId="511BDA41" w:rsidR="3D530C5B" w:rsidRDefault="3D530C5B" w:rsidP="4C6603E6">
            <w:pPr>
              <w:rPr>
                <w:rFonts w:ascii="Arial" w:hAnsi="Arial" w:cs="Arial"/>
                <w:sz w:val="20"/>
                <w:szCs w:val="20"/>
              </w:rPr>
            </w:pPr>
            <w:r w:rsidRPr="4C6603E6">
              <w:rPr>
                <w:rFonts w:ascii="Arial" w:hAnsi="Arial" w:cs="Arial"/>
              </w:rPr>
              <w:t>-45,908.19</w:t>
            </w:r>
          </w:p>
        </w:tc>
        <w:tc>
          <w:tcPr>
            <w:tcW w:w="3005" w:type="dxa"/>
          </w:tcPr>
          <w:p w14:paraId="434D7922" w14:textId="40F6A9B1" w:rsidR="506B71AB" w:rsidRDefault="506B71AB" w:rsidP="4C6603E6">
            <w:pPr>
              <w:rPr>
                <w:rFonts w:ascii="Arial" w:hAnsi="Arial" w:cs="Arial"/>
                <w:sz w:val="20"/>
                <w:szCs w:val="20"/>
              </w:rPr>
            </w:pPr>
            <w:r w:rsidRPr="4C6603E6">
              <w:rPr>
                <w:rFonts w:ascii="Arial" w:hAnsi="Arial" w:cs="Arial"/>
              </w:rPr>
              <w:t>-61,019.80</w:t>
            </w:r>
          </w:p>
        </w:tc>
      </w:tr>
      <w:tr w:rsidR="4C6603E6" w14:paraId="3B0DDD55" w14:textId="77777777" w:rsidTr="4C6603E6">
        <w:trPr>
          <w:trHeight w:val="300"/>
        </w:trPr>
        <w:tc>
          <w:tcPr>
            <w:tcW w:w="3005" w:type="dxa"/>
          </w:tcPr>
          <w:p w14:paraId="0247DEBD" w14:textId="4BF480DF" w:rsidR="4C6603E6" w:rsidRDefault="4C6603E6" w:rsidP="4C6603E6">
            <w:pPr>
              <w:rPr>
                <w:rFonts w:ascii="Arial" w:hAnsi="Arial" w:cs="Arial"/>
                <w:sz w:val="20"/>
                <w:szCs w:val="20"/>
              </w:rPr>
            </w:pPr>
            <w:r w:rsidRPr="4C6603E6">
              <w:rPr>
                <w:rFonts w:ascii="Arial" w:hAnsi="Arial" w:cs="Arial"/>
              </w:rPr>
              <w:t>2024</w:t>
            </w:r>
          </w:p>
        </w:tc>
        <w:tc>
          <w:tcPr>
            <w:tcW w:w="3005" w:type="dxa"/>
          </w:tcPr>
          <w:p w14:paraId="5053CC08" w14:textId="2C7D2003" w:rsidR="3BE5171C" w:rsidRDefault="3BE5171C" w:rsidP="4C6603E6">
            <w:pPr>
              <w:rPr>
                <w:rFonts w:ascii="Arial" w:hAnsi="Arial" w:cs="Arial"/>
                <w:sz w:val="20"/>
                <w:szCs w:val="20"/>
              </w:rPr>
            </w:pPr>
            <w:r w:rsidRPr="4C6603E6">
              <w:rPr>
                <w:rFonts w:ascii="Arial" w:hAnsi="Arial" w:cs="Arial"/>
              </w:rPr>
              <w:t>+21,411.32</w:t>
            </w:r>
          </w:p>
        </w:tc>
        <w:tc>
          <w:tcPr>
            <w:tcW w:w="3005" w:type="dxa"/>
          </w:tcPr>
          <w:p w14:paraId="7CCE6097" w14:textId="74771199" w:rsidR="17D0EC8A" w:rsidRDefault="17D0EC8A" w:rsidP="4C6603E6">
            <w:pPr>
              <w:rPr>
                <w:rFonts w:ascii="Arial" w:hAnsi="Arial" w:cs="Arial"/>
                <w:sz w:val="20"/>
                <w:szCs w:val="20"/>
              </w:rPr>
            </w:pPr>
            <w:r w:rsidRPr="4C6603E6">
              <w:rPr>
                <w:rFonts w:ascii="Arial" w:hAnsi="Arial" w:cs="Arial"/>
              </w:rPr>
              <w:t>+28,962.51</w:t>
            </w:r>
          </w:p>
        </w:tc>
      </w:tr>
      <w:tr w:rsidR="4C6603E6" w14:paraId="7750552E" w14:textId="77777777" w:rsidTr="4C6603E6">
        <w:trPr>
          <w:trHeight w:val="300"/>
        </w:trPr>
        <w:tc>
          <w:tcPr>
            <w:tcW w:w="3005" w:type="dxa"/>
          </w:tcPr>
          <w:p w14:paraId="49070524" w14:textId="03DB190B" w:rsidR="4C6603E6" w:rsidRDefault="4C6603E6" w:rsidP="4C6603E6">
            <w:pPr>
              <w:rPr>
                <w:rFonts w:ascii="Arial" w:hAnsi="Arial" w:cs="Arial"/>
                <w:sz w:val="20"/>
                <w:szCs w:val="20"/>
              </w:rPr>
            </w:pPr>
            <w:r w:rsidRPr="4C6603E6">
              <w:rPr>
                <w:rFonts w:ascii="Arial" w:hAnsi="Arial" w:cs="Arial"/>
              </w:rPr>
              <w:t>2025</w:t>
            </w:r>
          </w:p>
        </w:tc>
        <w:tc>
          <w:tcPr>
            <w:tcW w:w="3005" w:type="dxa"/>
          </w:tcPr>
          <w:p w14:paraId="64B0E021" w14:textId="686282D6" w:rsidR="7900C2FB" w:rsidRDefault="7900C2FB" w:rsidP="4C6603E6">
            <w:pPr>
              <w:rPr>
                <w:rFonts w:ascii="Arial" w:hAnsi="Arial" w:cs="Arial"/>
                <w:sz w:val="20"/>
                <w:szCs w:val="20"/>
              </w:rPr>
            </w:pPr>
            <w:r w:rsidRPr="4C6603E6">
              <w:rPr>
                <w:rFonts w:ascii="Arial" w:hAnsi="Arial" w:cs="Arial"/>
              </w:rPr>
              <w:t>-60,087.21</w:t>
            </w:r>
          </w:p>
        </w:tc>
        <w:tc>
          <w:tcPr>
            <w:tcW w:w="3005" w:type="dxa"/>
          </w:tcPr>
          <w:p w14:paraId="7DF86F13" w14:textId="193FE8CE" w:rsidR="3FE271CC" w:rsidRDefault="3FE271CC" w:rsidP="4C6603E6">
            <w:pPr>
              <w:rPr>
                <w:rFonts w:ascii="Arial" w:hAnsi="Arial" w:cs="Arial"/>
                <w:sz w:val="20"/>
                <w:szCs w:val="20"/>
              </w:rPr>
            </w:pPr>
            <w:r w:rsidRPr="4C6603E6">
              <w:rPr>
                <w:rFonts w:ascii="Arial" w:hAnsi="Arial" w:cs="Arial"/>
              </w:rPr>
              <w:t>-77,609.07</w:t>
            </w:r>
          </w:p>
        </w:tc>
      </w:tr>
    </w:tbl>
    <w:p w14:paraId="52393D96" w14:textId="5E16E9F3" w:rsidR="4C6603E6" w:rsidRDefault="4C6603E6" w:rsidP="4C6603E6">
      <w:pPr>
        <w:rPr>
          <w:rFonts w:ascii="Arial" w:hAnsi="Arial" w:cs="Arial"/>
          <w:sz w:val="24"/>
          <w:szCs w:val="24"/>
        </w:rPr>
      </w:pPr>
    </w:p>
    <w:p w14:paraId="05569236" w14:textId="7E5D7065" w:rsidR="3F6DFDB2" w:rsidRDefault="3F6DFDB2" w:rsidP="4C6603E6">
      <w:pPr>
        <w:rPr>
          <w:rFonts w:ascii="Arial" w:hAnsi="Arial" w:cs="Arial"/>
          <w:sz w:val="24"/>
          <w:szCs w:val="24"/>
        </w:rPr>
      </w:pPr>
      <w:r w:rsidRPr="4C6603E6">
        <w:rPr>
          <w:rFonts w:ascii="Arial" w:hAnsi="Arial" w:cs="Arial"/>
          <w:sz w:val="24"/>
          <w:szCs w:val="24"/>
        </w:rPr>
        <w:t>Multiply deviations (X – X) (Y-Y)</w:t>
      </w:r>
    </w:p>
    <w:tbl>
      <w:tblPr>
        <w:tblStyle w:val="TableGrid"/>
        <w:tblW w:w="0" w:type="auto"/>
        <w:tblLook w:val="06A0" w:firstRow="1" w:lastRow="0" w:firstColumn="1" w:lastColumn="0" w:noHBand="1" w:noVBand="1"/>
      </w:tblPr>
      <w:tblGrid>
        <w:gridCol w:w="4508"/>
        <w:gridCol w:w="4508"/>
      </w:tblGrid>
      <w:tr w:rsidR="4C6603E6" w14:paraId="27057F00" w14:textId="77777777" w:rsidTr="4C6603E6">
        <w:trPr>
          <w:trHeight w:val="300"/>
        </w:trPr>
        <w:tc>
          <w:tcPr>
            <w:tcW w:w="4508" w:type="dxa"/>
          </w:tcPr>
          <w:p w14:paraId="6318E68F" w14:textId="59B93BAE" w:rsidR="3F6DFDB2" w:rsidRDefault="3F6DFDB2" w:rsidP="4C6603E6">
            <w:pPr>
              <w:rPr>
                <w:rFonts w:ascii="Arial" w:hAnsi="Arial" w:cs="Arial"/>
                <w:sz w:val="24"/>
                <w:szCs w:val="24"/>
              </w:rPr>
            </w:pPr>
            <w:r w:rsidRPr="4C6603E6">
              <w:rPr>
                <w:rFonts w:ascii="Arial" w:hAnsi="Arial" w:cs="Arial"/>
                <w:sz w:val="24"/>
                <w:szCs w:val="24"/>
              </w:rPr>
              <w:t>Year</w:t>
            </w:r>
          </w:p>
        </w:tc>
        <w:tc>
          <w:tcPr>
            <w:tcW w:w="4508" w:type="dxa"/>
          </w:tcPr>
          <w:p w14:paraId="2388C867" w14:textId="5C75DA79" w:rsidR="3F6DFDB2" w:rsidRDefault="3F6DFDB2" w:rsidP="4C6603E6">
            <w:pPr>
              <w:rPr>
                <w:rFonts w:ascii="Arial" w:hAnsi="Arial" w:cs="Arial"/>
                <w:sz w:val="24"/>
                <w:szCs w:val="24"/>
              </w:rPr>
            </w:pPr>
            <w:r w:rsidRPr="4C6603E6">
              <w:rPr>
                <w:rFonts w:ascii="Arial" w:hAnsi="Arial" w:cs="Arial"/>
                <w:sz w:val="24"/>
                <w:szCs w:val="24"/>
              </w:rPr>
              <w:t>Product</w:t>
            </w:r>
          </w:p>
        </w:tc>
      </w:tr>
      <w:tr w:rsidR="4C6603E6" w14:paraId="2388C3FC" w14:textId="77777777" w:rsidTr="4C6603E6">
        <w:trPr>
          <w:trHeight w:val="300"/>
        </w:trPr>
        <w:tc>
          <w:tcPr>
            <w:tcW w:w="4508" w:type="dxa"/>
          </w:tcPr>
          <w:p w14:paraId="60D8847D" w14:textId="7EF1DD9F" w:rsidR="4C6603E6" w:rsidRDefault="4C6603E6" w:rsidP="4C6603E6">
            <w:pPr>
              <w:rPr>
                <w:rFonts w:ascii="Arial" w:hAnsi="Arial" w:cs="Arial"/>
                <w:sz w:val="20"/>
                <w:szCs w:val="20"/>
              </w:rPr>
            </w:pPr>
            <w:r w:rsidRPr="4C6603E6">
              <w:rPr>
                <w:rFonts w:ascii="Arial" w:hAnsi="Arial" w:cs="Arial"/>
              </w:rPr>
              <w:t>2021</w:t>
            </w:r>
          </w:p>
        </w:tc>
        <w:tc>
          <w:tcPr>
            <w:tcW w:w="4508" w:type="dxa"/>
          </w:tcPr>
          <w:p w14:paraId="55EB99E3" w14:textId="3A169AAE" w:rsidR="3F8C27EB" w:rsidRDefault="3F8C27EB" w:rsidP="4C6603E6">
            <w:pPr>
              <w:rPr>
                <w:rFonts w:ascii="Arial" w:hAnsi="Arial" w:cs="Arial"/>
              </w:rPr>
            </w:pPr>
            <w:r w:rsidRPr="4C6603E6">
              <w:rPr>
                <w:rFonts w:ascii="Arial" w:hAnsi="Arial" w:cs="Arial"/>
              </w:rPr>
              <w:t>22,384,682,131</w:t>
            </w:r>
          </w:p>
        </w:tc>
      </w:tr>
      <w:tr w:rsidR="4C6603E6" w14:paraId="2F24139C" w14:textId="77777777" w:rsidTr="4C6603E6">
        <w:trPr>
          <w:trHeight w:val="300"/>
        </w:trPr>
        <w:tc>
          <w:tcPr>
            <w:tcW w:w="4508" w:type="dxa"/>
          </w:tcPr>
          <w:p w14:paraId="48D2D36B" w14:textId="573727ED" w:rsidR="4C6603E6" w:rsidRDefault="4C6603E6" w:rsidP="4C6603E6">
            <w:pPr>
              <w:rPr>
                <w:rFonts w:ascii="Arial" w:hAnsi="Arial" w:cs="Arial"/>
                <w:sz w:val="20"/>
                <w:szCs w:val="20"/>
              </w:rPr>
            </w:pPr>
            <w:r w:rsidRPr="4C6603E6">
              <w:rPr>
                <w:rFonts w:ascii="Arial" w:hAnsi="Arial" w:cs="Arial"/>
              </w:rPr>
              <w:t>2022</w:t>
            </w:r>
          </w:p>
        </w:tc>
        <w:tc>
          <w:tcPr>
            <w:tcW w:w="4508" w:type="dxa"/>
          </w:tcPr>
          <w:p w14:paraId="0A8C4A6D" w14:textId="5921136F" w:rsidR="165E7E58" w:rsidRDefault="165E7E58" w:rsidP="4C6603E6">
            <w:pPr>
              <w:rPr>
                <w:rFonts w:ascii="Arial" w:hAnsi="Arial" w:cs="Arial"/>
              </w:rPr>
            </w:pPr>
            <w:r w:rsidRPr="4C6603E6">
              <w:rPr>
                <w:rFonts w:ascii="Arial" w:hAnsi="Arial" w:cs="Arial"/>
              </w:rPr>
              <w:t>2</w:t>
            </w:r>
            <w:r w:rsidR="760E5AF7" w:rsidRPr="4C6603E6">
              <w:rPr>
                <w:rFonts w:ascii="Arial" w:hAnsi="Arial" w:cs="Arial"/>
              </w:rPr>
              <w:t>,</w:t>
            </w:r>
            <w:r w:rsidRPr="4C6603E6">
              <w:rPr>
                <w:rFonts w:ascii="Arial" w:hAnsi="Arial" w:cs="Arial"/>
              </w:rPr>
              <w:t>841</w:t>
            </w:r>
            <w:r w:rsidR="3BAA4858" w:rsidRPr="4C6603E6">
              <w:rPr>
                <w:rFonts w:ascii="Arial" w:hAnsi="Arial" w:cs="Arial"/>
              </w:rPr>
              <w:t>,</w:t>
            </w:r>
            <w:r w:rsidRPr="4C6603E6">
              <w:rPr>
                <w:rFonts w:ascii="Arial" w:hAnsi="Arial" w:cs="Arial"/>
              </w:rPr>
              <w:t>167</w:t>
            </w:r>
            <w:r w:rsidR="71AB75E6" w:rsidRPr="4C6603E6">
              <w:rPr>
                <w:rFonts w:ascii="Arial" w:hAnsi="Arial" w:cs="Arial"/>
              </w:rPr>
              <w:t>,</w:t>
            </w:r>
            <w:r w:rsidRPr="4C6603E6">
              <w:rPr>
                <w:rFonts w:ascii="Arial" w:hAnsi="Arial" w:cs="Arial"/>
              </w:rPr>
              <w:t>653.60</w:t>
            </w:r>
          </w:p>
        </w:tc>
      </w:tr>
      <w:tr w:rsidR="4C6603E6" w14:paraId="7A9CE1AA" w14:textId="77777777" w:rsidTr="4C6603E6">
        <w:trPr>
          <w:trHeight w:val="300"/>
        </w:trPr>
        <w:tc>
          <w:tcPr>
            <w:tcW w:w="4508" w:type="dxa"/>
          </w:tcPr>
          <w:p w14:paraId="4E8B138D" w14:textId="7F04ABD8" w:rsidR="4C6603E6" w:rsidRDefault="4C6603E6" w:rsidP="4C6603E6">
            <w:pPr>
              <w:rPr>
                <w:rFonts w:ascii="Arial" w:hAnsi="Arial" w:cs="Arial"/>
                <w:sz w:val="20"/>
                <w:szCs w:val="20"/>
              </w:rPr>
            </w:pPr>
            <w:r w:rsidRPr="4C6603E6">
              <w:rPr>
                <w:rFonts w:ascii="Arial" w:hAnsi="Arial" w:cs="Arial"/>
              </w:rPr>
              <w:t>2023</w:t>
            </w:r>
          </w:p>
        </w:tc>
        <w:tc>
          <w:tcPr>
            <w:tcW w:w="4508" w:type="dxa"/>
          </w:tcPr>
          <w:p w14:paraId="6C8AE46E" w14:textId="6CB9BE2C" w:rsidR="2A77E213" w:rsidRDefault="2A77E213" w:rsidP="4C6603E6">
            <w:pPr>
              <w:rPr>
                <w:rFonts w:ascii="Arial" w:hAnsi="Arial" w:cs="Arial"/>
              </w:rPr>
            </w:pPr>
            <w:r w:rsidRPr="4C6603E6">
              <w:rPr>
                <w:rFonts w:ascii="Arial" w:hAnsi="Arial" w:cs="Arial"/>
              </w:rPr>
              <w:t>2,801,308,572.20</w:t>
            </w:r>
          </w:p>
        </w:tc>
      </w:tr>
      <w:tr w:rsidR="4C6603E6" w14:paraId="6C861EC9" w14:textId="77777777" w:rsidTr="4C6603E6">
        <w:trPr>
          <w:trHeight w:val="300"/>
        </w:trPr>
        <w:tc>
          <w:tcPr>
            <w:tcW w:w="4508" w:type="dxa"/>
          </w:tcPr>
          <w:p w14:paraId="250479A4" w14:textId="4BF480DF" w:rsidR="4C6603E6" w:rsidRDefault="4C6603E6" w:rsidP="4C6603E6">
            <w:pPr>
              <w:rPr>
                <w:rFonts w:ascii="Arial" w:hAnsi="Arial" w:cs="Arial"/>
                <w:sz w:val="20"/>
                <w:szCs w:val="20"/>
              </w:rPr>
            </w:pPr>
            <w:r w:rsidRPr="4C6603E6">
              <w:rPr>
                <w:rFonts w:ascii="Arial" w:hAnsi="Arial" w:cs="Arial"/>
              </w:rPr>
              <w:t>2024</w:t>
            </w:r>
          </w:p>
        </w:tc>
        <w:tc>
          <w:tcPr>
            <w:tcW w:w="4508" w:type="dxa"/>
          </w:tcPr>
          <w:p w14:paraId="300DB302" w14:textId="3BB38F83" w:rsidR="2AD3324E" w:rsidRDefault="2AD3324E" w:rsidP="4C6603E6">
            <w:pPr>
              <w:rPr>
                <w:rFonts w:ascii="Arial" w:hAnsi="Arial" w:cs="Arial"/>
              </w:rPr>
            </w:pPr>
            <w:r w:rsidRPr="4C6603E6">
              <w:rPr>
                <w:rFonts w:ascii="Arial" w:hAnsi="Arial" w:cs="Arial"/>
              </w:rPr>
              <w:t>620,125,569.61</w:t>
            </w:r>
          </w:p>
        </w:tc>
      </w:tr>
      <w:tr w:rsidR="4C6603E6" w14:paraId="29038CCE" w14:textId="77777777" w:rsidTr="4C6603E6">
        <w:trPr>
          <w:trHeight w:val="315"/>
        </w:trPr>
        <w:tc>
          <w:tcPr>
            <w:tcW w:w="4508" w:type="dxa"/>
          </w:tcPr>
          <w:p w14:paraId="3090CCE5" w14:textId="03DB190B" w:rsidR="4C6603E6" w:rsidRDefault="4C6603E6" w:rsidP="4C6603E6">
            <w:pPr>
              <w:rPr>
                <w:rFonts w:ascii="Arial" w:hAnsi="Arial" w:cs="Arial"/>
                <w:sz w:val="20"/>
                <w:szCs w:val="20"/>
              </w:rPr>
            </w:pPr>
            <w:r w:rsidRPr="4C6603E6">
              <w:rPr>
                <w:rFonts w:ascii="Arial" w:hAnsi="Arial" w:cs="Arial"/>
              </w:rPr>
              <w:t>2025</w:t>
            </w:r>
          </w:p>
        </w:tc>
        <w:tc>
          <w:tcPr>
            <w:tcW w:w="4508" w:type="dxa"/>
          </w:tcPr>
          <w:p w14:paraId="7A6D5C5F" w14:textId="69C3689B" w:rsidR="78B62409" w:rsidRDefault="78B62409" w:rsidP="4C6603E6">
            <w:pPr>
              <w:rPr>
                <w:rFonts w:ascii="Arial" w:hAnsi="Arial" w:cs="Arial"/>
              </w:rPr>
            </w:pPr>
            <w:r w:rsidRPr="4C6603E6">
              <w:rPr>
                <w:rFonts w:ascii="Arial" w:hAnsi="Arial" w:cs="Arial"/>
              </w:rPr>
              <w:t>4,663,312,487</w:t>
            </w:r>
          </w:p>
        </w:tc>
      </w:tr>
      <w:tr w:rsidR="4C6603E6" w14:paraId="05AD7FC4" w14:textId="77777777" w:rsidTr="4C6603E6">
        <w:trPr>
          <w:trHeight w:val="300"/>
        </w:trPr>
        <w:tc>
          <w:tcPr>
            <w:tcW w:w="4508" w:type="dxa"/>
          </w:tcPr>
          <w:p w14:paraId="158C4882" w14:textId="5BC5E82A" w:rsidR="5D3D4818" w:rsidRDefault="5D3D4818" w:rsidP="4C6603E6">
            <w:pPr>
              <w:rPr>
                <w:rFonts w:ascii="Arial" w:hAnsi="Arial" w:cs="Arial"/>
                <w:b/>
                <w:bCs/>
              </w:rPr>
            </w:pPr>
            <w:r w:rsidRPr="4C6603E6">
              <w:rPr>
                <w:rFonts w:ascii="Arial" w:hAnsi="Arial" w:cs="Arial"/>
                <w:b/>
                <w:bCs/>
              </w:rPr>
              <w:t>Total</w:t>
            </w:r>
          </w:p>
        </w:tc>
        <w:tc>
          <w:tcPr>
            <w:tcW w:w="4508" w:type="dxa"/>
          </w:tcPr>
          <w:p w14:paraId="272AEE62" w14:textId="0DD041B6" w:rsidR="2EF7B869" w:rsidRDefault="2EF7B869" w:rsidP="4C6603E6">
            <w:pPr>
              <w:rPr>
                <w:rFonts w:ascii="Arial" w:hAnsi="Arial" w:cs="Arial"/>
              </w:rPr>
            </w:pPr>
            <w:r w:rsidRPr="4C6603E6">
              <w:rPr>
                <w:rFonts w:ascii="Arial" w:hAnsi="Arial" w:cs="Arial"/>
              </w:rPr>
              <w:t>33,310,596,413</w:t>
            </w:r>
          </w:p>
        </w:tc>
      </w:tr>
    </w:tbl>
    <w:p w14:paraId="7AFF71FE" w14:textId="46FC7793" w:rsidR="4C6603E6" w:rsidRDefault="4C6603E6" w:rsidP="4C6603E6">
      <w:pPr>
        <w:rPr>
          <w:rFonts w:ascii="Arial" w:hAnsi="Arial" w:cs="Arial"/>
          <w:sz w:val="24"/>
          <w:szCs w:val="24"/>
        </w:rPr>
      </w:pPr>
    </w:p>
    <w:p w14:paraId="3FD7B383" w14:textId="54D98935" w:rsidR="45CB1E02" w:rsidRDefault="45CB1E02" w:rsidP="4C6603E6">
      <w:pPr>
        <w:rPr>
          <w:rFonts w:ascii="Arial" w:hAnsi="Arial" w:cs="Arial"/>
          <w:sz w:val="24"/>
          <w:szCs w:val="24"/>
        </w:rPr>
      </w:pPr>
      <w:r w:rsidRPr="4C6603E6">
        <w:rPr>
          <w:rFonts w:ascii="Arial" w:hAnsi="Arial" w:cs="Arial"/>
          <w:sz w:val="24"/>
          <w:szCs w:val="24"/>
        </w:rPr>
        <w:t>Step 4:</w:t>
      </w:r>
    </w:p>
    <w:p w14:paraId="60B7F033" w14:textId="1E7E817D" w:rsidR="45CB1E02" w:rsidRDefault="45CB1E02" w:rsidP="4C6603E6">
      <w:pPr>
        <w:rPr>
          <w:rFonts w:ascii="Arial" w:hAnsi="Arial" w:cs="Arial"/>
          <w:sz w:val="24"/>
          <w:szCs w:val="24"/>
        </w:rPr>
      </w:pPr>
      <w:r w:rsidRPr="4C6603E6">
        <w:rPr>
          <w:rFonts w:ascii="Arial" w:hAnsi="Arial" w:cs="Arial"/>
          <w:sz w:val="24"/>
          <w:szCs w:val="24"/>
        </w:rPr>
        <w:t>25,555,238,207.43 x 43,422,572,589.18 = 1.109 x 10(21)</w:t>
      </w:r>
    </w:p>
    <w:p w14:paraId="19497FB9" w14:textId="305F6D75" w:rsidR="4C6603E6" w:rsidRDefault="00994EA0" w:rsidP="4C6603E6">
      <w:pPr>
        <w:rPr>
          <w:rFonts w:ascii="Arial" w:hAnsi="Arial" w:cs="Arial"/>
          <w:sz w:val="24"/>
          <w:szCs w:val="24"/>
        </w:rPr>
      </w:pPr>
      <m:oMath>
        <m:rad>
          <m:radPr>
            <m:degHide m:val="1"/>
            <m:ctrlPr>
              <w:rPr>
                <w:rFonts w:ascii="Cambria Math" w:hAnsi="Cambria Math"/>
              </w:rPr>
            </m:ctrlPr>
          </m:radPr>
          <m:deg/>
          <m:e/>
        </m:rad>
      </m:oMath>
      <w:r w:rsidR="602961C0" w:rsidRPr="4C6603E6">
        <w:rPr>
          <w:rFonts w:ascii="Arial" w:hAnsi="Arial" w:cs="Arial"/>
          <w:sz w:val="24"/>
          <w:szCs w:val="24"/>
        </w:rPr>
        <w:t>1.109 x 10(21) = 33,304,950,000</w:t>
      </w:r>
    </w:p>
    <w:p w14:paraId="0109DC3A" w14:textId="0D4AE506" w:rsidR="4C6603E6" w:rsidRDefault="4C6603E6" w:rsidP="4C6603E6">
      <w:pPr>
        <w:rPr>
          <w:rFonts w:ascii="Arial" w:hAnsi="Arial" w:cs="Arial"/>
          <w:sz w:val="24"/>
          <w:szCs w:val="24"/>
        </w:rPr>
      </w:pPr>
    </w:p>
    <w:p w14:paraId="689E2B01" w14:textId="22FAFE42" w:rsidR="0CB27461" w:rsidRDefault="0CB27461" w:rsidP="4C6603E6">
      <w:pPr>
        <w:rPr>
          <w:rFonts w:ascii="Arial" w:hAnsi="Arial" w:cs="Arial"/>
          <w:sz w:val="24"/>
          <w:szCs w:val="24"/>
        </w:rPr>
      </w:pPr>
      <w:r w:rsidRPr="4C6603E6">
        <w:rPr>
          <w:rFonts w:ascii="Arial" w:hAnsi="Arial" w:cs="Arial"/>
          <w:sz w:val="24"/>
          <w:szCs w:val="24"/>
        </w:rPr>
        <w:t xml:space="preserve">Step 5: </w:t>
      </w:r>
    </w:p>
    <w:p w14:paraId="0F545D47" w14:textId="28AFED55" w:rsidR="0CB27461" w:rsidRDefault="0CB27461" w:rsidP="4C6603E6">
      <w:pPr>
        <w:rPr>
          <w:rFonts w:ascii="Arial" w:hAnsi="Arial" w:cs="Arial"/>
          <w:sz w:val="24"/>
          <w:szCs w:val="24"/>
        </w:rPr>
      </w:pPr>
      <w:r w:rsidRPr="4C6603E6">
        <w:rPr>
          <w:rFonts w:ascii="Arial" w:hAnsi="Arial" w:cs="Arial"/>
          <w:sz w:val="24"/>
          <w:szCs w:val="24"/>
        </w:rPr>
        <w:t>r = 33,310,596,413 ÷ 33,304,950,000 = 0.999</w:t>
      </w:r>
    </w:p>
    <w:p w14:paraId="4359C778" w14:textId="4194ABFC" w:rsidR="4C6603E6" w:rsidRDefault="4C6603E6" w:rsidP="4C6603E6">
      <w:pPr>
        <w:rPr>
          <w:rFonts w:ascii="Arial" w:hAnsi="Arial" w:cs="Arial"/>
          <w:sz w:val="24"/>
          <w:szCs w:val="24"/>
        </w:rPr>
      </w:pPr>
    </w:p>
    <w:p w14:paraId="752654A7" w14:textId="70DA6024" w:rsidR="4C6603E6" w:rsidRDefault="4C6603E6" w:rsidP="4C6603E6">
      <w:pPr>
        <w:rPr>
          <w:rFonts w:ascii="Arial" w:hAnsi="Arial" w:cs="Arial"/>
          <w:sz w:val="24"/>
          <w:szCs w:val="24"/>
        </w:rPr>
      </w:pPr>
    </w:p>
    <w:p w14:paraId="1BC28AC2" w14:textId="426C317A" w:rsidR="2EADC70C" w:rsidRDefault="2EADC70C" w:rsidP="4C6603E6">
      <w:pPr>
        <w:rPr>
          <w:rFonts w:ascii="Arial" w:hAnsi="Arial" w:cs="Arial"/>
          <w:sz w:val="24"/>
          <w:szCs w:val="24"/>
        </w:rPr>
      </w:pPr>
      <w:r w:rsidRPr="4C6603E6">
        <w:rPr>
          <w:rFonts w:ascii="Arial" w:hAnsi="Arial" w:cs="Arial"/>
          <w:sz w:val="24"/>
          <w:szCs w:val="24"/>
        </w:rPr>
        <w:t>Analysis:</w:t>
      </w:r>
    </w:p>
    <w:p w14:paraId="2F4C401A" w14:textId="312D748B" w:rsidR="60D7D319" w:rsidRDefault="60D7D319" w:rsidP="4C6603E6">
      <w:pPr>
        <w:rPr>
          <w:rFonts w:ascii="Arial" w:hAnsi="Arial" w:cs="Arial"/>
          <w:sz w:val="24"/>
          <w:szCs w:val="24"/>
        </w:rPr>
      </w:pPr>
      <w:r w:rsidRPr="4C6603E6">
        <w:rPr>
          <w:rFonts w:ascii="Arial" w:hAnsi="Arial" w:cs="Arial"/>
          <w:sz w:val="24"/>
          <w:szCs w:val="24"/>
        </w:rPr>
        <w:t xml:space="preserve">There </w:t>
      </w:r>
      <w:r w:rsidR="6DC36DC3" w:rsidRPr="4C6603E6">
        <w:rPr>
          <w:rFonts w:ascii="Arial" w:hAnsi="Arial" w:cs="Arial"/>
          <w:sz w:val="24"/>
          <w:szCs w:val="24"/>
        </w:rPr>
        <w:t>is</w:t>
      </w:r>
      <w:r w:rsidRPr="4C6603E6">
        <w:rPr>
          <w:rFonts w:ascii="Arial" w:hAnsi="Arial" w:cs="Arial"/>
          <w:sz w:val="24"/>
          <w:szCs w:val="24"/>
        </w:rPr>
        <w:t xml:space="preserve"> a strong positive relationship and correlation between purchasing costs and revenue. This means that as the purchasing costs increa</w:t>
      </w:r>
      <w:r w:rsidR="546EB84D" w:rsidRPr="4C6603E6">
        <w:rPr>
          <w:rFonts w:ascii="Arial" w:hAnsi="Arial" w:cs="Arial"/>
          <w:sz w:val="24"/>
          <w:szCs w:val="24"/>
        </w:rPr>
        <w:t xml:space="preserve">se, the revenue costs also </w:t>
      </w:r>
      <w:r w:rsidR="01FE5D73" w:rsidRPr="4C6603E6">
        <w:rPr>
          <w:rFonts w:ascii="Arial" w:hAnsi="Arial" w:cs="Arial"/>
          <w:sz w:val="24"/>
          <w:szCs w:val="24"/>
        </w:rPr>
        <w:t>increase</w:t>
      </w:r>
      <w:r w:rsidR="546EB84D" w:rsidRPr="4C6603E6">
        <w:rPr>
          <w:rFonts w:ascii="Arial" w:hAnsi="Arial" w:cs="Arial"/>
          <w:sz w:val="24"/>
          <w:szCs w:val="24"/>
        </w:rPr>
        <w:t xml:space="preserve"> equally. This</w:t>
      </w:r>
      <w:r w:rsidR="17AB3D55" w:rsidRPr="4C6603E6">
        <w:rPr>
          <w:rFonts w:ascii="Arial" w:hAnsi="Arial" w:cs="Arial"/>
          <w:sz w:val="24"/>
          <w:szCs w:val="24"/>
        </w:rPr>
        <w:t xml:space="preserve"> result is expected in a heavy plant hire company as machinery demand increases income.</w:t>
      </w:r>
      <w:r>
        <w:br/>
      </w:r>
    </w:p>
    <w:p w14:paraId="18593B2A" w14:textId="7E219977" w:rsidR="009E6002" w:rsidRPr="0006196C" w:rsidRDefault="17AB3D55" w:rsidP="6EEFC857">
      <w:pPr>
        <w:rPr>
          <w:rFonts w:ascii="Arial" w:hAnsi="Arial" w:cs="Arial"/>
          <w:sz w:val="24"/>
          <w:szCs w:val="24"/>
        </w:rPr>
      </w:pPr>
      <w:r w:rsidRPr="4C6603E6">
        <w:rPr>
          <w:rFonts w:ascii="Arial" w:hAnsi="Arial" w:cs="Arial"/>
          <w:sz w:val="24"/>
          <w:szCs w:val="24"/>
        </w:rPr>
        <w:t>Regression:</w:t>
      </w:r>
    </w:p>
    <w:p w14:paraId="67680D22" w14:textId="509B6777" w:rsidR="5D4030A8" w:rsidRDefault="5D4030A8" w:rsidP="4C6603E6">
      <w:pPr>
        <w:rPr>
          <w:rFonts w:ascii="Arial" w:hAnsi="Arial" w:cs="Arial"/>
          <w:sz w:val="24"/>
          <w:szCs w:val="24"/>
        </w:rPr>
      </w:pPr>
      <w:r w:rsidRPr="4C6603E6">
        <w:rPr>
          <w:rFonts w:ascii="Arial" w:hAnsi="Arial" w:cs="Arial"/>
          <w:sz w:val="24"/>
          <w:szCs w:val="24"/>
        </w:rPr>
        <w:t>Formula Y = a+bX</w:t>
      </w:r>
    </w:p>
    <w:p w14:paraId="45A976DE" w14:textId="59392CCA" w:rsidR="5D4030A8" w:rsidRDefault="5D4030A8" w:rsidP="4C6603E6">
      <w:pPr>
        <w:rPr>
          <w:rFonts w:ascii="Arial" w:hAnsi="Arial" w:cs="Arial"/>
          <w:sz w:val="24"/>
          <w:szCs w:val="24"/>
        </w:rPr>
      </w:pPr>
      <w:r w:rsidRPr="4C6603E6">
        <w:rPr>
          <w:rFonts w:ascii="Arial" w:hAnsi="Arial" w:cs="Arial"/>
          <w:sz w:val="24"/>
          <w:szCs w:val="24"/>
        </w:rPr>
        <w:t>B = Slope</w:t>
      </w:r>
      <w:r>
        <w:br/>
      </w:r>
      <w:r w:rsidR="4A183DCC" w:rsidRPr="4C6603E6">
        <w:rPr>
          <w:rFonts w:ascii="Arial" w:hAnsi="Arial" w:cs="Arial"/>
          <w:sz w:val="24"/>
          <w:szCs w:val="24"/>
        </w:rPr>
        <w:t>A = Intercept</w:t>
      </w:r>
    </w:p>
    <w:p w14:paraId="61946377" w14:textId="2764F0FF" w:rsidR="4C6603E6" w:rsidRDefault="4C6603E6" w:rsidP="4C6603E6">
      <w:pPr>
        <w:rPr>
          <w:rFonts w:ascii="Arial" w:hAnsi="Arial" w:cs="Arial"/>
          <w:sz w:val="24"/>
          <w:szCs w:val="24"/>
        </w:rPr>
      </w:pPr>
    </w:p>
    <w:p w14:paraId="3AA22000" w14:textId="549BAC2F" w:rsidR="5DD0EB40" w:rsidRDefault="5DD0EB40" w:rsidP="4C6603E6">
      <w:pPr>
        <w:rPr>
          <w:rFonts w:ascii="Arial" w:hAnsi="Arial" w:cs="Arial"/>
          <w:sz w:val="24"/>
          <w:szCs w:val="24"/>
        </w:rPr>
      </w:pPr>
      <w:r w:rsidRPr="4C6603E6">
        <w:rPr>
          <w:rFonts w:ascii="Arial" w:hAnsi="Arial" w:cs="Arial"/>
          <w:sz w:val="24"/>
          <w:szCs w:val="24"/>
        </w:rPr>
        <w:t>Step 2: Calculate slope (b)</w:t>
      </w:r>
      <w:r>
        <w:br/>
      </w:r>
      <w:r>
        <w:br/>
      </w:r>
      <w:r w:rsidR="5AD25F45" w:rsidRPr="4C6603E6">
        <w:rPr>
          <w:rFonts w:ascii="Arial" w:hAnsi="Arial" w:cs="Arial"/>
          <w:sz w:val="24"/>
          <w:szCs w:val="24"/>
        </w:rPr>
        <w:t xml:space="preserve">b = 33,310,596,413 </w:t>
      </w:r>
      <w:r w:rsidR="5AD25F45" w:rsidRPr="4C6603E6">
        <w:rPr>
          <w:rFonts w:ascii="Arial" w:hAnsi="Arial" w:cs="Arial"/>
        </w:rPr>
        <w:t xml:space="preserve">÷ </w:t>
      </w:r>
      <w:r w:rsidR="5AD25F45" w:rsidRPr="4C6603E6">
        <w:rPr>
          <w:rFonts w:ascii="Arial" w:hAnsi="Arial" w:cs="Arial"/>
          <w:sz w:val="24"/>
          <w:szCs w:val="24"/>
        </w:rPr>
        <w:t xml:space="preserve">25,555,238,207.43 = </w:t>
      </w:r>
      <w:r w:rsidR="5F4F410C" w:rsidRPr="4C6603E6">
        <w:rPr>
          <w:rFonts w:ascii="Arial" w:hAnsi="Arial" w:cs="Arial"/>
          <w:sz w:val="24"/>
          <w:szCs w:val="24"/>
        </w:rPr>
        <w:t>1.30</w:t>
      </w:r>
    </w:p>
    <w:p w14:paraId="6576B938" w14:textId="275C016E" w:rsidR="4C6603E6" w:rsidRDefault="4C6603E6" w:rsidP="4C6603E6">
      <w:pPr>
        <w:rPr>
          <w:rFonts w:ascii="Arial" w:hAnsi="Arial" w:cs="Arial"/>
          <w:sz w:val="24"/>
          <w:szCs w:val="24"/>
        </w:rPr>
      </w:pPr>
      <w:r>
        <w:br/>
      </w:r>
      <w:r w:rsidR="05CA0B2C" w:rsidRPr="4C6603E6">
        <w:rPr>
          <w:rFonts w:ascii="Arial" w:hAnsi="Arial" w:cs="Arial"/>
          <w:sz w:val="24"/>
          <w:szCs w:val="24"/>
        </w:rPr>
        <w:t>Step 3: Calculate the intercept (a)</w:t>
      </w:r>
      <w:r>
        <w:br/>
      </w:r>
      <w:r>
        <w:br/>
      </w:r>
      <w:r w:rsidR="249DE558" w:rsidRPr="4C6603E6">
        <w:rPr>
          <w:rFonts w:ascii="Arial" w:hAnsi="Arial" w:cs="Arial"/>
          <w:sz w:val="24"/>
          <w:szCs w:val="24"/>
        </w:rPr>
        <w:t>a = Y – bX</w:t>
      </w:r>
    </w:p>
    <w:p w14:paraId="4CF4179C" w14:textId="1AAE2516" w:rsidR="249DE558" w:rsidRDefault="249DE558" w:rsidP="4C6603E6">
      <w:pPr>
        <w:rPr>
          <w:rFonts w:ascii="Arial" w:hAnsi="Arial" w:cs="Arial"/>
          <w:sz w:val="24"/>
          <w:szCs w:val="24"/>
        </w:rPr>
      </w:pPr>
      <w:r w:rsidRPr="4C6603E6">
        <w:rPr>
          <w:rFonts w:ascii="Arial" w:hAnsi="Arial" w:cs="Arial"/>
          <w:sz w:val="24"/>
          <w:szCs w:val="24"/>
        </w:rPr>
        <w:t xml:space="preserve">a= 296,593.99 - (1.30 x 230,005.48) </w:t>
      </w:r>
    </w:p>
    <w:p w14:paraId="44DB2A44" w14:textId="758DBA0C" w:rsidR="249DE558" w:rsidRDefault="249DE558" w:rsidP="4C6603E6">
      <w:pPr>
        <w:rPr>
          <w:rFonts w:ascii="Arial" w:hAnsi="Arial" w:cs="Arial"/>
          <w:sz w:val="24"/>
          <w:szCs w:val="24"/>
        </w:rPr>
      </w:pPr>
      <w:r w:rsidRPr="4C6603E6">
        <w:rPr>
          <w:rFonts w:ascii="Arial" w:hAnsi="Arial" w:cs="Arial"/>
          <w:sz w:val="24"/>
          <w:szCs w:val="24"/>
        </w:rPr>
        <w:t>a= -2,414</w:t>
      </w:r>
    </w:p>
    <w:p w14:paraId="386C0118" w14:textId="5D3F510B" w:rsidR="249DE558" w:rsidRDefault="249DE558" w:rsidP="4C6603E6">
      <w:pPr>
        <w:rPr>
          <w:rFonts w:ascii="Arial" w:hAnsi="Arial" w:cs="Arial"/>
          <w:sz w:val="24"/>
          <w:szCs w:val="24"/>
        </w:rPr>
      </w:pPr>
      <w:r w:rsidRPr="4C6603E6">
        <w:rPr>
          <w:rFonts w:ascii="Arial" w:hAnsi="Arial" w:cs="Arial"/>
          <w:sz w:val="24"/>
          <w:szCs w:val="24"/>
        </w:rPr>
        <w:t>Revenue = -2,414 + 1.30 x 230,005.48 = 301,421.124</w:t>
      </w:r>
    </w:p>
    <w:p w14:paraId="25BC28A9" w14:textId="2371EE62" w:rsidR="4C6603E6" w:rsidRDefault="4C6603E6" w:rsidP="4C6603E6">
      <w:pPr>
        <w:rPr>
          <w:rFonts w:ascii="Arial" w:hAnsi="Arial" w:cs="Arial"/>
          <w:sz w:val="24"/>
          <w:szCs w:val="24"/>
        </w:rPr>
      </w:pPr>
    </w:p>
    <w:p w14:paraId="62A78460" w14:textId="2E754130" w:rsidR="70881EAD" w:rsidRDefault="70881EAD" w:rsidP="4C6603E6">
      <w:pPr>
        <w:rPr>
          <w:rFonts w:ascii="Arial" w:hAnsi="Arial" w:cs="Arial"/>
          <w:sz w:val="24"/>
          <w:szCs w:val="24"/>
        </w:rPr>
      </w:pPr>
      <w:r w:rsidRPr="4C6603E6">
        <w:rPr>
          <w:rFonts w:ascii="Arial" w:hAnsi="Arial" w:cs="Arial"/>
          <w:sz w:val="24"/>
          <w:szCs w:val="24"/>
        </w:rPr>
        <w:t>Analysis:</w:t>
      </w:r>
    </w:p>
    <w:p w14:paraId="4FC92D70" w14:textId="3CB8D92A" w:rsidR="009E6002" w:rsidRPr="0006196C" w:rsidRDefault="17AB3D55" w:rsidP="6EEFC857">
      <w:pPr>
        <w:rPr>
          <w:rFonts w:ascii="Arial" w:hAnsi="Arial" w:cs="Arial"/>
          <w:sz w:val="24"/>
          <w:szCs w:val="24"/>
        </w:rPr>
      </w:pPr>
      <w:r w:rsidRPr="6EEFC857">
        <w:rPr>
          <w:rFonts w:ascii="Arial" w:hAnsi="Arial" w:cs="Arial"/>
          <w:sz w:val="24"/>
          <w:szCs w:val="24"/>
        </w:rPr>
        <w:t>Revenue values can be assessed accordingly due to the purchasing costs of the company. This is because it reflects the recovery o</w:t>
      </w:r>
      <w:r w:rsidR="3D4A62B5" w:rsidRPr="6EEFC857">
        <w:rPr>
          <w:rFonts w:ascii="Arial" w:hAnsi="Arial" w:cs="Arial"/>
          <w:sz w:val="24"/>
          <w:szCs w:val="24"/>
        </w:rPr>
        <w:t xml:space="preserve">f promotional and administrative expenses through the 30% uplift on products sold to customers. </w:t>
      </w:r>
    </w:p>
    <w:p w14:paraId="05C04045" w14:textId="0BABFED5" w:rsidR="009E6002" w:rsidRPr="0006196C" w:rsidRDefault="3D4A62B5" w:rsidP="6EEFC857">
      <w:pPr>
        <w:rPr>
          <w:rFonts w:ascii="Arial" w:hAnsi="Arial" w:cs="Arial"/>
          <w:sz w:val="24"/>
          <w:szCs w:val="24"/>
        </w:rPr>
      </w:pPr>
      <w:r w:rsidRPr="4C6603E6">
        <w:rPr>
          <w:rFonts w:ascii="Arial" w:hAnsi="Arial" w:cs="Arial"/>
          <w:sz w:val="24"/>
          <w:szCs w:val="24"/>
        </w:rPr>
        <w:t xml:space="preserve">In </w:t>
      </w:r>
      <w:r w:rsidR="06DC6FC2" w:rsidRPr="4C6603E6">
        <w:rPr>
          <w:rFonts w:ascii="Arial" w:hAnsi="Arial" w:cs="Arial"/>
          <w:sz w:val="24"/>
          <w:szCs w:val="24"/>
        </w:rPr>
        <w:t>conclusion</w:t>
      </w:r>
      <w:r w:rsidRPr="4C6603E6">
        <w:rPr>
          <w:rFonts w:ascii="Arial" w:hAnsi="Arial" w:cs="Arial"/>
          <w:sz w:val="24"/>
          <w:szCs w:val="24"/>
        </w:rPr>
        <w:t xml:space="preserve">, this shows that the </w:t>
      </w:r>
      <w:r w:rsidR="429A96AF" w:rsidRPr="4C6603E6">
        <w:rPr>
          <w:rFonts w:ascii="Arial" w:hAnsi="Arial" w:cs="Arial"/>
          <w:sz w:val="24"/>
          <w:szCs w:val="24"/>
        </w:rPr>
        <w:t>company's</w:t>
      </w:r>
      <w:r w:rsidRPr="4C6603E6">
        <w:rPr>
          <w:rFonts w:ascii="Arial" w:hAnsi="Arial" w:cs="Arial"/>
          <w:sz w:val="24"/>
          <w:szCs w:val="24"/>
        </w:rPr>
        <w:t xml:space="preserve"> strategy of using the 30% uplift pricing model is predictable and sustainable for both purchasing costs and revenue expectations. </w:t>
      </w:r>
    </w:p>
    <w:p w14:paraId="0D7511F2" w14:textId="20ACC40B" w:rsidR="009E6002" w:rsidRPr="0006196C" w:rsidRDefault="009E6002" w:rsidP="6EEFC857">
      <w:pPr>
        <w:rPr>
          <w:rFonts w:ascii="Arial" w:hAnsi="Arial" w:cs="Arial"/>
          <w:sz w:val="24"/>
          <w:szCs w:val="24"/>
        </w:rPr>
      </w:pPr>
    </w:p>
    <w:p w14:paraId="12FFDF15" w14:textId="6409E28E" w:rsidR="009E6002" w:rsidRPr="0006196C" w:rsidRDefault="1363249D" w:rsidP="6EEFC857">
      <w:pPr>
        <w:pStyle w:val="Heading3"/>
      </w:pPr>
      <w:bookmarkStart w:id="16" w:name="_Toc805893348"/>
      <w:r>
        <w:lastRenderedPageBreak/>
        <w:t>2.5: Charts</w:t>
      </w:r>
      <w:bookmarkEnd w:id="16"/>
    </w:p>
    <w:p w14:paraId="09F6675A" w14:textId="011A7918" w:rsidR="009E6002" w:rsidRPr="0006196C" w:rsidRDefault="1363249D" w:rsidP="6EEFC857">
      <w:r>
        <w:rPr>
          <w:noProof/>
        </w:rPr>
        <w:drawing>
          <wp:inline distT="0" distB="0" distL="0" distR="0" wp14:anchorId="53FA3607" wp14:editId="753298FB">
            <wp:extent cx="3802910" cy="2285791"/>
            <wp:effectExtent l="0" t="0" r="0" b="0"/>
            <wp:docPr id="11099298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929837" name="Picture 1109929837"/>
                    <pic:cNvPicPr/>
                  </pic:nvPicPr>
                  <pic:blipFill>
                    <a:blip r:embed="rId15">
                      <a:extLst>
                        <a:ext uri="{28A0092B-C50C-407E-A947-70E740481C1C}">
                          <a14:useLocalDpi xmlns:a14="http://schemas.microsoft.com/office/drawing/2010/main"/>
                        </a:ext>
                      </a:extLst>
                    </a:blip>
                    <a:stretch>
                      <a:fillRect/>
                    </a:stretch>
                  </pic:blipFill>
                  <pic:spPr>
                    <a:xfrm>
                      <a:off x="0" y="0"/>
                      <a:ext cx="3802910" cy="2285791"/>
                    </a:xfrm>
                    <a:prstGeom prst="rect">
                      <a:avLst/>
                    </a:prstGeom>
                  </pic:spPr>
                </pic:pic>
              </a:graphicData>
            </a:graphic>
          </wp:inline>
        </w:drawing>
      </w:r>
    </w:p>
    <w:p w14:paraId="4DA8F8BB" w14:textId="68F76045" w:rsidR="009E6002" w:rsidRPr="0006196C" w:rsidRDefault="1F6143D5" w:rsidP="6EEFC857">
      <w:r>
        <w:rPr>
          <w:noProof/>
        </w:rPr>
        <w:drawing>
          <wp:inline distT="0" distB="0" distL="0" distR="0" wp14:anchorId="10943101" wp14:editId="42B3029D">
            <wp:extent cx="3831611" cy="2303043"/>
            <wp:effectExtent l="0" t="0" r="0" b="0"/>
            <wp:docPr id="18951489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148900" name="Picture 1895148900"/>
                    <pic:cNvPicPr/>
                  </pic:nvPicPr>
                  <pic:blipFill>
                    <a:blip r:embed="rId16">
                      <a:extLst>
                        <a:ext uri="{28A0092B-C50C-407E-A947-70E740481C1C}">
                          <a14:useLocalDpi xmlns:a14="http://schemas.microsoft.com/office/drawing/2010/main"/>
                        </a:ext>
                      </a:extLst>
                    </a:blip>
                    <a:stretch>
                      <a:fillRect/>
                    </a:stretch>
                  </pic:blipFill>
                  <pic:spPr>
                    <a:xfrm>
                      <a:off x="0" y="0"/>
                      <a:ext cx="3831611" cy="2303043"/>
                    </a:xfrm>
                    <a:prstGeom prst="rect">
                      <a:avLst/>
                    </a:prstGeom>
                  </pic:spPr>
                </pic:pic>
              </a:graphicData>
            </a:graphic>
          </wp:inline>
        </w:drawing>
      </w:r>
    </w:p>
    <w:p w14:paraId="6327B1C7" w14:textId="56BB3C6A" w:rsidR="4C6603E6" w:rsidRDefault="4C6603E6" w:rsidP="4C6603E6"/>
    <w:p w14:paraId="7F5A7BD4" w14:textId="0017B895" w:rsidR="4C6603E6" w:rsidRDefault="4C6603E6" w:rsidP="4C6603E6"/>
    <w:p w14:paraId="3BBFCE47" w14:textId="74FB88D7" w:rsidR="4C6603E6" w:rsidRDefault="4C6603E6" w:rsidP="4C6603E6"/>
    <w:p w14:paraId="00AC642F" w14:textId="0C775479" w:rsidR="4C6603E6" w:rsidRDefault="4C6603E6" w:rsidP="4C6603E6"/>
    <w:p w14:paraId="48DBEFE5" w14:textId="59692458" w:rsidR="4C6603E6" w:rsidRDefault="4C6603E6" w:rsidP="4C6603E6"/>
    <w:p w14:paraId="35827607" w14:textId="40286D8F" w:rsidR="4C6603E6" w:rsidRDefault="4C6603E6" w:rsidP="4C6603E6"/>
    <w:p w14:paraId="539C4524" w14:textId="6B2B76F8" w:rsidR="4C6603E6" w:rsidRDefault="4C6603E6" w:rsidP="4C6603E6"/>
    <w:p w14:paraId="4453C24B" w14:textId="300B1218" w:rsidR="4C6603E6" w:rsidRDefault="4C6603E6" w:rsidP="4C6603E6"/>
    <w:p w14:paraId="3C867D20" w14:textId="76438D45" w:rsidR="4C6603E6" w:rsidRDefault="4C6603E6" w:rsidP="4C6603E6"/>
    <w:p w14:paraId="4DD1BB9C" w14:textId="1960610C" w:rsidR="4C6603E6" w:rsidRDefault="4C6603E6" w:rsidP="4C6603E6"/>
    <w:p w14:paraId="75CD7F0E" w14:textId="77777777" w:rsidR="00E4142F" w:rsidRDefault="00E4142F" w:rsidP="4C6603E6"/>
    <w:p w14:paraId="2EC9C044" w14:textId="4882B41A" w:rsidR="009E6002" w:rsidRPr="0006196C" w:rsidRDefault="0700C2B0" w:rsidP="6EEFC857">
      <w:pPr>
        <w:pStyle w:val="Heading3"/>
        <w:rPr>
          <w:rFonts w:ascii="Arial" w:hAnsi="Arial" w:cs="Arial"/>
          <w:sz w:val="24"/>
          <w:szCs w:val="24"/>
        </w:rPr>
      </w:pPr>
      <w:bookmarkStart w:id="17" w:name="_Toc618011276"/>
      <w:r>
        <w:lastRenderedPageBreak/>
        <w:t xml:space="preserve">2.6: Gorry &amp; Scott </w:t>
      </w:r>
      <w:r w:rsidR="15EE4F8C">
        <w:t>Morton 3x3 Decision Matrix</w:t>
      </w:r>
      <w:bookmarkEnd w:id="17"/>
    </w:p>
    <w:tbl>
      <w:tblPr>
        <w:tblStyle w:val="TableGrid"/>
        <w:tblW w:w="0" w:type="auto"/>
        <w:tblLook w:val="06A0" w:firstRow="1" w:lastRow="0" w:firstColumn="1" w:lastColumn="0" w:noHBand="1" w:noVBand="1"/>
      </w:tblPr>
      <w:tblGrid>
        <w:gridCol w:w="2254"/>
        <w:gridCol w:w="2254"/>
        <w:gridCol w:w="2254"/>
        <w:gridCol w:w="2254"/>
      </w:tblGrid>
      <w:tr w:rsidR="6EEFC857" w14:paraId="2E7A1CCE" w14:textId="77777777" w:rsidTr="6EEFC857">
        <w:trPr>
          <w:trHeight w:val="300"/>
        </w:trPr>
        <w:tc>
          <w:tcPr>
            <w:tcW w:w="2254" w:type="dxa"/>
          </w:tcPr>
          <w:p w14:paraId="58E51D93" w14:textId="313BAACB" w:rsidR="682DB84E" w:rsidRDefault="682DB84E" w:rsidP="6EEFC857">
            <w:pPr>
              <w:rPr>
                <w:rFonts w:ascii="Arial" w:hAnsi="Arial" w:cs="Arial"/>
                <w:sz w:val="24"/>
                <w:szCs w:val="24"/>
              </w:rPr>
            </w:pPr>
            <w:r w:rsidRPr="6EEFC857">
              <w:rPr>
                <w:rFonts w:ascii="Arial" w:hAnsi="Arial" w:cs="Arial"/>
                <w:sz w:val="24"/>
                <w:szCs w:val="24"/>
              </w:rPr>
              <w:t>Management Level</w:t>
            </w:r>
          </w:p>
        </w:tc>
        <w:tc>
          <w:tcPr>
            <w:tcW w:w="2254" w:type="dxa"/>
          </w:tcPr>
          <w:p w14:paraId="0A76CB76" w14:textId="7E503E9B" w:rsidR="682DB84E" w:rsidRDefault="682DB84E" w:rsidP="6EEFC857">
            <w:pPr>
              <w:rPr>
                <w:rFonts w:ascii="Arial" w:hAnsi="Arial" w:cs="Arial"/>
                <w:sz w:val="24"/>
                <w:szCs w:val="24"/>
              </w:rPr>
            </w:pPr>
            <w:r w:rsidRPr="6EEFC857">
              <w:rPr>
                <w:rFonts w:ascii="Arial" w:hAnsi="Arial" w:cs="Arial"/>
                <w:sz w:val="24"/>
                <w:szCs w:val="24"/>
              </w:rPr>
              <w:t>Structured (Routine, rule-based)</w:t>
            </w:r>
          </w:p>
        </w:tc>
        <w:tc>
          <w:tcPr>
            <w:tcW w:w="2254" w:type="dxa"/>
          </w:tcPr>
          <w:p w14:paraId="41BFAC05" w14:textId="006A798E" w:rsidR="682DB84E" w:rsidRDefault="682DB84E" w:rsidP="6EEFC857">
            <w:pPr>
              <w:rPr>
                <w:rFonts w:ascii="Arial" w:hAnsi="Arial" w:cs="Arial"/>
                <w:sz w:val="24"/>
                <w:szCs w:val="24"/>
              </w:rPr>
            </w:pPr>
            <w:r w:rsidRPr="6EEFC857">
              <w:rPr>
                <w:rFonts w:ascii="Arial" w:hAnsi="Arial" w:cs="Arial"/>
                <w:sz w:val="24"/>
                <w:szCs w:val="24"/>
              </w:rPr>
              <w:t>Semi-structured (Some judgement)</w:t>
            </w:r>
          </w:p>
        </w:tc>
        <w:tc>
          <w:tcPr>
            <w:tcW w:w="2254" w:type="dxa"/>
          </w:tcPr>
          <w:p w14:paraId="26042349" w14:textId="523EB38F" w:rsidR="682DB84E" w:rsidRDefault="682DB84E" w:rsidP="6EEFC857">
            <w:pPr>
              <w:rPr>
                <w:rFonts w:ascii="Arial" w:hAnsi="Arial" w:cs="Arial"/>
                <w:sz w:val="24"/>
                <w:szCs w:val="24"/>
              </w:rPr>
            </w:pPr>
            <w:r w:rsidRPr="6EEFC857">
              <w:rPr>
                <w:rFonts w:ascii="Arial" w:hAnsi="Arial" w:cs="Arial"/>
                <w:sz w:val="24"/>
                <w:szCs w:val="24"/>
              </w:rPr>
              <w:t>Unstructured (High judgement)</w:t>
            </w:r>
          </w:p>
        </w:tc>
      </w:tr>
      <w:tr w:rsidR="6EEFC857" w14:paraId="0BE3DED3" w14:textId="77777777" w:rsidTr="6EEFC857">
        <w:trPr>
          <w:trHeight w:val="300"/>
        </w:trPr>
        <w:tc>
          <w:tcPr>
            <w:tcW w:w="2254" w:type="dxa"/>
          </w:tcPr>
          <w:p w14:paraId="62E881FA" w14:textId="50CB20DA" w:rsidR="682DB84E" w:rsidRDefault="682DB84E" w:rsidP="6EEFC857">
            <w:pPr>
              <w:rPr>
                <w:rFonts w:ascii="Arial" w:hAnsi="Arial" w:cs="Arial"/>
                <w:sz w:val="24"/>
                <w:szCs w:val="24"/>
              </w:rPr>
            </w:pPr>
            <w:r w:rsidRPr="6EEFC857">
              <w:rPr>
                <w:rFonts w:ascii="Arial" w:hAnsi="Arial" w:cs="Arial"/>
                <w:sz w:val="24"/>
                <w:szCs w:val="24"/>
              </w:rPr>
              <w:t>Operational</w:t>
            </w:r>
          </w:p>
        </w:tc>
        <w:tc>
          <w:tcPr>
            <w:tcW w:w="2254" w:type="dxa"/>
          </w:tcPr>
          <w:p w14:paraId="5A619D3D" w14:textId="3DAF5369" w:rsidR="3525F547" w:rsidRDefault="3525F547" w:rsidP="6EEFC857">
            <w:pPr>
              <w:rPr>
                <w:rFonts w:ascii="Arial" w:hAnsi="Arial" w:cs="Arial"/>
                <w:sz w:val="24"/>
                <w:szCs w:val="24"/>
              </w:rPr>
            </w:pPr>
            <w:r w:rsidRPr="6EEFC857">
              <w:rPr>
                <w:rFonts w:ascii="Arial" w:hAnsi="Arial" w:cs="Arial"/>
                <w:sz w:val="24"/>
                <w:szCs w:val="24"/>
              </w:rPr>
              <w:t>Scheduling plant machinery maintenance based on usage levels and demand between 2022</w:t>
            </w:r>
            <w:r w:rsidR="7DD8F6C4" w:rsidRPr="6EEFC857">
              <w:rPr>
                <w:rFonts w:ascii="Arial" w:hAnsi="Arial" w:cs="Arial"/>
                <w:sz w:val="24"/>
                <w:szCs w:val="24"/>
              </w:rPr>
              <w:t xml:space="preserve"> –</w:t>
            </w:r>
            <w:r w:rsidRPr="6EEFC857">
              <w:rPr>
                <w:rFonts w:ascii="Arial" w:hAnsi="Arial" w:cs="Arial"/>
                <w:sz w:val="24"/>
                <w:szCs w:val="24"/>
              </w:rPr>
              <w:t>2023</w:t>
            </w:r>
            <w:r w:rsidR="7DD8F6C4" w:rsidRPr="6EEFC857">
              <w:rPr>
                <w:rFonts w:ascii="Arial" w:hAnsi="Arial" w:cs="Arial"/>
                <w:sz w:val="24"/>
                <w:szCs w:val="24"/>
              </w:rPr>
              <w:t>.</w:t>
            </w:r>
          </w:p>
        </w:tc>
        <w:tc>
          <w:tcPr>
            <w:tcW w:w="2254" w:type="dxa"/>
          </w:tcPr>
          <w:p w14:paraId="0482EC5B" w14:textId="691A76FC" w:rsidR="5E4A44BF" w:rsidRDefault="5E4A44BF" w:rsidP="6EEFC857">
            <w:pPr>
              <w:rPr>
                <w:rFonts w:ascii="Arial" w:hAnsi="Arial" w:cs="Arial"/>
                <w:sz w:val="24"/>
                <w:szCs w:val="24"/>
              </w:rPr>
            </w:pPr>
            <w:r w:rsidRPr="6EEFC857">
              <w:rPr>
                <w:rFonts w:ascii="Arial" w:hAnsi="Arial" w:cs="Arial"/>
                <w:sz w:val="24"/>
                <w:szCs w:val="24"/>
              </w:rPr>
              <w:t>Adjusting weekly hire availability in line with demand from customer and increased demand from 2024</w:t>
            </w:r>
            <w:r w:rsidR="7DD8F6C4" w:rsidRPr="6EEFC857">
              <w:rPr>
                <w:rFonts w:ascii="Arial" w:hAnsi="Arial" w:cs="Arial"/>
                <w:sz w:val="24"/>
                <w:szCs w:val="24"/>
              </w:rPr>
              <w:t>.</w:t>
            </w:r>
          </w:p>
        </w:tc>
        <w:tc>
          <w:tcPr>
            <w:tcW w:w="2254" w:type="dxa"/>
          </w:tcPr>
          <w:p w14:paraId="392B2220" w14:textId="3977AF16" w:rsidR="69EDDA0D" w:rsidRDefault="69EDDA0D" w:rsidP="6EEFC857">
            <w:pPr>
              <w:rPr>
                <w:rFonts w:ascii="Arial" w:hAnsi="Arial" w:cs="Arial"/>
                <w:sz w:val="24"/>
                <w:szCs w:val="24"/>
              </w:rPr>
            </w:pPr>
            <w:r w:rsidRPr="6EEFC857">
              <w:rPr>
                <w:rFonts w:ascii="Arial" w:hAnsi="Arial" w:cs="Arial"/>
                <w:sz w:val="24"/>
                <w:szCs w:val="24"/>
              </w:rPr>
              <w:t>Responding to unexpected breakdowns and repairs of equipment during peak periods.</w:t>
            </w:r>
          </w:p>
        </w:tc>
      </w:tr>
      <w:tr w:rsidR="6EEFC857" w14:paraId="38248A9B" w14:textId="77777777" w:rsidTr="6EEFC857">
        <w:trPr>
          <w:trHeight w:val="300"/>
        </w:trPr>
        <w:tc>
          <w:tcPr>
            <w:tcW w:w="2254" w:type="dxa"/>
          </w:tcPr>
          <w:p w14:paraId="44F389E1" w14:textId="7E10E6A2" w:rsidR="682DB84E" w:rsidRDefault="682DB84E" w:rsidP="6EEFC857">
            <w:pPr>
              <w:rPr>
                <w:rFonts w:ascii="Arial" w:hAnsi="Arial" w:cs="Arial"/>
                <w:sz w:val="24"/>
                <w:szCs w:val="24"/>
              </w:rPr>
            </w:pPr>
            <w:r w:rsidRPr="6EEFC857">
              <w:rPr>
                <w:rFonts w:ascii="Arial" w:hAnsi="Arial" w:cs="Arial"/>
                <w:sz w:val="24"/>
                <w:szCs w:val="24"/>
              </w:rPr>
              <w:t>Managerial</w:t>
            </w:r>
          </w:p>
        </w:tc>
        <w:tc>
          <w:tcPr>
            <w:tcW w:w="2254" w:type="dxa"/>
          </w:tcPr>
          <w:p w14:paraId="2C1BF2C4" w14:textId="1E8DE087" w:rsidR="68D75E9F" w:rsidRDefault="68D75E9F" w:rsidP="6EEFC857">
            <w:pPr>
              <w:rPr>
                <w:rFonts w:ascii="Arial" w:hAnsi="Arial" w:cs="Arial"/>
                <w:sz w:val="24"/>
                <w:szCs w:val="24"/>
              </w:rPr>
            </w:pPr>
            <w:r w:rsidRPr="6EEFC857">
              <w:rPr>
                <w:rFonts w:ascii="Arial" w:hAnsi="Arial" w:cs="Arial"/>
                <w:sz w:val="24"/>
                <w:szCs w:val="24"/>
              </w:rPr>
              <w:t>Monthly monitoring of purchasing and revenue figures in correlation with the 30% uplift rule</w:t>
            </w:r>
            <w:r w:rsidR="510FDA2B" w:rsidRPr="6EEFC857">
              <w:rPr>
                <w:rFonts w:ascii="Arial" w:hAnsi="Arial" w:cs="Arial"/>
                <w:sz w:val="24"/>
                <w:szCs w:val="24"/>
              </w:rPr>
              <w:t>.</w:t>
            </w:r>
          </w:p>
        </w:tc>
        <w:tc>
          <w:tcPr>
            <w:tcW w:w="2254" w:type="dxa"/>
          </w:tcPr>
          <w:p w14:paraId="24C25175" w14:textId="683F3B29" w:rsidR="3955A752" w:rsidRDefault="3955A752" w:rsidP="6EEFC857">
            <w:pPr>
              <w:rPr>
                <w:rFonts w:ascii="Arial" w:hAnsi="Arial" w:cs="Arial"/>
                <w:sz w:val="24"/>
                <w:szCs w:val="24"/>
              </w:rPr>
            </w:pPr>
            <w:r w:rsidRPr="6EEFC857">
              <w:rPr>
                <w:rFonts w:ascii="Arial" w:hAnsi="Arial" w:cs="Arial"/>
                <w:sz w:val="24"/>
                <w:szCs w:val="24"/>
              </w:rPr>
              <w:t>Assessing annual purchasing structures based on the 2021 expenditure spike compared to other years.</w:t>
            </w:r>
          </w:p>
        </w:tc>
        <w:tc>
          <w:tcPr>
            <w:tcW w:w="2254" w:type="dxa"/>
          </w:tcPr>
          <w:p w14:paraId="4C0E45E6" w14:textId="3DDEC83C" w:rsidR="434DB323" w:rsidRDefault="434DB323" w:rsidP="6EEFC857">
            <w:pPr>
              <w:rPr>
                <w:rFonts w:ascii="Arial" w:hAnsi="Arial" w:cs="Arial"/>
                <w:sz w:val="24"/>
                <w:szCs w:val="24"/>
              </w:rPr>
            </w:pPr>
            <w:r w:rsidRPr="6EEFC857">
              <w:rPr>
                <w:rFonts w:ascii="Arial" w:hAnsi="Arial" w:cs="Arial"/>
                <w:sz w:val="24"/>
                <w:szCs w:val="24"/>
              </w:rPr>
              <w:t>Assessing supplier contracts and costs based on purchasing costs of parts over the years.</w:t>
            </w:r>
          </w:p>
        </w:tc>
      </w:tr>
      <w:tr w:rsidR="6EEFC857" w14:paraId="62D5D071" w14:textId="77777777" w:rsidTr="6EEFC857">
        <w:trPr>
          <w:trHeight w:val="300"/>
        </w:trPr>
        <w:tc>
          <w:tcPr>
            <w:tcW w:w="2254" w:type="dxa"/>
          </w:tcPr>
          <w:p w14:paraId="4212633B" w14:textId="007F450E" w:rsidR="682DB84E" w:rsidRDefault="682DB84E" w:rsidP="6EEFC857">
            <w:pPr>
              <w:rPr>
                <w:rFonts w:ascii="Arial" w:hAnsi="Arial" w:cs="Arial"/>
                <w:sz w:val="24"/>
                <w:szCs w:val="24"/>
              </w:rPr>
            </w:pPr>
            <w:r w:rsidRPr="6EEFC857">
              <w:rPr>
                <w:rFonts w:ascii="Arial" w:hAnsi="Arial" w:cs="Arial"/>
                <w:sz w:val="24"/>
                <w:szCs w:val="24"/>
              </w:rPr>
              <w:t>Strategic</w:t>
            </w:r>
          </w:p>
        </w:tc>
        <w:tc>
          <w:tcPr>
            <w:tcW w:w="2254" w:type="dxa"/>
          </w:tcPr>
          <w:p w14:paraId="77E84004" w14:textId="0CA1E34D" w:rsidR="5722AA72" w:rsidRDefault="5722AA72" w:rsidP="6EEFC857">
            <w:pPr>
              <w:rPr>
                <w:rFonts w:ascii="Arial" w:hAnsi="Arial" w:cs="Arial"/>
                <w:sz w:val="24"/>
                <w:szCs w:val="24"/>
              </w:rPr>
            </w:pPr>
            <w:r w:rsidRPr="6EEFC857">
              <w:rPr>
                <w:rFonts w:ascii="Arial" w:hAnsi="Arial" w:cs="Arial"/>
                <w:sz w:val="24"/>
                <w:szCs w:val="24"/>
              </w:rPr>
              <w:t>Annual financial performance assessed from 2021-2025 data</w:t>
            </w:r>
            <w:r w:rsidR="015B8BA1" w:rsidRPr="6EEFC857">
              <w:rPr>
                <w:rFonts w:ascii="Arial" w:hAnsi="Arial" w:cs="Arial"/>
                <w:sz w:val="24"/>
                <w:szCs w:val="24"/>
              </w:rPr>
              <w:t>.</w:t>
            </w:r>
          </w:p>
        </w:tc>
        <w:tc>
          <w:tcPr>
            <w:tcW w:w="2254" w:type="dxa"/>
          </w:tcPr>
          <w:p w14:paraId="708F816A" w14:textId="511F00F9" w:rsidR="015B8BA1" w:rsidRDefault="015B8BA1" w:rsidP="6EEFC857">
            <w:pPr>
              <w:rPr>
                <w:rFonts w:ascii="Arial" w:hAnsi="Arial" w:cs="Arial"/>
                <w:sz w:val="24"/>
                <w:szCs w:val="24"/>
              </w:rPr>
            </w:pPr>
            <w:r w:rsidRPr="6EEFC857">
              <w:rPr>
                <w:rFonts w:ascii="Arial" w:hAnsi="Arial" w:cs="Arial"/>
                <w:sz w:val="24"/>
                <w:szCs w:val="24"/>
              </w:rPr>
              <w:t>Planning fleet expansion based on demand over the years and revenue recovery.</w:t>
            </w:r>
          </w:p>
        </w:tc>
        <w:tc>
          <w:tcPr>
            <w:tcW w:w="2254" w:type="dxa"/>
          </w:tcPr>
          <w:p w14:paraId="7D3C53F9" w14:textId="264E5324" w:rsidR="47A3DC86" w:rsidRDefault="47A3DC86" w:rsidP="6EEFC857">
            <w:pPr>
              <w:rPr>
                <w:rFonts w:ascii="Arial" w:hAnsi="Arial" w:cs="Arial"/>
                <w:sz w:val="24"/>
                <w:szCs w:val="24"/>
              </w:rPr>
            </w:pPr>
            <w:r w:rsidRPr="6EEFC857">
              <w:rPr>
                <w:rFonts w:ascii="Arial" w:hAnsi="Arial" w:cs="Arial"/>
                <w:sz w:val="24"/>
                <w:szCs w:val="24"/>
              </w:rPr>
              <w:t xml:space="preserve">Long term growth of the business such as expanding to new locations and expanding fleet. </w:t>
            </w:r>
          </w:p>
        </w:tc>
      </w:tr>
    </w:tbl>
    <w:p w14:paraId="12F14897" w14:textId="59C2EFD1" w:rsidR="009E6002" w:rsidRPr="0006196C" w:rsidRDefault="009E6002" w:rsidP="6EEFC857">
      <w:pPr>
        <w:rPr>
          <w:b/>
          <w:bCs/>
        </w:rPr>
      </w:pPr>
    </w:p>
    <w:p w14:paraId="7AE5FF1C" w14:textId="2B76B811" w:rsidR="54014A01" w:rsidRDefault="54014A01" w:rsidP="6EEFC857">
      <w:pPr>
        <w:rPr>
          <w:rFonts w:ascii="Arial" w:eastAsia="Arial" w:hAnsi="Arial" w:cs="Arial"/>
          <w:sz w:val="24"/>
          <w:szCs w:val="24"/>
        </w:rPr>
      </w:pPr>
      <w:r w:rsidRPr="6EEFC857">
        <w:rPr>
          <w:rFonts w:ascii="Arial" w:eastAsia="Arial" w:hAnsi="Arial" w:cs="Arial"/>
          <w:sz w:val="24"/>
          <w:szCs w:val="24"/>
        </w:rPr>
        <w:t>Operational Level</w:t>
      </w:r>
    </w:p>
    <w:p w14:paraId="6B33B64F" w14:textId="65D20A82" w:rsidR="54014A01" w:rsidRDefault="54014A01" w:rsidP="6EEFC857">
      <w:pPr>
        <w:pStyle w:val="ListParagraph"/>
        <w:numPr>
          <w:ilvl w:val="0"/>
          <w:numId w:val="3"/>
        </w:numPr>
        <w:rPr>
          <w:rFonts w:ascii="Arial" w:eastAsia="Arial" w:hAnsi="Arial" w:cs="Arial"/>
          <w:sz w:val="24"/>
          <w:szCs w:val="24"/>
        </w:rPr>
      </w:pPr>
      <w:r w:rsidRPr="6EEFC857">
        <w:rPr>
          <w:rFonts w:ascii="Arial" w:eastAsia="Arial" w:hAnsi="Arial" w:cs="Arial"/>
          <w:sz w:val="24"/>
          <w:szCs w:val="24"/>
        </w:rPr>
        <w:t>Stable purchasing throughout 2022-2023 supports the routine maintenance scheduling of machinery.</w:t>
      </w:r>
    </w:p>
    <w:p w14:paraId="1B253994" w14:textId="4E266485" w:rsidR="54014A01" w:rsidRDefault="54014A01" w:rsidP="6EEFC857">
      <w:pPr>
        <w:pStyle w:val="ListParagraph"/>
        <w:numPr>
          <w:ilvl w:val="0"/>
          <w:numId w:val="3"/>
        </w:numPr>
        <w:rPr>
          <w:rFonts w:ascii="Arial" w:eastAsia="Arial" w:hAnsi="Arial" w:cs="Arial"/>
          <w:sz w:val="24"/>
          <w:szCs w:val="24"/>
        </w:rPr>
      </w:pPr>
      <w:r w:rsidRPr="6EEFC857">
        <w:rPr>
          <w:rFonts w:ascii="Arial" w:eastAsia="Arial" w:hAnsi="Arial" w:cs="Arial"/>
          <w:sz w:val="24"/>
          <w:szCs w:val="24"/>
        </w:rPr>
        <w:t>These decisions are highly structured and repetitive.</w:t>
      </w:r>
    </w:p>
    <w:p w14:paraId="3B5532B2" w14:textId="66469B6C" w:rsidR="54014A01" w:rsidRDefault="54014A01" w:rsidP="6EEFC857">
      <w:pPr>
        <w:rPr>
          <w:rFonts w:ascii="Arial" w:eastAsia="Arial" w:hAnsi="Arial" w:cs="Arial"/>
          <w:sz w:val="24"/>
          <w:szCs w:val="24"/>
        </w:rPr>
      </w:pPr>
      <w:r w:rsidRPr="6EEFC857">
        <w:rPr>
          <w:rFonts w:ascii="Arial" w:eastAsia="Arial" w:hAnsi="Arial" w:cs="Arial"/>
          <w:sz w:val="24"/>
          <w:szCs w:val="24"/>
        </w:rPr>
        <w:t>Managerial Level:</w:t>
      </w:r>
    </w:p>
    <w:p w14:paraId="52644ECF" w14:textId="718256B5" w:rsidR="54014A01" w:rsidRDefault="54014A01" w:rsidP="6EEFC857">
      <w:pPr>
        <w:pStyle w:val="ListParagraph"/>
        <w:numPr>
          <w:ilvl w:val="0"/>
          <w:numId w:val="2"/>
        </w:numPr>
        <w:rPr>
          <w:rFonts w:ascii="Arial" w:eastAsia="Arial" w:hAnsi="Arial" w:cs="Arial"/>
          <w:sz w:val="24"/>
          <w:szCs w:val="24"/>
        </w:rPr>
      </w:pPr>
      <w:r w:rsidRPr="6EEFC857">
        <w:rPr>
          <w:rFonts w:ascii="Arial" w:eastAsia="Arial" w:hAnsi="Arial" w:cs="Arial"/>
          <w:sz w:val="24"/>
          <w:szCs w:val="24"/>
        </w:rPr>
        <w:t>Through historical trends the 2021 spike from expenditure prompts needs for a budget review.</w:t>
      </w:r>
    </w:p>
    <w:p w14:paraId="334F9630" w14:textId="01F9E22F" w:rsidR="54014A01" w:rsidRDefault="54014A01" w:rsidP="6EEFC857">
      <w:pPr>
        <w:pStyle w:val="ListParagraph"/>
        <w:numPr>
          <w:ilvl w:val="0"/>
          <w:numId w:val="2"/>
        </w:numPr>
        <w:rPr>
          <w:rFonts w:ascii="Arial" w:eastAsia="Arial" w:hAnsi="Arial" w:cs="Arial"/>
          <w:sz w:val="24"/>
          <w:szCs w:val="24"/>
        </w:rPr>
      </w:pPr>
      <w:r w:rsidRPr="6EEFC857">
        <w:rPr>
          <w:rFonts w:ascii="Arial" w:eastAsia="Arial" w:hAnsi="Arial" w:cs="Arial"/>
          <w:sz w:val="24"/>
          <w:szCs w:val="24"/>
        </w:rPr>
        <w:t xml:space="preserve">Judgement is created when adjusting purchasing volumes, pricing and suppliers. </w:t>
      </w:r>
    </w:p>
    <w:p w14:paraId="18300272" w14:textId="463C0604" w:rsidR="54014A01" w:rsidRDefault="54014A01" w:rsidP="6EEFC857">
      <w:pPr>
        <w:rPr>
          <w:rFonts w:ascii="Arial" w:eastAsia="Arial" w:hAnsi="Arial" w:cs="Arial"/>
          <w:sz w:val="24"/>
          <w:szCs w:val="24"/>
        </w:rPr>
      </w:pPr>
      <w:r w:rsidRPr="6EEFC857">
        <w:rPr>
          <w:rFonts w:ascii="Arial" w:eastAsia="Arial" w:hAnsi="Arial" w:cs="Arial"/>
          <w:sz w:val="24"/>
          <w:szCs w:val="24"/>
        </w:rPr>
        <w:t>Strategic Level:</w:t>
      </w:r>
    </w:p>
    <w:p w14:paraId="5552C008" w14:textId="49C5AC7C" w:rsidR="54014A01" w:rsidRDefault="54014A01" w:rsidP="6EEFC857">
      <w:pPr>
        <w:pStyle w:val="ListParagraph"/>
        <w:numPr>
          <w:ilvl w:val="0"/>
          <w:numId w:val="1"/>
        </w:numPr>
        <w:rPr>
          <w:rFonts w:ascii="Arial" w:eastAsia="Arial" w:hAnsi="Arial" w:cs="Arial"/>
          <w:sz w:val="24"/>
          <w:szCs w:val="24"/>
        </w:rPr>
      </w:pPr>
      <w:r w:rsidRPr="6EEFC857">
        <w:rPr>
          <w:rFonts w:ascii="Arial" w:eastAsia="Arial" w:hAnsi="Arial" w:cs="Arial"/>
          <w:sz w:val="24"/>
          <w:szCs w:val="24"/>
        </w:rPr>
        <w:t>From the data pulled, we can assess long term suggestions to support investment and expansion planning.</w:t>
      </w:r>
    </w:p>
    <w:p w14:paraId="4A7582F9" w14:textId="47486EDC" w:rsidR="54014A01" w:rsidRDefault="54014A01" w:rsidP="6EEFC857">
      <w:pPr>
        <w:pStyle w:val="ListParagraph"/>
        <w:numPr>
          <w:ilvl w:val="0"/>
          <w:numId w:val="1"/>
        </w:numPr>
        <w:rPr>
          <w:rFonts w:ascii="Arial" w:eastAsia="Arial" w:hAnsi="Arial" w:cs="Arial"/>
          <w:sz w:val="24"/>
          <w:szCs w:val="24"/>
        </w:rPr>
      </w:pPr>
      <w:r w:rsidRPr="6EEFC857">
        <w:rPr>
          <w:rFonts w:ascii="Arial" w:eastAsia="Arial" w:hAnsi="Arial" w:cs="Arial"/>
          <w:sz w:val="24"/>
          <w:szCs w:val="24"/>
        </w:rPr>
        <w:t xml:space="preserve">These decisions are uncertain and unstructured due to the constant change in the business and relying on customers for revenue. </w:t>
      </w:r>
    </w:p>
    <w:p w14:paraId="11E86762" w14:textId="2DFD834E" w:rsidR="00F03945" w:rsidRDefault="00F03945"/>
    <w:p w14:paraId="670F8BF3" w14:textId="77777777" w:rsidR="0006196C" w:rsidRDefault="0006196C"/>
    <w:sectPr w:rsidR="000619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E3F68"/>
    <w:multiLevelType w:val="hybridMultilevel"/>
    <w:tmpl w:val="5AD62A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D5367A"/>
    <w:multiLevelType w:val="hybridMultilevel"/>
    <w:tmpl w:val="03345B00"/>
    <w:lvl w:ilvl="0" w:tplc="791A4EC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E6995"/>
    <w:multiLevelType w:val="hybridMultilevel"/>
    <w:tmpl w:val="DD34C974"/>
    <w:lvl w:ilvl="0" w:tplc="A3A2EEF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521C0D"/>
    <w:multiLevelType w:val="hybridMultilevel"/>
    <w:tmpl w:val="87205702"/>
    <w:lvl w:ilvl="0" w:tplc="5D1C724C">
      <w:start w:val="1"/>
      <w:numFmt w:val="bullet"/>
      <w:lvlText w:val="-"/>
      <w:lvlJc w:val="left"/>
      <w:pPr>
        <w:ind w:left="720" w:hanging="360"/>
      </w:pPr>
      <w:rPr>
        <w:rFonts w:ascii="Aptos" w:hAnsi="Aptos" w:hint="default"/>
      </w:rPr>
    </w:lvl>
    <w:lvl w:ilvl="1" w:tplc="572ED494">
      <w:start w:val="1"/>
      <w:numFmt w:val="bullet"/>
      <w:lvlText w:val="o"/>
      <w:lvlJc w:val="left"/>
      <w:pPr>
        <w:ind w:left="1440" w:hanging="360"/>
      </w:pPr>
      <w:rPr>
        <w:rFonts w:ascii="Courier New" w:hAnsi="Courier New" w:hint="default"/>
      </w:rPr>
    </w:lvl>
    <w:lvl w:ilvl="2" w:tplc="E56C1848">
      <w:start w:val="1"/>
      <w:numFmt w:val="bullet"/>
      <w:lvlText w:val=""/>
      <w:lvlJc w:val="left"/>
      <w:pPr>
        <w:ind w:left="2160" w:hanging="360"/>
      </w:pPr>
      <w:rPr>
        <w:rFonts w:ascii="Wingdings" w:hAnsi="Wingdings" w:hint="default"/>
      </w:rPr>
    </w:lvl>
    <w:lvl w:ilvl="3" w:tplc="C90C7160">
      <w:start w:val="1"/>
      <w:numFmt w:val="bullet"/>
      <w:lvlText w:val=""/>
      <w:lvlJc w:val="left"/>
      <w:pPr>
        <w:ind w:left="2880" w:hanging="360"/>
      </w:pPr>
      <w:rPr>
        <w:rFonts w:ascii="Symbol" w:hAnsi="Symbol" w:hint="default"/>
      </w:rPr>
    </w:lvl>
    <w:lvl w:ilvl="4" w:tplc="D16A743E">
      <w:start w:val="1"/>
      <w:numFmt w:val="bullet"/>
      <w:lvlText w:val="o"/>
      <w:lvlJc w:val="left"/>
      <w:pPr>
        <w:ind w:left="3600" w:hanging="360"/>
      </w:pPr>
      <w:rPr>
        <w:rFonts w:ascii="Courier New" w:hAnsi="Courier New" w:hint="default"/>
      </w:rPr>
    </w:lvl>
    <w:lvl w:ilvl="5" w:tplc="E512771C">
      <w:start w:val="1"/>
      <w:numFmt w:val="bullet"/>
      <w:lvlText w:val=""/>
      <w:lvlJc w:val="left"/>
      <w:pPr>
        <w:ind w:left="4320" w:hanging="360"/>
      </w:pPr>
      <w:rPr>
        <w:rFonts w:ascii="Wingdings" w:hAnsi="Wingdings" w:hint="default"/>
      </w:rPr>
    </w:lvl>
    <w:lvl w:ilvl="6" w:tplc="DEB67618">
      <w:start w:val="1"/>
      <w:numFmt w:val="bullet"/>
      <w:lvlText w:val=""/>
      <w:lvlJc w:val="left"/>
      <w:pPr>
        <w:ind w:left="5040" w:hanging="360"/>
      </w:pPr>
      <w:rPr>
        <w:rFonts w:ascii="Symbol" w:hAnsi="Symbol" w:hint="default"/>
      </w:rPr>
    </w:lvl>
    <w:lvl w:ilvl="7" w:tplc="EE4EA794">
      <w:start w:val="1"/>
      <w:numFmt w:val="bullet"/>
      <w:lvlText w:val="o"/>
      <w:lvlJc w:val="left"/>
      <w:pPr>
        <w:ind w:left="5760" w:hanging="360"/>
      </w:pPr>
      <w:rPr>
        <w:rFonts w:ascii="Courier New" w:hAnsi="Courier New" w:hint="default"/>
      </w:rPr>
    </w:lvl>
    <w:lvl w:ilvl="8" w:tplc="8BE41D88">
      <w:start w:val="1"/>
      <w:numFmt w:val="bullet"/>
      <w:lvlText w:val=""/>
      <w:lvlJc w:val="left"/>
      <w:pPr>
        <w:ind w:left="6480" w:hanging="360"/>
      </w:pPr>
      <w:rPr>
        <w:rFonts w:ascii="Wingdings" w:hAnsi="Wingdings" w:hint="default"/>
      </w:rPr>
    </w:lvl>
  </w:abstractNum>
  <w:abstractNum w:abstractNumId="4" w15:restartNumberingAfterBreak="0">
    <w:nsid w:val="1F83B3DA"/>
    <w:multiLevelType w:val="hybridMultilevel"/>
    <w:tmpl w:val="3B06D954"/>
    <w:lvl w:ilvl="0" w:tplc="F4120E46">
      <w:start w:val="1"/>
      <w:numFmt w:val="bullet"/>
      <w:lvlText w:val="-"/>
      <w:lvlJc w:val="left"/>
      <w:pPr>
        <w:ind w:left="720" w:hanging="360"/>
      </w:pPr>
      <w:rPr>
        <w:rFonts w:ascii="Aptos" w:hAnsi="Aptos" w:hint="default"/>
      </w:rPr>
    </w:lvl>
    <w:lvl w:ilvl="1" w:tplc="DFF65CEA">
      <w:start w:val="1"/>
      <w:numFmt w:val="bullet"/>
      <w:lvlText w:val="o"/>
      <w:lvlJc w:val="left"/>
      <w:pPr>
        <w:ind w:left="1440" w:hanging="360"/>
      </w:pPr>
      <w:rPr>
        <w:rFonts w:ascii="Courier New" w:hAnsi="Courier New" w:hint="default"/>
      </w:rPr>
    </w:lvl>
    <w:lvl w:ilvl="2" w:tplc="D54AF47E">
      <w:start w:val="1"/>
      <w:numFmt w:val="bullet"/>
      <w:lvlText w:val=""/>
      <w:lvlJc w:val="left"/>
      <w:pPr>
        <w:ind w:left="2160" w:hanging="360"/>
      </w:pPr>
      <w:rPr>
        <w:rFonts w:ascii="Wingdings" w:hAnsi="Wingdings" w:hint="default"/>
      </w:rPr>
    </w:lvl>
    <w:lvl w:ilvl="3" w:tplc="1F649374">
      <w:start w:val="1"/>
      <w:numFmt w:val="bullet"/>
      <w:lvlText w:val=""/>
      <w:lvlJc w:val="left"/>
      <w:pPr>
        <w:ind w:left="2880" w:hanging="360"/>
      </w:pPr>
      <w:rPr>
        <w:rFonts w:ascii="Symbol" w:hAnsi="Symbol" w:hint="default"/>
      </w:rPr>
    </w:lvl>
    <w:lvl w:ilvl="4" w:tplc="6F32480A">
      <w:start w:val="1"/>
      <w:numFmt w:val="bullet"/>
      <w:lvlText w:val="o"/>
      <w:lvlJc w:val="left"/>
      <w:pPr>
        <w:ind w:left="3600" w:hanging="360"/>
      </w:pPr>
      <w:rPr>
        <w:rFonts w:ascii="Courier New" w:hAnsi="Courier New" w:hint="default"/>
      </w:rPr>
    </w:lvl>
    <w:lvl w:ilvl="5" w:tplc="2BD0574A">
      <w:start w:val="1"/>
      <w:numFmt w:val="bullet"/>
      <w:lvlText w:val=""/>
      <w:lvlJc w:val="left"/>
      <w:pPr>
        <w:ind w:left="4320" w:hanging="360"/>
      </w:pPr>
      <w:rPr>
        <w:rFonts w:ascii="Wingdings" w:hAnsi="Wingdings" w:hint="default"/>
      </w:rPr>
    </w:lvl>
    <w:lvl w:ilvl="6" w:tplc="436C06BC">
      <w:start w:val="1"/>
      <w:numFmt w:val="bullet"/>
      <w:lvlText w:val=""/>
      <w:lvlJc w:val="left"/>
      <w:pPr>
        <w:ind w:left="5040" w:hanging="360"/>
      </w:pPr>
      <w:rPr>
        <w:rFonts w:ascii="Symbol" w:hAnsi="Symbol" w:hint="default"/>
      </w:rPr>
    </w:lvl>
    <w:lvl w:ilvl="7" w:tplc="CB147222">
      <w:start w:val="1"/>
      <w:numFmt w:val="bullet"/>
      <w:lvlText w:val="o"/>
      <w:lvlJc w:val="left"/>
      <w:pPr>
        <w:ind w:left="5760" w:hanging="360"/>
      </w:pPr>
      <w:rPr>
        <w:rFonts w:ascii="Courier New" w:hAnsi="Courier New" w:hint="default"/>
      </w:rPr>
    </w:lvl>
    <w:lvl w:ilvl="8" w:tplc="DB92193A">
      <w:start w:val="1"/>
      <w:numFmt w:val="bullet"/>
      <w:lvlText w:val=""/>
      <w:lvlJc w:val="left"/>
      <w:pPr>
        <w:ind w:left="6480" w:hanging="360"/>
      </w:pPr>
      <w:rPr>
        <w:rFonts w:ascii="Wingdings" w:hAnsi="Wingdings" w:hint="default"/>
      </w:rPr>
    </w:lvl>
  </w:abstractNum>
  <w:abstractNum w:abstractNumId="5" w15:restartNumberingAfterBreak="0">
    <w:nsid w:val="2ABD3C9C"/>
    <w:multiLevelType w:val="multilevel"/>
    <w:tmpl w:val="F0AEE7B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F0F323F"/>
    <w:multiLevelType w:val="hybridMultilevel"/>
    <w:tmpl w:val="0D54B766"/>
    <w:lvl w:ilvl="0" w:tplc="44722EA4">
      <w:start w:val="1"/>
      <w:numFmt w:val="bullet"/>
      <w:lvlText w:val="-"/>
      <w:lvlJc w:val="left"/>
      <w:pPr>
        <w:ind w:left="720" w:hanging="360"/>
      </w:pPr>
      <w:rPr>
        <w:rFonts w:ascii="Aptos" w:hAnsi="Aptos" w:hint="default"/>
      </w:rPr>
    </w:lvl>
    <w:lvl w:ilvl="1" w:tplc="D26E72C8">
      <w:start w:val="1"/>
      <w:numFmt w:val="bullet"/>
      <w:lvlText w:val="o"/>
      <w:lvlJc w:val="left"/>
      <w:pPr>
        <w:ind w:left="1440" w:hanging="360"/>
      </w:pPr>
      <w:rPr>
        <w:rFonts w:ascii="Courier New" w:hAnsi="Courier New" w:hint="default"/>
      </w:rPr>
    </w:lvl>
    <w:lvl w:ilvl="2" w:tplc="D80617D4">
      <w:start w:val="1"/>
      <w:numFmt w:val="bullet"/>
      <w:lvlText w:val=""/>
      <w:lvlJc w:val="left"/>
      <w:pPr>
        <w:ind w:left="2160" w:hanging="360"/>
      </w:pPr>
      <w:rPr>
        <w:rFonts w:ascii="Wingdings" w:hAnsi="Wingdings" w:hint="default"/>
      </w:rPr>
    </w:lvl>
    <w:lvl w:ilvl="3" w:tplc="9C946D60">
      <w:start w:val="1"/>
      <w:numFmt w:val="bullet"/>
      <w:lvlText w:val=""/>
      <w:lvlJc w:val="left"/>
      <w:pPr>
        <w:ind w:left="2880" w:hanging="360"/>
      </w:pPr>
      <w:rPr>
        <w:rFonts w:ascii="Symbol" w:hAnsi="Symbol" w:hint="default"/>
      </w:rPr>
    </w:lvl>
    <w:lvl w:ilvl="4" w:tplc="6C18309A">
      <w:start w:val="1"/>
      <w:numFmt w:val="bullet"/>
      <w:lvlText w:val="o"/>
      <w:lvlJc w:val="left"/>
      <w:pPr>
        <w:ind w:left="3600" w:hanging="360"/>
      </w:pPr>
      <w:rPr>
        <w:rFonts w:ascii="Courier New" w:hAnsi="Courier New" w:hint="default"/>
      </w:rPr>
    </w:lvl>
    <w:lvl w:ilvl="5" w:tplc="FA008596">
      <w:start w:val="1"/>
      <w:numFmt w:val="bullet"/>
      <w:lvlText w:val=""/>
      <w:lvlJc w:val="left"/>
      <w:pPr>
        <w:ind w:left="4320" w:hanging="360"/>
      </w:pPr>
      <w:rPr>
        <w:rFonts w:ascii="Wingdings" w:hAnsi="Wingdings" w:hint="default"/>
      </w:rPr>
    </w:lvl>
    <w:lvl w:ilvl="6" w:tplc="64BCE23A">
      <w:start w:val="1"/>
      <w:numFmt w:val="bullet"/>
      <w:lvlText w:val=""/>
      <w:lvlJc w:val="left"/>
      <w:pPr>
        <w:ind w:left="5040" w:hanging="360"/>
      </w:pPr>
      <w:rPr>
        <w:rFonts w:ascii="Symbol" w:hAnsi="Symbol" w:hint="default"/>
      </w:rPr>
    </w:lvl>
    <w:lvl w:ilvl="7" w:tplc="8722C420">
      <w:start w:val="1"/>
      <w:numFmt w:val="bullet"/>
      <w:lvlText w:val="o"/>
      <w:lvlJc w:val="left"/>
      <w:pPr>
        <w:ind w:left="5760" w:hanging="360"/>
      </w:pPr>
      <w:rPr>
        <w:rFonts w:ascii="Courier New" w:hAnsi="Courier New" w:hint="default"/>
      </w:rPr>
    </w:lvl>
    <w:lvl w:ilvl="8" w:tplc="9B20914C">
      <w:start w:val="1"/>
      <w:numFmt w:val="bullet"/>
      <w:lvlText w:val=""/>
      <w:lvlJc w:val="left"/>
      <w:pPr>
        <w:ind w:left="6480" w:hanging="360"/>
      </w:pPr>
      <w:rPr>
        <w:rFonts w:ascii="Wingdings" w:hAnsi="Wingdings" w:hint="default"/>
      </w:rPr>
    </w:lvl>
  </w:abstractNum>
  <w:abstractNum w:abstractNumId="7" w15:restartNumberingAfterBreak="0">
    <w:nsid w:val="3C432EBE"/>
    <w:multiLevelType w:val="hybridMultilevel"/>
    <w:tmpl w:val="8DE4D280"/>
    <w:lvl w:ilvl="0" w:tplc="F124A95A">
      <w:start w:val="1"/>
      <w:numFmt w:val="bullet"/>
      <w:lvlText w:val="-"/>
      <w:lvlJc w:val="left"/>
      <w:pPr>
        <w:ind w:left="720" w:hanging="360"/>
      </w:pPr>
      <w:rPr>
        <w:rFonts w:ascii="Aptos" w:hAnsi="Aptos" w:hint="default"/>
      </w:rPr>
    </w:lvl>
    <w:lvl w:ilvl="1" w:tplc="8D2AE9A2">
      <w:start w:val="1"/>
      <w:numFmt w:val="bullet"/>
      <w:lvlText w:val="o"/>
      <w:lvlJc w:val="left"/>
      <w:pPr>
        <w:ind w:left="1440" w:hanging="360"/>
      </w:pPr>
      <w:rPr>
        <w:rFonts w:ascii="Courier New" w:hAnsi="Courier New" w:hint="default"/>
      </w:rPr>
    </w:lvl>
    <w:lvl w:ilvl="2" w:tplc="A232E30E">
      <w:start w:val="1"/>
      <w:numFmt w:val="bullet"/>
      <w:lvlText w:val=""/>
      <w:lvlJc w:val="left"/>
      <w:pPr>
        <w:ind w:left="2160" w:hanging="360"/>
      </w:pPr>
      <w:rPr>
        <w:rFonts w:ascii="Wingdings" w:hAnsi="Wingdings" w:hint="default"/>
      </w:rPr>
    </w:lvl>
    <w:lvl w:ilvl="3" w:tplc="1256D6F0">
      <w:start w:val="1"/>
      <w:numFmt w:val="bullet"/>
      <w:lvlText w:val=""/>
      <w:lvlJc w:val="left"/>
      <w:pPr>
        <w:ind w:left="2880" w:hanging="360"/>
      </w:pPr>
      <w:rPr>
        <w:rFonts w:ascii="Symbol" w:hAnsi="Symbol" w:hint="default"/>
      </w:rPr>
    </w:lvl>
    <w:lvl w:ilvl="4" w:tplc="757C74E2">
      <w:start w:val="1"/>
      <w:numFmt w:val="bullet"/>
      <w:lvlText w:val="o"/>
      <w:lvlJc w:val="left"/>
      <w:pPr>
        <w:ind w:left="3600" w:hanging="360"/>
      </w:pPr>
      <w:rPr>
        <w:rFonts w:ascii="Courier New" w:hAnsi="Courier New" w:hint="default"/>
      </w:rPr>
    </w:lvl>
    <w:lvl w:ilvl="5" w:tplc="6D34ECEA">
      <w:start w:val="1"/>
      <w:numFmt w:val="bullet"/>
      <w:lvlText w:val=""/>
      <w:lvlJc w:val="left"/>
      <w:pPr>
        <w:ind w:left="4320" w:hanging="360"/>
      </w:pPr>
      <w:rPr>
        <w:rFonts w:ascii="Wingdings" w:hAnsi="Wingdings" w:hint="default"/>
      </w:rPr>
    </w:lvl>
    <w:lvl w:ilvl="6" w:tplc="60B8D294">
      <w:start w:val="1"/>
      <w:numFmt w:val="bullet"/>
      <w:lvlText w:val=""/>
      <w:lvlJc w:val="left"/>
      <w:pPr>
        <w:ind w:left="5040" w:hanging="360"/>
      </w:pPr>
      <w:rPr>
        <w:rFonts w:ascii="Symbol" w:hAnsi="Symbol" w:hint="default"/>
      </w:rPr>
    </w:lvl>
    <w:lvl w:ilvl="7" w:tplc="080AB152">
      <w:start w:val="1"/>
      <w:numFmt w:val="bullet"/>
      <w:lvlText w:val="o"/>
      <w:lvlJc w:val="left"/>
      <w:pPr>
        <w:ind w:left="5760" w:hanging="360"/>
      </w:pPr>
      <w:rPr>
        <w:rFonts w:ascii="Courier New" w:hAnsi="Courier New" w:hint="default"/>
      </w:rPr>
    </w:lvl>
    <w:lvl w:ilvl="8" w:tplc="0ED08F6A">
      <w:start w:val="1"/>
      <w:numFmt w:val="bullet"/>
      <w:lvlText w:val=""/>
      <w:lvlJc w:val="left"/>
      <w:pPr>
        <w:ind w:left="6480" w:hanging="360"/>
      </w:pPr>
      <w:rPr>
        <w:rFonts w:ascii="Wingdings" w:hAnsi="Wingdings" w:hint="default"/>
      </w:rPr>
    </w:lvl>
  </w:abstractNum>
  <w:abstractNum w:abstractNumId="8" w15:restartNumberingAfterBreak="0">
    <w:nsid w:val="401D0F71"/>
    <w:multiLevelType w:val="hybridMultilevel"/>
    <w:tmpl w:val="6D40B6AC"/>
    <w:lvl w:ilvl="0" w:tplc="70D4CEC8">
      <w:start w:val="1"/>
      <w:numFmt w:val="bullet"/>
      <w:lvlText w:val="-"/>
      <w:lvlJc w:val="left"/>
      <w:pPr>
        <w:ind w:left="720" w:hanging="360"/>
      </w:pPr>
      <w:rPr>
        <w:rFonts w:ascii="Aptos" w:hAnsi="Aptos" w:hint="default"/>
      </w:rPr>
    </w:lvl>
    <w:lvl w:ilvl="1" w:tplc="4B960A84">
      <w:start w:val="1"/>
      <w:numFmt w:val="bullet"/>
      <w:lvlText w:val="o"/>
      <w:lvlJc w:val="left"/>
      <w:pPr>
        <w:ind w:left="1440" w:hanging="360"/>
      </w:pPr>
      <w:rPr>
        <w:rFonts w:ascii="Courier New" w:hAnsi="Courier New" w:hint="default"/>
      </w:rPr>
    </w:lvl>
    <w:lvl w:ilvl="2" w:tplc="B3E4E57C">
      <w:start w:val="1"/>
      <w:numFmt w:val="bullet"/>
      <w:lvlText w:val=""/>
      <w:lvlJc w:val="left"/>
      <w:pPr>
        <w:ind w:left="2160" w:hanging="360"/>
      </w:pPr>
      <w:rPr>
        <w:rFonts w:ascii="Wingdings" w:hAnsi="Wingdings" w:hint="default"/>
      </w:rPr>
    </w:lvl>
    <w:lvl w:ilvl="3" w:tplc="6494F4B0">
      <w:start w:val="1"/>
      <w:numFmt w:val="bullet"/>
      <w:lvlText w:val=""/>
      <w:lvlJc w:val="left"/>
      <w:pPr>
        <w:ind w:left="2880" w:hanging="360"/>
      </w:pPr>
      <w:rPr>
        <w:rFonts w:ascii="Symbol" w:hAnsi="Symbol" w:hint="default"/>
      </w:rPr>
    </w:lvl>
    <w:lvl w:ilvl="4" w:tplc="AC667B04">
      <w:start w:val="1"/>
      <w:numFmt w:val="bullet"/>
      <w:lvlText w:val="o"/>
      <w:lvlJc w:val="left"/>
      <w:pPr>
        <w:ind w:left="3600" w:hanging="360"/>
      </w:pPr>
      <w:rPr>
        <w:rFonts w:ascii="Courier New" w:hAnsi="Courier New" w:hint="default"/>
      </w:rPr>
    </w:lvl>
    <w:lvl w:ilvl="5" w:tplc="B7864794">
      <w:start w:val="1"/>
      <w:numFmt w:val="bullet"/>
      <w:lvlText w:val=""/>
      <w:lvlJc w:val="left"/>
      <w:pPr>
        <w:ind w:left="4320" w:hanging="360"/>
      </w:pPr>
      <w:rPr>
        <w:rFonts w:ascii="Wingdings" w:hAnsi="Wingdings" w:hint="default"/>
      </w:rPr>
    </w:lvl>
    <w:lvl w:ilvl="6" w:tplc="4A7E4AD2">
      <w:start w:val="1"/>
      <w:numFmt w:val="bullet"/>
      <w:lvlText w:val=""/>
      <w:lvlJc w:val="left"/>
      <w:pPr>
        <w:ind w:left="5040" w:hanging="360"/>
      </w:pPr>
      <w:rPr>
        <w:rFonts w:ascii="Symbol" w:hAnsi="Symbol" w:hint="default"/>
      </w:rPr>
    </w:lvl>
    <w:lvl w:ilvl="7" w:tplc="E0BE7062">
      <w:start w:val="1"/>
      <w:numFmt w:val="bullet"/>
      <w:lvlText w:val="o"/>
      <w:lvlJc w:val="left"/>
      <w:pPr>
        <w:ind w:left="5760" w:hanging="360"/>
      </w:pPr>
      <w:rPr>
        <w:rFonts w:ascii="Courier New" w:hAnsi="Courier New" w:hint="default"/>
      </w:rPr>
    </w:lvl>
    <w:lvl w:ilvl="8" w:tplc="CA7CB42A">
      <w:start w:val="1"/>
      <w:numFmt w:val="bullet"/>
      <w:lvlText w:val=""/>
      <w:lvlJc w:val="left"/>
      <w:pPr>
        <w:ind w:left="6480" w:hanging="360"/>
      </w:pPr>
      <w:rPr>
        <w:rFonts w:ascii="Wingdings" w:hAnsi="Wingdings" w:hint="default"/>
      </w:rPr>
    </w:lvl>
  </w:abstractNum>
  <w:abstractNum w:abstractNumId="9" w15:restartNumberingAfterBreak="0">
    <w:nsid w:val="47D4434D"/>
    <w:multiLevelType w:val="hybridMultilevel"/>
    <w:tmpl w:val="4650EF2E"/>
    <w:lvl w:ilvl="0" w:tplc="B8B80F4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231BDB"/>
    <w:multiLevelType w:val="multilevel"/>
    <w:tmpl w:val="9C48277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4B4012A5"/>
    <w:multiLevelType w:val="hybridMultilevel"/>
    <w:tmpl w:val="593A8D50"/>
    <w:lvl w:ilvl="0" w:tplc="01347F4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794DE5"/>
    <w:multiLevelType w:val="hybridMultilevel"/>
    <w:tmpl w:val="22C661EE"/>
    <w:lvl w:ilvl="0" w:tplc="5DC4BD72">
      <w:start w:val="1"/>
      <w:numFmt w:val="bullet"/>
      <w:lvlText w:val="-"/>
      <w:lvlJc w:val="left"/>
      <w:pPr>
        <w:ind w:left="720" w:hanging="360"/>
      </w:pPr>
      <w:rPr>
        <w:rFonts w:ascii="Aptos" w:hAnsi="Aptos" w:hint="default"/>
      </w:rPr>
    </w:lvl>
    <w:lvl w:ilvl="1" w:tplc="53E03530">
      <w:start w:val="1"/>
      <w:numFmt w:val="bullet"/>
      <w:lvlText w:val="o"/>
      <w:lvlJc w:val="left"/>
      <w:pPr>
        <w:ind w:left="1440" w:hanging="360"/>
      </w:pPr>
      <w:rPr>
        <w:rFonts w:ascii="Courier New" w:hAnsi="Courier New" w:hint="default"/>
      </w:rPr>
    </w:lvl>
    <w:lvl w:ilvl="2" w:tplc="BD80832E">
      <w:start w:val="1"/>
      <w:numFmt w:val="bullet"/>
      <w:lvlText w:val=""/>
      <w:lvlJc w:val="left"/>
      <w:pPr>
        <w:ind w:left="2160" w:hanging="360"/>
      </w:pPr>
      <w:rPr>
        <w:rFonts w:ascii="Wingdings" w:hAnsi="Wingdings" w:hint="default"/>
      </w:rPr>
    </w:lvl>
    <w:lvl w:ilvl="3" w:tplc="E18EA8B8">
      <w:start w:val="1"/>
      <w:numFmt w:val="bullet"/>
      <w:lvlText w:val=""/>
      <w:lvlJc w:val="left"/>
      <w:pPr>
        <w:ind w:left="2880" w:hanging="360"/>
      </w:pPr>
      <w:rPr>
        <w:rFonts w:ascii="Symbol" w:hAnsi="Symbol" w:hint="default"/>
      </w:rPr>
    </w:lvl>
    <w:lvl w:ilvl="4" w:tplc="10A4A42E">
      <w:start w:val="1"/>
      <w:numFmt w:val="bullet"/>
      <w:lvlText w:val="o"/>
      <w:lvlJc w:val="left"/>
      <w:pPr>
        <w:ind w:left="3600" w:hanging="360"/>
      </w:pPr>
      <w:rPr>
        <w:rFonts w:ascii="Courier New" w:hAnsi="Courier New" w:hint="default"/>
      </w:rPr>
    </w:lvl>
    <w:lvl w:ilvl="5" w:tplc="155EFC0E">
      <w:start w:val="1"/>
      <w:numFmt w:val="bullet"/>
      <w:lvlText w:val=""/>
      <w:lvlJc w:val="left"/>
      <w:pPr>
        <w:ind w:left="4320" w:hanging="360"/>
      </w:pPr>
      <w:rPr>
        <w:rFonts w:ascii="Wingdings" w:hAnsi="Wingdings" w:hint="default"/>
      </w:rPr>
    </w:lvl>
    <w:lvl w:ilvl="6" w:tplc="6C1E3B24">
      <w:start w:val="1"/>
      <w:numFmt w:val="bullet"/>
      <w:lvlText w:val=""/>
      <w:lvlJc w:val="left"/>
      <w:pPr>
        <w:ind w:left="5040" w:hanging="360"/>
      </w:pPr>
      <w:rPr>
        <w:rFonts w:ascii="Symbol" w:hAnsi="Symbol" w:hint="default"/>
      </w:rPr>
    </w:lvl>
    <w:lvl w:ilvl="7" w:tplc="31029FE6">
      <w:start w:val="1"/>
      <w:numFmt w:val="bullet"/>
      <w:lvlText w:val="o"/>
      <w:lvlJc w:val="left"/>
      <w:pPr>
        <w:ind w:left="5760" w:hanging="360"/>
      </w:pPr>
      <w:rPr>
        <w:rFonts w:ascii="Courier New" w:hAnsi="Courier New" w:hint="default"/>
      </w:rPr>
    </w:lvl>
    <w:lvl w:ilvl="8" w:tplc="CFC43B2A">
      <w:start w:val="1"/>
      <w:numFmt w:val="bullet"/>
      <w:lvlText w:val=""/>
      <w:lvlJc w:val="left"/>
      <w:pPr>
        <w:ind w:left="6480" w:hanging="360"/>
      </w:pPr>
      <w:rPr>
        <w:rFonts w:ascii="Wingdings" w:hAnsi="Wingdings" w:hint="default"/>
      </w:rPr>
    </w:lvl>
  </w:abstractNum>
  <w:abstractNum w:abstractNumId="13" w15:restartNumberingAfterBreak="0">
    <w:nsid w:val="535F1EB0"/>
    <w:multiLevelType w:val="hybridMultilevel"/>
    <w:tmpl w:val="F3302870"/>
    <w:lvl w:ilvl="0" w:tplc="501CBCF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94E0BC"/>
    <w:multiLevelType w:val="hybridMultilevel"/>
    <w:tmpl w:val="FB082658"/>
    <w:lvl w:ilvl="0" w:tplc="64C664BC">
      <w:start w:val="1"/>
      <w:numFmt w:val="bullet"/>
      <w:lvlText w:val="-"/>
      <w:lvlJc w:val="left"/>
      <w:pPr>
        <w:ind w:left="720" w:hanging="360"/>
      </w:pPr>
      <w:rPr>
        <w:rFonts w:ascii="Aptos" w:hAnsi="Aptos" w:hint="default"/>
      </w:rPr>
    </w:lvl>
    <w:lvl w:ilvl="1" w:tplc="13063578">
      <w:start w:val="1"/>
      <w:numFmt w:val="bullet"/>
      <w:lvlText w:val="o"/>
      <w:lvlJc w:val="left"/>
      <w:pPr>
        <w:ind w:left="1440" w:hanging="360"/>
      </w:pPr>
      <w:rPr>
        <w:rFonts w:ascii="Courier New" w:hAnsi="Courier New" w:hint="default"/>
      </w:rPr>
    </w:lvl>
    <w:lvl w:ilvl="2" w:tplc="8C44989E">
      <w:start w:val="1"/>
      <w:numFmt w:val="bullet"/>
      <w:lvlText w:val=""/>
      <w:lvlJc w:val="left"/>
      <w:pPr>
        <w:ind w:left="2160" w:hanging="360"/>
      </w:pPr>
      <w:rPr>
        <w:rFonts w:ascii="Wingdings" w:hAnsi="Wingdings" w:hint="default"/>
      </w:rPr>
    </w:lvl>
    <w:lvl w:ilvl="3" w:tplc="8E8C2C02">
      <w:start w:val="1"/>
      <w:numFmt w:val="bullet"/>
      <w:lvlText w:val=""/>
      <w:lvlJc w:val="left"/>
      <w:pPr>
        <w:ind w:left="2880" w:hanging="360"/>
      </w:pPr>
      <w:rPr>
        <w:rFonts w:ascii="Symbol" w:hAnsi="Symbol" w:hint="default"/>
      </w:rPr>
    </w:lvl>
    <w:lvl w:ilvl="4" w:tplc="D1E25548">
      <w:start w:val="1"/>
      <w:numFmt w:val="bullet"/>
      <w:lvlText w:val="o"/>
      <w:lvlJc w:val="left"/>
      <w:pPr>
        <w:ind w:left="3600" w:hanging="360"/>
      </w:pPr>
      <w:rPr>
        <w:rFonts w:ascii="Courier New" w:hAnsi="Courier New" w:hint="default"/>
      </w:rPr>
    </w:lvl>
    <w:lvl w:ilvl="5" w:tplc="3AA653C6">
      <w:start w:val="1"/>
      <w:numFmt w:val="bullet"/>
      <w:lvlText w:val=""/>
      <w:lvlJc w:val="left"/>
      <w:pPr>
        <w:ind w:left="4320" w:hanging="360"/>
      </w:pPr>
      <w:rPr>
        <w:rFonts w:ascii="Wingdings" w:hAnsi="Wingdings" w:hint="default"/>
      </w:rPr>
    </w:lvl>
    <w:lvl w:ilvl="6" w:tplc="597EA0DE">
      <w:start w:val="1"/>
      <w:numFmt w:val="bullet"/>
      <w:lvlText w:val=""/>
      <w:lvlJc w:val="left"/>
      <w:pPr>
        <w:ind w:left="5040" w:hanging="360"/>
      </w:pPr>
      <w:rPr>
        <w:rFonts w:ascii="Symbol" w:hAnsi="Symbol" w:hint="default"/>
      </w:rPr>
    </w:lvl>
    <w:lvl w:ilvl="7" w:tplc="077EB956">
      <w:start w:val="1"/>
      <w:numFmt w:val="bullet"/>
      <w:lvlText w:val="o"/>
      <w:lvlJc w:val="left"/>
      <w:pPr>
        <w:ind w:left="5760" w:hanging="360"/>
      </w:pPr>
      <w:rPr>
        <w:rFonts w:ascii="Courier New" w:hAnsi="Courier New" w:hint="default"/>
      </w:rPr>
    </w:lvl>
    <w:lvl w:ilvl="8" w:tplc="863EA138">
      <w:start w:val="1"/>
      <w:numFmt w:val="bullet"/>
      <w:lvlText w:val=""/>
      <w:lvlJc w:val="left"/>
      <w:pPr>
        <w:ind w:left="6480" w:hanging="360"/>
      </w:pPr>
      <w:rPr>
        <w:rFonts w:ascii="Wingdings" w:hAnsi="Wingdings" w:hint="default"/>
      </w:rPr>
    </w:lvl>
  </w:abstractNum>
  <w:abstractNum w:abstractNumId="15" w15:restartNumberingAfterBreak="0">
    <w:nsid w:val="5F174D39"/>
    <w:multiLevelType w:val="multilevel"/>
    <w:tmpl w:val="6F627986"/>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693B0E8B"/>
    <w:multiLevelType w:val="hybridMultilevel"/>
    <w:tmpl w:val="B762A9CA"/>
    <w:lvl w:ilvl="0" w:tplc="47620600">
      <w:start w:val="1"/>
      <w:numFmt w:val="bullet"/>
      <w:lvlText w:val="-"/>
      <w:lvlJc w:val="left"/>
      <w:pPr>
        <w:ind w:left="720" w:hanging="360"/>
      </w:pPr>
      <w:rPr>
        <w:rFonts w:ascii="Aptos" w:hAnsi="Aptos" w:hint="default"/>
      </w:rPr>
    </w:lvl>
    <w:lvl w:ilvl="1" w:tplc="9C76EB58">
      <w:start w:val="1"/>
      <w:numFmt w:val="bullet"/>
      <w:lvlText w:val="o"/>
      <w:lvlJc w:val="left"/>
      <w:pPr>
        <w:ind w:left="1440" w:hanging="360"/>
      </w:pPr>
      <w:rPr>
        <w:rFonts w:ascii="Courier New" w:hAnsi="Courier New" w:hint="default"/>
      </w:rPr>
    </w:lvl>
    <w:lvl w:ilvl="2" w:tplc="1B585772">
      <w:start w:val="1"/>
      <w:numFmt w:val="bullet"/>
      <w:lvlText w:val=""/>
      <w:lvlJc w:val="left"/>
      <w:pPr>
        <w:ind w:left="2160" w:hanging="360"/>
      </w:pPr>
      <w:rPr>
        <w:rFonts w:ascii="Wingdings" w:hAnsi="Wingdings" w:hint="default"/>
      </w:rPr>
    </w:lvl>
    <w:lvl w:ilvl="3" w:tplc="2D5EC322">
      <w:start w:val="1"/>
      <w:numFmt w:val="bullet"/>
      <w:lvlText w:val=""/>
      <w:lvlJc w:val="left"/>
      <w:pPr>
        <w:ind w:left="2880" w:hanging="360"/>
      </w:pPr>
      <w:rPr>
        <w:rFonts w:ascii="Symbol" w:hAnsi="Symbol" w:hint="default"/>
      </w:rPr>
    </w:lvl>
    <w:lvl w:ilvl="4" w:tplc="866C6000">
      <w:start w:val="1"/>
      <w:numFmt w:val="bullet"/>
      <w:lvlText w:val="o"/>
      <w:lvlJc w:val="left"/>
      <w:pPr>
        <w:ind w:left="3600" w:hanging="360"/>
      </w:pPr>
      <w:rPr>
        <w:rFonts w:ascii="Courier New" w:hAnsi="Courier New" w:hint="default"/>
      </w:rPr>
    </w:lvl>
    <w:lvl w:ilvl="5" w:tplc="5FB2B3A6">
      <w:start w:val="1"/>
      <w:numFmt w:val="bullet"/>
      <w:lvlText w:val=""/>
      <w:lvlJc w:val="left"/>
      <w:pPr>
        <w:ind w:left="4320" w:hanging="360"/>
      </w:pPr>
      <w:rPr>
        <w:rFonts w:ascii="Wingdings" w:hAnsi="Wingdings" w:hint="default"/>
      </w:rPr>
    </w:lvl>
    <w:lvl w:ilvl="6" w:tplc="5F605042">
      <w:start w:val="1"/>
      <w:numFmt w:val="bullet"/>
      <w:lvlText w:val=""/>
      <w:lvlJc w:val="left"/>
      <w:pPr>
        <w:ind w:left="5040" w:hanging="360"/>
      </w:pPr>
      <w:rPr>
        <w:rFonts w:ascii="Symbol" w:hAnsi="Symbol" w:hint="default"/>
      </w:rPr>
    </w:lvl>
    <w:lvl w:ilvl="7" w:tplc="642C576C">
      <w:start w:val="1"/>
      <w:numFmt w:val="bullet"/>
      <w:lvlText w:val="o"/>
      <w:lvlJc w:val="left"/>
      <w:pPr>
        <w:ind w:left="5760" w:hanging="360"/>
      </w:pPr>
      <w:rPr>
        <w:rFonts w:ascii="Courier New" w:hAnsi="Courier New" w:hint="default"/>
      </w:rPr>
    </w:lvl>
    <w:lvl w:ilvl="8" w:tplc="630E6E3C">
      <w:start w:val="1"/>
      <w:numFmt w:val="bullet"/>
      <w:lvlText w:val=""/>
      <w:lvlJc w:val="left"/>
      <w:pPr>
        <w:ind w:left="6480" w:hanging="360"/>
      </w:pPr>
      <w:rPr>
        <w:rFonts w:ascii="Wingdings" w:hAnsi="Wingdings" w:hint="default"/>
      </w:rPr>
    </w:lvl>
  </w:abstractNum>
  <w:abstractNum w:abstractNumId="17" w15:restartNumberingAfterBreak="0">
    <w:nsid w:val="6B9B5A84"/>
    <w:multiLevelType w:val="hybridMultilevel"/>
    <w:tmpl w:val="D46A79CA"/>
    <w:lvl w:ilvl="0" w:tplc="9B60509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8F1DFD"/>
    <w:multiLevelType w:val="multilevel"/>
    <w:tmpl w:val="6A388500"/>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747E0C81"/>
    <w:multiLevelType w:val="hybridMultilevel"/>
    <w:tmpl w:val="37B4639E"/>
    <w:lvl w:ilvl="0" w:tplc="00C86A20">
      <w:start w:val="1"/>
      <w:numFmt w:val="bullet"/>
      <w:lvlText w:val="-"/>
      <w:lvlJc w:val="left"/>
      <w:pPr>
        <w:ind w:left="720" w:hanging="360"/>
      </w:pPr>
      <w:rPr>
        <w:rFonts w:ascii="Aptos" w:hAnsi="Aptos" w:hint="default"/>
      </w:rPr>
    </w:lvl>
    <w:lvl w:ilvl="1" w:tplc="D2604344">
      <w:start w:val="1"/>
      <w:numFmt w:val="bullet"/>
      <w:lvlText w:val="o"/>
      <w:lvlJc w:val="left"/>
      <w:pPr>
        <w:ind w:left="1440" w:hanging="360"/>
      </w:pPr>
      <w:rPr>
        <w:rFonts w:ascii="Courier New" w:hAnsi="Courier New" w:hint="default"/>
      </w:rPr>
    </w:lvl>
    <w:lvl w:ilvl="2" w:tplc="F9E0A584">
      <w:start w:val="1"/>
      <w:numFmt w:val="bullet"/>
      <w:lvlText w:val=""/>
      <w:lvlJc w:val="left"/>
      <w:pPr>
        <w:ind w:left="2160" w:hanging="360"/>
      </w:pPr>
      <w:rPr>
        <w:rFonts w:ascii="Wingdings" w:hAnsi="Wingdings" w:hint="default"/>
      </w:rPr>
    </w:lvl>
    <w:lvl w:ilvl="3" w:tplc="24866A8A">
      <w:start w:val="1"/>
      <w:numFmt w:val="bullet"/>
      <w:lvlText w:val=""/>
      <w:lvlJc w:val="left"/>
      <w:pPr>
        <w:ind w:left="2880" w:hanging="360"/>
      </w:pPr>
      <w:rPr>
        <w:rFonts w:ascii="Symbol" w:hAnsi="Symbol" w:hint="default"/>
      </w:rPr>
    </w:lvl>
    <w:lvl w:ilvl="4" w:tplc="AA3A0F9C">
      <w:start w:val="1"/>
      <w:numFmt w:val="bullet"/>
      <w:lvlText w:val="o"/>
      <w:lvlJc w:val="left"/>
      <w:pPr>
        <w:ind w:left="3600" w:hanging="360"/>
      </w:pPr>
      <w:rPr>
        <w:rFonts w:ascii="Courier New" w:hAnsi="Courier New" w:hint="default"/>
      </w:rPr>
    </w:lvl>
    <w:lvl w:ilvl="5" w:tplc="54469C20">
      <w:start w:val="1"/>
      <w:numFmt w:val="bullet"/>
      <w:lvlText w:val=""/>
      <w:lvlJc w:val="left"/>
      <w:pPr>
        <w:ind w:left="4320" w:hanging="360"/>
      </w:pPr>
      <w:rPr>
        <w:rFonts w:ascii="Wingdings" w:hAnsi="Wingdings" w:hint="default"/>
      </w:rPr>
    </w:lvl>
    <w:lvl w:ilvl="6" w:tplc="FB1863FA">
      <w:start w:val="1"/>
      <w:numFmt w:val="bullet"/>
      <w:lvlText w:val=""/>
      <w:lvlJc w:val="left"/>
      <w:pPr>
        <w:ind w:left="5040" w:hanging="360"/>
      </w:pPr>
      <w:rPr>
        <w:rFonts w:ascii="Symbol" w:hAnsi="Symbol" w:hint="default"/>
      </w:rPr>
    </w:lvl>
    <w:lvl w:ilvl="7" w:tplc="065C4CEC">
      <w:start w:val="1"/>
      <w:numFmt w:val="bullet"/>
      <w:lvlText w:val="o"/>
      <w:lvlJc w:val="left"/>
      <w:pPr>
        <w:ind w:left="5760" w:hanging="360"/>
      </w:pPr>
      <w:rPr>
        <w:rFonts w:ascii="Courier New" w:hAnsi="Courier New" w:hint="default"/>
      </w:rPr>
    </w:lvl>
    <w:lvl w:ilvl="8" w:tplc="4BE0464C">
      <w:start w:val="1"/>
      <w:numFmt w:val="bullet"/>
      <w:lvlText w:val=""/>
      <w:lvlJc w:val="left"/>
      <w:pPr>
        <w:ind w:left="648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136925351">
    <w:abstractNumId w:val="3"/>
  </w:num>
  <w:num w:numId="2" w16cid:durableId="1008798042">
    <w:abstractNumId w:val="6"/>
  </w:num>
  <w:num w:numId="3" w16cid:durableId="839733759">
    <w:abstractNumId w:val="7"/>
  </w:num>
  <w:num w:numId="4" w16cid:durableId="1000935060">
    <w:abstractNumId w:val="19"/>
  </w:num>
  <w:num w:numId="5" w16cid:durableId="1227909673">
    <w:abstractNumId w:val="16"/>
  </w:num>
  <w:num w:numId="6" w16cid:durableId="1613631664">
    <w:abstractNumId w:val="8"/>
  </w:num>
  <w:num w:numId="7" w16cid:durableId="1947299404">
    <w:abstractNumId w:val="12"/>
  </w:num>
  <w:num w:numId="8" w16cid:durableId="447285262">
    <w:abstractNumId w:val="14"/>
  </w:num>
  <w:num w:numId="9" w16cid:durableId="1990818708">
    <w:abstractNumId w:val="4"/>
  </w:num>
  <w:num w:numId="10" w16cid:durableId="600139647">
    <w:abstractNumId w:val="20"/>
  </w:num>
  <w:num w:numId="11" w16cid:durableId="1794907451">
    <w:abstractNumId w:val="0"/>
  </w:num>
  <w:num w:numId="12" w16cid:durableId="938220790">
    <w:abstractNumId w:val="15"/>
  </w:num>
  <w:num w:numId="13" w16cid:durableId="621350796">
    <w:abstractNumId w:val="10"/>
  </w:num>
  <w:num w:numId="14" w16cid:durableId="393938153">
    <w:abstractNumId w:val="5"/>
  </w:num>
  <w:num w:numId="15" w16cid:durableId="1510219607">
    <w:abstractNumId w:val="18"/>
  </w:num>
  <w:num w:numId="16" w16cid:durableId="1461849530">
    <w:abstractNumId w:val="2"/>
  </w:num>
  <w:num w:numId="17" w16cid:durableId="1897472808">
    <w:abstractNumId w:val="11"/>
  </w:num>
  <w:num w:numId="18" w16cid:durableId="274824354">
    <w:abstractNumId w:val="13"/>
  </w:num>
  <w:num w:numId="19" w16cid:durableId="334042095">
    <w:abstractNumId w:val="9"/>
  </w:num>
  <w:num w:numId="20" w16cid:durableId="1864591535">
    <w:abstractNumId w:val="17"/>
  </w:num>
  <w:num w:numId="21" w16cid:durableId="8735433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348"/>
    <w:rsid w:val="00020759"/>
    <w:rsid w:val="00023BC9"/>
    <w:rsid w:val="0006196C"/>
    <w:rsid w:val="000755DC"/>
    <w:rsid w:val="000773DC"/>
    <w:rsid w:val="000938EE"/>
    <w:rsid w:val="000A0411"/>
    <w:rsid w:val="000A5DEF"/>
    <w:rsid w:val="000C5A47"/>
    <w:rsid w:val="000D140C"/>
    <w:rsid w:val="000E0161"/>
    <w:rsid w:val="0011741F"/>
    <w:rsid w:val="00140717"/>
    <w:rsid w:val="00156373"/>
    <w:rsid w:val="00176AE3"/>
    <w:rsid w:val="00186B2D"/>
    <w:rsid w:val="001D6C59"/>
    <w:rsid w:val="001F3722"/>
    <w:rsid w:val="00217426"/>
    <w:rsid w:val="00220C38"/>
    <w:rsid w:val="002234F9"/>
    <w:rsid w:val="002239EA"/>
    <w:rsid w:val="00231142"/>
    <w:rsid w:val="0023BE55"/>
    <w:rsid w:val="00242D52"/>
    <w:rsid w:val="00263D10"/>
    <w:rsid w:val="00267417"/>
    <w:rsid w:val="002A1E73"/>
    <w:rsid w:val="002A48DB"/>
    <w:rsid w:val="002C64A9"/>
    <w:rsid w:val="002E42A8"/>
    <w:rsid w:val="00301E6D"/>
    <w:rsid w:val="003040DA"/>
    <w:rsid w:val="003066D9"/>
    <w:rsid w:val="00326D76"/>
    <w:rsid w:val="003366CA"/>
    <w:rsid w:val="00337FEC"/>
    <w:rsid w:val="003808A8"/>
    <w:rsid w:val="00380FC4"/>
    <w:rsid w:val="00381E1B"/>
    <w:rsid w:val="00392307"/>
    <w:rsid w:val="003934AD"/>
    <w:rsid w:val="0039689E"/>
    <w:rsid w:val="0039794C"/>
    <w:rsid w:val="003D1AB6"/>
    <w:rsid w:val="003F5B9B"/>
    <w:rsid w:val="004050B8"/>
    <w:rsid w:val="00415900"/>
    <w:rsid w:val="00435A74"/>
    <w:rsid w:val="00443DFB"/>
    <w:rsid w:val="00452E61"/>
    <w:rsid w:val="00453125"/>
    <w:rsid w:val="00460985"/>
    <w:rsid w:val="00474214"/>
    <w:rsid w:val="00477AE9"/>
    <w:rsid w:val="004A4EC1"/>
    <w:rsid w:val="004C6E2D"/>
    <w:rsid w:val="004D6188"/>
    <w:rsid w:val="004E7498"/>
    <w:rsid w:val="005016C1"/>
    <w:rsid w:val="005217C2"/>
    <w:rsid w:val="00527864"/>
    <w:rsid w:val="0053138A"/>
    <w:rsid w:val="00531F0C"/>
    <w:rsid w:val="0053524D"/>
    <w:rsid w:val="00537290"/>
    <w:rsid w:val="0054029C"/>
    <w:rsid w:val="00547592"/>
    <w:rsid w:val="005526FF"/>
    <w:rsid w:val="005530F1"/>
    <w:rsid w:val="0056652B"/>
    <w:rsid w:val="005804F5"/>
    <w:rsid w:val="00583D7E"/>
    <w:rsid w:val="005B35AF"/>
    <w:rsid w:val="005B3CE9"/>
    <w:rsid w:val="005C7198"/>
    <w:rsid w:val="005DAF53"/>
    <w:rsid w:val="005E79DC"/>
    <w:rsid w:val="005F10C6"/>
    <w:rsid w:val="00607979"/>
    <w:rsid w:val="00624A35"/>
    <w:rsid w:val="00683BA3"/>
    <w:rsid w:val="006840EE"/>
    <w:rsid w:val="00694CD5"/>
    <w:rsid w:val="006C5E16"/>
    <w:rsid w:val="006D0341"/>
    <w:rsid w:val="006E6326"/>
    <w:rsid w:val="006F239F"/>
    <w:rsid w:val="006F2956"/>
    <w:rsid w:val="006F36EA"/>
    <w:rsid w:val="006F5176"/>
    <w:rsid w:val="00727B2D"/>
    <w:rsid w:val="00743B89"/>
    <w:rsid w:val="00771F19"/>
    <w:rsid w:val="007757A1"/>
    <w:rsid w:val="00776348"/>
    <w:rsid w:val="007B1056"/>
    <w:rsid w:val="007E7CE3"/>
    <w:rsid w:val="007F243B"/>
    <w:rsid w:val="00820257"/>
    <w:rsid w:val="00823293"/>
    <w:rsid w:val="00840F0C"/>
    <w:rsid w:val="00843EE5"/>
    <w:rsid w:val="008666BF"/>
    <w:rsid w:val="008679CF"/>
    <w:rsid w:val="00895250"/>
    <w:rsid w:val="008A793D"/>
    <w:rsid w:val="008B1C4E"/>
    <w:rsid w:val="008C0BE8"/>
    <w:rsid w:val="008E2A92"/>
    <w:rsid w:val="008E3326"/>
    <w:rsid w:val="008F4D52"/>
    <w:rsid w:val="008F5A19"/>
    <w:rsid w:val="00904FC9"/>
    <w:rsid w:val="0091146C"/>
    <w:rsid w:val="00930235"/>
    <w:rsid w:val="00935926"/>
    <w:rsid w:val="00994911"/>
    <w:rsid w:val="00997D7E"/>
    <w:rsid w:val="009C20AD"/>
    <w:rsid w:val="009D2E33"/>
    <w:rsid w:val="009D5349"/>
    <w:rsid w:val="009E6002"/>
    <w:rsid w:val="00A00944"/>
    <w:rsid w:val="00A03746"/>
    <w:rsid w:val="00A1583B"/>
    <w:rsid w:val="00A62CA7"/>
    <w:rsid w:val="00A62EE0"/>
    <w:rsid w:val="00A70F2D"/>
    <w:rsid w:val="00A81520"/>
    <w:rsid w:val="00A86DFA"/>
    <w:rsid w:val="00A8700B"/>
    <w:rsid w:val="00AC0133"/>
    <w:rsid w:val="00AD03C8"/>
    <w:rsid w:val="00AD4A94"/>
    <w:rsid w:val="00AD52A1"/>
    <w:rsid w:val="00AD9509"/>
    <w:rsid w:val="00AE5A03"/>
    <w:rsid w:val="00AF00A8"/>
    <w:rsid w:val="00B222CD"/>
    <w:rsid w:val="00B36801"/>
    <w:rsid w:val="00B47905"/>
    <w:rsid w:val="00B73215"/>
    <w:rsid w:val="00B95624"/>
    <w:rsid w:val="00BA2F3C"/>
    <w:rsid w:val="00BB43E0"/>
    <w:rsid w:val="00BF47E8"/>
    <w:rsid w:val="00C20D69"/>
    <w:rsid w:val="00C22D0E"/>
    <w:rsid w:val="00C25D39"/>
    <w:rsid w:val="00C31890"/>
    <w:rsid w:val="00C42157"/>
    <w:rsid w:val="00C55C49"/>
    <w:rsid w:val="00C73284"/>
    <w:rsid w:val="00C73718"/>
    <w:rsid w:val="00C921AD"/>
    <w:rsid w:val="00C957D9"/>
    <w:rsid w:val="00CA3551"/>
    <w:rsid w:val="00CA73CD"/>
    <w:rsid w:val="00CD3512"/>
    <w:rsid w:val="00CE260A"/>
    <w:rsid w:val="00CF3726"/>
    <w:rsid w:val="00D049D8"/>
    <w:rsid w:val="00D0746B"/>
    <w:rsid w:val="00D2084E"/>
    <w:rsid w:val="00D2661B"/>
    <w:rsid w:val="00D338E4"/>
    <w:rsid w:val="00D475E3"/>
    <w:rsid w:val="00D57CC9"/>
    <w:rsid w:val="00D706A7"/>
    <w:rsid w:val="00D86816"/>
    <w:rsid w:val="00D901DA"/>
    <w:rsid w:val="00D90E0E"/>
    <w:rsid w:val="00DB204A"/>
    <w:rsid w:val="00DC4C9C"/>
    <w:rsid w:val="00DC624C"/>
    <w:rsid w:val="00DD14EC"/>
    <w:rsid w:val="00DF130B"/>
    <w:rsid w:val="00DF5697"/>
    <w:rsid w:val="00E4142F"/>
    <w:rsid w:val="00E52465"/>
    <w:rsid w:val="00ED28F2"/>
    <w:rsid w:val="00EE494C"/>
    <w:rsid w:val="00EE60E3"/>
    <w:rsid w:val="00EF5EE1"/>
    <w:rsid w:val="00F03945"/>
    <w:rsid w:val="00F140B5"/>
    <w:rsid w:val="00F1684A"/>
    <w:rsid w:val="00F21736"/>
    <w:rsid w:val="00F36F4A"/>
    <w:rsid w:val="00F41D36"/>
    <w:rsid w:val="00F6147A"/>
    <w:rsid w:val="00F62C21"/>
    <w:rsid w:val="00F63F56"/>
    <w:rsid w:val="00F72C00"/>
    <w:rsid w:val="00F939E1"/>
    <w:rsid w:val="00FB49B5"/>
    <w:rsid w:val="00FC261D"/>
    <w:rsid w:val="00FD6FDC"/>
    <w:rsid w:val="012405A7"/>
    <w:rsid w:val="01560119"/>
    <w:rsid w:val="015B8BA1"/>
    <w:rsid w:val="01966702"/>
    <w:rsid w:val="01F3147B"/>
    <w:rsid w:val="01F56846"/>
    <w:rsid w:val="01FE5D73"/>
    <w:rsid w:val="023E24FC"/>
    <w:rsid w:val="025F7940"/>
    <w:rsid w:val="02759B8D"/>
    <w:rsid w:val="02C6BFF4"/>
    <w:rsid w:val="03822557"/>
    <w:rsid w:val="03B97B8C"/>
    <w:rsid w:val="03F150E9"/>
    <w:rsid w:val="03FC899C"/>
    <w:rsid w:val="04026649"/>
    <w:rsid w:val="04272005"/>
    <w:rsid w:val="042D2B45"/>
    <w:rsid w:val="0433A403"/>
    <w:rsid w:val="0478E07E"/>
    <w:rsid w:val="04A5B914"/>
    <w:rsid w:val="054268B4"/>
    <w:rsid w:val="057E0241"/>
    <w:rsid w:val="05CA0B2C"/>
    <w:rsid w:val="05F14189"/>
    <w:rsid w:val="060754E4"/>
    <w:rsid w:val="064DFD5C"/>
    <w:rsid w:val="06653642"/>
    <w:rsid w:val="06AA59E5"/>
    <w:rsid w:val="06DAA5F4"/>
    <w:rsid w:val="06DC6FC2"/>
    <w:rsid w:val="06FC641B"/>
    <w:rsid w:val="0700C2B0"/>
    <w:rsid w:val="0707448A"/>
    <w:rsid w:val="0716D6DF"/>
    <w:rsid w:val="075B20B6"/>
    <w:rsid w:val="07A8B1F3"/>
    <w:rsid w:val="07CCDD73"/>
    <w:rsid w:val="08093EA4"/>
    <w:rsid w:val="0847A58A"/>
    <w:rsid w:val="087B0BA4"/>
    <w:rsid w:val="08BBE89A"/>
    <w:rsid w:val="08BE3C09"/>
    <w:rsid w:val="08F30475"/>
    <w:rsid w:val="08FFFB9C"/>
    <w:rsid w:val="09E4EAF8"/>
    <w:rsid w:val="09F5B274"/>
    <w:rsid w:val="09F7E066"/>
    <w:rsid w:val="0B3DF55C"/>
    <w:rsid w:val="0B42BA50"/>
    <w:rsid w:val="0B59B224"/>
    <w:rsid w:val="0B8BA622"/>
    <w:rsid w:val="0BADF41F"/>
    <w:rsid w:val="0BE1E1EC"/>
    <w:rsid w:val="0C357A99"/>
    <w:rsid w:val="0C3B0990"/>
    <w:rsid w:val="0CB27461"/>
    <w:rsid w:val="0D18C7FE"/>
    <w:rsid w:val="0DB01F03"/>
    <w:rsid w:val="0E11A5FC"/>
    <w:rsid w:val="0E121ABA"/>
    <w:rsid w:val="0E5339D9"/>
    <w:rsid w:val="0E714E14"/>
    <w:rsid w:val="0EC93A0D"/>
    <w:rsid w:val="0FAC546A"/>
    <w:rsid w:val="0FD41FDF"/>
    <w:rsid w:val="10044095"/>
    <w:rsid w:val="100B4268"/>
    <w:rsid w:val="105FA417"/>
    <w:rsid w:val="10797179"/>
    <w:rsid w:val="10A61533"/>
    <w:rsid w:val="10AA3883"/>
    <w:rsid w:val="10C35799"/>
    <w:rsid w:val="10C7110F"/>
    <w:rsid w:val="1116E62C"/>
    <w:rsid w:val="111B7A3D"/>
    <w:rsid w:val="11A59E7A"/>
    <w:rsid w:val="11D73669"/>
    <w:rsid w:val="1206D64C"/>
    <w:rsid w:val="12341396"/>
    <w:rsid w:val="125D2C95"/>
    <w:rsid w:val="12844FC5"/>
    <w:rsid w:val="129F12CD"/>
    <w:rsid w:val="12B1491C"/>
    <w:rsid w:val="1334A074"/>
    <w:rsid w:val="1363249D"/>
    <w:rsid w:val="139774EB"/>
    <w:rsid w:val="13FBEE7B"/>
    <w:rsid w:val="14094E67"/>
    <w:rsid w:val="141FD703"/>
    <w:rsid w:val="143CD1C0"/>
    <w:rsid w:val="1445810B"/>
    <w:rsid w:val="1473CB43"/>
    <w:rsid w:val="14ABA62D"/>
    <w:rsid w:val="14AE5993"/>
    <w:rsid w:val="14D3A3D9"/>
    <w:rsid w:val="14DB87AC"/>
    <w:rsid w:val="15039973"/>
    <w:rsid w:val="157665FF"/>
    <w:rsid w:val="1598D9B2"/>
    <w:rsid w:val="15EE4F8C"/>
    <w:rsid w:val="15FDED3E"/>
    <w:rsid w:val="1649278F"/>
    <w:rsid w:val="164CBC6C"/>
    <w:rsid w:val="165E7E58"/>
    <w:rsid w:val="165FBE75"/>
    <w:rsid w:val="16773EBA"/>
    <w:rsid w:val="16FF5ADE"/>
    <w:rsid w:val="17269F94"/>
    <w:rsid w:val="1787F675"/>
    <w:rsid w:val="17A3B171"/>
    <w:rsid w:val="17AB3D55"/>
    <w:rsid w:val="17B595BC"/>
    <w:rsid w:val="17C0EDB5"/>
    <w:rsid w:val="17D0EC8A"/>
    <w:rsid w:val="17E31E0F"/>
    <w:rsid w:val="17F20BF4"/>
    <w:rsid w:val="182438F8"/>
    <w:rsid w:val="1928D903"/>
    <w:rsid w:val="194EDE0E"/>
    <w:rsid w:val="1951371D"/>
    <w:rsid w:val="19742DC9"/>
    <w:rsid w:val="198937C5"/>
    <w:rsid w:val="19CE4B49"/>
    <w:rsid w:val="1A1B4C4F"/>
    <w:rsid w:val="1A514629"/>
    <w:rsid w:val="1A8BE235"/>
    <w:rsid w:val="1ACBAABE"/>
    <w:rsid w:val="1ADE7F8A"/>
    <w:rsid w:val="1B7C3CAC"/>
    <w:rsid w:val="1B7C56C0"/>
    <w:rsid w:val="1BC548F4"/>
    <w:rsid w:val="1BC7388A"/>
    <w:rsid w:val="1BD25606"/>
    <w:rsid w:val="1BDE8392"/>
    <w:rsid w:val="1C3E07BF"/>
    <w:rsid w:val="1D0CD2F9"/>
    <w:rsid w:val="1D56FE18"/>
    <w:rsid w:val="1D6521F2"/>
    <w:rsid w:val="1E01EDC3"/>
    <w:rsid w:val="1E03D7FE"/>
    <w:rsid w:val="1E320973"/>
    <w:rsid w:val="1E6C28AF"/>
    <w:rsid w:val="1E6CC2AC"/>
    <w:rsid w:val="1E8FC3E1"/>
    <w:rsid w:val="1F322D92"/>
    <w:rsid w:val="1F42B9E4"/>
    <w:rsid w:val="1F6143D5"/>
    <w:rsid w:val="1F6F03E5"/>
    <w:rsid w:val="1F8F20FE"/>
    <w:rsid w:val="1FAA5B27"/>
    <w:rsid w:val="2007EBB4"/>
    <w:rsid w:val="203582FC"/>
    <w:rsid w:val="212495F2"/>
    <w:rsid w:val="214F046E"/>
    <w:rsid w:val="215778B0"/>
    <w:rsid w:val="2168C9A2"/>
    <w:rsid w:val="218A01C4"/>
    <w:rsid w:val="22160F3C"/>
    <w:rsid w:val="2222A8D6"/>
    <w:rsid w:val="22372E7C"/>
    <w:rsid w:val="22A386AD"/>
    <w:rsid w:val="22A47EA6"/>
    <w:rsid w:val="22C529DC"/>
    <w:rsid w:val="232F8A94"/>
    <w:rsid w:val="23781363"/>
    <w:rsid w:val="23802888"/>
    <w:rsid w:val="2394252F"/>
    <w:rsid w:val="239DB0D8"/>
    <w:rsid w:val="23AF68BA"/>
    <w:rsid w:val="23AF9B0B"/>
    <w:rsid w:val="240C18B4"/>
    <w:rsid w:val="2419AD54"/>
    <w:rsid w:val="2424EF97"/>
    <w:rsid w:val="249DE558"/>
    <w:rsid w:val="24BD3925"/>
    <w:rsid w:val="24CD40B8"/>
    <w:rsid w:val="24E83A94"/>
    <w:rsid w:val="24FA32CE"/>
    <w:rsid w:val="2528EA2A"/>
    <w:rsid w:val="2537A48E"/>
    <w:rsid w:val="2560D83D"/>
    <w:rsid w:val="258184B1"/>
    <w:rsid w:val="25A7A008"/>
    <w:rsid w:val="25CE063B"/>
    <w:rsid w:val="25FA4E38"/>
    <w:rsid w:val="25FC4F4F"/>
    <w:rsid w:val="2602936B"/>
    <w:rsid w:val="2632DE9F"/>
    <w:rsid w:val="264A859B"/>
    <w:rsid w:val="266D6998"/>
    <w:rsid w:val="269015C6"/>
    <w:rsid w:val="26B4B7C1"/>
    <w:rsid w:val="27518A4D"/>
    <w:rsid w:val="2773220F"/>
    <w:rsid w:val="2776F9B7"/>
    <w:rsid w:val="27E7AA0C"/>
    <w:rsid w:val="27EAABDE"/>
    <w:rsid w:val="2805FBBE"/>
    <w:rsid w:val="28129F4E"/>
    <w:rsid w:val="2870080B"/>
    <w:rsid w:val="28DC169C"/>
    <w:rsid w:val="2910789D"/>
    <w:rsid w:val="29152ED2"/>
    <w:rsid w:val="2968371F"/>
    <w:rsid w:val="296EF7E5"/>
    <w:rsid w:val="296FDB9D"/>
    <w:rsid w:val="29EF4020"/>
    <w:rsid w:val="29F9862E"/>
    <w:rsid w:val="2A1BF6A7"/>
    <w:rsid w:val="2A27032B"/>
    <w:rsid w:val="2A77E213"/>
    <w:rsid w:val="2AD3324E"/>
    <w:rsid w:val="2B2473D1"/>
    <w:rsid w:val="2B2FC710"/>
    <w:rsid w:val="2B3BAE8F"/>
    <w:rsid w:val="2B70EF71"/>
    <w:rsid w:val="2B809F19"/>
    <w:rsid w:val="2BA1E236"/>
    <w:rsid w:val="2BABA5C9"/>
    <w:rsid w:val="2CC09CD9"/>
    <w:rsid w:val="2D5809F5"/>
    <w:rsid w:val="2D608F6F"/>
    <w:rsid w:val="2DFF7E62"/>
    <w:rsid w:val="2E4C3A6A"/>
    <w:rsid w:val="2E78F538"/>
    <w:rsid w:val="2EADC70C"/>
    <w:rsid w:val="2EE38D03"/>
    <w:rsid w:val="2EE3C4B9"/>
    <w:rsid w:val="2EEEAEE9"/>
    <w:rsid w:val="2EF7B869"/>
    <w:rsid w:val="2F406495"/>
    <w:rsid w:val="2F723D68"/>
    <w:rsid w:val="2FA26155"/>
    <w:rsid w:val="2FB36053"/>
    <w:rsid w:val="307AF339"/>
    <w:rsid w:val="308289BA"/>
    <w:rsid w:val="30B9FCC5"/>
    <w:rsid w:val="3174865A"/>
    <w:rsid w:val="31878A97"/>
    <w:rsid w:val="318DE54B"/>
    <w:rsid w:val="31E48CFB"/>
    <w:rsid w:val="3202CE9C"/>
    <w:rsid w:val="3251638F"/>
    <w:rsid w:val="32829580"/>
    <w:rsid w:val="32B2FCAA"/>
    <w:rsid w:val="32BC8A1A"/>
    <w:rsid w:val="32F56E13"/>
    <w:rsid w:val="33BB865B"/>
    <w:rsid w:val="33C3523F"/>
    <w:rsid w:val="34038BEF"/>
    <w:rsid w:val="3408D335"/>
    <w:rsid w:val="34332ECD"/>
    <w:rsid w:val="34464116"/>
    <w:rsid w:val="34966600"/>
    <w:rsid w:val="349C0DA5"/>
    <w:rsid w:val="351A7661"/>
    <w:rsid w:val="351B90E3"/>
    <w:rsid w:val="3525F547"/>
    <w:rsid w:val="3557E27C"/>
    <w:rsid w:val="35824BEF"/>
    <w:rsid w:val="35A0E4EA"/>
    <w:rsid w:val="35C280D7"/>
    <w:rsid w:val="35D9FDEA"/>
    <w:rsid w:val="361F9F72"/>
    <w:rsid w:val="3677150D"/>
    <w:rsid w:val="36AC1D0F"/>
    <w:rsid w:val="36C56280"/>
    <w:rsid w:val="36CF5ABC"/>
    <w:rsid w:val="37646B33"/>
    <w:rsid w:val="38179A1E"/>
    <w:rsid w:val="382A5409"/>
    <w:rsid w:val="382D38F4"/>
    <w:rsid w:val="38403E5E"/>
    <w:rsid w:val="388B6964"/>
    <w:rsid w:val="391389AD"/>
    <w:rsid w:val="39365A5D"/>
    <w:rsid w:val="3937C494"/>
    <w:rsid w:val="3955A752"/>
    <w:rsid w:val="39F36714"/>
    <w:rsid w:val="3A05D047"/>
    <w:rsid w:val="3A74AA2C"/>
    <w:rsid w:val="3A98B5F2"/>
    <w:rsid w:val="3ACC7BD7"/>
    <w:rsid w:val="3AE041BC"/>
    <w:rsid w:val="3B03BCC4"/>
    <w:rsid w:val="3B0EBA0E"/>
    <w:rsid w:val="3B87280C"/>
    <w:rsid w:val="3B9DB845"/>
    <w:rsid w:val="3B9F19F5"/>
    <w:rsid w:val="3BAA4858"/>
    <w:rsid w:val="3BB72F3E"/>
    <w:rsid w:val="3BE5171C"/>
    <w:rsid w:val="3C1068B3"/>
    <w:rsid w:val="3C7A1DB6"/>
    <w:rsid w:val="3C7C0C75"/>
    <w:rsid w:val="3C8D769F"/>
    <w:rsid w:val="3C8F3A90"/>
    <w:rsid w:val="3CAC38AF"/>
    <w:rsid w:val="3CFA2919"/>
    <w:rsid w:val="3D4A62B5"/>
    <w:rsid w:val="3D530C5B"/>
    <w:rsid w:val="3D6BD1EE"/>
    <w:rsid w:val="3D7B8AA1"/>
    <w:rsid w:val="3DA65EBE"/>
    <w:rsid w:val="3DE1B748"/>
    <w:rsid w:val="3DFEE748"/>
    <w:rsid w:val="3E92D517"/>
    <w:rsid w:val="3EB91432"/>
    <w:rsid w:val="3EBD7E09"/>
    <w:rsid w:val="3EF2D799"/>
    <w:rsid w:val="3F2A46CE"/>
    <w:rsid w:val="3F60BEB7"/>
    <w:rsid w:val="3F6DFDB2"/>
    <w:rsid w:val="3F76F451"/>
    <w:rsid w:val="3F8C27EB"/>
    <w:rsid w:val="3FAC33D8"/>
    <w:rsid w:val="3FC1D852"/>
    <w:rsid w:val="3FD2229E"/>
    <w:rsid w:val="3FE271CC"/>
    <w:rsid w:val="40072901"/>
    <w:rsid w:val="4027E780"/>
    <w:rsid w:val="4074C7CD"/>
    <w:rsid w:val="409929A0"/>
    <w:rsid w:val="413C1620"/>
    <w:rsid w:val="41451752"/>
    <w:rsid w:val="41736767"/>
    <w:rsid w:val="417FEDCE"/>
    <w:rsid w:val="41F0A048"/>
    <w:rsid w:val="41F3EBA3"/>
    <w:rsid w:val="41F8D9D7"/>
    <w:rsid w:val="4214E1F1"/>
    <w:rsid w:val="423106A3"/>
    <w:rsid w:val="425BF7A1"/>
    <w:rsid w:val="4267F268"/>
    <w:rsid w:val="429A96AF"/>
    <w:rsid w:val="42B481D2"/>
    <w:rsid w:val="42B9EEEF"/>
    <w:rsid w:val="42DAEFEE"/>
    <w:rsid w:val="43350330"/>
    <w:rsid w:val="434DB323"/>
    <w:rsid w:val="43A5BFE4"/>
    <w:rsid w:val="43CDEEC1"/>
    <w:rsid w:val="4414AA0D"/>
    <w:rsid w:val="444E3C8B"/>
    <w:rsid w:val="44E1181F"/>
    <w:rsid w:val="44E8D553"/>
    <w:rsid w:val="44F8DBA0"/>
    <w:rsid w:val="450651F5"/>
    <w:rsid w:val="4519FC02"/>
    <w:rsid w:val="457BB7DF"/>
    <w:rsid w:val="45CB1E02"/>
    <w:rsid w:val="461643EF"/>
    <w:rsid w:val="467F4823"/>
    <w:rsid w:val="4703FBC8"/>
    <w:rsid w:val="47507139"/>
    <w:rsid w:val="4768F821"/>
    <w:rsid w:val="478C1AEE"/>
    <w:rsid w:val="47A3DC86"/>
    <w:rsid w:val="47BB00B0"/>
    <w:rsid w:val="47C49CE2"/>
    <w:rsid w:val="47D929D8"/>
    <w:rsid w:val="47D9E666"/>
    <w:rsid w:val="482976CD"/>
    <w:rsid w:val="4857F221"/>
    <w:rsid w:val="48EE6FC4"/>
    <w:rsid w:val="48F65BA2"/>
    <w:rsid w:val="49901B12"/>
    <w:rsid w:val="4A183DCC"/>
    <w:rsid w:val="4A9C30C4"/>
    <w:rsid w:val="4C25E5F8"/>
    <w:rsid w:val="4C6603E6"/>
    <w:rsid w:val="4C68FDB2"/>
    <w:rsid w:val="4CAE3F39"/>
    <w:rsid w:val="4CE4C23F"/>
    <w:rsid w:val="4CEBEC28"/>
    <w:rsid w:val="4CFEFA9A"/>
    <w:rsid w:val="4D1D6B2B"/>
    <w:rsid w:val="4D25BF15"/>
    <w:rsid w:val="4D28408A"/>
    <w:rsid w:val="4D85543E"/>
    <w:rsid w:val="4DB399AA"/>
    <w:rsid w:val="4DC24864"/>
    <w:rsid w:val="4DF863D2"/>
    <w:rsid w:val="4E45B119"/>
    <w:rsid w:val="4ECE2D00"/>
    <w:rsid w:val="4EFA6784"/>
    <w:rsid w:val="4F5F6C13"/>
    <w:rsid w:val="4F9CD9AA"/>
    <w:rsid w:val="4FA539F2"/>
    <w:rsid w:val="4FB0D853"/>
    <w:rsid w:val="4FD42A3A"/>
    <w:rsid w:val="4FE7B326"/>
    <w:rsid w:val="50375065"/>
    <w:rsid w:val="506B71AB"/>
    <w:rsid w:val="510FDA2B"/>
    <w:rsid w:val="512FA23B"/>
    <w:rsid w:val="513D56F3"/>
    <w:rsid w:val="519C075A"/>
    <w:rsid w:val="51D6032B"/>
    <w:rsid w:val="51E273DE"/>
    <w:rsid w:val="5239FEE7"/>
    <w:rsid w:val="52EC5210"/>
    <w:rsid w:val="530FA47B"/>
    <w:rsid w:val="53C402DA"/>
    <w:rsid w:val="53F4AD44"/>
    <w:rsid w:val="54014A01"/>
    <w:rsid w:val="546EB84D"/>
    <w:rsid w:val="5474160E"/>
    <w:rsid w:val="54767A6F"/>
    <w:rsid w:val="5498089A"/>
    <w:rsid w:val="55949BC2"/>
    <w:rsid w:val="55BD231B"/>
    <w:rsid w:val="55DC3A39"/>
    <w:rsid w:val="5605E2D0"/>
    <w:rsid w:val="56313DA4"/>
    <w:rsid w:val="567C9A78"/>
    <w:rsid w:val="56B4F228"/>
    <w:rsid w:val="56BD00AA"/>
    <w:rsid w:val="56C742A3"/>
    <w:rsid w:val="56DC1C96"/>
    <w:rsid w:val="56DDBB7B"/>
    <w:rsid w:val="5722AA72"/>
    <w:rsid w:val="572E1858"/>
    <w:rsid w:val="57705AE4"/>
    <w:rsid w:val="57D18473"/>
    <w:rsid w:val="5867FCCF"/>
    <w:rsid w:val="58FBAF99"/>
    <w:rsid w:val="5924A16E"/>
    <w:rsid w:val="59957F35"/>
    <w:rsid w:val="59B020BC"/>
    <w:rsid w:val="59D8565A"/>
    <w:rsid w:val="59DDB62D"/>
    <w:rsid w:val="5A5DCE25"/>
    <w:rsid w:val="5A7A212E"/>
    <w:rsid w:val="5AA9B3F0"/>
    <w:rsid w:val="5AB19D01"/>
    <w:rsid w:val="5ABD5719"/>
    <w:rsid w:val="5AD25F45"/>
    <w:rsid w:val="5AEF80CE"/>
    <w:rsid w:val="5AF20708"/>
    <w:rsid w:val="5AFC12CB"/>
    <w:rsid w:val="5B1C787C"/>
    <w:rsid w:val="5B402D7E"/>
    <w:rsid w:val="5B9D9C7A"/>
    <w:rsid w:val="5BDC4784"/>
    <w:rsid w:val="5BEDDA07"/>
    <w:rsid w:val="5C19F246"/>
    <w:rsid w:val="5C383FD2"/>
    <w:rsid w:val="5C3BAB6F"/>
    <w:rsid w:val="5C6C75F3"/>
    <w:rsid w:val="5C72078F"/>
    <w:rsid w:val="5CD25B9C"/>
    <w:rsid w:val="5D034C4C"/>
    <w:rsid w:val="5D2287DC"/>
    <w:rsid w:val="5D32E450"/>
    <w:rsid w:val="5D3D4818"/>
    <w:rsid w:val="5D4030A8"/>
    <w:rsid w:val="5D48C1F5"/>
    <w:rsid w:val="5D4B1EC7"/>
    <w:rsid w:val="5DC430EB"/>
    <w:rsid w:val="5DC73E49"/>
    <w:rsid w:val="5DD0EB40"/>
    <w:rsid w:val="5DE5FB71"/>
    <w:rsid w:val="5E1B6A3C"/>
    <w:rsid w:val="5E4A44BF"/>
    <w:rsid w:val="5E6285A9"/>
    <w:rsid w:val="5F3BDC96"/>
    <w:rsid w:val="5F4C35BB"/>
    <w:rsid w:val="5F4F410C"/>
    <w:rsid w:val="5F6825DF"/>
    <w:rsid w:val="5F91F1C9"/>
    <w:rsid w:val="5FA4B225"/>
    <w:rsid w:val="5FAA7955"/>
    <w:rsid w:val="5FBDF868"/>
    <w:rsid w:val="6024A815"/>
    <w:rsid w:val="60278D94"/>
    <w:rsid w:val="602961C0"/>
    <w:rsid w:val="602BC2E5"/>
    <w:rsid w:val="60592169"/>
    <w:rsid w:val="606C25C8"/>
    <w:rsid w:val="60896459"/>
    <w:rsid w:val="60D7D319"/>
    <w:rsid w:val="61D7F8F4"/>
    <w:rsid w:val="624D66A9"/>
    <w:rsid w:val="629757A2"/>
    <w:rsid w:val="62EB6845"/>
    <w:rsid w:val="62EC6DC3"/>
    <w:rsid w:val="6307A2F5"/>
    <w:rsid w:val="63552D78"/>
    <w:rsid w:val="63A35B92"/>
    <w:rsid w:val="6447B842"/>
    <w:rsid w:val="646DB7E6"/>
    <w:rsid w:val="649434BB"/>
    <w:rsid w:val="6507BA23"/>
    <w:rsid w:val="650F6603"/>
    <w:rsid w:val="6550AB52"/>
    <w:rsid w:val="65609EFA"/>
    <w:rsid w:val="657A814E"/>
    <w:rsid w:val="659117F0"/>
    <w:rsid w:val="659CB227"/>
    <w:rsid w:val="65BE0157"/>
    <w:rsid w:val="65F9CE88"/>
    <w:rsid w:val="6608F9FA"/>
    <w:rsid w:val="6622016E"/>
    <w:rsid w:val="66E07436"/>
    <w:rsid w:val="671516A5"/>
    <w:rsid w:val="674FC8F4"/>
    <w:rsid w:val="675054E5"/>
    <w:rsid w:val="6784AA48"/>
    <w:rsid w:val="679ABA80"/>
    <w:rsid w:val="67A204E9"/>
    <w:rsid w:val="67AB24DC"/>
    <w:rsid w:val="67B15B0C"/>
    <w:rsid w:val="67F53472"/>
    <w:rsid w:val="682DB84E"/>
    <w:rsid w:val="68801FDC"/>
    <w:rsid w:val="68D75E9F"/>
    <w:rsid w:val="68D8FB7C"/>
    <w:rsid w:val="692E99D8"/>
    <w:rsid w:val="69EDDA0D"/>
    <w:rsid w:val="6A8FF375"/>
    <w:rsid w:val="6AC35DF0"/>
    <w:rsid w:val="6ADAABCA"/>
    <w:rsid w:val="6BB2BA9A"/>
    <w:rsid w:val="6CF8E082"/>
    <w:rsid w:val="6D356B3B"/>
    <w:rsid w:val="6D432FAF"/>
    <w:rsid w:val="6D746A2F"/>
    <w:rsid w:val="6D793726"/>
    <w:rsid w:val="6DB38C32"/>
    <w:rsid w:val="6DBD2D28"/>
    <w:rsid w:val="6DC36DC3"/>
    <w:rsid w:val="6E060611"/>
    <w:rsid w:val="6E17B4F5"/>
    <w:rsid w:val="6E34D7BB"/>
    <w:rsid w:val="6E3D61E8"/>
    <w:rsid w:val="6E48C6C3"/>
    <w:rsid w:val="6E4A228F"/>
    <w:rsid w:val="6E4DAF9E"/>
    <w:rsid w:val="6E7C6033"/>
    <w:rsid w:val="6ED3BB9F"/>
    <w:rsid w:val="6EEFC857"/>
    <w:rsid w:val="6F67F3D5"/>
    <w:rsid w:val="6F7C42DB"/>
    <w:rsid w:val="6FD29B7C"/>
    <w:rsid w:val="6FF3578B"/>
    <w:rsid w:val="6FF503C4"/>
    <w:rsid w:val="70668B9D"/>
    <w:rsid w:val="707217FA"/>
    <w:rsid w:val="70881EAD"/>
    <w:rsid w:val="70C0B06D"/>
    <w:rsid w:val="710696E5"/>
    <w:rsid w:val="711F55B9"/>
    <w:rsid w:val="7145F043"/>
    <w:rsid w:val="71502EBC"/>
    <w:rsid w:val="7163E0E2"/>
    <w:rsid w:val="7171124A"/>
    <w:rsid w:val="717396FF"/>
    <w:rsid w:val="7182209F"/>
    <w:rsid w:val="71AB75E6"/>
    <w:rsid w:val="71B7D72E"/>
    <w:rsid w:val="71C46BD4"/>
    <w:rsid w:val="7267AD94"/>
    <w:rsid w:val="72C5039D"/>
    <w:rsid w:val="72F1877F"/>
    <w:rsid w:val="730CC239"/>
    <w:rsid w:val="7321EC84"/>
    <w:rsid w:val="732E9D51"/>
    <w:rsid w:val="73597112"/>
    <w:rsid w:val="73D66CC5"/>
    <w:rsid w:val="73FE20EC"/>
    <w:rsid w:val="741907F7"/>
    <w:rsid w:val="744EAD44"/>
    <w:rsid w:val="74D10FB0"/>
    <w:rsid w:val="7556EB34"/>
    <w:rsid w:val="7598026B"/>
    <w:rsid w:val="75D5B10E"/>
    <w:rsid w:val="75F3C93F"/>
    <w:rsid w:val="760E5AF7"/>
    <w:rsid w:val="765C66E7"/>
    <w:rsid w:val="76E42C2D"/>
    <w:rsid w:val="77054965"/>
    <w:rsid w:val="7709D402"/>
    <w:rsid w:val="773643A6"/>
    <w:rsid w:val="77BC5537"/>
    <w:rsid w:val="77CB9C18"/>
    <w:rsid w:val="7854EDF1"/>
    <w:rsid w:val="78A872CD"/>
    <w:rsid w:val="78B62409"/>
    <w:rsid w:val="78BA177C"/>
    <w:rsid w:val="78DC5DD2"/>
    <w:rsid w:val="7900C2FB"/>
    <w:rsid w:val="796C1539"/>
    <w:rsid w:val="79A44C99"/>
    <w:rsid w:val="79B0A120"/>
    <w:rsid w:val="79BC4FD2"/>
    <w:rsid w:val="79BE282E"/>
    <w:rsid w:val="7A20CE82"/>
    <w:rsid w:val="7A3C1198"/>
    <w:rsid w:val="7A5692B2"/>
    <w:rsid w:val="7A94F480"/>
    <w:rsid w:val="7ABB4BD7"/>
    <w:rsid w:val="7AE1EBB2"/>
    <w:rsid w:val="7AEB63B1"/>
    <w:rsid w:val="7AED1287"/>
    <w:rsid w:val="7B19224A"/>
    <w:rsid w:val="7BE34446"/>
    <w:rsid w:val="7C0163F4"/>
    <w:rsid w:val="7C4E33A9"/>
    <w:rsid w:val="7C8E88E7"/>
    <w:rsid w:val="7CE0768D"/>
    <w:rsid w:val="7CEF0D0A"/>
    <w:rsid w:val="7D6495CE"/>
    <w:rsid w:val="7D78E485"/>
    <w:rsid w:val="7DD8F6C4"/>
    <w:rsid w:val="7DE1E607"/>
    <w:rsid w:val="7DF2E0C6"/>
    <w:rsid w:val="7E3141F2"/>
    <w:rsid w:val="7ED50CA3"/>
    <w:rsid w:val="7EE30583"/>
    <w:rsid w:val="7F5E4B8B"/>
    <w:rsid w:val="7F86B294"/>
    <w:rsid w:val="7FBD0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17991"/>
  <w15:chartTrackingRefBased/>
  <w15:docId w15:val="{CB01B327-64EF-482A-AB61-79B88ED9B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63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63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63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63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63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63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63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63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63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63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63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63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63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63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63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63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63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6348"/>
    <w:rPr>
      <w:rFonts w:eastAsiaTheme="majorEastAsia" w:cstheme="majorBidi"/>
      <w:color w:val="272727" w:themeColor="text1" w:themeTint="D8"/>
    </w:rPr>
  </w:style>
  <w:style w:type="paragraph" w:styleId="Title">
    <w:name w:val="Title"/>
    <w:basedOn w:val="Normal"/>
    <w:next w:val="Normal"/>
    <w:link w:val="TitleChar"/>
    <w:uiPriority w:val="10"/>
    <w:qFormat/>
    <w:rsid w:val="007763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63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63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63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6348"/>
    <w:pPr>
      <w:spacing w:before="160"/>
      <w:jc w:val="center"/>
    </w:pPr>
    <w:rPr>
      <w:i/>
      <w:iCs/>
      <w:color w:val="404040" w:themeColor="text1" w:themeTint="BF"/>
    </w:rPr>
  </w:style>
  <w:style w:type="character" w:customStyle="1" w:styleId="QuoteChar">
    <w:name w:val="Quote Char"/>
    <w:basedOn w:val="DefaultParagraphFont"/>
    <w:link w:val="Quote"/>
    <w:uiPriority w:val="29"/>
    <w:rsid w:val="00776348"/>
    <w:rPr>
      <w:i/>
      <w:iCs/>
      <w:color w:val="404040" w:themeColor="text1" w:themeTint="BF"/>
    </w:rPr>
  </w:style>
  <w:style w:type="paragraph" w:styleId="ListParagraph">
    <w:name w:val="List Paragraph"/>
    <w:basedOn w:val="Normal"/>
    <w:uiPriority w:val="34"/>
    <w:qFormat/>
    <w:rsid w:val="00776348"/>
    <w:pPr>
      <w:ind w:left="720"/>
      <w:contextualSpacing/>
    </w:pPr>
  </w:style>
  <w:style w:type="character" w:styleId="IntenseEmphasis">
    <w:name w:val="Intense Emphasis"/>
    <w:basedOn w:val="DefaultParagraphFont"/>
    <w:uiPriority w:val="21"/>
    <w:qFormat/>
    <w:rsid w:val="00776348"/>
    <w:rPr>
      <w:i/>
      <w:iCs/>
      <w:color w:val="0F4761" w:themeColor="accent1" w:themeShade="BF"/>
    </w:rPr>
  </w:style>
  <w:style w:type="paragraph" w:styleId="IntenseQuote">
    <w:name w:val="Intense Quote"/>
    <w:basedOn w:val="Normal"/>
    <w:next w:val="Normal"/>
    <w:link w:val="IntenseQuoteChar"/>
    <w:uiPriority w:val="30"/>
    <w:qFormat/>
    <w:rsid w:val="007763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6348"/>
    <w:rPr>
      <w:i/>
      <w:iCs/>
      <w:color w:val="0F4761" w:themeColor="accent1" w:themeShade="BF"/>
    </w:rPr>
  </w:style>
  <w:style w:type="character" w:styleId="IntenseReference">
    <w:name w:val="Intense Reference"/>
    <w:basedOn w:val="DefaultParagraphFont"/>
    <w:uiPriority w:val="32"/>
    <w:qFormat/>
    <w:rsid w:val="00776348"/>
    <w:rPr>
      <w:b/>
      <w:bCs/>
      <w:smallCaps/>
      <w:color w:val="0F4761" w:themeColor="accent1" w:themeShade="BF"/>
      <w:spacing w:val="5"/>
    </w:rPr>
  </w:style>
  <w:style w:type="table" w:styleId="TableGrid">
    <w:name w:val="Table Grid"/>
    <w:basedOn w:val="TableNormal"/>
    <w:uiPriority w:val="39"/>
    <w:rsid w:val="00397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6EEFC857"/>
    <w:rPr>
      <w:color w:val="467886"/>
      <w:u w:val="single"/>
    </w:rPr>
  </w:style>
  <w:style w:type="paragraph" w:customStyle="1" w:styleId="Subheading">
    <w:name w:val="Subheading"/>
    <w:basedOn w:val="Normal"/>
    <w:link w:val="SubheadingChar"/>
    <w:uiPriority w:val="1"/>
    <w:qFormat/>
    <w:rsid w:val="6EEFC857"/>
    <w:pPr>
      <w:keepNext/>
      <w:keepLines/>
      <w:spacing w:before="80" w:after="40"/>
      <w:outlineLvl w:val="3"/>
    </w:pPr>
    <w:rPr>
      <w:rFonts w:eastAsiaTheme="majorEastAsia" w:cstheme="majorBidi"/>
      <w:i/>
      <w:iCs/>
      <w:color w:val="0F4761" w:themeColor="accent1" w:themeShade="BF"/>
    </w:rPr>
  </w:style>
  <w:style w:type="character" w:customStyle="1" w:styleId="SubheadingChar">
    <w:name w:val="Subheading  Char"/>
    <w:basedOn w:val="DefaultParagraphFont"/>
    <w:link w:val="Subheading"/>
    <w:rsid w:val="6EEFC857"/>
    <w:rPr>
      <w:rFonts w:asciiTheme="minorHAnsi" w:eastAsiaTheme="majorEastAsia" w:hAnsiTheme="minorHAnsi" w:cstheme="majorBidi"/>
      <w:i/>
      <w:iCs/>
      <w:color w:val="0F4761" w:themeColor="accent1" w:themeShade="BF"/>
      <w:sz w:val="22"/>
      <w:szCs w:val="22"/>
    </w:rPr>
  </w:style>
  <w:style w:type="paragraph" w:styleId="TOC2">
    <w:name w:val="toc 2"/>
    <w:basedOn w:val="Normal"/>
    <w:next w:val="Normal"/>
    <w:uiPriority w:val="39"/>
    <w:unhideWhenUsed/>
    <w:rsid w:val="6EEFC857"/>
    <w:pPr>
      <w:spacing w:after="100"/>
      <w:ind w:left="220"/>
    </w:pPr>
  </w:style>
  <w:style w:type="paragraph" w:styleId="TOC3">
    <w:name w:val="toc 3"/>
    <w:basedOn w:val="Normal"/>
    <w:next w:val="Normal"/>
    <w:uiPriority w:val="39"/>
    <w:unhideWhenUsed/>
    <w:rsid w:val="6EEFC85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uowtsd-my.sharepoint.com/:x:/r/personal/2503173_student_uwtsd_ac_uk/Documents/Attachments/Purchases%20and%20Adjustments%2001Jan20%20to%2002Feb26.xlsx?d=w204ce7c4f4a644b7af88b1f1d57009bf&amp;csf=1&amp;web=1&amp;e=yS01Z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9.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2980</Words>
  <Characters>16989</Characters>
  <Application>Microsoft Office Word</Application>
  <DocSecurity>0</DocSecurity>
  <Lines>141</Lines>
  <Paragraphs>39</Paragraphs>
  <ScaleCrop>false</ScaleCrop>
  <Company/>
  <LinksUpToDate>false</LinksUpToDate>
  <CharactersWithSpaces>19930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Sioned Hughes</cp:lastModifiedBy>
  <cp:revision>2</cp:revision>
  <dcterms:created xsi:type="dcterms:W3CDTF">2026-02-06T20:39:00Z</dcterms:created>
  <dcterms:modified xsi:type="dcterms:W3CDTF">2026-02-06T20:39:00Z</dcterms:modified>
</cp:coreProperties>
</file>