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864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30"/>
        <w:gridCol w:w="6810"/>
      </w:tblGrid>
      <w:tr w:rsidR="000672C1" w:rsidRPr="000672C1" w:rsidTr="000672C1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b/>
                <w:bCs/>
                <w:szCs w:val="22"/>
                <w:lang w:eastAsia="zh-CN"/>
              </w:rPr>
            </w:pPr>
            <w:r w:rsidRPr="000672C1">
              <w:rPr>
                <w:rFonts w:cs="Arial"/>
                <w:b/>
                <w:bCs/>
                <w:szCs w:val="22"/>
                <w:lang w:val="cy-GB" w:eastAsia="zh-CN"/>
              </w:rPr>
              <w:t>Côd y Modwl</w:t>
            </w:r>
            <w:r w:rsidRPr="000672C1">
              <w:rPr>
                <w:rFonts w:cs="Arial"/>
                <w:b/>
                <w:bCs/>
                <w:szCs w:val="22"/>
                <w:lang w:eastAsia="zh-CN"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ind w:left="50"/>
              <w:rPr>
                <w:rFonts w:cs="Arial"/>
                <w:b/>
                <w:bCs/>
                <w:szCs w:val="22"/>
                <w:lang w:eastAsia="zh-CN"/>
              </w:rPr>
            </w:pPr>
            <w:r w:rsidRPr="000672C1">
              <w:rPr>
                <w:rFonts w:cs="Arial"/>
                <w:b/>
                <w:bCs/>
                <w:szCs w:val="22"/>
                <w:lang w:val="cy-GB" w:eastAsia="zh-CN"/>
              </w:rPr>
              <w:t>ECYW4013C</w:t>
            </w:r>
          </w:p>
        </w:tc>
      </w:tr>
      <w:tr w:rsidR="000672C1" w:rsidRPr="000672C1" w:rsidTr="000672C1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b/>
                <w:bCs/>
                <w:szCs w:val="22"/>
                <w:lang w:eastAsia="zh-CN"/>
              </w:rPr>
            </w:pPr>
            <w:r w:rsidRPr="000672C1">
              <w:rPr>
                <w:rFonts w:cs="Arial"/>
                <w:b/>
                <w:bCs/>
                <w:szCs w:val="22"/>
                <w:lang w:val="cy-GB" w:eastAsia="zh-CN"/>
              </w:rPr>
              <w:t>Teitl</w:t>
            </w:r>
            <w:r w:rsidRPr="000672C1">
              <w:rPr>
                <w:rFonts w:cs="Arial"/>
                <w:b/>
                <w:bCs/>
                <w:szCs w:val="22"/>
                <w:lang w:eastAsia="zh-CN"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ind w:left="50"/>
              <w:rPr>
                <w:rFonts w:cs="Arial"/>
                <w:b/>
                <w:bCs/>
                <w:color w:val="365F91"/>
                <w:szCs w:val="22"/>
                <w:lang w:eastAsia="zh-CN"/>
              </w:rPr>
            </w:pPr>
            <w:r w:rsidRPr="000672C1">
              <w:rPr>
                <w:rFonts w:cs="Arial"/>
                <w:b/>
                <w:bCs/>
                <w:szCs w:val="22"/>
                <w:lang w:val="cy-GB" w:eastAsia="zh-CN"/>
              </w:rPr>
              <w:t>Sylfeini Arfer Gwaith Ieuenctid</w:t>
            </w:r>
            <w:r w:rsidRPr="000672C1">
              <w:rPr>
                <w:rFonts w:cs="Arial"/>
                <w:b/>
                <w:bCs/>
                <w:szCs w:val="22"/>
                <w:lang w:eastAsia="zh-CN"/>
              </w:rPr>
              <w:t> </w:t>
            </w:r>
          </w:p>
        </w:tc>
      </w:tr>
      <w:tr w:rsidR="000672C1" w:rsidRPr="000672C1" w:rsidTr="000672C1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b/>
                <w:bCs/>
                <w:szCs w:val="22"/>
                <w:lang w:eastAsia="zh-CN"/>
              </w:rPr>
            </w:pPr>
            <w:r w:rsidRPr="000672C1">
              <w:rPr>
                <w:rFonts w:cs="Arial"/>
                <w:b/>
                <w:bCs/>
                <w:szCs w:val="22"/>
                <w:lang w:val="cy-GB" w:eastAsia="zh-CN"/>
              </w:rPr>
              <w:t>Dyddiad</w:t>
            </w:r>
            <w:r w:rsidRPr="000672C1">
              <w:rPr>
                <w:rFonts w:cs="Arial"/>
                <w:b/>
                <w:bCs/>
                <w:szCs w:val="22"/>
                <w:lang w:eastAsia="zh-CN"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ind w:left="50"/>
              <w:rPr>
                <w:rFonts w:cs="Arial"/>
                <w:b/>
                <w:bCs/>
                <w:szCs w:val="22"/>
                <w:lang w:eastAsia="zh-CN"/>
              </w:rPr>
            </w:pPr>
            <w:r w:rsidRPr="000672C1">
              <w:rPr>
                <w:rFonts w:cs="Arial"/>
                <w:b/>
                <w:bCs/>
                <w:szCs w:val="22"/>
                <w:lang w:eastAsia="zh-CN"/>
              </w:rPr>
              <w:t>​​09/05/2025</w:t>
            </w:r>
          </w:p>
        </w:tc>
      </w:tr>
      <w:tr w:rsidR="000672C1" w:rsidRPr="000672C1" w:rsidTr="000672C1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b/>
                <w:bCs/>
                <w:szCs w:val="22"/>
                <w:lang w:eastAsia="zh-CN"/>
              </w:rPr>
            </w:pPr>
            <w:r w:rsidRPr="000672C1">
              <w:rPr>
                <w:rFonts w:cs="Arial"/>
                <w:b/>
                <w:bCs/>
                <w:szCs w:val="22"/>
                <w:lang w:val="cy-GB" w:eastAsia="zh-CN"/>
              </w:rPr>
              <w:t>Lefel</w:t>
            </w:r>
            <w:r w:rsidRPr="000672C1">
              <w:rPr>
                <w:rFonts w:cs="Arial"/>
                <w:b/>
                <w:bCs/>
                <w:szCs w:val="22"/>
                <w:lang w:eastAsia="zh-CN"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ind w:left="50"/>
              <w:rPr>
                <w:rFonts w:cs="Arial"/>
                <w:b/>
                <w:bCs/>
                <w:szCs w:val="22"/>
                <w:lang w:eastAsia="zh-CN"/>
              </w:rPr>
            </w:pPr>
            <w:r w:rsidRPr="000672C1">
              <w:rPr>
                <w:rFonts w:cs="Arial"/>
                <w:b/>
                <w:bCs/>
                <w:szCs w:val="22"/>
                <w:lang w:eastAsia="zh-CN"/>
              </w:rPr>
              <w:t>​​4​ </w:t>
            </w:r>
          </w:p>
        </w:tc>
      </w:tr>
      <w:tr w:rsidR="000672C1" w:rsidRPr="000672C1" w:rsidTr="000672C1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b/>
                <w:bCs/>
                <w:szCs w:val="22"/>
                <w:lang w:eastAsia="zh-CN"/>
              </w:rPr>
            </w:pPr>
            <w:r w:rsidRPr="000672C1">
              <w:rPr>
                <w:rFonts w:cs="Arial"/>
                <w:b/>
                <w:bCs/>
                <w:szCs w:val="22"/>
                <w:lang w:val="cy-GB" w:eastAsia="zh-CN"/>
              </w:rPr>
              <w:t>Credydau</w:t>
            </w:r>
            <w:r w:rsidRPr="000672C1">
              <w:rPr>
                <w:rFonts w:cs="Arial"/>
                <w:b/>
                <w:bCs/>
                <w:szCs w:val="22"/>
                <w:lang w:eastAsia="zh-CN"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ind w:left="50"/>
              <w:rPr>
                <w:rFonts w:cs="Arial"/>
                <w:b/>
                <w:bCs/>
                <w:szCs w:val="22"/>
                <w:lang w:eastAsia="zh-CN"/>
              </w:rPr>
            </w:pPr>
            <w:r w:rsidRPr="000672C1">
              <w:rPr>
                <w:rFonts w:cs="Arial"/>
                <w:b/>
                <w:bCs/>
                <w:szCs w:val="22"/>
                <w:lang w:eastAsia="zh-CN"/>
              </w:rPr>
              <w:t>20 </w:t>
            </w:r>
          </w:p>
        </w:tc>
      </w:tr>
      <w:tr w:rsidR="000672C1" w:rsidRPr="000672C1" w:rsidTr="000672C1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b/>
                <w:bCs/>
                <w:szCs w:val="22"/>
                <w:lang w:eastAsia="zh-CN"/>
              </w:rPr>
            </w:pPr>
            <w:r w:rsidRPr="000672C1">
              <w:rPr>
                <w:rFonts w:cs="Arial"/>
                <w:b/>
                <w:bCs/>
                <w:szCs w:val="22"/>
                <w:lang w:val="cy-GB" w:eastAsia="zh-CN"/>
              </w:rPr>
              <w:t>Rhagofynion</w:t>
            </w:r>
            <w:r w:rsidRPr="000672C1">
              <w:rPr>
                <w:rFonts w:cs="Arial"/>
                <w:b/>
                <w:bCs/>
                <w:szCs w:val="22"/>
                <w:lang w:eastAsia="zh-CN"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ind w:left="50"/>
              <w:rPr>
                <w:rFonts w:cs="Arial"/>
                <w:b/>
                <w:bCs/>
                <w:szCs w:val="22"/>
                <w:lang w:eastAsia="zh-CN"/>
              </w:rPr>
            </w:pPr>
            <w:r w:rsidRPr="000672C1">
              <w:rPr>
                <w:rFonts w:cs="Arial"/>
                <w:b/>
                <w:bCs/>
                <w:szCs w:val="22"/>
                <w:lang w:val="cy-GB" w:eastAsia="zh-CN"/>
              </w:rPr>
              <w:t>Dim</w:t>
            </w:r>
            <w:r w:rsidRPr="000672C1">
              <w:rPr>
                <w:rFonts w:cs="Arial"/>
                <w:b/>
                <w:bCs/>
                <w:szCs w:val="22"/>
                <w:lang w:eastAsia="zh-CN"/>
              </w:rPr>
              <w:t> </w:t>
            </w:r>
          </w:p>
        </w:tc>
      </w:tr>
      <w:tr w:rsidR="000672C1" w:rsidRPr="000672C1" w:rsidTr="000672C1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b/>
                <w:bCs/>
                <w:szCs w:val="22"/>
                <w:lang w:eastAsia="zh-CN"/>
              </w:rPr>
            </w:pPr>
            <w:r w:rsidRPr="000672C1">
              <w:rPr>
                <w:rFonts w:cs="Arial"/>
                <w:b/>
                <w:bCs/>
                <w:szCs w:val="22"/>
                <w:lang w:val="cy-GB" w:eastAsia="zh-CN"/>
              </w:rPr>
              <w:t>Archwiliad DBS</w:t>
            </w:r>
            <w:r w:rsidRPr="000672C1">
              <w:rPr>
                <w:rFonts w:cs="Arial"/>
                <w:b/>
                <w:bCs/>
                <w:szCs w:val="22"/>
                <w:lang w:eastAsia="zh-CN"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ind w:left="50"/>
              <w:rPr>
                <w:rFonts w:cs="Arial"/>
                <w:b/>
                <w:bCs/>
                <w:szCs w:val="22"/>
                <w:lang w:eastAsia="zh-CN"/>
              </w:rPr>
            </w:pPr>
            <w:r w:rsidRPr="000672C1">
              <w:rPr>
                <w:rFonts w:cs="Arial"/>
                <w:b/>
                <w:bCs/>
                <w:szCs w:val="22"/>
                <w:lang w:val="cy-GB" w:eastAsia="zh-CN"/>
              </w:rPr>
              <w:t>Efallai bydd yn ofynnol ☒​</w:t>
            </w:r>
            <w:r w:rsidRPr="000672C1">
              <w:rPr>
                <w:rFonts w:cs="Arial"/>
                <w:szCs w:val="22"/>
                <w:lang w:eastAsia="zh-CN"/>
              </w:rPr>
              <w:tab/>
            </w:r>
            <w:r w:rsidRPr="000672C1">
              <w:rPr>
                <w:rFonts w:cs="Arial"/>
                <w:szCs w:val="22"/>
                <w:lang w:eastAsia="zh-CN"/>
              </w:rPr>
              <w:tab/>
            </w:r>
            <w:r w:rsidRPr="000672C1">
              <w:rPr>
                <w:rFonts w:cs="Arial"/>
                <w:b/>
                <w:bCs/>
                <w:szCs w:val="22"/>
                <w:lang w:eastAsia="zh-CN"/>
              </w:rPr>
              <w:t>Ddim</w:t>
            </w:r>
            <w:r w:rsidRPr="000672C1">
              <w:rPr>
                <w:rFonts w:cs="Arial"/>
                <w:szCs w:val="22"/>
                <w:lang w:eastAsia="zh-CN"/>
              </w:rPr>
              <w:t xml:space="preserve"> </w:t>
            </w:r>
            <w:r w:rsidRPr="000672C1">
              <w:rPr>
                <w:rFonts w:cs="Arial"/>
                <w:b/>
                <w:bCs/>
                <w:szCs w:val="22"/>
                <w:lang w:val="cy-GB" w:eastAsia="zh-CN"/>
              </w:rPr>
              <w:t>yn ofynnol</w:t>
            </w:r>
            <w:r w:rsidRPr="000672C1">
              <w:rPr>
                <w:rFonts w:cs="Arial"/>
                <w:b/>
                <w:bCs/>
                <w:szCs w:val="22"/>
                <w:lang w:eastAsia="zh-CN"/>
              </w:rPr>
              <w:t xml:space="preserve"> </w:t>
            </w:r>
            <w:r w:rsidRPr="000672C1">
              <w:rPr>
                <w:rFonts w:cs="Arial"/>
                <w:szCs w:val="22"/>
                <w:lang w:eastAsia="zh-CN"/>
              </w:rPr>
              <w:tab/>
            </w:r>
            <w:r w:rsidRPr="000672C1">
              <w:rPr>
                <w:rFonts w:eastAsia="MS Gothic" w:cs="Arial"/>
                <w:b/>
                <w:bCs/>
                <w:szCs w:val="22"/>
                <w:lang w:val="cy-GB" w:eastAsia="zh-CN"/>
              </w:rPr>
              <w:t>​​☐</w:t>
            </w:r>
            <w:r w:rsidRPr="000672C1">
              <w:rPr>
                <w:rFonts w:cs="Arial"/>
                <w:b/>
                <w:bCs/>
                <w:szCs w:val="22"/>
                <w:lang w:eastAsia="zh-CN"/>
              </w:rPr>
              <w:t> </w:t>
            </w:r>
          </w:p>
        </w:tc>
      </w:tr>
    </w:tbl>
    <w:p w:rsidR="000672C1" w:rsidRPr="000672C1" w:rsidRDefault="000672C1" w:rsidP="000672C1">
      <w:pPr>
        <w:pBdr>
          <w:bottom w:val="single" w:sz="6" w:space="1" w:color="000000"/>
        </w:pBdr>
        <w:rPr>
          <w:rFonts w:cs="Arial"/>
          <w:szCs w:val="22"/>
          <w:lang w:eastAsia="zh-CN"/>
        </w:rPr>
      </w:pPr>
      <w:r w:rsidRPr="000672C1">
        <w:rPr>
          <w:rFonts w:cs="Arial"/>
          <w:szCs w:val="22"/>
          <w:lang w:eastAsia="zh-CN"/>
        </w:rPr>
        <w:t> </w:t>
      </w:r>
    </w:p>
    <w:p w:rsidR="000672C1" w:rsidRPr="000672C1" w:rsidRDefault="000672C1" w:rsidP="000672C1">
      <w:pPr>
        <w:rPr>
          <w:rFonts w:cs="Arial"/>
          <w:szCs w:val="22"/>
          <w:lang w:eastAsia="zh-CN"/>
        </w:rPr>
      </w:pPr>
      <w:r w:rsidRPr="000672C1">
        <w:rPr>
          <w:rFonts w:cs="Arial"/>
          <w:szCs w:val="22"/>
          <w:lang w:eastAsia="zh-CN"/>
        </w:rPr>
        <w:t> </w:t>
      </w:r>
    </w:p>
    <w:p w:rsidR="000672C1" w:rsidRPr="000672C1" w:rsidRDefault="000672C1" w:rsidP="000672C1">
      <w:pPr>
        <w:rPr>
          <w:rFonts w:cs="Arial"/>
          <w:szCs w:val="22"/>
          <w:lang w:eastAsia="zh-CN"/>
        </w:rPr>
      </w:pPr>
      <w:r w:rsidRPr="000672C1">
        <w:rPr>
          <w:rFonts w:cs="Arial"/>
          <w:b/>
          <w:bCs/>
          <w:szCs w:val="22"/>
          <w:lang w:val="cy-GB" w:eastAsia="zh-CN"/>
        </w:rPr>
        <w:t>AMCAN(ION)</w:t>
      </w:r>
      <w:r w:rsidRPr="000672C1">
        <w:rPr>
          <w:rFonts w:cs="Arial"/>
          <w:szCs w:val="22"/>
          <w:lang w:eastAsia="zh-CN"/>
        </w:rPr>
        <w:t> </w:t>
      </w:r>
    </w:p>
    <w:p w:rsidR="000672C1" w:rsidRPr="000672C1" w:rsidRDefault="000672C1" w:rsidP="000672C1">
      <w:pPr>
        <w:rPr>
          <w:rFonts w:cs="Arial"/>
          <w:szCs w:val="22"/>
          <w:lang w:eastAsia="zh-CN"/>
        </w:rPr>
      </w:pPr>
    </w:p>
    <w:p w:rsidR="000672C1" w:rsidRPr="000672C1" w:rsidRDefault="000672C1" w:rsidP="000672C1">
      <w:pPr>
        <w:pStyle w:val="ListParagraph"/>
        <w:numPr>
          <w:ilvl w:val="0"/>
          <w:numId w:val="1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0672C1">
        <w:rPr>
          <w:rFonts w:ascii="Arial" w:eastAsia="Times New Roman" w:hAnsi="Arial" w:cs="Arial"/>
          <w:lang w:val="cy-GB" w:eastAsia="zh-CN"/>
        </w:rPr>
        <w:t>Darparu dealltwriaeth gynhwysfawr i fyfyrwyr o'r egwyddorion craidd, gwerthoedd ac arferion sy'n sail i Waith Ieuenctid effeithiol.</w:t>
      </w:r>
      <w:r w:rsidRPr="000672C1">
        <w:rPr>
          <w:rFonts w:ascii="Arial" w:eastAsia="Times New Roman" w:hAnsi="Arial" w:cs="Arial"/>
          <w:lang w:val="en-GB" w:eastAsia="zh-CN"/>
        </w:rPr>
        <w:t> </w:t>
      </w:r>
    </w:p>
    <w:p w:rsidR="000672C1" w:rsidRPr="000672C1" w:rsidRDefault="000672C1" w:rsidP="000672C1">
      <w:pPr>
        <w:ind w:left="720" w:hanging="270"/>
        <w:rPr>
          <w:rFonts w:cs="Arial"/>
          <w:szCs w:val="22"/>
          <w:lang w:eastAsia="zh-CN"/>
        </w:rPr>
      </w:pPr>
      <w:r w:rsidRPr="000672C1">
        <w:rPr>
          <w:rFonts w:cs="Arial"/>
          <w:szCs w:val="22"/>
          <w:lang w:eastAsia="zh-CN"/>
        </w:rPr>
        <w:t> </w:t>
      </w:r>
    </w:p>
    <w:p w:rsidR="000672C1" w:rsidRPr="000672C1" w:rsidRDefault="000672C1" w:rsidP="000672C1">
      <w:pPr>
        <w:rPr>
          <w:rFonts w:cs="Arial"/>
          <w:szCs w:val="22"/>
          <w:lang w:eastAsia="zh-CN"/>
        </w:rPr>
      </w:pPr>
      <w:r w:rsidRPr="000672C1">
        <w:rPr>
          <w:rFonts w:cs="Arial"/>
          <w:b/>
          <w:bCs/>
          <w:szCs w:val="22"/>
          <w:lang w:val="cy-GB" w:eastAsia="zh-CN"/>
        </w:rPr>
        <w:t>DEILLIANNAU DYSGU</w:t>
      </w:r>
      <w:r w:rsidRPr="000672C1">
        <w:rPr>
          <w:rFonts w:cs="Arial"/>
          <w:szCs w:val="22"/>
          <w:lang w:eastAsia="zh-CN"/>
        </w:rPr>
        <w:t> </w:t>
      </w:r>
    </w:p>
    <w:p w:rsidR="000672C1" w:rsidRPr="000672C1" w:rsidRDefault="000672C1" w:rsidP="000672C1">
      <w:pPr>
        <w:rPr>
          <w:rFonts w:cs="Arial"/>
          <w:szCs w:val="22"/>
          <w:lang w:eastAsia="zh-CN"/>
        </w:rPr>
      </w:pPr>
      <w:r w:rsidRPr="000672C1">
        <w:rPr>
          <w:rFonts w:cs="Arial"/>
          <w:szCs w:val="22"/>
          <w:lang w:eastAsia="zh-CN"/>
        </w:rPr>
        <w:t> </w:t>
      </w:r>
    </w:p>
    <w:p w:rsidR="000672C1" w:rsidRPr="000672C1" w:rsidRDefault="000672C1" w:rsidP="000672C1">
      <w:pPr>
        <w:rPr>
          <w:rFonts w:cs="Arial"/>
          <w:szCs w:val="22"/>
          <w:lang w:eastAsia="zh-CN"/>
        </w:rPr>
      </w:pPr>
      <w:r w:rsidRPr="000672C1">
        <w:rPr>
          <w:rFonts w:cs="Arial"/>
          <w:szCs w:val="22"/>
          <w:lang w:val="cy-GB" w:eastAsia="zh-CN"/>
        </w:rPr>
        <w:t>Ar ôl cwblhau’r modwl hwn yn llwyddiannus, dylai’r myfyriwr allu</w:t>
      </w:r>
      <w:r w:rsidRPr="000672C1">
        <w:rPr>
          <w:rFonts w:cs="Arial"/>
          <w:szCs w:val="22"/>
          <w:lang w:eastAsia="zh-CN"/>
        </w:rPr>
        <w:t> </w:t>
      </w:r>
    </w:p>
    <w:p w:rsidR="000672C1" w:rsidRPr="000672C1" w:rsidRDefault="000672C1" w:rsidP="000672C1">
      <w:pPr>
        <w:rPr>
          <w:rFonts w:cs="Arial"/>
          <w:szCs w:val="22"/>
          <w:lang w:eastAsia="zh-CN"/>
        </w:rPr>
      </w:pPr>
    </w:p>
    <w:p w:rsidR="000672C1" w:rsidRPr="000672C1" w:rsidRDefault="000672C1" w:rsidP="000672C1">
      <w:pPr>
        <w:pStyle w:val="ListParagraph"/>
        <w:numPr>
          <w:ilvl w:val="0"/>
          <w:numId w:val="1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0672C1">
        <w:rPr>
          <w:rFonts w:ascii="Arial" w:eastAsia="Times New Roman" w:hAnsi="Arial" w:cs="Arial"/>
          <w:lang w:val="cy-GB" w:eastAsia="zh-CN"/>
        </w:rPr>
        <w:t>darparu dealltwriaeth gynhwysfawr i fyfyrwyr o'r egwyddorion craidd, gwerthoedd ac arferion sy'n sail i Waith Ieuenctid effeithiol;</w:t>
      </w:r>
    </w:p>
    <w:p w:rsidR="000672C1" w:rsidRPr="000672C1" w:rsidRDefault="000672C1" w:rsidP="000672C1">
      <w:pPr>
        <w:pStyle w:val="ListParagraph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</w:p>
    <w:p w:rsidR="000672C1" w:rsidRPr="000672C1" w:rsidRDefault="000672C1" w:rsidP="000672C1">
      <w:pPr>
        <w:pStyle w:val="ListParagraph"/>
        <w:numPr>
          <w:ilvl w:val="0"/>
          <w:numId w:val="1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0672C1">
        <w:rPr>
          <w:rFonts w:ascii="Arial" w:eastAsia="Times New Roman" w:hAnsi="Arial" w:cs="Arial"/>
          <w:lang w:val="cy-GB" w:eastAsia="zh-CN"/>
        </w:rPr>
        <w:t>dangos gwybodaeth a dealltwriaeth o'r gwahanol gyd-destunau a lleoliadau ar gyfer Gwaith Ieuenctid, gan gynnwys rolau a chyfrifoldebau'r gweithiwr ieuenctid;</w:t>
      </w:r>
      <w:r w:rsidRPr="000672C1">
        <w:rPr>
          <w:rFonts w:ascii="Arial" w:eastAsia="Times New Roman" w:hAnsi="Arial" w:cs="Arial"/>
          <w:lang w:val="en-GB" w:eastAsia="zh-CN"/>
        </w:rPr>
        <w:t> </w:t>
      </w:r>
    </w:p>
    <w:p w:rsidR="000672C1" w:rsidRPr="000672C1" w:rsidRDefault="000672C1" w:rsidP="000672C1">
      <w:pPr>
        <w:rPr>
          <w:rFonts w:cs="Arial"/>
          <w:szCs w:val="22"/>
          <w:lang w:eastAsia="zh-CN"/>
        </w:rPr>
      </w:pPr>
    </w:p>
    <w:p w:rsidR="000672C1" w:rsidRPr="000672C1" w:rsidRDefault="000672C1" w:rsidP="000672C1">
      <w:pPr>
        <w:pStyle w:val="ListParagraph"/>
        <w:numPr>
          <w:ilvl w:val="0"/>
          <w:numId w:val="1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0672C1">
        <w:rPr>
          <w:rFonts w:ascii="Arial" w:eastAsia="Times New Roman" w:hAnsi="Arial" w:cs="Arial"/>
          <w:lang w:val="cy-GB" w:eastAsia="zh-CN"/>
        </w:rPr>
        <w:t>dangos dealltwriaeth o gysyniadau addysg anffurfiol ac anffurfiol mewn arfer Gwaith Ieuenctid;</w:t>
      </w:r>
      <w:r w:rsidRPr="000672C1">
        <w:rPr>
          <w:rFonts w:ascii="Arial" w:eastAsia="Times New Roman" w:hAnsi="Arial" w:cs="Arial"/>
          <w:lang w:val="en-GB" w:eastAsia="zh-CN"/>
        </w:rPr>
        <w:t> </w:t>
      </w:r>
    </w:p>
    <w:p w:rsidR="000672C1" w:rsidRPr="000672C1" w:rsidRDefault="000672C1" w:rsidP="000672C1">
      <w:pPr>
        <w:rPr>
          <w:rFonts w:cs="Arial"/>
          <w:szCs w:val="22"/>
          <w:lang w:eastAsia="zh-CN"/>
        </w:rPr>
      </w:pPr>
    </w:p>
    <w:p w:rsidR="000672C1" w:rsidRPr="000672C1" w:rsidRDefault="000672C1" w:rsidP="000672C1">
      <w:pPr>
        <w:pStyle w:val="ListParagraph"/>
        <w:numPr>
          <w:ilvl w:val="0"/>
          <w:numId w:val="1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0672C1">
        <w:rPr>
          <w:rFonts w:ascii="Arial" w:eastAsia="Times New Roman" w:hAnsi="Arial" w:cs="Arial"/>
          <w:lang w:val="cy-GB" w:eastAsia="zh-CN"/>
        </w:rPr>
        <w:t>dangos dealltwriaeth o sut mae cerrig milltir hanesyddol allweddol mewn Gwaith Ieuenctid wedi llywio arfer a pholisi cyfredol;</w:t>
      </w:r>
      <w:r w:rsidRPr="000672C1">
        <w:rPr>
          <w:rFonts w:ascii="Arial" w:eastAsia="Times New Roman" w:hAnsi="Arial" w:cs="Arial"/>
          <w:lang w:val="en-GB" w:eastAsia="zh-CN"/>
        </w:rPr>
        <w:t>  </w:t>
      </w:r>
    </w:p>
    <w:p w:rsidR="000672C1" w:rsidRPr="000672C1" w:rsidRDefault="000672C1" w:rsidP="000672C1">
      <w:pPr>
        <w:rPr>
          <w:rFonts w:cs="Arial"/>
          <w:szCs w:val="22"/>
          <w:lang w:eastAsia="zh-CN"/>
        </w:rPr>
      </w:pPr>
    </w:p>
    <w:p w:rsidR="000672C1" w:rsidRPr="000672C1" w:rsidRDefault="000672C1" w:rsidP="000672C1">
      <w:pPr>
        <w:pStyle w:val="ListParagraph"/>
        <w:numPr>
          <w:ilvl w:val="0"/>
          <w:numId w:val="1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0672C1">
        <w:rPr>
          <w:rFonts w:ascii="Arial" w:eastAsia="Times New Roman" w:hAnsi="Arial" w:cs="Arial"/>
          <w:lang w:val="cy-GB" w:eastAsia="zh-CN"/>
        </w:rPr>
        <w:t>trefnu eu gwybodaeth a’u dysgu trwy ddefnyddio amrywiaeth o ffynonellau gwybodaeth a chyflwyno eu gwaith ar y lefel briodol.</w:t>
      </w:r>
      <w:r w:rsidRPr="000672C1">
        <w:rPr>
          <w:rFonts w:ascii="Arial" w:eastAsia="Times New Roman" w:hAnsi="Arial" w:cs="Arial"/>
          <w:lang w:val="en-GB" w:eastAsia="zh-CN"/>
        </w:rPr>
        <w:t> </w:t>
      </w:r>
    </w:p>
    <w:p w:rsidR="000672C1" w:rsidRPr="000672C1" w:rsidRDefault="000672C1" w:rsidP="000672C1">
      <w:pPr>
        <w:ind w:left="720"/>
        <w:rPr>
          <w:rFonts w:cs="Arial"/>
          <w:szCs w:val="22"/>
          <w:lang w:eastAsia="zh-CN"/>
        </w:rPr>
      </w:pPr>
      <w:r w:rsidRPr="000672C1">
        <w:rPr>
          <w:rFonts w:cs="Arial"/>
          <w:szCs w:val="22"/>
          <w:lang w:eastAsia="zh-CN"/>
        </w:rPr>
        <w:t> </w:t>
      </w:r>
    </w:p>
    <w:p w:rsidR="000672C1" w:rsidRPr="000672C1" w:rsidRDefault="000672C1" w:rsidP="000672C1">
      <w:pPr>
        <w:ind w:left="270"/>
        <w:rPr>
          <w:rFonts w:cs="Arial"/>
          <w:szCs w:val="22"/>
          <w:lang w:eastAsia="zh-CN"/>
        </w:rPr>
      </w:pPr>
      <w:r w:rsidRPr="000672C1">
        <w:rPr>
          <w:rFonts w:cs="Arial"/>
          <w:szCs w:val="22"/>
          <w:lang w:eastAsia="zh-CN"/>
        </w:rPr>
        <w:t>  </w:t>
      </w:r>
    </w:p>
    <w:p w:rsidR="000672C1" w:rsidRPr="000672C1" w:rsidRDefault="000672C1" w:rsidP="000672C1">
      <w:pPr>
        <w:ind w:left="3600" w:hanging="3600"/>
        <w:rPr>
          <w:rFonts w:cs="Arial"/>
          <w:b/>
          <w:bCs/>
          <w:szCs w:val="22"/>
          <w:lang w:eastAsia="zh-CN"/>
        </w:rPr>
      </w:pPr>
      <w:r w:rsidRPr="000672C1">
        <w:rPr>
          <w:rFonts w:cs="Arial"/>
          <w:b/>
          <w:bCs/>
          <w:szCs w:val="22"/>
          <w:lang w:val="cy-GB" w:eastAsia="zh-CN"/>
        </w:rPr>
        <w:t>CYNNWYS DANGOSOL</w:t>
      </w:r>
    </w:p>
    <w:p w:rsidR="000672C1" w:rsidRPr="000672C1" w:rsidRDefault="000672C1" w:rsidP="000672C1">
      <w:pPr>
        <w:rPr>
          <w:rFonts w:cs="Arial"/>
          <w:szCs w:val="22"/>
          <w:lang w:eastAsia="zh-CN"/>
        </w:rPr>
      </w:pPr>
    </w:p>
    <w:p w:rsidR="000672C1" w:rsidRPr="000672C1" w:rsidRDefault="000672C1" w:rsidP="000672C1">
      <w:pPr>
        <w:pStyle w:val="ListParagraph"/>
        <w:numPr>
          <w:ilvl w:val="0"/>
          <w:numId w:val="2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0672C1">
        <w:rPr>
          <w:rFonts w:ascii="Arial" w:eastAsia="Times New Roman" w:hAnsi="Arial" w:cs="Arial"/>
          <w:lang w:val="cy-GB" w:eastAsia="zh-CN"/>
        </w:rPr>
        <w:t>Bydd y modwl yn darparu archwiliad o arfer a theori gwaith ieuenctid, a bydd yn rhoi cyfle i fyfyrwyr archwilio diffiniadau, dibenion, cyd-destunau, rolau, amcanion a gwerthoedd Gwaith Ieuenctid.</w:t>
      </w:r>
      <w:r w:rsidRPr="000672C1">
        <w:rPr>
          <w:rFonts w:ascii="Arial" w:eastAsia="Times New Roman" w:hAnsi="Arial" w:cs="Arial"/>
          <w:lang w:val="en-GB" w:eastAsia="zh-CN"/>
        </w:rPr>
        <w:t> </w:t>
      </w:r>
    </w:p>
    <w:p w:rsidR="000672C1" w:rsidRPr="000672C1" w:rsidRDefault="000672C1" w:rsidP="000672C1">
      <w:pPr>
        <w:pStyle w:val="ListParagraph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</w:p>
    <w:p w:rsidR="000672C1" w:rsidRPr="000672C1" w:rsidRDefault="000672C1" w:rsidP="000672C1">
      <w:pPr>
        <w:pStyle w:val="ListParagraph"/>
        <w:numPr>
          <w:ilvl w:val="0"/>
          <w:numId w:val="2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0672C1">
        <w:rPr>
          <w:rFonts w:ascii="Arial" w:eastAsia="Times New Roman" w:hAnsi="Arial" w:cs="Arial"/>
          <w:lang w:val="cy-GB" w:eastAsia="zh-CN"/>
        </w:rPr>
        <w:t>Bydd myfyrwyr yn trafod ac yn gwerthuso dulliau anffurfiol o addysg, a bydd hefyd yn archwilio addysg yn ei ystyr ehangaf – gan gynnwys addysg ffurfiol ac anffurfiol, ac addysg gymunedol.</w:t>
      </w:r>
      <w:r w:rsidRPr="000672C1">
        <w:rPr>
          <w:rFonts w:ascii="Arial" w:eastAsia="Times New Roman" w:hAnsi="Arial" w:cs="Arial"/>
          <w:lang w:val="en-GB" w:eastAsia="zh-CN"/>
        </w:rPr>
        <w:t> </w:t>
      </w:r>
    </w:p>
    <w:p w:rsidR="000672C1" w:rsidRPr="000672C1" w:rsidRDefault="000672C1" w:rsidP="000672C1">
      <w:pPr>
        <w:pStyle w:val="ListParagraph"/>
        <w:rPr>
          <w:rFonts w:ascii="Arial" w:eastAsia="Times New Roman" w:hAnsi="Arial" w:cs="Arial"/>
          <w:lang w:val="en-GB" w:eastAsia="zh-CN"/>
        </w:rPr>
      </w:pPr>
    </w:p>
    <w:p w:rsidR="000672C1" w:rsidRPr="000672C1" w:rsidRDefault="000672C1" w:rsidP="000672C1">
      <w:pPr>
        <w:pStyle w:val="ListParagraph"/>
        <w:numPr>
          <w:ilvl w:val="0"/>
          <w:numId w:val="2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0672C1">
        <w:rPr>
          <w:rFonts w:ascii="Arial" w:eastAsia="Times New Roman" w:hAnsi="Arial" w:cs="Arial"/>
          <w:lang w:val="cy-GB" w:eastAsia="zh-CN"/>
        </w:rPr>
        <w:t>Yn ogystal, bydd y modwl yn darparu crynodeb hanesyddol o ddatblygiad gwaith ieuenctid, ac archwiliad o gerrig milltir polisi allweddol, a bydd yn annog myfyrwyr i ystyried pam mae gweithwyr ieuenctid yn gwneud yr hyn maen nhw'n ei wneud, a sut maen nhw'n gwneud yr hyn maen nhw'n ei wneud.</w:t>
      </w:r>
      <w:r w:rsidRPr="000672C1">
        <w:rPr>
          <w:rFonts w:ascii="Arial" w:eastAsia="Times New Roman" w:hAnsi="Arial" w:cs="Arial"/>
          <w:lang w:val="en-GB" w:eastAsia="zh-CN"/>
        </w:rPr>
        <w:t>  </w:t>
      </w:r>
    </w:p>
    <w:p w:rsidR="000672C1" w:rsidRPr="000672C1" w:rsidRDefault="000672C1" w:rsidP="000672C1">
      <w:pPr>
        <w:pStyle w:val="ListParagraph"/>
        <w:rPr>
          <w:rFonts w:ascii="Arial" w:eastAsia="Times New Roman" w:hAnsi="Arial" w:cs="Arial"/>
          <w:lang w:val="en-GB" w:eastAsia="zh-CN"/>
        </w:rPr>
      </w:pPr>
    </w:p>
    <w:p w:rsidR="000672C1" w:rsidRPr="000672C1" w:rsidRDefault="000672C1" w:rsidP="000672C1">
      <w:pPr>
        <w:pStyle w:val="ListParagraph"/>
        <w:numPr>
          <w:ilvl w:val="0"/>
          <w:numId w:val="2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0672C1">
        <w:rPr>
          <w:rFonts w:ascii="Arial" w:eastAsia="Times New Roman" w:hAnsi="Arial" w:cs="Arial"/>
          <w:lang w:val="cy-GB" w:eastAsia="zh-CN"/>
        </w:rPr>
        <w:t>Bydd ffocws dysgu ymarferol i'r modwl hwn, gyda myfyrwyr yn cymryd rhan mewn gweithgareddau ymarferol, gan roi'r dulliau damcaniaethol a drafodir mewn mannau eraill yn y modwl hwn ar waith.</w:t>
      </w:r>
      <w:r w:rsidRPr="000672C1">
        <w:rPr>
          <w:rFonts w:ascii="Arial" w:eastAsia="Times New Roman" w:hAnsi="Arial" w:cs="Arial"/>
          <w:lang w:val="en-GB" w:eastAsia="zh-CN"/>
        </w:rPr>
        <w:t> </w:t>
      </w:r>
    </w:p>
    <w:p w:rsidR="000672C1" w:rsidRPr="000672C1" w:rsidRDefault="000672C1" w:rsidP="000672C1">
      <w:pPr>
        <w:rPr>
          <w:rFonts w:cs="Arial"/>
          <w:b/>
          <w:bCs/>
          <w:szCs w:val="22"/>
          <w:lang w:val="cy-GB" w:eastAsia="zh-CN"/>
        </w:rPr>
      </w:pPr>
    </w:p>
    <w:p w:rsidR="000672C1" w:rsidRPr="000672C1" w:rsidRDefault="000672C1" w:rsidP="000672C1">
      <w:pPr>
        <w:rPr>
          <w:rFonts w:cs="Arial"/>
          <w:szCs w:val="22"/>
          <w:lang w:eastAsia="zh-CN"/>
        </w:rPr>
      </w:pPr>
      <w:r w:rsidRPr="000672C1">
        <w:rPr>
          <w:rFonts w:cs="Arial"/>
          <w:b/>
          <w:bCs/>
          <w:szCs w:val="22"/>
          <w:lang w:val="cy-GB" w:eastAsia="zh-CN"/>
        </w:rPr>
        <w:t>Dyraniad Amser Astudio</w:t>
      </w:r>
      <w:r w:rsidRPr="000672C1">
        <w:rPr>
          <w:rFonts w:cs="Arial"/>
          <w:b/>
          <w:bCs/>
          <w:szCs w:val="22"/>
          <w:lang w:eastAsia="zh-CN"/>
        </w:rPr>
        <w:t> </w:t>
      </w:r>
    </w:p>
    <w:p w:rsidR="000672C1" w:rsidRPr="000672C1" w:rsidRDefault="000672C1" w:rsidP="000672C1">
      <w:pPr>
        <w:ind w:left="3600" w:hanging="3600"/>
        <w:rPr>
          <w:rFonts w:cs="Arial"/>
          <w:b/>
          <w:bCs/>
          <w:szCs w:val="22"/>
          <w:lang w:eastAsia="zh-CN"/>
        </w:rPr>
      </w:pPr>
      <w:r w:rsidRPr="000672C1">
        <w:rPr>
          <w:rFonts w:cs="Arial"/>
          <w:b/>
          <w:bCs/>
          <w:szCs w:val="22"/>
          <w:lang w:eastAsia="zh-CN"/>
        </w:rPr>
        <w:t> </w:t>
      </w:r>
    </w:p>
    <w:p w:rsidR="000672C1" w:rsidRPr="000672C1" w:rsidRDefault="000672C1" w:rsidP="000672C1">
      <w:pPr>
        <w:rPr>
          <w:rFonts w:cs="Arial"/>
          <w:szCs w:val="22"/>
          <w:lang w:eastAsia="zh-CN"/>
        </w:rPr>
      </w:pPr>
      <w:r w:rsidRPr="000672C1">
        <w:rPr>
          <w:rFonts w:cs="Arial"/>
          <w:szCs w:val="22"/>
          <w:lang w:val="cy-GB" w:eastAsia="zh-CN"/>
        </w:rPr>
        <w:t>Mae’r amser astudio ar gyfer y modwl wedi ei rannu fel a ganlyn:</w:t>
      </w:r>
      <w:r w:rsidRPr="000672C1">
        <w:rPr>
          <w:rFonts w:cs="Arial"/>
          <w:szCs w:val="22"/>
          <w:lang w:eastAsia="zh-CN"/>
        </w:rPr>
        <w:t> </w:t>
      </w:r>
    </w:p>
    <w:p w:rsidR="000672C1" w:rsidRPr="000672C1" w:rsidRDefault="000672C1" w:rsidP="000672C1">
      <w:pPr>
        <w:rPr>
          <w:rFonts w:cs="Arial"/>
          <w:szCs w:val="22"/>
          <w:lang w:eastAsia="zh-CN"/>
        </w:rPr>
      </w:pPr>
      <w:r w:rsidRPr="000672C1">
        <w:rPr>
          <w:rFonts w:cs="Arial"/>
          <w:szCs w:val="22"/>
          <w:lang w:eastAsia="zh-CN"/>
        </w:rPr>
        <w:t> </w:t>
      </w:r>
    </w:p>
    <w:tbl>
      <w:tblPr>
        <w:tblW w:w="0" w:type="dxa"/>
        <w:tblInd w:w="10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960"/>
        <w:gridCol w:w="1695"/>
        <w:gridCol w:w="1830"/>
      </w:tblGrid>
      <w:tr w:rsidR="000672C1" w:rsidRPr="000672C1" w:rsidTr="000672C1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b/>
                <w:bCs/>
                <w:szCs w:val="22"/>
                <w:lang w:val="cy-GB" w:eastAsia="zh-CN"/>
              </w:rPr>
              <w:t>Math o weithgaredd</w:t>
            </w:r>
            <w:r w:rsidRPr="000672C1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b/>
                <w:bCs/>
                <w:szCs w:val="22"/>
                <w:lang w:val="cy-GB" w:eastAsia="zh-CN"/>
              </w:rPr>
              <w:t>Oriau</w:t>
            </w:r>
            <w:r w:rsidRPr="000672C1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b/>
                <w:bCs/>
                <w:szCs w:val="22"/>
                <w:lang w:val="cy-GB" w:eastAsia="zh-CN"/>
              </w:rPr>
              <w:t>Canran</w:t>
            </w:r>
            <w:r w:rsidRPr="000672C1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0672C1" w:rsidRPr="000672C1" w:rsidTr="000672C1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val="cy-GB" w:eastAsia="zh-CN"/>
              </w:rPr>
              <w:t>Dysgu wedi’i amserlennu</w:t>
            </w:r>
            <w:r w:rsidRPr="000672C1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eastAsia="zh-CN"/>
              </w:rPr>
              <w:t>30 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eastAsia="zh-CN"/>
              </w:rPr>
              <w:t>15% </w:t>
            </w:r>
          </w:p>
        </w:tc>
      </w:tr>
      <w:tr w:rsidR="000672C1" w:rsidRPr="000672C1" w:rsidTr="000672C1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val="cy-GB" w:eastAsia="zh-CN"/>
              </w:rPr>
              <w:t>Dysgu’n annibynnol</w:t>
            </w:r>
            <w:r w:rsidRPr="000672C1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eastAsia="zh-CN"/>
              </w:rPr>
              <w:t>170 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eastAsia="zh-CN"/>
              </w:rPr>
              <w:t>85% </w:t>
            </w:r>
          </w:p>
        </w:tc>
      </w:tr>
      <w:tr w:rsidR="000672C1" w:rsidRPr="000672C1" w:rsidTr="000672C1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val="cy-GB" w:eastAsia="zh-CN"/>
              </w:rPr>
              <w:t xml:space="preserve">Dysgu drwy leoliadau 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0672C1" w:rsidRPr="000672C1" w:rsidTr="000672C1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b/>
                <w:bCs/>
                <w:szCs w:val="22"/>
                <w:lang w:val="cy-GB" w:eastAsia="zh-CN"/>
              </w:rPr>
              <w:t>CYFANSWM</w:t>
            </w:r>
            <w:r w:rsidRPr="000672C1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b/>
                <w:bCs/>
                <w:szCs w:val="22"/>
                <w:lang w:eastAsia="zh-CN"/>
              </w:rPr>
              <w:t>200</w:t>
            </w:r>
            <w:r w:rsidRPr="000672C1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b/>
                <w:bCs/>
                <w:szCs w:val="22"/>
                <w:lang w:eastAsia="zh-CN"/>
              </w:rPr>
              <w:t>100%</w:t>
            </w:r>
            <w:r w:rsidRPr="000672C1">
              <w:rPr>
                <w:rFonts w:cs="Arial"/>
                <w:szCs w:val="22"/>
                <w:lang w:eastAsia="zh-CN"/>
              </w:rPr>
              <w:t> </w:t>
            </w:r>
          </w:p>
        </w:tc>
      </w:tr>
    </w:tbl>
    <w:p w:rsidR="000672C1" w:rsidRPr="000672C1" w:rsidRDefault="000672C1" w:rsidP="000672C1">
      <w:pPr>
        <w:rPr>
          <w:rFonts w:cs="Arial"/>
          <w:b/>
          <w:bCs/>
          <w:szCs w:val="22"/>
          <w:lang w:eastAsia="zh-CN"/>
        </w:rPr>
      </w:pPr>
    </w:p>
    <w:p w:rsidR="000672C1" w:rsidRPr="000672C1" w:rsidRDefault="000672C1" w:rsidP="000672C1">
      <w:pPr>
        <w:rPr>
          <w:rFonts w:cs="Arial"/>
          <w:b/>
          <w:bCs/>
          <w:szCs w:val="22"/>
          <w:lang w:eastAsia="zh-CN"/>
        </w:rPr>
      </w:pPr>
      <w:r w:rsidRPr="000672C1">
        <w:rPr>
          <w:rFonts w:cs="Arial"/>
          <w:b/>
          <w:bCs/>
          <w:szCs w:val="22"/>
          <w:lang w:eastAsia="zh-CN"/>
        </w:rPr>
        <w:t> </w:t>
      </w:r>
      <w:r w:rsidRPr="000672C1">
        <w:rPr>
          <w:rFonts w:cs="Arial"/>
          <w:b/>
          <w:bCs/>
          <w:szCs w:val="22"/>
          <w:lang w:val="cy-GB" w:eastAsia="zh-CN"/>
        </w:rPr>
        <w:t>ASESU</w:t>
      </w:r>
      <w:r w:rsidRPr="000672C1">
        <w:rPr>
          <w:rFonts w:cs="Arial"/>
          <w:b/>
          <w:bCs/>
          <w:szCs w:val="22"/>
          <w:lang w:eastAsia="zh-CN"/>
        </w:rPr>
        <w:t xml:space="preserve"> </w:t>
      </w:r>
    </w:p>
    <w:p w:rsidR="000672C1" w:rsidRPr="000672C1" w:rsidRDefault="000672C1" w:rsidP="000672C1">
      <w:pPr>
        <w:ind w:hanging="3600"/>
        <w:rPr>
          <w:rFonts w:cs="Arial"/>
          <w:b/>
          <w:bCs/>
          <w:szCs w:val="22"/>
          <w:lang w:eastAsia="zh-CN"/>
        </w:rPr>
      </w:pPr>
      <w:r w:rsidRPr="000672C1">
        <w:rPr>
          <w:rFonts w:cs="Arial"/>
          <w:b/>
          <w:bCs/>
          <w:szCs w:val="22"/>
          <w:lang w:eastAsia="zh-CN"/>
        </w:rPr>
        <w:t> </w:t>
      </w:r>
    </w:p>
    <w:p w:rsidR="000672C1" w:rsidRPr="000672C1" w:rsidRDefault="000672C1" w:rsidP="000672C1">
      <w:pPr>
        <w:rPr>
          <w:rFonts w:cs="Arial"/>
          <w:szCs w:val="22"/>
          <w:lang w:eastAsia="zh-CN"/>
        </w:rPr>
      </w:pPr>
      <w:r w:rsidRPr="000672C1">
        <w:rPr>
          <w:rFonts w:cs="Arial"/>
          <w:b/>
          <w:bCs/>
          <w:szCs w:val="22"/>
          <w:lang w:val="cy-GB" w:eastAsia="zh-CN"/>
        </w:rPr>
        <w:t>Elfen Asesu 1</w:t>
      </w:r>
      <w:r w:rsidRPr="000672C1">
        <w:rPr>
          <w:rFonts w:cs="Arial"/>
          <w:szCs w:val="22"/>
          <w:lang w:eastAsia="zh-CN"/>
        </w:rPr>
        <w:t> </w:t>
      </w:r>
    </w:p>
    <w:p w:rsidR="000672C1" w:rsidRPr="000672C1" w:rsidRDefault="000672C1" w:rsidP="000672C1">
      <w:pPr>
        <w:rPr>
          <w:rFonts w:cs="Arial"/>
          <w:szCs w:val="22"/>
          <w:lang w:eastAsia="zh-CN"/>
        </w:rPr>
      </w:pPr>
    </w:p>
    <w:tbl>
      <w:tblPr>
        <w:tblW w:w="864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40"/>
        <w:gridCol w:w="2430"/>
        <w:gridCol w:w="405"/>
        <w:gridCol w:w="2385"/>
        <w:gridCol w:w="525"/>
        <w:gridCol w:w="2355"/>
      </w:tblGrid>
      <w:tr w:rsidR="000672C1" w:rsidRPr="000672C1" w:rsidTr="000672C1"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val="cy-GB" w:eastAsia="zh-CN"/>
              </w:rPr>
              <w:t>​​</w:t>
            </w:r>
            <w:r w:rsidRPr="000672C1">
              <w:rPr>
                <w:rFonts w:eastAsia="MS Gothic" w:cs="Arial"/>
                <w:szCs w:val="22"/>
                <w:lang w:val="cy-GB" w:eastAsia="zh-CN"/>
              </w:rPr>
              <w:t>☐</w:t>
            </w:r>
            <w:r w:rsidRPr="000672C1">
              <w:rPr>
                <w:rFonts w:cs="Arial"/>
                <w:szCs w:val="22"/>
                <w:lang w:val="cy-GB" w:eastAsia="zh-CN"/>
              </w:rPr>
              <w:t>​</w:t>
            </w:r>
            <w:r w:rsidRPr="000672C1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2430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b/>
                <w:bCs/>
                <w:szCs w:val="22"/>
                <w:lang w:val="cy-GB" w:eastAsia="zh-CN"/>
              </w:rPr>
              <w:t>Arholiad ysgrifenedig</w:t>
            </w:r>
            <w:r w:rsidRPr="000672C1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405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val="cy-GB" w:eastAsia="zh-CN"/>
              </w:rPr>
              <w:t>​​</w:t>
            </w:r>
            <w:r w:rsidRPr="000672C1">
              <w:rPr>
                <w:rFonts w:eastAsia="MS Gothic" w:cs="Arial"/>
                <w:szCs w:val="22"/>
                <w:lang w:val="cy-GB" w:eastAsia="zh-CN"/>
              </w:rPr>
              <w:t>☒</w:t>
            </w:r>
            <w:r w:rsidRPr="000672C1">
              <w:rPr>
                <w:rFonts w:cs="Arial"/>
                <w:szCs w:val="22"/>
                <w:lang w:val="cy-GB" w:eastAsia="zh-CN"/>
              </w:rPr>
              <w:t>​</w:t>
            </w:r>
            <w:r w:rsidRPr="000672C1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2385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b/>
                <w:bCs/>
                <w:szCs w:val="22"/>
                <w:lang w:val="cy-GB" w:eastAsia="zh-CN"/>
              </w:rPr>
              <w:t>Gwaith cwrs</w:t>
            </w:r>
            <w:r w:rsidRPr="000672C1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525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val="cy-GB" w:eastAsia="zh-CN"/>
              </w:rPr>
              <w:t>​​</w:t>
            </w:r>
            <w:r w:rsidRPr="000672C1">
              <w:rPr>
                <w:rFonts w:eastAsia="MS Gothic" w:cs="Arial"/>
                <w:szCs w:val="22"/>
                <w:lang w:val="cy-GB" w:eastAsia="zh-CN"/>
              </w:rPr>
              <w:t>☐</w:t>
            </w:r>
            <w:r w:rsidRPr="000672C1">
              <w:rPr>
                <w:rFonts w:cs="Arial"/>
                <w:szCs w:val="22"/>
                <w:lang w:val="cy-GB" w:eastAsia="zh-CN"/>
              </w:rPr>
              <w:t>​</w:t>
            </w:r>
            <w:r w:rsidRPr="000672C1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2355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b/>
                <w:bCs/>
                <w:szCs w:val="22"/>
                <w:lang w:val="cy-GB" w:eastAsia="zh-CN"/>
              </w:rPr>
              <w:t>Ymarferol</w:t>
            </w:r>
            <w:r w:rsidRPr="000672C1">
              <w:rPr>
                <w:rFonts w:cs="Arial"/>
                <w:szCs w:val="22"/>
                <w:lang w:eastAsia="zh-CN"/>
              </w:rPr>
              <w:t> </w:t>
            </w:r>
          </w:p>
        </w:tc>
      </w:tr>
    </w:tbl>
    <w:p w:rsidR="000672C1" w:rsidRPr="000672C1" w:rsidRDefault="000672C1" w:rsidP="000672C1">
      <w:pPr>
        <w:rPr>
          <w:rFonts w:cs="Arial"/>
          <w:szCs w:val="22"/>
          <w:lang w:eastAsia="zh-CN"/>
        </w:rPr>
      </w:pPr>
      <w:r w:rsidRPr="000672C1">
        <w:rPr>
          <w:rFonts w:cs="Arial"/>
          <w:szCs w:val="22"/>
          <w:lang w:eastAsia="zh-CN"/>
        </w:rPr>
        <w:t>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255"/>
        <w:gridCol w:w="3960"/>
        <w:gridCol w:w="1545"/>
      </w:tblGrid>
      <w:tr w:rsidR="000672C1" w:rsidRPr="000672C1" w:rsidTr="000672C1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b/>
                <w:bCs/>
                <w:szCs w:val="22"/>
                <w:lang w:val="cy-GB" w:eastAsia="zh-CN"/>
              </w:rPr>
              <w:t>Dull asesu</w:t>
            </w:r>
            <w:r w:rsidRPr="000672C1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b/>
                <w:bCs/>
                <w:szCs w:val="22"/>
                <w:lang w:val="cy-GB" w:eastAsia="zh-CN"/>
              </w:rPr>
              <w:t>Maint</w:t>
            </w:r>
            <w:r w:rsidRPr="000672C1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54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b/>
                <w:bCs/>
                <w:szCs w:val="22"/>
                <w:lang w:val="cy-GB" w:eastAsia="zh-CN"/>
              </w:rPr>
              <w:t>Pwysiad</w:t>
            </w:r>
            <w:r w:rsidRPr="000672C1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0672C1" w:rsidRPr="000672C1" w:rsidTr="000672C1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val="cy-GB" w:eastAsia="zh-CN"/>
              </w:rPr>
              <w:t>Aseiniad</w:t>
            </w:r>
            <w:r w:rsidRPr="000672C1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val="cy-GB" w:eastAsia="zh-CN"/>
              </w:rPr>
              <w:t>1500 o eiriau</w:t>
            </w:r>
            <w:r w:rsidRPr="000672C1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54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eastAsia="zh-CN"/>
              </w:rPr>
              <w:t>50% </w:t>
            </w:r>
          </w:p>
        </w:tc>
      </w:tr>
    </w:tbl>
    <w:p w:rsidR="000672C1" w:rsidRPr="000672C1" w:rsidRDefault="000672C1" w:rsidP="000672C1">
      <w:pPr>
        <w:rPr>
          <w:rFonts w:cs="Arial"/>
          <w:b/>
          <w:bCs/>
          <w:szCs w:val="22"/>
          <w:lang w:eastAsia="zh-CN"/>
        </w:rPr>
      </w:pPr>
      <w:r w:rsidRPr="000672C1">
        <w:rPr>
          <w:rFonts w:cs="Arial"/>
          <w:szCs w:val="22"/>
          <w:lang w:eastAsia="zh-CN"/>
        </w:rPr>
        <w:t> </w:t>
      </w:r>
      <w:r w:rsidRPr="000672C1">
        <w:rPr>
          <w:rFonts w:cs="Arial"/>
          <w:b/>
          <w:bCs/>
          <w:szCs w:val="22"/>
          <w:lang w:eastAsia="zh-CN"/>
        </w:rPr>
        <w:t> </w:t>
      </w:r>
    </w:p>
    <w:p w:rsidR="000672C1" w:rsidRPr="000672C1" w:rsidRDefault="000672C1" w:rsidP="000672C1">
      <w:pPr>
        <w:rPr>
          <w:rFonts w:cs="Arial"/>
          <w:szCs w:val="22"/>
          <w:lang w:eastAsia="zh-CN"/>
        </w:rPr>
      </w:pPr>
      <w:r w:rsidRPr="000672C1">
        <w:rPr>
          <w:rFonts w:cs="Arial"/>
          <w:szCs w:val="22"/>
          <w:lang w:eastAsia="zh-CN"/>
        </w:rPr>
        <w:t> </w:t>
      </w:r>
      <w:r w:rsidRPr="000672C1">
        <w:rPr>
          <w:rFonts w:cs="Arial"/>
          <w:b/>
          <w:bCs/>
          <w:szCs w:val="22"/>
          <w:lang w:val="cy-GB" w:eastAsia="zh-CN"/>
        </w:rPr>
        <w:t>Elfen Asesu 2</w:t>
      </w:r>
      <w:r w:rsidRPr="000672C1">
        <w:rPr>
          <w:rFonts w:cs="Arial"/>
          <w:szCs w:val="22"/>
          <w:lang w:eastAsia="zh-CN"/>
        </w:rPr>
        <w:t> </w:t>
      </w:r>
    </w:p>
    <w:p w:rsidR="000672C1" w:rsidRPr="000672C1" w:rsidRDefault="000672C1" w:rsidP="000672C1">
      <w:pPr>
        <w:rPr>
          <w:rFonts w:cs="Arial"/>
          <w:szCs w:val="22"/>
          <w:lang w:eastAsia="zh-CN"/>
        </w:rPr>
      </w:pPr>
    </w:p>
    <w:tbl>
      <w:tblPr>
        <w:tblW w:w="864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40"/>
        <w:gridCol w:w="2430"/>
        <w:gridCol w:w="405"/>
        <w:gridCol w:w="2385"/>
        <w:gridCol w:w="525"/>
        <w:gridCol w:w="2355"/>
      </w:tblGrid>
      <w:tr w:rsidR="000672C1" w:rsidRPr="000672C1" w:rsidTr="000672C1"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val="cy-GB" w:eastAsia="zh-CN"/>
              </w:rPr>
              <w:t>​​</w:t>
            </w:r>
            <w:r w:rsidRPr="000672C1">
              <w:rPr>
                <w:rFonts w:eastAsia="MS Gothic" w:cs="Arial"/>
                <w:szCs w:val="22"/>
                <w:lang w:val="cy-GB" w:eastAsia="zh-CN"/>
              </w:rPr>
              <w:t>☐</w:t>
            </w:r>
            <w:r w:rsidRPr="000672C1">
              <w:rPr>
                <w:rFonts w:cs="Arial"/>
                <w:szCs w:val="22"/>
                <w:lang w:val="cy-GB" w:eastAsia="zh-CN"/>
              </w:rPr>
              <w:t>​</w:t>
            </w:r>
            <w:r w:rsidRPr="000672C1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2430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b/>
                <w:bCs/>
                <w:szCs w:val="22"/>
                <w:lang w:val="cy-GB" w:eastAsia="zh-CN"/>
              </w:rPr>
              <w:t>Arholiad ysgrifenedig</w:t>
            </w:r>
            <w:r w:rsidRPr="000672C1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405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val="cy-GB" w:eastAsia="zh-CN"/>
              </w:rPr>
              <w:t>​​</w:t>
            </w:r>
            <w:r w:rsidRPr="000672C1">
              <w:rPr>
                <w:rFonts w:eastAsia="MS Gothic" w:cs="Arial"/>
                <w:szCs w:val="22"/>
                <w:lang w:val="cy-GB" w:eastAsia="zh-CN"/>
              </w:rPr>
              <w:t>☐</w:t>
            </w:r>
            <w:r w:rsidRPr="000672C1">
              <w:rPr>
                <w:rFonts w:cs="Arial"/>
                <w:szCs w:val="22"/>
                <w:lang w:val="cy-GB" w:eastAsia="zh-CN"/>
              </w:rPr>
              <w:t>​</w:t>
            </w:r>
            <w:r w:rsidRPr="000672C1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2385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b/>
                <w:bCs/>
                <w:szCs w:val="22"/>
                <w:lang w:val="cy-GB" w:eastAsia="zh-CN"/>
              </w:rPr>
              <w:t>Gwaith cwrs</w:t>
            </w:r>
            <w:r w:rsidRPr="000672C1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525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val="cy-GB" w:eastAsia="zh-CN"/>
              </w:rPr>
              <w:t>​​</w:t>
            </w:r>
            <w:r w:rsidRPr="000672C1">
              <w:rPr>
                <w:rFonts w:eastAsia="MS Gothic" w:cs="Arial"/>
                <w:szCs w:val="22"/>
                <w:lang w:val="cy-GB" w:eastAsia="zh-CN"/>
              </w:rPr>
              <w:t>☒</w:t>
            </w:r>
            <w:r w:rsidRPr="000672C1">
              <w:rPr>
                <w:rFonts w:cs="Arial"/>
                <w:szCs w:val="22"/>
                <w:lang w:val="cy-GB" w:eastAsia="zh-CN"/>
              </w:rPr>
              <w:t>​</w:t>
            </w:r>
            <w:r w:rsidRPr="000672C1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2355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b/>
                <w:bCs/>
                <w:szCs w:val="22"/>
                <w:lang w:val="cy-GB" w:eastAsia="zh-CN"/>
              </w:rPr>
              <w:t>Ymarferol</w:t>
            </w:r>
            <w:r w:rsidRPr="000672C1">
              <w:rPr>
                <w:rFonts w:cs="Arial"/>
                <w:szCs w:val="22"/>
                <w:lang w:eastAsia="zh-CN"/>
              </w:rPr>
              <w:t> </w:t>
            </w:r>
          </w:p>
        </w:tc>
      </w:tr>
    </w:tbl>
    <w:p w:rsidR="000672C1" w:rsidRPr="000672C1" w:rsidRDefault="000672C1" w:rsidP="000672C1">
      <w:pPr>
        <w:rPr>
          <w:rFonts w:cs="Arial"/>
          <w:szCs w:val="22"/>
          <w:lang w:eastAsia="zh-CN"/>
        </w:rPr>
      </w:pPr>
      <w:r w:rsidRPr="000672C1">
        <w:rPr>
          <w:rFonts w:cs="Arial"/>
          <w:szCs w:val="22"/>
          <w:lang w:eastAsia="zh-CN"/>
        </w:rPr>
        <w:t>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255"/>
        <w:gridCol w:w="3960"/>
        <w:gridCol w:w="1545"/>
      </w:tblGrid>
      <w:tr w:rsidR="000672C1" w:rsidRPr="000672C1" w:rsidTr="000672C1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b/>
                <w:bCs/>
                <w:szCs w:val="22"/>
                <w:lang w:val="cy-GB" w:eastAsia="zh-CN"/>
              </w:rPr>
              <w:t>Dull asesu</w:t>
            </w:r>
            <w:r w:rsidRPr="000672C1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b/>
                <w:bCs/>
                <w:szCs w:val="22"/>
                <w:lang w:val="cy-GB" w:eastAsia="zh-CN"/>
              </w:rPr>
              <w:t>Maint</w:t>
            </w:r>
            <w:r w:rsidRPr="000672C1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54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b/>
                <w:bCs/>
                <w:szCs w:val="22"/>
                <w:lang w:val="cy-GB" w:eastAsia="zh-CN"/>
              </w:rPr>
              <w:t>Pwysiad</w:t>
            </w:r>
            <w:r w:rsidRPr="000672C1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0672C1" w:rsidRPr="000672C1" w:rsidTr="000672C1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val="cy-GB" w:eastAsia="zh-CN"/>
              </w:rPr>
              <w:t>Cyflwyniad</w:t>
            </w:r>
            <w:r w:rsidRPr="000672C1">
              <w:rPr>
                <w:rFonts w:cs="Arial"/>
                <w:szCs w:val="22"/>
                <w:lang w:eastAsia="zh-CN"/>
              </w:rPr>
              <w:t>  </w:t>
            </w:r>
          </w:p>
        </w:tc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val="cy-GB" w:eastAsia="zh-CN"/>
              </w:rPr>
              <w:t>10 munud</w:t>
            </w:r>
            <w:r w:rsidRPr="000672C1">
              <w:rPr>
                <w:rFonts w:cs="Arial"/>
                <w:szCs w:val="22"/>
                <w:lang w:eastAsia="zh-CN"/>
              </w:rPr>
              <w:t>  </w:t>
            </w:r>
          </w:p>
        </w:tc>
        <w:tc>
          <w:tcPr>
            <w:tcW w:w="154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eastAsia="zh-CN"/>
              </w:rPr>
              <w:t>50% </w:t>
            </w:r>
          </w:p>
        </w:tc>
      </w:tr>
    </w:tbl>
    <w:p w:rsidR="000672C1" w:rsidRPr="000672C1" w:rsidRDefault="000672C1" w:rsidP="000672C1">
      <w:pPr>
        <w:rPr>
          <w:rFonts w:cs="Arial"/>
          <w:szCs w:val="22"/>
          <w:lang w:eastAsia="zh-CN"/>
        </w:rPr>
      </w:pPr>
      <w:r w:rsidRPr="000672C1">
        <w:rPr>
          <w:rFonts w:cs="Arial"/>
          <w:szCs w:val="22"/>
          <w:lang w:eastAsia="zh-CN"/>
        </w:rPr>
        <w:t> </w:t>
      </w:r>
    </w:p>
    <w:p w:rsidR="000672C1" w:rsidRPr="000672C1" w:rsidRDefault="000672C1" w:rsidP="000672C1">
      <w:pPr>
        <w:rPr>
          <w:rFonts w:cs="Arial"/>
          <w:b/>
          <w:bCs/>
          <w:szCs w:val="22"/>
          <w:lang w:eastAsia="zh-CN"/>
        </w:rPr>
      </w:pPr>
      <w:r w:rsidRPr="000672C1">
        <w:rPr>
          <w:rFonts w:cs="Arial"/>
          <w:b/>
          <w:bCs/>
          <w:szCs w:val="22"/>
          <w:lang w:val="cy-GB" w:eastAsia="zh-CN"/>
        </w:rPr>
        <w:t>Crynodeb o’r Asesiad</w:t>
      </w:r>
      <w:r w:rsidRPr="000672C1">
        <w:rPr>
          <w:rFonts w:cs="Arial"/>
          <w:b/>
          <w:bCs/>
          <w:szCs w:val="22"/>
          <w:lang w:eastAsia="zh-CN"/>
        </w:rPr>
        <w:t>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255"/>
        <w:gridCol w:w="1830"/>
      </w:tblGrid>
      <w:tr w:rsidR="000672C1" w:rsidRPr="000672C1" w:rsidTr="000672C1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b/>
                <w:bCs/>
                <w:szCs w:val="22"/>
                <w:lang w:val="cy-GB" w:eastAsia="zh-CN"/>
              </w:rPr>
              <w:t>Math o weithgaredd</w:t>
            </w:r>
            <w:r w:rsidRPr="000672C1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b/>
                <w:bCs/>
                <w:szCs w:val="22"/>
                <w:lang w:val="cy-GB" w:eastAsia="zh-CN"/>
              </w:rPr>
              <w:t>Canran</w:t>
            </w:r>
            <w:r w:rsidRPr="000672C1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0672C1" w:rsidRPr="000672C1" w:rsidTr="000672C1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val="cy-GB" w:eastAsia="zh-CN"/>
              </w:rPr>
              <w:t>Arholiad ysgrifenedig</w:t>
            </w:r>
            <w:r w:rsidRPr="000672C1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0672C1" w:rsidRPr="000672C1" w:rsidTr="000672C1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val="cy-GB" w:eastAsia="zh-CN"/>
              </w:rPr>
              <w:t>Gwaith cwrs</w:t>
            </w:r>
            <w:r w:rsidRPr="000672C1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eastAsia="zh-CN"/>
              </w:rPr>
              <w:t>50%</w:t>
            </w:r>
          </w:p>
        </w:tc>
      </w:tr>
      <w:tr w:rsidR="000672C1" w:rsidRPr="000672C1" w:rsidTr="000672C1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val="cy-GB" w:eastAsia="zh-CN"/>
              </w:rPr>
              <w:t>Ymarferol</w:t>
            </w:r>
            <w:r w:rsidRPr="000672C1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eastAsia="zh-CN"/>
              </w:rPr>
              <w:t>50%</w:t>
            </w:r>
          </w:p>
        </w:tc>
      </w:tr>
      <w:tr w:rsidR="000672C1" w:rsidRPr="000672C1" w:rsidTr="000672C1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b/>
                <w:bCs/>
                <w:szCs w:val="22"/>
                <w:lang w:val="cy-GB" w:eastAsia="zh-CN"/>
              </w:rPr>
              <w:t>CYFANSWM</w:t>
            </w:r>
            <w:r w:rsidRPr="000672C1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b/>
                <w:bCs/>
                <w:szCs w:val="22"/>
                <w:lang w:eastAsia="zh-CN"/>
              </w:rPr>
              <w:t>100%</w:t>
            </w:r>
            <w:r w:rsidRPr="000672C1">
              <w:rPr>
                <w:rFonts w:cs="Arial"/>
                <w:szCs w:val="22"/>
                <w:lang w:eastAsia="zh-CN"/>
              </w:rPr>
              <w:t> </w:t>
            </w:r>
          </w:p>
        </w:tc>
      </w:tr>
    </w:tbl>
    <w:p w:rsidR="000672C1" w:rsidRPr="000672C1" w:rsidRDefault="000672C1" w:rsidP="000672C1">
      <w:pPr>
        <w:rPr>
          <w:rFonts w:cs="Arial"/>
          <w:szCs w:val="22"/>
          <w:lang w:eastAsia="zh-CN"/>
        </w:rPr>
      </w:pPr>
      <w:r w:rsidRPr="000672C1">
        <w:rPr>
          <w:rFonts w:cs="Arial"/>
          <w:szCs w:val="22"/>
          <w:lang w:eastAsia="zh-CN"/>
        </w:rPr>
        <w:t> </w:t>
      </w:r>
    </w:p>
    <w:p w:rsidR="000672C1" w:rsidRPr="000672C1" w:rsidRDefault="000672C1" w:rsidP="000672C1">
      <w:pPr>
        <w:rPr>
          <w:rFonts w:cs="Arial"/>
          <w:szCs w:val="22"/>
          <w:lang w:eastAsia="zh-CN"/>
        </w:rPr>
      </w:pPr>
      <w:r w:rsidRPr="000672C1">
        <w:rPr>
          <w:rFonts w:cs="Arial"/>
          <w:szCs w:val="22"/>
          <w:lang w:val="cy-GB" w:eastAsia="zh-CN"/>
        </w:rPr>
        <w:t>Corff Proffesiynol, Statudol a Rheoleiddiol (PSRB), datganiadau esboniadol:</w:t>
      </w:r>
      <w:r w:rsidRPr="000672C1">
        <w:rPr>
          <w:rFonts w:cs="Arial"/>
          <w:szCs w:val="22"/>
          <w:lang w:eastAsia="zh-CN"/>
        </w:rPr>
        <w:t>   </w:t>
      </w:r>
    </w:p>
    <w:p w:rsidR="000672C1" w:rsidRPr="000672C1" w:rsidRDefault="000672C1" w:rsidP="000672C1">
      <w:pPr>
        <w:rPr>
          <w:rFonts w:cs="Arial"/>
          <w:szCs w:val="22"/>
          <w:lang w:eastAsia="zh-CN"/>
        </w:rPr>
      </w:pPr>
      <w:r w:rsidRPr="000672C1">
        <w:rPr>
          <w:rFonts w:cs="Arial"/>
          <w:szCs w:val="22"/>
          <w:lang w:eastAsia="zh-CN"/>
        </w:rPr>
        <w:t>   </w:t>
      </w:r>
    </w:p>
    <w:p w:rsidR="000672C1" w:rsidRPr="000672C1" w:rsidRDefault="000672C1" w:rsidP="000672C1">
      <w:pPr>
        <w:rPr>
          <w:rFonts w:cs="Arial"/>
          <w:szCs w:val="22"/>
          <w:lang w:eastAsia="zh-CN"/>
        </w:rPr>
      </w:pPr>
      <w:r w:rsidRPr="000672C1">
        <w:rPr>
          <w:rFonts w:cs="Arial"/>
          <w:b/>
          <w:bCs/>
          <w:szCs w:val="22"/>
          <w:lang w:val="cy-GB" w:eastAsia="zh-CN"/>
        </w:rPr>
        <w:t>Pobl Ifanc, Cymunedau a Gwaith Ieuenctid:</w:t>
      </w:r>
      <w:r w:rsidRPr="000672C1">
        <w:rPr>
          <w:rFonts w:cs="Arial"/>
          <w:szCs w:val="22"/>
          <w:lang w:eastAsia="zh-CN"/>
        </w:rPr>
        <w:t xml:space="preserve"> </w:t>
      </w:r>
      <w:r w:rsidRPr="000672C1">
        <w:rPr>
          <w:rFonts w:cs="Arial"/>
          <w:szCs w:val="22"/>
          <w:lang w:val="cy-GB" w:eastAsia="zh-CN"/>
        </w:rPr>
        <w:t xml:space="preserve">Mae'r modwl hwn yn tystio i agweddau ar Safonau Galwedigaethol Cenedlaethol Gwaith Ieuenctid ac mae'n rhan o raglen radd sy'n cael ei chymeradwyo'n broffesiynol gan </w:t>
      </w:r>
      <w:r w:rsidRPr="000672C1">
        <w:rPr>
          <w:rFonts w:cs="Arial"/>
          <w:color w:val="000000" w:themeColor="text1"/>
          <w:szCs w:val="22"/>
          <w:lang w:val="cy-GB" w:eastAsia="zh-CN"/>
        </w:rPr>
        <w:t>ETS</w:t>
      </w:r>
      <w:r w:rsidRPr="000672C1">
        <w:rPr>
          <w:rFonts w:cs="Arial"/>
          <w:szCs w:val="22"/>
          <w:lang w:val="cy-GB" w:eastAsia="zh-CN"/>
        </w:rPr>
        <w:t xml:space="preserve"> </w:t>
      </w:r>
      <w:r w:rsidRPr="000672C1">
        <w:rPr>
          <w:rFonts w:cs="Arial"/>
          <w:color w:val="000000" w:themeColor="text1"/>
          <w:szCs w:val="22"/>
          <w:lang w:val="cy-GB" w:eastAsia="zh-CN"/>
        </w:rPr>
        <w:t>Cymru.</w:t>
      </w:r>
      <w:r w:rsidRPr="000672C1">
        <w:rPr>
          <w:rFonts w:cs="Arial"/>
          <w:color w:val="000000" w:themeColor="text1"/>
          <w:szCs w:val="22"/>
          <w:lang w:eastAsia="zh-CN"/>
        </w:rPr>
        <w:t> </w:t>
      </w:r>
    </w:p>
    <w:p w:rsidR="000672C1" w:rsidRPr="000672C1" w:rsidRDefault="000672C1" w:rsidP="000672C1">
      <w:pPr>
        <w:rPr>
          <w:rFonts w:cs="Arial"/>
          <w:szCs w:val="22"/>
          <w:lang w:eastAsia="zh-CN"/>
        </w:rPr>
      </w:pPr>
      <w:r w:rsidRPr="000672C1">
        <w:rPr>
          <w:rFonts w:cs="Arial"/>
          <w:szCs w:val="22"/>
          <w:lang w:eastAsia="zh-CN"/>
        </w:rPr>
        <w:t>  </w:t>
      </w:r>
    </w:p>
    <w:p w:rsidR="000672C1" w:rsidRPr="000672C1" w:rsidRDefault="000672C1" w:rsidP="000672C1">
      <w:pPr>
        <w:rPr>
          <w:rFonts w:cs="Arial"/>
          <w:szCs w:val="22"/>
          <w:lang w:eastAsia="zh-CN"/>
        </w:rPr>
      </w:pPr>
      <w:r w:rsidRPr="000672C1">
        <w:rPr>
          <w:rFonts w:cs="Arial"/>
          <w:b/>
          <w:bCs/>
          <w:szCs w:val="22"/>
          <w:lang w:val="cy-GB" w:eastAsia="zh-CN"/>
        </w:rPr>
        <w:t>RHESTR DDARLLEN DDANGOSOL</w:t>
      </w:r>
      <w:r w:rsidRPr="000672C1">
        <w:rPr>
          <w:rFonts w:cs="Arial"/>
          <w:szCs w:val="22"/>
          <w:lang w:eastAsia="zh-CN"/>
        </w:rPr>
        <w:t> </w:t>
      </w:r>
    </w:p>
    <w:p w:rsidR="000672C1" w:rsidRPr="000672C1" w:rsidRDefault="000672C1" w:rsidP="000672C1">
      <w:pPr>
        <w:rPr>
          <w:rFonts w:cs="Arial"/>
          <w:szCs w:val="22"/>
          <w:lang w:eastAsia="zh-CN"/>
        </w:rPr>
      </w:pPr>
      <w:r w:rsidRPr="000672C1">
        <w:rPr>
          <w:rFonts w:cs="Arial"/>
          <w:szCs w:val="22"/>
          <w:lang w:eastAsia="zh-CN"/>
        </w:rPr>
        <w:t> </w:t>
      </w:r>
    </w:p>
    <w:tbl>
      <w:tblPr>
        <w:tblW w:w="9442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792"/>
        <w:gridCol w:w="6366"/>
        <w:gridCol w:w="1284"/>
      </w:tblGrid>
      <w:tr w:rsidR="000672C1" w:rsidRPr="000672C1" w:rsidTr="000672C1">
        <w:tc>
          <w:tcPr>
            <w:tcW w:w="179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b/>
                <w:bCs/>
                <w:szCs w:val="22"/>
                <w:lang w:val="cy-GB" w:eastAsia="zh-CN"/>
              </w:rPr>
              <w:t>Côd y Modwl</w:t>
            </w:r>
            <w:r w:rsidRPr="000672C1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765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b/>
                <w:bCs/>
                <w:szCs w:val="22"/>
                <w:lang w:eastAsia="zh-CN"/>
              </w:rPr>
            </w:pPr>
            <w:r w:rsidRPr="000672C1">
              <w:rPr>
                <w:rFonts w:cs="Arial"/>
                <w:b/>
                <w:bCs/>
                <w:szCs w:val="22"/>
                <w:lang w:val="cy-GB" w:eastAsia="zh-CN"/>
              </w:rPr>
              <w:t>ECYW4013C</w:t>
            </w:r>
          </w:p>
        </w:tc>
      </w:tr>
      <w:tr w:rsidR="000672C1" w:rsidRPr="000672C1" w:rsidTr="000672C1">
        <w:tc>
          <w:tcPr>
            <w:tcW w:w="179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b/>
                <w:bCs/>
                <w:szCs w:val="22"/>
                <w:lang w:val="cy-GB" w:eastAsia="zh-CN"/>
              </w:rPr>
              <w:t>Teitl y Modwl</w:t>
            </w:r>
            <w:r w:rsidRPr="000672C1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765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b/>
                <w:bCs/>
                <w:color w:val="365F91"/>
                <w:szCs w:val="22"/>
                <w:lang w:eastAsia="zh-CN"/>
              </w:rPr>
            </w:pPr>
            <w:r w:rsidRPr="000672C1">
              <w:rPr>
                <w:rFonts w:cs="Arial"/>
                <w:b/>
                <w:bCs/>
                <w:szCs w:val="22"/>
                <w:lang w:val="cy-GB" w:eastAsia="zh-CN"/>
              </w:rPr>
              <w:t>Sylfeini Arfer Gwaith Ieuenctid</w:t>
            </w:r>
            <w:r w:rsidRPr="000672C1">
              <w:rPr>
                <w:rFonts w:cs="Arial"/>
                <w:b/>
                <w:bCs/>
                <w:szCs w:val="22"/>
                <w:lang w:eastAsia="zh-CN"/>
              </w:rPr>
              <w:t> </w:t>
            </w:r>
          </w:p>
        </w:tc>
      </w:tr>
      <w:tr w:rsidR="000672C1" w:rsidRPr="000672C1" w:rsidTr="000672C1">
        <w:tc>
          <w:tcPr>
            <w:tcW w:w="179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b/>
                <w:bCs/>
                <w:szCs w:val="22"/>
                <w:lang w:val="cy-GB" w:eastAsia="zh-CN"/>
              </w:rPr>
              <w:t>Categori</w:t>
            </w:r>
            <w:r w:rsidRPr="000672C1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636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b/>
                <w:bCs/>
                <w:szCs w:val="22"/>
                <w:lang w:val="cy-GB" w:eastAsia="zh-CN"/>
              </w:rPr>
              <w:t>Eitemau’r Rhestr Ddarllen</w:t>
            </w:r>
            <w:r w:rsidRPr="000672C1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2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b/>
                <w:bCs/>
                <w:szCs w:val="22"/>
                <w:lang w:val="cy-GB" w:eastAsia="zh-CN"/>
              </w:rPr>
              <w:t>Electronig*</w:t>
            </w:r>
            <w:r w:rsidRPr="000672C1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0672C1" w:rsidRPr="000672C1" w:rsidTr="000672C1">
        <w:tc>
          <w:tcPr>
            <w:tcW w:w="179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val="cy-GB" w:eastAsia="zh-CN"/>
              </w:rPr>
              <w:t>Hanfodol</w:t>
            </w:r>
            <w:r w:rsidRPr="000672C1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636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val="cy-GB"/>
              </w:rPr>
              <w:t>Banks, S. (gol.)</w:t>
            </w:r>
            <w:r w:rsidRPr="000672C1">
              <w:rPr>
                <w:rFonts w:cs="Arial"/>
                <w:szCs w:val="22"/>
              </w:rPr>
              <w:t xml:space="preserve"> </w:t>
            </w:r>
            <w:r w:rsidRPr="000672C1">
              <w:rPr>
                <w:rFonts w:cs="Arial"/>
                <w:szCs w:val="22"/>
                <w:lang w:val="cy-GB"/>
              </w:rPr>
              <w:t>(2010) Ethics and the Youth Worker in Banks, S. Ethical Issues in Youth Work, (2il argraffiad), Llundain:</w:t>
            </w:r>
            <w:r w:rsidRPr="000672C1">
              <w:rPr>
                <w:rFonts w:cs="Arial"/>
                <w:szCs w:val="22"/>
              </w:rPr>
              <w:t xml:space="preserve"> </w:t>
            </w:r>
            <w:r w:rsidRPr="000672C1">
              <w:rPr>
                <w:rFonts w:cs="Arial"/>
                <w:szCs w:val="22"/>
                <w:lang w:val="cy-GB"/>
              </w:rPr>
              <w:t>Routledge.</w:t>
            </w:r>
          </w:p>
        </w:tc>
        <w:tc>
          <w:tcPr>
            <w:tcW w:w="12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eastAsia="zh-CN"/>
              </w:rPr>
              <w:t>☒</w:t>
            </w:r>
          </w:p>
        </w:tc>
      </w:tr>
      <w:tr w:rsidR="000672C1" w:rsidRPr="000672C1" w:rsidTr="000672C1">
        <w:trPr>
          <w:trHeight w:val="300"/>
        </w:trPr>
        <w:tc>
          <w:tcPr>
            <w:tcW w:w="179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eastAsia="zh-CN"/>
              </w:rPr>
              <w:t>Hanfodol </w:t>
            </w:r>
          </w:p>
        </w:tc>
        <w:tc>
          <w:tcPr>
            <w:tcW w:w="636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val="cy-GB"/>
              </w:rPr>
              <w:t xml:space="preserve">Batsleer, J. &amp; Davies, B. (golygyddion) (2010) </w:t>
            </w:r>
            <w:r w:rsidRPr="000672C1">
              <w:rPr>
                <w:rFonts w:cs="Arial"/>
                <w:i/>
                <w:iCs/>
                <w:szCs w:val="22"/>
                <w:lang w:val="cy-GB"/>
              </w:rPr>
              <w:t>What is Youth Work?</w:t>
            </w:r>
            <w:r w:rsidRPr="000672C1">
              <w:rPr>
                <w:rFonts w:cs="Arial"/>
                <w:szCs w:val="22"/>
                <w:lang w:val="cy-GB"/>
              </w:rPr>
              <w:t xml:space="preserve"> Exeter: Learning Matters.</w:t>
            </w:r>
          </w:p>
        </w:tc>
        <w:tc>
          <w:tcPr>
            <w:tcW w:w="12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eastAsia="zh-CN"/>
              </w:rPr>
              <w:t>​​☒</w:t>
            </w:r>
          </w:p>
        </w:tc>
      </w:tr>
      <w:tr w:rsidR="000672C1" w:rsidRPr="000672C1" w:rsidTr="000672C1">
        <w:trPr>
          <w:trHeight w:val="300"/>
        </w:trPr>
        <w:tc>
          <w:tcPr>
            <w:tcW w:w="179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eastAsia="zh-CN"/>
              </w:rPr>
              <w:t>Hanfodol </w:t>
            </w:r>
          </w:p>
        </w:tc>
        <w:tc>
          <w:tcPr>
            <w:tcW w:w="636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val="cy-GB"/>
              </w:rPr>
              <w:t xml:space="preserve">Curran, S. &amp; Harrison, R (golygyddion). (2013) </w:t>
            </w:r>
            <w:r w:rsidRPr="000672C1">
              <w:rPr>
                <w:rFonts w:cs="Arial"/>
                <w:i/>
                <w:iCs/>
                <w:szCs w:val="22"/>
                <w:lang w:val="cy-GB"/>
              </w:rPr>
              <w:t>Working with Young People</w:t>
            </w:r>
            <w:r w:rsidRPr="000672C1">
              <w:rPr>
                <w:rFonts w:cs="Arial"/>
                <w:szCs w:val="22"/>
                <w:lang w:val="cy-GB"/>
              </w:rPr>
              <w:t>, Open University Press: Buckingham.</w:t>
            </w:r>
          </w:p>
        </w:tc>
        <w:tc>
          <w:tcPr>
            <w:tcW w:w="12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eastAsia="zh-CN"/>
              </w:rPr>
              <w:t>​​☐​ </w:t>
            </w:r>
          </w:p>
        </w:tc>
      </w:tr>
      <w:tr w:rsidR="000672C1" w:rsidRPr="000672C1" w:rsidTr="000672C1">
        <w:trPr>
          <w:trHeight w:val="300"/>
        </w:trPr>
        <w:tc>
          <w:tcPr>
            <w:tcW w:w="179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eastAsia="zh-CN"/>
              </w:rPr>
              <w:t>Pellach </w:t>
            </w:r>
          </w:p>
        </w:tc>
        <w:tc>
          <w:tcPr>
            <w:tcW w:w="636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672C1" w:rsidRPr="000672C1" w:rsidRDefault="000672C1" w:rsidP="00E34659">
            <w:pPr>
              <w:rPr>
                <w:rFonts w:cs="Arial"/>
                <w:szCs w:val="22"/>
              </w:rPr>
            </w:pPr>
            <w:r w:rsidRPr="000672C1">
              <w:rPr>
                <w:rFonts w:cs="Arial"/>
                <w:szCs w:val="22"/>
              </w:rPr>
              <w:t xml:space="preserve">Jeffs, T. &amp; Smith, M. (argraffiad). (2010) </w:t>
            </w:r>
            <w:r w:rsidRPr="000672C1">
              <w:rPr>
                <w:rFonts w:cs="Arial"/>
                <w:i/>
                <w:szCs w:val="22"/>
              </w:rPr>
              <w:t>Youth Work Practice</w:t>
            </w:r>
            <w:r w:rsidRPr="000672C1">
              <w:rPr>
                <w:rFonts w:cs="Arial"/>
                <w:szCs w:val="22"/>
              </w:rPr>
              <w:t xml:space="preserve">, Basingstoke: Palgrave Macmillan. </w:t>
            </w:r>
          </w:p>
        </w:tc>
        <w:tc>
          <w:tcPr>
            <w:tcW w:w="12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672C1" w:rsidRPr="000672C1" w:rsidRDefault="000672C1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eastAsia="zh-CN"/>
              </w:rPr>
              <w:t>​​☒</w:t>
            </w:r>
          </w:p>
        </w:tc>
      </w:tr>
      <w:tr w:rsidR="000672C1" w:rsidRPr="000672C1" w:rsidTr="000672C1">
        <w:trPr>
          <w:trHeight w:val="300"/>
        </w:trPr>
        <w:tc>
          <w:tcPr>
            <w:tcW w:w="179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eastAsia="zh-CN"/>
              </w:rPr>
              <w:t>Hanfodol</w:t>
            </w:r>
          </w:p>
        </w:tc>
        <w:tc>
          <w:tcPr>
            <w:tcW w:w="636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672C1" w:rsidRPr="000672C1" w:rsidRDefault="000672C1" w:rsidP="00E34659">
            <w:pPr>
              <w:rPr>
                <w:rFonts w:cs="Arial"/>
                <w:szCs w:val="22"/>
              </w:rPr>
            </w:pPr>
            <w:r w:rsidRPr="000672C1">
              <w:rPr>
                <w:rFonts w:cs="Arial"/>
                <w:szCs w:val="22"/>
                <w:lang w:val="cy-GB"/>
              </w:rPr>
              <w:t xml:space="preserve">Llywodraeth Cymru, (2019). </w:t>
            </w:r>
            <w:r w:rsidRPr="000672C1">
              <w:rPr>
                <w:rFonts w:cs="Arial"/>
                <w:i/>
                <w:iCs/>
                <w:szCs w:val="22"/>
                <w:lang w:val="cy-GB"/>
              </w:rPr>
              <w:t>Strategaeth gwaith ieuenctid ar gyfer Cymru</w:t>
            </w:r>
            <w:r w:rsidRPr="000672C1">
              <w:rPr>
                <w:rFonts w:cs="Arial"/>
                <w:szCs w:val="22"/>
                <w:lang w:val="cy-GB"/>
              </w:rPr>
              <w:t>. [ar-lein] Ar gael</w:t>
            </w:r>
            <w:r w:rsidRPr="000672C1">
              <w:rPr>
                <w:rFonts w:cs="Arial"/>
                <w:szCs w:val="22"/>
              </w:rPr>
              <w:t xml:space="preserve"> at: </w:t>
            </w:r>
            <w:hyperlink r:id="rId5" w:tgtFrame="_blank" w:history="1">
              <w:r w:rsidRPr="000672C1">
                <w:rPr>
                  <w:rStyle w:val="Hyperlink"/>
                  <w:rFonts w:cs="Arial"/>
                  <w:szCs w:val="22"/>
                </w:rPr>
                <w:t>https://www.gov.wales/sites/default/files/publications/2019-06/youth-work-strategy-for-wales.pdf</w:t>
              </w:r>
            </w:hyperlink>
          </w:p>
        </w:tc>
        <w:tc>
          <w:tcPr>
            <w:tcW w:w="12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672C1" w:rsidRPr="000672C1" w:rsidRDefault="000672C1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eastAsia="zh-CN"/>
              </w:rPr>
              <w:t>☒</w:t>
            </w:r>
          </w:p>
        </w:tc>
      </w:tr>
      <w:tr w:rsidR="000672C1" w:rsidRPr="000672C1" w:rsidTr="000672C1">
        <w:trPr>
          <w:trHeight w:val="300"/>
        </w:trPr>
        <w:tc>
          <w:tcPr>
            <w:tcW w:w="179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eastAsia="zh-CN"/>
              </w:rPr>
              <w:t>Hanfodol</w:t>
            </w:r>
          </w:p>
        </w:tc>
        <w:tc>
          <w:tcPr>
            <w:tcW w:w="636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672C1" w:rsidRPr="000672C1" w:rsidRDefault="000672C1" w:rsidP="00E34659">
            <w:pPr>
              <w:rPr>
                <w:rFonts w:cs="Arial"/>
                <w:szCs w:val="22"/>
              </w:rPr>
            </w:pPr>
            <w:r w:rsidRPr="000672C1">
              <w:rPr>
                <w:rFonts w:cs="Arial"/>
                <w:i/>
                <w:iCs/>
                <w:szCs w:val="22"/>
              </w:rPr>
              <w:t>Gwaith Ieuenctid yng Nghymru: Egwyddorion a Dibenion</w:t>
            </w:r>
            <w:r w:rsidRPr="000672C1">
              <w:rPr>
                <w:rFonts w:cs="Arial"/>
                <w:szCs w:val="22"/>
              </w:rPr>
              <w:t>, (2022). [ar-lein] Ar gael yn: </w:t>
            </w:r>
            <w:hyperlink r:id="rId6" w:tgtFrame="_blank" w:history="1">
              <w:r w:rsidRPr="000672C1">
                <w:rPr>
                  <w:rStyle w:val="Hyperlink"/>
                  <w:rFonts w:cs="Arial"/>
                  <w:szCs w:val="22"/>
                </w:rPr>
                <w:t>https://educators.wales/sites/default/files/2023-02/YOUTH%20WORK%20IN%20WALES%20PRINCIPLES%20AND%20PURPOSES%202022.pdf</w:t>
              </w:r>
            </w:hyperlink>
          </w:p>
        </w:tc>
        <w:tc>
          <w:tcPr>
            <w:tcW w:w="12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672C1" w:rsidRPr="000672C1" w:rsidRDefault="000672C1" w:rsidP="00E34659">
            <w:pPr>
              <w:jc w:val="center"/>
              <w:rPr>
                <w:rFonts w:cs="Arial"/>
                <w:szCs w:val="22"/>
              </w:rPr>
            </w:pPr>
            <w:r w:rsidRPr="000672C1">
              <w:rPr>
                <w:rFonts w:cs="Arial"/>
                <w:szCs w:val="22"/>
                <w:lang w:eastAsia="zh-CN"/>
              </w:rPr>
              <w:t>☒</w:t>
            </w:r>
          </w:p>
        </w:tc>
      </w:tr>
      <w:tr w:rsidR="000672C1" w:rsidRPr="000672C1" w:rsidTr="000672C1">
        <w:trPr>
          <w:trHeight w:val="300"/>
        </w:trPr>
        <w:tc>
          <w:tcPr>
            <w:tcW w:w="179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eastAsia="zh-CN"/>
              </w:rPr>
              <w:t>Pellach</w:t>
            </w:r>
          </w:p>
        </w:tc>
        <w:tc>
          <w:tcPr>
            <w:tcW w:w="636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672C1" w:rsidRPr="000672C1" w:rsidRDefault="000672C1" w:rsidP="00E34659">
            <w:pPr>
              <w:rPr>
                <w:rFonts w:cs="Arial"/>
                <w:szCs w:val="22"/>
                <w:lang w:val="cy-GB"/>
              </w:rPr>
            </w:pPr>
            <w:r w:rsidRPr="000672C1">
              <w:rPr>
                <w:rFonts w:cs="Arial"/>
                <w:szCs w:val="22"/>
                <w:lang w:val="cy-GB"/>
              </w:rPr>
              <w:t xml:space="preserve">Bwrdd Gwaith Ieuenctid Dros Dro Cymru (2021) </w:t>
            </w:r>
            <w:r w:rsidRPr="000672C1">
              <w:rPr>
                <w:rFonts w:cs="Arial"/>
                <w:i/>
                <w:iCs/>
                <w:szCs w:val="22"/>
                <w:lang w:val="cy-GB"/>
              </w:rPr>
              <w:t>Amser i gyflawni i bobl ifanc yng Nghymru: Cyflawni model cyflawni cynaliadwy ar gyfer gwasanaethau gwaith ieuenctid yng Nghymru</w:t>
            </w:r>
            <w:r w:rsidRPr="000672C1">
              <w:rPr>
                <w:rFonts w:cs="Arial"/>
                <w:szCs w:val="22"/>
                <w:lang w:val="cy-GB"/>
              </w:rPr>
              <w:t xml:space="preserve">. [ar-lein] Ar gael yn: </w:t>
            </w:r>
            <w:hyperlink r:id="rId7" w:history="1">
              <w:r w:rsidRPr="000672C1">
                <w:rPr>
                  <w:rStyle w:val="Hyperlink"/>
                  <w:rFonts w:cs="Arial"/>
                  <w:szCs w:val="22"/>
                  <w:lang w:val="cy-GB"/>
                </w:rPr>
                <w:t>WG43243</w:t>
              </w:r>
            </w:hyperlink>
            <w:r w:rsidRPr="000672C1">
              <w:rPr>
                <w:rFonts w:cs="Arial"/>
                <w:szCs w:val="22"/>
                <w:lang w:val="cy-GB"/>
              </w:rPr>
              <w:t xml:space="preserve"> </w:t>
            </w:r>
          </w:p>
        </w:tc>
        <w:tc>
          <w:tcPr>
            <w:tcW w:w="12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672C1" w:rsidRPr="000672C1" w:rsidRDefault="000672C1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eastAsia="zh-CN"/>
              </w:rPr>
              <w:t>☒</w:t>
            </w:r>
          </w:p>
        </w:tc>
      </w:tr>
      <w:tr w:rsidR="000672C1" w:rsidRPr="000672C1" w:rsidTr="000672C1">
        <w:trPr>
          <w:trHeight w:val="300"/>
        </w:trPr>
        <w:tc>
          <w:tcPr>
            <w:tcW w:w="179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eastAsia="zh-CN"/>
              </w:rPr>
              <w:t>Pellach </w:t>
            </w:r>
          </w:p>
        </w:tc>
        <w:tc>
          <w:tcPr>
            <w:tcW w:w="636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</w:rPr>
              <w:t xml:space="preserve">Jeffs, T. &amp; Smith, M. (2005) </w:t>
            </w:r>
            <w:r w:rsidRPr="000672C1">
              <w:rPr>
                <w:rFonts w:cs="Arial"/>
                <w:i/>
                <w:szCs w:val="22"/>
              </w:rPr>
              <w:t xml:space="preserve">Informal Education, </w:t>
            </w:r>
            <w:r w:rsidRPr="000672C1">
              <w:rPr>
                <w:rFonts w:cs="Arial"/>
                <w:szCs w:val="22"/>
              </w:rPr>
              <w:t>Nottingham: Education Heritics Press.</w:t>
            </w:r>
          </w:p>
        </w:tc>
        <w:tc>
          <w:tcPr>
            <w:tcW w:w="12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eastAsia="zh-CN"/>
              </w:rPr>
              <w:t>​​☐​</w:t>
            </w:r>
          </w:p>
        </w:tc>
      </w:tr>
      <w:tr w:rsidR="000672C1" w:rsidRPr="000672C1" w:rsidTr="000672C1">
        <w:trPr>
          <w:trHeight w:val="300"/>
        </w:trPr>
        <w:tc>
          <w:tcPr>
            <w:tcW w:w="179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eastAsia="zh-CN"/>
              </w:rPr>
              <w:t>Pellach </w:t>
            </w:r>
          </w:p>
        </w:tc>
        <w:tc>
          <w:tcPr>
            <w:tcW w:w="636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val="cy-GB"/>
              </w:rPr>
              <w:t xml:space="preserve">Richardson, L. D. &amp; Wolfe, M. (golygyddion). (2001) </w:t>
            </w:r>
            <w:r w:rsidRPr="000672C1">
              <w:rPr>
                <w:rFonts w:cs="Arial"/>
                <w:i/>
                <w:iCs/>
                <w:szCs w:val="22"/>
                <w:lang w:val="cy-GB"/>
              </w:rPr>
              <w:t xml:space="preserve">Principles and practice of informal education: learning through life, </w:t>
            </w:r>
            <w:r w:rsidRPr="000672C1">
              <w:rPr>
                <w:rFonts w:cs="Arial"/>
                <w:szCs w:val="22"/>
                <w:lang w:val="cy-GB"/>
              </w:rPr>
              <w:t xml:space="preserve">Llundain: Routledge.   </w:t>
            </w:r>
          </w:p>
        </w:tc>
        <w:tc>
          <w:tcPr>
            <w:tcW w:w="12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eastAsia="zh-CN"/>
              </w:rPr>
              <w:t>​​☐​</w:t>
            </w:r>
          </w:p>
        </w:tc>
      </w:tr>
      <w:tr w:rsidR="000672C1" w:rsidRPr="000672C1" w:rsidTr="000672C1">
        <w:trPr>
          <w:trHeight w:val="300"/>
        </w:trPr>
        <w:tc>
          <w:tcPr>
            <w:tcW w:w="179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eastAsia="zh-CN"/>
              </w:rPr>
              <w:t>Pellach </w:t>
            </w:r>
          </w:p>
        </w:tc>
        <w:tc>
          <w:tcPr>
            <w:tcW w:w="636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val="cy-GB"/>
              </w:rPr>
              <w:t xml:space="preserve">Rogers, A. &amp; Smith, M. (golygyddion). (2010) </w:t>
            </w:r>
            <w:r w:rsidRPr="000672C1">
              <w:rPr>
                <w:rFonts w:cs="Arial"/>
                <w:i/>
                <w:iCs/>
                <w:szCs w:val="22"/>
                <w:lang w:val="cy-GB"/>
              </w:rPr>
              <w:t>Journeying Together</w:t>
            </w:r>
            <w:r w:rsidRPr="000672C1">
              <w:rPr>
                <w:rFonts w:cs="Arial"/>
                <w:szCs w:val="22"/>
                <w:lang w:val="cy-GB"/>
              </w:rPr>
              <w:t>, Dorset: Russell House Publishing.</w:t>
            </w:r>
          </w:p>
        </w:tc>
        <w:tc>
          <w:tcPr>
            <w:tcW w:w="12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eastAsia="zh-CN"/>
              </w:rPr>
              <w:t>​​☐​</w:t>
            </w:r>
          </w:p>
        </w:tc>
      </w:tr>
      <w:tr w:rsidR="000672C1" w:rsidRPr="000672C1" w:rsidTr="000672C1">
        <w:trPr>
          <w:trHeight w:val="300"/>
        </w:trPr>
        <w:tc>
          <w:tcPr>
            <w:tcW w:w="179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eastAsia="zh-CN"/>
              </w:rPr>
              <w:t>Pellach </w:t>
            </w:r>
          </w:p>
        </w:tc>
        <w:tc>
          <w:tcPr>
            <w:tcW w:w="636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</w:rPr>
              <w:t xml:space="preserve">Sapin, K. (2009) </w:t>
            </w:r>
            <w:r w:rsidRPr="000672C1">
              <w:rPr>
                <w:rFonts w:cs="Arial"/>
                <w:i/>
                <w:szCs w:val="22"/>
              </w:rPr>
              <w:t>Essencial Skills for Youth Work Practice</w:t>
            </w:r>
            <w:r w:rsidRPr="000672C1">
              <w:rPr>
                <w:rFonts w:cs="Arial"/>
                <w:szCs w:val="22"/>
              </w:rPr>
              <w:t>, Llundain: Sage Publications.</w:t>
            </w:r>
          </w:p>
        </w:tc>
        <w:tc>
          <w:tcPr>
            <w:tcW w:w="12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672C1" w:rsidRPr="000672C1" w:rsidRDefault="000672C1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eastAsia="zh-CN"/>
              </w:rPr>
              <w:t>☐​</w:t>
            </w:r>
          </w:p>
        </w:tc>
      </w:tr>
      <w:tr w:rsidR="000672C1" w:rsidRPr="000672C1" w:rsidTr="000672C1">
        <w:trPr>
          <w:trHeight w:val="300"/>
        </w:trPr>
        <w:tc>
          <w:tcPr>
            <w:tcW w:w="179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eastAsia="zh-CN"/>
              </w:rPr>
              <w:t>Pellach </w:t>
            </w:r>
          </w:p>
        </w:tc>
        <w:tc>
          <w:tcPr>
            <w:tcW w:w="636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eastAsia="zh-CN"/>
              </w:rPr>
              <w:t xml:space="preserve">Sercombe, H. (2010) </w:t>
            </w:r>
            <w:r w:rsidRPr="000672C1">
              <w:rPr>
                <w:rFonts w:cs="Arial"/>
                <w:i/>
                <w:szCs w:val="22"/>
                <w:lang w:eastAsia="zh-CN"/>
              </w:rPr>
              <w:t>Youth Work Ethics</w:t>
            </w:r>
            <w:r w:rsidRPr="000672C1">
              <w:rPr>
                <w:rFonts w:cs="Arial"/>
                <w:szCs w:val="22"/>
                <w:lang w:eastAsia="zh-CN"/>
              </w:rPr>
              <w:t>, Llundain: Sage Publications.</w:t>
            </w:r>
          </w:p>
        </w:tc>
        <w:tc>
          <w:tcPr>
            <w:tcW w:w="12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eastAsia="zh-CN"/>
              </w:rPr>
              <w:t>​​☒ ​</w:t>
            </w:r>
          </w:p>
        </w:tc>
      </w:tr>
      <w:tr w:rsidR="000672C1" w:rsidRPr="000672C1" w:rsidTr="000672C1">
        <w:trPr>
          <w:trHeight w:val="300"/>
        </w:trPr>
        <w:tc>
          <w:tcPr>
            <w:tcW w:w="179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eastAsia="zh-CN"/>
              </w:rPr>
              <w:t>Pellach </w:t>
            </w:r>
          </w:p>
        </w:tc>
        <w:tc>
          <w:tcPr>
            <w:tcW w:w="636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</w:rPr>
              <w:t xml:space="preserve">Young, K. (1999) </w:t>
            </w:r>
            <w:r w:rsidRPr="000672C1">
              <w:rPr>
                <w:rFonts w:cs="Arial"/>
                <w:i/>
                <w:szCs w:val="22"/>
              </w:rPr>
              <w:t xml:space="preserve">The Art of Youth work, </w:t>
            </w:r>
            <w:r w:rsidRPr="000672C1">
              <w:rPr>
                <w:rFonts w:cs="Arial"/>
                <w:szCs w:val="22"/>
              </w:rPr>
              <w:t>Lyme Regis: Russell House.</w:t>
            </w:r>
          </w:p>
        </w:tc>
        <w:tc>
          <w:tcPr>
            <w:tcW w:w="12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0672C1" w:rsidRPr="000672C1" w:rsidRDefault="000672C1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eastAsia="zh-CN"/>
              </w:rPr>
              <w:t>​​☐​</w:t>
            </w:r>
          </w:p>
        </w:tc>
      </w:tr>
      <w:tr w:rsidR="000672C1" w:rsidRPr="000672C1" w:rsidTr="000672C1">
        <w:trPr>
          <w:trHeight w:val="300"/>
        </w:trPr>
        <w:tc>
          <w:tcPr>
            <w:tcW w:w="179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eastAsia="zh-CN"/>
              </w:rPr>
              <w:t>Pellach</w:t>
            </w:r>
          </w:p>
        </w:tc>
        <w:tc>
          <w:tcPr>
            <w:tcW w:w="636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iCs/>
                <w:szCs w:val="22"/>
              </w:rPr>
              <w:t>Children &amp; Young People Now</w:t>
            </w:r>
          </w:p>
        </w:tc>
        <w:tc>
          <w:tcPr>
            <w:tcW w:w="12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672C1" w:rsidRPr="000672C1" w:rsidRDefault="000672C1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eastAsia="zh-CN"/>
              </w:rPr>
              <w:t>☒</w:t>
            </w:r>
          </w:p>
        </w:tc>
      </w:tr>
      <w:tr w:rsidR="000672C1" w:rsidRPr="000672C1" w:rsidTr="000672C1">
        <w:trPr>
          <w:trHeight w:val="300"/>
        </w:trPr>
        <w:tc>
          <w:tcPr>
            <w:tcW w:w="179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eastAsia="zh-CN"/>
              </w:rPr>
              <w:t>Pellach</w:t>
            </w:r>
          </w:p>
        </w:tc>
        <w:tc>
          <w:tcPr>
            <w:tcW w:w="636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</w:rPr>
              <w:t>http://</w:t>
            </w:r>
            <w:hyperlink r:id="rId8" w:history="1">
              <w:r w:rsidRPr="000672C1">
                <w:rPr>
                  <w:rStyle w:val="Hyperlink"/>
                  <w:rFonts w:cs="Arial"/>
                  <w:bCs/>
                  <w:szCs w:val="22"/>
                </w:rPr>
                <w:t>www.youthworkwales.co.uk</w:t>
              </w:r>
            </w:hyperlink>
          </w:p>
        </w:tc>
        <w:tc>
          <w:tcPr>
            <w:tcW w:w="12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672C1" w:rsidRPr="000672C1" w:rsidRDefault="000672C1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eastAsia="zh-CN"/>
              </w:rPr>
              <w:t>​​☒ ​</w:t>
            </w:r>
          </w:p>
        </w:tc>
      </w:tr>
      <w:tr w:rsidR="000672C1" w:rsidRPr="000672C1" w:rsidTr="000672C1">
        <w:trPr>
          <w:trHeight w:val="300"/>
        </w:trPr>
        <w:tc>
          <w:tcPr>
            <w:tcW w:w="179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eastAsia="zh-CN"/>
              </w:rPr>
              <w:t>Pellach</w:t>
            </w:r>
          </w:p>
        </w:tc>
        <w:tc>
          <w:tcPr>
            <w:tcW w:w="636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672C1" w:rsidRPr="000672C1" w:rsidRDefault="000672C1" w:rsidP="00E34659">
            <w:pPr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</w:rPr>
              <w:t>http://</w:t>
            </w:r>
            <w:hyperlink r:id="rId9" w:history="1">
              <w:r w:rsidRPr="000672C1">
                <w:rPr>
                  <w:rStyle w:val="Hyperlink"/>
                  <w:rFonts w:cs="Arial"/>
                  <w:bCs/>
                  <w:szCs w:val="22"/>
                </w:rPr>
                <w:t>www.infed.org</w:t>
              </w:r>
            </w:hyperlink>
          </w:p>
        </w:tc>
        <w:tc>
          <w:tcPr>
            <w:tcW w:w="12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672C1" w:rsidRPr="000672C1" w:rsidRDefault="000672C1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0672C1">
              <w:rPr>
                <w:rFonts w:cs="Arial"/>
                <w:szCs w:val="22"/>
                <w:lang w:eastAsia="zh-CN"/>
              </w:rPr>
              <w:t>​​☒ ​</w:t>
            </w:r>
          </w:p>
        </w:tc>
      </w:tr>
    </w:tbl>
    <w:p w:rsidR="00B3318C" w:rsidRPr="000672C1" w:rsidRDefault="00B3318C" w:rsidP="002E13CA">
      <w:pPr>
        <w:pStyle w:val="HTMLPreformatted"/>
        <w:rPr>
          <w:rFonts w:cs="Arial"/>
        </w:rPr>
      </w:pPr>
    </w:p>
    <w:sectPr w:rsidR="00B3318C" w:rsidRPr="000672C1" w:rsidSect="004369BC">
      <w:endnotePr>
        <w:numFmt w:val="decimal"/>
      </w:endnotePr>
      <w:pgSz w:w="11907" w:h="16840" w:code="9"/>
      <w:pgMar w:top="1418" w:right="1418" w:bottom="1418" w:left="1418" w:header="1440" w:footer="1440" w:gutter="0"/>
      <w:cols w:space="720"/>
      <w:noEndnote/>
      <w:titlePg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961043E"/>
    <w:multiLevelType w:val="hybridMultilevel"/>
    <w:tmpl w:val="AD680C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BE92903"/>
    <w:multiLevelType w:val="hybridMultilevel"/>
    <w:tmpl w:val="14DC85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26208294">
    <w:abstractNumId w:val="0"/>
  </w:num>
  <w:num w:numId="2" w16cid:durableId="51585096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attachedTemplate r:id="rId1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endnotePr>
    <w:numFmt w:val="decimal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72C1"/>
    <w:rsid w:val="000205AE"/>
    <w:rsid w:val="000672C1"/>
    <w:rsid w:val="002E13CA"/>
    <w:rsid w:val="003743BC"/>
    <w:rsid w:val="004369BC"/>
    <w:rsid w:val="004820AF"/>
    <w:rsid w:val="005E3C6A"/>
    <w:rsid w:val="006279FE"/>
    <w:rsid w:val="00642FF8"/>
    <w:rsid w:val="007C29BA"/>
    <w:rsid w:val="007D7B7B"/>
    <w:rsid w:val="009D57EC"/>
    <w:rsid w:val="00B3318C"/>
    <w:rsid w:val="00D26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740AE40-CFCF-4F05-8268-1A6C7A90F6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E13CA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hAnsi="Arial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</w:style>
  <w:style w:type="paragraph" w:customStyle="1" w:styleId="heading">
    <w:name w:val="heading"/>
    <w:basedOn w:val="fixed"/>
    <w:pPr>
      <w:spacing w:before="240" w:after="120"/>
    </w:pPr>
  </w:style>
  <w:style w:type="paragraph" w:customStyle="1" w:styleId="fixed">
    <w:name w:val="fixed"/>
    <w:rsid w:val="007C29B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hAnsi="Arial"/>
      <w:b/>
      <w:sz w:val="22"/>
    </w:rPr>
  </w:style>
  <w:style w:type="paragraph" w:customStyle="1" w:styleId="variable">
    <w:name w:val="variable"/>
    <w:rsid w:val="007C29BA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hAnsi="Arial"/>
      <w:b/>
      <w:sz w:val="22"/>
    </w:rPr>
  </w:style>
  <w:style w:type="paragraph" w:customStyle="1" w:styleId="bullet">
    <w:name w:val="bullet"/>
    <w:rsid w:val="007C29BA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</w:rPr>
  </w:style>
  <w:style w:type="paragraph" w:customStyle="1" w:styleId="more">
    <w:name w:val="more"/>
    <w:rsid w:val="007C29BA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hAnsi="Arial"/>
      <w:sz w:val="22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2E13CA"/>
    <w:pPr>
      <w:jc w:val="left"/>
    </w:pPr>
    <w:rPr>
      <w:rFonts w:cs="Consola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2E13CA"/>
    <w:rPr>
      <w:rFonts w:ascii="Arial" w:hAnsi="Arial" w:cs="Consolas"/>
      <w:sz w:val="22"/>
    </w:rPr>
  </w:style>
  <w:style w:type="character" w:styleId="Hyperlink">
    <w:name w:val="Hyperlink"/>
    <w:uiPriority w:val="99"/>
    <w:unhideWhenUsed/>
    <w:rsid w:val="000672C1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0672C1"/>
    <w:pPr>
      <w:overflowPunct/>
      <w:autoSpaceDE/>
      <w:autoSpaceDN/>
      <w:adjustRightInd/>
      <w:spacing w:after="200" w:line="276" w:lineRule="auto"/>
      <w:ind w:left="720"/>
      <w:contextualSpacing/>
      <w:jc w:val="left"/>
      <w:textAlignment w:val="auto"/>
    </w:pPr>
    <w:rPr>
      <w:rFonts w:ascii="Calibri" w:eastAsia="Calibri" w:hAnsi="Calibri"/>
      <w:szCs w:val="22"/>
      <w:lang w:val="en-US" w:eastAsia="en-US"/>
    </w:rPr>
  </w:style>
  <w:style w:type="character" w:customStyle="1" w:styleId="ListParagraphChar">
    <w:name w:val="List Paragraph Char"/>
    <w:basedOn w:val="DefaultParagraphFont"/>
    <w:link w:val="ListParagraph"/>
    <w:uiPriority w:val="34"/>
    <w:qFormat/>
    <w:rsid w:val="000672C1"/>
    <w:rPr>
      <w:rFonts w:ascii="Calibri" w:eastAsia="Calibri" w:hAnsi="Calibri"/>
      <w:sz w:val="22"/>
      <w:szCs w:val="22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youthworkwales.co.uk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gov.wales/sites/default/files/publications/2021-09/achieving-a-sustainable-delivery-model-for-youth-work-services-in-wales-final-report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educators.wales/sites/default/files/2023-02/YOUTH%20WORK%20IN%20WALES%20PRINCIPLES%20AND%20PURPOSES%202022.pdf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gov.wales/sites/default/files/publications/2019-06/youth-work-strategy-for-wales.pdf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www.infed.org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S:\AllDepts\QA\MODULES\01_qamod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0</TotalTime>
  <Pages>1</Pages>
  <Words>826</Words>
  <Characters>4713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 Template - 07/09/1998</vt:lpstr>
    </vt:vector>
  </TitlesOfParts>
  <Company/>
  <LinksUpToDate>false</LinksUpToDate>
  <CharactersWithSpaces>5528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Template - 07/09/1998</dc:title>
  <dc:subject/>
  <dc:creator>Sarah Cornelius</dc:creator>
  <cp:keywords/>
  <cp:lastModifiedBy>Sarah Cornelius</cp:lastModifiedBy>
  <cp:revision>1</cp:revision>
  <cp:lastPrinted>1900-01-01T00:00:00Z</cp:lastPrinted>
  <dcterms:created xsi:type="dcterms:W3CDTF">2025-09-25T10:15:00Z</dcterms:created>
  <dcterms:modified xsi:type="dcterms:W3CDTF">2025-09-25T10:15:00Z</dcterms:modified>
</cp:coreProperties>
</file>