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45E65" w14:textId="4BD472D8" w:rsidR="008F4D75" w:rsidRPr="00BE4CB4" w:rsidRDefault="008F4D75" w:rsidP="00BE4CB4">
      <w:pPr>
        <w:rPr>
          <w:rFonts w:ascii="Arial" w:hAnsi="Arial" w:cs="Arial"/>
          <w:b/>
          <w:sz w:val="28"/>
          <w:szCs w:val="28"/>
        </w:rPr>
      </w:pPr>
      <w:r w:rsidRPr="00BE4CB4">
        <w:rPr>
          <w:rFonts w:ascii="Arial" w:hAnsi="Arial" w:cs="Arial"/>
          <w:b/>
          <w:sz w:val="22"/>
        </w:rPr>
        <w:t xml:space="preserve">Produce a </w:t>
      </w:r>
      <w:proofErr w:type="gramStart"/>
      <w:r w:rsidRPr="00BE4CB4">
        <w:rPr>
          <w:rFonts w:ascii="Arial" w:hAnsi="Arial" w:cs="Arial"/>
          <w:b/>
          <w:sz w:val="22"/>
        </w:rPr>
        <w:t>15 minute</w:t>
      </w:r>
      <w:proofErr w:type="gramEnd"/>
      <w:r w:rsidRPr="00BE4CB4">
        <w:rPr>
          <w:rFonts w:ascii="Arial" w:hAnsi="Arial" w:cs="Arial"/>
          <w:b/>
          <w:sz w:val="22"/>
        </w:rPr>
        <w:t xml:space="preserve"> presentation, with accompanying power-point slides, exploring end of life care and support that is available in the UK today. Within your presentation you should highlight euthanasia/assisted suicide, it’s development in modern society, and critically examine the arguments for and against this practice.</w:t>
      </w:r>
    </w:p>
    <w:p w14:paraId="0FC96A84" w14:textId="6DCB4B13" w:rsidR="0064690E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>Introduction- this is where you will tell your audience (me!) what your presentation will include</w:t>
      </w:r>
      <w:r w:rsidR="00204FEB" w:rsidRPr="00BE4CB4">
        <w:rPr>
          <w:rFonts w:ascii="Arial" w:hAnsi="Arial" w:cs="Arial"/>
          <w:bCs/>
          <w:sz w:val="24"/>
          <w:szCs w:val="24"/>
        </w:rPr>
        <w:t xml:space="preserve"> </w:t>
      </w:r>
      <w:r w:rsidR="00204FEB" w:rsidRPr="00BE4CB4">
        <w:rPr>
          <w:rFonts w:ascii="Arial" w:hAnsi="Arial" w:cs="Arial"/>
          <w:bCs/>
          <w:color w:val="7030A0"/>
          <w:sz w:val="24"/>
          <w:szCs w:val="24"/>
        </w:rPr>
        <w:t>(this should be fairly brief)</w:t>
      </w:r>
    </w:p>
    <w:p w14:paraId="605F91FE" w14:textId="77777777" w:rsidR="0064690E" w:rsidRPr="00BE4CB4" w:rsidRDefault="0064690E" w:rsidP="008B3E19">
      <w:pPr>
        <w:pStyle w:val="ListParagraph"/>
        <w:ind w:left="360"/>
        <w:rPr>
          <w:rFonts w:ascii="Arial" w:hAnsi="Arial" w:cs="Arial"/>
          <w:bCs/>
          <w:sz w:val="24"/>
          <w:szCs w:val="24"/>
        </w:rPr>
      </w:pPr>
    </w:p>
    <w:p w14:paraId="60D828DF" w14:textId="2EBFE012" w:rsidR="0064690E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 xml:space="preserve">What defines end of life </w:t>
      </w:r>
      <w:r w:rsidRPr="00BE4CB4">
        <w:rPr>
          <w:rFonts w:ascii="Arial" w:hAnsi="Arial" w:cs="Arial"/>
          <w:bCs/>
          <w:color w:val="7030A0"/>
          <w:sz w:val="24"/>
          <w:szCs w:val="24"/>
        </w:rPr>
        <w:t>(and perhaps palliative)</w:t>
      </w:r>
      <w:r w:rsidRPr="00BE4CB4">
        <w:rPr>
          <w:rFonts w:ascii="Arial" w:hAnsi="Arial" w:cs="Arial"/>
          <w:bCs/>
          <w:sz w:val="24"/>
          <w:szCs w:val="24"/>
        </w:rPr>
        <w:t xml:space="preserve"> care.</w:t>
      </w:r>
    </w:p>
    <w:p w14:paraId="1203D0E2" w14:textId="77777777" w:rsidR="0064690E" w:rsidRPr="00BE4CB4" w:rsidRDefault="0064690E" w:rsidP="00BE4CB4">
      <w:pPr>
        <w:rPr>
          <w:rFonts w:ascii="Arial" w:hAnsi="Arial" w:cs="Arial"/>
          <w:bCs/>
          <w:szCs w:val="24"/>
        </w:rPr>
      </w:pPr>
    </w:p>
    <w:p w14:paraId="5FA4EBDF" w14:textId="1B5DAD70" w:rsidR="0064690E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color w:val="7030A0"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 xml:space="preserve">The support and care that is available in different settings (care homes/ hospitals/ </w:t>
      </w:r>
      <w:r w:rsidRPr="00BE4CB4">
        <w:rPr>
          <w:rFonts w:ascii="Arial" w:hAnsi="Arial" w:cs="Arial"/>
          <w:bCs/>
          <w:color w:val="FF0000"/>
          <w:sz w:val="24"/>
          <w:szCs w:val="24"/>
        </w:rPr>
        <w:t>hospices</w:t>
      </w:r>
      <w:r w:rsidRPr="00BE4CB4">
        <w:rPr>
          <w:rFonts w:ascii="Arial" w:hAnsi="Arial" w:cs="Arial"/>
          <w:bCs/>
          <w:sz w:val="24"/>
          <w:szCs w:val="24"/>
        </w:rPr>
        <w:t>/ home care).</w:t>
      </w:r>
      <w:r w:rsidR="00B71D37" w:rsidRPr="00BE4CB4">
        <w:rPr>
          <w:rFonts w:ascii="Arial" w:hAnsi="Arial" w:cs="Arial"/>
          <w:bCs/>
          <w:sz w:val="24"/>
          <w:szCs w:val="24"/>
        </w:rPr>
        <w:t xml:space="preserve"> 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>Perhaps one slide for each?</w:t>
      </w:r>
    </w:p>
    <w:p w14:paraId="1185955F" w14:textId="77777777" w:rsidR="0064690E" w:rsidRPr="00BE4CB4" w:rsidRDefault="0064690E" w:rsidP="008B3E19">
      <w:pPr>
        <w:pStyle w:val="ListParagraph"/>
        <w:ind w:left="360"/>
        <w:rPr>
          <w:rFonts w:ascii="Arial" w:hAnsi="Arial" w:cs="Arial"/>
          <w:bCs/>
          <w:sz w:val="24"/>
          <w:szCs w:val="24"/>
        </w:rPr>
      </w:pPr>
    </w:p>
    <w:p w14:paraId="54F9A353" w14:textId="3F855B90" w:rsidR="0064690E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>The gap between need and availability of end-of-life care.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 xml:space="preserve"> Is there sufficient end of life care for everyone?</w:t>
      </w:r>
    </w:p>
    <w:p w14:paraId="7E3358C5" w14:textId="77777777" w:rsidR="0064690E" w:rsidRPr="00BE4CB4" w:rsidRDefault="0064690E" w:rsidP="00BE4CB4">
      <w:pPr>
        <w:rPr>
          <w:rFonts w:ascii="Arial" w:hAnsi="Arial" w:cs="Arial"/>
          <w:bCs/>
          <w:szCs w:val="24"/>
        </w:rPr>
      </w:pPr>
    </w:p>
    <w:p w14:paraId="07FB94C7" w14:textId="106EAC3B" w:rsidR="0064690E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>Planning for end of life (living wills, DNR’s etc)</w:t>
      </w:r>
      <w:r w:rsidR="00B71D37" w:rsidRPr="00BE4CB4">
        <w:rPr>
          <w:rFonts w:ascii="Arial" w:hAnsi="Arial" w:cs="Arial"/>
          <w:bCs/>
          <w:sz w:val="24"/>
          <w:szCs w:val="24"/>
        </w:rPr>
        <w:t>.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 xml:space="preserve">These are on the Moodle page and in the week 3 recording. </w:t>
      </w:r>
    </w:p>
    <w:p w14:paraId="3E5ECE9D" w14:textId="77777777" w:rsidR="0064690E" w:rsidRPr="00BE4CB4" w:rsidRDefault="0064690E" w:rsidP="008B3E19">
      <w:pPr>
        <w:pStyle w:val="ListParagraph"/>
        <w:ind w:left="360"/>
        <w:rPr>
          <w:rFonts w:ascii="Arial" w:hAnsi="Arial" w:cs="Arial"/>
          <w:bCs/>
          <w:sz w:val="24"/>
          <w:szCs w:val="24"/>
        </w:rPr>
      </w:pPr>
    </w:p>
    <w:p w14:paraId="0398BEAB" w14:textId="7AD91D9B" w:rsidR="0064690E" w:rsidRPr="00BE4CB4" w:rsidRDefault="0064690E" w:rsidP="00BE4CB4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>What is euthanasia, what are the arguments for and against this and what are the laws governing this in the UK (perhaps in comparison with other countries).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>You could use 1 slide for the definitions, 1 slide for arguments for</w:t>
      </w:r>
      <w:r w:rsidR="001352E2" w:rsidRPr="00BE4CB4">
        <w:rPr>
          <w:rFonts w:ascii="Arial" w:hAnsi="Arial" w:cs="Arial"/>
          <w:bCs/>
          <w:color w:val="7030A0"/>
          <w:sz w:val="24"/>
          <w:szCs w:val="24"/>
        </w:rPr>
        <w:t>,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 xml:space="preserve"> </w:t>
      </w:r>
      <w:r w:rsidR="001352E2" w:rsidRPr="00BE4CB4">
        <w:rPr>
          <w:rFonts w:ascii="Arial" w:hAnsi="Arial" w:cs="Arial"/>
          <w:bCs/>
          <w:color w:val="7030A0"/>
          <w:sz w:val="24"/>
          <w:szCs w:val="24"/>
        </w:rPr>
        <w:t xml:space="preserve">1 slide for arguments 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>against</w:t>
      </w:r>
      <w:r w:rsidR="001352E2" w:rsidRPr="00BE4CB4">
        <w:rPr>
          <w:rFonts w:ascii="Arial" w:hAnsi="Arial" w:cs="Arial"/>
          <w:bCs/>
          <w:color w:val="7030A0"/>
          <w:sz w:val="24"/>
          <w:szCs w:val="24"/>
        </w:rPr>
        <w:t>,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 xml:space="preserve"> and perhaps 1 slide on the laws in the UK and other countries?</w:t>
      </w:r>
    </w:p>
    <w:p w14:paraId="7651B4D3" w14:textId="77777777" w:rsidR="00BE4CB4" w:rsidRPr="00BE4CB4" w:rsidRDefault="00BE4CB4" w:rsidP="00BE4CB4">
      <w:pPr>
        <w:rPr>
          <w:rFonts w:ascii="Arial" w:hAnsi="Arial" w:cs="Arial"/>
          <w:bCs/>
          <w:szCs w:val="24"/>
        </w:rPr>
      </w:pPr>
    </w:p>
    <w:p w14:paraId="2F9D2251" w14:textId="77777777" w:rsidR="008B3E19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>Legislation</w:t>
      </w:r>
      <w:r w:rsidR="00B71D37" w:rsidRPr="00BE4CB4">
        <w:rPr>
          <w:rFonts w:ascii="Arial" w:hAnsi="Arial" w:cs="Arial"/>
          <w:bCs/>
          <w:sz w:val="24"/>
          <w:szCs w:val="24"/>
        </w:rPr>
        <w:t xml:space="preserve"> and</w:t>
      </w:r>
      <w:r w:rsidRPr="00BE4CB4">
        <w:rPr>
          <w:rFonts w:ascii="Arial" w:hAnsi="Arial" w:cs="Arial"/>
          <w:bCs/>
          <w:sz w:val="24"/>
          <w:szCs w:val="24"/>
        </w:rPr>
        <w:t xml:space="preserve"> policy which are relevant to older people approaching the end of their lives.</w:t>
      </w:r>
      <w:r w:rsidR="00B71D37" w:rsidRPr="00BE4CB4">
        <w:rPr>
          <w:rFonts w:ascii="Arial" w:hAnsi="Arial" w:cs="Arial"/>
          <w:bCs/>
          <w:sz w:val="24"/>
          <w:szCs w:val="24"/>
        </w:rPr>
        <w:t xml:space="preserve"> </w:t>
      </w:r>
      <w:r w:rsidR="00B71D37" w:rsidRPr="00BE4CB4">
        <w:rPr>
          <w:rFonts w:ascii="Arial" w:hAnsi="Arial" w:cs="Arial"/>
          <w:bCs/>
          <w:color w:val="7030A0"/>
          <w:sz w:val="24"/>
          <w:szCs w:val="24"/>
        </w:rPr>
        <w:t>You could look at the big 3 (Care Act, Equality Act, HR Act)</w:t>
      </w:r>
    </w:p>
    <w:p w14:paraId="34A78D71" w14:textId="46EA8FD8" w:rsidR="0064690E" w:rsidRPr="00BE4CB4" w:rsidRDefault="00B71D37" w:rsidP="008B3E19">
      <w:pPr>
        <w:pStyle w:val="ListParagraph"/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 xml:space="preserve"> </w:t>
      </w:r>
    </w:p>
    <w:p w14:paraId="09D11340" w14:textId="3029668B" w:rsidR="008B3E19" w:rsidRPr="00BE4CB4" w:rsidRDefault="008B3E19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 xml:space="preserve">Explore relevant theory </w:t>
      </w:r>
      <w:r w:rsidR="00631A53" w:rsidRPr="00BE4CB4">
        <w:rPr>
          <w:rFonts w:ascii="Arial" w:hAnsi="Arial" w:cs="Arial"/>
          <w:bCs/>
          <w:sz w:val="24"/>
          <w:szCs w:val="24"/>
        </w:rPr>
        <w:t>including s</w:t>
      </w:r>
      <w:r w:rsidRPr="00BE4CB4">
        <w:rPr>
          <w:rFonts w:ascii="Arial" w:hAnsi="Arial" w:cs="Arial"/>
          <w:bCs/>
          <w:sz w:val="24"/>
          <w:szCs w:val="24"/>
        </w:rPr>
        <w:t>ocial theories of ageing</w:t>
      </w:r>
      <w:r w:rsidR="00631A53" w:rsidRPr="00BE4CB4">
        <w:rPr>
          <w:rFonts w:ascii="Arial" w:hAnsi="Arial" w:cs="Arial"/>
          <w:bCs/>
          <w:sz w:val="24"/>
          <w:szCs w:val="24"/>
        </w:rPr>
        <w:t>.</w:t>
      </w:r>
      <w:r w:rsidRPr="00BE4CB4">
        <w:rPr>
          <w:rFonts w:ascii="Arial" w:hAnsi="Arial" w:cs="Arial"/>
          <w:bCs/>
          <w:sz w:val="24"/>
          <w:szCs w:val="24"/>
        </w:rPr>
        <w:t xml:space="preserve"> </w:t>
      </w:r>
      <w:r w:rsidR="00631A53" w:rsidRPr="00BE4CB4">
        <w:rPr>
          <w:rFonts w:ascii="Arial" w:hAnsi="Arial" w:cs="Arial"/>
          <w:bCs/>
          <w:color w:val="7030A0"/>
          <w:sz w:val="24"/>
          <w:szCs w:val="24"/>
        </w:rPr>
        <w:t xml:space="preserve">You could look at disengagement/ activity/ continuity theory as well as Maslow? </w:t>
      </w:r>
    </w:p>
    <w:p w14:paraId="1968F5DE" w14:textId="77777777" w:rsidR="0064690E" w:rsidRPr="00BE4CB4" w:rsidRDefault="0064690E" w:rsidP="008B3E19">
      <w:pPr>
        <w:pStyle w:val="ListParagraph"/>
        <w:ind w:left="360"/>
        <w:rPr>
          <w:rFonts w:ascii="Arial" w:hAnsi="Arial" w:cs="Arial"/>
          <w:bCs/>
          <w:sz w:val="24"/>
          <w:szCs w:val="24"/>
        </w:rPr>
      </w:pPr>
    </w:p>
    <w:p w14:paraId="1AE9E618" w14:textId="6AACFF44" w:rsidR="0064690E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color w:val="7030A0"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 xml:space="preserve">Conclusion- what have you found out? What are the main points raised in your presentation? </w:t>
      </w:r>
      <w:r w:rsidRPr="00BE4CB4">
        <w:rPr>
          <w:rFonts w:ascii="Arial" w:hAnsi="Arial" w:cs="Arial"/>
          <w:bCs/>
          <w:color w:val="7030A0"/>
          <w:sz w:val="24"/>
          <w:szCs w:val="24"/>
        </w:rPr>
        <w:t>DO NOT just repeat what you said in the introduction.</w:t>
      </w:r>
    </w:p>
    <w:p w14:paraId="09C9C7B2" w14:textId="77777777" w:rsidR="0064690E" w:rsidRPr="00BE4CB4" w:rsidRDefault="0064690E" w:rsidP="00BE4CB4">
      <w:pPr>
        <w:rPr>
          <w:rFonts w:ascii="Arial" w:hAnsi="Arial" w:cs="Arial"/>
          <w:bCs/>
          <w:szCs w:val="24"/>
        </w:rPr>
      </w:pPr>
    </w:p>
    <w:p w14:paraId="1A2CE97C" w14:textId="32040D00" w:rsidR="0064690E" w:rsidRPr="00BE4CB4" w:rsidRDefault="0064690E" w:rsidP="008B3E1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bCs/>
          <w:color w:val="7030A0"/>
          <w:sz w:val="24"/>
          <w:szCs w:val="24"/>
        </w:rPr>
      </w:pPr>
      <w:r w:rsidRPr="00BE4CB4">
        <w:rPr>
          <w:rFonts w:ascii="Arial" w:hAnsi="Arial" w:cs="Arial"/>
          <w:bCs/>
          <w:sz w:val="24"/>
          <w:szCs w:val="24"/>
        </w:rPr>
        <w:t>Recommendations- make recommendations</w:t>
      </w:r>
      <w:r w:rsidR="00631A53" w:rsidRPr="00BE4CB4">
        <w:rPr>
          <w:rFonts w:ascii="Arial" w:hAnsi="Arial" w:cs="Arial"/>
          <w:bCs/>
          <w:sz w:val="24"/>
          <w:szCs w:val="24"/>
        </w:rPr>
        <w:t xml:space="preserve"> for future practice, policy or even research.</w:t>
      </w:r>
      <w:r w:rsidR="00631A53" w:rsidRPr="00BE4CB4">
        <w:rPr>
          <w:rFonts w:ascii="Arial" w:hAnsi="Arial" w:cs="Arial"/>
          <w:bCs/>
          <w:color w:val="7030A0"/>
          <w:sz w:val="24"/>
          <w:szCs w:val="24"/>
        </w:rPr>
        <w:t xml:space="preserve"> You could then</w:t>
      </w:r>
      <w:r w:rsidRPr="00BE4CB4">
        <w:rPr>
          <w:rFonts w:ascii="Arial" w:hAnsi="Arial" w:cs="Arial"/>
          <w:bCs/>
          <w:color w:val="7030A0"/>
          <w:sz w:val="24"/>
          <w:szCs w:val="24"/>
        </w:rPr>
        <w:t xml:space="preserve"> identify barriers to their success- suggest possible solutions to these</w:t>
      </w:r>
      <w:r w:rsidR="00631A53" w:rsidRPr="00BE4CB4">
        <w:rPr>
          <w:rFonts w:ascii="Arial" w:hAnsi="Arial" w:cs="Arial"/>
          <w:bCs/>
          <w:color w:val="7030A0"/>
          <w:sz w:val="24"/>
          <w:szCs w:val="24"/>
        </w:rPr>
        <w:t xml:space="preserve"> (</w:t>
      </w:r>
      <w:r w:rsidR="00002C2C" w:rsidRPr="00BE4CB4">
        <w:rPr>
          <w:rFonts w:ascii="Arial" w:hAnsi="Arial" w:cs="Arial"/>
          <w:bCs/>
          <w:color w:val="7030A0"/>
          <w:sz w:val="24"/>
          <w:szCs w:val="24"/>
        </w:rPr>
        <w:t xml:space="preserve">evidence of </w:t>
      </w:r>
      <w:r w:rsidR="00631A53" w:rsidRPr="00BE4CB4">
        <w:rPr>
          <w:rFonts w:ascii="Arial" w:hAnsi="Arial" w:cs="Arial"/>
          <w:bCs/>
          <w:color w:val="7030A0"/>
          <w:sz w:val="24"/>
          <w:szCs w:val="24"/>
        </w:rPr>
        <w:t>critical thinking!)</w:t>
      </w:r>
    </w:p>
    <w:p w14:paraId="13BAD003" w14:textId="77777777" w:rsidR="0098179C" w:rsidRPr="00631A53" w:rsidRDefault="0098179C" w:rsidP="008B3E19">
      <w:pPr>
        <w:rPr>
          <w:color w:val="7030A0"/>
          <w:sz w:val="28"/>
          <w:szCs w:val="28"/>
        </w:rPr>
      </w:pPr>
    </w:p>
    <w:sectPr w:rsidR="0098179C" w:rsidRPr="00631A5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97BF" w14:textId="77777777" w:rsidR="00631A53" w:rsidRDefault="00631A53" w:rsidP="00631A53">
      <w:pPr>
        <w:spacing w:after="0" w:line="240" w:lineRule="auto"/>
      </w:pPr>
      <w:r>
        <w:separator/>
      </w:r>
    </w:p>
  </w:endnote>
  <w:endnote w:type="continuationSeparator" w:id="0">
    <w:p w14:paraId="400E34B0" w14:textId="77777777" w:rsidR="00631A53" w:rsidRDefault="00631A53" w:rsidP="00631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8BA0E" w14:textId="77777777" w:rsidR="00631A53" w:rsidRDefault="00631A53" w:rsidP="00631A53">
      <w:pPr>
        <w:spacing w:after="0" w:line="240" w:lineRule="auto"/>
      </w:pPr>
      <w:r>
        <w:separator/>
      </w:r>
    </w:p>
  </w:footnote>
  <w:footnote w:type="continuationSeparator" w:id="0">
    <w:p w14:paraId="6EF2E233" w14:textId="77777777" w:rsidR="00631A53" w:rsidRDefault="00631A53" w:rsidP="00631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23FE5" w14:textId="21E4C737" w:rsidR="00631A53" w:rsidRPr="00204FEB" w:rsidRDefault="00204FEB" w:rsidP="00204FEB">
    <w:pPr>
      <w:pStyle w:val="Header"/>
      <w:jc w:val="center"/>
      <w:rPr>
        <w:rFonts w:ascii="Arial" w:hAnsi="Arial" w:cs="Arial"/>
        <w:sz w:val="40"/>
        <w:szCs w:val="40"/>
      </w:rPr>
    </w:pPr>
    <w:r w:rsidRPr="00204FEB">
      <w:rPr>
        <w:rFonts w:ascii="Arial" w:hAnsi="Arial" w:cs="Arial"/>
        <w:sz w:val="40"/>
        <w:szCs w:val="40"/>
      </w:rPr>
      <w:t>BMHP6009 Ass1 Jan 2023 Guidance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C141EB"/>
    <w:multiLevelType w:val="hybridMultilevel"/>
    <w:tmpl w:val="2E90C8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08296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0E"/>
    <w:rsid w:val="00002C2C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352E2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04FEB"/>
    <w:rsid w:val="00220FF9"/>
    <w:rsid w:val="002400B3"/>
    <w:rsid w:val="002B15B5"/>
    <w:rsid w:val="00366CC8"/>
    <w:rsid w:val="003F410C"/>
    <w:rsid w:val="0040533D"/>
    <w:rsid w:val="00414F1F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631A53"/>
    <w:rsid w:val="00634DAC"/>
    <w:rsid w:val="0064690E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2701A"/>
    <w:rsid w:val="00844DF8"/>
    <w:rsid w:val="00861535"/>
    <w:rsid w:val="00863478"/>
    <w:rsid w:val="00880B59"/>
    <w:rsid w:val="008B29C5"/>
    <w:rsid w:val="008B3E19"/>
    <w:rsid w:val="008F4D7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71D37"/>
    <w:rsid w:val="00B818CE"/>
    <w:rsid w:val="00B95E92"/>
    <w:rsid w:val="00BB2D4A"/>
    <w:rsid w:val="00BD5D89"/>
    <w:rsid w:val="00BE243F"/>
    <w:rsid w:val="00BE4CB4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D76F713"/>
  <w15:chartTrackingRefBased/>
  <w15:docId w15:val="{C174E41C-1011-482C-984C-6CAC4CC4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90E"/>
    <w:pPr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1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A53"/>
  </w:style>
  <w:style w:type="paragraph" w:styleId="Footer">
    <w:name w:val="footer"/>
    <w:basedOn w:val="Normal"/>
    <w:link w:val="FooterChar"/>
    <w:uiPriority w:val="99"/>
    <w:unhideWhenUsed/>
    <w:rsid w:val="00631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2023-03-05T13:49:00Z</dcterms:created>
  <dcterms:modified xsi:type="dcterms:W3CDTF">2023-03-05T13:49:00Z</dcterms:modified>
</cp:coreProperties>
</file>