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EC5847" w14:textId="77777777" w:rsidR="00936D9C" w:rsidRPr="007450AE" w:rsidRDefault="00936D9C">
      <w:pPr>
        <w:widowControl w:val="0"/>
        <w:pBdr>
          <w:top w:val="nil"/>
          <w:left w:val="nil"/>
          <w:bottom w:val="nil"/>
          <w:right w:val="nil"/>
          <w:between w:val="nil"/>
        </w:pBdr>
        <w:spacing w:after="0"/>
        <w:jc w:val="left"/>
        <w:rPr>
          <w:color w:val="000000" w:themeColor="text1"/>
        </w:rPr>
      </w:pPr>
    </w:p>
    <w:p w14:paraId="63033D36" w14:textId="77777777" w:rsidR="00936D9C" w:rsidRPr="007450AE" w:rsidRDefault="00000000">
      <w:pPr>
        <w:pBdr>
          <w:top w:val="nil"/>
          <w:left w:val="nil"/>
          <w:bottom w:val="nil"/>
          <w:right w:val="nil"/>
          <w:between w:val="nil"/>
        </w:pBdr>
        <w:spacing w:after="0"/>
        <w:jc w:val="left"/>
        <w:rPr>
          <w:rFonts w:ascii="Calibri" w:eastAsia="Calibri" w:hAnsi="Calibri" w:cs="Calibri"/>
          <w:color w:val="000000" w:themeColor="text1"/>
          <w:sz w:val="22"/>
          <w:szCs w:val="22"/>
        </w:rPr>
      </w:pPr>
      <w:r w:rsidRPr="007450AE">
        <w:rPr>
          <w:rFonts w:ascii="Calibri" w:eastAsia="Calibri" w:hAnsi="Calibri" w:cs="Calibri"/>
          <w:noProof/>
          <w:color w:val="000000" w:themeColor="text1"/>
          <w:sz w:val="22"/>
          <w:szCs w:val="22"/>
        </w:rPr>
        <mc:AlternateContent>
          <mc:Choice Requires="wps">
            <w:drawing>
              <wp:anchor distT="0" distB="0" distL="114300" distR="114300" simplePos="0" relativeHeight="251658240" behindDoc="0" locked="0" layoutInCell="1" hidden="0" allowOverlap="1" wp14:anchorId="356CDD10" wp14:editId="2C697C5D">
                <wp:simplePos x="0" y="0"/>
                <wp:positionH relativeFrom="page">
                  <wp:align>center</wp:align>
                </wp:positionH>
                <wp:positionV relativeFrom="page">
                  <wp:align>bottom</wp:align>
                </wp:positionV>
                <wp:extent cx="8213725" cy="876300"/>
                <wp:effectExtent l="0" t="0" r="0" b="0"/>
                <wp:wrapNone/>
                <wp:docPr id="161" name="Rectangle 161"/>
                <wp:cNvGraphicFramePr/>
                <a:graphic xmlns:a="http://schemas.openxmlformats.org/drawingml/2006/main">
                  <a:graphicData uri="http://schemas.microsoft.com/office/word/2010/wordprocessingShape">
                    <wps:wsp>
                      <wps:cNvSpPr/>
                      <wps:spPr>
                        <a:xfrm>
                          <a:off x="1270888" y="3373600"/>
                          <a:ext cx="8150225" cy="812800"/>
                        </a:xfrm>
                        <a:prstGeom prst="rect">
                          <a:avLst/>
                        </a:prstGeom>
                        <a:solidFill>
                          <a:srgbClr val="5B9BD5"/>
                        </a:solidFill>
                        <a:ln w="12700" cap="flat" cmpd="sng">
                          <a:solidFill>
                            <a:srgbClr val="2E74B5"/>
                          </a:solidFill>
                          <a:prstDash val="solid"/>
                          <a:round/>
                          <a:headEnd type="none" w="sm" len="sm"/>
                          <a:tailEnd type="none" w="sm" len="sm"/>
                        </a:ln>
                      </wps:spPr>
                      <wps:txbx>
                        <w:txbxContent>
                          <w:p w14:paraId="31BCE665" w14:textId="77777777" w:rsidR="00936D9C" w:rsidRDefault="00936D9C">
                            <w:pPr>
                              <w:spacing w:after="0" w:line="240" w:lineRule="auto"/>
                              <w:jc w:val="left"/>
                              <w:textDirection w:val="btLr"/>
                            </w:pPr>
                          </w:p>
                        </w:txbxContent>
                      </wps:txbx>
                      <wps:bodyPr spcFirstLastPara="1" wrap="square" lIns="91425" tIns="91425" rIns="91425" bIns="91425" anchor="ctr" anchorCtr="0">
                        <a:noAutofit/>
                      </wps:bodyPr>
                    </wps:wsp>
                  </a:graphicData>
                </a:graphic>
              </wp:anchor>
            </w:drawing>
          </mc:Choice>
          <mc:Fallback>
            <w:pict>
              <v:rect w14:anchorId="356CDD10" id="Rectangle 161" o:spid="_x0000_s1026" style="position:absolute;margin-left:0;margin-top:0;width:646.75pt;height:69pt;z-index:251658240;visibility:visible;mso-wrap-style:square;mso-wrap-distance-left:9pt;mso-wrap-distance-top:0;mso-wrap-distance-right:9pt;mso-wrap-distance-bottom:0;mso-position-horizontal:center;mso-position-horizontal-relative:page;mso-position-vertical:bottom;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" fillcolor="#5b9bd5" strokecolor="#2e74b5" strokeweight="1pt">
                <v:stroke startarrowwidth="narrow" startarrowlength="short" endarrowwidth="narrow" endarrowlength="short" joinstyle="round"/>
                <v:textbox inset="2.53958mm,2.53958mm,2.53958mm,2.53958mm">
                  <w:txbxContent>
                    <w:p w14:paraId="31BCE665" w14:textId="77777777" w:rsidR="00936D9C" w:rsidRDefault="00936D9C">
                      <w:pPr>
                        <w:spacing w:after="0" w:line="240" w:lineRule="auto"/>
                        <w:jc w:val="left"/>
                        <w:textDirection w:val="btLr"/>
                      </w:pPr>
                    </w:p>
                  </w:txbxContent>
                </v:textbox>
                <w10:wrap anchorx="page" anchory="page"/>
              </v:rect>
            </w:pict>
          </mc:Fallback>
        </mc:AlternateContent>
      </w:r>
      <w:r w:rsidRPr="007450AE">
        <w:rPr>
          <w:rFonts w:ascii="Calibri" w:eastAsia="Calibri" w:hAnsi="Calibri" w:cs="Calibri"/>
          <w:noProof/>
          <w:color w:val="000000" w:themeColor="text1"/>
          <w:sz w:val="22"/>
          <w:szCs w:val="22"/>
        </w:rPr>
        <mc:AlternateContent>
          <mc:Choice Requires="wps">
            <w:drawing>
              <wp:anchor distT="0" distB="0" distL="114300" distR="114300" simplePos="0" relativeHeight="251659264" behindDoc="0" locked="0" layoutInCell="1" hidden="0" allowOverlap="1" wp14:anchorId="65D4D58C" wp14:editId="31114CED">
                <wp:simplePos x="0" y="0"/>
                <wp:positionH relativeFrom="leftMargin">
                  <wp:align>center</wp:align>
                </wp:positionH>
                <wp:positionV relativeFrom="page">
                  <wp:align>center</wp:align>
                </wp:positionV>
                <wp:extent cx="281305" cy="10741025"/>
                <wp:effectExtent l="0" t="0" r="0" b="0"/>
                <wp:wrapNone/>
                <wp:docPr id="159" name="Rectangle 159"/>
                <wp:cNvGraphicFramePr/>
                <a:graphic xmlns:a="http://schemas.openxmlformats.org/drawingml/2006/main">
                  <a:graphicData uri="http://schemas.microsoft.com/office/word/2010/wordprocessingShape">
                    <wps:wsp>
                      <wps:cNvSpPr/>
                      <wps:spPr>
                        <a:xfrm>
                          <a:off x="5300598" y="0"/>
                          <a:ext cx="90805" cy="7560000"/>
                        </a:xfrm>
                        <a:prstGeom prst="rect">
                          <a:avLst/>
                        </a:prstGeom>
                        <a:solidFill>
                          <a:srgbClr val="ED7D31"/>
                        </a:solidFill>
                        <a:ln w="38100" cap="flat" cmpd="sng">
                          <a:solidFill>
                            <a:srgbClr val="F2F2F2"/>
                          </a:solidFill>
                          <a:prstDash val="solid"/>
                          <a:round/>
                          <a:headEnd type="none" w="sm" len="sm"/>
                          <a:tailEnd type="none" w="sm" len="sm"/>
                        </a:ln>
                      </wps:spPr>
                      <wps:txbx>
                        <w:txbxContent>
                          <w:p w14:paraId="36CA0C7D" w14:textId="77777777" w:rsidR="00936D9C" w:rsidRDefault="00936D9C">
                            <w:pPr>
                              <w:spacing w:after="0" w:line="240" w:lineRule="auto"/>
                              <w:jc w:val="left"/>
                              <w:textDirection w:val="btLr"/>
                            </w:pPr>
                          </w:p>
                        </w:txbxContent>
                      </wps:txbx>
                      <wps:bodyPr spcFirstLastPara="1" wrap="square" lIns="91425" tIns="91425" rIns="91425" bIns="91425" anchor="ctr" anchorCtr="0">
                        <a:noAutofit/>
                      </wps:bodyPr>
                    </wps:wsp>
                  </a:graphicData>
                </a:graphic>
              </wp:anchor>
            </w:drawing>
          </mc:Choice>
          <mc:Fallback>
            <w:pict>
              <v:rect w14:anchorId="65D4D58C" id="Rectangle 159" o:spid="_x0000_s1027" style="position:absolute;margin-left:0;margin-top:0;width:22.15pt;height:845.75pt;z-index:251659264;visibility:visible;mso-wrap-style:square;mso-wrap-distance-left:9pt;mso-wrap-distance-top:0;mso-wrap-distance-right:9pt;mso-wrap-distance-bottom:0;mso-position-horizontal:center;mso-position-horizontal-relative:left-margin-area;mso-position-vertical:center;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" fillcolor="#ed7d31" strokecolor="#f2f2f2" strokeweight="3pt">
                <v:stroke startarrowwidth="narrow" startarrowlength="short" endarrowwidth="narrow" endarrowlength="short" joinstyle="round"/>
                <v:textbox inset="2.53958mm,2.53958mm,2.53958mm,2.53958mm">
                  <w:txbxContent>
                    <w:p w14:paraId="36CA0C7D" w14:textId="77777777" w:rsidR="00936D9C" w:rsidRDefault="00936D9C">
                      <w:pPr>
                        <w:spacing w:after="0" w:line="240" w:lineRule="auto"/>
                        <w:jc w:val="left"/>
                        <w:textDirection w:val="btLr"/>
                      </w:pPr>
                    </w:p>
                  </w:txbxContent>
                </v:textbox>
                <w10:wrap anchorx="margin" anchory="page"/>
              </v:rect>
            </w:pict>
          </mc:Fallback>
        </mc:AlternateContent>
      </w:r>
      <w:r w:rsidRPr="007450AE">
        <w:rPr>
          <w:rFonts w:ascii="Calibri" w:eastAsia="Calibri" w:hAnsi="Calibri" w:cs="Calibri"/>
          <w:noProof/>
          <w:color w:val="000000" w:themeColor="text1"/>
          <w:sz w:val="22"/>
          <w:szCs w:val="22"/>
        </w:rPr>
        <mc:AlternateContent>
          <mc:Choice Requires="wps">
            <w:drawing>
              <wp:anchor distT="0" distB="0" distL="114300" distR="114300" simplePos="0" relativeHeight="251660288" behindDoc="0" locked="0" layoutInCell="1" hidden="0" allowOverlap="1" wp14:anchorId="7FC0FD9B" wp14:editId="29CE1786">
                <wp:simplePos x="0" y="0"/>
                <wp:positionH relativeFrom="rightMargin">
                  <wp:align>center</wp:align>
                </wp:positionH>
                <wp:positionV relativeFrom="page">
                  <wp:align>center</wp:align>
                </wp:positionV>
                <wp:extent cx="281305" cy="10741025"/>
                <wp:effectExtent l="0" t="0" r="0" b="0"/>
                <wp:wrapNone/>
                <wp:docPr id="162" name="Rectangle 162"/>
                <wp:cNvGraphicFramePr/>
                <a:graphic xmlns:a="http://schemas.openxmlformats.org/drawingml/2006/main">
                  <a:graphicData uri="http://schemas.microsoft.com/office/word/2010/wordprocessingShape">
                    <wps:wsp>
                      <wps:cNvSpPr/>
                      <wps:spPr>
                        <a:xfrm>
                          <a:off x="5300598" y="0"/>
                          <a:ext cx="90805" cy="7560000"/>
                        </a:xfrm>
                        <a:prstGeom prst="rect">
                          <a:avLst/>
                        </a:prstGeom>
                        <a:solidFill>
                          <a:srgbClr val="ED7D31"/>
                        </a:solidFill>
                        <a:ln w="38100" cap="flat" cmpd="sng">
                          <a:solidFill>
                            <a:srgbClr val="F2F2F2"/>
                          </a:solidFill>
                          <a:prstDash val="solid"/>
                          <a:round/>
                          <a:headEnd type="none" w="sm" len="sm"/>
                          <a:tailEnd type="none" w="sm" len="sm"/>
                        </a:ln>
                      </wps:spPr>
                      <wps:txbx>
                        <w:txbxContent>
                          <w:p w14:paraId="45E87B8E" w14:textId="77777777" w:rsidR="00936D9C" w:rsidRDefault="00936D9C">
                            <w:pPr>
                              <w:spacing w:after="0" w:line="240" w:lineRule="auto"/>
                              <w:jc w:val="left"/>
                              <w:textDirection w:val="btLr"/>
                            </w:pPr>
                          </w:p>
                        </w:txbxContent>
                      </wps:txbx>
                      <wps:bodyPr spcFirstLastPara="1" wrap="square" lIns="91425" tIns="91425" rIns="91425" bIns="91425" anchor="ctr" anchorCtr="0">
                        <a:noAutofit/>
                      </wps:bodyPr>
                    </wps:wsp>
                  </a:graphicData>
                </a:graphic>
              </wp:anchor>
            </w:drawing>
          </mc:Choice>
          <mc:Fallback>
            <w:pict>
              <v:rect w14:anchorId="7FC0FD9B" id="Rectangle 162" o:spid="_x0000_s1028" style="position:absolute;margin-left:0;margin-top:0;width:22.15pt;height:845.75pt;z-index:251660288;visibility:visible;mso-wrap-style:square;mso-wrap-distance-left:9pt;mso-wrap-distance-top:0;mso-wrap-distance-right:9pt;mso-wrap-distance-bottom:0;mso-position-horizontal:center;mso-position-horizontal-relative:right-margin-area;mso-position-vertical:center;mso-position-vertical-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" fillcolor="#ed7d31" strokecolor="#f2f2f2" strokeweight="3pt">
                <v:stroke startarrowwidth="narrow" startarrowlength="short" endarrowwidth="narrow" endarrowlength="short" joinstyle="round"/>
                <v:textbox inset="2.53958mm,2.53958mm,2.53958mm,2.53958mm">
                  <w:txbxContent>
                    <w:p w14:paraId="45E87B8E" w14:textId="77777777" w:rsidR="00936D9C" w:rsidRDefault="00936D9C">
                      <w:pPr>
                        <w:spacing w:after="0" w:line="240" w:lineRule="auto"/>
                        <w:jc w:val="left"/>
                        <w:textDirection w:val="btLr"/>
                      </w:pPr>
                    </w:p>
                  </w:txbxContent>
                </v:textbox>
                <w10:wrap anchorx="margin" anchory="page"/>
              </v:rect>
            </w:pict>
          </mc:Fallback>
        </mc:AlternateContent>
      </w:r>
      <w:r w:rsidRPr="007450AE">
        <w:rPr>
          <w:rFonts w:ascii="Calibri" w:eastAsia="Calibri" w:hAnsi="Calibri" w:cs="Calibri"/>
          <w:noProof/>
          <w:color w:val="000000" w:themeColor="text1"/>
          <w:sz w:val="22"/>
          <w:szCs w:val="22"/>
        </w:rPr>
        <mc:AlternateContent>
          <mc:Choice Requires="wps">
            <w:drawing>
              <wp:anchor distT="0" distB="0" distL="114300" distR="114300" simplePos="0" relativeHeight="251661312" behindDoc="0" locked="0" layoutInCell="1" hidden="0" allowOverlap="1" wp14:anchorId="62693F07" wp14:editId="7AA3D717">
                <wp:simplePos x="0" y="0"/>
                <wp:positionH relativeFrom="page">
                  <wp:align>center</wp:align>
                </wp:positionH>
                <wp:positionV relativeFrom="topMargin">
                  <wp:align>top</wp:align>
                </wp:positionV>
                <wp:extent cx="8213725" cy="876300"/>
                <wp:effectExtent l="0" t="0" r="0" b="0"/>
                <wp:wrapNone/>
                <wp:docPr id="165" name="Rectangle 165"/>
                <wp:cNvGraphicFramePr/>
                <a:graphic xmlns:a="http://schemas.openxmlformats.org/drawingml/2006/main">
                  <a:graphicData uri="http://schemas.microsoft.com/office/word/2010/wordprocessingShape">
                    <wps:wsp>
                      <wps:cNvSpPr/>
                      <wps:spPr>
                        <a:xfrm>
                          <a:off x="1270888" y="3373600"/>
                          <a:ext cx="8150225" cy="812800"/>
                        </a:xfrm>
                        <a:prstGeom prst="rect">
                          <a:avLst/>
                        </a:prstGeom>
                        <a:solidFill>
                          <a:srgbClr val="5B9BD5"/>
                        </a:solidFill>
                        <a:ln w="12700" cap="flat" cmpd="sng">
                          <a:solidFill>
                            <a:srgbClr val="2E74B5"/>
                          </a:solidFill>
                          <a:prstDash val="solid"/>
                          <a:round/>
                          <a:headEnd type="none" w="sm" len="sm"/>
                          <a:tailEnd type="none" w="sm" len="sm"/>
                        </a:ln>
                      </wps:spPr>
                      <wps:txbx>
                        <w:txbxContent>
                          <w:p w14:paraId="542DD53B" w14:textId="77777777" w:rsidR="00936D9C" w:rsidRDefault="00936D9C">
                            <w:pPr>
                              <w:spacing w:after="0" w:line="240" w:lineRule="auto"/>
                              <w:jc w:val="left"/>
                              <w:textDirection w:val="btLr"/>
                            </w:pPr>
                          </w:p>
                        </w:txbxContent>
                      </wps:txbx>
                      <wps:bodyPr spcFirstLastPara="1" wrap="square" lIns="91425" tIns="91425" rIns="91425" bIns="91425" anchor="ctr" anchorCtr="0">
                        <a:noAutofit/>
                      </wps:bodyPr>
                    </wps:wsp>
                  </a:graphicData>
                </a:graphic>
              </wp:anchor>
            </w:drawing>
          </mc:Choice>
          <mc:Fallback>
            <w:pict>
              <v:rect w14:anchorId="62693F07" id="Rectangle 165" o:spid="_x0000_s1029" style="position:absolute;margin-left:0;margin-top:0;width:646.75pt;height:69pt;z-index:251661312;visibility:visible;mso-wrap-style:square;mso-wrap-distance-left:9pt;mso-wrap-distance-top:0;mso-wrap-distance-right:9pt;mso-wrap-distance-bottom:0;mso-position-horizontal:center;mso-position-horizontal-relative:page;mso-position-vertical:top;mso-position-vertical-relative:top-margin-area;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" fillcolor="#5b9bd5" strokecolor="#2e74b5" strokeweight="1pt">
                <v:stroke startarrowwidth="narrow" startarrowlength="short" endarrowwidth="narrow" endarrowlength="short" joinstyle="round"/>
                <v:textbox inset="2.53958mm,2.53958mm,2.53958mm,2.53958mm">
                  <w:txbxContent>
                    <w:p w14:paraId="542DD53B" w14:textId="77777777" w:rsidR="00936D9C" w:rsidRDefault="00936D9C">
                      <w:pPr>
                        <w:spacing w:after="0" w:line="240" w:lineRule="auto"/>
                        <w:jc w:val="left"/>
                        <w:textDirection w:val="btLr"/>
                      </w:pPr>
                    </w:p>
                  </w:txbxContent>
                </v:textbox>
                <w10:wrap anchorx="page" anchory="margin"/>
              </v:rect>
            </w:pict>
          </mc:Fallback>
        </mc:AlternateContent>
      </w:r>
    </w:p>
    <w:p w14:paraId="0E501AE9" w14:textId="77777777" w:rsidR="00936D9C" w:rsidRPr="007450AE" w:rsidRDefault="00936D9C">
      <w:pPr>
        <w:spacing w:after="160"/>
        <w:jc w:val="left"/>
        <w:rPr>
          <w:rFonts w:ascii="Calibri" w:eastAsia="Calibri" w:hAnsi="Calibri" w:cs="Calibri"/>
          <w:color w:val="000000" w:themeColor="text1"/>
          <w:sz w:val="22"/>
          <w:szCs w:val="22"/>
        </w:rPr>
      </w:pPr>
    </w:p>
    <w:p w14:paraId="32252267" w14:textId="77777777" w:rsidR="00936D9C" w:rsidRPr="007450AE" w:rsidRDefault="00936D9C">
      <w:pPr>
        <w:spacing w:after="160"/>
        <w:jc w:val="left"/>
        <w:rPr>
          <w:color w:val="000000" w:themeColor="text1"/>
        </w:rPr>
      </w:pPr>
    </w:p>
    <w:p w14:paraId="4AB2A4BA" w14:textId="77777777" w:rsidR="00472EA2" w:rsidRDefault="00472EA2" w:rsidP="00472EA2">
      <w:pPr>
        <w:jc w:val="center"/>
        <w:rPr>
          <w:rFonts w:cstheme="minorHAnsi"/>
          <w:b/>
          <w:sz w:val="36"/>
          <w:szCs w:val="36"/>
          <w:u w:val="single"/>
        </w:rPr>
      </w:pPr>
      <w:r>
        <w:rPr>
          <w:noProof/>
        </w:rPr>
        <w:drawing>
          <wp:inline distT="0" distB="0" distL="0" distR="0" wp14:anchorId="75F8AAB9" wp14:editId="5FBA60A9">
            <wp:extent cx="3596640" cy="1440180"/>
            <wp:effectExtent l="0" t="0" r="3810" b="7620"/>
            <wp:docPr id="197127579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96640" cy="1440180"/>
                    </a:xfrm>
                    <a:prstGeom prst="rect">
                      <a:avLst/>
                    </a:prstGeom>
                    <a:noFill/>
                    <a:ln>
                      <a:noFill/>
                    </a:ln>
                  </pic:spPr>
                </pic:pic>
              </a:graphicData>
            </a:graphic>
          </wp:inline>
        </w:drawing>
      </w:r>
    </w:p>
    <w:p w14:paraId="42664F0F" w14:textId="77777777" w:rsidR="00472EA2" w:rsidRDefault="00472EA2" w:rsidP="00472EA2">
      <w:pPr>
        <w:jc w:val="center"/>
        <w:rPr>
          <w:rFonts w:cstheme="minorHAnsi"/>
          <w:b/>
          <w:sz w:val="36"/>
          <w:szCs w:val="36"/>
          <w:u w:val="single"/>
        </w:rPr>
      </w:pPr>
    </w:p>
    <w:p w14:paraId="771321C1" w14:textId="77777777" w:rsidR="00472EA2" w:rsidRDefault="00472EA2" w:rsidP="00472EA2">
      <w:pPr>
        <w:rPr>
          <w:rFonts w:cstheme="minorHAnsi"/>
          <w:b/>
          <w:sz w:val="36"/>
          <w:szCs w:val="36"/>
          <w:u w:val="single"/>
        </w:rPr>
      </w:pPr>
    </w:p>
    <w:p w14:paraId="3E0B6AE6" w14:textId="3204A3F8" w:rsidR="00472EA2" w:rsidRPr="001205F2" w:rsidRDefault="00472EA2" w:rsidP="00D31C2B">
      <w:pPr>
        <w:jc w:val="center"/>
        <w:rPr>
          <w:rFonts w:cstheme="minorHAnsi"/>
          <w:b/>
          <w:sz w:val="36"/>
          <w:szCs w:val="36"/>
          <w:u w:val="single"/>
        </w:rPr>
      </w:pPr>
      <w:r w:rsidRPr="001205F2">
        <w:rPr>
          <w:rFonts w:cstheme="minorHAnsi"/>
          <w:b/>
          <w:sz w:val="36"/>
          <w:szCs w:val="36"/>
          <w:u w:val="single"/>
        </w:rPr>
        <w:t>Programme: MBA- Masters of Business Administration</w:t>
      </w:r>
    </w:p>
    <w:p w14:paraId="5710CA67" w14:textId="491C5900" w:rsidR="00472EA2" w:rsidRPr="001205F2" w:rsidRDefault="00472EA2" w:rsidP="00D31C2B">
      <w:pPr>
        <w:jc w:val="center"/>
        <w:rPr>
          <w:rFonts w:cstheme="minorHAnsi"/>
          <w:b/>
          <w:sz w:val="36"/>
          <w:szCs w:val="36"/>
          <w:u w:val="single"/>
        </w:rPr>
      </w:pPr>
      <w:r w:rsidRPr="001205F2">
        <w:rPr>
          <w:rFonts w:cstheme="minorHAnsi"/>
          <w:b/>
          <w:sz w:val="36"/>
          <w:szCs w:val="36"/>
          <w:u w:val="single"/>
        </w:rPr>
        <w:t>Module:</w:t>
      </w:r>
      <w:r>
        <w:rPr>
          <w:rFonts w:cstheme="minorHAnsi"/>
          <w:b/>
          <w:sz w:val="36"/>
          <w:szCs w:val="36"/>
          <w:u w:val="single"/>
        </w:rPr>
        <w:t xml:space="preserve"> </w:t>
      </w:r>
      <w:r w:rsidR="00B37E16">
        <w:rPr>
          <w:rFonts w:cstheme="minorHAnsi"/>
          <w:b/>
          <w:sz w:val="36"/>
          <w:szCs w:val="36"/>
          <w:u w:val="single"/>
        </w:rPr>
        <w:t>Dissertation</w:t>
      </w:r>
    </w:p>
    <w:p w14:paraId="3A31AAE2" w14:textId="4E287E09" w:rsidR="00472EA2" w:rsidRPr="001205F2" w:rsidRDefault="00472EA2" w:rsidP="00D31C2B">
      <w:pPr>
        <w:jc w:val="center"/>
        <w:rPr>
          <w:b/>
          <w:sz w:val="36"/>
          <w:szCs w:val="36"/>
          <w:u w:val="single"/>
        </w:rPr>
      </w:pPr>
      <w:r w:rsidRPr="001205F2">
        <w:rPr>
          <w:rFonts w:cstheme="minorHAnsi"/>
          <w:b/>
          <w:sz w:val="36"/>
          <w:szCs w:val="36"/>
          <w:u w:val="single"/>
        </w:rPr>
        <w:t>Module code</w:t>
      </w:r>
      <w:r>
        <w:rPr>
          <w:rFonts w:cstheme="minorHAnsi"/>
          <w:b/>
          <w:sz w:val="36"/>
          <w:szCs w:val="36"/>
          <w:u w:val="single"/>
        </w:rPr>
        <w:t>:</w:t>
      </w:r>
      <w:r w:rsidRPr="001205F2">
        <w:rPr>
          <w:b/>
          <w:sz w:val="36"/>
          <w:szCs w:val="36"/>
          <w:u w:val="single"/>
        </w:rPr>
        <w:t xml:space="preserve"> LCMB70</w:t>
      </w:r>
      <w:r w:rsidR="00B37E16">
        <w:rPr>
          <w:b/>
          <w:sz w:val="36"/>
          <w:szCs w:val="36"/>
          <w:u w:val="single"/>
        </w:rPr>
        <w:t>20</w:t>
      </w:r>
    </w:p>
    <w:p w14:paraId="1E75754C" w14:textId="1E7AAD43" w:rsidR="00472EA2" w:rsidRDefault="00507DAA" w:rsidP="00D31C2B">
      <w:pPr>
        <w:jc w:val="center"/>
        <w:rPr>
          <w:rFonts w:cstheme="minorHAnsi"/>
          <w:b/>
          <w:sz w:val="36"/>
          <w:szCs w:val="36"/>
          <w:u w:val="single"/>
        </w:rPr>
      </w:pPr>
      <w:r>
        <w:rPr>
          <w:rFonts w:cstheme="minorHAnsi"/>
          <w:b/>
          <w:sz w:val="36"/>
          <w:szCs w:val="36"/>
          <w:u w:val="single"/>
        </w:rPr>
        <w:t xml:space="preserve">Dissertation Title: </w:t>
      </w:r>
      <w:r w:rsidR="00D4634B">
        <w:rPr>
          <w:rFonts w:cstheme="minorHAnsi"/>
          <w:b/>
          <w:sz w:val="36"/>
          <w:szCs w:val="36"/>
          <w:u w:val="single"/>
        </w:rPr>
        <w:t xml:space="preserve">The use of social media platform in customer </w:t>
      </w:r>
      <w:r w:rsidR="00AD6C5A">
        <w:rPr>
          <w:rFonts w:cstheme="minorHAnsi"/>
          <w:b/>
          <w:sz w:val="36"/>
          <w:szCs w:val="36"/>
          <w:u w:val="single"/>
        </w:rPr>
        <w:t>relationship management: A case study on Nike</w:t>
      </w:r>
    </w:p>
    <w:p w14:paraId="03458A2E" w14:textId="12DE7B51" w:rsidR="00507DAA" w:rsidRPr="00507DAA" w:rsidRDefault="00507DAA" w:rsidP="00D31C2B">
      <w:pPr>
        <w:pBdr>
          <w:top w:val="nil"/>
          <w:left w:val="nil"/>
          <w:bottom w:val="nil"/>
          <w:right w:val="nil"/>
          <w:between w:val="nil"/>
        </w:pBdr>
        <w:spacing w:after="0"/>
        <w:jc w:val="center"/>
        <w:rPr>
          <w:b/>
          <w:color w:val="000000" w:themeColor="text1"/>
          <w:sz w:val="36"/>
          <w:szCs w:val="36"/>
          <w:u w:val="single"/>
        </w:rPr>
      </w:pPr>
      <w:r w:rsidRPr="00507DAA">
        <w:rPr>
          <w:b/>
          <w:color w:val="000000" w:themeColor="text1"/>
          <w:sz w:val="36"/>
          <w:szCs w:val="36"/>
          <w:u w:val="single"/>
        </w:rPr>
        <w:t>Supervisor: Hoang Dang Nguyen</w:t>
      </w:r>
    </w:p>
    <w:p w14:paraId="1B21AC3E" w14:textId="77777777" w:rsidR="00472EA2" w:rsidRPr="001205F2" w:rsidRDefault="00472EA2" w:rsidP="00D31C2B">
      <w:pPr>
        <w:jc w:val="center"/>
        <w:rPr>
          <w:rFonts w:cstheme="minorHAnsi"/>
          <w:b/>
          <w:sz w:val="36"/>
          <w:szCs w:val="36"/>
          <w:u w:val="single"/>
        </w:rPr>
      </w:pPr>
      <w:r w:rsidRPr="001205F2">
        <w:rPr>
          <w:rFonts w:cstheme="minorHAnsi"/>
          <w:b/>
          <w:sz w:val="36"/>
          <w:szCs w:val="36"/>
          <w:u w:val="single"/>
        </w:rPr>
        <w:t>Student ID: 2309273</w:t>
      </w:r>
    </w:p>
    <w:p w14:paraId="75D992DF" w14:textId="77777777" w:rsidR="00472EA2" w:rsidRPr="001205F2" w:rsidRDefault="00472EA2" w:rsidP="00D31C2B">
      <w:pPr>
        <w:jc w:val="center"/>
        <w:rPr>
          <w:rFonts w:cstheme="minorHAnsi"/>
          <w:b/>
          <w:sz w:val="36"/>
          <w:szCs w:val="36"/>
          <w:u w:val="single"/>
        </w:rPr>
      </w:pPr>
      <w:r w:rsidRPr="001205F2">
        <w:rPr>
          <w:rFonts w:cstheme="minorHAnsi"/>
          <w:b/>
          <w:sz w:val="36"/>
          <w:szCs w:val="36"/>
          <w:u w:val="single"/>
        </w:rPr>
        <w:t>Student Name: Varun Kataram</w:t>
      </w:r>
    </w:p>
    <w:p w14:paraId="36E478BD" w14:textId="67F3B9C8" w:rsidR="00472EA2" w:rsidRPr="001205F2" w:rsidRDefault="00472EA2" w:rsidP="00D31C2B">
      <w:pPr>
        <w:jc w:val="center"/>
        <w:rPr>
          <w:rFonts w:cstheme="minorHAnsi"/>
          <w:b/>
          <w:sz w:val="36"/>
          <w:szCs w:val="36"/>
          <w:u w:val="single"/>
        </w:rPr>
      </w:pPr>
      <w:r w:rsidRPr="001205F2">
        <w:rPr>
          <w:rFonts w:cstheme="minorHAnsi"/>
          <w:b/>
          <w:sz w:val="36"/>
          <w:szCs w:val="36"/>
          <w:u w:val="single"/>
        </w:rPr>
        <w:t xml:space="preserve">Date of submission: </w:t>
      </w:r>
      <w:r w:rsidR="00D31C2B">
        <w:rPr>
          <w:rFonts w:cstheme="minorHAnsi"/>
          <w:b/>
          <w:sz w:val="36"/>
          <w:szCs w:val="36"/>
          <w:u w:val="single"/>
        </w:rPr>
        <w:t>14/10/2024</w:t>
      </w:r>
    </w:p>
    <w:p w14:paraId="6D5BC86C" w14:textId="39A8B6F3" w:rsidR="0060206C" w:rsidRPr="007450AE" w:rsidRDefault="0060206C" w:rsidP="002A25E3">
      <w:pPr>
        <w:pBdr>
          <w:top w:val="nil"/>
          <w:left w:val="nil"/>
          <w:bottom w:val="nil"/>
          <w:right w:val="nil"/>
          <w:between w:val="nil"/>
        </w:pBdr>
        <w:spacing w:after="0"/>
        <w:jc w:val="center"/>
        <w:rPr>
          <w:b/>
          <w:color w:val="000000" w:themeColor="text1"/>
          <w:sz w:val="36"/>
          <w:szCs w:val="36"/>
        </w:rPr>
      </w:pPr>
    </w:p>
    <w:p w14:paraId="2F097023" w14:textId="77777777" w:rsidR="00936D9C" w:rsidRPr="007450AE" w:rsidRDefault="00000000">
      <w:pPr>
        <w:jc w:val="center"/>
        <w:rPr>
          <w:b/>
          <w:color w:val="000000" w:themeColor="text1"/>
          <w:sz w:val="28"/>
          <w:szCs w:val="28"/>
        </w:rPr>
      </w:pPr>
      <w:r w:rsidRPr="007450AE">
        <w:rPr>
          <w:color w:val="000000" w:themeColor="text1"/>
        </w:rPr>
        <w:br w:type="page"/>
      </w:r>
    </w:p>
    <w:p w14:paraId="181FBA8C" w14:textId="77777777" w:rsidR="00936D9C" w:rsidRPr="007450AE" w:rsidRDefault="00000000">
      <w:pPr>
        <w:jc w:val="center"/>
        <w:rPr>
          <w:b/>
          <w:color w:val="000000" w:themeColor="text1"/>
          <w:sz w:val="28"/>
          <w:szCs w:val="28"/>
        </w:rPr>
      </w:pPr>
      <w:r w:rsidRPr="007450AE">
        <w:rPr>
          <w:b/>
          <w:color w:val="000000" w:themeColor="text1"/>
          <w:sz w:val="28"/>
          <w:szCs w:val="28"/>
        </w:rPr>
        <w:lastRenderedPageBreak/>
        <w:t>Table of Contents</w:t>
      </w:r>
    </w:p>
    <w:sdt>
      <w:sdtPr>
        <w:rPr>
          <w:color w:val="000000" w:themeColor="text1"/>
        </w:rPr>
        <w:id w:val="406115960"/>
        <w:docPartObj>
          <w:docPartGallery w:val="Table of Contents"/>
          <w:docPartUnique/>
        </w:docPartObj>
      </w:sdtPr>
      <w:sdtContent>
        <w:p w14:paraId="14443972" w14:textId="77777777" w:rsidR="00947E40" w:rsidRPr="007450AE" w:rsidRDefault="00000000">
          <w:pPr>
            <w:pStyle w:val="TOC1"/>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r w:rsidRPr="007450AE">
            <w:rPr>
              <w:color w:val="000000" w:themeColor="text1"/>
            </w:rPr>
            <w:fldChar w:fldCharType="begin"/>
          </w:r>
          <w:r w:rsidRPr="007450AE">
            <w:rPr>
              <w:color w:val="000000" w:themeColor="text1"/>
            </w:rPr>
            <w:instrText xml:space="preserve"> TOC \h \u \z \t "Heading 1,1,Heading 2,2,Heading 3,3,"</w:instrText>
          </w:r>
          <w:r w:rsidRPr="007450AE">
            <w:rPr>
              <w:color w:val="000000" w:themeColor="text1"/>
            </w:rPr>
            <w:fldChar w:fldCharType="separate"/>
          </w:r>
          <w:hyperlink w:anchor="_Toc178951561" w:history="1">
            <w:r w:rsidR="00947E40" w:rsidRPr="007450AE">
              <w:rPr>
                <w:rStyle w:val="Hyperlink"/>
                <w:noProof/>
                <w:color w:val="000000" w:themeColor="text1"/>
              </w:rPr>
              <w:t>Chapter 1: Introduction</w:t>
            </w:r>
            <w:r w:rsidR="00947E40" w:rsidRPr="007450AE">
              <w:rPr>
                <w:noProof/>
                <w:webHidden/>
                <w:color w:val="000000" w:themeColor="text1"/>
              </w:rPr>
              <w:tab/>
            </w:r>
            <w:r w:rsidR="00947E40" w:rsidRPr="007450AE">
              <w:rPr>
                <w:noProof/>
                <w:webHidden/>
                <w:color w:val="000000" w:themeColor="text1"/>
              </w:rPr>
              <w:fldChar w:fldCharType="begin"/>
            </w:r>
            <w:r w:rsidR="00947E40" w:rsidRPr="007450AE">
              <w:rPr>
                <w:noProof/>
                <w:webHidden/>
                <w:color w:val="000000" w:themeColor="text1"/>
              </w:rPr>
              <w:instrText xml:space="preserve"> PAGEREF _Toc178951561 \h </w:instrText>
            </w:r>
            <w:r w:rsidR="00947E40" w:rsidRPr="007450AE">
              <w:rPr>
                <w:noProof/>
                <w:webHidden/>
                <w:color w:val="000000" w:themeColor="text1"/>
              </w:rPr>
            </w:r>
            <w:r w:rsidR="00947E40" w:rsidRPr="007450AE">
              <w:rPr>
                <w:noProof/>
                <w:webHidden/>
                <w:color w:val="000000" w:themeColor="text1"/>
              </w:rPr>
              <w:fldChar w:fldCharType="separate"/>
            </w:r>
            <w:r w:rsidR="00947E40" w:rsidRPr="007450AE">
              <w:rPr>
                <w:noProof/>
                <w:webHidden/>
                <w:color w:val="000000" w:themeColor="text1"/>
              </w:rPr>
              <w:t>4</w:t>
            </w:r>
            <w:r w:rsidR="00947E40" w:rsidRPr="007450AE">
              <w:rPr>
                <w:noProof/>
                <w:webHidden/>
                <w:color w:val="000000" w:themeColor="text1"/>
              </w:rPr>
              <w:fldChar w:fldCharType="end"/>
            </w:r>
          </w:hyperlink>
        </w:p>
        <w:p w14:paraId="185C80D1"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62" w:history="1">
            <w:r w:rsidRPr="007450AE">
              <w:rPr>
                <w:rStyle w:val="Hyperlink"/>
                <w:noProof/>
                <w:color w:val="000000" w:themeColor="text1"/>
              </w:rPr>
              <w:t>1.1 Research Background</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_Toc178951562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4</w:t>
            </w:r>
            <w:r w:rsidRPr="007450AE">
              <w:rPr>
                <w:noProof/>
                <w:webHidden/>
                <w:color w:val="000000" w:themeColor="text1"/>
              </w:rPr>
              <w:fldChar w:fldCharType="end"/>
            </w:r>
          </w:hyperlink>
        </w:p>
        <w:p w14:paraId="2FC68075"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63" w:history="1">
            <w:r w:rsidRPr="007450AE">
              <w:rPr>
                <w:rStyle w:val="Hyperlink"/>
                <w:noProof/>
                <w:color w:val="000000" w:themeColor="text1"/>
              </w:rPr>
              <w:t>1.2 Research problem</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_Toc178951563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4</w:t>
            </w:r>
            <w:r w:rsidRPr="007450AE">
              <w:rPr>
                <w:noProof/>
                <w:webHidden/>
                <w:color w:val="000000" w:themeColor="text1"/>
              </w:rPr>
              <w:fldChar w:fldCharType="end"/>
            </w:r>
          </w:hyperlink>
        </w:p>
        <w:p w14:paraId="6D3ADA9F"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64" w:history="1">
            <w:r w:rsidRPr="007450AE">
              <w:rPr>
                <w:rStyle w:val="Hyperlink"/>
                <w:noProof/>
                <w:color w:val="000000" w:themeColor="text1"/>
              </w:rPr>
              <w:t>1.3 Research rationale</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_Toc178951564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5</w:t>
            </w:r>
            <w:r w:rsidRPr="007450AE">
              <w:rPr>
                <w:noProof/>
                <w:webHidden/>
                <w:color w:val="000000" w:themeColor="text1"/>
              </w:rPr>
              <w:fldChar w:fldCharType="end"/>
            </w:r>
          </w:hyperlink>
        </w:p>
        <w:p w14:paraId="05E208F7"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65" w:history="1">
            <w:r w:rsidRPr="007450AE">
              <w:rPr>
                <w:rStyle w:val="Hyperlink"/>
                <w:noProof/>
                <w:color w:val="000000" w:themeColor="text1"/>
              </w:rPr>
              <w:t>1.4 Aim, Objectives and Hypotheses</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_Toc178951565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7</w:t>
            </w:r>
            <w:r w:rsidRPr="007450AE">
              <w:rPr>
                <w:noProof/>
                <w:webHidden/>
                <w:color w:val="000000" w:themeColor="text1"/>
              </w:rPr>
              <w:fldChar w:fldCharType="end"/>
            </w:r>
          </w:hyperlink>
        </w:p>
        <w:p w14:paraId="4B7EA14E"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66" w:history="1">
            <w:r w:rsidRPr="007450AE">
              <w:rPr>
                <w:rStyle w:val="Hyperlink"/>
                <w:noProof/>
                <w:color w:val="000000" w:themeColor="text1"/>
              </w:rPr>
              <w:t>1.5 Research Significance</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_Toc178951566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9</w:t>
            </w:r>
            <w:r w:rsidRPr="007450AE">
              <w:rPr>
                <w:noProof/>
                <w:webHidden/>
                <w:color w:val="000000" w:themeColor="text1"/>
              </w:rPr>
              <w:fldChar w:fldCharType="end"/>
            </w:r>
          </w:hyperlink>
        </w:p>
        <w:p w14:paraId="53FF024E"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67" w:history="1">
            <w:r w:rsidRPr="007450AE">
              <w:rPr>
                <w:rStyle w:val="Hyperlink"/>
                <w:noProof/>
                <w:color w:val="000000" w:themeColor="text1"/>
              </w:rPr>
              <w:t>1.6 Research Structure</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_Toc178951567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9</w:t>
            </w:r>
            <w:r w:rsidRPr="007450AE">
              <w:rPr>
                <w:noProof/>
                <w:webHidden/>
                <w:color w:val="000000" w:themeColor="text1"/>
              </w:rPr>
              <w:fldChar w:fldCharType="end"/>
            </w:r>
          </w:hyperlink>
        </w:p>
        <w:p w14:paraId="7908436C" w14:textId="77777777" w:rsidR="00947E40" w:rsidRPr="007450AE" w:rsidRDefault="00947E40">
          <w:pPr>
            <w:pStyle w:val="TOC1"/>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68" w:history="1">
            <w:r w:rsidRPr="007450AE">
              <w:rPr>
                <w:rStyle w:val="Hyperlink"/>
                <w:noProof/>
                <w:color w:val="000000" w:themeColor="text1"/>
              </w:rPr>
              <w:t>Chapter 2: Literature review</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_Toc178951568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10</w:t>
            </w:r>
            <w:r w:rsidRPr="007450AE">
              <w:rPr>
                <w:noProof/>
                <w:webHidden/>
                <w:color w:val="000000" w:themeColor="text1"/>
              </w:rPr>
              <w:fldChar w:fldCharType="end"/>
            </w:r>
          </w:hyperlink>
        </w:p>
        <w:p w14:paraId="4D0F8550"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69" w:history="1">
            <w:r w:rsidRPr="007450AE">
              <w:rPr>
                <w:rStyle w:val="Hyperlink"/>
                <w:noProof/>
                <w:color w:val="000000" w:themeColor="text1"/>
              </w:rPr>
              <w:t>2.1 Hypothesis 1: The use of personalised social media content by Nike is positively associated with higher Customer satisfaction</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_Toc178951569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10</w:t>
            </w:r>
            <w:r w:rsidRPr="007450AE">
              <w:rPr>
                <w:noProof/>
                <w:webHidden/>
                <w:color w:val="000000" w:themeColor="text1"/>
              </w:rPr>
              <w:fldChar w:fldCharType="end"/>
            </w:r>
          </w:hyperlink>
        </w:p>
        <w:p w14:paraId="677A2A4C" w14:textId="77777777" w:rsidR="00947E40" w:rsidRPr="007450AE" w:rsidRDefault="00947E40">
          <w:pPr>
            <w:pStyle w:val="TOC3"/>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70" w:history="1">
            <w:r w:rsidRPr="007450AE">
              <w:rPr>
                <w:rStyle w:val="Hyperlink"/>
                <w:noProof/>
                <w:color w:val="000000" w:themeColor="text1"/>
              </w:rPr>
              <w:t>2.1.1 Definition</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_Toc178951570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10</w:t>
            </w:r>
            <w:r w:rsidRPr="007450AE">
              <w:rPr>
                <w:noProof/>
                <w:webHidden/>
                <w:color w:val="000000" w:themeColor="text1"/>
              </w:rPr>
              <w:fldChar w:fldCharType="end"/>
            </w:r>
          </w:hyperlink>
        </w:p>
        <w:p w14:paraId="54B59673" w14:textId="77777777" w:rsidR="00947E40" w:rsidRPr="007450AE" w:rsidRDefault="00947E40">
          <w:pPr>
            <w:pStyle w:val="TOC3"/>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71" w:history="1">
            <w:r w:rsidRPr="007450AE">
              <w:rPr>
                <w:rStyle w:val="Hyperlink"/>
                <w:noProof/>
                <w:color w:val="000000" w:themeColor="text1"/>
              </w:rPr>
              <w:t>2.1.2 Justification</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_Toc178951571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11</w:t>
            </w:r>
            <w:r w:rsidRPr="007450AE">
              <w:rPr>
                <w:noProof/>
                <w:webHidden/>
                <w:color w:val="000000" w:themeColor="text1"/>
              </w:rPr>
              <w:fldChar w:fldCharType="end"/>
            </w:r>
          </w:hyperlink>
        </w:p>
        <w:p w14:paraId="5559A8BF"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72" w:history="1">
            <w:r w:rsidRPr="007450AE">
              <w:rPr>
                <w:rStyle w:val="Hyperlink"/>
                <w:noProof/>
                <w:color w:val="000000" w:themeColor="text1"/>
              </w:rPr>
              <w:t>2.2 Hypothesis 2: The amount of time spent on social media is positively related to consumer satisfaction</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_Toc178951572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16</w:t>
            </w:r>
            <w:r w:rsidRPr="007450AE">
              <w:rPr>
                <w:noProof/>
                <w:webHidden/>
                <w:color w:val="000000" w:themeColor="text1"/>
              </w:rPr>
              <w:fldChar w:fldCharType="end"/>
            </w:r>
          </w:hyperlink>
        </w:p>
        <w:p w14:paraId="6BAB8199" w14:textId="77777777" w:rsidR="00947E40" w:rsidRPr="007450AE" w:rsidRDefault="00947E40">
          <w:pPr>
            <w:pStyle w:val="TOC3"/>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73" w:history="1">
            <w:r w:rsidRPr="007450AE">
              <w:rPr>
                <w:rStyle w:val="Hyperlink"/>
                <w:noProof/>
                <w:color w:val="000000" w:themeColor="text1"/>
              </w:rPr>
              <w:t>2.2.1 Definition</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_Toc178951573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16</w:t>
            </w:r>
            <w:r w:rsidRPr="007450AE">
              <w:rPr>
                <w:noProof/>
                <w:webHidden/>
                <w:color w:val="000000" w:themeColor="text1"/>
              </w:rPr>
              <w:fldChar w:fldCharType="end"/>
            </w:r>
          </w:hyperlink>
        </w:p>
        <w:p w14:paraId="2D97BF19" w14:textId="77777777" w:rsidR="00947E40" w:rsidRPr="007450AE" w:rsidRDefault="00947E40">
          <w:pPr>
            <w:pStyle w:val="TOC3"/>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74" w:history="1">
            <w:r w:rsidRPr="007450AE">
              <w:rPr>
                <w:rStyle w:val="Hyperlink"/>
                <w:noProof/>
                <w:color w:val="000000" w:themeColor="text1"/>
              </w:rPr>
              <w:t>2.2.2 Justification:</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_Toc178951574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16</w:t>
            </w:r>
            <w:r w:rsidRPr="007450AE">
              <w:rPr>
                <w:noProof/>
                <w:webHidden/>
                <w:color w:val="000000" w:themeColor="text1"/>
              </w:rPr>
              <w:fldChar w:fldCharType="end"/>
            </w:r>
          </w:hyperlink>
        </w:p>
        <w:p w14:paraId="318AE6F1"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75" w:history="1">
            <w:r w:rsidRPr="007450AE">
              <w:rPr>
                <w:rStyle w:val="Hyperlink"/>
                <w:noProof/>
                <w:color w:val="000000" w:themeColor="text1"/>
              </w:rPr>
              <w:t>2.3 Hypothesis 3: There is a positive correlation between the amount of time spent engaging with a brand's social media and the level of brand loyalty exhibited by consumers.</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_Toc178951575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18</w:t>
            </w:r>
            <w:r w:rsidRPr="007450AE">
              <w:rPr>
                <w:noProof/>
                <w:webHidden/>
                <w:color w:val="000000" w:themeColor="text1"/>
              </w:rPr>
              <w:fldChar w:fldCharType="end"/>
            </w:r>
          </w:hyperlink>
        </w:p>
        <w:p w14:paraId="38CA829E" w14:textId="77777777" w:rsidR="00947E40" w:rsidRPr="007450AE" w:rsidRDefault="00947E40">
          <w:pPr>
            <w:pStyle w:val="TOC3"/>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76" w:history="1">
            <w:r w:rsidRPr="007450AE">
              <w:rPr>
                <w:rStyle w:val="Hyperlink"/>
                <w:noProof/>
                <w:color w:val="000000" w:themeColor="text1"/>
              </w:rPr>
              <w:t>2.3.1 Definition:</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_Toc178951576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18</w:t>
            </w:r>
            <w:r w:rsidRPr="007450AE">
              <w:rPr>
                <w:noProof/>
                <w:webHidden/>
                <w:color w:val="000000" w:themeColor="text1"/>
              </w:rPr>
              <w:fldChar w:fldCharType="end"/>
            </w:r>
          </w:hyperlink>
        </w:p>
        <w:p w14:paraId="4C01C3C9" w14:textId="77777777" w:rsidR="00947E40" w:rsidRPr="007450AE" w:rsidRDefault="00947E40">
          <w:pPr>
            <w:pStyle w:val="TOC3"/>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77" w:history="1">
            <w:r w:rsidRPr="007450AE">
              <w:rPr>
                <w:rStyle w:val="Hyperlink"/>
                <w:noProof/>
                <w:color w:val="000000" w:themeColor="text1"/>
              </w:rPr>
              <w:t>2.3.2 Justification:</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_Toc178951577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19</w:t>
            </w:r>
            <w:r w:rsidRPr="007450AE">
              <w:rPr>
                <w:noProof/>
                <w:webHidden/>
                <w:color w:val="000000" w:themeColor="text1"/>
              </w:rPr>
              <w:fldChar w:fldCharType="end"/>
            </w:r>
          </w:hyperlink>
        </w:p>
        <w:p w14:paraId="7AC0CE6F"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78" w:history="1">
            <w:r w:rsidRPr="007450AE">
              <w:rPr>
                <w:rStyle w:val="Hyperlink"/>
                <w:noProof/>
                <w:color w:val="000000" w:themeColor="text1"/>
              </w:rPr>
              <w:t>2.4 Theories</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_Toc178951578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21</w:t>
            </w:r>
            <w:r w:rsidRPr="007450AE">
              <w:rPr>
                <w:noProof/>
                <w:webHidden/>
                <w:color w:val="000000" w:themeColor="text1"/>
              </w:rPr>
              <w:fldChar w:fldCharType="end"/>
            </w:r>
          </w:hyperlink>
        </w:p>
        <w:p w14:paraId="51BC5F0D" w14:textId="77777777" w:rsidR="00947E40" w:rsidRPr="007450AE" w:rsidRDefault="00947E40">
          <w:pPr>
            <w:pStyle w:val="TOC3"/>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79" w:history="1">
            <w:r w:rsidRPr="007450AE">
              <w:rPr>
                <w:rStyle w:val="Hyperlink"/>
                <w:noProof/>
                <w:color w:val="000000" w:themeColor="text1"/>
              </w:rPr>
              <w:t>2.4.1 IDIC model</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_Toc178951579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21</w:t>
            </w:r>
            <w:r w:rsidRPr="007450AE">
              <w:rPr>
                <w:noProof/>
                <w:webHidden/>
                <w:color w:val="000000" w:themeColor="text1"/>
              </w:rPr>
              <w:fldChar w:fldCharType="end"/>
            </w:r>
          </w:hyperlink>
        </w:p>
        <w:p w14:paraId="429750C3" w14:textId="77777777" w:rsidR="00947E40" w:rsidRPr="007450AE" w:rsidRDefault="00947E40">
          <w:pPr>
            <w:pStyle w:val="TOC3"/>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80" w:history="1">
            <w:r w:rsidRPr="007450AE">
              <w:rPr>
                <w:rStyle w:val="Hyperlink"/>
                <w:noProof/>
                <w:color w:val="000000" w:themeColor="text1"/>
              </w:rPr>
              <w:t>2.4.2 Payne's Five Process Model</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_Toc178951580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23</w:t>
            </w:r>
            <w:r w:rsidRPr="007450AE">
              <w:rPr>
                <w:noProof/>
                <w:webHidden/>
                <w:color w:val="000000" w:themeColor="text1"/>
              </w:rPr>
              <w:fldChar w:fldCharType="end"/>
            </w:r>
          </w:hyperlink>
        </w:p>
        <w:p w14:paraId="420216EA"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81" w:history="1">
            <w:r w:rsidRPr="007450AE">
              <w:rPr>
                <w:rStyle w:val="Hyperlink"/>
                <w:noProof/>
                <w:color w:val="000000" w:themeColor="text1"/>
              </w:rPr>
              <w:t>2.5 Conceptual Framework</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_Toc178951581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24</w:t>
            </w:r>
            <w:r w:rsidRPr="007450AE">
              <w:rPr>
                <w:noProof/>
                <w:webHidden/>
                <w:color w:val="000000" w:themeColor="text1"/>
              </w:rPr>
              <w:fldChar w:fldCharType="end"/>
            </w:r>
          </w:hyperlink>
        </w:p>
        <w:p w14:paraId="6535F32F"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82" w:history="1">
            <w:r w:rsidRPr="007450AE">
              <w:rPr>
                <w:rStyle w:val="Hyperlink"/>
                <w:noProof/>
                <w:color w:val="000000" w:themeColor="text1"/>
              </w:rPr>
              <w:t>2.6 Literature Gap</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_Toc178951582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25</w:t>
            </w:r>
            <w:r w:rsidRPr="007450AE">
              <w:rPr>
                <w:noProof/>
                <w:webHidden/>
                <w:color w:val="000000" w:themeColor="text1"/>
              </w:rPr>
              <w:fldChar w:fldCharType="end"/>
            </w:r>
          </w:hyperlink>
        </w:p>
        <w:p w14:paraId="61BF4CA8" w14:textId="77777777" w:rsidR="00947E40" w:rsidRPr="007450AE" w:rsidRDefault="00947E40">
          <w:pPr>
            <w:pStyle w:val="TOC1"/>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83" w:history="1">
            <w:r w:rsidRPr="007450AE">
              <w:rPr>
                <w:rStyle w:val="Hyperlink"/>
                <w:noProof/>
                <w:color w:val="000000" w:themeColor="text1"/>
              </w:rPr>
              <w:t>Chapter 3: Research Methodology</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_Toc178951583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26</w:t>
            </w:r>
            <w:r w:rsidRPr="007450AE">
              <w:rPr>
                <w:noProof/>
                <w:webHidden/>
                <w:color w:val="000000" w:themeColor="text1"/>
              </w:rPr>
              <w:fldChar w:fldCharType="end"/>
            </w:r>
          </w:hyperlink>
        </w:p>
        <w:p w14:paraId="02ECA92B"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84" w:history="1">
            <w:r w:rsidRPr="007450AE">
              <w:rPr>
                <w:rStyle w:val="Hyperlink"/>
                <w:noProof/>
                <w:color w:val="000000" w:themeColor="text1"/>
              </w:rPr>
              <w:t>3.1 Introduction</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_Toc178951584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26</w:t>
            </w:r>
            <w:r w:rsidRPr="007450AE">
              <w:rPr>
                <w:noProof/>
                <w:webHidden/>
                <w:color w:val="000000" w:themeColor="text1"/>
              </w:rPr>
              <w:fldChar w:fldCharType="end"/>
            </w:r>
          </w:hyperlink>
        </w:p>
        <w:p w14:paraId="4C228BD2"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85" w:history="1">
            <w:r w:rsidRPr="007450AE">
              <w:rPr>
                <w:rStyle w:val="Hyperlink"/>
                <w:noProof/>
                <w:color w:val="000000" w:themeColor="text1"/>
              </w:rPr>
              <w:t>3.2 Research Philosophy</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_Toc178951585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26</w:t>
            </w:r>
            <w:r w:rsidRPr="007450AE">
              <w:rPr>
                <w:noProof/>
                <w:webHidden/>
                <w:color w:val="000000" w:themeColor="text1"/>
              </w:rPr>
              <w:fldChar w:fldCharType="end"/>
            </w:r>
          </w:hyperlink>
        </w:p>
        <w:p w14:paraId="645ACFC8"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86" w:history="1">
            <w:r w:rsidRPr="007450AE">
              <w:rPr>
                <w:rStyle w:val="Hyperlink"/>
                <w:noProof/>
                <w:color w:val="000000" w:themeColor="text1"/>
              </w:rPr>
              <w:t>3.3 Research Approach</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_Toc178951586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27</w:t>
            </w:r>
            <w:r w:rsidRPr="007450AE">
              <w:rPr>
                <w:noProof/>
                <w:webHidden/>
                <w:color w:val="000000" w:themeColor="text1"/>
              </w:rPr>
              <w:fldChar w:fldCharType="end"/>
            </w:r>
          </w:hyperlink>
        </w:p>
        <w:p w14:paraId="0AE209FF"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87" w:history="1">
            <w:r w:rsidRPr="007450AE">
              <w:rPr>
                <w:rStyle w:val="Hyperlink"/>
                <w:noProof/>
                <w:color w:val="000000" w:themeColor="text1"/>
              </w:rPr>
              <w:t>3.4 Research Choice</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_Toc178951587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28</w:t>
            </w:r>
            <w:r w:rsidRPr="007450AE">
              <w:rPr>
                <w:noProof/>
                <w:webHidden/>
                <w:color w:val="000000" w:themeColor="text1"/>
              </w:rPr>
              <w:fldChar w:fldCharType="end"/>
            </w:r>
          </w:hyperlink>
        </w:p>
        <w:p w14:paraId="1CA6230D"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88" w:history="1">
            <w:r w:rsidRPr="007450AE">
              <w:rPr>
                <w:rStyle w:val="Hyperlink"/>
                <w:noProof/>
                <w:color w:val="000000" w:themeColor="text1"/>
              </w:rPr>
              <w:t>3.5 Research Design</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_Toc178951588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30</w:t>
            </w:r>
            <w:r w:rsidRPr="007450AE">
              <w:rPr>
                <w:noProof/>
                <w:webHidden/>
                <w:color w:val="000000" w:themeColor="text1"/>
              </w:rPr>
              <w:fldChar w:fldCharType="end"/>
            </w:r>
          </w:hyperlink>
        </w:p>
        <w:p w14:paraId="2C9B7208"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89" w:history="1">
            <w:r w:rsidRPr="007450AE">
              <w:rPr>
                <w:rStyle w:val="Hyperlink"/>
                <w:noProof/>
                <w:color w:val="000000" w:themeColor="text1"/>
              </w:rPr>
              <w:t>3.6 Research Strategy</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_Toc178951589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31</w:t>
            </w:r>
            <w:r w:rsidRPr="007450AE">
              <w:rPr>
                <w:noProof/>
                <w:webHidden/>
                <w:color w:val="000000" w:themeColor="text1"/>
              </w:rPr>
              <w:fldChar w:fldCharType="end"/>
            </w:r>
          </w:hyperlink>
        </w:p>
        <w:p w14:paraId="62725B3F"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90" w:history="1">
            <w:r w:rsidRPr="007450AE">
              <w:rPr>
                <w:rStyle w:val="Hyperlink"/>
                <w:noProof/>
                <w:color w:val="000000" w:themeColor="text1"/>
              </w:rPr>
              <w:t>3.7 Data Collection Method</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_Toc178951590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32</w:t>
            </w:r>
            <w:r w:rsidRPr="007450AE">
              <w:rPr>
                <w:noProof/>
                <w:webHidden/>
                <w:color w:val="000000" w:themeColor="text1"/>
              </w:rPr>
              <w:fldChar w:fldCharType="end"/>
            </w:r>
          </w:hyperlink>
        </w:p>
        <w:p w14:paraId="58235E85"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91" w:history="1">
            <w:r w:rsidRPr="007450AE">
              <w:rPr>
                <w:rStyle w:val="Hyperlink"/>
                <w:noProof/>
                <w:color w:val="000000" w:themeColor="text1"/>
              </w:rPr>
              <w:t>3.8 Sampling technique and sample size</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_Toc178951591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33</w:t>
            </w:r>
            <w:r w:rsidRPr="007450AE">
              <w:rPr>
                <w:noProof/>
                <w:webHidden/>
                <w:color w:val="000000" w:themeColor="text1"/>
              </w:rPr>
              <w:fldChar w:fldCharType="end"/>
            </w:r>
          </w:hyperlink>
        </w:p>
        <w:p w14:paraId="5FEDFDF7"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92" w:history="1">
            <w:r w:rsidRPr="007450AE">
              <w:rPr>
                <w:rStyle w:val="Hyperlink"/>
                <w:noProof/>
                <w:color w:val="000000" w:themeColor="text1"/>
              </w:rPr>
              <w:t>3.9 Data Analysis Technique</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_Toc178951592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33</w:t>
            </w:r>
            <w:r w:rsidRPr="007450AE">
              <w:rPr>
                <w:noProof/>
                <w:webHidden/>
                <w:color w:val="000000" w:themeColor="text1"/>
              </w:rPr>
              <w:fldChar w:fldCharType="end"/>
            </w:r>
          </w:hyperlink>
        </w:p>
        <w:p w14:paraId="4834CAEA"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93" w:history="1">
            <w:r w:rsidRPr="007450AE">
              <w:rPr>
                <w:rStyle w:val="Hyperlink"/>
                <w:noProof/>
                <w:color w:val="000000" w:themeColor="text1"/>
              </w:rPr>
              <w:t>3.10 Time Horizon</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_Toc178951593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34</w:t>
            </w:r>
            <w:r w:rsidRPr="007450AE">
              <w:rPr>
                <w:noProof/>
                <w:webHidden/>
                <w:color w:val="000000" w:themeColor="text1"/>
              </w:rPr>
              <w:fldChar w:fldCharType="end"/>
            </w:r>
          </w:hyperlink>
        </w:p>
        <w:p w14:paraId="2C595936"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94" w:history="1">
            <w:r w:rsidRPr="007450AE">
              <w:rPr>
                <w:rStyle w:val="Hyperlink"/>
                <w:noProof/>
                <w:color w:val="000000" w:themeColor="text1"/>
              </w:rPr>
              <w:t>3.11 Research Reliability and Validity</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_Toc178951594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34</w:t>
            </w:r>
            <w:r w:rsidRPr="007450AE">
              <w:rPr>
                <w:noProof/>
                <w:webHidden/>
                <w:color w:val="000000" w:themeColor="text1"/>
              </w:rPr>
              <w:fldChar w:fldCharType="end"/>
            </w:r>
          </w:hyperlink>
        </w:p>
        <w:p w14:paraId="7AC03D29"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95" w:history="1">
            <w:r w:rsidRPr="007450AE">
              <w:rPr>
                <w:rStyle w:val="Hyperlink"/>
                <w:noProof/>
                <w:color w:val="000000" w:themeColor="text1"/>
              </w:rPr>
              <w:t>3.12 Ethical Consideration</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_Toc178951595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35</w:t>
            </w:r>
            <w:r w:rsidRPr="007450AE">
              <w:rPr>
                <w:noProof/>
                <w:webHidden/>
                <w:color w:val="000000" w:themeColor="text1"/>
              </w:rPr>
              <w:fldChar w:fldCharType="end"/>
            </w:r>
          </w:hyperlink>
        </w:p>
        <w:p w14:paraId="3BF75836"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96" w:history="1">
            <w:r w:rsidRPr="007450AE">
              <w:rPr>
                <w:rStyle w:val="Hyperlink"/>
                <w:noProof/>
                <w:color w:val="000000" w:themeColor="text1"/>
              </w:rPr>
              <w:t>3.13 Summary</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_Toc178951596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35</w:t>
            </w:r>
            <w:r w:rsidRPr="007450AE">
              <w:rPr>
                <w:noProof/>
                <w:webHidden/>
                <w:color w:val="000000" w:themeColor="text1"/>
              </w:rPr>
              <w:fldChar w:fldCharType="end"/>
            </w:r>
          </w:hyperlink>
        </w:p>
        <w:p w14:paraId="1AFFF573" w14:textId="77777777" w:rsidR="00947E40" w:rsidRPr="007450AE" w:rsidRDefault="00947E40">
          <w:pPr>
            <w:pStyle w:val="TOC1"/>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97" w:history="1">
            <w:r w:rsidRPr="007450AE">
              <w:rPr>
                <w:rStyle w:val="Hyperlink"/>
                <w:noProof/>
                <w:color w:val="000000" w:themeColor="text1"/>
              </w:rPr>
              <w:t>Chapter 4: Data Analysis</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_Toc178951597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37</w:t>
            </w:r>
            <w:r w:rsidRPr="007450AE">
              <w:rPr>
                <w:noProof/>
                <w:webHidden/>
                <w:color w:val="000000" w:themeColor="text1"/>
              </w:rPr>
              <w:fldChar w:fldCharType="end"/>
            </w:r>
          </w:hyperlink>
        </w:p>
        <w:p w14:paraId="6877EA7B"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98" w:history="1">
            <w:r w:rsidRPr="007450AE">
              <w:rPr>
                <w:rStyle w:val="Hyperlink"/>
                <w:noProof/>
                <w:color w:val="000000" w:themeColor="text1"/>
              </w:rPr>
              <w:t>4.1 Introduction</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_Toc178951598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37</w:t>
            </w:r>
            <w:r w:rsidRPr="007450AE">
              <w:rPr>
                <w:noProof/>
                <w:webHidden/>
                <w:color w:val="000000" w:themeColor="text1"/>
              </w:rPr>
              <w:fldChar w:fldCharType="end"/>
            </w:r>
          </w:hyperlink>
        </w:p>
        <w:p w14:paraId="5B6B693E"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599" w:history="1">
            <w:r w:rsidRPr="007450AE">
              <w:rPr>
                <w:rStyle w:val="Hyperlink"/>
                <w:noProof/>
                <w:color w:val="000000" w:themeColor="text1"/>
              </w:rPr>
              <w:t>4.2 Primary Quantitative Analysis (Survey)</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_Toc178951599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37</w:t>
            </w:r>
            <w:r w:rsidRPr="007450AE">
              <w:rPr>
                <w:noProof/>
                <w:webHidden/>
                <w:color w:val="000000" w:themeColor="text1"/>
              </w:rPr>
              <w:fldChar w:fldCharType="end"/>
            </w:r>
          </w:hyperlink>
        </w:p>
        <w:p w14:paraId="42B15354" w14:textId="77777777" w:rsidR="00947E40" w:rsidRPr="007450AE" w:rsidRDefault="00947E40">
          <w:pPr>
            <w:pStyle w:val="TOC3"/>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600" w:history="1">
            <w:r w:rsidRPr="007450AE">
              <w:rPr>
                <w:rStyle w:val="Hyperlink"/>
                <w:noProof/>
                <w:color w:val="000000" w:themeColor="text1"/>
              </w:rPr>
              <w:t>4.2.1 Question 1</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_Toc178951600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37</w:t>
            </w:r>
            <w:r w:rsidRPr="007450AE">
              <w:rPr>
                <w:noProof/>
                <w:webHidden/>
                <w:color w:val="000000" w:themeColor="text1"/>
              </w:rPr>
              <w:fldChar w:fldCharType="end"/>
            </w:r>
          </w:hyperlink>
        </w:p>
        <w:p w14:paraId="27D69542" w14:textId="77777777" w:rsidR="00947E40" w:rsidRPr="007450AE" w:rsidRDefault="00947E40">
          <w:pPr>
            <w:pStyle w:val="TOC3"/>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601" w:history="1">
            <w:r w:rsidRPr="007450AE">
              <w:rPr>
                <w:rStyle w:val="Hyperlink"/>
                <w:noProof/>
                <w:color w:val="000000" w:themeColor="text1"/>
              </w:rPr>
              <w:t>4.2.2 Question 2</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_Toc178951601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38</w:t>
            </w:r>
            <w:r w:rsidRPr="007450AE">
              <w:rPr>
                <w:noProof/>
                <w:webHidden/>
                <w:color w:val="000000" w:themeColor="text1"/>
              </w:rPr>
              <w:fldChar w:fldCharType="end"/>
            </w:r>
          </w:hyperlink>
        </w:p>
        <w:p w14:paraId="6E28D359" w14:textId="77777777" w:rsidR="00947E40" w:rsidRPr="007450AE" w:rsidRDefault="00947E40">
          <w:pPr>
            <w:pStyle w:val="TOC3"/>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602" w:history="1">
            <w:r w:rsidRPr="007450AE">
              <w:rPr>
                <w:rStyle w:val="Hyperlink"/>
                <w:noProof/>
                <w:color w:val="000000" w:themeColor="text1"/>
              </w:rPr>
              <w:t>4.2.3 Question 3</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_Toc178951602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38</w:t>
            </w:r>
            <w:r w:rsidRPr="007450AE">
              <w:rPr>
                <w:noProof/>
                <w:webHidden/>
                <w:color w:val="000000" w:themeColor="text1"/>
              </w:rPr>
              <w:fldChar w:fldCharType="end"/>
            </w:r>
          </w:hyperlink>
        </w:p>
        <w:p w14:paraId="2F40FD63" w14:textId="77777777" w:rsidR="00947E40" w:rsidRPr="007450AE" w:rsidRDefault="00947E40">
          <w:pPr>
            <w:pStyle w:val="TOC3"/>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603" w:history="1">
            <w:r w:rsidRPr="007450AE">
              <w:rPr>
                <w:rStyle w:val="Hyperlink"/>
                <w:noProof/>
                <w:color w:val="000000" w:themeColor="text1"/>
              </w:rPr>
              <w:t>4.2.4 Question 4</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_Toc178951603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39</w:t>
            </w:r>
            <w:r w:rsidRPr="007450AE">
              <w:rPr>
                <w:noProof/>
                <w:webHidden/>
                <w:color w:val="000000" w:themeColor="text1"/>
              </w:rPr>
              <w:fldChar w:fldCharType="end"/>
            </w:r>
          </w:hyperlink>
        </w:p>
        <w:p w14:paraId="6B4582C6" w14:textId="77777777" w:rsidR="00947E40" w:rsidRPr="007450AE" w:rsidRDefault="00947E40">
          <w:pPr>
            <w:pStyle w:val="TOC3"/>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604" w:history="1">
            <w:r w:rsidRPr="007450AE">
              <w:rPr>
                <w:rStyle w:val="Hyperlink"/>
                <w:noProof/>
                <w:color w:val="000000" w:themeColor="text1"/>
              </w:rPr>
              <w:t>4.2.5 Question 5</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_Toc178951604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40</w:t>
            </w:r>
            <w:r w:rsidRPr="007450AE">
              <w:rPr>
                <w:noProof/>
                <w:webHidden/>
                <w:color w:val="000000" w:themeColor="text1"/>
              </w:rPr>
              <w:fldChar w:fldCharType="end"/>
            </w:r>
          </w:hyperlink>
        </w:p>
        <w:p w14:paraId="64B6CE87" w14:textId="77777777" w:rsidR="00947E40" w:rsidRPr="007450AE" w:rsidRDefault="00947E40">
          <w:pPr>
            <w:pStyle w:val="TOC3"/>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605" w:history="1">
            <w:r w:rsidRPr="007450AE">
              <w:rPr>
                <w:rStyle w:val="Hyperlink"/>
                <w:noProof/>
                <w:color w:val="000000" w:themeColor="text1"/>
              </w:rPr>
              <w:t>4.2.6 Question 6</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_Toc178951605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41</w:t>
            </w:r>
            <w:r w:rsidRPr="007450AE">
              <w:rPr>
                <w:noProof/>
                <w:webHidden/>
                <w:color w:val="000000" w:themeColor="text1"/>
              </w:rPr>
              <w:fldChar w:fldCharType="end"/>
            </w:r>
          </w:hyperlink>
        </w:p>
        <w:p w14:paraId="541E00C3" w14:textId="77777777" w:rsidR="00947E40" w:rsidRPr="007450AE" w:rsidRDefault="00947E40">
          <w:pPr>
            <w:pStyle w:val="TOC3"/>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606" w:history="1">
            <w:r w:rsidRPr="007450AE">
              <w:rPr>
                <w:rStyle w:val="Hyperlink"/>
                <w:noProof/>
                <w:color w:val="000000" w:themeColor="text1"/>
              </w:rPr>
              <w:t>4.2.7 Question 7</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_Toc178951606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42</w:t>
            </w:r>
            <w:r w:rsidRPr="007450AE">
              <w:rPr>
                <w:noProof/>
                <w:webHidden/>
                <w:color w:val="000000" w:themeColor="text1"/>
              </w:rPr>
              <w:fldChar w:fldCharType="end"/>
            </w:r>
          </w:hyperlink>
        </w:p>
        <w:p w14:paraId="1E100C03" w14:textId="77777777" w:rsidR="00947E40" w:rsidRPr="007450AE" w:rsidRDefault="00947E40">
          <w:pPr>
            <w:pStyle w:val="TOC3"/>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607" w:history="1">
            <w:r w:rsidRPr="007450AE">
              <w:rPr>
                <w:rStyle w:val="Hyperlink"/>
                <w:noProof/>
                <w:color w:val="000000" w:themeColor="text1"/>
              </w:rPr>
              <w:t>4.2.8 Question 8</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_Toc178951607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43</w:t>
            </w:r>
            <w:r w:rsidRPr="007450AE">
              <w:rPr>
                <w:noProof/>
                <w:webHidden/>
                <w:color w:val="000000" w:themeColor="text1"/>
              </w:rPr>
              <w:fldChar w:fldCharType="end"/>
            </w:r>
          </w:hyperlink>
        </w:p>
        <w:p w14:paraId="68A99A64" w14:textId="77777777" w:rsidR="00947E40" w:rsidRPr="007450AE" w:rsidRDefault="00947E40">
          <w:pPr>
            <w:pStyle w:val="TOC3"/>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608" w:history="1">
            <w:r w:rsidRPr="007450AE">
              <w:rPr>
                <w:rStyle w:val="Hyperlink"/>
                <w:noProof/>
                <w:color w:val="000000" w:themeColor="text1"/>
              </w:rPr>
              <w:t>4.2.9 Question 9</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_Toc178951608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45</w:t>
            </w:r>
            <w:r w:rsidRPr="007450AE">
              <w:rPr>
                <w:noProof/>
                <w:webHidden/>
                <w:color w:val="000000" w:themeColor="text1"/>
              </w:rPr>
              <w:fldChar w:fldCharType="end"/>
            </w:r>
          </w:hyperlink>
        </w:p>
        <w:p w14:paraId="4D94DD39" w14:textId="77777777" w:rsidR="00947E40" w:rsidRPr="007450AE" w:rsidRDefault="00947E40">
          <w:pPr>
            <w:pStyle w:val="TOC3"/>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609" w:history="1">
            <w:r w:rsidRPr="007450AE">
              <w:rPr>
                <w:rStyle w:val="Hyperlink"/>
                <w:noProof/>
                <w:color w:val="000000" w:themeColor="text1"/>
              </w:rPr>
              <w:t>4.2.10 Question 10</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_Toc178951609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46</w:t>
            </w:r>
            <w:r w:rsidRPr="007450AE">
              <w:rPr>
                <w:noProof/>
                <w:webHidden/>
                <w:color w:val="000000" w:themeColor="text1"/>
              </w:rPr>
              <w:fldChar w:fldCharType="end"/>
            </w:r>
          </w:hyperlink>
        </w:p>
        <w:p w14:paraId="62F7A6F3" w14:textId="77777777" w:rsidR="00947E40" w:rsidRPr="007450AE" w:rsidRDefault="00947E40">
          <w:pPr>
            <w:pStyle w:val="TOC3"/>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610" w:history="1">
            <w:r w:rsidRPr="007450AE">
              <w:rPr>
                <w:rStyle w:val="Hyperlink"/>
                <w:noProof/>
                <w:color w:val="000000" w:themeColor="text1"/>
              </w:rPr>
              <w:t>4.2.11 Question 11</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_Toc178951610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47</w:t>
            </w:r>
            <w:r w:rsidRPr="007450AE">
              <w:rPr>
                <w:noProof/>
                <w:webHidden/>
                <w:color w:val="000000" w:themeColor="text1"/>
              </w:rPr>
              <w:fldChar w:fldCharType="end"/>
            </w:r>
          </w:hyperlink>
        </w:p>
        <w:p w14:paraId="51CCB0E9" w14:textId="77777777" w:rsidR="00947E40" w:rsidRPr="007450AE" w:rsidRDefault="00947E40">
          <w:pPr>
            <w:pStyle w:val="TOC3"/>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611" w:history="1">
            <w:r w:rsidRPr="007450AE">
              <w:rPr>
                <w:rStyle w:val="Hyperlink"/>
                <w:noProof/>
                <w:color w:val="000000" w:themeColor="text1"/>
              </w:rPr>
              <w:t>4.2.12 Question 12</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_Toc178951611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48</w:t>
            </w:r>
            <w:r w:rsidRPr="007450AE">
              <w:rPr>
                <w:noProof/>
                <w:webHidden/>
                <w:color w:val="000000" w:themeColor="text1"/>
              </w:rPr>
              <w:fldChar w:fldCharType="end"/>
            </w:r>
          </w:hyperlink>
        </w:p>
        <w:p w14:paraId="34ABC56B" w14:textId="77777777" w:rsidR="00947E40" w:rsidRPr="007450AE" w:rsidRDefault="00947E40">
          <w:pPr>
            <w:pStyle w:val="TOC3"/>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612" w:history="1">
            <w:r w:rsidRPr="007450AE">
              <w:rPr>
                <w:rStyle w:val="Hyperlink"/>
                <w:noProof/>
                <w:color w:val="000000" w:themeColor="text1"/>
              </w:rPr>
              <w:t>4.2.13 Question 13</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_Toc178951612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49</w:t>
            </w:r>
            <w:r w:rsidRPr="007450AE">
              <w:rPr>
                <w:noProof/>
                <w:webHidden/>
                <w:color w:val="000000" w:themeColor="text1"/>
              </w:rPr>
              <w:fldChar w:fldCharType="end"/>
            </w:r>
          </w:hyperlink>
        </w:p>
        <w:p w14:paraId="3CC16D7E" w14:textId="77777777" w:rsidR="00947E40" w:rsidRPr="007450AE" w:rsidRDefault="00947E40">
          <w:pPr>
            <w:pStyle w:val="TOC3"/>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613" w:history="1">
            <w:r w:rsidRPr="007450AE">
              <w:rPr>
                <w:rStyle w:val="Hyperlink"/>
                <w:noProof/>
                <w:color w:val="000000" w:themeColor="text1"/>
              </w:rPr>
              <w:t>4.2.14 Question 14</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_Toc178951613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50</w:t>
            </w:r>
            <w:r w:rsidRPr="007450AE">
              <w:rPr>
                <w:noProof/>
                <w:webHidden/>
                <w:color w:val="000000" w:themeColor="text1"/>
              </w:rPr>
              <w:fldChar w:fldCharType="end"/>
            </w:r>
          </w:hyperlink>
        </w:p>
        <w:p w14:paraId="63924985" w14:textId="77777777" w:rsidR="00947E40" w:rsidRPr="007450AE" w:rsidRDefault="00947E40">
          <w:pPr>
            <w:pStyle w:val="TOC3"/>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614" w:history="1">
            <w:r w:rsidRPr="007450AE">
              <w:rPr>
                <w:rStyle w:val="Hyperlink"/>
                <w:noProof/>
                <w:color w:val="000000" w:themeColor="text1"/>
              </w:rPr>
              <w:t>4.2.15 Question 15</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_Toc178951614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51</w:t>
            </w:r>
            <w:r w:rsidRPr="007450AE">
              <w:rPr>
                <w:noProof/>
                <w:webHidden/>
                <w:color w:val="000000" w:themeColor="text1"/>
              </w:rPr>
              <w:fldChar w:fldCharType="end"/>
            </w:r>
          </w:hyperlink>
        </w:p>
        <w:p w14:paraId="7E1B6FD8"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615" w:history="1">
            <w:r w:rsidRPr="007450AE">
              <w:rPr>
                <w:rStyle w:val="Hyperlink"/>
                <w:noProof/>
                <w:color w:val="000000" w:themeColor="text1"/>
              </w:rPr>
              <w:t>4.3 Conclusion</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_Toc178951615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52</w:t>
            </w:r>
            <w:r w:rsidRPr="007450AE">
              <w:rPr>
                <w:noProof/>
                <w:webHidden/>
                <w:color w:val="000000" w:themeColor="text1"/>
              </w:rPr>
              <w:fldChar w:fldCharType="end"/>
            </w:r>
          </w:hyperlink>
        </w:p>
        <w:p w14:paraId="7D9EAD52" w14:textId="77777777" w:rsidR="00947E40" w:rsidRPr="007450AE" w:rsidRDefault="00947E40">
          <w:pPr>
            <w:pStyle w:val="TOC1"/>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616" w:history="1">
            <w:r w:rsidRPr="007450AE">
              <w:rPr>
                <w:rStyle w:val="Hyperlink"/>
                <w:noProof/>
                <w:color w:val="000000" w:themeColor="text1"/>
              </w:rPr>
              <w:t>References</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_Toc178951616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53</w:t>
            </w:r>
            <w:r w:rsidRPr="007450AE">
              <w:rPr>
                <w:noProof/>
                <w:webHidden/>
                <w:color w:val="000000" w:themeColor="text1"/>
              </w:rPr>
              <w:fldChar w:fldCharType="end"/>
            </w:r>
          </w:hyperlink>
        </w:p>
        <w:p w14:paraId="4B6C2CBB" w14:textId="77777777" w:rsidR="00947E40" w:rsidRPr="007450AE" w:rsidRDefault="00947E40">
          <w:pPr>
            <w:pStyle w:val="TOC1"/>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617" w:history="1">
            <w:r w:rsidRPr="007450AE">
              <w:rPr>
                <w:rStyle w:val="Hyperlink"/>
                <w:noProof/>
                <w:color w:val="000000" w:themeColor="text1"/>
              </w:rPr>
              <w:t>Appendices</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_Toc178951617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65</w:t>
            </w:r>
            <w:r w:rsidRPr="007450AE">
              <w:rPr>
                <w:noProof/>
                <w:webHidden/>
                <w:color w:val="000000" w:themeColor="text1"/>
              </w:rPr>
              <w:fldChar w:fldCharType="end"/>
            </w:r>
          </w:hyperlink>
        </w:p>
        <w:p w14:paraId="0FFCEB36" w14:textId="77777777" w:rsidR="00947E40" w:rsidRPr="007450AE" w:rsidRDefault="00947E40">
          <w:pPr>
            <w:pStyle w:val="TOC2"/>
            <w:tabs>
              <w:tab w:val="right" w:leader="dot" w:pos="9016"/>
            </w:tabs>
            <w:rPr>
              <w:rFonts w:asciiTheme="minorHAnsi" w:eastAsiaTheme="minorEastAsia" w:hAnsiTheme="minorHAnsi" w:cstheme="minorBidi"/>
              <w:noProof/>
              <w:color w:val="000000" w:themeColor="text1"/>
              <w:kern w:val="2"/>
              <w:sz w:val="22"/>
              <w:szCs w:val="22"/>
              <w:lang w:val="en-IN"/>
              <w14:ligatures w14:val="standardContextual"/>
            </w:rPr>
          </w:pPr>
          <w:hyperlink w:anchor="_Toc178951618" w:history="1">
            <w:r w:rsidRPr="007450AE">
              <w:rPr>
                <w:rStyle w:val="Hyperlink"/>
                <w:noProof/>
                <w:color w:val="000000" w:themeColor="text1"/>
              </w:rPr>
              <w:t>Appendix 1: Survey Questionnaire</w:t>
            </w:r>
            <w:r w:rsidRPr="007450AE">
              <w:rPr>
                <w:noProof/>
                <w:webHidden/>
                <w:color w:val="000000" w:themeColor="text1"/>
              </w:rPr>
              <w:tab/>
            </w:r>
            <w:r w:rsidRPr="007450AE">
              <w:rPr>
                <w:noProof/>
                <w:webHidden/>
                <w:color w:val="000000" w:themeColor="text1"/>
              </w:rPr>
              <w:fldChar w:fldCharType="begin"/>
            </w:r>
            <w:r w:rsidRPr="007450AE">
              <w:rPr>
                <w:noProof/>
                <w:webHidden/>
                <w:color w:val="000000" w:themeColor="text1"/>
              </w:rPr>
              <w:instrText xml:space="preserve"> PAGEREF _Toc178951618 \h </w:instrText>
            </w:r>
            <w:r w:rsidRPr="007450AE">
              <w:rPr>
                <w:noProof/>
                <w:webHidden/>
                <w:color w:val="000000" w:themeColor="text1"/>
              </w:rPr>
            </w:r>
            <w:r w:rsidRPr="007450AE">
              <w:rPr>
                <w:noProof/>
                <w:webHidden/>
                <w:color w:val="000000" w:themeColor="text1"/>
              </w:rPr>
              <w:fldChar w:fldCharType="separate"/>
            </w:r>
            <w:r w:rsidRPr="007450AE">
              <w:rPr>
                <w:noProof/>
                <w:webHidden/>
                <w:color w:val="000000" w:themeColor="text1"/>
              </w:rPr>
              <w:t>65</w:t>
            </w:r>
            <w:r w:rsidRPr="007450AE">
              <w:rPr>
                <w:noProof/>
                <w:webHidden/>
                <w:color w:val="000000" w:themeColor="text1"/>
              </w:rPr>
              <w:fldChar w:fldCharType="end"/>
            </w:r>
          </w:hyperlink>
        </w:p>
        <w:p w14:paraId="74D831F5" w14:textId="77777777" w:rsidR="00936D9C" w:rsidRPr="007450AE" w:rsidRDefault="00000000">
          <w:pPr>
            <w:rPr>
              <w:color w:val="000000" w:themeColor="text1"/>
            </w:rPr>
          </w:pPr>
          <w:r w:rsidRPr="007450AE">
            <w:rPr>
              <w:color w:val="000000" w:themeColor="text1"/>
            </w:rPr>
            <w:fldChar w:fldCharType="end"/>
          </w:r>
        </w:p>
      </w:sdtContent>
    </w:sdt>
    <w:p w14:paraId="25017ED0" w14:textId="77777777" w:rsidR="00936D9C" w:rsidRPr="007450AE" w:rsidRDefault="00000000">
      <w:pPr>
        <w:spacing w:after="160"/>
        <w:jc w:val="left"/>
        <w:rPr>
          <w:b/>
          <w:color w:val="000000" w:themeColor="text1"/>
        </w:rPr>
      </w:pPr>
      <w:r w:rsidRPr="007450AE">
        <w:rPr>
          <w:color w:val="000000" w:themeColor="text1"/>
        </w:rPr>
        <w:br w:type="page"/>
      </w:r>
    </w:p>
    <w:p w14:paraId="456AC050" w14:textId="77777777" w:rsidR="00936D9C" w:rsidRPr="007450AE" w:rsidRDefault="00000000">
      <w:pPr>
        <w:pStyle w:val="Heading1"/>
        <w:rPr>
          <w:color w:val="000000" w:themeColor="text1"/>
        </w:rPr>
      </w:pPr>
      <w:bookmarkStart w:id="0" w:name="_Toc178951561"/>
      <w:r w:rsidRPr="007450AE">
        <w:rPr>
          <w:color w:val="000000" w:themeColor="text1"/>
        </w:rPr>
        <w:lastRenderedPageBreak/>
        <w:t>Chapter 1: Introduction</w:t>
      </w:r>
      <w:bookmarkEnd w:id="0"/>
    </w:p>
    <w:p w14:paraId="2B60933B" w14:textId="77777777" w:rsidR="00936D9C" w:rsidRPr="007450AE" w:rsidRDefault="00000000">
      <w:pPr>
        <w:pStyle w:val="Heading2"/>
        <w:rPr>
          <w:color w:val="000000" w:themeColor="text1"/>
        </w:rPr>
      </w:pPr>
      <w:bookmarkStart w:id="1" w:name="_Toc178951562"/>
      <w:r w:rsidRPr="007450AE">
        <w:rPr>
          <w:color w:val="000000" w:themeColor="text1"/>
        </w:rPr>
        <w:t>1.1 Research Background</w:t>
      </w:r>
      <w:bookmarkEnd w:id="1"/>
      <w:r w:rsidRPr="007450AE">
        <w:rPr>
          <w:color w:val="000000" w:themeColor="text1"/>
        </w:rPr>
        <w:t> </w:t>
      </w:r>
    </w:p>
    <w:p w14:paraId="32FD13EE" w14:textId="77777777" w:rsidR="00936D9C" w:rsidRPr="007450AE" w:rsidRDefault="00000000">
      <w:pPr>
        <w:rPr>
          <w:color w:val="000000" w:themeColor="text1"/>
        </w:rPr>
      </w:pPr>
      <w:r w:rsidRPr="007450AE">
        <w:rPr>
          <w:color w:val="000000" w:themeColor="text1"/>
        </w:rPr>
        <w:t xml:space="preserve">From the perspective of Soltani </w:t>
      </w:r>
      <w:r w:rsidRPr="007450AE">
        <w:rPr>
          <w:i/>
          <w:color w:val="000000" w:themeColor="text1"/>
        </w:rPr>
        <w:t>et al.</w:t>
      </w:r>
      <w:r w:rsidRPr="007450AE">
        <w:rPr>
          <w:color w:val="000000" w:themeColor="text1"/>
        </w:rPr>
        <w:t xml:space="preserve"> (2018), the introduction of digital technology has undoubtedly led to an evolution and increased participation in customer relationship management (CRM). This outlines a strategic approach of integrating the processes, people, and technology such that it becomes easier to understand the needs of a firm’s customers. It aims towards the act of maintaining long-term and profitable customer relationships through the act of enhancing customer satisfaction and loyalty. However, </w:t>
      </w:r>
      <w:proofErr w:type="spellStart"/>
      <w:r w:rsidRPr="007450AE">
        <w:rPr>
          <w:color w:val="000000" w:themeColor="text1"/>
        </w:rPr>
        <w:t>Charoensukmongkol</w:t>
      </w:r>
      <w:proofErr w:type="spellEnd"/>
      <w:r w:rsidRPr="007450AE">
        <w:rPr>
          <w:color w:val="000000" w:themeColor="text1"/>
        </w:rPr>
        <w:t xml:space="preserve"> and </w:t>
      </w:r>
      <w:proofErr w:type="spellStart"/>
      <w:r w:rsidRPr="007450AE">
        <w:rPr>
          <w:color w:val="000000" w:themeColor="text1"/>
        </w:rPr>
        <w:t>Sasatanun</w:t>
      </w:r>
      <w:proofErr w:type="spellEnd"/>
      <w:r w:rsidRPr="007450AE">
        <w:rPr>
          <w:color w:val="000000" w:themeColor="text1"/>
        </w:rPr>
        <w:t xml:space="preserve"> (2017) mentioned that in the modern business environment, social media platforms have increasingly started to dominate developing as integral tools for managing customer relationships. Thus, companies have started making use of these platforms in such a way that allows them to engage with customers seamlessly and address their concerns for building brand loyalty. Likewise, it seems that Nike has been at the forefront of utilising social media for CRM and has been a global leader in sportswear and footwear. This particular research study revolves around the case analysis of examining how Nike has used social media platforms to manage client connections and spur commercial expansion. Furthermore, Nike has been active on social media, through the act of demonstrating their practice of providing tailored answers in order to establish a close relationship with the public. </w:t>
      </w:r>
    </w:p>
    <w:p w14:paraId="31F24E9B" w14:textId="77777777" w:rsidR="00936D9C" w:rsidRPr="007450AE" w:rsidRDefault="00000000">
      <w:pPr>
        <w:pStyle w:val="Heading2"/>
        <w:rPr>
          <w:color w:val="000000" w:themeColor="text1"/>
        </w:rPr>
      </w:pPr>
      <w:bookmarkStart w:id="2" w:name="_Toc178951563"/>
      <w:r w:rsidRPr="007450AE">
        <w:rPr>
          <w:color w:val="000000" w:themeColor="text1"/>
        </w:rPr>
        <w:t>1.2 Research problem</w:t>
      </w:r>
      <w:bookmarkEnd w:id="2"/>
    </w:p>
    <w:p w14:paraId="37BE4C2D" w14:textId="77777777" w:rsidR="00936D9C" w:rsidRPr="007450AE" w:rsidRDefault="00000000">
      <w:pPr>
        <w:rPr>
          <w:color w:val="000000" w:themeColor="text1"/>
        </w:rPr>
      </w:pPr>
      <w:r w:rsidRPr="007450AE">
        <w:rPr>
          <w:color w:val="000000" w:themeColor="text1"/>
        </w:rPr>
        <w:t xml:space="preserve">It has been discovered that there are a number of difficulties in integrating social media into CRM, despite the possible advantages. Navigating the intricacies around issues like real-time communication and data privacy concerns is necessary. For instance, reports from LinkedIn (2023) declared that Nike has been publicly criticised for its perceived slow pace of innovation. There have been rumours and concerns that consumers are becoming tired of Nike's familiar designs and lack of new, exciting products. This criticism seemed to have indicated that there is increasing pressure on established brands to stay relevant in a fast-paced, consumer-driven market. From this, Fruchter and </w:t>
      </w:r>
      <w:proofErr w:type="spellStart"/>
      <w:r w:rsidRPr="007450AE">
        <w:rPr>
          <w:color w:val="000000" w:themeColor="text1"/>
        </w:rPr>
        <w:t>Wiszniewska-Matyszkiel</w:t>
      </w:r>
      <w:proofErr w:type="spellEnd"/>
      <w:r w:rsidRPr="007450AE">
        <w:rPr>
          <w:color w:val="000000" w:themeColor="text1"/>
        </w:rPr>
        <w:t xml:space="preserve"> (2023) outlined that it has been identified that in today’s market, consumers do not hold higher attention spans and are continuously seeking new and innovative products. The fast pace of technological advancements and fashion trends has made it challenging for Nike as consumers expect the company to frequently introduce fresh and exciting products. This kind of perceived slow innovation has almost led to a decline in consumer interest and loyalty. </w:t>
      </w:r>
    </w:p>
    <w:p w14:paraId="1A7D3936" w14:textId="77777777" w:rsidR="00936D9C" w:rsidRPr="007450AE" w:rsidRDefault="00000000">
      <w:pPr>
        <w:rPr>
          <w:color w:val="000000" w:themeColor="text1"/>
        </w:rPr>
      </w:pPr>
      <w:r w:rsidRPr="007450AE">
        <w:rPr>
          <w:color w:val="000000" w:themeColor="text1"/>
        </w:rPr>
        <w:lastRenderedPageBreak/>
        <w:t>Furthermore, the company has come across data privacy accusations by the California Eastern District Court on behalf of customers as it has indicated several significant issues and potential implications for the company (ALM Global, 2021). The complaint seemed to have accused Nike of using session replay software to monitor and record the activities of website visitors. While this technology seems to be valuable for improving user experience and diagnosing issues it has drawn a major concern over significant privacy concerns if users are unaware of the monitoring. </w:t>
      </w:r>
    </w:p>
    <w:p w14:paraId="51087E72" w14:textId="77777777" w:rsidR="00936D9C" w:rsidRPr="007450AE" w:rsidRDefault="00000000">
      <w:pPr>
        <w:rPr>
          <w:color w:val="000000" w:themeColor="text1"/>
        </w:rPr>
      </w:pPr>
      <w:r w:rsidRPr="007450AE">
        <w:rPr>
          <w:color w:val="000000" w:themeColor="text1"/>
        </w:rPr>
        <w:t>According to Hamer (2024), the Nike Olympics ad featuring an athlete, licking a table tennis paddle has indeed sparked outrage in China as it has reflected several complex issues covering cultural sensitivity and brand reputation. It can be stated that Nike is a global brand and any kind of cultural missteps would likely affect its brand image. This has depicted loopholes in the social media marketing strategies of Nike, as the ad has been perceived to be disrespectful leading to backlash and damage to the brand’s reputation. </w:t>
      </w:r>
    </w:p>
    <w:p w14:paraId="4DE7AD3C" w14:textId="77777777" w:rsidR="00936D9C" w:rsidRPr="007450AE" w:rsidRDefault="00000000">
      <w:pPr>
        <w:rPr>
          <w:color w:val="000000" w:themeColor="text1"/>
        </w:rPr>
      </w:pPr>
      <w:r w:rsidRPr="007450AE">
        <w:rPr>
          <w:color w:val="000000" w:themeColor="text1"/>
        </w:rPr>
        <w:t xml:space="preserve">These types of problems frequently put Nike at a disadvantage and have an impact on sales. Moreover, these difficulties seemed to have frequently been exacerbated for Nike, a company that has a broad and international consumer base. This has brought attention to the research's issue area, which will be examined here. </w:t>
      </w:r>
    </w:p>
    <w:p w14:paraId="4BEDBE1F" w14:textId="77777777" w:rsidR="00936D9C" w:rsidRPr="007450AE" w:rsidRDefault="00000000">
      <w:pPr>
        <w:pStyle w:val="Heading2"/>
        <w:rPr>
          <w:color w:val="000000" w:themeColor="text1"/>
        </w:rPr>
      </w:pPr>
      <w:bookmarkStart w:id="3" w:name="_Toc178951564"/>
      <w:r w:rsidRPr="007450AE">
        <w:rPr>
          <w:color w:val="000000" w:themeColor="text1"/>
        </w:rPr>
        <w:t>1.3 Research rationale</w:t>
      </w:r>
      <w:bookmarkEnd w:id="3"/>
    </w:p>
    <w:p w14:paraId="7AA3979B" w14:textId="77777777" w:rsidR="00936D9C" w:rsidRPr="007450AE" w:rsidRDefault="00000000">
      <w:pPr>
        <w:rPr>
          <w:color w:val="000000" w:themeColor="text1"/>
        </w:rPr>
      </w:pPr>
      <w:r w:rsidRPr="007450AE">
        <w:rPr>
          <w:color w:val="000000" w:themeColor="text1"/>
        </w:rPr>
        <w:t xml:space="preserve">The social media platform has an immense role in the management of customer relationships management of Nike by means of applying the social media strategy to get immense visibility in the complicated landscape of the sportswear industry. The survey conducted in the United States has mentioned that 62% of the respondents are in favour of Nike with its immense popularity in the global market. The report of Statista has confirmed the fact that 52% of the sports and outdoor online shops have registered the fact that social media has an immense influence on the portfolio of Nike (Kunst, 2024). Based on the planning of the improvised strategy the company has maintained real-time communications to get long-term mileage in the competitive landscape. By using social media strategy to get significant visibility in the complex landscape of sportswear business, the social media platform plays a huge part in Nike's customer relationship management. Further, according to </w:t>
      </w:r>
      <w:proofErr w:type="spellStart"/>
      <w:r w:rsidRPr="007450AE">
        <w:rPr>
          <w:color w:val="000000" w:themeColor="text1"/>
        </w:rPr>
        <w:t>Isaieva</w:t>
      </w:r>
      <w:proofErr w:type="spellEnd"/>
      <w:r w:rsidRPr="007450AE">
        <w:rPr>
          <w:color w:val="000000" w:themeColor="text1"/>
        </w:rPr>
        <w:t xml:space="preserve"> (2019), both Nike and Adidas have maintained a stable market in the sports industry. Both the company have gathered the market with the choice of the platform of YouTube accounting for about 59% of followers with Adidas outnumbering Nike by 75% in the complicated landscape.</w:t>
      </w:r>
    </w:p>
    <w:p w14:paraId="70FC082C" w14:textId="77777777" w:rsidR="00936D9C" w:rsidRPr="007450AE" w:rsidRDefault="00000000">
      <w:pPr>
        <w:jc w:val="center"/>
        <w:rPr>
          <w:color w:val="000000" w:themeColor="text1"/>
        </w:rPr>
      </w:pPr>
      <w:r w:rsidRPr="007450AE">
        <w:rPr>
          <w:noProof/>
          <w:color w:val="000000" w:themeColor="text1"/>
        </w:rPr>
        <w:lastRenderedPageBreak/>
        <w:drawing>
          <wp:inline distT="0" distB="0" distL="0" distR="0" wp14:anchorId="4EC0A7A6" wp14:editId="4FEC6332">
            <wp:extent cx="4343400" cy="3038475"/>
            <wp:effectExtent l="0" t="0" r="0" b="0"/>
            <wp:docPr id="177" name="image11.png" descr="https://lh7-rt.googleusercontent.com/docsz/AD_4nXcosMIzo9-jolv0HKqoSfbhQBjHnO9UOtXZG2Y2imh_RsPfwig4hR_QyYsj84D0EPh-8qnyR61sVzk5uOA4bBbOZWJrZQ7IdKPPnqvOwzyK_QAZ9NjPEBRhhVENp-njr5LjJb_yc4TJBNzikIpA8OEDoyMc?key=EZmcJ-PNprBGbIetHg_UZQ"/>
            <wp:cNvGraphicFramePr/>
            <a:graphic xmlns:a="http://schemas.openxmlformats.org/drawingml/2006/main">
              <a:graphicData uri="http://schemas.openxmlformats.org/drawingml/2006/picture">
                <pic:pic xmlns:pic="http://schemas.openxmlformats.org/drawingml/2006/picture">
                  <pic:nvPicPr>
                    <pic:cNvPr id="0" name="image11.png" descr="https://lh7-rt.googleusercontent.com/docsz/AD_4nXcosMIzo9-jolv0HKqoSfbhQBjHnO9UOtXZG2Y2imh_RsPfwig4hR_QyYsj84D0EPh-8qnyR61sVzk5uOA4bBbOZWJrZQ7IdKPPnqvOwzyK_QAZ9NjPEBRhhVENp-njr5LjJb_yc4TJBNzikIpA8OEDoyMc?key=EZmcJ-PNprBGbIetHg_UZQ"/>
                    <pic:cNvPicPr preferRelativeResize="0"/>
                  </pic:nvPicPr>
                  <pic:blipFill>
                    <a:blip r:embed="rId9"/>
                    <a:srcRect/>
                    <a:stretch>
                      <a:fillRect/>
                    </a:stretch>
                  </pic:blipFill>
                  <pic:spPr>
                    <a:xfrm>
                      <a:off x="0" y="0"/>
                      <a:ext cx="4343400" cy="3038475"/>
                    </a:xfrm>
                    <a:prstGeom prst="rect">
                      <a:avLst/>
                    </a:prstGeom>
                    <a:ln/>
                  </pic:spPr>
                </pic:pic>
              </a:graphicData>
            </a:graphic>
          </wp:inline>
        </w:drawing>
      </w:r>
    </w:p>
    <w:p w14:paraId="0FD26B5C" w14:textId="77777777" w:rsidR="00936D9C" w:rsidRPr="007450AE" w:rsidRDefault="00000000">
      <w:pPr>
        <w:pBdr>
          <w:top w:val="nil"/>
          <w:left w:val="nil"/>
          <w:bottom w:val="nil"/>
          <w:right w:val="nil"/>
          <w:between w:val="nil"/>
        </w:pBdr>
        <w:spacing w:before="120"/>
        <w:jc w:val="center"/>
        <w:rPr>
          <w:b/>
          <w:i/>
          <w:color w:val="000000" w:themeColor="text1"/>
        </w:rPr>
      </w:pPr>
      <w:r w:rsidRPr="007450AE">
        <w:rPr>
          <w:b/>
          <w:i/>
          <w:color w:val="000000" w:themeColor="text1"/>
        </w:rPr>
        <w:t>Figure 1: Revenue progress of Nike</w:t>
      </w:r>
    </w:p>
    <w:p w14:paraId="166D6724" w14:textId="77777777" w:rsidR="00936D9C" w:rsidRPr="007450AE" w:rsidRDefault="00000000">
      <w:pPr>
        <w:jc w:val="center"/>
        <w:rPr>
          <w:color w:val="000000" w:themeColor="text1"/>
        </w:rPr>
      </w:pPr>
      <w:r w:rsidRPr="007450AE">
        <w:rPr>
          <w:color w:val="000000" w:themeColor="text1"/>
        </w:rPr>
        <w:t>(Sources: Guillén, 2024)</w:t>
      </w:r>
    </w:p>
    <w:p w14:paraId="7E1A84D3" w14:textId="77777777" w:rsidR="00936D9C" w:rsidRPr="007450AE" w:rsidRDefault="00000000">
      <w:pPr>
        <w:rPr>
          <w:color w:val="000000" w:themeColor="text1"/>
        </w:rPr>
      </w:pPr>
      <w:r w:rsidRPr="007450AE">
        <w:rPr>
          <w:color w:val="000000" w:themeColor="text1"/>
        </w:rPr>
        <w:t>Nike is a leading brand with an impressive strategy and appears to be the global leader in the sportswear industry with revenue of about $ 51 billion in the year 2023 based on the planning of the premium pricing strategy (Guillén, 2024). The global market segmentation is one of the key factors of the company to register impressive growth in the industry. The approach of the company to make the tailor-made preferences of the customer helps to meet the diverse needs of the market based on strong market campaigns and promotions to capture the market in the present scenario. One of the main reasons for the company's remarkable rise in the sector is its segmentation of the global market. Based on aggressive marketing campaigns and promotions to seize market share in the current environment, the company's strategy of creating customised preferences for each consumer helps to meet the wide range of market needs. As cited by </w:t>
      </w:r>
      <w:proofErr w:type="spellStart"/>
      <w:r w:rsidRPr="007450AE">
        <w:rPr>
          <w:color w:val="000000" w:themeColor="text1"/>
        </w:rPr>
        <w:t>Isaieva</w:t>
      </w:r>
      <w:proofErr w:type="spellEnd"/>
      <w:r w:rsidRPr="007450AE">
        <w:rPr>
          <w:color w:val="000000" w:themeColor="text1"/>
        </w:rPr>
        <w:t xml:space="preserve"> (2019), with the constant adoption of diversification as a focus the company has been putting in relentless efforts to maintain its position in the competitive market of the sportswear industry. The company's approach to developing personalised preferences for every customer is based on aggressive marketing campaigns and promotions to capture market share in the present climate, which aids in meeting the diverse range of market needs.</w:t>
      </w:r>
    </w:p>
    <w:p w14:paraId="5A668E0F" w14:textId="77777777" w:rsidR="00936D9C" w:rsidRPr="007450AE" w:rsidRDefault="00000000">
      <w:pPr>
        <w:rPr>
          <w:color w:val="000000" w:themeColor="text1"/>
        </w:rPr>
      </w:pPr>
      <w:r w:rsidRPr="007450AE">
        <w:rPr>
          <w:color w:val="000000" w:themeColor="text1"/>
        </w:rPr>
        <w:t xml:space="preserve">The company based on the social media interactions with the implications of the diverse data helps to accumulate the information and the insights of the market to gain momentum in the competitive landscape. The business leverages the implications of different data from social </w:t>
      </w:r>
      <w:r w:rsidRPr="007450AE">
        <w:rPr>
          <w:color w:val="000000" w:themeColor="text1"/>
        </w:rPr>
        <w:lastRenderedPageBreak/>
        <w:t>media interactions to gather market insights and information that help it acquire an advantage over competitors in the competitive landscape for gaining a competitive advantage in the sportswear industry. The comprehensive demand of the data frames the success of the company to understand its reach in the global market.</w:t>
      </w:r>
    </w:p>
    <w:p w14:paraId="2B64B595" w14:textId="77777777" w:rsidR="00936D9C" w:rsidRPr="007450AE" w:rsidRDefault="00000000">
      <w:pPr>
        <w:pStyle w:val="Heading2"/>
        <w:rPr>
          <w:color w:val="000000" w:themeColor="text1"/>
        </w:rPr>
      </w:pPr>
      <w:bookmarkStart w:id="4" w:name="_Toc178951565"/>
      <w:r w:rsidRPr="007450AE">
        <w:rPr>
          <w:color w:val="000000" w:themeColor="text1"/>
        </w:rPr>
        <w:t>1.4 Aim, Objectives and Hypotheses</w:t>
      </w:r>
      <w:bookmarkEnd w:id="4"/>
    </w:p>
    <w:p w14:paraId="5196F0B1" w14:textId="77777777" w:rsidR="00936D9C" w:rsidRPr="007450AE" w:rsidRDefault="00000000">
      <w:pPr>
        <w:rPr>
          <w:color w:val="000000" w:themeColor="text1"/>
        </w:rPr>
      </w:pPr>
      <w:r w:rsidRPr="007450AE">
        <w:rPr>
          <w:b/>
          <w:i/>
          <w:color w:val="000000" w:themeColor="text1"/>
        </w:rPr>
        <w:t>Aim</w:t>
      </w:r>
    </w:p>
    <w:p w14:paraId="269C8ECB" w14:textId="77777777" w:rsidR="00936D9C" w:rsidRPr="007450AE" w:rsidRDefault="00000000">
      <w:pPr>
        <w:rPr>
          <w:color w:val="000000" w:themeColor="text1"/>
        </w:rPr>
      </w:pPr>
      <w:r w:rsidRPr="007450AE">
        <w:rPr>
          <w:color w:val="000000" w:themeColor="text1"/>
        </w:rPr>
        <w:t>The aim of the research is the role of the social media platform in the management of the customer relationship for the company Nike.</w:t>
      </w:r>
    </w:p>
    <w:p w14:paraId="5F1EC914" w14:textId="77777777" w:rsidR="00936D9C" w:rsidRPr="007450AE" w:rsidRDefault="00000000">
      <w:pPr>
        <w:rPr>
          <w:color w:val="000000" w:themeColor="text1"/>
        </w:rPr>
      </w:pPr>
      <w:r w:rsidRPr="007450AE">
        <w:rPr>
          <w:b/>
          <w:i/>
          <w:color w:val="000000" w:themeColor="text1"/>
        </w:rPr>
        <w:t>Objectives</w:t>
      </w:r>
    </w:p>
    <w:p w14:paraId="3B14DB1C" w14:textId="77777777" w:rsidR="00936D9C" w:rsidRPr="007450AE" w:rsidRDefault="00000000">
      <w:pPr>
        <w:numPr>
          <w:ilvl w:val="0"/>
          <w:numId w:val="4"/>
        </w:numPr>
        <w:rPr>
          <w:color w:val="000000" w:themeColor="text1"/>
        </w:rPr>
      </w:pPr>
      <w:r w:rsidRPr="007450AE">
        <w:rPr>
          <w:color w:val="000000" w:themeColor="text1"/>
        </w:rPr>
        <w:t>To highlight the role of social media for better management of the customer relationships at Nike</w:t>
      </w:r>
    </w:p>
    <w:p w14:paraId="2A2688A8" w14:textId="77777777" w:rsidR="00936D9C" w:rsidRPr="007450AE" w:rsidRDefault="00000000">
      <w:pPr>
        <w:numPr>
          <w:ilvl w:val="0"/>
          <w:numId w:val="4"/>
        </w:numPr>
        <w:rPr>
          <w:color w:val="000000" w:themeColor="text1"/>
        </w:rPr>
      </w:pPr>
      <w:r w:rsidRPr="007450AE">
        <w:rPr>
          <w:color w:val="000000" w:themeColor="text1"/>
        </w:rPr>
        <w:t>To analyse the challenges of the social media platform in the management of the customer relationship for Nike</w:t>
      </w:r>
    </w:p>
    <w:p w14:paraId="23555373" w14:textId="77777777" w:rsidR="00936D9C" w:rsidRPr="007450AE" w:rsidRDefault="00000000">
      <w:pPr>
        <w:numPr>
          <w:ilvl w:val="0"/>
          <w:numId w:val="4"/>
        </w:numPr>
        <w:rPr>
          <w:color w:val="000000" w:themeColor="text1"/>
        </w:rPr>
      </w:pPr>
      <w:r w:rsidRPr="007450AE">
        <w:rPr>
          <w:color w:val="000000" w:themeColor="text1"/>
        </w:rPr>
        <w:t>To evaluate the effectiveness of the current social media strategies adopted by Nike in customer relationship management</w:t>
      </w:r>
    </w:p>
    <w:p w14:paraId="1B6F2205" w14:textId="77777777" w:rsidR="00936D9C" w:rsidRPr="007450AE" w:rsidRDefault="00000000">
      <w:pPr>
        <w:rPr>
          <w:color w:val="000000" w:themeColor="text1"/>
        </w:rPr>
      </w:pPr>
      <w:r w:rsidRPr="007450AE">
        <w:rPr>
          <w:b/>
          <w:i/>
          <w:color w:val="000000" w:themeColor="text1"/>
        </w:rPr>
        <w:t>Hypothesis</w:t>
      </w:r>
    </w:p>
    <w:p w14:paraId="1178D8FC" w14:textId="77777777" w:rsidR="00936D9C" w:rsidRPr="007450AE" w:rsidRDefault="00000000">
      <w:pPr>
        <w:rPr>
          <w:color w:val="000000" w:themeColor="text1"/>
        </w:rPr>
      </w:pPr>
      <w:r w:rsidRPr="007450AE">
        <w:rPr>
          <w:b/>
          <w:color w:val="000000" w:themeColor="text1"/>
        </w:rPr>
        <w:t xml:space="preserve">H1: </w:t>
      </w:r>
      <w:r w:rsidRPr="007450AE">
        <w:rPr>
          <w:color w:val="000000" w:themeColor="text1"/>
        </w:rPr>
        <w:t>The use of personalised social media content by Nike is positively associated with higher Customer satisfaction.</w:t>
      </w:r>
    </w:p>
    <w:p w14:paraId="6428F3BE" w14:textId="77777777" w:rsidR="00936D9C" w:rsidRPr="007450AE" w:rsidRDefault="00000000">
      <w:pPr>
        <w:rPr>
          <w:b/>
          <w:color w:val="000000" w:themeColor="text1"/>
        </w:rPr>
      </w:pPr>
      <w:r w:rsidRPr="007450AE">
        <w:rPr>
          <w:b/>
          <w:color w:val="000000" w:themeColor="text1"/>
        </w:rPr>
        <w:t>Explanation for Hypothesis 1</w:t>
      </w:r>
    </w:p>
    <w:p w14:paraId="121BA2B5" w14:textId="77777777" w:rsidR="00936D9C" w:rsidRPr="007450AE" w:rsidRDefault="00000000">
      <w:pPr>
        <w:rPr>
          <w:color w:val="000000" w:themeColor="text1"/>
        </w:rPr>
      </w:pPr>
      <w:r w:rsidRPr="007450AE">
        <w:rPr>
          <w:color w:val="000000" w:themeColor="text1"/>
        </w:rPr>
        <w:t xml:space="preserve">The particular hypothesis is concerned with establishing relation between the use of personalised social media content by Nike and its association with the level of customer satisfaction. The frequency of uploading personalised content on social media and the type of personalised posts and messages uploaded by Nike are imperative to understand the way it motivates buying decision. Further the challenges faced during usage of personalised content by Nike is a determining factor for understanding the preference of customer in terms of purchasing Nike products. In respective to collect data to address this hypothesis, respondents will be asked about the type, significance and frequency of personalised posts and messaging posted by Nike along with its effect in motivating them to purchase items from the brand. Furthermore, utilisation of the Likert-scale questions is important to determine the way </w:t>
      </w:r>
      <w:r w:rsidRPr="007450AE">
        <w:rPr>
          <w:color w:val="000000" w:themeColor="text1"/>
        </w:rPr>
        <w:lastRenderedPageBreak/>
        <w:t xml:space="preserve">personalised social media content is influential on the purchase decision as well as the challenges regarding the same. </w:t>
      </w:r>
    </w:p>
    <w:p w14:paraId="493DB5B2" w14:textId="77777777" w:rsidR="00936D9C" w:rsidRPr="007450AE" w:rsidRDefault="00000000">
      <w:pPr>
        <w:rPr>
          <w:color w:val="000000" w:themeColor="text1"/>
        </w:rPr>
      </w:pPr>
      <w:r w:rsidRPr="007450AE">
        <w:rPr>
          <w:b/>
          <w:color w:val="000000" w:themeColor="text1"/>
        </w:rPr>
        <w:t>H2:</w:t>
      </w:r>
      <w:r w:rsidRPr="007450AE">
        <w:rPr>
          <w:color w:val="000000" w:themeColor="text1"/>
        </w:rPr>
        <w:t xml:space="preserve"> The amount of time spent on social media is positively related to consumer satisfaction</w:t>
      </w:r>
    </w:p>
    <w:p w14:paraId="5F70537D" w14:textId="77777777" w:rsidR="00936D9C" w:rsidRPr="007450AE" w:rsidRDefault="00000000">
      <w:pPr>
        <w:rPr>
          <w:b/>
          <w:color w:val="000000" w:themeColor="text1"/>
        </w:rPr>
      </w:pPr>
      <w:r w:rsidRPr="007450AE">
        <w:rPr>
          <w:b/>
          <w:color w:val="000000" w:themeColor="text1"/>
        </w:rPr>
        <w:t>Explanation for Hypothesis 2</w:t>
      </w:r>
    </w:p>
    <w:p w14:paraId="733FDCD7" w14:textId="77777777" w:rsidR="00936D9C" w:rsidRPr="007450AE" w:rsidRDefault="00000000">
      <w:pPr>
        <w:rPr>
          <w:color w:val="000000" w:themeColor="text1"/>
        </w:rPr>
      </w:pPr>
      <w:r w:rsidRPr="007450AE">
        <w:rPr>
          <w:color w:val="000000" w:themeColor="text1"/>
        </w:rPr>
        <w:t>The hypothesis asserts that the amount of time consumers tends to invest on social media through the direct channels of Nike improves their overall satisfaction while engaging with them and addressing their concerns. It is assumed from this narrative that the increased amount of time spent by customers on social media platforms like Instagram, Facebook, or Twitter of Nike through sharing, commenting, postings, and content consumption leads to consumer loyalty. In order to comprehend this hypothesis, a questionnaire will be given to respondents regarding their respective and individual time spent on social media platforms Nike through post sharing, commenting, purchasing and its likelihood, and recommending products to others. Additionally, the involvement of Likert-scale questions will allow to measure consumer loyalty towards the brand through metrics such as their repeat of purchase, frequency of purchase, and brand advocacy.</w:t>
      </w:r>
    </w:p>
    <w:p w14:paraId="74081CAA" w14:textId="77777777" w:rsidR="00936D9C" w:rsidRPr="007450AE" w:rsidRDefault="00000000">
      <w:pPr>
        <w:rPr>
          <w:color w:val="000000" w:themeColor="text1"/>
          <w:highlight w:val="green"/>
        </w:rPr>
      </w:pPr>
      <w:r w:rsidRPr="007450AE">
        <w:rPr>
          <w:b/>
          <w:color w:val="000000" w:themeColor="text1"/>
        </w:rPr>
        <w:t>H3:</w:t>
      </w:r>
      <w:r w:rsidRPr="007450AE">
        <w:rPr>
          <w:color w:val="000000" w:themeColor="text1"/>
        </w:rPr>
        <w:t xml:space="preserve"> There is a positive correlation between the amount of time spent engaging with a brand's social media and the level of brand loyalty exhibited by consumers.</w:t>
      </w:r>
    </w:p>
    <w:p w14:paraId="764089A2" w14:textId="77777777" w:rsidR="00936D9C" w:rsidRPr="007450AE" w:rsidRDefault="00000000">
      <w:pPr>
        <w:rPr>
          <w:b/>
          <w:color w:val="000000" w:themeColor="text1"/>
        </w:rPr>
      </w:pPr>
      <w:r w:rsidRPr="007450AE">
        <w:rPr>
          <w:b/>
          <w:color w:val="000000" w:themeColor="text1"/>
        </w:rPr>
        <w:t>Explanation for Hypothesis 3</w:t>
      </w:r>
    </w:p>
    <w:p w14:paraId="24ED1100" w14:textId="77777777" w:rsidR="00936D9C" w:rsidRPr="007450AE" w:rsidRDefault="00000000">
      <w:pPr>
        <w:rPr>
          <w:b/>
          <w:i/>
          <w:color w:val="000000" w:themeColor="text1"/>
        </w:rPr>
      </w:pPr>
      <w:r w:rsidRPr="007450AE">
        <w:rPr>
          <w:color w:val="000000" w:themeColor="text1"/>
        </w:rPr>
        <w:t>The hypothesis mentioned above demonstrates that increased digital connectivity, and reliance on social media platforms by customers helps brands to maintain a strong bond and connection. High-quality content helps a brand to engage with potential customers and develop emotional ties, leading the brand to experience exceptional brand loyalty. The rationale behind this hypothesis is to comprehend the level of presence of Nike on social media and promote meaningful content which helps the customers to invest in their continuous interactions and get improved brand loyalty. In respect to conclude this hypothesis, Survey questions will be facilitated to the participants, related to time spent on the website of Nike. It will also include questions regarding what are the most convenient social media platforms such as Instagram, and Facebook used by customers. In terms of collecting data the questions will be asked to the participants related to what are the future purchase rates involved in their interaction with the brand, and how they are willing to repeat their purchases from Nike.</w:t>
      </w:r>
      <w:r w:rsidRPr="007450AE">
        <w:rPr>
          <w:i/>
          <w:color w:val="000000" w:themeColor="text1"/>
        </w:rPr>
        <w:t xml:space="preserve"> </w:t>
      </w:r>
      <w:r w:rsidRPr="007450AE">
        <w:rPr>
          <w:color w:val="000000" w:themeColor="text1"/>
        </w:rPr>
        <w:t xml:space="preserve">In addition, the measurement of the collected responses will include the utilisation of the Likert scale and matrix questions for assessing brand loyalty-related responses. </w:t>
      </w:r>
    </w:p>
    <w:p w14:paraId="35B1FE4C" w14:textId="77777777" w:rsidR="00936D9C" w:rsidRPr="007450AE" w:rsidRDefault="00000000">
      <w:pPr>
        <w:pStyle w:val="Heading2"/>
        <w:rPr>
          <w:color w:val="000000" w:themeColor="text1"/>
        </w:rPr>
      </w:pPr>
      <w:bookmarkStart w:id="5" w:name="_Toc178951566"/>
      <w:r w:rsidRPr="007450AE">
        <w:rPr>
          <w:color w:val="000000" w:themeColor="text1"/>
        </w:rPr>
        <w:lastRenderedPageBreak/>
        <w:t>1.5 Research Significance</w:t>
      </w:r>
      <w:bookmarkEnd w:id="5"/>
    </w:p>
    <w:p w14:paraId="08758686" w14:textId="77777777" w:rsidR="00936D9C" w:rsidRPr="007450AE" w:rsidRDefault="00000000">
      <w:pPr>
        <w:rPr>
          <w:color w:val="000000" w:themeColor="text1"/>
        </w:rPr>
      </w:pPr>
      <w:r w:rsidRPr="007450AE">
        <w:rPr>
          <w:color w:val="000000" w:themeColor="text1"/>
        </w:rPr>
        <w:t>This research will aim to examine the role of social media in managing customer relationships, thus offering some valuable actionable insights for Nike into their current CRM strategies. Through the act of understanding customer interactions and feedback on social media platforms, Nike will get the scope to refine its approach to enhance customer satisfaction and loyalty. This research will assist marketers in gaining a deeper understanding of how social media platforms can deploy to engage with customers and address their needs. This can lead to more personalised and impactful marketing efforts. From an academic perspective, this research will outline and comment on the knowledge of CRM and social media marketing by supporting through the act of providing empirical data and case studies for further research. This research will deliver an understanding of the emerging trends in social media CRM, which will help the company’s future-proof their strategies.</w:t>
      </w:r>
    </w:p>
    <w:p w14:paraId="1FB67F26" w14:textId="77777777" w:rsidR="00936D9C" w:rsidRPr="007450AE" w:rsidRDefault="00000000">
      <w:pPr>
        <w:pStyle w:val="Heading2"/>
        <w:rPr>
          <w:color w:val="000000" w:themeColor="text1"/>
        </w:rPr>
      </w:pPr>
      <w:bookmarkStart w:id="6" w:name="_Toc178951567"/>
      <w:r w:rsidRPr="007450AE">
        <w:rPr>
          <w:color w:val="000000" w:themeColor="text1"/>
        </w:rPr>
        <w:t>1.6 Research Structure</w:t>
      </w:r>
      <w:bookmarkEnd w:id="6"/>
    </w:p>
    <w:p w14:paraId="37389EAF" w14:textId="77777777" w:rsidR="00936D9C" w:rsidRPr="007450AE" w:rsidRDefault="00000000">
      <w:pPr>
        <w:rPr>
          <w:b/>
          <w:color w:val="000000" w:themeColor="text1"/>
        </w:rPr>
      </w:pPr>
      <w:r w:rsidRPr="007450AE">
        <w:rPr>
          <w:b/>
          <w:i/>
          <w:color w:val="000000" w:themeColor="text1"/>
        </w:rPr>
        <w:t xml:space="preserve">Introduction: </w:t>
      </w:r>
      <w:r w:rsidRPr="007450AE">
        <w:rPr>
          <w:color w:val="000000" w:themeColor="text1"/>
        </w:rPr>
        <w:t xml:space="preserve">This is the first chapter comprises the aims and objectives of the research. </w:t>
      </w:r>
    </w:p>
    <w:p w14:paraId="122C7D2A" w14:textId="77777777" w:rsidR="00936D9C" w:rsidRPr="007450AE" w:rsidRDefault="00000000">
      <w:pPr>
        <w:rPr>
          <w:b/>
          <w:color w:val="000000" w:themeColor="text1"/>
        </w:rPr>
      </w:pPr>
      <w:r w:rsidRPr="007450AE">
        <w:rPr>
          <w:b/>
          <w:i/>
          <w:color w:val="000000" w:themeColor="text1"/>
        </w:rPr>
        <w:t>Literature Review:</w:t>
      </w:r>
      <w:r w:rsidRPr="007450AE">
        <w:rPr>
          <w:color w:val="000000" w:themeColor="text1"/>
        </w:rPr>
        <w:t xml:space="preserve"> This is the second chapter of the research that presents the literary sources to be aligned with the research objectives.</w:t>
      </w:r>
    </w:p>
    <w:p w14:paraId="4FCA62B6" w14:textId="77777777" w:rsidR="00936D9C" w:rsidRPr="007450AE" w:rsidRDefault="00000000">
      <w:pPr>
        <w:rPr>
          <w:b/>
          <w:color w:val="000000" w:themeColor="text1"/>
        </w:rPr>
      </w:pPr>
      <w:r w:rsidRPr="007450AE">
        <w:rPr>
          <w:b/>
          <w:i/>
          <w:color w:val="000000" w:themeColor="text1"/>
        </w:rPr>
        <w:t>Methodology:</w:t>
      </w:r>
      <w:r w:rsidRPr="007450AE">
        <w:rPr>
          <w:color w:val="000000" w:themeColor="text1"/>
        </w:rPr>
        <w:t xml:space="preserve"> This is the third chapter of the research that highlights the analysis of the research method employed for the study.</w:t>
      </w:r>
    </w:p>
    <w:p w14:paraId="2239D1A3" w14:textId="77777777" w:rsidR="00936D9C" w:rsidRPr="007450AE" w:rsidRDefault="00000000">
      <w:pPr>
        <w:rPr>
          <w:b/>
          <w:color w:val="000000" w:themeColor="text1"/>
        </w:rPr>
      </w:pPr>
      <w:r w:rsidRPr="007450AE">
        <w:rPr>
          <w:b/>
          <w:i/>
          <w:color w:val="000000" w:themeColor="text1"/>
        </w:rPr>
        <w:t>Data Analysis and Results</w:t>
      </w:r>
      <w:r w:rsidRPr="007450AE">
        <w:rPr>
          <w:b/>
          <w:color w:val="000000" w:themeColor="text1"/>
        </w:rPr>
        <w:t>:</w:t>
      </w:r>
      <w:r w:rsidRPr="007450AE">
        <w:rPr>
          <w:color w:val="000000" w:themeColor="text1"/>
        </w:rPr>
        <w:t xml:space="preserve"> This is the fourth chapter that focus on the data to align with the objectives of this research.</w:t>
      </w:r>
    </w:p>
    <w:p w14:paraId="1F2C14D0" w14:textId="77777777" w:rsidR="00936D9C" w:rsidRPr="007450AE" w:rsidRDefault="00000000">
      <w:pPr>
        <w:rPr>
          <w:color w:val="000000" w:themeColor="text1"/>
        </w:rPr>
      </w:pPr>
      <w:r w:rsidRPr="007450AE">
        <w:rPr>
          <w:b/>
          <w:i/>
          <w:color w:val="000000" w:themeColor="text1"/>
        </w:rPr>
        <w:t>Conclusions and recommendations:</w:t>
      </w:r>
      <w:r w:rsidRPr="007450AE">
        <w:rPr>
          <w:color w:val="000000" w:themeColor="text1"/>
        </w:rPr>
        <w:t xml:space="preserve"> This is the final chapter of the dissertation, which presents conclusion along with future recommendations.</w:t>
      </w:r>
    </w:p>
    <w:p w14:paraId="792724AF" w14:textId="77777777" w:rsidR="00936D9C" w:rsidRPr="007450AE" w:rsidRDefault="00000000">
      <w:pPr>
        <w:spacing w:after="160"/>
        <w:jc w:val="left"/>
        <w:rPr>
          <w:color w:val="000000" w:themeColor="text1"/>
        </w:rPr>
      </w:pPr>
      <w:r w:rsidRPr="007450AE">
        <w:rPr>
          <w:color w:val="000000" w:themeColor="text1"/>
        </w:rPr>
        <w:br w:type="page"/>
      </w:r>
    </w:p>
    <w:p w14:paraId="6DB74575" w14:textId="77777777" w:rsidR="00936D9C" w:rsidRPr="007450AE" w:rsidRDefault="00000000">
      <w:pPr>
        <w:pStyle w:val="Heading1"/>
        <w:rPr>
          <w:color w:val="000000" w:themeColor="text1"/>
        </w:rPr>
      </w:pPr>
      <w:bookmarkStart w:id="7" w:name="_Toc178951568"/>
      <w:r w:rsidRPr="007450AE">
        <w:rPr>
          <w:color w:val="000000" w:themeColor="text1"/>
        </w:rPr>
        <w:lastRenderedPageBreak/>
        <w:t>Chapter 2: Literature review</w:t>
      </w:r>
      <w:bookmarkEnd w:id="7"/>
    </w:p>
    <w:p w14:paraId="2AF08B52" w14:textId="77777777" w:rsidR="00936D9C" w:rsidRPr="007450AE" w:rsidRDefault="00000000">
      <w:pPr>
        <w:pStyle w:val="Heading2"/>
        <w:rPr>
          <w:color w:val="000000" w:themeColor="text1"/>
        </w:rPr>
      </w:pPr>
      <w:bookmarkStart w:id="8" w:name="_Toc178951569"/>
      <w:r w:rsidRPr="007450AE">
        <w:rPr>
          <w:color w:val="000000" w:themeColor="text1"/>
        </w:rPr>
        <w:t>2.1 Hypothesis 1: The use of personalised social media content by Nike is positively associated with higher Customer satisfaction</w:t>
      </w:r>
      <w:bookmarkEnd w:id="8"/>
    </w:p>
    <w:p w14:paraId="691D9F54" w14:textId="77777777" w:rsidR="00936D9C" w:rsidRPr="007450AE" w:rsidRDefault="00000000">
      <w:pPr>
        <w:pStyle w:val="Heading3"/>
        <w:rPr>
          <w:color w:val="000000" w:themeColor="text1"/>
        </w:rPr>
      </w:pPr>
      <w:bookmarkStart w:id="9" w:name="_Toc178951570"/>
      <w:r w:rsidRPr="007450AE">
        <w:rPr>
          <w:color w:val="000000" w:themeColor="text1"/>
        </w:rPr>
        <w:t>2.1.1 Definition</w:t>
      </w:r>
      <w:bookmarkEnd w:id="9"/>
      <w:r w:rsidRPr="007450AE">
        <w:rPr>
          <w:color w:val="000000" w:themeColor="text1"/>
        </w:rPr>
        <w:t xml:space="preserve"> </w:t>
      </w:r>
    </w:p>
    <w:p w14:paraId="307651DA" w14:textId="77777777" w:rsidR="00936D9C" w:rsidRPr="007450AE" w:rsidRDefault="00000000">
      <w:pPr>
        <w:rPr>
          <w:b/>
          <w:color w:val="000000" w:themeColor="text1"/>
        </w:rPr>
      </w:pPr>
      <w:r w:rsidRPr="007450AE">
        <w:rPr>
          <w:b/>
          <w:color w:val="000000" w:themeColor="text1"/>
        </w:rPr>
        <w:t>Use of Personalisation</w:t>
      </w:r>
    </w:p>
    <w:p w14:paraId="462EE718" w14:textId="77777777" w:rsidR="00936D9C" w:rsidRPr="007450AE" w:rsidRDefault="00000000">
      <w:pPr>
        <w:rPr>
          <w:color w:val="000000" w:themeColor="text1"/>
        </w:rPr>
      </w:pPr>
      <w:r w:rsidRPr="007450AE">
        <w:rPr>
          <w:color w:val="000000" w:themeColor="text1"/>
        </w:rPr>
        <w:t xml:space="preserve">Personalisation services involve tailored information or services based on customer preferences and requirements (Chandra et al., 2022). Use of personalisation refers to the incorporation of specific data of customers in order to create specific interactions and make the customers feel valued and acknowledged.    </w:t>
      </w:r>
    </w:p>
    <w:p w14:paraId="106467D4" w14:textId="77777777" w:rsidR="00936D9C" w:rsidRPr="007450AE" w:rsidRDefault="00000000">
      <w:pPr>
        <w:rPr>
          <w:b/>
          <w:color w:val="000000" w:themeColor="text1"/>
        </w:rPr>
      </w:pPr>
      <w:r w:rsidRPr="007450AE">
        <w:rPr>
          <w:b/>
          <w:color w:val="000000" w:themeColor="text1"/>
        </w:rPr>
        <w:t>Social Media</w:t>
      </w:r>
    </w:p>
    <w:p w14:paraId="76EFD6E6" w14:textId="77777777" w:rsidR="00936D9C" w:rsidRPr="007450AE" w:rsidRDefault="00000000">
      <w:pPr>
        <w:rPr>
          <w:color w:val="000000" w:themeColor="text1"/>
        </w:rPr>
      </w:pPr>
      <w:r w:rsidRPr="007450AE">
        <w:rPr>
          <w:color w:val="000000" w:themeColor="text1"/>
        </w:rPr>
        <w:t>Social media is defined as a platform where a specific group of people are able to share, interact, and create engaging content (</w:t>
      </w:r>
      <w:proofErr w:type="spellStart"/>
      <w:r w:rsidRPr="007450AE">
        <w:rPr>
          <w:color w:val="000000" w:themeColor="text1"/>
        </w:rPr>
        <w:t>Shahbaznezhad</w:t>
      </w:r>
      <w:proofErr w:type="spellEnd"/>
      <w:r w:rsidRPr="007450AE">
        <w:rPr>
          <w:color w:val="000000" w:themeColor="text1"/>
        </w:rPr>
        <w:t xml:space="preserve">, Dolan and </w:t>
      </w:r>
      <w:proofErr w:type="spellStart"/>
      <w:r w:rsidRPr="007450AE">
        <w:rPr>
          <w:color w:val="000000" w:themeColor="text1"/>
        </w:rPr>
        <w:t>Rashidirad</w:t>
      </w:r>
      <w:proofErr w:type="spellEnd"/>
      <w:r w:rsidRPr="007450AE">
        <w:rPr>
          <w:color w:val="000000" w:themeColor="text1"/>
        </w:rPr>
        <w:t>, 2022). Personalisation in social media content is one of the critical aspects that improve customer satisfaction by engaging them with customised experiences that resonate with customers.  According to Jeswani (2023), social media utilises algorithms in order to comprehend the behaviour and interests of the specific customers with a brand and thus help brands produce relevant and valuable services. This allows the brands to establish a deeper bond with the customers by making them feel appreciated, eventually fostering higher customer loyalty.</w:t>
      </w:r>
    </w:p>
    <w:p w14:paraId="6A14402B" w14:textId="77777777" w:rsidR="00936D9C" w:rsidRPr="007450AE" w:rsidRDefault="00000000">
      <w:pPr>
        <w:rPr>
          <w:b/>
          <w:color w:val="000000" w:themeColor="text1"/>
        </w:rPr>
      </w:pPr>
      <w:r w:rsidRPr="007450AE">
        <w:rPr>
          <w:b/>
          <w:color w:val="000000" w:themeColor="text1"/>
        </w:rPr>
        <w:t>Customer Satisfaction</w:t>
      </w:r>
    </w:p>
    <w:p w14:paraId="25EEB353" w14:textId="77777777" w:rsidR="00936D9C" w:rsidRPr="007450AE" w:rsidRDefault="00000000">
      <w:pPr>
        <w:rPr>
          <w:color w:val="000000" w:themeColor="text1"/>
        </w:rPr>
      </w:pPr>
      <w:r w:rsidRPr="007450AE">
        <w:rPr>
          <w:color w:val="000000" w:themeColor="text1"/>
        </w:rPr>
        <w:t xml:space="preserve">Customer Satisfaction is a term which is used to measure the effectiveness of a service facilitated by a brand by meeting the expectations of customers through the services (Vu, 2021). Main edge of increased CS is to get more inclination of customers towards the brand and promote the long-term growth of the brand.  </w:t>
      </w:r>
    </w:p>
    <w:p w14:paraId="51623ABD" w14:textId="77777777" w:rsidR="00936D9C" w:rsidRPr="007450AE" w:rsidRDefault="00000000">
      <w:pPr>
        <w:rPr>
          <w:b/>
          <w:color w:val="000000" w:themeColor="text1"/>
        </w:rPr>
      </w:pPr>
      <w:r w:rsidRPr="007450AE">
        <w:rPr>
          <w:b/>
          <w:color w:val="000000" w:themeColor="text1"/>
        </w:rPr>
        <w:t>Purchasing Intention</w:t>
      </w:r>
    </w:p>
    <w:p w14:paraId="4074385B" w14:textId="77777777" w:rsidR="00936D9C" w:rsidRPr="007450AE" w:rsidRDefault="00000000">
      <w:pPr>
        <w:rPr>
          <w:color w:val="000000" w:themeColor="text1"/>
        </w:rPr>
      </w:pPr>
      <w:r w:rsidRPr="007450AE">
        <w:rPr>
          <w:color w:val="000000" w:themeColor="text1"/>
        </w:rPr>
        <w:t xml:space="preserve">Customer Satisfaction is linked with purchasing intention which defines the willingness of customers to purchase a product and leverage a service from the same brand, it has incorporated earlier (Agag et al., 2023).  It depends on factors such as personalised service, quality of products, and past experiences. </w:t>
      </w:r>
    </w:p>
    <w:p w14:paraId="45A2D0C7" w14:textId="77777777" w:rsidR="00936D9C" w:rsidRPr="007450AE" w:rsidRDefault="00000000">
      <w:pPr>
        <w:rPr>
          <w:color w:val="000000" w:themeColor="text1"/>
        </w:rPr>
      </w:pPr>
      <w:r w:rsidRPr="007450AE">
        <w:rPr>
          <w:color w:val="000000" w:themeColor="text1"/>
        </w:rPr>
        <w:t xml:space="preserve">   </w:t>
      </w:r>
    </w:p>
    <w:p w14:paraId="12303458" w14:textId="77777777" w:rsidR="00936D9C" w:rsidRPr="007450AE" w:rsidRDefault="00000000">
      <w:pPr>
        <w:pStyle w:val="Heading3"/>
        <w:rPr>
          <w:color w:val="000000" w:themeColor="text1"/>
        </w:rPr>
      </w:pPr>
      <w:bookmarkStart w:id="10" w:name="_Toc178951571"/>
      <w:r w:rsidRPr="007450AE">
        <w:rPr>
          <w:color w:val="000000" w:themeColor="text1"/>
        </w:rPr>
        <w:lastRenderedPageBreak/>
        <w:t>2.1.2 Justification</w:t>
      </w:r>
      <w:bookmarkEnd w:id="10"/>
    </w:p>
    <w:p w14:paraId="5E54C379" w14:textId="77777777" w:rsidR="00936D9C" w:rsidRPr="007450AE" w:rsidRDefault="00000000">
      <w:pPr>
        <w:rPr>
          <w:color w:val="000000" w:themeColor="text1"/>
        </w:rPr>
      </w:pPr>
      <w:r w:rsidRPr="007450AE">
        <w:rPr>
          <w:color w:val="000000" w:themeColor="text1"/>
        </w:rPr>
        <w:t xml:space="preserve">Personalised advertisement content establishes a positive link to increase the purchase intention of customers. In the case of Nike, the brand is focused on facilitating improved personalised content that aligns with customer demand by leveraging social media platforms. In context with personalised social media content, Nike incorporates tailoring messages and recommendations by leveraging past interaction data of users through using social media algorithms (Barseghian, 2024). This strategy for fostering personalised services increases the future interaction of customers with the brand, as the preferences of individuals are fulfilled. For example, the "Nike A.I.R" event, introduced by Nike in Paris held and meant for the runners to showcase athletic innovation and creativity (Ishmael, 2024). The exhibition was advertised on popular social media platforms, including Instagram, and LinkedIn, and recommended to those, connected with the brand, especially the runners (Instagram, 2024). In this way, it can be stated that Nike, by utilising past customer engagement with the brand on social media applications, promotes effective content and recommends those users, to search for Nike services. </w:t>
      </w:r>
    </w:p>
    <w:p w14:paraId="74DBD8F0" w14:textId="77777777" w:rsidR="00936D9C" w:rsidRPr="007450AE" w:rsidRDefault="00000000">
      <w:pPr>
        <w:rPr>
          <w:color w:val="000000" w:themeColor="text1"/>
        </w:rPr>
      </w:pPr>
      <w:r w:rsidRPr="007450AE">
        <w:rPr>
          <w:noProof/>
          <w:color w:val="000000" w:themeColor="text1"/>
        </w:rPr>
        <w:lastRenderedPageBreak/>
        <w:drawing>
          <wp:inline distT="114300" distB="114300" distL="114300" distR="114300" wp14:anchorId="3AA6517A" wp14:editId="199086C5">
            <wp:extent cx="5731200" cy="4965700"/>
            <wp:effectExtent l="0" t="0" r="0" b="0"/>
            <wp:docPr id="16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4965700"/>
                    </a:xfrm>
                    <a:prstGeom prst="rect">
                      <a:avLst/>
                    </a:prstGeom>
                    <a:ln/>
                  </pic:spPr>
                </pic:pic>
              </a:graphicData>
            </a:graphic>
          </wp:inline>
        </w:drawing>
      </w:r>
    </w:p>
    <w:p w14:paraId="311E632D" w14:textId="77777777" w:rsidR="00936D9C" w:rsidRPr="007450AE" w:rsidRDefault="00000000">
      <w:pPr>
        <w:jc w:val="center"/>
        <w:rPr>
          <w:b/>
          <w:i/>
          <w:color w:val="000000" w:themeColor="text1"/>
        </w:rPr>
      </w:pPr>
      <w:r w:rsidRPr="007450AE">
        <w:rPr>
          <w:b/>
          <w:i/>
          <w:color w:val="000000" w:themeColor="text1"/>
        </w:rPr>
        <w:t>Figure 2: Nike’s A.I.R Exhibition</w:t>
      </w:r>
    </w:p>
    <w:p w14:paraId="75CF9614" w14:textId="77777777" w:rsidR="00936D9C" w:rsidRPr="007450AE" w:rsidRDefault="00000000">
      <w:pPr>
        <w:jc w:val="center"/>
        <w:rPr>
          <w:color w:val="000000" w:themeColor="text1"/>
        </w:rPr>
      </w:pPr>
      <w:r w:rsidRPr="007450AE">
        <w:rPr>
          <w:color w:val="000000" w:themeColor="text1"/>
        </w:rPr>
        <w:t>(Source: Instagram, 2024)</w:t>
      </w:r>
    </w:p>
    <w:p w14:paraId="37BD6A36" w14:textId="77777777" w:rsidR="00936D9C" w:rsidRPr="007450AE" w:rsidRDefault="00000000">
      <w:pPr>
        <w:rPr>
          <w:color w:val="000000" w:themeColor="text1"/>
        </w:rPr>
      </w:pPr>
      <w:r w:rsidRPr="007450AE">
        <w:rPr>
          <w:color w:val="000000" w:themeColor="text1"/>
        </w:rPr>
        <w:t xml:space="preserve">On the other hand, despite such positive aspects of personalised social media content on drawing higher customer satisfaction, it also leads to negative sights. As stated by Zanker, Rook and </w:t>
      </w:r>
      <w:proofErr w:type="spellStart"/>
      <w:r w:rsidRPr="007450AE">
        <w:rPr>
          <w:color w:val="000000" w:themeColor="text1"/>
        </w:rPr>
        <w:t>Jannach</w:t>
      </w:r>
      <w:proofErr w:type="spellEnd"/>
      <w:r w:rsidRPr="007450AE">
        <w:rPr>
          <w:color w:val="000000" w:themeColor="text1"/>
        </w:rPr>
        <w:t xml:space="preserve"> (2019), brands, to increase their customer engagement, may inadvertently alienate by involving over-personalisation services, causing customers to feel overreaching of the brands as recommendations. It further causes customers to feel manipulated instead of valued. For example, the French government has imposed a fine of a significant amount, €32 million on Amazon, and alleged the brand for engaging in excessive surveillance activities to reach out to customers unlawfully (Gruet, 2024). This signifies that personalised social media content is associated with the incorporation of previous data of customers including browsing, purchasing, commenting, and liking. Thus, it can be stated that facilitating personalised </w:t>
      </w:r>
      <w:r w:rsidRPr="007450AE">
        <w:rPr>
          <w:color w:val="000000" w:themeColor="text1"/>
        </w:rPr>
        <w:lastRenderedPageBreak/>
        <w:t xml:space="preserve">experiences to customers through personalised social media content increases their satisfaction, yet it is equally important to avoid over-personalisation. </w:t>
      </w:r>
    </w:p>
    <w:p w14:paraId="78A077A6" w14:textId="77777777" w:rsidR="00936D9C" w:rsidRPr="007450AE" w:rsidRDefault="00000000">
      <w:pPr>
        <w:rPr>
          <w:color w:val="000000" w:themeColor="text1"/>
        </w:rPr>
      </w:pPr>
      <w:r w:rsidRPr="007450AE">
        <w:rPr>
          <w:color w:val="000000" w:themeColor="text1"/>
        </w:rPr>
        <w:t xml:space="preserve">Customers, who have positive experiences with their past purchases are more likely to engage with the brand and tend to remain loyal. However, it requires the brands to promote effective marketing content that can match with services and the demand of customers. The rise of social media platforms for delivering personalised content has changed how brands interact with their potential customers to increase customer satisfaction. According to Dwivedi et al. (2021), in this digital era which produces a highly competitive market, it becomes crucial for brands to offer personalised services to sustain their businesses across the global market. Social media platforms offer the most convenient manner for brands to handle high customer engagement with satisfied experiences. Therefore, to reach out to the distinct demands of customers, social media platforms allow brands to customise their services based on the interaction level of the users, thus helping brands to increase their customer satisfaction. Newman (2023), demonstrated that around 60% of customers with personalised experiences from a brand are more likely to repeat their purchasing intention with the same brand. This underscores the high demand for personalised experiences among the brand. Thus, to reach out to such an extensive population, the incorporation of social media platforms is critically important for fostering personalised content and increasing customer satisfaction. </w:t>
      </w:r>
    </w:p>
    <w:p w14:paraId="3F1B19EF" w14:textId="77777777" w:rsidR="00936D9C" w:rsidRPr="007450AE" w:rsidRDefault="00000000">
      <w:pPr>
        <w:rPr>
          <w:color w:val="000000" w:themeColor="text1"/>
        </w:rPr>
      </w:pPr>
      <w:r w:rsidRPr="007450AE">
        <w:rPr>
          <w:color w:val="000000" w:themeColor="text1"/>
        </w:rPr>
        <w:t>In the context of Nike, the brand has adopted various personalisation strategies including promoting effective content on social media and gathering a subsequent amount of customer base. Luo and Zheng (2023), stated that Nike is involved in reading customer data which includes past purchases, and browsing behaviour to generate ads that establish alignment with customer needs, focusing on specific demographics. This helps the brands to resonate deeply with the target customers, making them feel valued. For example, the campaign, "Just Do It", promoted by Nike, is considered one of the most iconic campaigns in social media (Hoos, 2024). The campaign specifically targeted women and empowered female athletes to achieve their goals. The "Just Do It" campaign was accountable for promoting apparel that consisted the features and designs that focused on feminine style (Nike, 2024c). In this way, Nike by leveraging personalised content with the help of social media interaction, identifies the demands and underscores the empowerment and inclusivity.</w:t>
      </w:r>
    </w:p>
    <w:p w14:paraId="0DBEBEC4" w14:textId="77777777" w:rsidR="00936D9C" w:rsidRPr="007450AE" w:rsidRDefault="00000000">
      <w:pPr>
        <w:rPr>
          <w:color w:val="000000" w:themeColor="text1"/>
        </w:rPr>
      </w:pPr>
      <w:r w:rsidRPr="007450AE">
        <w:rPr>
          <w:noProof/>
          <w:color w:val="000000" w:themeColor="text1"/>
        </w:rPr>
        <w:lastRenderedPageBreak/>
        <w:drawing>
          <wp:inline distT="114300" distB="114300" distL="114300" distR="114300" wp14:anchorId="588EF80D" wp14:editId="7FCEE54F">
            <wp:extent cx="5731200" cy="2933700"/>
            <wp:effectExtent l="0" t="0" r="0" b="0"/>
            <wp:docPr id="179"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1"/>
                    <a:srcRect/>
                    <a:stretch>
                      <a:fillRect/>
                    </a:stretch>
                  </pic:blipFill>
                  <pic:spPr>
                    <a:xfrm>
                      <a:off x="0" y="0"/>
                      <a:ext cx="5731200" cy="2933700"/>
                    </a:xfrm>
                    <a:prstGeom prst="rect">
                      <a:avLst/>
                    </a:prstGeom>
                    <a:ln/>
                  </pic:spPr>
                </pic:pic>
              </a:graphicData>
            </a:graphic>
          </wp:inline>
        </w:drawing>
      </w:r>
    </w:p>
    <w:p w14:paraId="69A92FFB" w14:textId="77777777" w:rsidR="00936D9C" w:rsidRPr="007450AE" w:rsidRDefault="00000000">
      <w:pPr>
        <w:jc w:val="center"/>
        <w:rPr>
          <w:b/>
          <w:i/>
          <w:color w:val="000000" w:themeColor="text1"/>
        </w:rPr>
      </w:pPr>
      <w:r w:rsidRPr="007450AE">
        <w:rPr>
          <w:b/>
          <w:i/>
          <w:color w:val="000000" w:themeColor="text1"/>
        </w:rPr>
        <w:t xml:space="preserve">Figure 3: Apparel trending under the Just Do It campaign  </w:t>
      </w:r>
    </w:p>
    <w:p w14:paraId="1AA294AA" w14:textId="77777777" w:rsidR="00936D9C" w:rsidRPr="007450AE" w:rsidRDefault="00000000">
      <w:pPr>
        <w:jc w:val="center"/>
        <w:rPr>
          <w:color w:val="000000" w:themeColor="text1"/>
        </w:rPr>
      </w:pPr>
      <w:r w:rsidRPr="007450AE">
        <w:rPr>
          <w:color w:val="000000" w:themeColor="text1"/>
        </w:rPr>
        <w:t xml:space="preserve">(Source: Nike, 2024c) </w:t>
      </w:r>
    </w:p>
    <w:p w14:paraId="6A2E077C" w14:textId="77777777" w:rsidR="00936D9C" w:rsidRPr="007450AE" w:rsidRDefault="00000000">
      <w:pPr>
        <w:rPr>
          <w:color w:val="000000" w:themeColor="text1"/>
        </w:rPr>
      </w:pPr>
      <w:r w:rsidRPr="007450AE">
        <w:rPr>
          <w:color w:val="000000" w:themeColor="text1"/>
        </w:rPr>
        <w:t xml:space="preserve">Nike prioritises direct engagement with customers to leverage them with real-time personalisation services. For example, Nike in China has shown increased customer engagement by 80% weekly after the activation of its virtual community on digital platforms to assist its customers with customised solutions (Briedis, 2020). In this way, adoption of AI-driven chatbots, embedded in the social media accounts of the brand, Nike can resolve the queries of its followers. According to Li and Zhang (2023), chatbots are the prominent tools, backed by AI to meet customer needs on a real-time basis. Incorporation of AI chatbots embedded in social media platforms, helps brands to offer one-on-one communication and manage the ongoing demand of the customers. Nike allows its customers to interact with the brands through the social media message application, increasing the human-to-machine interaction in order to capture their interest which assists the brand in promoting personalisation services and enhancing customer satisfaction (Barseghian, 2024). In this way, AI-driven Chatbots allow Nike to increase customer experience by underscoring their current demand and making them sense esteemed. In addition, the incorporation of AI-driven tools including chatbots, allows Nike to offer personalised recommendations. Visual Assistance of Nike, embedded on the platform including Facebook messengers, enables the brand to read out the customer data and provide them with customised recommendations (Raghunath, 2019). The tool allows customers to experience tailored services based on past preferences and endeavours to meet customer demands, ultimately increasing customer satisfaction. </w:t>
      </w:r>
    </w:p>
    <w:p w14:paraId="02E21610" w14:textId="77777777" w:rsidR="00936D9C" w:rsidRPr="007450AE" w:rsidRDefault="00000000">
      <w:pPr>
        <w:rPr>
          <w:color w:val="000000" w:themeColor="text1"/>
        </w:rPr>
      </w:pPr>
      <w:r w:rsidRPr="007450AE">
        <w:rPr>
          <w:color w:val="000000" w:themeColor="text1"/>
        </w:rPr>
        <w:lastRenderedPageBreak/>
        <w:t xml:space="preserve">In driving effective personalisation through using social media platforms, Nike adopts strategies of collaboration, personalised email campaigns, and continuous engagement in uploading Instagram stories. For example, Nike continuously posts fitness-related campaigns and quotes in order to motivate their potential followers to engage with the brand (Forbes, 2024). This helps Nike to deliver informative information to its potential followers and maintain its customer base. The continuously engaging with effective social media content marketing to provide personalization services, Nike has increased its fan following base, numbering 3,452,109, becoming the most popular brand in winning the Instagram application (O'Connor, 2014). This further helps the brand to reach out to extensive customers and improve their services in context with personalization. </w:t>
      </w:r>
    </w:p>
    <w:p w14:paraId="36751A83" w14:textId="77777777" w:rsidR="00936D9C" w:rsidRPr="007450AE" w:rsidRDefault="00000000">
      <w:pPr>
        <w:rPr>
          <w:color w:val="000000" w:themeColor="text1"/>
        </w:rPr>
      </w:pPr>
      <w:r w:rsidRPr="007450AE">
        <w:rPr>
          <w:noProof/>
          <w:color w:val="000000" w:themeColor="text1"/>
        </w:rPr>
        <w:drawing>
          <wp:inline distT="114300" distB="114300" distL="114300" distR="114300" wp14:anchorId="3F3FF8B1" wp14:editId="143474D9">
            <wp:extent cx="5735766" cy="5364650"/>
            <wp:effectExtent l="0" t="0" r="0" b="0"/>
            <wp:docPr id="17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2"/>
                    <a:srcRect/>
                    <a:stretch>
                      <a:fillRect/>
                    </a:stretch>
                  </pic:blipFill>
                  <pic:spPr>
                    <a:xfrm>
                      <a:off x="0" y="0"/>
                      <a:ext cx="5735766" cy="5364650"/>
                    </a:xfrm>
                    <a:prstGeom prst="rect">
                      <a:avLst/>
                    </a:prstGeom>
                    <a:ln/>
                  </pic:spPr>
                </pic:pic>
              </a:graphicData>
            </a:graphic>
          </wp:inline>
        </w:drawing>
      </w:r>
    </w:p>
    <w:p w14:paraId="4586DDFF" w14:textId="77777777" w:rsidR="00936D9C" w:rsidRPr="007450AE" w:rsidRDefault="00000000">
      <w:pPr>
        <w:jc w:val="center"/>
        <w:rPr>
          <w:b/>
          <w:i/>
          <w:color w:val="000000" w:themeColor="text1"/>
        </w:rPr>
      </w:pPr>
      <w:r w:rsidRPr="007450AE">
        <w:rPr>
          <w:b/>
          <w:i/>
          <w:color w:val="000000" w:themeColor="text1"/>
        </w:rPr>
        <w:t xml:space="preserve">Figure 4: Empowering post by Nike on Instagram </w:t>
      </w:r>
    </w:p>
    <w:p w14:paraId="61FF5846" w14:textId="77777777" w:rsidR="00936D9C" w:rsidRPr="007450AE" w:rsidRDefault="00000000">
      <w:pPr>
        <w:jc w:val="center"/>
        <w:rPr>
          <w:color w:val="000000" w:themeColor="text1"/>
        </w:rPr>
      </w:pPr>
      <w:r w:rsidRPr="007450AE">
        <w:rPr>
          <w:color w:val="000000" w:themeColor="text1"/>
        </w:rPr>
        <w:t>(Source: Instagram, 2024)</w:t>
      </w:r>
    </w:p>
    <w:p w14:paraId="1BEA7110" w14:textId="77777777" w:rsidR="00936D9C" w:rsidRPr="007450AE" w:rsidRDefault="00000000">
      <w:pPr>
        <w:rPr>
          <w:color w:val="000000" w:themeColor="text1"/>
        </w:rPr>
      </w:pPr>
      <w:r w:rsidRPr="007450AE">
        <w:rPr>
          <w:color w:val="000000" w:themeColor="text1"/>
        </w:rPr>
        <w:lastRenderedPageBreak/>
        <w:t xml:space="preserve">Despite such expensive opportunities for the incorporation of social media applications to facilitate personalization, challenges regarding over-saturation and authentication of personal data are major concerns. According to Kemp (2020), brands in the race for competition entail doing excessive surveillance on customer data, in order to provide personalised content, deteriorating the privacy of customers. This gives pushback to the brands and can meet with legal implications, diminishing their return value. However, Nike has maintained its limits on overreaching customers by penetrating customer data by using social media platforms and ensuring a positive customer with its personalised services. In this way, it can be stated that by leveraging social media applications, Nike is able to promote its personalisation content to target its customers and positively associate with higher customer satisfaction.  In this way, it can be stated that brands such as Nike are required to facilitate engaging content in order to optimise the interaction of users to social media accounts of the brand, demonstrating higher customer engagement. </w:t>
      </w:r>
    </w:p>
    <w:p w14:paraId="0C00416A" w14:textId="77777777" w:rsidR="00936D9C" w:rsidRPr="007450AE" w:rsidRDefault="00000000">
      <w:pPr>
        <w:pStyle w:val="Heading2"/>
        <w:rPr>
          <w:color w:val="000000" w:themeColor="text1"/>
        </w:rPr>
      </w:pPr>
      <w:bookmarkStart w:id="11" w:name="_Toc178951572"/>
      <w:r w:rsidRPr="007450AE">
        <w:rPr>
          <w:color w:val="000000" w:themeColor="text1"/>
        </w:rPr>
        <w:t>2.2 Hypothesis 2: The amount of time spent on social media is positively related to consumer satisfaction</w:t>
      </w:r>
      <w:bookmarkEnd w:id="11"/>
    </w:p>
    <w:p w14:paraId="00DA47BE" w14:textId="77777777" w:rsidR="00936D9C" w:rsidRPr="007450AE" w:rsidRDefault="00000000">
      <w:pPr>
        <w:pStyle w:val="Heading3"/>
        <w:rPr>
          <w:color w:val="000000" w:themeColor="text1"/>
        </w:rPr>
      </w:pPr>
      <w:bookmarkStart w:id="12" w:name="_Toc178951573"/>
      <w:r w:rsidRPr="007450AE">
        <w:rPr>
          <w:color w:val="000000" w:themeColor="text1"/>
        </w:rPr>
        <w:t>2.2.1 Definition</w:t>
      </w:r>
      <w:bookmarkEnd w:id="12"/>
    </w:p>
    <w:p w14:paraId="50FEFB65" w14:textId="77777777" w:rsidR="00936D9C" w:rsidRPr="007450AE" w:rsidRDefault="00000000">
      <w:pPr>
        <w:rPr>
          <w:b/>
          <w:color w:val="000000" w:themeColor="text1"/>
        </w:rPr>
      </w:pPr>
      <w:r w:rsidRPr="007450AE">
        <w:rPr>
          <w:b/>
          <w:color w:val="000000" w:themeColor="text1"/>
        </w:rPr>
        <w:t>Time spent on social media</w:t>
      </w:r>
    </w:p>
    <w:p w14:paraId="60FF3472" w14:textId="77777777" w:rsidR="00936D9C" w:rsidRPr="007450AE" w:rsidRDefault="00000000">
      <w:pPr>
        <w:rPr>
          <w:color w:val="000000" w:themeColor="text1"/>
        </w:rPr>
      </w:pPr>
      <w:r w:rsidRPr="007450AE">
        <w:rPr>
          <w:color w:val="000000" w:themeColor="text1"/>
        </w:rPr>
        <w:t>Time spent on social media refers to the amount of time an individual drained while using social media applications including Facebook, Twitter, Instagram, and YouTube (</w:t>
      </w:r>
      <w:proofErr w:type="spellStart"/>
      <w:r w:rsidRPr="007450AE">
        <w:rPr>
          <w:color w:val="000000" w:themeColor="text1"/>
        </w:rPr>
        <w:t>Foubister</w:t>
      </w:r>
      <w:proofErr w:type="spellEnd"/>
      <w:r w:rsidRPr="007450AE">
        <w:rPr>
          <w:color w:val="000000" w:themeColor="text1"/>
        </w:rPr>
        <w:t xml:space="preserve"> et al., 2023). Individuals used to spend their time on social media doing activities like browsing content, liking posts, gathering information, commenting on specific content, and engaging in conversations. </w:t>
      </w:r>
    </w:p>
    <w:p w14:paraId="398BEE27" w14:textId="77777777" w:rsidR="00936D9C" w:rsidRPr="007450AE" w:rsidRDefault="00000000">
      <w:pPr>
        <w:pStyle w:val="Heading3"/>
        <w:rPr>
          <w:color w:val="000000" w:themeColor="text1"/>
        </w:rPr>
      </w:pPr>
      <w:bookmarkStart w:id="13" w:name="_Toc178951574"/>
      <w:r w:rsidRPr="007450AE">
        <w:rPr>
          <w:color w:val="000000" w:themeColor="text1"/>
        </w:rPr>
        <w:t>2.2.2 Justification:</w:t>
      </w:r>
      <w:bookmarkEnd w:id="13"/>
    </w:p>
    <w:p w14:paraId="483C27DB" w14:textId="77777777" w:rsidR="00936D9C" w:rsidRPr="007450AE" w:rsidRDefault="00000000">
      <w:pPr>
        <w:rPr>
          <w:color w:val="000000" w:themeColor="text1"/>
        </w:rPr>
      </w:pPr>
      <w:r w:rsidRPr="007450AE">
        <w:rPr>
          <w:color w:val="000000" w:themeColor="text1"/>
        </w:rPr>
        <w:t xml:space="preserve">The orientation of brand engagement with social media platforms tends to induce a positive trust and credibility of the brand within the customer base, thereby resulting in increased traffic and engagement. According to the view of Haddad et al. (2022), the B2B marketplace has driven the consumers' engagement, positive emotions along trust among the consumers. This has further demonstrated the role of social media in positively contributing to market engagements on a relevant scale. According to the view of Czarnecka et al. (2022), there is an effective relationship between social media usage in terms of time investment along consumers' engagement and brand loyalty. For example, it has been articulated in Latterly (2024) that the </w:t>
      </w:r>
      <w:r w:rsidRPr="007450AE">
        <w:rPr>
          <w:color w:val="000000" w:themeColor="text1"/>
        </w:rPr>
        <w:lastRenderedPageBreak/>
        <w:t>comprehensive digital marketing strategy of Puma has developed advertising strategies, and digital marketing initiatives leveraging social media dominance along with influencing the collaboration. They have improved their channel through Instagram, Facebook, Twitter, and TikTok by maintaining strong connections with diverse ranges of audiences. This has further demonstrated the role of social media associations of businesses in contributing to the increased brand connectivity with customers for better accountability and engagement. Thus, the extent of social media use in terms of the time investment of the consumers has positively related to the consumers' engagement along with brand loyalty in the sportswear industry globally.</w:t>
      </w:r>
    </w:p>
    <w:p w14:paraId="46D1E6A8" w14:textId="77777777" w:rsidR="00936D9C" w:rsidRPr="007450AE" w:rsidRDefault="00000000">
      <w:pPr>
        <w:rPr>
          <w:color w:val="000000" w:themeColor="text1"/>
        </w:rPr>
      </w:pPr>
      <w:r w:rsidRPr="007450AE">
        <w:rPr>
          <w:color w:val="000000" w:themeColor="text1"/>
        </w:rPr>
        <w:t xml:space="preserve">The orientation of social media engagement tends to invoke businesses with the opportunity to indulge in influencer marketing, which is another aspect contributing to extensive customer engagement and satisfaction. The study of Sajjad and Zaman (2020), stresses the impact of influencer marketing in providing organisations with the ability to develop spring relationships with customer base, thereby, leveraging desired levels of engagement. The orientation of influencer marketing through social media associations enables brands to channel a stable fanbase of particular influencers. This further supports businesses in attracting customers to opt for specific products, thereby gaining perceived engagement. For example, Nike has collaborated with Shakes Drayton, a professional retired athlete through segregating posts and campaigns on Instagram to promote its product lineup (Norton, 2020). This has further signified the role of social media in enhancing customer engagement by targeting the fan bases of celebrities, thereby leading to the attainment of desired engagement margins. The rise in the customer engagement margins has further led to increased sales margins of Nike by approximately 1% in the current year (Nike, 2024). The rising slide margins have further denoted the role of social media platforms in impacting customer engagement. Hence, it can be stated that social media's extensive time investment is positively related to customer engagement. </w:t>
      </w:r>
    </w:p>
    <w:p w14:paraId="7D8A9CA9" w14:textId="77777777" w:rsidR="00936D9C" w:rsidRPr="007450AE" w:rsidRDefault="00000000">
      <w:pPr>
        <w:rPr>
          <w:color w:val="000000" w:themeColor="text1"/>
        </w:rPr>
      </w:pPr>
      <w:r w:rsidRPr="007450AE">
        <w:rPr>
          <w:color w:val="000000" w:themeColor="text1"/>
        </w:rPr>
        <w:t xml:space="preserve">The presence of effective social media associations provides organisations with the ability to foster direct communication with the perceived customer base, which is a potential contributor to positive margins of audience engagement. The study of </w:t>
      </w:r>
      <w:proofErr w:type="spellStart"/>
      <w:r w:rsidRPr="007450AE">
        <w:rPr>
          <w:color w:val="000000" w:themeColor="text1"/>
        </w:rPr>
        <w:t>Moghadamzadeh</w:t>
      </w:r>
      <w:proofErr w:type="spellEnd"/>
      <w:r w:rsidRPr="007450AE">
        <w:rPr>
          <w:color w:val="000000" w:themeColor="text1"/>
        </w:rPr>
        <w:t xml:space="preserve"> et al. (2020), stresses the aspects of social media engagement including influencer marketing, SEO, and analytical decision-making in the advancement of strong customer relationships with brands, posing a positive impact on the rising levels of customer engagement. This has further denoted the role of social media platforms in increasing the overall brand awareness, which further positively impacts the ratios of engagement, through providing awareness to the global </w:t>
      </w:r>
      <w:r w:rsidRPr="007450AE">
        <w:rPr>
          <w:color w:val="000000" w:themeColor="text1"/>
        </w:rPr>
        <w:lastRenderedPageBreak/>
        <w:t>population regarding the brands and its offerings. For example, Nike has effectively engaged with its customers through Instagram and Facebook posts and comments, which have enabled it to foster transparent communication, thereby gaining perceived engagement margins (Economic Times, 2024). This has further enabled it to develop positive customer relationships, signifying the role of social media in enhancing the competitive advantage of businesses. Furthermore, engaging with social media platforms has enabled Nike to gain approximate repetitive usage among 51% of the total athleisure users in the UK (Kunst, 2023). Hence, the aforestated aspects have signified the positive relation of social media engagement in enhancing the customer-oriented services of Nike by a significant margin.</w:t>
      </w:r>
    </w:p>
    <w:p w14:paraId="49A8F33C" w14:textId="77777777" w:rsidR="00936D9C" w:rsidRPr="007450AE" w:rsidRDefault="00000000">
      <w:pPr>
        <w:rPr>
          <w:color w:val="000000" w:themeColor="text1"/>
        </w:rPr>
      </w:pPr>
      <w:r w:rsidRPr="007450AE">
        <w:rPr>
          <w:color w:val="000000" w:themeColor="text1"/>
        </w:rPr>
        <w:t xml:space="preserve">The strategic measures of Nike to engage with customers through social media engagement have further positively contributed to the attainment of regular customer feedback, thereby resulting in increased connectivity. The study of Khattak and Yousaf (2021), emphasises the role of effective social media usage in tracking the levels of customer satisfaction and dissatisfaction through reviews and feedback. This has further demonstrated the role of social media engagement in supporting businesses to align their product formulation with the needs and expectations of the customer base. For example, Nike has effectively prioritised product formulation for its sneakers by aligning customer reviews through social media platforms (Kohan, 2022). This has further resulted in it gaining a 16% rise in its sales margins by 16% in 2022 (Kohan, 2022). Hence, it can be mentioned that social media engagement and time investments are positively related to the attainment of customer engagement by a significant margin across global market spheres. Therefore, it can be stated that the higher the amount spent by customers on the social media accounts of the brands, the higher the possibility of obtaining a level of brand loyalty.  </w:t>
      </w:r>
    </w:p>
    <w:p w14:paraId="718817BD" w14:textId="77777777" w:rsidR="00936D9C" w:rsidRPr="007450AE" w:rsidRDefault="00000000">
      <w:pPr>
        <w:pStyle w:val="Heading2"/>
        <w:rPr>
          <w:color w:val="000000" w:themeColor="text1"/>
          <w:highlight w:val="green"/>
        </w:rPr>
      </w:pPr>
      <w:bookmarkStart w:id="14" w:name="_Toc178951575"/>
      <w:r w:rsidRPr="007450AE">
        <w:rPr>
          <w:color w:val="000000" w:themeColor="text1"/>
        </w:rPr>
        <w:t>2.3 Hypothesis 3: There is a positive correlation between the amount of time spent engaging with a brand's social media and the level of brand loyalty exhibited by consumers.</w:t>
      </w:r>
      <w:bookmarkEnd w:id="14"/>
    </w:p>
    <w:p w14:paraId="0D03B0CA" w14:textId="77777777" w:rsidR="00936D9C" w:rsidRPr="007450AE" w:rsidRDefault="00000000">
      <w:pPr>
        <w:pStyle w:val="Heading3"/>
        <w:rPr>
          <w:color w:val="000000" w:themeColor="text1"/>
        </w:rPr>
      </w:pPr>
      <w:bookmarkStart w:id="15" w:name="_Toc178951576"/>
      <w:r w:rsidRPr="007450AE">
        <w:rPr>
          <w:color w:val="000000" w:themeColor="text1"/>
        </w:rPr>
        <w:t>2.3.1 Definition:</w:t>
      </w:r>
      <w:bookmarkEnd w:id="15"/>
    </w:p>
    <w:p w14:paraId="61A1E410" w14:textId="77777777" w:rsidR="00936D9C" w:rsidRPr="007450AE" w:rsidRDefault="00000000">
      <w:pPr>
        <w:rPr>
          <w:b/>
          <w:color w:val="000000" w:themeColor="text1"/>
        </w:rPr>
      </w:pPr>
      <w:r w:rsidRPr="007450AE">
        <w:rPr>
          <w:b/>
          <w:color w:val="000000" w:themeColor="text1"/>
        </w:rPr>
        <w:t>Brand Loyalty</w:t>
      </w:r>
    </w:p>
    <w:p w14:paraId="1AB719E0" w14:textId="77777777" w:rsidR="00936D9C" w:rsidRPr="007450AE" w:rsidRDefault="00000000">
      <w:pPr>
        <w:rPr>
          <w:color w:val="000000" w:themeColor="text1"/>
        </w:rPr>
      </w:pPr>
      <w:r w:rsidRPr="007450AE">
        <w:rPr>
          <w:color w:val="000000" w:themeColor="text1"/>
        </w:rPr>
        <w:t xml:space="preserve">Brand Loyalty is defined as the continuous preference and willingness of a particular customer to make their purchase again or show interstate to connect with one particular brand over any other (Kato, 2021). Brand loyalty depends on factors such as trust, and emotive engagement, helping the brand sustain its reputation and maintain its continuous functionality. </w:t>
      </w:r>
    </w:p>
    <w:p w14:paraId="7D68549A" w14:textId="77777777" w:rsidR="00936D9C" w:rsidRPr="007450AE" w:rsidRDefault="00000000">
      <w:pPr>
        <w:pStyle w:val="Heading3"/>
        <w:rPr>
          <w:color w:val="000000" w:themeColor="text1"/>
        </w:rPr>
      </w:pPr>
      <w:bookmarkStart w:id="16" w:name="_Toc178951577"/>
      <w:r w:rsidRPr="007450AE">
        <w:rPr>
          <w:color w:val="000000" w:themeColor="text1"/>
        </w:rPr>
        <w:lastRenderedPageBreak/>
        <w:t>2.3.2 Justification:</w:t>
      </w:r>
      <w:bookmarkEnd w:id="16"/>
    </w:p>
    <w:p w14:paraId="26829AEC" w14:textId="77777777" w:rsidR="00936D9C" w:rsidRPr="007450AE" w:rsidRDefault="00000000">
      <w:pPr>
        <w:rPr>
          <w:color w:val="000000" w:themeColor="text1"/>
        </w:rPr>
      </w:pPr>
      <w:r w:rsidRPr="007450AE">
        <w:rPr>
          <w:color w:val="000000" w:themeColor="text1"/>
        </w:rPr>
        <w:t>Active presence across social media platforms in respect of time investment is extremely beneficial for businesses like Nike in promoting brand loyalty in the market. As per the evaluation of Jibril et al. (2019), the power of social media improves engagement and retention of the customers resulting in escalating brand loyalty among the customers in the modern dynamic business marketplace. Additionally, Jeswani (2023), mentioned that the utilisation of social media in a strategic manner helps businesses in building a sense of community and brand awareness among the customers which promotes brand loyalty in the market. Active presence across social media platforms helps brands offer timely customer support, building authentic connections and creating online communities which support boosting brand loyalty in the market.</w:t>
      </w:r>
    </w:p>
    <w:p w14:paraId="7B7E16B0" w14:textId="77777777" w:rsidR="00936D9C" w:rsidRPr="007450AE" w:rsidRDefault="00000000">
      <w:pPr>
        <w:rPr>
          <w:color w:val="000000" w:themeColor="text1"/>
        </w:rPr>
      </w:pPr>
      <w:r w:rsidRPr="007450AE">
        <w:rPr>
          <w:color w:val="000000" w:themeColor="text1"/>
        </w:rPr>
        <w:t>In such a context, it has been found that Nike is strongly active across several social media platforms like Facebook, Instagram, Twitter and YouTube allowing in tailoring its messages to the specific consumer demographics (Li and Chen, 2023). In addition to that, Nike encourages its followers to share their experiences and stories by using hashtags such as "</w:t>
      </w:r>
      <w:proofErr w:type="spellStart"/>
      <w:r w:rsidRPr="007450AE">
        <w:rPr>
          <w:color w:val="000000" w:themeColor="text1"/>
        </w:rPr>
        <w:t>JustDoIt</w:t>
      </w:r>
      <w:proofErr w:type="spellEnd"/>
      <w:r w:rsidRPr="007450AE">
        <w:rPr>
          <w:color w:val="000000" w:themeColor="text1"/>
        </w:rPr>
        <w:t>", "</w:t>
      </w:r>
      <w:proofErr w:type="spellStart"/>
      <w:r w:rsidRPr="007450AE">
        <w:rPr>
          <w:color w:val="000000" w:themeColor="text1"/>
        </w:rPr>
        <w:t>DreamCrazier</w:t>
      </w:r>
      <w:proofErr w:type="spellEnd"/>
      <w:r w:rsidRPr="007450AE">
        <w:rPr>
          <w:color w:val="000000" w:themeColor="text1"/>
        </w:rPr>
        <w:t>" and "</w:t>
      </w:r>
      <w:proofErr w:type="spellStart"/>
      <w:r w:rsidRPr="007450AE">
        <w:rPr>
          <w:color w:val="000000" w:themeColor="text1"/>
        </w:rPr>
        <w:t>nikefc</w:t>
      </w:r>
      <w:proofErr w:type="spellEnd"/>
      <w:r w:rsidRPr="007450AE">
        <w:rPr>
          <w:color w:val="000000" w:themeColor="text1"/>
        </w:rPr>
        <w:t xml:space="preserve">" which generate a sense of community among the customers with the brand (Mainwaring, 2019). Apart from that, Nike uses social media platforms to listen to the feedback and perspectives of customers and responds to the comments of the customers in a timely and personalised manner. This approach supports the brand in improving the sense of engagement and belonging among the customer resulting in brand loyalty among the competitors in the marketplace. </w:t>
      </w:r>
    </w:p>
    <w:p w14:paraId="2F395EAA" w14:textId="77777777" w:rsidR="00936D9C" w:rsidRPr="007450AE" w:rsidRDefault="00000000">
      <w:pPr>
        <w:rPr>
          <w:color w:val="000000" w:themeColor="text1"/>
        </w:rPr>
      </w:pPr>
      <w:r w:rsidRPr="007450AE">
        <w:rPr>
          <w:color w:val="000000" w:themeColor="text1"/>
        </w:rPr>
        <w:t xml:space="preserve">Effective social media engagement supports businesses in building healthy relationships and engagement with the customers which results in promoting brand loyalty. As per the statement of Li and Chen (2023), the key social media strategy of Nike is to build meaningful connections and relationships with consumers by offering inspiration, authenticity and engagement. The company often features real and practical life and stories of athletics and motivates the audience to share their own experiences using Nike products. This approach helps Nike in promoting its customer base, sales rate and community building resulting in brand loyalty in the market. In the view of Santini </w:t>
      </w:r>
      <w:r w:rsidRPr="007450AE">
        <w:rPr>
          <w:i/>
          <w:color w:val="000000" w:themeColor="text1"/>
        </w:rPr>
        <w:t>et al.</w:t>
      </w:r>
      <w:r w:rsidRPr="007450AE">
        <w:rPr>
          <w:color w:val="000000" w:themeColor="text1"/>
        </w:rPr>
        <w:t xml:space="preserve"> (2020), the fact can be stated in context to Nike, social media engagement and time investment are related to the huge success of the footwear brand effectively. The author has depicted the fact that social media engagement in the context of Nike in the whole world has been seen as 49% representing the 3.8 billion potentially engaged consumers in social media in the year 2020 (Santini </w:t>
      </w:r>
      <w:r w:rsidRPr="007450AE">
        <w:rPr>
          <w:i/>
          <w:color w:val="000000" w:themeColor="text1"/>
        </w:rPr>
        <w:t>et al.</w:t>
      </w:r>
      <w:r w:rsidRPr="007450AE">
        <w:rPr>
          <w:color w:val="000000" w:themeColor="text1"/>
        </w:rPr>
        <w:t xml:space="preserve"> 2020). Thus, it can be inferred that </w:t>
      </w:r>
      <w:r w:rsidRPr="007450AE">
        <w:rPr>
          <w:color w:val="000000" w:themeColor="text1"/>
        </w:rPr>
        <w:lastRenderedPageBreak/>
        <w:t xml:space="preserve">Nike has an active presence and strong position across social media platforms which supports engaging the customers and boosting its brand loyalty.  </w:t>
      </w:r>
    </w:p>
    <w:p w14:paraId="46F17BFF" w14:textId="77777777" w:rsidR="00936D9C" w:rsidRPr="007450AE" w:rsidRDefault="00000000">
      <w:pPr>
        <w:rPr>
          <w:color w:val="000000" w:themeColor="text1"/>
        </w:rPr>
      </w:pPr>
      <w:r w:rsidRPr="007450AE">
        <w:rPr>
          <w:color w:val="000000" w:themeColor="text1"/>
        </w:rPr>
        <w:t xml:space="preserve">The usage of social media accounts and platforms helps businesses in the modern digital era engage with customers through compelling storytelling and attractive content. As identified by </w:t>
      </w:r>
      <w:proofErr w:type="spellStart"/>
      <w:r w:rsidRPr="007450AE">
        <w:rPr>
          <w:color w:val="000000" w:themeColor="text1"/>
        </w:rPr>
        <w:t>Gavoyannis</w:t>
      </w:r>
      <w:proofErr w:type="spellEnd"/>
      <w:r w:rsidRPr="007450AE">
        <w:rPr>
          <w:color w:val="000000" w:themeColor="text1"/>
        </w:rPr>
        <w:t xml:space="preserve"> (2020), Nike introduced certain endeavours like Nike Football, Nike Woman, and Nike Training which included simple, powerful slogans along with emotional storytelling as the unique effectiveness in CRM for increasing their number of followers around the world. Therefore, it can </w:t>
      </w:r>
      <w:r w:rsidR="00947E40" w:rsidRPr="007450AE">
        <w:rPr>
          <w:color w:val="000000" w:themeColor="text1"/>
        </w:rPr>
        <w:t>comprehend</w:t>
      </w:r>
      <w:r w:rsidRPr="007450AE">
        <w:rPr>
          <w:color w:val="000000" w:themeColor="text1"/>
        </w:rPr>
        <w:t xml:space="preserve"> that personalised social media content fosters higher customer engagement and thus generates higher customer satisfaction. This further helps the brand to create robust brand loyalty and promote a stronger connection with the customers. </w:t>
      </w:r>
    </w:p>
    <w:p w14:paraId="392EB01E" w14:textId="77777777" w:rsidR="00936D9C" w:rsidRPr="007450AE" w:rsidRDefault="00000000">
      <w:pPr>
        <w:rPr>
          <w:color w:val="000000" w:themeColor="text1"/>
        </w:rPr>
      </w:pPr>
      <w:r w:rsidRPr="007450AE">
        <w:rPr>
          <w:color w:val="000000" w:themeColor="text1"/>
        </w:rPr>
        <w:t>As per the analysis of Gautam and Jaitly (2021), engaging and collaborating with popular athletes and social influencers is highly effective in engaging customers and building brand loyalty in the market. For example, Puma features its brand ambassadors like Neymar Junior, Rihanna and Dua Lipa on Instagram which promotes its social media customer base and brand engagement (Malviya, 2024). Similarly, Nike engaged Michael Jordan, Christiano Ronaldo and Colin Kaepernick through social media platforms like Facebook and Instagram, to help the brand engage customers and improve its brand loyalty in the market (Fox, 2020). Apart from that, it has been reported that Nike has used media analytics to track brand sentiment and brand engagement effectively by engaging the consumers in real-time. In addition to that, the brand analyses the feedback and interaction of the customers in accomplishing their concerns which also helps the brand in promoting its rate of loyalty in the market. Thus, it can be inferred that presence in social media aligning with effective time engagement is associated with brand loyalty and the brand engagement of consumers in the footwear industry.</w:t>
      </w:r>
    </w:p>
    <w:p w14:paraId="4F273781" w14:textId="77777777" w:rsidR="00936D9C" w:rsidRPr="007450AE" w:rsidRDefault="00000000">
      <w:pPr>
        <w:rPr>
          <w:color w:val="000000" w:themeColor="text1"/>
        </w:rPr>
      </w:pPr>
      <w:r w:rsidRPr="007450AE">
        <w:rPr>
          <w:color w:val="000000" w:themeColor="text1"/>
        </w:rPr>
        <w:t xml:space="preserve">Social media helps companies build emotional connections with customers by offering them to share their personal stories and experiences. It has been informed in Team TBH (2023) that Nike has developed emotional branding along with the marketing strategy by employing storytelling to inspire diverse ranges of people and embracing them in considering the products of the company. It has been also revealed that Nike has developed a "better for it" campaign by motivating women to combat the new challenges. Additionally, in 2018, Nike organised "Dream Crazier" to celebrate female athletes and their determination, resilience and strengths (Hoffmann et al., 2020). The campaign featured the ways female athletes overcome their challenges and achieve their dreams. This approach helps the company gain the loyalty of the customers, specifically women at a significant rate in the competitive business marketplace. </w:t>
      </w:r>
    </w:p>
    <w:p w14:paraId="2E892A14" w14:textId="77777777" w:rsidR="00936D9C" w:rsidRPr="007450AE" w:rsidRDefault="00000000">
      <w:pPr>
        <w:rPr>
          <w:color w:val="000000" w:themeColor="text1"/>
        </w:rPr>
      </w:pPr>
      <w:r w:rsidRPr="007450AE">
        <w:rPr>
          <w:color w:val="000000" w:themeColor="text1"/>
        </w:rPr>
        <w:lastRenderedPageBreak/>
        <w:t xml:space="preserve">The active responses to the comments, posts, messages and mentions of customers through social media platforms help Nike to feel the customers engaged and value the brand resulting in promoting brand loyalty in the market. Nike utilises social media in a strategic and timely manner that supports the company in engaging customers and building relationships with them. Thus, it can be inferred that the hypothesis which states that social media usage in terms of time investment is positively associated with brand loyalty is current and justified. </w:t>
      </w:r>
    </w:p>
    <w:p w14:paraId="5F200F6A" w14:textId="77777777" w:rsidR="00936D9C" w:rsidRPr="007450AE" w:rsidRDefault="00000000">
      <w:pPr>
        <w:pStyle w:val="Heading2"/>
        <w:rPr>
          <w:color w:val="000000" w:themeColor="text1"/>
        </w:rPr>
      </w:pPr>
      <w:bookmarkStart w:id="17" w:name="_Toc178951578"/>
      <w:r w:rsidRPr="007450AE">
        <w:rPr>
          <w:color w:val="000000" w:themeColor="text1"/>
        </w:rPr>
        <w:t>2.4 Theories</w:t>
      </w:r>
      <w:bookmarkEnd w:id="17"/>
    </w:p>
    <w:p w14:paraId="6BFC40A7" w14:textId="77777777" w:rsidR="00936D9C" w:rsidRPr="007450AE" w:rsidRDefault="00000000">
      <w:pPr>
        <w:pStyle w:val="Heading3"/>
        <w:rPr>
          <w:color w:val="000000" w:themeColor="text1"/>
        </w:rPr>
      </w:pPr>
      <w:bookmarkStart w:id="18" w:name="_Toc178951579"/>
      <w:r w:rsidRPr="007450AE">
        <w:rPr>
          <w:color w:val="000000" w:themeColor="text1"/>
        </w:rPr>
        <w:t>2.4.1 IDIC model</w:t>
      </w:r>
      <w:bookmarkEnd w:id="18"/>
    </w:p>
    <w:p w14:paraId="47493D21" w14:textId="77777777" w:rsidR="00936D9C" w:rsidRPr="007450AE" w:rsidRDefault="00000000">
      <w:pPr>
        <w:jc w:val="center"/>
        <w:rPr>
          <w:color w:val="000000" w:themeColor="text1"/>
        </w:rPr>
      </w:pPr>
      <w:r w:rsidRPr="007450AE">
        <w:rPr>
          <w:noProof/>
          <w:color w:val="000000" w:themeColor="text1"/>
        </w:rPr>
        <w:drawing>
          <wp:inline distT="0" distB="0" distL="0" distR="0" wp14:anchorId="3B735471" wp14:editId="527B41F3">
            <wp:extent cx="5857290" cy="3114675"/>
            <wp:effectExtent l="0" t="0" r="0" b="0"/>
            <wp:docPr id="181"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3"/>
                    <a:srcRect/>
                    <a:stretch>
                      <a:fillRect/>
                    </a:stretch>
                  </pic:blipFill>
                  <pic:spPr>
                    <a:xfrm>
                      <a:off x="0" y="0"/>
                      <a:ext cx="5857290" cy="3114675"/>
                    </a:xfrm>
                    <a:prstGeom prst="rect">
                      <a:avLst/>
                    </a:prstGeom>
                    <a:ln/>
                  </pic:spPr>
                </pic:pic>
              </a:graphicData>
            </a:graphic>
          </wp:inline>
        </w:drawing>
      </w:r>
    </w:p>
    <w:p w14:paraId="5FBAFB92" w14:textId="77777777" w:rsidR="00936D9C" w:rsidRPr="007450AE" w:rsidRDefault="00000000">
      <w:pPr>
        <w:pBdr>
          <w:top w:val="nil"/>
          <w:left w:val="nil"/>
          <w:bottom w:val="nil"/>
          <w:right w:val="nil"/>
          <w:between w:val="nil"/>
        </w:pBdr>
        <w:spacing w:before="120"/>
        <w:jc w:val="center"/>
        <w:rPr>
          <w:b/>
          <w:i/>
          <w:color w:val="000000" w:themeColor="text1"/>
        </w:rPr>
      </w:pPr>
      <w:r w:rsidRPr="007450AE">
        <w:rPr>
          <w:b/>
          <w:i/>
          <w:color w:val="000000" w:themeColor="text1"/>
        </w:rPr>
        <w:t xml:space="preserve">Figure 5: IDIC model </w:t>
      </w:r>
    </w:p>
    <w:p w14:paraId="2351EF0D" w14:textId="77777777" w:rsidR="00936D9C" w:rsidRPr="007450AE" w:rsidRDefault="00000000">
      <w:pPr>
        <w:jc w:val="center"/>
        <w:rPr>
          <w:color w:val="000000" w:themeColor="text1"/>
        </w:rPr>
      </w:pPr>
      <w:r w:rsidRPr="007450AE">
        <w:rPr>
          <w:color w:val="000000" w:themeColor="text1"/>
        </w:rPr>
        <w:t xml:space="preserve">(Source: </w:t>
      </w:r>
      <w:proofErr w:type="spellStart"/>
      <w:r w:rsidRPr="007450AE">
        <w:rPr>
          <w:color w:val="000000" w:themeColor="text1"/>
        </w:rPr>
        <w:t>Lucidchart</w:t>
      </w:r>
      <w:proofErr w:type="spellEnd"/>
      <w:r w:rsidRPr="007450AE">
        <w:rPr>
          <w:color w:val="000000" w:themeColor="text1"/>
        </w:rPr>
        <w:t>, 2019)</w:t>
      </w:r>
    </w:p>
    <w:p w14:paraId="194C857D" w14:textId="77777777" w:rsidR="00936D9C" w:rsidRPr="007450AE" w:rsidRDefault="00000000">
      <w:pPr>
        <w:rPr>
          <w:color w:val="000000" w:themeColor="text1"/>
        </w:rPr>
      </w:pPr>
      <w:r w:rsidRPr="007450AE">
        <w:rPr>
          <w:color w:val="000000" w:themeColor="text1"/>
        </w:rPr>
        <w:t xml:space="preserve">It has been depicted in </w:t>
      </w:r>
      <w:proofErr w:type="spellStart"/>
      <w:r w:rsidRPr="007450AE">
        <w:rPr>
          <w:color w:val="000000" w:themeColor="text1"/>
        </w:rPr>
        <w:t>Lucidchart</w:t>
      </w:r>
      <w:proofErr w:type="spellEnd"/>
      <w:r w:rsidRPr="007450AE">
        <w:rPr>
          <w:color w:val="000000" w:themeColor="text1"/>
        </w:rPr>
        <w:t xml:space="preserve"> (2019) that, the IDIC model stands for the four stages of CRM implementation such as identification, differentiation, interaction along with customise. The first step of the model is about the identification of the consumers for collecting the information along with the data from them. The second stage of the model "differentiate" is the segmenting of the consumers in the context of their lifetime value. The third stage of interaction is about the interaction with the consumers by giving them loyalty benefits along with rewards for encouraging them effectively (</w:t>
      </w:r>
      <w:proofErr w:type="spellStart"/>
      <w:r w:rsidRPr="007450AE">
        <w:rPr>
          <w:color w:val="000000" w:themeColor="text1"/>
        </w:rPr>
        <w:t>Lucidchart</w:t>
      </w:r>
      <w:proofErr w:type="spellEnd"/>
      <w:r w:rsidRPr="007450AE">
        <w:rPr>
          <w:color w:val="000000" w:themeColor="text1"/>
        </w:rPr>
        <w:t xml:space="preserve">, 2019). The last and final stage of the model depicts the ensuring of the goals of the consumers by ensuring the meeting of the expectations of those of the consumers. However, in the current research, this theory has been taken into </w:t>
      </w:r>
      <w:r w:rsidRPr="007450AE">
        <w:rPr>
          <w:color w:val="000000" w:themeColor="text1"/>
        </w:rPr>
        <w:lastRenderedPageBreak/>
        <w:t xml:space="preserve">consideration as it can be easily aligned with the needs of the objectives. Thus, all the steps of this model can be easily aligned with the effectiveness of the role of social media that has the efficiency to meet all these four of the certain points to encourage consumers' engagement towards the products of the sportswear industry. </w:t>
      </w:r>
    </w:p>
    <w:p w14:paraId="27A9D5FE" w14:textId="77777777" w:rsidR="00936D9C" w:rsidRPr="007450AE" w:rsidRDefault="00000000">
      <w:pPr>
        <w:rPr>
          <w:color w:val="000000" w:themeColor="text1"/>
        </w:rPr>
      </w:pPr>
      <w:r w:rsidRPr="007450AE">
        <w:rPr>
          <w:color w:val="000000" w:themeColor="text1"/>
        </w:rPr>
        <w:t>Thus, the fact can be stated that the IDIC model in the context of 3 of the hypotheses of the study can be related effectively. In relation to hypothesis one, the IDIC model underscores the importance of the identification of specific demographics to whom services of personalisation are given by Nike. It is addressed through AI-driven such as Virtual Assistance chatbots, and Analytic tools that are accountable for establishing distinctions of consumers based on their preferences and interests. The interaction stage involves Nike delivering its services to the target consumers and gaining their responses, developing increased customer engagement. However, to maintain customer engagement, Nike uses past purchasing data and offers customised solutions for consumers, levelling up customer satisfaction. The interaction and the consumers' engagement or the customisation of the IDIC model can be related to hypothesis 2. The application of the new strategies and customisation of the product has effectiveness in helping consumers’ feedback management, which can be more effective for Nike than that of the other traditional methods (</w:t>
      </w:r>
      <w:proofErr w:type="spellStart"/>
      <w:r w:rsidRPr="007450AE">
        <w:rPr>
          <w:color w:val="000000" w:themeColor="text1"/>
        </w:rPr>
        <w:t>Lucidchart</w:t>
      </w:r>
      <w:proofErr w:type="spellEnd"/>
      <w:r w:rsidRPr="007450AE">
        <w:rPr>
          <w:color w:val="000000" w:themeColor="text1"/>
        </w:rPr>
        <w:t>, 2019). The customer interaction step of the IDIC model has the effective in helping consumers to understand their expectations and the business product services. Thus, it can be clearly stated as it is correlated with the hypothesis 3. It can rejuvenate the understanding of the consumers and it will boost social media usage of the consumers as the result of effective consumer</w:t>
      </w:r>
      <w:r w:rsidRPr="007450AE">
        <w:rPr>
          <w:b/>
          <w:i/>
          <w:color w:val="000000" w:themeColor="text1"/>
        </w:rPr>
        <w:t xml:space="preserve"> </w:t>
      </w:r>
      <w:r w:rsidRPr="007450AE">
        <w:rPr>
          <w:color w:val="000000" w:themeColor="text1"/>
        </w:rPr>
        <w:t xml:space="preserve">engagement and brand loyalty. </w:t>
      </w:r>
    </w:p>
    <w:p w14:paraId="398332FC" w14:textId="77777777" w:rsidR="00936D9C" w:rsidRPr="007450AE" w:rsidRDefault="00000000">
      <w:pPr>
        <w:pStyle w:val="Heading3"/>
        <w:rPr>
          <w:color w:val="000000" w:themeColor="text1"/>
        </w:rPr>
      </w:pPr>
      <w:bookmarkStart w:id="19" w:name="_Toc178951580"/>
      <w:r w:rsidRPr="007450AE">
        <w:rPr>
          <w:color w:val="000000" w:themeColor="text1"/>
        </w:rPr>
        <w:lastRenderedPageBreak/>
        <w:t>2.4.2 Payne's Five Process Model</w:t>
      </w:r>
      <w:bookmarkEnd w:id="19"/>
    </w:p>
    <w:p w14:paraId="7947D2D9" w14:textId="77777777" w:rsidR="00936D9C" w:rsidRPr="007450AE" w:rsidRDefault="00000000">
      <w:pPr>
        <w:jc w:val="center"/>
        <w:rPr>
          <w:color w:val="000000" w:themeColor="text1"/>
        </w:rPr>
      </w:pPr>
      <w:r w:rsidRPr="007450AE">
        <w:rPr>
          <w:noProof/>
          <w:color w:val="000000" w:themeColor="text1"/>
        </w:rPr>
        <w:drawing>
          <wp:inline distT="114300" distB="114300" distL="114300" distR="114300" wp14:anchorId="5D9DEB61" wp14:editId="0E5BDBDB">
            <wp:extent cx="5715000" cy="3419475"/>
            <wp:effectExtent l="0" t="0" r="0" b="0"/>
            <wp:docPr id="180" name="image14.jpg"/>
            <wp:cNvGraphicFramePr/>
            <a:graphic xmlns:a="http://schemas.openxmlformats.org/drawingml/2006/main">
              <a:graphicData uri="http://schemas.openxmlformats.org/drawingml/2006/picture">
                <pic:pic xmlns:pic="http://schemas.openxmlformats.org/drawingml/2006/picture">
                  <pic:nvPicPr>
                    <pic:cNvPr id="0" name="image14.jpg"/>
                    <pic:cNvPicPr preferRelativeResize="0"/>
                  </pic:nvPicPr>
                  <pic:blipFill>
                    <a:blip r:embed="rId14"/>
                    <a:srcRect/>
                    <a:stretch>
                      <a:fillRect/>
                    </a:stretch>
                  </pic:blipFill>
                  <pic:spPr>
                    <a:xfrm>
                      <a:off x="0" y="0"/>
                      <a:ext cx="5715000" cy="3419475"/>
                    </a:xfrm>
                    <a:prstGeom prst="rect">
                      <a:avLst/>
                    </a:prstGeom>
                    <a:ln/>
                  </pic:spPr>
                </pic:pic>
              </a:graphicData>
            </a:graphic>
          </wp:inline>
        </w:drawing>
      </w:r>
    </w:p>
    <w:p w14:paraId="5370BED9" w14:textId="77777777" w:rsidR="00936D9C" w:rsidRPr="007450AE" w:rsidRDefault="00000000">
      <w:pPr>
        <w:pBdr>
          <w:top w:val="nil"/>
          <w:left w:val="nil"/>
          <w:bottom w:val="nil"/>
          <w:right w:val="nil"/>
          <w:between w:val="nil"/>
        </w:pBdr>
        <w:spacing w:before="120"/>
        <w:jc w:val="center"/>
        <w:rPr>
          <w:b/>
          <w:i/>
          <w:color w:val="000000" w:themeColor="text1"/>
        </w:rPr>
      </w:pPr>
      <w:bookmarkStart w:id="20" w:name="_heading=h.3j2qqm3" w:colFirst="0" w:colLast="0"/>
      <w:bookmarkEnd w:id="20"/>
      <w:r w:rsidRPr="007450AE">
        <w:rPr>
          <w:b/>
          <w:i/>
          <w:color w:val="000000" w:themeColor="text1"/>
        </w:rPr>
        <w:t>Figure 6: Payne's Five Process Model</w:t>
      </w:r>
    </w:p>
    <w:p w14:paraId="275679F4" w14:textId="77777777" w:rsidR="00936D9C" w:rsidRPr="007450AE" w:rsidRDefault="00000000">
      <w:pPr>
        <w:jc w:val="center"/>
        <w:rPr>
          <w:color w:val="000000" w:themeColor="text1"/>
        </w:rPr>
      </w:pPr>
      <w:r w:rsidRPr="007450AE">
        <w:rPr>
          <w:color w:val="000000" w:themeColor="text1"/>
        </w:rPr>
        <w:t xml:space="preserve">(Source: He </w:t>
      </w:r>
      <w:r w:rsidRPr="007450AE">
        <w:rPr>
          <w:i/>
          <w:color w:val="000000" w:themeColor="text1"/>
        </w:rPr>
        <w:t>et al.</w:t>
      </w:r>
      <w:r w:rsidRPr="007450AE">
        <w:rPr>
          <w:color w:val="000000" w:themeColor="text1"/>
        </w:rPr>
        <w:t>, 2020)</w:t>
      </w:r>
    </w:p>
    <w:p w14:paraId="3B91476E" w14:textId="77777777" w:rsidR="00936D9C" w:rsidRPr="007450AE" w:rsidRDefault="00000000">
      <w:pPr>
        <w:rPr>
          <w:color w:val="000000" w:themeColor="text1"/>
        </w:rPr>
      </w:pPr>
      <w:r w:rsidRPr="007450AE">
        <w:rPr>
          <w:color w:val="000000" w:themeColor="text1"/>
        </w:rPr>
        <w:t xml:space="preserve">He </w:t>
      </w:r>
      <w:r w:rsidRPr="007450AE">
        <w:rPr>
          <w:i/>
          <w:color w:val="000000" w:themeColor="text1"/>
        </w:rPr>
        <w:t>et al.</w:t>
      </w:r>
      <w:r w:rsidRPr="007450AE">
        <w:rPr>
          <w:color w:val="000000" w:themeColor="text1"/>
        </w:rPr>
        <w:t xml:space="preserve"> (2020) explained that this model is an effective framework that helps in improving the CRM to increase consumer retention rate. This framework consists of several processes. These are the process of strategy development, value creation procedure, multichannel integration procedure, performance assessment procedure, and finally the information management procedure in the CRM. These phases of the framework have allowed the business organisation to manage the consumer relationship for developing the brand image. It allows adapting the multichannel integration to assist the performance of the organisation. </w:t>
      </w:r>
    </w:p>
    <w:p w14:paraId="4F6E0CDE" w14:textId="77777777" w:rsidR="00936D9C" w:rsidRPr="007450AE" w:rsidRDefault="00000000">
      <w:pPr>
        <w:rPr>
          <w:color w:val="000000" w:themeColor="text1"/>
        </w:rPr>
      </w:pPr>
      <w:r w:rsidRPr="007450AE">
        <w:rPr>
          <w:color w:val="000000" w:themeColor="text1"/>
        </w:rPr>
        <w:t xml:space="preserve">According to </w:t>
      </w:r>
      <w:proofErr w:type="spellStart"/>
      <w:r w:rsidRPr="007450AE">
        <w:rPr>
          <w:color w:val="000000" w:themeColor="text1"/>
        </w:rPr>
        <w:t>Lucidchart</w:t>
      </w:r>
      <w:proofErr w:type="spellEnd"/>
      <w:r w:rsidRPr="007450AE">
        <w:rPr>
          <w:color w:val="000000" w:themeColor="text1"/>
        </w:rPr>
        <w:t xml:space="preserve"> (2019), it can be stated that Payne's Five Process model has two main components a cross-functional CRM process along with the key elements of the CRM implementation. The five forces of the model can be depicted as strategy development, value creation, multichannel integration, informational management along performance assessment. The strategy development of the model depicts the development of the vision for business offerings. The value creation process indicates the involvement of the value of the consumers in understanding the process of the value proposition along with the value assessment effectively (</w:t>
      </w:r>
      <w:proofErr w:type="spellStart"/>
      <w:r w:rsidRPr="007450AE">
        <w:rPr>
          <w:color w:val="000000" w:themeColor="text1"/>
        </w:rPr>
        <w:t>Lucidchart</w:t>
      </w:r>
      <w:proofErr w:type="spellEnd"/>
      <w:r w:rsidRPr="007450AE">
        <w:rPr>
          <w:color w:val="000000" w:themeColor="text1"/>
        </w:rPr>
        <w:t xml:space="preserve">, 2019). The multichannel integration process helps the business to make any market decisions by evaluating both the strategy and value proposition. The next stage, </w:t>
      </w:r>
      <w:r w:rsidRPr="007450AE">
        <w:rPr>
          <w:color w:val="000000" w:themeColor="text1"/>
        </w:rPr>
        <w:lastRenderedPageBreak/>
        <w:t>which is the performance assessment process, is the way of understanding the value proposition of the business through the shareholder value along with the consumer engagement scenario. The last and final stage is about collecting, organising and using the information related to the consumers with the insights of consumers' behaviour.</w:t>
      </w:r>
    </w:p>
    <w:p w14:paraId="4BF08C8B" w14:textId="77777777" w:rsidR="00936D9C" w:rsidRPr="007450AE" w:rsidRDefault="00000000">
      <w:pPr>
        <w:rPr>
          <w:b/>
          <w:color w:val="000000" w:themeColor="text1"/>
        </w:rPr>
      </w:pPr>
      <w:r w:rsidRPr="007450AE">
        <w:rPr>
          <w:color w:val="000000" w:themeColor="text1"/>
        </w:rPr>
        <w:t xml:space="preserve">In context to </w:t>
      </w:r>
      <w:r w:rsidRPr="007450AE">
        <w:rPr>
          <w:b/>
          <w:i/>
          <w:color w:val="000000" w:themeColor="text1"/>
        </w:rPr>
        <w:t>Payne’s Five Process model</w:t>
      </w:r>
      <w:r w:rsidRPr="007450AE">
        <w:rPr>
          <w:color w:val="000000" w:themeColor="text1"/>
        </w:rPr>
        <w:t>, there are diverse ranges of steps included in the model and those can be related to the hypothesis in the existing study. The framework defines the integration of the consumers' retention rate as multichannel integration, the information and the analytical process of the model help the business in creating marketing responses, that will not be exceptional in the case of managing the consumers' feedback, and it is associated with social media usage (</w:t>
      </w:r>
      <w:proofErr w:type="spellStart"/>
      <w:r w:rsidRPr="007450AE">
        <w:rPr>
          <w:color w:val="000000" w:themeColor="text1"/>
        </w:rPr>
        <w:t>Lucidchart</w:t>
      </w:r>
      <w:proofErr w:type="spellEnd"/>
      <w:r w:rsidRPr="007450AE">
        <w:rPr>
          <w:color w:val="000000" w:themeColor="text1"/>
        </w:rPr>
        <w:t xml:space="preserve">, 2019). The assistance of the theory will develop the concept of creating brand awareness for Nike. </w:t>
      </w:r>
    </w:p>
    <w:p w14:paraId="664C9FEA" w14:textId="77777777" w:rsidR="00936D9C" w:rsidRPr="007450AE" w:rsidRDefault="00000000">
      <w:pPr>
        <w:pStyle w:val="Heading2"/>
        <w:rPr>
          <w:color w:val="000000" w:themeColor="text1"/>
        </w:rPr>
      </w:pPr>
      <w:bookmarkStart w:id="21" w:name="_Toc178951581"/>
      <w:r w:rsidRPr="007450AE">
        <w:rPr>
          <w:color w:val="000000" w:themeColor="text1"/>
        </w:rPr>
        <w:t>2.5 Conceptual Framework</w:t>
      </w:r>
      <w:bookmarkEnd w:id="21"/>
    </w:p>
    <w:p w14:paraId="249FB1AC" w14:textId="77777777" w:rsidR="00936D9C" w:rsidRPr="007450AE" w:rsidRDefault="00000000">
      <w:pPr>
        <w:rPr>
          <w:b/>
          <w:color w:val="000000" w:themeColor="text1"/>
        </w:rPr>
      </w:pPr>
      <w:r w:rsidRPr="007450AE">
        <w:rPr>
          <w:noProof/>
          <w:color w:val="000000" w:themeColor="text1"/>
        </w:rPr>
        <mc:AlternateContent>
          <mc:Choice Requires="wpg">
            <w:drawing>
              <wp:inline distT="0" distB="0" distL="0" distR="0" wp14:anchorId="750E1E72" wp14:editId="39B2FCF7">
                <wp:extent cx="5802630" cy="3446780"/>
                <wp:effectExtent l="0" t="0" r="0" b="0"/>
                <wp:docPr id="160" name="Group 160"/>
                <wp:cNvGraphicFramePr/>
                <a:graphic xmlns:a="http://schemas.openxmlformats.org/drawingml/2006/main">
                  <a:graphicData uri="http://schemas.microsoft.com/office/word/2010/wordprocessingGroup">
                    <wpg:wgp>
                      <wpg:cNvGrpSpPr/>
                      <wpg:grpSpPr>
                        <a:xfrm>
                          <a:off x="0" y="0"/>
                          <a:ext cx="5802630" cy="3446780"/>
                          <a:chOff x="2444675" y="2056600"/>
                          <a:chExt cx="5802650" cy="3446800"/>
                        </a:xfrm>
                      </wpg:grpSpPr>
                      <wpg:grpSp>
                        <wpg:cNvPr id="1" name="Group 1"/>
                        <wpg:cNvGrpSpPr/>
                        <wpg:grpSpPr>
                          <a:xfrm>
                            <a:off x="2444685" y="2056610"/>
                            <a:ext cx="5802630" cy="3446780"/>
                            <a:chOff x="2444675" y="2056600"/>
                            <a:chExt cx="5802650" cy="3446800"/>
                          </a:xfrm>
                        </wpg:grpSpPr>
                        <wps:wsp>
                          <wps:cNvPr id="2" name="Rectangle 2"/>
                          <wps:cNvSpPr/>
                          <wps:spPr>
                            <a:xfrm>
                              <a:off x="2444675" y="2056600"/>
                              <a:ext cx="5802650" cy="3446800"/>
                            </a:xfrm>
                            <a:prstGeom prst="rect">
                              <a:avLst/>
                            </a:prstGeom>
                            <a:noFill/>
                            <a:ln>
                              <a:noFill/>
                            </a:ln>
                          </wps:spPr>
                          <wps:txbx>
                            <w:txbxContent>
                              <w:p w14:paraId="2F6276AB" w14:textId="77777777" w:rsidR="00936D9C" w:rsidRDefault="00936D9C">
                                <w:pPr>
                                  <w:spacing w:after="0" w:line="240" w:lineRule="auto"/>
                                  <w:jc w:val="left"/>
                                  <w:textDirection w:val="btLr"/>
                                </w:pPr>
                              </w:p>
                            </w:txbxContent>
                          </wps:txbx>
                          <wps:bodyPr spcFirstLastPara="1" wrap="square" lIns="91425" tIns="91425" rIns="91425" bIns="91425" anchor="ctr" anchorCtr="0">
                            <a:noAutofit/>
                          </wps:bodyPr>
                        </wps:wsp>
                        <wpg:grpSp>
                          <wpg:cNvPr id="3" name="Group 3"/>
                          <wpg:cNvGrpSpPr/>
                          <wpg:grpSpPr>
                            <a:xfrm>
                              <a:off x="2444685" y="2056610"/>
                              <a:ext cx="5802630" cy="3446780"/>
                              <a:chOff x="2444675" y="2056600"/>
                              <a:chExt cx="5802650" cy="3446800"/>
                            </a:xfrm>
                          </wpg:grpSpPr>
                          <wps:wsp>
                            <wps:cNvPr id="4" name="Rectangle 4"/>
                            <wps:cNvSpPr/>
                            <wps:spPr>
                              <a:xfrm>
                                <a:off x="2444675" y="2056600"/>
                                <a:ext cx="5802650" cy="3446800"/>
                              </a:xfrm>
                              <a:prstGeom prst="rect">
                                <a:avLst/>
                              </a:prstGeom>
                              <a:noFill/>
                              <a:ln>
                                <a:noFill/>
                              </a:ln>
                            </wps:spPr>
                            <wps:txbx>
                              <w:txbxContent>
                                <w:p w14:paraId="1A2FF0D7" w14:textId="77777777" w:rsidR="00936D9C" w:rsidRDefault="00936D9C">
                                  <w:pPr>
                                    <w:spacing w:after="0" w:line="240" w:lineRule="auto"/>
                                    <w:jc w:val="left"/>
                                    <w:textDirection w:val="btLr"/>
                                  </w:pPr>
                                </w:p>
                              </w:txbxContent>
                            </wps:txbx>
                            <wps:bodyPr spcFirstLastPara="1" wrap="square" lIns="91425" tIns="91425" rIns="91425" bIns="91425" anchor="ctr" anchorCtr="0">
                              <a:noAutofit/>
                            </wps:bodyPr>
                          </wps:wsp>
                          <wpg:grpSp>
                            <wpg:cNvPr id="5" name="Group 5"/>
                            <wpg:cNvGrpSpPr/>
                            <wpg:grpSpPr>
                              <a:xfrm>
                                <a:off x="2444685" y="2056611"/>
                                <a:ext cx="5802630" cy="3446779"/>
                                <a:chOff x="2444675" y="2056600"/>
                                <a:chExt cx="5802650" cy="3446800"/>
                              </a:xfrm>
                            </wpg:grpSpPr>
                            <wps:wsp>
                              <wps:cNvPr id="6" name="Rectangle 6"/>
                              <wps:cNvSpPr/>
                              <wps:spPr>
                                <a:xfrm>
                                  <a:off x="2444675" y="2056600"/>
                                  <a:ext cx="5802650" cy="3446800"/>
                                </a:xfrm>
                                <a:prstGeom prst="rect">
                                  <a:avLst/>
                                </a:prstGeom>
                                <a:noFill/>
                                <a:ln>
                                  <a:noFill/>
                                </a:ln>
                              </wps:spPr>
                              <wps:txbx>
                                <w:txbxContent>
                                  <w:p w14:paraId="2A6BE651" w14:textId="77777777" w:rsidR="00936D9C" w:rsidRDefault="00936D9C">
                                    <w:pPr>
                                      <w:spacing w:after="0" w:line="240" w:lineRule="auto"/>
                                      <w:jc w:val="left"/>
                                      <w:textDirection w:val="btLr"/>
                                    </w:pPr>
                                  </w:p>
                                </w:txbxContent>
                              </wps:txbx>
                              <wps:bodyPr spcFirstLastPara="1" wrap="square" lIns="91425" tIns="91425" rIns="91425" bIns="91425" anchor="ctr" anchorCtr="0">
                                <a:noAutofit/>
                              </wps:bodyPr>
                            </wps:wsp>
                            <wpg:grpSp>
                              <wpg:cNvPr id="7" name="Group 7"/>
                              <wpg:cNvGrpSpPr/>
                              <wpg:grpSpPr>
                                <a:xfrm>
                                  <a:off x="2444685" y="2056611"/>
                                  <a:ext cx="5802630" cy="3446779"/>
                                  <a:chOff x="2444675" y="2056600"/>
                                  <a:chExt cx="5802650" cy="3446800"/>
                                </a:xfrm>
                              </wpg:grpSpPr>
                              <wps:wsp>
                                <wps:cNvPr id="8" name="Rectangle 8"/>
                                <wps:cNvSpPr/>
                                <wps:spPr>
                                  <a:xfrm>
                                    <a:off x="2444675" y="2056600"/>
                                    <a:ext cx="5802650" cy="3446800"/>
                                  </a:xfrm>
                                  <a:prstGeom prst="rect">
                                    <a:avLst/>
                                  </a:prstGeom>
                                  <a:noFill/>
                                  <a:ln>
                                    <a:noFill/>
                                  </a:ln>
                                </wps:spPr>
                                <wps:txbx>
                                  <w:txbxContent>
                                    <w:p w14:paraId="39FF4439" w14:textId="77777777" w:rsidR="00936D9C" w:rsidRDefault="00936D9C">
                                      <w:pPr>
                                        <w:spacing w:after="0" w:line="240" w:lineRule="auto"/>
                                        <w:jc w:val="left"/>
                                        <w:textDirection w:val="btLr"/>
                                      </w:pPr>
                                    </w:p>
                                  </w:txbxContent>
                                </wps:txbx>
                                <wps:bodyPr spcFirstLastPara="1" wrap="square" lIns="91425" tIns="91425" rIns="91425" bIns="91425" anchor="ctr" anchorCtr="0">
                                  <a:noAutofit/>
                                </wps:bodyPr>
                              </wps:wsp>
                              <wpg:grpSp>
                                <wpg:cNvPr id="9" name="Group 9"/>
                                <wpg:cNvGrpSpPr/>
                                <wpg:grpSpPr>
                                  <a:xfrm>
                                    <a:off x="2444685" y="2056611"/>
                                    <a:ext cx="5802625" cy="3446775"/>
                                    <a:chOff x="0" y="0"/>
                                    <a:chExt cx="5802625" cy="3446775"/>
                                  </a:xfrm>
                                </wpg:grpSpPr>
                                <wps:wsp>
                                  <wps:cNvPr id="10" name="Rectangle 10"/>
                                  <wps:cNvSpPr/>
                                  <wps:spPr>
                                    <a:xfrm>
                                      <a:off x="0" y="0"/>
                                      <a:ext cx="5802625" cy="3446775"/>
                                    </a:xfrm>
                                    <a:prstGeom prst="rect">
                                      <a:avLst/>
                                    </a:prstGeom>
                                    <a:noFill/>
                                    <a:ln>
                                      <a:noFill/>
                                    </a:ln>
                                  </wps:spPr>
                                  <wps:txbx>
                                    <w:txbxContent>
                                      <w:p w14:paraId="55A52F77" w14:textId="77777777" w:rsidR="00936D9C" w:rsidRDefault="00936D9C">
                                        <w:pPr>
                                          <w:spacing w:after="0" w:line="240" w:lineRule="auto"/>
                                          <w:jc w:val="left"/>
                                          <w:textDirection w:val="btLr"/>
                                        </w:pPr>
                                      </w:p>
                                    </w:txbxContent>
                                  </wps:txbx>
                                  <wps:bodyPr spcFirstLastPara="1" wrap="square" lIns="91425" tIns="91425" rIns="91425" bIns="91425" anchor="ctr" anchorCtr="0">
                                    <a:noAutofit/>
                                  </wps:bodyPr>
                                </wps:wsp>
                                <wps:wsp>
                                  <wps:cNvPr id="11" name="Rectangle: Rounded Corners 11"/>
                                  <wps:cNvSpPr/>
                                  <wps:spPr>
                                    <a:xfrm>
                                      <a:off x="2456712" y="102702"/>
                                      <a:ext cx="1216406" cy="642514"/>
                                    </a:xfrm>
                                    <a:prstGeom prst="roundRect">
                                      <a:avLst>
                                        <a:gd name="adj" fmla="val 16667"/>
                                      </a:avLst>
                                    </a:prstGeom>
                                    <a:gradFill>
                                      <a:gsLst>
                                        <a:gs pos="0">
                                          <a:srgbClr val="D99594"/>
                                        </a:gs>
                                        <a:gs pos="100000">
                                          <a:srgbClr val="C0504D"/>
                                        </a:gs>
                                      </a:gsLst>
                                      <a:lin ang="16200000" scaled="0"/>
                                    </a:gradFill>
                                    <a:ln w="12700" cap="flat" cmpd="sng">
                                      <a:solidFill>
                                        <a:srgbClr val="C0504D"/>
                                      </a:solidFill>
                                      <a:prstDash val="solid"/>
                                      <a:round/>
                                      <a:headEnd type="none" w="sm" len="sm"/>
                                      <a:tailEnd type="none" w="sm" len="sm"/>
                                    </a:ln>
                                  </wps:spPr>
                                  <wps:txbx>
                                    <w:txbxContent>
                                      <w:p w14:paraId="4A541304" w14:textId="77777777" w:rsidR="00936D9C" w:rsidRDefault="00000000">
                                        <w:pPr>
                                          <w:jc w:val="center"/>
                                          <w:textDirection w:val="btLr"/>
                                        </w:pPr>
                                        <w:r>
                                          <w:rPr>
                                            <w:b/>
                                            <w:color w:val="000000"/>
                                            <w:sz w:val="18"/>
                                          </w:rPr>
                                          <w:t xml:space="preserve">Identification of consumers </w:t>
                                        </w:r>
                                      </w:p>
                                    </w:txbxContent>
                                  </wps:txbx>
                                  <wps:bodyPr spcFirstLastPara="1" wrap="square" lIns="88900" tIns="38100" rIns="88900" bIns="38100" anchor="t" anchorCtr="0">
                                    <a:noAutofit/>
                                  </wps:bodyPr>
                                </wps:wsp>
                                <wps:wsp>
                                  <wps:cNvPr id="12" name="Rectangle: Rounded Corners 12"/>
                                  <wps:cNvSpPr/>
                                  <wps:spPr>
                                    <a:xfrm>
                                      <a:off x="2275911" y="1588436"/>
                                      <a:ext cx="1338306" cy="548612"/>
                                    </a:xfrm>
                                    <a:prstGeom prst="roundRect">
                                      <a:avLst>
                                        <a:gd name="adj" fmla="val 16667"/>
                                      </a:avLst>
                                    </a:prstGeom>
                                    <a:gradFill>
                                      <a:gsLst>
                                        <a:gs pos="0">
                                          <a:srgbClr val="C2D69B"/>
                                        </a:gs>
                                        <a:gs pos="100000">
                                          <a:srgbClr val="9BBB59"/>
                                        </a:gs>
                                      </a:gsLst>
                                      <a:lin ang="16200000" scaled="0"/>
                                    </a:gradFill>
                                    <a:ln w="12700" cap="flat" cmpd="sng">
                                      <a:solidFill>
                                        <a:srgbClr val="9BBB59"/>
                                      </a:solidFill>
                                      <a:prstDash val="solid"/>
                                      <a:round/>
                                      <a:headEnd type="none" w="sm" len="sm"/>
                                      <a:tailEnd type="none" w="sm" len="sm"/>
                                    </a:ln>
                                  </wps:spPr>
                                  <wps:txbx>
                                    <w:txbxContent>
                                      <w:p w14:paraId="09B7B9AE" w14:textId="77777777" w:rsidR="00936D9C" w:rsidRDefault="00000000">
                                        <w:pPr>
                                          <w:jc w:val="center"/>
                                          <w:textDirection w:val="btLr"/>
                                        </w:pPr>
                                        <w:r>
                                          <w:rPr>
                                            <w:b/>
                                            <w:color w:val="000000"/>
                                            <w:sz w:val="18"/>
                                          </w:rPr>
                                          <w:t xml:space="preserve">Multichannel integration </w:t>
                                        </w:r>
                                      </w:p>
                                    </w:txbxContent>
                                  </wps:txbx>
                                  <wps:bodyPr spcFirstLastPara="1" wrap="square" lIns="88900" tIns="38100" rIns="88900" bIns="38100" anchor="t" anchorCtr="0">
                                    <a:noAutofit/>
                                  </wps:bodyPr>
                                </wps:wsp>
                                <wps:wsp>
                                  <wps:cNvPr id="13" name="Rectangle: Rounded Corners 13"/>
                                  <wps:cNvSpPr/>
                                  <wps:spPr>
                                    <a:xfrm>
                                      <a:off x="2359512" y="2875965"/>
                                      <a:ext cx="1394007" cy="515111"/>
                                    </a:xfrm>
                                    <a:prstGeom prst="roundRect">
                                      <a:avLst>
                                        <a:gd name="adj" fmla="val 16667"/>
                                      </a:avLst>
                                    </a:prstGeom>
                                    <a:gradFill>
                                      <a:gsLst>
                                        <a:gs pos="0">
                                          <a:srgbClr val="FABF8F"/>
                                        </a:gs>
                                        <a:gs pos="100000">
                                          <a:srgbClr val="F79646"/>
                                        </a:gs>
                                      </a:gsLst>
                                      <a:lin ang="16200000" scaled="0"/>
                                    </a:gradFill>
                                    <a:ln w="12700" cap="flat" cmpd="sng">
                                      <a:solidFill>
                                        <a:srgbClr val="F79646"/>
                                      </a:solidFill>
                                      <a:prstDash val="solid"/>
                                      <a:round/>
                                      <a:headEnd type="none" w="sm" len="sm"/>
                                      <a:tailEnd type="none" w="sm" len="sm"/>
                                    </a:ln>
                                  </wps:spPr>
                                  <wps:txbx>
                                    <w:txbxContent>
                                      <w:p w14:paraId="054E226C" w14:textId="77777777" w:rsidR="00936D9C" w:rsidRDefault="00000000">
                                        <w:pPr>
                                          <w:jc w:val="center"/>
                                          <w:textDirection w:val="btLr"/>
                                        </w:pPr>
                                        <w:r>
                                          <w:rPr>
                                            <w:b/>
                                            <w:color w:val="000000"/>
                                            <w:sz w:val="18"/>
                                          </w:rPr>
                                          <w:t xml:space="preserve">Information management </w:t>
                                        </w:r>
                                      </w:p>
                                    </w:txbxContent>
                                  </wps:txbx>
                                  <wps:bodyPr spcFirstLastPara="1" wrap="square" lIns="88900" tIns="38100" rIns="88900" bIns="38100" anchor="t" anchorCtr="0">
                                    <a:noAutofit/>
                                  </wps:bodyPr>
                                </wps:wsp>
                                <wps:wsp>
                                  <wps:cNvPr id="14" name="Oval 14"/>
                                  <wps:cNvSpPr/>
                                  <wps:spPr>
                                    <a:xfrm>
                                      <a:off x="145600" y="980122"/>
                                      <a:ext cx="1545207" cy="1219827"/>
                                    </a:xfrm>
                                    <a:prstGeom prst="ellipse">
                                      <a:avLst/>
                                    </a:prstGeom>
                                    <a:solidFill>
                                      <a:srgbClr val="FFFFFF"/>
                                    </a:solidFill>
                                    <a:ln w="31750" cap="flat" cmpd="sng">
                                      <a:solidFill>
                                        <a:srgbClr val="000000"/>
                                      </a:solidFill>
                                      <a:prstDash val="solid"/>
                                      <a:round/>
                                      <a:headEnd type="none" w="sm" len="sm"/>
                                      <a:tailEnd type="none" w="sm" len="sm"/>
                                    </a:ln>
                                  </wps:spPr>
                                  <wps:txbx>
                                    <w:txbxContent>
                                      <w:p w14:paraId="78794332" w14:textId="77777777" w:rsidR="00936D9C" w:rsidRDefault="00000000">
                                        <w:pPr>
                                          <w:jc w:val="center"/>
                                          <w:textDirection w:val="btLr"/>
                                        </w:pPr>
                                        <w:r>
                                          <w:rPr>
                                            <w:b/>
                                            <w:color w:val="000000"/>
                                            <w:sz w:val="20"/>
                                          </w:rPr>
                                          <w:t xml:space="preserve">Customer Relationship Management </w:t>
                                        </w:r>
                                      </w:p>
                                    </w:txbxContent>
                                  </wps:txbx>
                                  <wps:bodyPr spcFirstLastPara="1" wrap="square" lIns="88900" tIns="38100" rIns="88900" bIns="38100" anchor="t" anchorCtr="0">
                                    <a:noAutofit/>
                                  </wps:bodyPr>
                                </wps:wsp>
                                <wps:wsp>
                                  <wps:cNvPr id="15" name="Oval 15"/>
                                  <wps:cNvSpPr/>
                                  <wps:spPr>
                                    <a:xfrm>
                                      <a:off x="4167421" y="1152926"/>
                                      <a:ext cx="1539707" cy="859119"/>
                                    </a:xfrm>
                                    <a:prstGeom prst="ellipse">
                                      <a:avLst/>
                                    </a:prstGeom>
                                    <a:solidFill>
                                      <a:srgbClr val="FFFFFF"/>
                                    </a:solidFill>
                                    <a:ln w="31750" cap="flat" cmpd="sng">
                                      <a:solidFill>
                                        <a:srgbClr val="C0504D"/>
                                      </a:solidFill>
                                      <a:prstDash val="solid"/>
                                      <a:round/>
                                      <a:headEnd type="none" w="sm" len="sm"/>
                                      <a:tailEnd type="none" w="sm" len="sm"/>
                                    </a:ln>
                                  </wps:spPr>
                                  <wps:txbx>
                                    <w:txbxContent>
                                      <w:p w14:paraId="16748E54" w14:textId="77777777" w:rsidR="00936D9C" w:rsidRDefault="00000000">
                                        <w:pPr>
                                          <w:jc w:val="center"/>
                                          <w:textDirection w:val="btLr"/>
                                        </w:pPr>
                                        <w:r>
                                          <w:rPr>
                                            <w:b/>
                                            <w:color w:val="000000"/>
                                            <w:sz w:val="20"/>
                                          </w:rPr>
                                          <w:t xml:space="preserve">Social Media Strategy </w:t>
                                        </w:r>
                                      </w:p>
                                    </w:txbxContent>
                                  </wps:txbx>
                                  <wps:bodyPr spcFirstLastPara="1" wrap="square" lIns="88900" tIns="38100" rIns="88900" bIns="38100" anchor="t" anchorCtr="0">
                                    <a:noAutofit/>
                                  </wps:bodyPr>
                                </wps:wsp>
                                <wps:wsp>
                                  <wps:cNvPr id="16" name="Freeform: Shape 16"/>
                                  <wps:cNvSpPr/>
                                  <wps:spPr>
                                    <a:xfrm flipH="1">
                                      <a:off x="1537207" y="424309"/>
                                      <a:ext cx="887604" cy="765217"/>
                                    </a:xfrm>
                                    <a:custGeom>
                                      <a:avLst/>
                                      <a:gdLst/>
                                      <a:ahLst/>
                                      <a:cxnLst/>
                                      <a:rect l="l" t="t" r="r" b="b"/>
                                      <a:pathLst>
                                        <a:path w="887604" h="765217" extrusionOk="0">
                                          <a:moveTo>
                                            <a:pt x="0" y="0"/>
                                          </a:moveTo>
                                          <a:lnTo>
                                            <a:pt x="887604" y="765217"/>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17" name="Freeform: Shape 17"/>
                                  <wps:cNvSpPr/>
                                  <wps:spPr>
                                    <a:xfrm rot="10800000">
                                      <a:off x="3537718" y="1189527"/>
                                      <a:ext cx="855004" cy="73201"/>
                                    </a:xfrm>
                                    <a:custGeom>
                                      <a:avLst/>
                                      <a:gdLst/>
                                      <a:ahLst/>
                                      <a:cxnLst/>
                                      <a:rect l="l" t="t" r="r" b="b"/>
                                      <a:pathLst>
                                        <a:path w="855004" h="73201" extrusionOk="0">
                                          <a:moveTo>
                                            <a:pt x="0" y="0"/>
                                          </a:moveTo>
                                          <a:lnTo>
                                            <a:pt x="855004" y="73201"/>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18" name="Freeform: Shape 18"/>
                                  <wps:cNvSpPr/>
                                  <wps:spPr>
                                    <a:xfrm rot="10800000">
                                      <a:off x="3614218" y="1862342"/>
                                      <a:ext cx="778504" cy="39800"/>
                                    </a:xfrm>
                                    <a:custGeom>
                                      <a:avLst/>
                                      <a:gdLst/>
                                      <a:ahLst/>
                                      <a:cxnLst/>
                                      <a:rect l="l" t="t" r="r" b="b"/>
                                      <a:pathLst>
                                        <a:path w="778504" h="39800" extrusionOk="0">
                                          <a:moveTo>
                                            <a:pt x="0" y="0"/>
                                          </a:moveTo>
                                          <a:lnTo>
                                            <a:pt x="778504" y="39800"/>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19" name="Freeform: Shape 19"/>
                                  <wps:cNvSpPr/>
                                  <wps:spPr>
                                    <a:xfrm rot="10800000">
                                      <a:off x="3673118" y="424309"/>
                                      <a:ext cx="1264906" cy="712616"/>
                                    </a:xfrm>
                                    <a:custGeom>
                                      <a:avLst/>
                                      <a:gdLst/>
                                      <a:ahLst/>
                                      <a:cxnLst/>
                                      <a:rect l="l" t="t" r="r" b="b"/>
                                      <a:pathLst>
                                        <a:path w="1264906" h="712616" extrusionOk="0">
                                          <a:moveTo>
                                            <a:pt x="0" y="0"/>
                                          </a:moveTo>
                                          <a:lnTo>
                                            <a:pt x="1264906" y="712616"/>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20" name="Freeform: Shape 20"/>
                                  <wps:cNvSpPr/>
                                  <wps:spPr>
                                    <a:xfrm rot="10800000">
                                      <a:off x="1709908" y="1590036"/>
                                      <a:ext cx="534202" cy="304106"/>
                                    </a:xfrm>
                                    <a:custGeom>
                                      <a:avLst/>
                                      <a:gdLst/>
                                      <a:ahLst/>
                                      <a:cxnLst/>
                                      <a:rect l="l" t="t" r="r" b="b"/>
                                      <a:pathLst>
                                        <a:path w="534202" h="304106" extrusionOk="0">
                                          <a:moveTo>
                                            <a:pt x="0" y="0"/>
                                          </a:moveTo>
                                          <a:lnTo>
                                            <a:pt x="534202" y="304106"/>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21" name="Freeform: Shape 21"/>
                                  <wps:cNvSpPr/>
                                  <wps:spPr>
                                    <a:xfrm rot="10800000">
                                      <a:off x="1464707" y="2036646"/>
                                      <a:ext cx="894804" cy="1097225"/>
                                    </a:xfrm>
                                    <a:custGeom>
                                      <a:avLst/>
                                      <a:gdLst/>
                                      <a:ahLst/>
                                      <a:cxnLst/>
                                      <a:rect l="l" t="t" r="r" b="b"/>
                                      <a:pathLst>
                                        <a:path w="894804" h="1097225" extrusionOk="0">
                                          <a:moveTo>
                                            <a:pt x="0" y="0"/>
                                          </a:moveTo>
                                          <a:lnTo>
                                            <a:pt x="894804" y="1097225"/>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22" name="Rectangle: Rounded Corners 22"/>
                                  <wps:cNvSpPr/>
                                  <wps:spPr>
                                    <a:xfrm>
                                      <a:off x="2373912" y="922021"/>
                                      <a:ext cx="1163806" cy="534212"/>
                                    </a:xfrm>
                                    <a:prstGeom prst="roundRect">
                                      <a:avLst>
                                        <a:gd name="adj" fmla="val 16667"/>
                                      </a:avLst>
                                    </a:prstGeom>
                                    <a:gradFill>
                                      <a:gsLst>
                                        <a:gs pos="0">
                                          <a:srgbClr val="95B3D7"/>
                                        </a:gs>
                                        <a:gs pos="100000">
                                          <a:srgbClr val="4F81BD"/>
                                        </a:gs>
                                      </a:gsLst>
                                      <a:lin ang="16200000" scaled="0"/>
                                    </a:gradFill>
                                    <a:ln w="12700" cap="flat" cmpd="sng">
                                      <a:solidFill>
                                        <a:srgbClr val="4F81BD"/>
                                      </a:solidFill>
                                      <a:prstDash val="solid"/>
                                      <a:round/>
                                      <a:headEnd type="none" w="sm" len="sm"/>
                                      <a:tailEnd type="none" w="sm" len="sm"/>
                                    </a:ln>
                                  </wps:spPr>
                                  <wps:txbx>
                                    <w:txbxContent>
                                      <w:p w14:paraId="587D17CF" w14:textId="77777777" w:rsidR="00936D9C" w:rsidRDefault="00000000">
                                        <w:pPr>
                                          <w:jc w:val="center"/>
                                          <w:textDirection w:val="btLr"/>
                                        </w:pPr>
                                        <w:r>
                                          <w:rPr>
                                            <w:b/>
                                            <w:color w:val="000000"/>
                                            <w:sz w:val="18"/>
                                          </w:rPr>
                                          <w:t xml:space="preserve">Interaction with consumers </w:t>
                                        </w:r>
                                      </w:p>
                                    </w:txbxContent>
                                  </wps:txbx>
                                  <wps:bodyPr spcFirstLastPara="1" wrap="square" lIns="88900" tIns="38100" rIns="88900" bIns="38100" anchor="t" anchorCtr="0">
                                    <a:noAutofit/>
                                  </wps:bodyPr>
                                </wps:wsp>
                                <wps:wsp>
                                  <wps:cNvPr id="23" name="Rectangle: Rounded Corners 23"/>
                                  <wps:cNvSpPr/>
                                  <wps:spPr>
                                    <a:xfrm>
                                      <a:off x="2359512" y="2309752"/>
                                      <a:ext cx="1313606" cy="457110"/>
                                    </a:xfrm>
                                    <a:prstGeom prst="roundRect">
                                      <a:avLst>
                                        <a:gd name="adj" fmla="val 16667"/>
                                      </a:avLst>
                                    </a:prstGeom>
                                    <a:gradFill>
                                      <a:gsLst>
                                        <a:gs pos="0">
                                          <a:srgbClr val="B2A1C7"/>
                                        </a:gs>
                                        <a:gs pos="100000">
                                          <a:srgbClr val="8064A2"/>
                                        </a:gs>
                                      </a:gsLst>
                                      <a:lin ang="16200000" scaled="0"/>
                                    </a:gradFill>
                                    <a:ln w="12700" cap="flat" cmpd="sng">
                                      <a:solidFill>
                                        <a:srgbClr val="8064A2"/>
                                      </a:solidFill>
                                      <a:prstDash val="solid"/>
                                      <a:round/>
                                      <a:headEnd type="none" w="sm" len="sm"/>
                                      <a:tailEnd type="none" w="sm" len="sm"/>
                                    </a:ln>
                                  </wps:spPr>
                                  <wps:txbx>
                                    <w:txbxContent>
                                      <w:p w14:paraId="7D276253" w14:textId="77777777" w:rsidR="00936D9C" w:rsidRDefault="00000000">
                                        <w:pPr>
                                          <w:jc w:val="center"/>
                                          <w:textDirection w:val="btLr"/>
                                        </w:pPr>
                                        <w:r>
                                          <w:rPr>
                                            <w:b/>
                                            <w:color w:val="000000"/>
                                            <w:sz w:val="18"/>
                                          </w:rPr>
                                          <w:t xml:space="preserve">Value creation </w:t>
                                        </w:r>
                                      </w:p>
                                    </w:txbxContent>
                                  </wps:txbx>
                                  <wps:bodyPr spcFirstLastPara="1" wrap="square" lIns="88900" tIns="38100" rIns="88900" bIns="38100" anchor="t" anchorCtr="0">
                                    <a:noAutofit/>
                                  </wps:bodyPr>
                                </wps:wsp>
                                <wps:wsp>
                                  <wps:cNvPr id="24" name="Freeform: Shape 24"/>
                                  <wps:cNvSpPr/>
                                  <wps:spPr>
                                    <a:xfrm flipH="1">
                                      <a:off x="3704919" y="1968245"/>
                                      <a:ext cx="793704" cy="526312"/>
                                    </a:xfrm>
                                    <a:custGeom>
                                      <a:avLst/>
                                      <a:gdLst/>
                                      <a:ahLst/>
                                      <a:cxnLst/>
                                      <a:rect l="l" t="t" r="r" b="b"/>
                                      <a:pathLst>
                                        <a:path w="793704" h="526312" extrusionOk="0">
                                          <a:moveTo>
                                            <a:pt x="0" y="0"/>
                                          </a:moveTo>
                                          <a:lnTo>
                                            <a:pt x="793704" y="526312"/>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25" name="Freeform: Shape 25"/>
                                  <wps:cNvSpPr/>
                                  <wps:spPr>
                                    <a:xfrm flipH="1">
                                      <a:off x="3753519" y="2027946"/>
                                      <a:ext cx="1184506" cy="1105925"/>
                                    </a:xfrm>
                                    <a:custGeom>
                                      <a:avLst/>
                                      <a:gdLst/>
                                      <a:ahLst/>
                                      <a:cxnLst/>
                                      <a:rect l="l" t="t" r="r" b="b"/>
                                      <a:pathLst>
                                        <a:path w="1184506" h="1105925" extrusionOk="0">
                                          <a:moveTo>
                                            <a:pt x="0" y="0"/>
                                          </a:moveTo>
                                          <a:lnTo>
                                            <a:pt x="1184506" y="1105925"/>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26" name="Freeform: Shape 26"/>
                                  <wps:cNvSpPr/>
                                  <wps:spPr>
                                    <a:xfrm flipH="1">
                                      <a:off x="1709908" y="1291429"/>
                                      <a:ext cx="617803" cy="298606"/>
                                    </a:xfrm>
                                    <a:custGeom>
                                      <a:avLst/>
                                      <a:gdLst/>
                                      <a:ahLst/>
                                      <a:cxnLst/>
                                      <a:rect l="l" t="t" r="r" b="b"/>
                                      <a:pathLst>
                                        <a:path w="617803" h="298606" extrusionOk="0">
                                          <a:moveTo>
                                            <a:pt x="0" y="0"/>
                                          </a:moveTo>
                                          <a:lnTo>
                                            <a:pt x="617803" y="298606"/>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s:wsp>
                                  <wps:cNvPr id="27" name="Freeform: Shape 27"/>
                                  <wps:cNvSpPr/>
                                  <wps:spPr>
                                    <a:xfrm rot="10800000">
                                      <a:off x="1464707" y="2036646"/>
                                      <a:ext cx="894804" cy="501711"/>
                                    </a:xfrm>
                                    <a:custGeom>
                                      <a:avLst/>
                                      <a:gdLst/>
                                      <a:ahLst/>
                                      <a:cxnLst/>
                                      <a:rect l="l" t="t" r="r" b="b"/>
                                      <a:pathLst>
                                        <a:path w="894804" h="501711" extrusionOk="0">
                                          <a:moveTo>
                                            <a:pt x="0" y="0"/>
                                          </a:moveTo>
                                          <a:lnTo>
                                            <a:pt x="894804" y="501711"/>
                                          </a:lnTo>
                                        </a:path>
                                      </a:pathLst>
                                    </a:custGeom>
                                    <a:solidFill>
                                      <a:srgbClr val="FFFFFF"/>
                                    </a:solidFill>
                                    <a:ln w="12700" cap="flat" cmpd="sng">
                                      <a:solidFill>
                                        <a:srgbClr val="000000"/>
                                      </a:solidFill>
                                      <a:prstDash val="solid"/>
                                      <a:round/>
                                      <a:headEnd type="none" w="sm" len="sm"/>
                                      <a:tailEnd type="triangle" w="med" len="med"/>
                                    </a:ln>
                                  </wps:spPr>
                                  <wps:bodyPr spcFirstLastPara="1" wrap="square" lIns="91425" tIns="91425" rIns="91425" bIns="91425" anchor="ctr" anchorCtr="0">
                                    <a:noAutofit/>
                                  </wps:bodyPr>
                                </wps:wsp>
                              </wpg:grpSp>
                            </wpg:grpSp>
                          </wpg:grpSp>
                        </wpg:grpSp>
                      </wpg:grpSp>
                    </wpg:wgp>
                  </a:graphicData>
                </a:graphic>
              </wp:inline>
            </w:drawing>
          </mc:Choice>
          <mc:Fallback>
            <w:pict>
              <v:group w14:anchorId="750E1E72" id="Group 160" o:spid="_x0000_s1030" style="width:456.9pt;height:271.4pt;mso-position-horizontal-relative:char;mso-position-vertical-relative:line" coordorigin="24446,20566" coordsize="58026,3446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">
                <v:group id="Group 1" o:spid="_x0000_s1031" style="position:absolute;left:24446;top:20566;width:58027;height:34467" coordorigin="24446,20566" coordsize="58026,344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32" style="position:absolute;left:24446;top:20566;width:58027;height:344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2F6276AB" w14:textId="77777777" w:rsidR="00936D9C" w:rsidRDefault="00936D9C">
                          <w:pPr>
                            <w:spacing w:after="0" w:line="240" w:lineRule="auto"/>
                            <w:jc w:val="left"/>
                            <w:textDirection w:val="btLr"/>
                          </w:pPr>
                        </w:p>
                      </w:txbxContent>
                    </v:textbox>
                  </v:rect>
                  <v:group id="Group 3" o:spid="_x0000_s1033" style="position:absolute;left:24446;top:20566;width:58027;height:34467" coordorigin="24446,20566" coordsize="58026,344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">
                    <v:rect id="Rectangle 4" o:spid="_x0000_s1034" style="position:absolute;left:24446;top:20566;width:58027;height:344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" filled="f" stroked="f">
                      <v:textbox inset="2.53958mm,2.53958mm,2.53958mm,2.53958mm">
                        <w:txbxContent>
                          <w:p w14:paraId="1A2FF0D7" w14:textId="77777777" w:rsidR="00936D9C" w:rsidRDefault="00936D9C">
                            <w:pPr>
                              <w:spacing w:after="0" w:line="240" w:lineRule="auto"/>
                              <w:jc w:val="left"/>
                              <w:textDirection w:val="btLr"/>
                            </w:pPr>
                          </w:p>
                        </w:txbxContent>
                      </v:textbox>
                    </v:rect>
                    <v:group id="Group 5" o:spid="_x0000_s1035" style="position:absolute;left:24446;top:20566;width:58027;height:34467" coordorigin="24446,20566" coordsize="58026,344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rect id="Rectangle 6" o:spid="_x0000_s1036" style="position:absolute;left:24446;top:20566;width:58027;height:344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" filled="f" stroked="f">
                        <v:textbox inset="2.53958mm,2.53958mm,2.53958mm,2.53958mm">
                          <w:txbxContent>
                            <w:p w14:paraId="2A6BE651" w14:textId="77777777" w:rsidR="00936D9C" w:rsidRDefault="00936D9C">
                              <w:pPr>
                                <w:spacing w:after="0" w:line="240" w:lineRule="auto"/>
                                <w:jc w:val="left"/>
                                <w:textDirection w:val="btLr"/>
                              </w:pPr>
                            </w:p>
                          </w:txbxContent>
                        </v:textbox>
                      </v:rect>
                      <v:group id="Group 7" o:spid="_x0000_s1037" style="position:absolute;left:24446;top:20566;width:58027;height:34467" coordorigin="24446,20566" coordsize="58026,3446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v:rect id="Rectangle 8" o:spid="_x0000_s1038" style="position:absolute;left:24446;top:20566;width:58027;height:3446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" filled="f" stroked="f">
                          <v:textbox inset="2.53958mm,2.53958mm,2.53958mm,2.53958mm">
                            <w:txbxContent>
                              <w:p w14:paraId="39FF4439" w14:textId="77777777" w:rsidR="00936D9C" w:rsidRDefault="00936D9C">
                                <w:pPr>
                                  <w:spacing w:after="0" w:line="240" w:lineRule="auto"/>
                                  <w:jc w:val="left"/>
                                  <w:textDirection w:val="btLr"/>
                                </w:pPr>
                              </w:p>
                            </w:txbxContent>
                          </v:textbox>
                        </v:rect>
                        <v:group id="Group 9" o:spid="_x0000_s1039" style="position:absolute;left:24446;top:20566;width:58027;height:34467" coordsize="58026,3446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">
                          <v:rect id="Rectangle 10" o:spid="_x0000_s1040" style="position:absolute;width:58026;height:3446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" filled="f" stroked="f">
                            <v:textbox inset="2.53958mm,2.53958mm,2.53958mm,2.53958mm">
                              <w:txbxContent>
                                <w:p w14:paraId="55A52F77" w14:textId="77777777" w:rsidR="00936D9C" w:rsidRDefault="00936D9C">
                                  <w:pPr>
                                    <w:spacing w:after="0" w:line="240" w:lineRule="auto"/>
                                    <w:jc w:val="left"/>
                                    <w:textDirection w:val="btLr"/>
                                  </w:pPr>
                                </w:p>
                              </w:txbxContent>
                            </v:textbox>
                          </v:rect>
                          <v:roundrect id="Rectangle: Rounded Corners 11" o:spid="_x0000_s1041" style="position:absolute;left:24567;top:1027;width:12164;height:6425;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" fillcolor="#d99594" strokecolor="#c0504d" strokeweight="1pt">
                            <v:fill color2="#c0504d" angle="180" focus="100%" type="gradient">
                              <o:fill v:ext="view" type="gradientUnscaled"/>
                            </v:fill>
                            <v:stroke startarrowwidth="narrow" startarrowlength="short" endarrowwidth="narrow" endarrowlength="short"/>
                            <v:textbox inset="7pt,3pt,7pt,3pt">
                              <w:txbxContent>
                                <w:p w14:paraId="4A541304" w14:textId="77777777" w:rsidR="00936D9C" w:rsidRDefault="00000000">
                                  <w:pPr>
                                    <w:jc w:val="center"/>
                                    <w:textDirection w:val="btLr"/>
                                  </w:pPr>
                                  <w:r>
                                    <w:rPr>
                                      <w:b/>
                                      <w:color w:val="000000"/>
                                      <w:sz w:val="18"/>
                                    </w:rPr>
                                    <w:t xml:space="preserve">Identification of consumers </w:t>
                                  </w:r>
                                </w:p>
                              </w:txbxContent>
                            </v:textbox>
                          </v:roundrect>
                          <v:roundrect id="Rectangle: Rounded Corners 12" o:spid="_x0000_s1042" style="position:absolute;left:22759;top:15884;width:13383;height:5486;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" fillcolor="#c2d69b" strokecolor="#9bbb59" strokeweight="1pt">
                            <v:fill color2="#9bbb59" angle="180" focus="100%" type="gradient">
                              <o:fill v:ext="view" type="gradientUnscaled"/>
                            </v:fill>
                            <v:stroke startarrowwidth="narrow" startarrowlength="short" endarrowwidth="narrow" endarrowlength="short"/>
                            <v:textbox inset="7pt,3pt,7pt,3pt">
                              <w:txbxContent>
                                <w:p w14:paraId="09B7B9AE" w14:textId="77777777" w:rsidR="00936D9C" w:rsidRDefault="00000000">
                                  <w:pPr>
                                    <w:jc w:val="center"/>
                                    <w:textDirection w:val="btLr"/>
                                  </w:pPr>
                                  <w:r>
                                    <w:rPr>
                                      <w:b/>
                                      <w:color w:val="000000"/>
                                      <w:sz w:val="18"/>
                                    </w:rPr>
                                    <w:t xml:space="preserve">Multichannel integration </w:t>
                                  </w:r>
                                </w:p>
                              </w:txbxContent>
                            </v:textbox>
                          </v:roundrect>
                          <v:roundrect id="Rectangle: Rounded Corners 13" o:spid="_x0000_s1043" style="position:absolute;left:23595;top:28759;width:13940;height:515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" fillcolor="#fabf8f" strokecolor="#f79646" strokeweight="1pt">
                            <v:fill color2="#f79646" angle="180" focus="100%" type="gradient">
                              <o:fill v:ext="view" type="gradientUnscaled"/>
                            </v:fill>
                            <v:stroke startarrowwidth="narrow" startarrowlength="short" endarrowwidth="narrow" endarrowlength="short"/>
                            <v:textbox inset="7pt,3pt,7pt,3pt">
                              <w:txbxContent>
                                <w:p w14:paraId="054E226C" w14:textId="77777777" w:rsidR="00936D9C" w:rsidRDefault="00000000">
                                  <w:pPr>
                                    <w:jc w:val="center"/>
                                    <w:textDirection w:val="btLr"/>
                                  </w:pPr>
                                  <w:r>
                                    <w:rPr>
                                      <w:b/>
                                      <w:color w:val="000000"/>
                                      <w:sz w:val="18"/>
                                    </w:rPr>
                                    <w:t xml:space="preserve">Information management </w:t>
                                  </w:r>
                                </w:p>
                              </w:txbxContent>
                            </v:textbox>
                          </v:roundrect>
                          <v:oval id="Oval 14" o:spid="_x0000_s1044" style="position:absolute;left:1456;top:9801;width:15452;height:121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" strokeweight="2.5pt">
                            <v:stroke startarrowwidth="narrow" startarrowlength="short" endarrowwidth="narrow" endarrowlength="short"/>
                            <v:textbox inset="7pt,3pt,7pt,3pt">
                              <w:txbxContent>
                                <w:p w14:paraId="78794332" w14:textId="77777777" w:rsidR="00936D9C" w:rsidRDefault="00000000">
                                  <w:pPr>
                                    <w:jc w:val="center"/>
                                    <w:textDirection w:val="btLr"/>
                                  </w:pPr>
                                  <w:r>
                                    <w:rPr>
                                      <w:b/>
                                      <w:color w:val="000000"/>
                                      <w:sz w:val="20"/>
                                    </w:rPr>
                                    <w:t xml:space="preserve">Customer Relationship Management </w:t>
                                  </w:r>
                                </w:p>
                              </w:txbxContent>
                            </v:textbox>
                          </v:oval>
                          <v:oval id="Oval 15" o:spid="_x0000_s1045" style="position:absolute;left:41674;top:11529;width:15397;height:85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" strokecolor="#c0504d" strokeweight="2.5pt">
                            <v:stroke startarrowwidth="narrow" startarrowlength="short" endarrowwidth="narrow" endarrowlength="short"/>
                            <v:textbox inset="7pt,3pt,7pt,3pt">
                              <w:txbxContent>
                                <w:p w14:paraId="16748E54" w14:textId="77777777" w:rsidR="00936D9C" w:rsidRDefault="00000000">
                                  <w:pPr>
                                    <w:jc w:val="center"/>
                                    <w:textDirection w:val="btLr"/>
                                  </w:pPr>
                                  <w:r>
                                    <w:rPr>
                                      <w:b/>
                                      <w:color w:val="000000"/>
                                      <w:sz w:val="20"/>
                                    </w:rPr>
                                    <w:t xml:space="preserve">Social Media Strategy </w:t>
                                  </w:r>
                                </w:p>
                              </w:txbxContent>
                            </v:textbox>
                          </v:oval>
                          <v:shape id="Freeform: Shape 16" o:spid="_x0000_s1046" style="position:absolute;left:15372;top:4243;width:8876;height:7652;flip:x;visibility:visible;mso-wrap-style:square;v-text-anchor:middle" coordsize="887604,76521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" path="m,l887604,765217e" strokeweight="1pt">
                            <v:stroke startarrowwidth="narrow" startarrowlength="short" endarrow="block"/>
                            <v:path arrowok="t" o:extrusionok="f"/>
                          </v:shape>
                          <v:shape id="Freeform: Shape 17" o:spid="_x0000_s1047" style="position:absolute;left:35377;top:11895;width:8550;height:732;rotation:180;visibility:visible;mso-wrap-style:square;v-text-anchor:middle" coordsize="855004,7320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" path="m,l855004,73201e" strokeweight="1pt">
                            <v:stroke startarrowwidth="narrow" startarrowlength="short" endarrow="block"/>
                            <v:path arrowok="t" o:extrusionok="f"/>
                          </v:shape>
                          <v:shape id="Freeform: Shape 18" o:spid="_x0000_s1048" style="position:absolute;left:36142;top:18623;width:7785;height:398;rotation:180;visibility:visible;mso-wrap-style:square;v-text-anchor:middle" coordsize="778504,39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" path="m,l778504,39800e" strokeweight="1pt">
                            <v:stroke startarrowwidth="narrow" startarrowlength="short" endarrow="block"/>
                            <v:path arrowok="t" o:extrusionok="f"/>
                          </v:shape>
                          <v:shape id="Freeform: Shape 19" o:spid="_x0000_s1049" style="position:absolute;left:36731;top:4243;width:12649;height:7126;rotation:180;visibility:visible;mso-wrap-style:square;v-text-anchor:middle" coordsize="1264906,7126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" path="m,l1264906,712616e" strokeweight="1pt">
                            <v:stroke startarrowwidth="narrow" startarrowlength="short" endarrow="block"/>
                            <v:path arrowok="t" o:extrusionok="f"/>
                          </v:shape>
                          <v:shape id="Freeform: Shape 20" o:spid="_x0000_s1050" style="position:absolute;left:17099;top:15900;width:5342;height:3041;rotation:180;visibility:visible;mso-wrap-style:square;v-text-anchor:middle" coordsize="534202,3041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" path="m,l534202,304106e" strokeweight="1pt">
                            <v:stroke startarrowwidth="narrow" startarrowlength="short" endarrow="block"/>
                            <v:path arrowok="t" o:extrusionok="f"/>
                          </v:shape>
                          <v:shape id="Freeform: Shape 21" o:spid="_x0000_s1051" style="position:absolute;left:14647;top:20366;width:8948;height:10972;rotation:180;visibility:visible;mso-wrap-style:square;v-text-anchor:middle" coordsize="894804,10972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" path="m,l894804,1097225e" strokeweight="1pt">
                            <v:stroke startarrowwidth="narrow" startarrowlength="short" endarrow="block"/>
                            <v:path arrowok="t" o:extrusionok="f"/>
                          </v:shape>
                          <v:roundrect id="Rectangle: Rounded Corners 22" o:spid="_x0000_s1052" style="position:absolute;left:23739;top:9220;width:11638;height:5342;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" fillcolor="#95b3d7" strokecolor="#4f81bd" strokeweight="1pt">
                            <v:fill color2="#4f81bd" angle="180" focus="100%" type="gradient">
                              <o:fill v:ext="view" type="gradientUnscaled"/>
                            </v:fill>
                            <v:stroke startarrowwidth="narrow" startarrowlength="short" endarrowwidth="narrow" endarrowlength="short"/>
                            <v:textbox inset="7pt,3pt,7pt,3pt">
                              <w:txbxContent>
                                <w:p w14:paraId="587D17CF" w14:textId="77777777" w:rsidR="00936D9C" w:rsidRDefault="00000000">
                                  <w:pPr>
                                    <w:jc w:val="center"/>
                                    <w:textDirection w:val="btLr"/>
                                  </w:pPr>
                                  <w:r>
                                    <w:rPr>
                                      <w:b/>
                                      <w:color w:val="000000"/>
                                      <w:sz w:val="18"/>
                                    </w:rPr>
                                    <w:t xml:space="preserve">Interaction with consumers </w:t>
                                  </w:r>
                                </w:p>
                              </w:txbxContent>
                            </v:textbox>
                          </v:roundrect>
                          <v:roundrect id="Rectangle: Rounded Corners 23" o:spid="_x0000_s1053" style="position:absolute;left:23595;top:23097;width:13136;height:4571;visibility:visible;mso-wrap-style:square;v-text-anchor:top"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" fillcolor="#b2a1c7" strokecolor="#8064a2" strokeweight="1pt">
                            <v:fill color2="#8064a2" angle="180" focus="100%" type="gradient">
                              <o:fill v:ext="view" type="gradientUnscaled"/>
                            </v:fill>
                            <v:stroke startarrowwidth="narrow" startarrowlength="short" endarrowwidth="narrow" endarrowlength="short"/>
                            <v:textbox inset="7pt,3pt,7pt,3pt">
                              <w:txbxContent>
                                <w:p w14:paraId="7D276253" w14:textId="77777777" w:rsidR="00936D9C" w:rsidRDefault="00000000">
                                  <w:pPr>
                                    <w:jc w:val="center"/>
                                    <w:textDirection w:val="btLr"/>
                                  </w:pPr>
                                  <w:r>
                                    <w:rPr>
                                      <w:b/>
                                      <w:color w:val="000000"/>
                                      <w:sz w:val="18"/>
                                    </w:rPr>
                                    <w:t xml:space="preserve">Value creation </w:t>
                                  </w:r>
                                </w:p>
                              </w:txbxContent>
                            </v:textbox>
                          </v:roundrect>
                          <v:shape id="Freeform: Shape 24" o:spid="_x0000_s1054" style="position:absolute;left:37049;top:19682;width:7937;height:5263;flip:x;visibility:visible;mso-wrap-style:square;v-text-anchor:middle" coordsize="793704,52631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" path="m,l793704,526312e" strokeweight="1pt">
                            <v:stroke startarrowwidth="narrow" startarrowlength="short" endarrow="block"/>
                            <v:path arrowok="t" o:extrusionok="f"/>
                          </v:shape>
                          <v:shape id="Freeform: Shape 25" o:spid="_x0000_s1055" style="position:absolute;left:37535;top:20279;width:11845;height:11059;flip:x;visibility:visible;mso-wrap-style:square;v-text-anchor:middle" coordsize="1184506,11059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" path="m,l1184506,1105925e" strokeweight="1pt">
                            <v:stroke startarrowwidth="narrow" startarrowlength="short" endarrow="block"/>
                            <v:path arrowok="t" o:extrusionok="f"/>
                          </v:shape>
                          <v:shape id="Freeform: Shape 26" o:spid="_x0000_s1056" style="position:absolute;left:17099;top:12914;width:6178;height:2986;flip:x;visibility:visible;mso-wrap-style:square;v-text-anchor:middle" coordsize="617803,2986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" path="m,l617803,298606e" strokeweight="1pt">
                            <v:stroke startarrowwidth="narrow" startarrowlength="short" endarrow="block"/>
                            <v:path arrowok="t" o:extrusionok="f"/>
                          </v:shape>
                          <v:shape id="Freeform: Shape 27" o:spid="_x0000_s1057" style="position:absolute;left:14647;top:20366;width:8948;height:5017;rotation:180;visibility:visible;mso-wrap-style:square;v-text-anchor:middle" coordsize="894804,50171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" path="m,l894804,501711e" strokeweight="1pt">
                            <v:stroke startarrowwidth="narrow" startarrowlength="short" endarrow="block"/>
                            <v:path arrowok="t" o:extrusionok="f"/>
                          </v:shape>
                        </v:group>
                      </v:group>
                    </v:group>
                  </v:group>
                </v:group>
                <w10:anchorlock/>
              </v:group>
            </w:pict>
          </mc:Fallback>
        </mc:AlternateContent>
      </w:r>
    </w:p>
    <w:p w14:paraId="1D6FC8E9" w14:textId="77777777" w:rsidR="00936D9C" w:rsidRPr="007450AE" w:rsidRDefault="00000000">
      <w:pPr>
        <w:jc w:val="center"/>
        <w:rPr>
          <w:b/>
          <w:i/>
          <w:color w:val="000000" w:themeColor="text1"/>
        </w:rPr>
      </w:pPr>
      <w:r w:rsidRPr="007450AE">
        <w:rPr>
          <w:b/>
          <w:i/>
          <w:color w:val="000000" w:themeColor="text1"/>
        </w:rPr>
        <w:t>Figure 7: Conceptual Framework</w:t>
      </w:r>
    </w:p>
    <w:p w14:paraId="647B59AD" w14:textId="77777777" w:rsidR="00936D9C" w:rsidRPr="007450AE" w:rsidRDefault="00000000">
      <w:pPr>
        <w:jc w:val="center"/>
        <w:rPr>
          <w:color w:val="000000" w:themeColor="text1"/>
        </w:rPr>
      </w:pPr>
      <w:r w:rsidRPr="007450AE">
        <w:rPr>
          <w:color w:val="000000" w:themeColor="text1"/>
        </w:rPr>
        <w:t>(Source: Created by Author)</w:t>
      </w:r>
    </w:p>
    <w:p w14:paraId="6B2C232D" w14:textId="77777777" w:rsidR="00936D9C" w:rsidRPr="007450AE" w:rsidRDefault="00000000">
      <w:pPr>
        <w:rPr>
          <w:color w:val="000000" w:themeColor="text1"/>
        </w:rPr>
      </w:pPr>
      <w:r w:rsidRPr="007450AE">
        <w:rPr>
          <w:color w:val="000000" w:themeColor="text1"/>
        </w:rPr>
        <w:t xml:space="preserve">From the above conceptual framework, it can be stated that Social Media Strategy is the Independent Variable here while Customer Relationship Management (CRM) is the Dependent Variable. CRM is influenced by the effectiveness of Nike’s social media strategy as the ability to identify consumers through social media data allows Nike to tailor marketing efforts to </w:t>
      </w:r>
      <w:r w:rsidRPr="007450AE">
        <w:rPr>
          <w:color w:val="000000" w:themeColor="text1"/>
        </w:rPr>
        <w:lastRenderedPageBreak/>
        <w:t>specific customer groups. Social media is indeed a platform for Multichannel integration. The conceptual framework has effectively illustrated that the role of social media strategy acts as an Independent Variable, which seems to influence CRM outcomes. It can be stated that H1 is supported by the effectiveness of personalised social media content to gain higher customer satisfaction. On the other hand, H2 focuses on the level of time, spent by customers on social media applications, demonstrating a higher customer interaction. Alongside this, H3 seems to have been strengthened by the positive correlation between social media engagement and brand loyalty.</w:t>
      </w:r>
    </w:p>
    <w:p w14:paraId="174E73AE" w14:textId="77777777" w:rsidR="00936D9C" w:rsidRPr="007450AE" w:rsidRDefault="00000000">
      <w:pPr>
        <w:pStyle w:val="Heading2"/>
        <w:rPr>
          <w:color w:val="000000" w:themeColor="text1"/>
        </w:rPr>
      </w:pPr>
      <w:bookmarkStart w:id="22" w:name="_heading=h.3mkatqm0gb35" w:colFirst="0" w:colLast="0"/>
      <w:bookmarkStart w:id="23" w:name="_Toc178951582"/>
      <w:bookmarkEnd w:id="22"/>
      <w:r w:rsidRPr="007450AE">
        <w:rPr>
          <w:color w:val="000000" w:themeColor="text1"/>
        </w:rPr>
        <w:t>2.6 Literature Gap</w:t>
      </w:r>
      <w:bookmarkEnd w:id="23"/>
    </w:p>
    <w:p w14:paraId="37B89747" w14:textId="77777777" w:rsidR="00936D9C" w:rsidRPr="007450AE" w:rsidRDefault="00000000">
      <w:pPr>
        <w:rPr>
          <w:color w:val="000000" w:themeColor="text1"/>
        </w:rPr>
      </w:pPr>
      <w:r w:rsidRPr="007450AE">
        <w:rPr>
          <w:color w:val="000000" w:themeColor="text1"/>
        </w:rPr>
        <w:t xml:space="preserve">From the exiting literature, several valuable insights have been obtained including the strategies of Nike to leverage personalisation in social media applications to attract target customers (Luo and Zheng, 2023). It has been obtained that Nike encourages events such as Nike A.I.R, and Just Do It campaigns in order to give personalisation strengthens to increase their customer involvement (Barseghian, 2024; Hoos, 2024). In addition, it has also been observed that the inclusion of chatbots has provided Nike an opportunity to boost their brand loyalty and increase customer satisfaction rates (Zaman, 2020; Li and Chen, 2023). However, despite gathering such extensive information from the existing studies, limitations have also been identified in terms of underscoring the long-term impact of personalisation on maintaining customer trust. It has been found that risks including over-personalisation is associated with facilitating personalised services to customers and manipulating their purchasing decisions (Kemp, 2020). However, the existing literature shows a lack of information about the ongoing development of measurements that Nike is incorporating to encounter these issues and safeguard the interstate of their valuable customers and placing an ethical business practice. </w:t>
      </w:r>
      <w:r w:rsidRPr="007450AE">
        <w:rPr>
          <w:color w:val="000000" w:themeColor="text1"/>
        </w:rPr>
        <w:br w:type="page"/>
      </w:r>
    </w:p>
    <w:p w14:paraId="3F905A0E" w14:textId="77777777" w:rsidR="00936D9C" w:rsidRPr="007450AE" w:rsidRDefault="00000000">
      <w:pPr>
        <w:pStyle w:val="Heading1"/>
        <w:rPr>
          <w:color w:val="000000" w:themeColor="text1"/>
        </w:rPr>
      </w:pPr>
      <w:bookmarkStart w:id="24" w:name="_Toc178951583"/>
      <w:r w:rsidRPr="007450AE">
        <w:rPr>
          <w:color w:val="000000" w:themeColor="text1"/>
        </w:rPr>
        <w:lastRenderedPageBreak/>
        <w:t>Chapter 3: Research Methodology</w:t>
      </w:r>
      <w:bookmarkEnd w:id="24"/>
      <w:r w:rsidRPr="007450AE">
        <w:rPr>
          <w:color w:val="000000" w:themeColor="text1"/>
        </w:rPr>
        <w:t xml:space="preserve"> </w:t>
      </w:r>
    </w:p>
    <w:p w14:paraId="1FDBAE12" w14:textId="77777777" w:rsidR="00936D9C" w:rsidRPr="007450AE" w:rsidRDefault="00000000">
      <w:pPr>
        <w:pStyle w:val="Heading2"/>
        <w:rPr>
          <w:color w:val="000000" w:themeColor="text1"/>
        </w:rPr>
      </w:pPr>
      <w:bookmarkStart w:id="25" w:name="_Toc178951584"/>
      <w:r w:rsidRPr="007450AE">
        <w:rPr>
          <w:color w:val="000000" w:themeColor="text1"/>
        </w:rPr>
        <w:t>3.1 Introduction</w:t>
      </w:r>
      <w:bookmarkEnd w:id="25"/>
      <w:r w:rsidRPr="007450AE">
        <w:rPr>
          <w:color w:val="000000" w:themeColor="text1"/>
        </w:rPr>
        <w:t xml:space="preserve"> </w:t>
      </w:r>
    </w:p>
    <w:p w14:paraId="49B199FE" w14:textId="77777777" w:rsidR="00936D9C" w:rsidRPr="007450AE" w:rsidRDefault="00000000">
      <w:pPr>
        <w:rPr>
          <w:color w:val="000000" w:themeColor="text1"/>
        </w:rPr>
      </w:pPr>
      <w:r w:rsidRPr="007450AE">
        <w:rPr>
          <w:color w:val="000000" w:themeColor="text1"/>
        </w:rPr>
        <w:t xml:space="preserve">The subsequent chapter in a study is an imperative component that formulates a specific plan abided throughout the course of research and utilises selective methods to effectively meet with the research objectives. Contextually, this particular section outlines methods chosen along with justifying their relevance and significance to the conduction of research to gain actionable findings. In this aspect, the concentric layers of the Research Onion by Saunders consist of step-by-step methods namely philosophies, approaches, strategies, choices of a research, time horizons and information gathering and interpretation techniques (Saunders </w:t>
      </w:r>
      <w:r w:rsidRPr="007450AE">
        <w:rPr>
          <w:i/>
          <w:color w:val="000000" w:themeColor="text1"/>
        </w:rPr>
        <w:t>et al.</w:t>
      </w:r>
      <w:r w:rsidRPr="007450AE">
        <w:rPr>
          <w:color w:val="000000" w:themeColor="text1"/>
        </w:rPr>
        <w:t xml:space="preserve">, 2016). The above-mentioned methods are significant in depicting a pathway for conducting the research and developing comprehensive findings from it. </w:t>
      </w:r>
    </w:p>
    <w:p w14:paraId="3D6D7A9E" w14:textId="77777777" w:rsidR="00936D9C" w:rsidRPr="007450AE" w:rsidRDefault="00000000">
      <w:pPr>
        <w:jc w:val="center"/>
        <w:rPr>
          <w:color w:val="000000" w:themeColor="text1"/>
        </w:rPr>
      </w:pPr>
      <w:r w:rsidRPr="007450AE">
        <w:rPr>
          <w:noProof/>
          <w:color w:val="000000" w:themeColor="text1"/>
        </w:rPr>
        <w:drawing>
          <wp:inline distT="0" distB="0" distL="0" distR="0" wp14:anchorId="229F6BD2" wp14:editId="58F813D4">
            <wp:extent cx="4522883" cy="3371850"/>
            <wp:effectExtent l="0" t="0" r="0" b="0"/>
            <wp:docPr id="183" name="image18.png" descr="https://lh7-us.googleusercontent.com/docsz/AD_4nXciyUnNnM5i2lvCqNyOoHwxQM0bdKNnxl908nddKWSyxj612xNRze43mC_1QWF2ou8b0CKGFiTmYlv7o4-NCpi7obnxk5kejM1T3V0nijfy837DIk61r3BoXm4AdctVjqoIUrMyUoPMfcLBYdU84gLKuA?key=a42eW01c1aE6iL4hwZxOkg"/>
            <wp:cNvGraphicFramePr/>
            <a:graphic xmlns:a="http://schemas.openxmlformats.org/drawingml/2006/main">
              <a:graphicData uri="http://schemas.openxmlformats.org/drawingml/2006/picture">
                <pic:pic xmlns:pic="http://schemas.openxmlformats.org/drawingml/2006/picture">
                  <pic:nvPicPr>
                    <pic:cNvPr id="0" name="image18.png" descr="https://lh7-us.googleusercontent.com/docsz/AD_4nXciyUnNnM5i2lvCqNyOoHwxQM0bdKNnxl908nddKWSyxj612xNRze43mC_1QWF2ou8b0CKGFiTmYlv7o4-NCpi7obnxk5kejM1T3V0nijfy837DIk61r3BoXm4AdctVjqoIUrMyUoPMfcLBYdU84gLKuA?key=a42eW01c1aE6iL4hwZxOkg"/>
                    <pic:cNvPicPr preferRelativeResize="0"/>
                  </pic:nvPicPr>
                  <pic:blipFill>
                    <a:blip r:embed="rId15"/>
                    <a:srcRect/>
                    <a:stretch>
                      <a:fillRect/>
                    </a:stretch>
                  </pic:blipFill>
                  <pic:spPr>
                    <a:xfrm>
                      <a:off x="0" y="0"/>
                      <a:ext cx="4522883" cy="3371850"/>
                    </a:xfrm>
                    <a:prstGeom prst="rect">
                      <a:avLst/>
                    </a:prstGeom>
                    <a:ln/>
                  </pic:spPr>
                </pic:pic>
              </a:graphicData>
            </a:graphic>
          </wp:inline>
        </w:drawing>
      </w:r>
    </w:p>
    <w:p w14:paraId="2C05D4F8" w14:textId="77777777" w:rsidR="00936D9C" w:rsidRPr="007450AE" w:rsidRDefault="00000000">
      <w:pPr>
        <w:jc w:val="center"/>
        <w:rPr>
          <w:color w:val="000000" w:themeColor="text1"/>
        </w:rPr>
      </w:pPr>
      <w:r w:rsidRPr="007450AE">
        <w:rPr>
          <w:b/>
          <w:i/>
          <w:color w:val="000000" w:themeColor="text1"/>
        </w:rPr>
        <w:t>Figure 8: Research onion by Saunders</w:t>
      </w:r>
      <w:r w:rsidRPr="007450AE">
        <w:rPr>
          <w:color w:val="000000" w:themeColor="text1"/>
        </w:rPr>
        <w:t xml:space="preserve"> </w:t>
      </w:r>
    </w:p>
    <w:p w14:paraId="76C7F233" w14:textId="77777777" w:rsidR="00936D9C" w:rsidRPr="007450AE" w:rsidRDefault="00000000">
      <w:pPr>
        <w:jc w:val="center"/>
        <w:rPr>
          <w:color w:val="000000" w:themeColor="text1"/>
        </w:rPr>
      </w:pPr>
      <w:r w:rsidRPr="007450AE">
        <w:rPr>
          <w:color w:val="000000" w:themeColor="text1"/>
        </w:rPr>
        <w:t xml:space="preserve">(Source: Saunders </w:t>
      </w:r>
      <w:r w:rsidRPr="007450AE">
        <w:rPr>
          <w:i/>
          <w:color w:val="000000" w:themeColor="text1"/>
        </w:rPr>
        <w:t>et al.</w:t>
      </w:r>
      <w:r w:rsidRPr="007450AE">
        <w:rPr>
          <w:color w:val="000000" w:themeColor="text1"/>
        </w:rPr>
        <w:t>, 2016)</w:t>
      </w:r>
    </w:p>
    <w:p w14:paraId="6FA392FF" w14:textId="77777777" w:rsidR="00936D9C" w:rsidRPr="007450AE" w:rsidRDefault="00000000">
      <w:pPr>
        <w:pStyle w:val="Heading2"/>
        <w:rPr>
          <w:color w:val="000000" w:themeColor="text1"/>
          <w:shd w:val="clear" w:color="auto" w:fill="6D9EEB"/>
        </w:rPr>
      </w:pPr>
      <w:bookmarkStart w:id="26" w:name="_Toc178951585"/>
      <w:r w:rsidRPr="007450AE">
        <w:rPr>
          <w:color w:val="000000" w:themeColor="text1"/>
        </w:rPr>
        <w:t>3.2 Research Philosophy</w:t>
      </w:r>
      <w:bookmarkEnd w:id="26"/>
      <w:r w:rsidRPr="007450AE">
        <w:rPr>
          <w:color w:val="000000" w:themeColor="text1"/>
        </w:rPr>
        <w:t xml:space="preserve"> </w:t>
      </w:r>
    </w:p>
    <w:p w14:paraId="714B463B" w14:textId="77777777" w:rsidR="00936D9C" w:rsidRPr="007450AE" w:rsidRDefault="00000000">
      <w:pPr>
        <w:rPr>
          <w:color w:val="000000" w:themeColor="text1"/>
        </w:rPr>
      </w:pPr>
      <w:r w:rsidRPr="007450AE">
        <w:rPr>
          <w:color w:val="000000" w:themeColor="text1"/>
        </w:rPr>
        <w:t xml:space="preserve">The following research has incorporated positivist philosophy in order to determine the significance of social media platforms in management of the customer relationship for the company Nike. Ikram and </w:t>
      </w:r>
      <w:proofErr w:type="spellStart"/>
      <w:r w:rsidRPr="007450AE">
        <w:rPr>
          <w:color w:val="000000" w:themeColor="text1"/>
        </w:rPr>
        <w:t>Kenayathulla</w:t>
      </w:r>
      <w:proofErr w:type="spellEnd"/>
      <w:r w:rsidRPr="007450AE">
        <w:rPr>
          <w:color w:val="000000" w:themeColor="text1"/>
        </w:rPr>
        <w:t xml:space="preserve"> (2022) suggested that positivist philosophy is related with objectivism that is helpful in finding truth by trying several hypotheses. This indicates the </w:t>
      </w:r>
      <w:r w:rsidRPr="007450AE">
        <w:rPr>
          <w:color w:val="000000" w:themeColor="text1"/>
        </w:rPr>
        <w:lastRenderedPageBreak/>
        <w:t xml:space="preserve">nature of positivist research philosophy as objective and gathering understanding from empirical evidence such as human experiences to establish and try hypotheses. On the other hand, Ryan (2018) criticised that positivist research philosophy is predominantly reliant on experience as a valid source and lacks flexibility for its dependence on obtaining results from numerical information. Even with the shortcomings, the positivist method in philosophy has been implemented for highlighting the importance of social media for effective management of customer relations of Nike on the basis of their experience. Further, the chosen method of philosophy has been beneficial in evaluating the challenges pertaining to customer relationship management faced by Nike using social media platforms based on collected empirical data. Lastly, positivism philosophy of the research has enabled in analysing the efficacy of the recurring social media strategies incorporated by Nike for customer relationship management from numerical information on customers. Therefore, the positivist philosophy is an appropriate method for effectively gathering accurate answers of the research questions. </w:t>
      </w:r>
    </w:p>
    <w:p w14:paraId="6FD2408A" w14:textId="77777777" w:rsidR="00936D9C" w:rsidRPr="007450AE" w:rsidRDefault="00000000">
      <w:pPr>
        <w:rPr>
          <w:color w:val="000000" w:themeColor="text1"/>
        </w:rPr>
      </w:pPr>
      <w:r w:rsidRPr="007450AE">
        <w:rPr>
          <w:noProof/>
          <w:color w:val="000000" w:themeColor="text1"/>
        </w:rPr>
        <w:drawing>
          <wp:inline distT="114300" distB="114300" distL="114300" distR="114300" wp14:anchorId="401DA33A" wp14:editId="4C0BC189">
            <wp:extent cx="5731200" cy="3340100"/>
            <wp:effectExtent l="0" t="0" r="0" b="0"/>
            <wp:docPr id="182"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6"/>
                    <a:srcRect/>
                    <a:stretch>
                      <a:fillRect/>
                    </a:stretch>
                  </pic:blipFill>
                  <pic:spPr>
                    <a:xfrm>
                      <a:off x="0" y="0"/>
                      <a:ext cx="5731200" cy="3340100"/>
                    </a:xfrm>
                    <a:prstGeom prst="rect">
                      <a:avLst/>
                    </a:prstGeom>
                    <a:ln/>
                  </pic:spPr>
                </pic:pic>
              </a:graphicData>
            </a:graphic>
          </wp:inline>
        </w:drawing>
      </w:r>
    </w:p>
    <w:p w14:paraId="7002D8C1" w14:textId="77777777" w:rsidR="00936D9C" w:rsidRPr="007450AE" w:rsidRDefault="00000000">
      <w:pPr>
        <w:jc w:val="center"/>
        <w:rPr>
          <w:b/>
          <w:i/>
          <w:color w:val="000000" w:themeColor="text1"/>
        </w:rPr>
      </w:pPr>
      <w:r w:rsidRPr="007450AE">
        <w:rPr>
          <w:b/>
          <w:i/>
          <w:color w:val="000000" w:themeColor="text1"/>
        </w:rPr>
        <w:t xml:space="preserve">Figure 9: Philosophy of research </w:t>
      </w:r>
    </w:p>
    <w:p w14:paraId="3842503C" w14:textId="77777777" w:rsidR="00936D9C" w:rsidRPr="007450AE" w:rsidRDefault="00000000">
      <w:pPr>
        <w:jc w:val="center"/>
        <w:rPr>
          <w:color w:val="000000" w:themeColor="text1"/>
        </w:rPr>
      </w:pPr>
      <w:r w:rsidRPr="007450AE">
        <w:rPr>
          <w:color w:val="000000" w:themeColor="text1"/>
        </w:rPr>
        <w:t xml:space="preserve">(Source: Adapted from Ikram and </w:t>
      </w:r>
      <w:proofErr w:type="spellStart"/>
      <w:r w:rsidRPr="007450AE">
        <w:rPr>
          <w:color w:val="000000" w:themeColor="text1"/>
        </w:rPr>
        <w:t>Kenayathulla</w:t>
      </w:r>
      <w:proofErr w:type="spellEnd"/>
      <w:r w:rsidRPr="007450AE">
        <w:rPr>
          <w:color w:val="000000" w:themeColor="text1"/>
        </w:rPr>
        <w:t>, 2022)</w:t>
      </w:r>
    </w:p>
    <w:p w14:paraId="630CEBD4" w14:textId="77777777" w:rsidR="00936D9C" w:rsidRPr="007450AE" w:rsidRDefault="00000000">
      <w:pPr>
        <w:pStyle w:val="Heading2"/>
        <w:rPr>
          <w:color w:val="000000" w:themeColor="text1"/>
        </w:rPr>
      </w:pPr>
      <w:bookmarkStart w:id="27" w:name="_Toc178951586"/>
      <w:r w:rsidRPr="007450AE">
        <w:rPr>
          <w:color w:val="000000" w:themeColor="text1"/>
        </w:rPr>
        <w:t>3.3 Research Approach</w:t>
      </w:r>
      <w:bookmarkEnd w:id="27"/>
    </w:p>
    <w:p w14:paraId="01C022A6" w14:textId="77777777" w:rsidR="00936D9C" w:rsidRPr="007450AE" w:rsidRDefault="00000000">
      <w:pPr>
        <w:rPr>
          <w:color w:val="000000" w:themeColor="text1"/>
        </w:rPr>
      </w:pPr>
      <w:r w:rsidRPr="007450AE">
        <w:rPr>
          <w:color w:val="000000" w:themeColor="text1"/>
        </w:rPr>
        <w:t xml:space="preserve">A deductive approach has been adopted in this research to analyse the role of the social media platform in the management of the customer relationship for the company Nike. In this account, Bonner et al. (2021), stated that deductive approach is considered to be a structured way in </w:t>
      </w:r>
      <w:r w:rsidRPr="007450AE">
        <w:rPr>
          <w:color w:val="000000" w:themeColor="text1"/>
        </w:rPr>
        <w:lastRenderedPageBreak/>
        <w:t>order to test existing theories and hypotheses. On the other hand, Proudfoot (2022), explained that a deductive approach is slight ineffective in drawing expected findings and limited quality and quantity of data tends to restrict the statistical analysis in a proper way. However, Conaty (2021), contradicted and stated that deductive approach relies on the formal rules of inference and also explains complicated and abstract principles. On the contrary, Casula, Rangarajan and Shields (2020), further argued that though deductive approach holds risk of forming inaccurate conclusions, it builds theory, focuses on particular aspects, delivers logical and systematic methods to reach accurate and meaningful deductions.</w:t>
      </w:r>
    </w:p>
    <w:p w14:paraId="42FDECBB" w14:textId="77777777" w:rsidR="00936D9C" w:rsidRPr="007450AE" w:rsidRDefault="00000000">
      <w:pPr>
        <w:jc w:val="center"/>
        <w:rPr>
          <w:color w:val="000000" w:themeColor="text1"/>
        </w:rPr>
      </w:pPr>
      <w:r w:rsidRPr="007450AE">
        <w:rPr>
          <w:noProof/>
          <w:color w:val="000000" w:themeColor="text1"/>
        </w:rPr>
        <w:drawing>
          <wp:inline distT="114300" distB="114300" distL="114300" distR="114300" wp14:anchorId="7A0C79F6" wp14:editId="4BAFC05D">
            <wp:extent cx="4334385" cy="2352952"/>
            <wp:effectExtent l="0" t="0" r="0" b="0"/>
            <wp:docPr id="186"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17"/>
                    <a:srcRect/>
                    <a:stretch>
                      <a:fillRect/>
                    </a:stretch>
                  </pic:blipFill>
                  <pic:spPr>
                    <a:xfrm>
                      <a:off x="0" y="0"/>
                      <a:ext cx="4334385" cy="2352952"/>
                    </a:xfrm>
                    <a:prstGeom prst="rect">
                      <a:avLst/>
                    </a:prstGeom>
                    <a:ln/>
                  </pic:spPr>
                </pic:pic>
              </a:graphicData>
            </a:graphic>
          </wp:inline>
        </w:drawing>
      </w:r>
      <w:r w:rsidRPr="007450AE">
        <w:rPr>
          <w:color w:val="000000" w:themeColor="text1"/>
        </w:rPr>
        <w:t xml:space="preserve"> </w:t>
      </w:r>
    </w:p>
    <w:p w14:paraId="226FA525" w14:textId="77777777" w:rsidR="00936D9C" w:rsidRPr="007450AE" w:rsidRDefault="00000000">
      <w:pPr>
        <w:jc w:val="center"/>
        <w:rPr>
          <w:b/>
          <w:i/>
          <w:color w:val="000000" w:themeColor="text1"/>
        </w:rPr>
      </w:pPr>
      <w:r w:rsidRPr="007450AE">
        <w:rPr>
          <w:b/>
          <w:i/>
          <w:color w:val="000000" w:themeColor="text1"/>
        </w:rPr>
        <w:t>Figure 10: Selected research approach</w:t>
      </w:r>
    </w:p>
    <w:p w14:paraId="301F3371" w14:textId="77777777" w:rsidR="00936D9C" w:rsidRPr="007450AE" w:rsidRDefault="00000000">
      <w:pPr>
        <w:jc w:val="center"/>
        <w:rPr>
          <w:color w:val="000000" w:themeColor="text1"/>
        </w:rPr>
      </w:pPr>
      <w:r w:rsidRPr="007450AE">
        <w:rPr>
          <w:color w:val="000000" w:themeColor="text1"/>
        </w:rPr>
        <w:t>(Source: Adapted from Bonner et al., 2021; Casula, Rangarajan and Shields, 2020)</w:t>
      </w:r>
    </w:p>
    <w:p w14:paraId="380535F7" w14:textId="77777777" w:rsidR="00936D9C" w:rsidRPr="007450AE" w:rsidRDefault="00000000">
      <w:pPr>
        <w:rPr>
          <w:color w:val="000000" w:themeColor="text1"/>
        </w:rPr>
      </w:pPr>
      <w:r w:rsidRPr="007450AE">
        <w:rPr>
          <w:color w:val="000000" w:themeColor="text1"/>
        </w:rPr>
        <w:t xml:space="preserve">It indicates that selection of deductive approaches has been ideal for this research due to its structural and systematic process. In this research, the particular research approach has helped this research to conduct deduction of numerical values based on the challenges of the social media platform in the management of the customer relationship for Nike. Moreover, the particular approach has assisted to foster new insights regarding social media platforms in the management of the customer relationship for Nike through new theories and hypothesis building. Thus, it can be stated that deductive approach has been effective in conducting the overall quantitative research. </w:t>
      </w:r>
    </w:p>
    <w:p w14:paraId="3AF41C3F" w14:textId="77777777" w:rsidR="00936D9C" w:rsidRPr="007450AE" w:rsidRDefault="00000000">
      <w:pPr>
        <w:pStyle w:val="Heading2"/>
        <w:rPr>
          <w:color w:val="000000" w:themeColor="text1"/>
        </w:rPr>
      </w:pPr>
      <w:bookmarkStart w:id="28" w:name="_Toc178951587"/>
      <w:r w:rsidRPr="007450AE">
        <w:rPr>
          <w:color w:val="000000" w:themeColor="text1"/>
        </w:rPr>
        <w:t>3.4 Research Choice</w:t>
      </w:r>
      <w:bookmarkEnd w:id="28"/>
    </w:p>
    <w:p w14:paraId="41EC7CB8" w14:textId="77777777" w:rsidR="00936D9C" w:rsidRPr="007450AE" w:rsidRDefault="00000000">
      <w:pPr>
        <w:rPr>
          <w:color w:val="000000" w:themeColor="text1"/>
        </w:rPr>
      </w:pPr>
      <w:r w:rsidRPr="007450AE">
        <w:rPr>
          <w:color w:val="000000" w:themeColor="text1"/>
        </w:rPr>
        <w:t>In this research, the</w:t>
      </w:r>
      <w:r w:rsidRPr="007450AE">
        <w:rPr>
          <w:b/>
          <w:i/>
          <w:color w:val="000000" w:themeColor="text1"/>
        </w:rPr>
        <w:t xml:space="preserve"> mono-quantitative method </w:t>
      </w:r>
      <w:r w:rsidRPr="007450AE">
        <w:rPr>
          <w:color w:val="000000" w:themeColor="text1"/>
        </w:rPr>
        <w:t>in terms of primary quantitative, has been chosen to focus on collecting quantifiable data for interpreting actual level of connectivity of customers with the Nike brand through social media. However, the incorporation of mono-</w:t>
      </w:r>
      <w:r w:rsidRPr="007450AE">
        <w:rPr>
          <w:color w:val="000000" w:themeColor="text1"/>
        </w:rPr>
        <w:lastRenderedPageBreak/>
        <w:t xml:space="preserve">quantitative research choice poses key drawbacks that have the potential to limit the capability of this research to foster robust research outcomes. According to </w:t>
      </w:r>
      <w:proofErr w:type="spellStart"/>
      <w:r w:rsidRPr="007450AE">
        <w:rPr>
          <w:color w:val="000000" w:themeColor="text1"/>
        </w:rPr>
        <w:t>Ojebode</w:t>
      </w:r>
      <w:proofErr w:type="spellEnd"/>
      <w:r w:rsidRPr="007450AE">
        <w:rPr>
          <w:color w:val="000000" w:themeColor="text1"/>
        </w:rPr>
        <w:t xml:space="preserve"> et al. (2020), one of the primary drawbacks of the mono-method quantitative research choice is its limited scope for establishing the cause-effect relation of certain phenomena. This hinders a study from gaining practical insights into the genuine reason for occurrences of certain phenomena, reducing the effectiveness of the result. In this way, this research choice has made this research difficult to capture the motivational or demotivational factors that cause consumers to use social media to connect Nike brand. </w:t>
      </w:r>
    </w:p>
    <w:p w14:paraId="287984E6" w14:textId="77777777" w:rsidR="00936D9C" w:rsidRPr="007450AE" w:rsidRDefault="00000000">
      <w:pPr>
        <w:rPr>
          <w:color w:val="000000" w:themeColor="text1"/>
        </w:rPr>
      </w:pPr>
      <w:r w:rsidRPr="007450AE">
        <w:rPr>
          <w:color w:val="000000" w:themeColor="text1"/>
        </w:rPr>
        <w:t xml:space="preserve">On the other hand, </w:t>
      </w:r>
      <w:proofErr w:type="spellStart"/>
      <w:r w:rsidRPr="007450AE">
        <w:rPr>
          <w:color w:val="000000" w:themeColor="text1"/>
        </w:rPr>
        <w:t>Ojebode</w:t>
      </w:r>
      <w:proofErr w:type="spellEnd"/>
      <w:r w:rsidRPr="007450AE">
        <w:rPr>
          <w:color w:val="000000" w:themeColor="text1"/>
        </w:rPr>
        <w:t xml:space="preserve"> et al. (2020), also stated that mono-method quantitative choice is adopted in a research study to focus single approach to gather generalised data measuring variables such as rates, scores, and response time. Therefore, a mono-method quantitative research choice has been used in this research due to its ability to measure customer satisfaction scores and rates that define their engagement with the Nike brand through social media. In addition, the mono-quantitative method is cost and time-effective and thus has helped this research to determine the past pattern of Nike to include social media marketing strategy for attracting potential customers. Thus, it can be stated that Including a Mono-method research choice in terms of primary quantitative has been used to correlate the social media platform and customer base status of Nike. </w:t>
      </w:r>
    </w:p>
    <w:p w14:paraId="58EC2E2A" w14:textId="77777777" w:rsidR="00936D9C" w:rsidRPr="007450AE" w:rsidRDefault="00936D9C">
      <w:pPr>
        <w:rPr>
          <w:color w:val="000000" w:themeColor="text1"/>
        </w:rPr>
      </w:pPr>
    </w:p>
    <w:p w14:paraId="77B3ED74" w14:textId="77777777" w:rsidR="00936D9C" w:rsidRPr="007450AE" w:rsidRDefault="00000000">
      <w:pPr>
        <w:jc w:val="center"/>
        <w:rPr>
          <w:b/>
          <w:i/>
          <w:color w:val="000000" w:themeColor="text1"/>
        </w:rPr>
      </w:pPr>
      <w:r w:rsidRPr="007450AE">
        <w:rPr>
          <w:b/>
          <w:i/>
          <w:noProof/>
          <w:color w:val="000000" w:themeColor="text1"/>
        </w:rPr>
        <w:drawing>
          <wp:inline distT="114300" distB="114300" distL="114300" distR="114300" wp14:anchorId="30737C23" wp14:editId="596E2813">
            <wp:extent cx="5731200" cy="2527300"/>
            <wp:effectExtent l="0" t="0" r="0" b="0"/>
            <wp:docPr id="184"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18"/>
                    <a:srcRect/>
                    <a:stretch>
                      <a:fillRect/>
                    </a:stretch>
                  </pic:blipFill>
                  <pic:spPr>
                    <a:xfrm>
                      <a:off x="0" y="0"/>
                      <a:ext cx="5731200" cy="2527300"/>
                    </a:xfrm>
                    <a:prstGeom prst="rect">
                      <a:avLst/>
                    </a:prstGeom>
                    <a:ln/>
                  </pic:spPr>
                </pic:pic>
              </a:graphicData>
            </a:graphic>
          </wp:inline>
        </w:drawing>
      </w:r>
    </w:p>
    <w:p w14:paraId="4CA96012" w14:textId="77777777" w:rsidR="00936D9C" w:rsidRPr="007450AE" w:rsidRDefault="00000000">
      <w:pPr>
        <w:jc w:val="center"/>
        <w:rPr>
          <w:b/>
          <w:i/>
          <w:color w:val="000000" w:themeColor="text1"/>
        </w:rPr>
      </w:pPr>
      <w:r w:rsidRPr="007450AE">
        <w:rPr>
          <w:b/>
          <w:i/>
          <w:color w:val="000000" w:themeColor="text1"/>
        </w:rPr>
        <w:t>Figure 11: Research Choice</w:t>
      </w:r>
    </w:p>
    <w:p w14:paraId="18D75FCB" w14:textId="77777777" w:rsidR="00936D9C" w:rsidRPr="007450AE" w:rsidRDefault="00000000">
      <w:pPr>
        <w:jc w:val="center"/>
        <w:rPr>
          <w:color w:val="000000" w:themeColor="text1"/>
        </w:rPr>
      </w:pPr>
      <w:r w:rsidRPr="007450AE">
        <w:rPr>
          <w:color w:val="000000" w:themeColor="text1"/>
        </w:rPr>
        <w:t xml:space="preserve">(Source: Adapted from </w:t>
      </w:r>
      <w:proofErr w:type="spellStart"/>
      <w:r w:rsidRPr="007450AE">
        <w:rPr>
          <w:color w:val="000000" w:themeColor="text1"/>
        </w:rPr>
        <w:t>Ojebode</w:t>
      </w:r>
      <w:proofErr w:type="spellEnd"/>
      <w:r w:rsidRPr="007450AE">
        <w:rPr>
          <w:color w:val="000000" w:themeColor="text1"/>
        </w:rPr>
        <w:t xml:space="preserve"> et al., 2020)</w:t>
      </w:r>
    </w:p>
    <w:p w14:paraId="1982ACA4" w14:textId="77777777" w:rsidR="00936D9C" w:rsidRPr="007450AE" w:rsidRDefault="00000000">
      <w:pPr>
        <w:pStyle w:val="Heading2"/>
        <w:rPr>
          <w:color w:val="000000" w:themeColor="text1"/>
        </w:rPr>
      </w:pPr>
      <w:bookmarkStart w:id="29" w:name="_Toc178951588"/>
      <w:r w:rsidRPr="007450AE">
        <w:rPr>
          <w:color w:val="000000" w:themeColor="text1"/>
        </w:rPr>
        <w:lastRenderedPageBreak/>
        <w:t>3.5 Research Design</w:t>
      </w:r>
      <w:bookmarkEnd w:id="29"/>
    </w:p>
    <w:p w14:paraId="4525C467" w14:textId="77777777" w:rsidR="00936D9C" w:rsidRPr="007450AE" w:rsidRDefault="00000000">
      <w:pPr>
        <w:rPr>
          <w:color w:val="000000" w:themeColor="text1"/>
        </w:rPr>
      </w:pPr>
      <w:r w:rsidRPr="007450AE">
        <w:rPr>
          <w:b/>
          <w:i/>
          <w:color w:val="000000" w:themeColor="text1"/>
        </w:rPr>
        <w:t>A descriptive research design</w:t>
      </w:r>
      <w:r w:rsidRPr="007450AE">
        <w:rPr>
          <w:color w:val="000000" w:themeColor="text1"/>
        </w:rPr>
        <w:t xml:space="preserve"> has been used in this research to gain critical information regarding the way social media platforms influence customers to engage with the Nike brand. However, descriptive research design has also limitations in terms of describing historical data on comprehending the effectiveness of social media strategies in building healthy relationships with customers. It has been supported by Aggarwal and Ranganathan (2019), which argued that descriptive design only focuses ongoing states in describing the prevalence of certain trend. Thus, with descriptive research design, this research has shown limited scope to explain influencing factors that encourage consumers to interact with Nike brand through social media applications. </w:t>
      </w:r>
    </w:p>
    <w:p w14:paraId="54EC7F6E" w14:textId="77777777" w:rsidR="00936D9C" w:rsidRPr="007450AE" w:rsidRDefault="00000000">
      <w:pPr>
        <w:rPr>
          <w:color w:val="000000" w:themeColor="text1"/>
        </w:rPr>
      </w:pPr>
      <w:r w:rsidRPr="007450AE">
        <w:rPr>
          <w:color w:val="000000" w:themeColor="text1"/>
        </w:rPr>
        <w:t xml:space="preserve">Conversely, Aggarwal and Ranganathan (2019), also stated that, descriptive research design facilitates a research study to promote a systematic comparison by analysing the collected data on a primary basis. In this way, this research has enabled its approach to provide detailed analysis of varied aspects including nature of customer interactions, level of customer satisfaction, and response time. These aspects have helped this research to comprehend the significance of social media platforms in gathering a healthy customer base compared to other marketing strategies. In addition, this research has gained an edge to capture current scenarios on the level of usage of social media platforms along with associated risks, and opportunities for Nike. Thus, incorporating to descriptive research design, this research has identified areas of improvement by accessing momentary snapshots on ongoing situations of using social media platform to build customer relationships. </w:t>
      </w:r>
    </w:p>
    <w:p w14:paraId="0FE17AE7" w14:textId="77777777" w:rsidR="00936D9C" w:rsidRPr="007450AE" w:rsidRDefault="00000000">
      <w:pPr>
        <w:jc w:val="center"/>
        <w:rPr>
          <w:b/>
          <w:i/>
          <w:color w:val="000000" w:themeColor="text1"/>
        </w:rPr>
      </w:pPr>
      <w:r w:rsidRPr="007450AE">
        <w:rPr>
          <w:b/>
          <w:i/>
          <w:noProof/>
          <w:color w:val="000000" w:themeColor="text1"/>
        </w:rPr>
        <w:drawing>
          <wp:inline distT="114300" distB="114300" distL="114300" distR="114300" wp14:anchorId="7204472D" wp14:editId="292B873B">
            <wp:extent cx="5731200" cy="1828800"/>
            <wp:effectExtent l="0" t="0" r="0" b="0"/>
            <wp:docPr id="185"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19"/>
                    <a:srcRect/>
                    <a:stretch>
                      <a:fillRect/>
                    </a:stretch>
                  </pic:blipFill>
                  <pic:spPr>
                    <a:xfrm>
                      <a:off x="0" y="0"/>
                      <a:ext cx="5731200" cy="1828800"/>
                    </a:xfrm>
                    <a:prstGeom prst="rect">
                      <a:avLst/>
                    </a:prstGeom>
                    <a:ln/>
                  </pic:spPr>
                </pic:pic>
              </a:graphicData>
            </a:graphic>
          </wp:inline>
        </w:drawing>
      </w:r>
    </w:p>
    <w:p w14:paraId="58349E86" w14:textId="77777777" w:rsidR="00936D9C" w:rsidRPr="007450AE" w:rsidRDefault="00000000">
      <w:pPr>
        <w:jc w:val="center"/>
        <w:rPr>
          <w:b/>
          <w:i/>
          <w:color w:val="000000" w:themeColor="text1"/>
        </w:rPr>
      </w:pPr>
      <w:r w:rsidRPr="007450AE">
        <w:rPr>
          <w:b/>
          <w:i/>
          <w:color w:val="000000" w:themeColor="text1"/>
        </w:rPr>
        <w:t>Figure 12: Research Design</w:t>
      </w:r>
    </w:p>
    <w:p w14:paraId="75B253C4" w14:textId="77777777" w:rsidR="00936D9C" w:rsidRPr="007450AE" w:rsidRDefault="00000000">
      <w:pPr>
        <w:jc w:val="center"/>
        <w:rPr>
          <w:color w:val="000000" w:themeColor="text1"/>
        </w:rPr>
      </w:pPr>
      <w:r w:rsidRPr="007450AE">
        <w:rPr>
          <w:color w:val="000000" w:themeColor="text1"/>
        </w:rPr>
        <w:t>(Source: Adapted from Aggarwal and Ranganathan, 2019)</w:t>
      </w:r>
    </w:p>
    <w:p w14:paraId="55448548" w14:textId="77777777" w:rsidR="00936D9C" w:rsidRPr="007450AE" w:rsidRDefault="00000000">
      <w:pPr>
        <w:pStyle w:val="Heading2"/>
        <w:rPr>
          <w:color w:val="000000" w:themeColor="text1"/>
        </w:rPr>
      </w:pPr>
      <w:bookmarkStart w:id="30" w:name="_Toc178951589"/>
      <w:r w:rsidRPr="007450AE">
        <w:rPr>
          <w:color w:val="000000" w:themeColor="text1"/>
        </w:rPr>
        <w:lastRenderedPageBreak/>
        <w:t>3.6 Research Strategy</w:t>
      </w:r>
      <w:bookmarkEnd w:id="30"/>
      <w:r w:rsidRPr="007450AE">
        <w:rPr>
          <w:color w:val="000000" w:themeColor="text1"/>
        </w:rPr>
        <w:t xml:space="preserve"> </w:t>
      </w:r>
    </w:p>
    <w:p w14:paraId="40B9F765" w14:textId="77777777" w:rsidR="00936D9C" w:rsidRPr="007450AE" w:rsidRDefault="00000000">
      <w:pPr>
        <w:rPr>
          <w:color w:val="000000" w:themeColor="text1"/>
        </w:rPr>
      </w:pPr>
      <w:r w:rsidRPr="007450AE">
        <w:rPr>
          <w:color w:val="000000" w:themeColor="text1"/>
        </w:rPr>
        <w:t xml:space="preserve">In this research, a primary quantitative research strategy has been utilised to comprehend the potential challenges and solutions on the basis of a real-time scenario to explore the contribution of social media platforms to Nike for engaging potential customers. Furthermore, Savela (2018), stated that incorporation into a primary quantitative research strategy is unable to capture in-depth information regarding the subject matter as it depends on a questionnaire-based structure to collect data. Therefore, the adoption of a primary quantitative research strategy has the potential to provide an insubstantial research outcome due to its potency to overlook critical details about customer behaviour. </w:t>
      </w:r>
    </w:p>
    <w:p w14:paraId="3954A82C" w14:textId="77777777" w:rsidR="00936D9C" w:rsidRPr="007450AE" w:rsidRDefault="00000000">
      <w:pPr>
        <w:rPr>
          <w:color w:val="000000" w:themeColor="text1"/>
        </w:rPr>
      </w:pPr>
      <w:r w:rsidRPr="007450AE">
        <w:rPr>
          <w:color w:val="000000" w:themeColor="text1"/>
        </w:rPr>
        <w:t xml:space="preserve">Despite this limitation, this research has reaped the benefits of a primary quantitative research strategy in terms of gathering objective assessment of the marketing strategy of Nike with social media platforms. Savela (2018), also demonstrated that the primary quantitative research strategy focuses on quantifiable metrics that help research to promote a systematic evaluation and assist in identifying the potential challenges and opportunities of ongoing trends. Therefore, with this particular research strategy, this research has determined the prominent challenges Nike encounters while integrating social media applications to build positive relationships with its customers. Moreover, aligning with this strategy has also helped to provide practical knowledge on the best possible strategies and further opportunities to increase the effectiveness of social media platforms by Nike to gain a competitive edge in the global market. </w:t>
      </w:r>
    </w:p>
    <w:p w14:paraId="7FC46896" w14:textId="77777777" w:rsidR="00936D9C" w:rsidRPr="007450AE" w:rsidRDefault="00000000">
      <w:pPr>
        <w:rPr>
          <w:color w:val="000000" w:themeColor="text1"/>
        </w:rPr>
      </w:pPr>
      <w:r w:rsidRPr="007450AE">
        <w:rPr>
          <w:noProof/>
          <w:color w:val="000000" w:themeColor="text1"/>
        </w:rPr>
        <w:drawing>
          <wp:inline distT="114300" distB="114300" distL="114300" distR="114300" wp14:anchorId="05EF9BE8" wp14:editId="543CD2F8">
            <wp:extent cx="5731200" cy="2159000"/>
            <wp:effectExtent l="0" t="0" r="0" b="0"/>
            <wp:docPr id="187"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20"/>
                    <a:srcRect/>
                    <a:stretch>
                      <a:fillRect/>
                    </a:stretch>
                  </pic:blipFill>
                  <pic:spPr>
                    <a:xfrm>
                      <a:off x="0" y="0"/>
                      <a:ext cx="5731200" cy="2159000"/>
                    </a:xfrm>
                    <a:prstGeom prst="rect">
                      <a:avLst/>
                    </a:prstGeom>
                    <a:ln/>
                  </pic:spPr>
                </pic:pic>
              </a:graphicData>
            </a:graphic>
          </wp:inline>
        </w:drawing>
      </w:r>
    </w:p>
    <w:p w14:paraId="2CED4312" w14:textId="77777777" w:rsidR="00936D9C" w:rsidRPr="007450AE" w:rsidRDefault="00000000">
      <w:pPr>
        <w:jc w:val="center"/>
        <w:rPr>
          <w:b/>
          <w:i/>
          <w:color w:val="000000" w:themeColor="text1"/>
        </w:rPr>
      </w:pPr>
      <w:r w:rsidRPr="007450AE">
        <w:rPr>
          <w:b/>
          <w:i/>
          <w:color w:val="000000" w:themeColor="text1"/>
        </w:rPr>
        <w:t xml:space="preserve"> Figure 13: Research Strategy</w:t>
      </w:r>
    </w:p>
    <w:p w14:paraId="2532D7B1" w14:textId="77777777" w:rsidR="00936D9C" w:rsidRPr="007450AE" w:rsidRDefault="00000000">
      <w:pPr>
        <w:jc w:val="center"/>
        <w:rPr>
          <w:color w:val="000000" w:themeColor="text1"/>
        </w:rPr>
      </w:pPr>
      <w:r w:rsidRPr="007450AE">
        <w:rPr>
          <w:color w:val="000000" w:themeColor="text1"/>
        </w:rPr>
        <w:t xml:space="preserve"> (Source: Adapted from Savela, 2018)</w:t>
      </w:r>
    </w:p>
    <w:p w14:paraId="2A896616" w14:textId="77777777" w:rsidR="00936D9C" w:rsidRPr="007450AE" w:rsidRDefault="00000000">
      <w:pPr>
        <w:pStyle w:val="Heading2"/>
        <w:rPr>
          <w:color w:val="000000" w:themeColor="text1"/>
        </w:rPr>
      </w:pPr>
      <w:bookmarkStart w:id="31" w:name="_Toc178951590"/>
      <w:r w:rsidRPr="007450AE">
        <w:rPr>
          <w:color w:val="000000" w:themeColor="text1"/>
        </w:rPr>
        <w:lastRenderedPageBreak/>
        <w:t>3.7 Data Collection Method</w:t>
      </w:r>
      <w:bookmarkEnd w:id="31"/>
    </w:p>
    <w:p w14:paraId="741E2A16" w14:textId="77777777" w:rsidR="00936D9C" w:rsidRPr="007450AE" w:rsidRDefault="00000000">
      <w:pPr>
        <w:rPr>
          <w:color w:val="000000" w:themeColor="text1"/>
        </w:rPr>
      </w:pPr>
      <w:r w:rsidRPr="007450AE">
        <w:rPr>
          <w:color w:val="000000" w:themeColor="text1"/>
        </w:rPr>
        <w:t xml:space="preserve">Primary data collection through a survey method has been performed in this research in order to collect quantitative data. In this account, </w:t>
      </w:r>
      <w:proofErr w:type="spellStart"/>
      <w:r w:rsidRPr="007450AE">
        <w:rPr>
          <w:color w:val="000000" w:themeColor="text1"/>
        </w:rPr>
        <w:t>Kotronoulas</w:t>
      </w:r>
      <w:proofErr w:type="spellEnd"/>
      <w:r w:rsidRPr="007450AE">
        <w:rPr>
          <w:color w:val="000000" w:themeColor="text1"/>
        </w:rPr>
        <w:t xml:space="preserve"> et al. (2023), stated that the data collection through survey facilitates large sample size, cost-effectiveness, accuracy, objectivity, and real-time analysis. As a result, it delivers up-to-date, real-time, and precise information to improve credibility of the gathered data. Thus, it can be stated that the primary quantitative data collection method has been appropriate for this research. In order to conduct a proper survey, at first, an advertisement has been published on LinkedIn and Instagram to target </w:t>
      </w:r>
      <w:r w:rsidRPr="007450AE">
        <w:rPr>
          <w:b/>
          <w:i/>
          <w:color w:val="000000" w:themeColor="text1"/>
        </w:rPr>
        <w:t>social media users who are Nike consumers</w:t>
      </w:r>
      <w:r w:rsidRPr="007450AE">
        <w:rPr>
          <w:color w:val="000000" w:themeColor="text1"/>
        </w:rPr>
        <w:t>. Additionally, contact details of the research team have also been mentioned along with advertised content.</w:t>
      </w:r>
    </w:p>
    <w:p w14:paraId="444194DD" w14:textId="77777777" w:rsidR="00936D9C" w:rsidRPr="007450AE" w:rsidRDefault="00000000">
      <w:pPr>
        <w:jc w:val="center"/>
        <w:rPr>
          <w:color w:val="000000" w:themeColor="text1"/>
        </w:rPr>
      </w:pPr>
      <w:r w:rsidRPr="007450AE">
        <w:rPr>
          <w:noProof/>
          <w:color w:val="000000" w:themeColor="text1"/>
        </w:rPr>
        <w:drawing>
          <wp:inline distT="114300" distB="114300" distL="114300" distR="114300" wp14:anchorId="3C765D12" wp14:editId="23DD4160">
            <wp:extent cx="4086225" cy="2327607"/>
            <wp:effectExtent l="0" t="0" r="0" b="0"/>
            <wp:docPr id="188"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1"/>
                    <a:srcRect/>
                    <a:stretch>
                      <a:fillRect/>
                    </a:stretch>
                  </pic:blipFill>
                  <pic:spPr>
                    <a:xfrm>
                      <a:off x="0" y="0"/>
                      <a:ext cx="4086225" cy="2327607"/>
                    </a:xfrm>
                    <a:prstGeom prst="rect">
                      <a:avLst/>
                    </a:prstGeom>
                    <a:ln/>
                  </pic:spPr>
                </pic:pic>
              </a:graphicData>
            </a:graphic>
          </wp:inline>
        </w:drawing>
      </w:r>
    </w:p>
    <w:p w14:paraId="22F8BA54" w14:textId="77777777" w:rsidR="00936D9C" w:rsidRPr="007450AE" w:rsidRDefault="00000000">
      <w:pPr>
        <w:jc w:val="center"/>
        <w:rPr>
          <w:b/>
          <w:i/>
          <w:color w:val="000000" w:themeColor="text1"/>
        </w:rPr>
      </w:pPr>
      <w:r w:rsidRPr="007450AE">
        <w:rPr>
          <w:b/>
          <w:i/>
          <w:color w:val="000000" w:themeColor="text1"/>
        </w:rPr>
        <w:t>Figure 14: Data collection method</w:t>
      </w:r>
    </w:p>
    <w:p w14:paraId="3B10EC67" w14:textId="77777777" w:rsidR="00936D9C" w:rsidRPr="007450AE" w:rsidRDefault="00000000">
      <w:pPr>
        <w:jc w:val="center"/>
        <w:rPr>
          <w:color w:val="000000" w:themeColor="text1"/>
        </w:rPr>
      </w:pPr>
      <w:r w:rsidRPr="007450AE">
        <w:rPr>
          <w:color w:val="000000" w:themeColor="text1"/>
        </w:rPr>
        <w:t xml:space="preserve">(Source: Adapted from </w:t>
      </w:r>
      <w:proofErr w:type="spellStart"/>
      <w:r w:rsidRPr="007450AE">
        <w:rPr>
          <w:color w:val="000000" w:themeColor="text1"/>
        </w:rPr>
        <w:t>Kotronoulas</w:t>
      </w:r>
      <w:proofErr w:type="spellEnd"/>
      <w:r w:rsidRPr="007450AE">
        <w:rPr>
          <w:color w:val="000000" w:themeColor="text1"/>
        </w:rPr>
        <w:t xml:space="preserve"> et al., 2023; Cheong et al., 2023)</w:t>
      </w:r>
    </w:p>
    <w:p w14:paraId="1349F4A0" w14:textId="77777777" w:rsidR="00936D9C" w:rsidRPr="007450AE" w:rsidRDefault="00000000">
      <w:pPr>
        <w:rPr>
          <w:color w:val="000000" w:themeColor="text1"/>
        </w:rPr>
      </w:pPr>
      <w:r w:rsidRPr="007450AE">
        <w:rPr>
          <w:color w:val="000000" w:themeColor="text1"/>
        </w:rPr>
        <w:t xml:space="preserve">The desired candidates have reached through the given mail id and an information sheet and consent form have been sent to their active and contacted mail id. After getting their consent a questionnaire made with the help of Google Forms carrying </w:t>
      </w:r>
      <w:r w:rsidRPr="007450AE">
        <w:rPr>
          <w:b/>
          <w:i/>
          <w:color w:val="000000" w:themeColor="text1"/>
        </w:rPr>
        <w:t>15 close-ended questions</w:t>
      </w:r>
      <w:r w:rsidRPr="007450AE">
        <w:rPr>
          <w:color w:val="000000" w:themeColor="text1"/>
        </w:rPr>
        <w:t xml:space="preserve"> regarding the social media platform in the customer relationship management for the company Nike has been sent to them. Moreover, they have also been assigned with a submission deadline which has been 48 hours of submission. The conduct of the survey has helped this research to gather data regarding various aspects like the role of social media in better customer relationship management and the challenges of the social media platform in managing customer relationships. Moreover, it has also considered areas like the effectiveness of the current social media strategies adopted by Nike to overcome challenges related to managing </w:t>
      </w:r>
      <w:r w:rsidRPr="007450AE">
        <w:rPr>
          <w:color w:val="000000" w:themeColor="text1"/>
        </w:rPr>
        <w:lastRenderedPageBreak/>
        <w:t xml:space="preserve">customer relationships. Therefore, it can be stated that the selected data collection method seemed to be right for the effective conduction of this research. </w:t>
      </w:r>
    </w:p>
    <w:p w14:paraId="173A635D" w14:textId="77777777" w:rsidR="00936D9C" w:rsidRPr="007450AE" w:rsidRDefault="00000000">
      <w:pPr>
        <w:pStyle w:val="Heading2"/>
        <w:rPr>
          <w:color w:val="000000" w:themeColor="text1"/>
          <w:shd w:val="clear" w:color="auto" w:fill="6D9EEB"/>
        </w:rPr>
      </w:pPr>
      <w:bookmarkStart w:id="32" w:name="_Toc178951591"/>
      <w:r w:rsidRPr="007450AE">
        <w:rPr>
          <w:color w:val="000000" w:themeColor="text1"/>
        </w:rPr>
        <w:t>3.8 Sampling technique and sample size</w:t>
      </w:r>
      <w:bookmarkEnd w:id="32"/>
      <w:r w:rsidRPr="007450AE">
        <w:rPr>
          <w:color w:val="000000" w:themeColor="text1"/>
        </w:rPr>
        <w:t xml:space="preserve"> </w:t>
      </w:r>
    </w:p>
    <w:p w14:paraId="360293F8" w14:textId="77777777" w:rsidR="00936D9C" w:rsidRPr="007450AE" w:rsidRDefault="00000000">
      <w:pPr>
        <w:rPr>
          <w:color w:val="000000" w:themeColor="text1"/>
        </w:rPr>
      </w:pPr>
      <w:r w:rsidRPr="007450AE">
        <w:rPr>
          <w:color w:val="000000" w:themeColor="text1"/>
        </w:rPr>
        <w:t xml:space="preserve">This research has incorporated convenient sampling for generating particular findings from a target population based on their availability and certain criteria of the research. Jager, Putnick and Bornstein (2017), stated that convenient sampling techniques helps a researcher to simplify the data collection method through facilitating easy access of participants and thus considered as a cost-effective measure. Thus, this research has adopted a convenient sampling method in order to ensure the proximity of participation on less effective time and gather quantifiable data. </w:t>
      </w:r>
    </w:p>
    <w:p w14:paraId="1BF358E1" w14:textId="77777777" w:rsidR="00936D9C" w:rsidRPr="007450AE" w:rsidRDefault="00000000">
      <w:pPr>
        <w:rPr>
          <w:color w:val="000000" w:themeColor="text1"/>
        </w:rPr>
      </w:pPr>
      <w:r w:rsidRPr="007450AE">
        <w:rPr>
          <w:color w:val="000000" w:themeColor="text1"/>
        </w:rPr>
        <w:t>On the contrary, Jager, Putnick and Bornstein (2017), has also introduced potential limitations of the convenient sampling in terms of generating less generalised research outcomes as it lacks the critical criteria for selection of the participation. In this way, adoption of convenient sampling is accountable for accessing the right population to gather relevant information. However, despite such drawbacks, this research has established the alignment with the convenient sampling technique due to ease of access of the wider population to collect large maximum responses in less-effective time. Incorporation to convenient sampling technique, this research addressed potential biases by avoiding inclusion of specific criteria and comprehended the contribution of social media to impact the behaviour of customers towards Nike. Initially, it has been assumed that around 200 responses would be gathered, however, the responses have been limited to 100 for adding more specificity to gathering data. This made the sample size of this research, 100.</w:t>
      </w:r>
    </w:p>
    <w:p w14:paraId="61A563A9" w14:textId="77777777" w:rsidR="00936D9C" w:rsidRPr="007450AE" w:rsidRDefault="00000000">
      <w:pPr>
        <w:pStyle w:val="Heading2"/>
        <w:rPr>
          <w:color w:val="000000" w:themeColor="text1"/>
        </w:rPr>
      </w:pPr>
      <w:bookmarkStart w:id="33" w:name="_Toc178951592"/>
      <w:r w:rsidRPr="007450AE">
        <w:rPr>
          <w:color w:val="000000" w:themeColor="text1"/>
        </w:rPr>
        <w:t>3.9 Data Analysis Technique</w:t>
      </w:r>
      <w:bookmarkEnd w:id="33"/>
    </w:p>
    <w:p w14:paraId="20ED45E1" w14:textId="77777777" w:rsidR="00936D9C" w:rsidRPr="007450AE" w:rsidRDefault="00000000">
      <w:pPr>
        <w:rPr>
          <w:color w:val="000000" w:themeColor="text1"/>
        </w:rPr>
      </w:pPr>
      <w:r w:rsidRPr="007450AE">
        <w:rPr>
          <w:color w:val="000000" w:themeColor="text1"/>
        </w:rPr>
        <w:t xml:space="preserve">A descriptive analysis technique through SPSS software has been performed in this research which has been based on the graphical charts derived from the survey. In such a context, Aggarwal and Ranganathan (2019), stated that descriptive analysis mostly ensures that the data is gathered accurately. Though descriptive analysis is ineffective for testing hypotheses and to predict the future of the data, it provides a broad view of occurrences and phenomena by utilising several variables (Kaur, Stoltzfus and </w:t>
      </w:r>
      <w:proofErr w:type="spellStart"/>
      <w:r w:rsidRPr="007450AE">
        <w:rPr>
          <w:color w:val="000000" w:themeColor="text1"/>
        </w:rPr>
        <w:t>Yellapu</w:t>
      </w:r>
      <w:proofErr w:type="spellEnd"/>
      <w:r w:rsidRPr="007450AE">
        <w:rPr>
          <w:color w:val="000000" w:themeColor="text1"/>
        </w:rPr>
        <w:t>, 2018). As per the investigation of Alabi and Bukola (2023), descriptive analysis tends to deliver robust insights from the wider sample size and recognise outliers.</w:t>
      </w:r>
    </w:p>
    <w:p w14:paraId="499E8967" w14:textId="77777777" w:rsidR="00936D9C" w:rsidRPr="007450AE" w:rsidRDefault="00000000">
      <w:pPr>
        <w:rPr>
          <w:color w:val="000000" w:themeColor="text1"/>
        </w:rPr>
      </w:pPr>
      <w:r w:rsidRPr="007450AE">
        <w:rPr>
          <w:color w:val="000000" w:themeColor="text1"/>
        </w:rPr>
        <w:lastRenderedPageBreak/>
        <w:t>It signifies that the selected data analysis technique has been significant for the conduction of this research. In this research, descriptive analysis through SPSS software has helped the research to interpret graphics and numerical values about social media for better management of the customer relationships of Nike. Moreover, it has also fostered the predictive outcomes of the current social media strategies adopted by Nike in customer relationship management through SPSS software by conducting tests like coefficient, regression, and ANOVA to prove the hypothesis. Hence, it can be understood that selected data analysis techniques have been effective and supportive for this current research.</w:t>
      </w:r>
    </w:p>
    <w:p w14:paraId="620A04E4" w14:textId="77777777" w:rsidR="00936D9C" w:rsidRPr="007450AE" w:rsidRDefault="00000000">
      <w:pPr>
        <w:pStyle w:val="Heading2"/>
        <w:rPr>
          <w:color w:val="000000" w:themeColor="text1"/>
        </w:rPr>
      </w:pPr>
      <w:bookmarkStart w:id="34" w:name="_Toc178951593"/>
      <w:r w:rsidRPr="007450AE">
        <w:rPr>
          <w:color w:val="000000" w:themeColor="text1"/>
        </w:rPr>
        <w:t>3.10 Time Horizon</w:t>
      </w:r>
      <w:bookmarkEnd w:id="34"/>
    </w:p>
    <w:p w14:paraId="356A7BD1" w14:textId="77777777" w:rsidR="00936D9C" w:rsidRPr="007450AE" w:rsidRDefault="00000000">
      <w:pPr>
        <w:rPr>
          <w:color w:val="000000" w:themeColor="text1"/>
        </w:rPr>
      </w:pPr>
      <w:r w:rsidRPr="007450AE">
        <w:rPr>
          <w:color w:val="000000" w:themeColor="text1"/>
        </w:rPr>
        <w:t>Cross-sectional research has been conducted within this research to complete the assigned milestone of the research. According to Wang and Cheng (2020), cross-sectional research is cost-effective and fast to perform which further aims to analyse multiple variables within the limited period of time. Setia (2019), argued that though cross-sectional research does not capture the progress of the circumstances that happened in a longer period, it tends to emphasise on past, present, and future of the research subject to improve its reliability and credibility. Hence, it can be stated that the chosen time horizon has been easy and effective to conduct. In this study, the particular time horizon has supported the given timeline of the research for each step to process collection, analysis, and interpretation of the research regarding the role of the social media platform in the management of the customer relationship for the company Nike. Thus, it can be understood that cross-sectional research seemed to be ideal and influential for this research.</w:t>
      </w:r>
    </w:p>
    <w:p w14:paraId="511CC45C" w14:textId="77777777" w:rsidR="00936D9C" w:rsidRPr="007450AE" w:rsidRDefault="00000000">
      <w:pPr>
        <w:pStyle w:val="Heading2"/>
        <w:rPr>
          <w:color w:val="000000" w:themeColor="text1"/>
        </w:rPr>
      </w:pPr>
      <w:bookmarkStart w:id="35" w:name="_Toc178951594"/>
      <w:r w:rsidRPr="007450AE">
        <w:rPr>
          <w:color w:val="000000" w:themeColor="text1"/>
        </w:rPr>
        <w:t>3.11 Research Reliability and Validity</w:t>
      </w:r>
      <w:bookmarkEnd w:id="35"/>
      <w:r w:rsidRPr="007450AE">
        <w:rPr>
          <w:color w:val="000000" w:themeColor="text1"/>
        </w:rPr>
        <w:t xml:space="preserve"> </w:t>
      </w:r>
    </w:p>
    <w:p w14:paraId="57A5E98B" w14:textId="77777777" w:rsidR="00936D9C" w:rsidRPr="007450AE" w:rsidRDefault="00000000">
      <w:pPr>
        <w:rPr>
          <w:color w:val="000000" w:themeColor="text1"/>
        </w:rPr>
      </w:pPr>
      <w:r w:rsidRPr="007450AE">
        <w:rPr>
          <w:color w:val="000000" w:themeColor="text1"/>
        </w:rPr>
        <w:t xml:space="preserve">The reliability and validity of a research typically entails consistency and accuracy throughout the study. According to Rose and Johnson, (2020), reliability in research depicts consistency in the outcomes of a study by collecting the similar results post generation of multiple observations. This indicates the necessity of reliability factor within research for orchestrating a consistent study through generation of numerous observations and compiling similar results together. </w:t>
      </w:r>
    </w:p>
    <w:p w14:paraId="12FD5776" w14:textId="77777777" w:rsidR="00936D9C" w:rsidRPr="007450AE" w:rsidRDefault="00000000">
      <w:pPr>
        <w:rPr>
          <w:color w:val="000000" w:themeColor="text1"/>
        </w:rPr>
      </w:pPr>
      <w:bookmarkStart w:id="36" w:name="_heading=h.38zgs0rncint" w:colFirst="0" w:colLast="0"/>
      <w:bookmarkEnd w:id="36"/>
      <w:r w:rsidRPr="007450AE">
        <w:rPr>
          <w:color w:val="000000" w:themeColor="text1"/>
        </w:rPr>
        <w:t xml:space="preserve">Further, Kamper (2019), specified that validity in research is beneficial in ensuring implementation of appropriate steps pertaining to a study for gathering and interpretation of the information, relevant to the scope of the study. It can be understood the role of validity within research for verifying particular methods for orchestrating the research thereby </w:t>
      </w:r>
      <w:r w:rsidRPr="007450AE">
        <w:rPr>
          <w:color w:val="000000" w:themeColor="text1"/>
        </w:rPr>
        <w:lastRenderedPageBreak/>
        <w:t xml:space="preserve">strengthening the research scope. This way the reliability as well as validity aspects in research facilitates robustness to the results along with upkeep of the integrity of the study. Appropriate gathering of data with the help of surveys has helped in ensuring validity within the research and meticulous choice of sample population, namely social media users who are also customers of Nike has favoured the reliability of the study. </w:t>
      </w:r>
    </w:p>
    <w:p w14:paraId="1C10F4CE" w14:textId="77777777" w:rsidR="00936D9C" w:rsidRPr="007450AE" w:rsidRDefault="00000000">
      <w:pPr>
        <w:pStyle w:val="Heading2"/>
        <w:rPr>
          <w:color w:val="000000" w:themeColor="text1"/>
        </w:rPr>
      </w:pPr>
      <w:bookmarkStart w:id="37" w:name="_Toc178951595"/>
      <w:r w:rsidRPr="007450AE">
        <w:rPr>
          <w:color w:val="000000" w:themeColor="text1"/>
        </w:rPr>
        <w:t>3.12 Ethical Consideration</w:t>
      </w:r>
      <w:bookmarkEnd w:id="37"/>
    </w:p>
    <w:p w14:paraId="518C3962" w14:textId="77777777" w:rsidR="00936D9C" w:rsidRPr="007450AE" w:rsidRDefault="00000000">
      <w:pPr>
        <w:rPr>
          <w:color w:val="000000" w:themeColor="text1"/>
        </w:rPr>
      </w:pPr>
      <w:r w:rsidRPr="007450AE">
        <w:rPr>
          <w:color w:val="000000" w:themeColor="text1"/>
        </w:rPr>
        <w:t>This research has maintained the utmost of ethical consideration in terms of adhering University guidelines for conducting research and increasing the uprightness of the research outcome. Incorporation into University guidelines, in terms of following the instruction of facilitating consent forms to all the participants, has allowed this research to maintain the integrity of the research while collecting data in a valid manner. Facility of consent forms has enabled its participants to be fully aware of their engagement with the study along with potential risks and opportunities. In this way, this research has avoided potential negative consequences of the research conduction and maintains the safety and well-being of the participants.</w:t>
      </w:r>
    </w:p>
    <w:p w14:paraId="0B82476F" w14:textId="77777777" w:rsidR="00936D9C" w:rsidRPr="007450AE" w:rsidRDefault="00000000">
      <w:pPr>
        <w:rPr>
          <w:color w:val="000000" w:themeColor="text1"/>
        </w:rPr>
      </w:pPr>
      <w:r w:rsidRPr="007450AE">
        <w:rPr>
          <w:color w:val="000000" w:themeColor="text1"/>
        </w:rPr>
        <w:t xml:space="preserve">On the other hand, this research has also complied with the guidelines of the General Data Protection Regulation to safeguard the interests of all the participants by ensuring data security. According to the Government of UK (2018), introduced by the European Union in 2018, the GDPR law was enacted in order to safeguard privacy and personal data of an individual in their setting with any kind of business or research. Therefore, this research has been mandated to adhere to the GDPR guidelines to ensure stringent data security measures in order to protect the personal information of all the participants. In this way, this research has ensured robust security management such as the incorporation of cloud-based technology to store the collected data. </w:t>
      </w:r>
    </w:p>
    <w:p w14:paraId="1FFB3735" w14:textId="77777777" w:rsidR="00936D9C" w:rsidRPr="007450AE" w:rsidRDefault="00000000">
      <w:pPr>
        <w:pStyle w:val="Heading2"/>
        <w:rPr>
          <w:color w:val="000000" w:themeColor="text1"/>
          <w:shd w:val="clear" w:color="auto" w:fill="6D9EEB"/>
        </w:rPr>
      </w:pPr>
      <w:bookmarkStart w:id="38" w:name="_Toc178951596"/>
      <w:r w:rsidRPr="007450AE">
        <w:rPr>
          <w:color w:val="000000" w:themeColor="text1"/>
        </w:rPr>
        <w:t>3.13 Summary</w:t>
      </w:r>
      <w:bookmarkEnd w:id="38"/>
    </w:p>
    <w:p w14:paraId="0381A37B" w14:textId="77777777" w:rsidR="00936D9C" w:rsidRPr="007450AE" w:rsidRDefault="00000000">
      <w:pPr>
        <w:rPr>
          <w:color w:val="000000" w:themeColor="text1"/>
        </w:rPr>
      </w:pPr>
      <w:r w:rsidRPr="007450AE">
        <w:rPr>
          <w:color w:val="000000" w:themeColor="text1"/>
        </w:rPr>
        <w:t xml:space="preserve">It has been inferred that the research has derived effective methodology pathway from the concentric layers from the Research Onion model of Saunders namely positivist philosophy of research, deductive approach as well as research design as descriptive. Further, it has been observed that the mono-quantitative method along with survey strategy of research has provided with focussed collection of appropriate data and establishing relevant findings based on the aims and areas of the research. In addition, data has been collected with the help of primary quantitative methodology along with using descriptive analysis through SPSS software </w:t>
      </w:r>
      <w:r w:rsidRPr="007450AE">
        <w:rPr>
          <w:color w:val="000000" w:themeColor="text1"/>
        </w:rPr>
        <w:lastRenderedPageBreak/>
        <w:t>for attaining variables of research and establishing relationships as per the needs of the findings. It can also be summarised that the research has maintained reliability and validity for enhanced credibility of the research. Lastly, it has been discussed the adherence of the University guidelines and Data Protection Act, 2018 for upkeep of ethical considerations of the study.</w:t>
      </w:r>
    </w:p>
    <w:p w14:paraId="1F695424" w14:textId="77777777" w:rsidR="00936D9C" w:rsidRPr="007450AE" w:rsidRDefault="00000000">
      <w:pPr>
        <w:rPr>
          <w:b/>
          <w:color w:val="000000" w:themeColor="text1"/>
          <w:sz w:val="28"/>
          <w:szCs w:val="28"/>
        </w:rPr>
      </w:pPr>
      <w:r w:rsidRPr="007450AE">
        <w:rPr>
          <w:color w:val="000000" w:themeColor="text1"/>
        </w:rPr>
        <w:br w:type="page"/>
      </w:r>
    </w:p>
    <w:p w14:paraId="26CDB43C" w14:textId="77777777" w:rsidR="00936D9C" w:rsidRPr="007450AE" w:rsidRDefault="00000000">
      <w:pPr>
        <w:pStyle w:val="Heading1"/>
        <w:rPr>
          <w:color w:val="000000" w:themeColor="text1"/>
        </w:rPr>
      </w:pPr>
      <w:bookmarkStart w:id="39" w:name="_Toc178951597"/>
      <w:r w:rsidRPr="007450AE">
        <w:rPr>
          <w:color w:val="000000" w:themeColor="text1"/>
        </w:rPr>
        <w:lastRenderedPageBreak/>
        <w:t>Chapter 4: Data Analysis</w:t>
      </w:r>
      <w:bookmarkEnd w:id="39"/>
    </w:p>
    <w:p w14:paraId="3C881C64" w14:textId="77777777" w:rsidR="00936D9C" w:rsidRPr="007450AE" w:rsidRDefault="00000000">
      <w:pPr>
        <w:pStyle w:val="Heading2"/>
        <w:rPr>
          <w:color w:val="000000" w:themeColor="text1"/>
        </w:rPr>
      </w:pPr>
      <w:bookmarkStart w:id="40" w:name="_Toc178951598"/>
      <w:r w:rsidRPr="007450AE">
        <w:rPr>
          <w:color w:val="000000" w:themeColor="text1"/>
        </w:rPr>
        <w:t>4.1 Introduction</w:t>
      </w:r>
      <w:bookmarkEnd w:id="40"/>
      <w:r w:rsidRPr="007450AE">
        <w:rPr>
          <w:color w:val="000000" w:themeColor="text1"/>
        </w:rPr>
        <w:t> </w:t>
      </w:r>
    </w:p>
    <w:p w14:paraId="4CB603D1"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Data analysis is considered one of the significant sections of a research study and entails interpreting collected data in order to produce the most relevant research outcome. In this research, this chapter is going to model the research outcome by collecting and framing relevant information that is accessible to address the gathered responses of the survey outcomes, facilitated by this research. It has analysed carefully all the survey questions based on demographics, and perception of customers regarding the social media activities of Nike. This section has also addressed the effectiveness of the level of incorporation of social media platforms along with potential issues that customers encounter with the brand while engage through social media sites. </w:t>
      </w:r>
    </w:p>
    <w:p w14:paraId="7DBD3A72" w14:textId="77777777" w:rsidR="00936D9C" w:rsidRPr="007450AE" w:rsidRDefault="00000000">
      <w:pPr>
        <w:pStyle w:val="Heading2"/>
        <w:rPr>
          <w:color w:val="000000" w:themeColor="text1"/>
        </w:rPr>
      </w:pPr>
      <w:bookmarkStart w:id="41" w:name="_Toc178951599"/>
      <w:r w:rsidRPr="007450AE">
        <w:rPr>
          <w:color w:val="000000" w:themeColor="text1"/>
        </w:rPr>
        <w:t>4.2 Primary Quantitative Analysis (Survey)</w:t>
      </w:r>
      <w:bookmarkEnd w:id="41"/>
    </w:p>
    <w:p w14:paraId="5F78193B" w14:textId="77777777" w:rsidR="00936D9C" w:rsidRPr="007450AE" w:rsidRDefault="00000000">
      <w:pPr>
        <w:pStyle w:val="Heading3"/>
        <w:spacing w:before="0"/>
        <w:rPr>
          <w:color w:val="000000" w:themeColor="text1"/>
        </w:rPr>
      </w:pPr>
      <w:bookmarkStart w:id="42" w:name="_Toc178951600"/>
      <w:r w:rsidRPr="007450AE">
        <w:rPr>
          <w:color w:val="000000" w:themeColor="text1"/>
        </w:rPr>
        <w:t>4.2.1 Question 1</w:t>
      </w:r>
      <w:bookmarkEnd w:id="42"/>
      <w:r w:rsidRPr="007450AE">
        <w:rPr>
          <w:color w:val="000000" w:themeColor="text1"/>
        </w:rPr>
        <w:t> </w:t>
      </w:r>
    </w:p>
    <w:p w14:paraId="1D6CC2FA" w14:textId="77777777" w:rsidR="00936D9C" w:rsidRPr="007450AE" w:rsidRDefault="00000000">
      <w:pPr>
        <w:pBdr>
          <w:top w:val="nil"/>
          <w:left w:val="nil"/>
          <w:bottom w:val="nil"/>
          <w:right w:val="nil"/>
          <w:between w:val="nil"/>
        </w:pBdr>
        <w:rPr>
          <w:color w:val="000000" w:themeColor="text1"/>
        </w:rPr>
      </w:pPr>
      <w:r w:rsidRPr="007450AE">
        <w:rPr>
          <w:noProof/>
          <w:color w:val="000000" w:themeColor="text1"/>
        </w:rPr>
        <w:drawing>
          <wp:inline distT="0" distB="0" distL="0" distR="0" wp14:anchorId="7A21BE70" wp14:editId="7B93C239">
            <wp:extent cx="5731510" cy="2408555"/>
            <wp:effectExtent l="0" t="0" r="0" b="0"/>
            <wp:docPr id="189" name="image26.png" descr="Forms response chart. Question title: 1. What is your age?. Number of responses: 100 responses."/>
            <wp:cNvGraphicFramePr/>
            <a:graphic xmlns:a="http://schemas.openxmlformats.org/drawingml/2006/main">
              <a:graphicData uri="http://schemas.openxmlformats.org/drawingml/2006/picture">
                <pic:pic xmlns:pic="http://schemas.openxmlformats.org/drawingml/2006/picture">
                  <pic:nvPicPr>
                    <pic:cNvPr id="0" name="image26.png" descr="Forms response chart. Question title: 1. What is your age?. Number of responses: 100 responses."/>
                    <pic:cNvPicPr preferRelativeResize="0"/>
                  </pic:nvPicPr>
                  <pic:blipFill>
                    <a:blip r:embed="rId22"/>
                    <a:srcRect/>
                    <a:stretch>
                      <a:fillRect/>
                    </a:stretch>
                  </pic:blipFill>
                  <pic:spPr>
                    <a:xfrm>
                      <a:off x="0" y="0"/>
                      <a:ext cx="5731510" cy="2408555"/>
                    </a:xfrm>
                    <a:prstGeom prst="rect">
                      <a:avLst/>
                    </a:prstGeom>
                    <a:ln/>
                  </pic:spPr>
                </pic:pic>
              </a:graphicData>
            </a:graphic>
          </wp:inline>
        </w:drawing>
      </w:r>
    </w:p>
    <w:p w14:paraId="7080C2CA" w14:textId="77777777" w:rsidR="00936D9C" w:rsidRPr="007450AE" w:rsidRDefault="00000000">
      <w:pPr>
        <w:pBdr>
          <w:top w:val="nil"/>
          <w:left w:val="nil"/>
          <w:bottom w:val="nil"/>
          <w:right w:val="nil"/>
          <w:between w:val="nil"/>
        </w:pBdr>
        <w:jc w:val="center"/>
        <w:rPr>
          <w:color w:val="000000" w:themeColor="text1"/>
        </w:rPr>
      </w:pPr>
      <w:r w:rsidRPr="007450AE">
        <w:rPr>
          <w:b/>
          <w:i/>
          <w:color w:val="000000" w:themeColor="text1"/>
        </w:rPr>
        <w:t>Figure 15: Age range of respondents participated in the survey</w:t>
      </w:r>
    </w:p>
    <w:p w14:paraId="16BDB4A6" w14:textId="77777777" w:rsidR="00936D9C" w:rsidRPr="007450AE" w:rsidRDefault="00000000">
      <w:pPr>
        <w:pBdr>
          <w:top w:val="nil"/>
          <w:left w:val="nil"/>
          <w:bottom w:val="nil"/>
          <w:right w:val="nil"/>
          <w:between w:val="nil"/>
        </w:pBdr>
        <w:jc w:val="left"/>
        <w:rPr>
          <w:color w:val="000000" w:themeColor="text1"/>
        </w:rPr>
      </w:pPr>
      <w:r w:rsidRPr="007450AE">
        <w:rPr>
          <w:b/>
          <w:color w:val="000000" w:themeColor="text1"/>
        </w:rPr>
        <w:t>Analysis:</w:t>
      </w:r>
    </w:p>
    <w:p w14:paraId="06C80220"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Based on the above figure, it has been observed that the majority of the participants belong to the age group of 18-25 years of age followed by 26-35 years old as the second largest age group taking part in the survey. The responses collected from the participants have been helpful in developing an understanding on the efficacy of social media marketing in the context of managing effective customer relationships for Nike. Thus, it can be stated that predominantly the younger generations are aware of Nike and have come across the brand on social media. </w:t>
      </w:r>
    </w:p>
    <w:p w14:paraId="4206337B" w14:textId="77777777" w:rsidR="00936D9C" w:rsidRPr="007450AE" w:rsidRDefault="00000000">
      <w:pPr>
        <w:pStyle w:val="Heading3"/>
        <w:spacing w:before="0"/>
        <w:rPr>
          <w:color w:val="000000" w:themeColor="text1"/>
        </w:rPr>
      </w:pPr>
      <w:bookmarkStart w:id="43" w:name="_Toc178951601"/>
      <w:r w:rsidRPr="007450AE">
        <w:rPr>
          <w:color w:val="000000" w:themeColor="text1"/>
        </w:rPr>
        <w:lastRenderedPageBreak/>
        <w:t>4.2.2 Question 2</w:t>
      </w:r>
      <w:bookmarkEnd w:id="43"/>
      <w:r w:rsidRPr="007450AE">
        <w:rPr>
          <w:color w:val="000000" w:themeColor="text1"/>
        </w:rPr>
        <w:t> </w:t>
      </w:r>
    </w:p>
    <w:p w14:paraId="02F1D5D2" w14:textId="77777777" w:rsidR="00936D9C" w:rsidRPr="007450AE" w:rsidRDefault="00000000">
      <w:pPr>
        <w:pBdr>
          <w:top w:val="nil"/>
          <w:left w:val="nil"/>
          <w:bottom w:val="nil"/>
          <w:right w:val="nil"/>
          <w:between w:val="nil"/>
        </w:pBdr>
        <w:rPr>
          <w:color w:val="000000" w:themeColor="text1"/>
        </w:rPr>
      </w:pPr>
      <w:r w:rsidRPr="007450AE">
        <w:rPr>
          <w:noProof/>
          <w:color w:val="000000" w:themeColor="text1"/>
        </w:rPr>
        <w:drawing>
          <wp:inline distT="0" distB="0" distL="0" distR="0" wp14:anchorId="6E8F0881" wp14:editId="00462A30">
            <wp:extent cx="5731510" cy="2404745"/>
            <wp:effectExtent l="0" t="0" r="0" b="0"/>
            <wp:docPr id="190" name="image25.png" descr="Forms response chart. Question title: 2. What is your gender?&#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25.png" descr="Forms response chart. Question title: 2. What is your gender?&#10;. Number of responses: 100 responses."/>
                    <pic:cNvPicPr preferRelativeResize="0"/>
                  </pic:nvPicPr>
                  <pic:blipFill>
                    <a:blip r:embed="rId23"/>
                    <a:srcRect/>
                    <a:stretch>
                      <a:fillRect/>
                    </a:stretch>
                  </pic:blipFill>
                  <pic:spPr>
                    <a:xfrm>
                      <a:off x="0" y="0"/>
                      <a:ext cx="5731510" cy="2404745"/>
                    </a:xfrm>
                    <a:prstGeom prst="rect">
                      <a:avLst/>
                    </a:prstGeom>
                    <a:ln/>
                  </pic:spPr>
                </pic:pic>
              </a:graphicData>
            </a:graphic>
          </wp:inline>
        </w:drawing>
      </w:r>
    </w:p>
    <w:p w14:paraId="12A48E7E" w14:textId="77777777" w:rsidR="00936D9C" w:rsidRPr="007450AE" w:rsidRDefault="00000000">
      <w:pPr>
        <w:pBdr>
          <w:top w:val="nil"/>
          <w:left w:val="nil"/>
          <w:bottom w:val="nil"/>
          <w:right w:val="nil"/>
          <w:between w:val="nil"/>
        </w:pBdr>
        <w:jc w:val="center"/>
        <w:rPr>
          <w:color w:val="000000" w:themeColor="text1"/>
        </w:rPr>
      </w:pPr>
      <w:r w:rsidRPr="007450AE">
        <w:rPr>
          <w:b/>
          <w:i/>
          <w:color w:val="000000" w:themeColor="text1"/>
        </w:rPr>
        <w:t>Figure 16: Gender of the participants contributing to the survey</w:t>
      </w:r>
    </w:p>
    <w:p w14:paraId="4DFB29E7" w14:textId="77777777" w:rsidR="00936D9C" w:rsidRPr="007450AE" w:rsidRDefault="00000000">
      <w:pPr>
        <w:pBdr>
          <w:top w:val="nil"/>
          <w:left w:val="nil"/>
          <w:bottom w:val="nil"/>
          <w:right w:val="nil"/>
          <w:between w:val="nil"/>
        </w:pBdr>
        <w:rPr>
          <w:color w:val="000000" w:themeColor="text1"/>
        </w:rPr>
      </w:pPr>
      <w:r w:rsidRPr="007450AE">
        <w:rPr>
          <w:b/>
          <w:color w:val="000000" w:themeColor="text1"/>
        </w:rPr>
        <w:t>Analysis:</w:t>
      </w:r>
    </w:p>
    <w:p w14:paraId="37836141"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Based on the above figure, it has been determined that most of the participants who have contributed to the study are males, followed by females as a close second. This indicates the interest of male participants towards sports accessories and athleticwear for being interested in Nike as a brand. </w:t>
      </w:r>
    </w:p>
    <w:p w14:paraId="4636C864" w14:textId="77777777" w:rsidR="00936D9C" w:rsidRPr="007450AE" w:rsidRDefault="00000000">
      <w:pPr>
        <w:pStyle w:val="Heading3"/>
        <w:spacing w:before="0"/>
        <w:rPr>
          <w:color w:val="000000" w:themeColor="text1"/>
        </w:rPr>
      </w:pPr>
      <w:bookmarkStart w:id="44" w:name="_Toc178951602"/>
      <w:r w:rsidRPr="007450AE">
        <w:rPr>
          <w:color w:val="000000" w:themeColor="text1"/>
        </w:rPr>
        <w:t>4.2.3 Question 3</w:t>
      </w:r>
      <w:bookmarkEnd w:id="44"/>
      <w:r w:rsidRPr="007450AE">
        <w:rPr>
          <w:color w:val="000000" w:themeColor="text1"/>
        </w:rPr>
        <w:t> </w:t>
      </w:r>
    </w:p>
    <w:p w14:paraId="3EB26CA2" w14:textId="77777777" w:rsidR="00936D9C" w:rsidRPr="007450AE" w:rsidRDefault="00000000">
      <w:pPr>
        <w:pBdr>
          <w:top w:val="nil"/>
          <w:left w:val="nil"/>
          <w:bottom w:val="nil"/>
          <w:right w:val="nil"/>
          <w:between w:val="nil"/>
        </w:pBdr>
        <w:rPr>
          <w:color w:val="000000" w:themeColor="text1"/>
        </w:rPr>
      </w:pPr>
      <w:r w:rsidRPr="007450AE">
        <w:rPr>
          <w:noProof/>
          <w:color w:val="000000" w:themeColor="text1"/>
        </w:rPr>
        <w:drawing>
          <wp:inline distT="0" distB="0" distL="0" distR="0" wp14:anchorId="1ECD2784" wp14:editId="3F71AFA6">
            <wp:extent cx="5731510" cy="2408555"/>
            <wp:effectExtent l="0" t="0" r="0" b="0"/>
            <wp:docPr id="191" name="image27.png" descr="Forms response chart. Question title: 3. What kind of work do you do?&#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27.png" descr="Forms response chart. Question title: 3. What kind of work do you do?&#10;. Number of responses: 100 responses."/>
                    <pic:cNvPicPr preferRelativeResize="0"/>
                  </pic:nvPicPr>
                  <pic:blipFill>
                    <a:blip r:embed="rId24"/>
                    <a:srcRect/>
                    <a:stretch>
                      <a:fillRect/>
                    </a:stretch>
                  </pic:blipFill>
                  <pic:spPr>
                    <a:xfrm>
                      <a:off x="0" y="0"/>
                      <a:ext cx="5731510" cy="2408555"/>
                    </a:xfrm>
                    <a:prstGeom prst="rect">
                      <a:avLst/>
                    </a:prstGeom>
                    <a:ln/>
                  </pic:spPr>
                </pic:pic>
              </a:graphicData>
            </a:graphic>
          </wp:inline>
        </w:drawing>
      </w:r>
    </w:p>
    <w:p w14:paraId="5DFE678E" w14:textId="77777777" w:rsidR="00936D9C" w:rsidRPr="007450AE" w:rsidRDefault="00000000">
      <w:pPr>
        <w:pBdr>
          <w:top w:val="nil"/>
          <w:left w:val="nil"/>
          <w:bottom w:val="nil"/>
          <w:right w:val="nil"/>
          <w:between w:val="nil"/>
        </w:pBdr>
        <w:jc w:val="center"/>
        <w:rPr>
          <w:color w:val="000000" w:themeColor="text1"/>
        </w:rPr>
      </w:pPr>
      <w:r w:rsidRPr="007450AE">
        <w:rPr>
          <w:b/>
          <w:i/>
          <w:color w:val="000000" w:themeColor="text1"/>
        </w:rPr>
        <w:t>Figure 17: Professional background of the study participants of the survey </w:t>
      </w:r>
    </w:p>
    <w:p w14:paraId="03D79139" w14:textId="77777777" w:rsidR="00936D9C" w:rsidRPr="007450AE" w:rsidRDefault="00000000">
      <w:pPr>
        <w:pBdr>
          <w:top w:val="nil"/>
          <w:left w:val="nil"/>
          <w:bottom w:val="nil"/>
          <w:right w:val="nil"/>
          <w:between w:val="nil"/>
        </w:pBdr>
        <w:rPr>
          <w:color w:val="000000" w:themeColor="text1"/>
        </w:rPr>
      </w:pPr>
      <w:r w:rsidRPr="007450AE">
        <w:rPr>
          <w:b/>
          <w:color w:val="000000" w:themeColor="text1"/>
        </w:rPr>
        <w:t>Analysis:</w:t>
      </w:r>
    </w:p>
    <w:p w14:paraId="7FEAFAFD"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 xml:space="preserve">Centred on the above provided findings, it has been interpreted that majority of the study participants are students followed by individuals involved in the service sector. The chosen </w:t>
      </w:r>
      <w:r w:rsidRPr="007450AE">
        <w:rPr>
          <w:color w:val="000000" w:themeColor="text1"/>
        </w:rPr>
        <w:lastRenderedPageBreak/>
        <w:t>study participants have witnessed social media interactions done by Nike using customer-generated content. This is supported by a literary source by Li and Chen (2023) suggesting that Nike has incorporated customer-generated content for garnering the attention of social media users. Such content reaches online users for increasing customer engagement and enabling favourable customer relationship management with Nike. This showcases the professional background most of the participants that have observed social media content put up by Nike are students with considerable awareness about the brand. </w:t>
      </w:r>
    </w:p>
    <w:p w14:paraId="74ABC075" w14:textId="77777777" w:rsidR="00936D9C" w:rsidRPr="007450AE" w:rsidRDefault="00000000">
      <w:pPr>
        <w:pStyle w:val="Heading3"/>
        <w:spacing w:before="0"/>
        <w:rPr>
          <w:color w:val="000000" w:themeColor="text1"/>
        </w:rPr>
      </w:pPr>
      <w:bookmarkStart w:id="45" w:name="_Toc178951603"/>
      <w:r w:rsidRPr="007450AE">
        <w:rPr>
          <w:color w:val="000000" w:themeColor="text1"/>
        </w:rPr>
        <w:t>4.2.4 Question 4</w:t>
      </w:r>
      <w:bookmarkEnd w:id="45"/>
      <w:r w:rsidRPr="007450AE">
        <w:rPr>
          <w:color w:val="000000" w:themeColor="text1"/>
        </w:rPr>
        <w:t> </w:t>
      </w:r>
    </w:p>
    <w:p w14:paraId="7C032EC7" w14:textId="77777777" w:rsidR="00936D9C" w:rsidRPr="007450AE" w:rsidRDefault="00000000">
      <w:pPr>
        <w:pBdr>
          <w:top w:val="nil"/>
          <w:left w:val="nil"/>
          <w:bottom w:val="nil"/>
          <w:right w:val="nil"/>
          <w:between w:val="nil"/>
        </w:pBdr>
        <w:jc w:val="center"/>
        <w:rPr>
          <w:color w:val="000000" w:themeColor="text1"/>
        </w:rPr>
      </w:pPr>
      <w:r w:rsidRPr="007450AE">
        <w:rPr>
          <w:noProof/>
          <w:color w:val="000000" w:themeColor="text1"/>
        </w:rPr>
        <w:drawing>
          <wp:inline distT="0" distB="0" distL="0" distR="0" wp14:anchorId="076C3A1E" wp14:editId="5DFE36F6">
            <wp:extent cx="5731510" cy="2599055"/>
            <wp:effectExtent l="0" t="0" r="0" b="0"/>
            <wp:docPr id="192" name="image28.png" descr="Forms response chart. Question title: 4. What is the frequency of your interaction including liking posts, sharing content, messaging, and commenting, with the brand on social media platforms?. Number of responses: 100 responses."/>
            <wp:cNvGraphicFramePr/>
            <a:graphic xmlns:a="http://schemas.openxmlformats.org/drawingml/2006/main">
              <a:graphicData uri="http://schemas.openxmlformats.org/drawingml/2006/picture">
                <pic:pic xmlns:pic="http://schemas.openxmlformats.org/drawingml/2006/picture">
                  <pic:nvPicPr>
                    <pic:cNvPr id="0" name="image28.png" descr="Forms response chart. Question title: 4. What is the frequency of your interaction including liking posts, sharing content, messaging, and commenting, with the brand on social media platforms?. Number of responses: 100 responses."/>
                    <pic:cNvPicPr preferRelativeResize="0"/>
                  </pic:nvPicPr>
                  <pic:blipFill>
                    <a:blip r:embed="rId25"/>
                    <a:srcRect/>
                    <a:stretch>
                      <a:fillRect/>
                    </a:stretch>
                  </pic:blipFill>
                  <pic:spPr>
                    <a:xfrm>
                      <a:off x="0" y="0"/>
                      <a:ext cx="5731510" cy="2599055"/>
                    </a:xfrm>
                    <a:prstGeom prst="rect">
                      <a:avLst/>
                    </a:prstGeom>
                    <a:ln/>
                  </pic:spPr>
                </pic:pic>
              </a:graphicData>
            </a:graphic>
          </wp:inline>
        </w:drawing>
      </w:r>
    </w:p>
    <w:p w14:paraId="21268640" w14:textId="77777777" w:rsidR="00936D9C" w:rsidRPr="007450AE" w:rsidRDefault="00000000">
      <w:pPr>
        <w:pBdr>
          <w:top w:val="nil"/>
          <w:left w:val="nil"/>
          <w:bottom w:val="nil"/>
          <w:right w:val="nil"/>
          <w:between w:val="nil"/>
        </w:pBdr>
        <w:jc w:val="center"/>
        <w:rPr>
          <w:color w:val="000000" w:themeColor="text1"/>
        </w:rPr>
      </w:pPr>
      <w:r w:rsidRPr="007450AE">
        <w:rPr>
          <w:b/>
          <w:i/>
          <w:color w:val="000000" w:themeColor="text1"/>
        </w:rPr>
        <w:t>Figure 18: Frequency of customer interactions with Nike on social media platforms </w:t>
      </w:r>
    </w:p>
    <w:p w14:paraId="5DF905C3" w14:textId="77777777" w:rsidR="00936D9C" w:rsidRPr="007450AE" w:rsidRDefault="00000000">
      <w:pPr>
        <w:pBdr>
          <w:top w:val="nil"/>
          <w:left w:val="nil"/>
          <w:bottom w:val="nil"/>
          <w:right w:val="nil"/>
          <w:between w:val="nil"/>
        </w:pBdr>
        <w:rPr>
          <w:color w:val="000000" w:themeColor="text1"/>
        </w:rPr>
      </w:pPr>
      <w:r w:rsidRPr="007450AE">
        <w:rPr>
          <w:b/>
          <w:color w:val="000000" w:themeColor="text1"/>
        </w:rPr>
        <w:t>Analysis: </w:t>
      </w:r>
    </w:p>
    <w:p w14:paraId="355EF2BE"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 xml:space="preserve">From the above shown figure it has been understood that most of the study participants have weekly interactions with Nike with the help of social media platforms. It has also been observed that the second largest consensus have confirmed monthly interactions with Nike using social media platforms. The respondents of the survey have shown to be involved predominantly in weekly interactions on social media with the brand such as through liking posts, sharing content, messaging and commenting. This indicates a sufficient number of interactions of customers utilising online platforms with the athletic brand. </w:t>
      </w:r>
    </w:p>
    <w:p w14:paraId="169321E4"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 xml:space="preserve">The weekly and monthly interactions with the brand through social media showcase the effectiveness of the social media strategies implemented by Nike for capturing attention of online users towards the brand. With the help of posts and comments, Nike has influenced increased levels of customer engagement. The consumers of Nike using social media platforms gain curiosity through the images and videos uploaded by the sports brand. The incited </w:t>
      </w:r>
      <w:r w:rsidRPr="007450AE">
        <w:rPr>
          <w:color w:val="000000" w:themeColor="text1"/>
        </w:rPr>
        <w:lastRenderedPageBreak/>
        <w:t>curiosity works in favour of the brand leading to exploration of the items shown in the social media posts. It then leads to inquiry on the product thereby purchasing the product.</w:t>
      </w:r>
    </w:p>
    <w:p w14:paraId="2587EA84"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In addition, the customers who are either excited about the products uploaded or have used the items tend to share the posts featuring the product on social media platforms. This acts as an electronic Word-of-Mouth (</w:t>
      </w:r>
      <w:proofErr w:type="spellStart"/>
      <w:r w:rsidRPr="007450AE">
        <w:rPr>
          <w:color w:val="000000" w:themeColor="text1"/>
        </w:rPr>
        <w:t>eWOM</w:t>
      </w:r>
      <w:proofErr w:type="spellEnd"/>
      <w:r w:rsidRPr="007450AE">
        <w:rPr>
          <w:color w:val="000000" w:themeColor="text1"/>
        </w:rPr>
        <w:t>), influencing other social media users to check out the details of the product as well as motivate them enough to purchase the product shown in the shared posts. In this way weekly and monthly interactions of customers with social media posts uploaded by Nike helps in creating a positive reputation regarding the brand, as a result helps in gaining broader customer range through interactions in the social media. Hence, it can be stated that customers mostly interact with Nike on social media platforms on a weekly as well as monthly basis. </w:t>
      </w:r>
    </w:p>
    <w:p w14:paraId="6A3C96C1" w14:textId="77777777" w:rsidR="00936D9C" w:rsidRPr="007450AE" w:rsidRDefault="00000000">
      <w:pPr>
        <w:pStyle w:val="Heading3"/>
        <w:spacing w:before="0"/>
        <w:rPr>
          <w:color w:val="000000" w:themeColor="text1"/>
        </w:rPr>
      </w:pPr>
      <w:bookmarkStart w:id="46" w:name="_Toc178951604"/>
      <w:r w:rsidRPr="007450AE">
        <w:rPr>
          <w:color w:val="000000" w:themeColor="text1"/>
        </w:rPr>
        <w:t>4.2.5 Question 5</w:t>
      </w:r>
      <w:bookmarkEnd w:id="46"/>
      <w:r w:rsidRPr="007450AE">
        <w:rPr>
          <w:color w:val="000000" w:themeColor="text1"/>
        </w:rPr>
        <w:t> </w:t>
      </w:r>
    </w:p>
    <w:p w14:paraId="31704AEC" w14:textId="77777777" w:rsidR="00936D9C" w:rsidRPr="007450AE" w:rsidRDefault="00000000">
      <w:pPr>
        <w:pBdr>
          <w:top w:val="nil"/>
          <w:left w:val="nil"/>
          <w:bottom w:val="nil"/>
          <w:right w:val="nil"/>
          <w:between w:val="nil"/>
        </w:pBdr>
        <w:rPr>
          <w:color w:val="000000" w:themeColor="text1"/>
        </w:rPr>
      </w:pPr>
      <w:r w:rsidRPr="007450AE">
        <w:rPr>
          <w:noProof/>
          <w:color w:val="000000" w:themeColor="text1"/>
        </w:rPr>
        <w:drawing>
          <wp:inline distT="0" distB="0" distL="0" distR="0" wp14:anchorId="7C8F5FB1" wp14:editId="235711D2">
            <wp:extent cx="5731510" cy="2599055"/>
            <wp:effectExtent l="0" t="0" r="0" b="0"/>
            <wp:docPr id="193" name="image30.png" descr="Forms response chart. Question title: 5. Has the social media campaign utilised by Nike been significant in motivating you to buy merchandise?&#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30.png" descr="Forms response chart. Question title: 5. Has the social media campaign utilised by Nike been significant in motivating you to buy merchandise?&#10;. Number of responses: 100 responses."/>
                    <pic:cNvPicPr preferRelativeResize="0"/>
                  </pic:nvPicPr>
                  <pic:blipFill>
                    <a:blip r:embed="rId26"/>
                    <a:srcRect/>
                    <a:stretch>
                      <a:fillRect/>
                    </a:stretch>
                  </pic:blipFill>
                  <pic:spPr>
                    <a:xfrm>
                      <a:off x="0" y="0"/>
                      <a:ext cx="5731510" cy="2599055"/>
                    </a:xfrm>
                    <a:prstGeom prst="rect">
                      <a:avLst/>
                    </a:prstGeom>
                    <a:ln/>
                  </pic:spPr>
                </pic:pic>
              </a:graphicData>
            </a:graphic>
          </wp:inline>
        </w:drawing>
      </w:r>
    </w:p>
    <w:p w14:paraId="3BF70D49" w14:textId="77777777" w:rsidR="00936D9C" w:rsidRPr="007450AE" w:rsidRDefault="00000000">
      <w:pPr>
        <w:pBdr>
          <w:top w:val="nil"/>
          <w:left w:val="nil"/>
          <w:bottom w:val="nil"/>
          <w:right w:val="nil"/>
          <w:between w:val="nil"/>
        </w:pBdr>
        <w:jc w:val="center"/>
        <w:rPr>
          <w:color w:val="000000" w:themeColor="text1"/>
        </w:rPr>
      </w:pPr>
      <w:r w:rsidRPr="007450AE">
        <w:rPr>
          <w:b/>
          <w:i/>
          <w:color w:val="000000" w:themeColor="text1"/>
        </w:rPr>
        <w:t>Figure 19: Significance of social media campaign utilised by Nike to motivating in purchase </w:t>
      </w:r>
    </w:p>
    <w:p w14:paraId="0FC58349" w14:textId="77777777" w:rsidR="00936D9C" w:rsidRPr="007450AE" w:rsidRDefault="00000000">
      <w:pPr>
        <w:pBdr>
          <w:top w:val="nil"/>
          <w:left w:val="nil"/>
          <w:bottom w:val="nil"/>
          <w:right w:val="nil"/>
          <w:between w:val="nil"/>
        </w:pBdr>
        <w:rPr>
          <w:color w:val="000000" w:themeColor="text1"/>
        </w:rPr>
      </w:pPr>
      <w:r w:rsidRPr="007450AE">
        <w:rPr>
          <w:b/>
          <w:color w:val="000000" w:themeColor="text1"/>
        </w:rPr>
        <w:t>Analysis:</w:t>
      </w:r>
    </w:p>
    <w:p w14:paraId="274A523A"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As shown in the findings above, it has been inferred that many of the participants have felt that social media campaigning utilised by Nike is significant to motivate customers to purchase from the brand. Social media campaigns have a favourable impact on influencing buying intention as well as purchase itself among individuals (</w:t>
      </w:r>
      <w:proofErr w:type="spellStart"/>
      <w:r w:rsidRPr="007450AE">
        <w:rPr>
          <w:color w:val="000000" w:themeColor="text1"/>
        </w:rPr>
        <w:t>Traymbak</w:t>
      </w:r>
      <w:proofErr w:type="spellEnd"/>
      <w:r w:rsidRPr="007450AE">
        <w:rPr>
          <w:color w:val="000000" w:themeColor="text1"/>
        </w:rPr>
        <w:t>, Misra and Jonathan, 2022). Contextually, social media campaigns utilised by Nike have a remarkable impact on online users motivating them to purchase items from the brand. </w:t>
      </w:r>
    </w:p>
    <w:p w14:paraId="69413237"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lastRenderedPageBreak/>
        <w:t>The social media strategies utilised by Nike such as in-application advertisements, endorsement using celebrities, and electronic Word-of-Mouth (e-WOM) helps in attracting the attention of online users while using social media applications (Raval and Reddy, 2023). This has a positive impact on online users during their usage of social media platforms, thereby inciting a sense of intrigue within them and encouraging them to explore the advertisement shown. This exploration of items shown in the social media advertisements and celebrity endorsement leads them to discovering more details regarding the product. </w:t>
      </w:r>
    </w:p>
    <w:p w14:paraId="05305C33"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The alluring social media strategies utilised by Nike have an alluring effect on the social media users who either get motivated by ongoing offers, limited edition releases, co-branding with famous personalities and models (Li and Chen, 2023). This taps into the psychology of customers based on the immediate need of the product displayed in the social media commercials, thereby motivating their buying decision and even ensures a successful purchase. Hence, it has been understood that social media campaigns implemented by Nike have an overall significant impact on social media users for purchase of items from their brand. </w:t>
      </w:r>
    </w:p>
    <w:p w14:paraId="2B4DB971" w14:textId="77777777" w:rsidR="00936D9C" w:rsidRPr="007450AE" w:rsidRDefault="00000000">
      <w:pPr>
        <w:pStyle w:val="Heading3"/>
        <w:spacing w:before="0"/>
        <w:rPr>
          <w:color w:val="000000" w:themeColor="text1"/>
        </w:rPr>
      </w:pPr>
      <w:bookmarkStart w:id="47" w:name="_Toc178951605"/>
      <w:r w:rsidRPr="007450AE">
        <w:rPr>
          <w:color w:val="000000" w:themeColor="text1"/>
        </w:rPr>
        <w:t>4.2.6 Question 6</w:t>
      </w:r>
      <w:bookmarkEnd w:id="47"/>
      <w:r w:rsidRPr="007450AE">
        <w:rPr>
          <w:color w:val="000000" w:themeColor="text1"/>
        </w:rPr>
        <w:t> </w:t>
      </w:r>
    </w:p>
    <w:p w14:paraId="5FCFDE45" w14:textId="77777777" w:rsidR="00936D9C" w:rsidRPr="007450AE" w:rsidRDefault="00000000">
      <w:pPr>
        <w:pBdr>
          <w:top w:val="nil"/>
          <w:left w:val="nil"/>
          <w:bottom w:val="nil"/>
          <w:right w:val="nil"/>
          <w:between w:val="nil"/>
        </w:pBdr>
        <w:rPr>
          <w:color w:val="000000" w:themeColor="text1"/>
        </w:rPr>
      </w:pPr>
      <w:r w:rsidRPr="007450AE">
        <w:rPr>
          <w:noProof/>
          <w:color w:val="000000" w:themeColor="text1"/>
        </w:rPr>
        <w:drawing>
          <wp:inline distT="0" distB="0" distL="0" distR="0" wp14:anchorId="5E537D54" wp14:editId="43FBE9C4">
            <wp:extent cx="5731510" cy="2599055"/>
            <wp:effectExtent l="0" t="0" r="0" b="0"/>
            <wp:docPr id="194" name="image29.png" descr="Forms response chart. Question title: 6. To what extent do the social media platforms actually help you to provide relevant information regarding Nike?&#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29.png" descr="Forms response chart. Question title: 6. To what extent do the social media platforms actually help you to provide relevant information regarding Nike?&#10;. Number of responses: 100 responses."/>
                    <pic:cNvPicPr preferRelativeResize="0"/>
                  </pic:nvPicPr>
                  <pic:blipFill>
                    <a:blip r:embed="rId27"/>
                    <a:srcRect/>
                    <a:stretch>
                      <a:fillRect/>
                    </a:stretch>
                  </pic:blipFill>
                  <pic:spPr>
                    <a:xfrm>
                      <a:off x="0" y="0"/>
                      <a:ext cx="5731510" cy="2599055"/>
                    </a:xfrm>
                    <a:prstGeom prst="rect">
                      <a:avLst/>
                    </a:prstGeom>
                    <a:ln/>
                  </pic:spPr>
                </pic:pic>
              </a:graphicData>
            </a:graphic>
          </wp:inline>
        </w:drawing>
      </w:r>
    </w:p>
    <w:p w14:paraId="448EDC13" w14:textId="77777777" w:rsidR="00936D9C" w:rsidRPr="007450AE" w:rsidRDefault="00000000">
      <w:pPr>
        <w:pBdr>
          <w:top w:val="nil"/>
          <w:left w:val="nil"/>
          <w:bottom w:val="nil"/>
          <w:right w:val="nil"/>
          <w:between w:val="nil"/>
        </w:pBdr>
        <w:jc w:val="center"/>
        <w:rPr>
          <w:color w:val="000000" w:themeColor="text1"/>
        </w:rPr>
      </w:pPr>
      <w:r w:rsidRPr="007450AE">
        <w:rPr>
          <w:b/>
          <w:i/>
          <w:color w:val="000000" w:themeColor="text1"/>
        </w:rPr>
        <w:t>Figure 20: Extent of social media platforms in helping customers provide relevant information regarding Nike</w:t>
      </w:r>
    </w:p>
    <w:p w14:paraId="379DAB08" w14:textId="77777777" w:rsidR="00936D9C" w:rsidRPr="007450AE" w:rsidRDefault="00000000">
      <w:pPr>
        <w:pBdr>
          <w:top w:val="nil"/>
          <w:left w:val="nil"/>
          <w:bottom w:val="nil"/>
          <w:right w:val="nil"/>
          <w:between w:val="nil"/>
        </w:pBdr>
        <w:rPr>
          <w:color w:val="000000" w:themeColor="text1"/>
        </w:rPr>
      </w:pPr>
      <w:r w:rsidRPr="007450AE">
        <w:rPr>
          <w:b/>
          <w:color w:val="000000" w:themeColor="text1"/>
        </w:rPr>
        <w:t>Analysis:</w:t>
      </w:r>
    </w:p>
    <w:p w14:paraId="36B71B7D"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 xml:space="preserve">From the above chart, it has been determined that social media platforms are evidently helpful for customers in providing relevant information regarding Nike. Social media platforms enable companies to post their products along with adding details about it below, thereby providing essential information on them (Jamil et al., 2022). In this context, the detailed information </w:t>
      </w:r>
      <w:r w:rsidRPr="007450AE">
        <w:rPr>
          <w:color w:val="000000" w:themeColor="text1"/>
        </w:rPr>
        <w:lastRenderedPageBreak/>
        <w:t>regarding the product allows social media users to understand the features of Nike products and compare it with their personal expectations and needs. </w:t>
      </w:r>
    </w:p>
    <w:p w14:paraId="29A64C20"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 xml:space="preserve">Gathering sufficient data pertaining to the products featured in social media posts and advertisements lets customers better understand whether or not what the product provides is of any use to their needs (Anwar and Zhiwei, 2019). This way Nike uses effective social media strategies to portray the specific features depending on the needs of the customers. The customers are drawn to Nike based on either the durability of items or comfort or striking designs or supreme quality or price of the product (Raval and Reddy, 2023). Based on the priority factor within the customers, they would select the products most appropriate in fulfilling their needs and make sound decisions based on the details available on social media platforms. For instance, Nike has released the Kobe 9 Elite High </w:t>
      </w:r>
      <w:proofErr w:type="spellStart"/>
      <w:r w:rsidRPr="007450AE">
        <w:rPr>
          <w:color w:val="000000" w:themeColor="text1"/>
        </w:rPr>
        <w:t>Protro</w:t>
      </w:r>
      <w:proofErr w:type="spellEnd"/>
      <w:r w:rsidRPr="007450AE">
        <w:rPr>
          <w:color w:val="000000" w:themeColor="text1"/>
        </w:rPr>
        <w:t xml:space="preserve"> and attached information regarding it on Instagram along with its launch date (Instagram, 2020). This gives in details regarding the product along with inciting feelings of curiosity among the individuals pertaining to the product displayed in the social media platforms. </w:t>
      </w:r>
    </w:p>
    <w:p w14:paraId="6BC32690"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Providing more information works in favour for customers to determine their decision regarding its purchase, thereby influencing their action of buying products from Nike. Therefore, it has been understood that social media platforms are helpful in providing relevant information pertaining to the products shown by Nike. </w:t>
      </w:r>
    </w:p>
    <w:p w14:paraId="38AB5255" w14:textId="77777777" w:rsidR="00936D9C" w:rsidRPr="007450AE" w:rsidRDefault="00936D9C">
      <w:pPr>
        <w:rPr>
          <w:color w:val="000000" w:themeColor="text1"/>
        </w:rPr>
      </w:pPr>
    </w:p>
    <w:p w14:paraId="1F824FA3" w14:textId="77777777" w:rsidR="00936D9C" w:rsidRPr="007450AE" w:rsidRDefault="00000000">
      <w:pPr>
        <w:pStyle w:val="Heading3"/>
        <w:spacing w:before="0"/>
        <w:rPr>
          <w:color w:val="000000" w:themeColor="text1"/>
        </w:rPr>
      </w:pPr>
      <w:bookmarkStart w:id="48" w:name="_Toc178951606"/>
      <w:r w:rsidRPr="007450AE">
        <w:rPr>
          <w:color w:val="000000" w:themeColor="text1"/>
        </w:rPr>
        <w:t>4.2.7 Question 7</w:t>
      </w:r>
      <w:bookmarkEnd w:id="48"/>
      <w:r w:rsidRPr="007450AE">
        <w:rPr>
          <w:color w:val="000000" w:themeColor="text1"/>
        </w:rPr>
        <w:t> </w:t>
      </w:r>
    </w:p>
    <w:p w14:paraId="6535E200" w14:textId="77777777" w:rsidR="00936D9C" w:rsidRPr="007450AE" w:rsidRDefault="00000000">
      <w:pPr>
        <w:pBdr>
          <w:top w:val="nil"/>
          <w:left w:val="nil"/>
          <w:bottom w:val="nil"/>
          <w:right w:val="nil"/>
          <w:between w:val="nil"/>
        </w:pBdr>
        <w:rPr>
          <w:color w:val="000000" w:themeColor="text1"/>
        </w:rPr>
      </w:pPr>
      <w:r w:rsidRPr="007450AE">
        <w:rPr>
          <w:noProof/>
          <w:color w:val="000000" w:themeColor="text1"/>
        </w:rPr>
        <w:drawing>
          <wp:inline distT="0" distB="0" distL="0" distR="0" wp14:anchorId="3243CD69" wp14:editId="6E2BFA60">
            <wp:extent cx="5731510" cy="2599055"/>
            <wp:effectExtent l="0" t="0" r="0" b="0"/>
            <wp:docPr id="167" name="image2.png" descr="Forms response chart. Question title: 7. Which social media platform do you find more convenient to engage with the activity of the Nike brand?&#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2.png" descr="Forms response chart. Question title: 7. Which social media platform do you find more convenient to engage with the activity of the Nike brand?&#10;. Number of responses: 100 responses."/>
                    <pic:cNvPicPr preferRelativeResize="0"/>
                  </pic:nvPicPr>
                  <pic:blipFill>
                    <a:blip r:embed="rId28"/>
                    <a:srcRect/>
                    <a:stretch>
                      <a:fillRect/>
                    </a:stretch>
                  </pic:blipFill>
                  <pic:spPr>
                    <a:xfrm>
                      <a:off x="0" y="0"/>
                      <a:ext cx="5731510" cy="2599055"/>
                    </a:xfrm>
                    <a:prstGeom prst="rect">
                      <a:avLst/>
                    </a:prstGeom>
                    <a:ln/>
                  </pic:spPr>
                </pic:pic>
              </a:graphicData>
            </a:graphic>
          </wp:inline>
        </w:drawing>
      </w:r>
    </w:p>
    <w:p w14:paraId="5F2C0645" w14:textId="77777777" w:rsidR="00936D9C" w:rsidRPr="007450AE" w:rsidRDefault="00000000">
      <w:pPr>
        <w:pBdr>
          <w:top w:val="nil"/>
          <w:left w:val="nil"/>
          <w:bottom w:val="nil"/>
          <w:right w:val="nil"/>
          <w:between w:val="nil"/>
        </w:pBdr>
        <w:jc w:val="center"/>
        <w:rPr>
          <w:color w:val="000000" w:themeColor="text1"/>
        </w:rPr>
      </w:pPr>
      <w:r w:rsidRPr="007450AE">
        <w:rPr>
          <w:b/>
          <w:i/>
          <w:color w:val="000000" w:themeColor="text1"/>
        </w:rPr>
        <w:t>Figure 21: Convenience of engagement with the Nike on social media platforms </w:t>
      </w:r>
    </w:p>
    <w:p w14:paraId="36F970F7" w14:textId="77777777" w:rsidR="00936D9C" w:rsidRPr="007450AE" w:rsidRDefault="00000000">
      <w:pPr>
        <w:pBdr>
          <w:top w:val="nil"/>
          <w:left w:val="nil"/>
          <w:bottom w:val="nil"/>
          <w:right w:val="nil"/>
          <w:between w:val="nil"/>
        </w:pBdr>
        <w:rPr>
          <w:color w:val="000000" w:themeColor="text1"/>
        </w:rPr>
      </w:pPr>
      <w:r w:rsidRPr="007450AE">
        <w:rPr>
          <w:b/>
          <w:color w:val="000000" w:themeColor="text1"/>
        </w:rPr>
        <w:lastRenderedPageBreak/>
        <w:t>Analysis:</w:t>
      </w:r>
    </w:p>
    <w:p w14:paraId="1A6F7CCA"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 xml:space="preserve">Based on the chart provided above, it can be understood that the majority of the participants consider Instagram as a convenient social media platform, followed by </w:t>
      </w:r>
      <w:proofErr w:type="spellStart"/>
      <w:r w:rsidRPr="007450AE">
        <w:rPr>
          <w:color w:val="000000" w:themeColor="text1"/>
        </w:rPr>
        <w:t>Fcaebook</w:t>
      </w:r>
      <w:proofErr w:type="spellEnd"/>
      <w:r w:rsidRPr="007450AE">
        <w:rPr>
          <w:color w:val="000000" w:themeColor="text1"/>
        </w:rPr>
        <w:t xml:space="preserve"> in terms of customer engagement with Nike. As stated by Dixon (2024); Statista (2023) Facebook has around 3 billion active users followed by Instagram with 2 billion users on the platform. These two social media have the most active users throughout the world, deeming them effective to reach a wider customer range. </w:t>
      </w:r>
    </w:p>
    <w:p w14:paraId="421308AE"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In this aspect, Nike utilises effective social media marketing approaches such as regularised posts on social media applications Instagram and Facebook, ensuring engagement with social media users (Zheng, 2022). With the help of social media sites, Nike posts abouts newest launches, influencer collaborations that invokes a sense of curiosity within social media users. This in turn enables customers to explore further about the products uploaded on their sites, resulting in buying decisions on the products of their choice. In addition, social media enables interactions via comments sections where customers get to interact with the brand as well with other customers thereby developing a strong consumer community. Further, the influencers' endorsement of Nike merchandise on applications such as Instagram, offer a sense of familiarity with the social media users, inciting a feeling of need to buy the products approved and displayed by them (Kumar, 2024). This in turn, favours the purchase decision of customers due to positive word of mouth from influencers, enabling them to purchase the product. Therefore, Instagram has been found to be most convenient in terms of providing a sense of interactivity of customers with Nike. </w:t>
      </w:r>
    </w:p>
    <w:p w14:paraId="6F40D6FF" w14:textId="77777777" w:rsidR="00936D9C" w:rsidRPr="007450AE" w:rsidRDefault="00000000">
      <w:pPr>
        <w:pStyle w:val="Heading3"/>
        <w:spacing w:before="0"/>
        <w:rPr>
          <w:color w:val="000000" w:themeColor="text1"/>
        </w:rPr>
      </w:pPr>
      <w:bookmarkStart w:id="49" w:name="_Toc178951607"/>
      <w:r w:rsidRPr="007450AE">
        <w:rPr>
          <w:color w:val="000000" w:themeColor="text1"/>
        </w:rPr>
        <w:t>4.2.8 Question 8</w:t>
      </w:r>
      <w:bookmarkEnd w:id="49"/>
      <w:r w:rsidRPr="007450AE">
        <w:rPr>
          <w:color w:val="000000" w:themeColor="text1"/>
        </w:rPr>
        <w:t> </w:t>
      </w:r>
    </w:p>
    <w:p w14:paraId="2584E209" w14:textId="77777777" w:rsidR="00936D9C" w:rsidRPr="007450AE" w:rsidRDefault="00000000">
      <w:pPr>
        <w:pBdr>
          <w:top w:val="nil"/>
          <w:left w:val="nil"/>
          <w:bottom w:val="nil"/>
          <w:right w:val="nil"/>
          <w:between w:val="nil"/>
        </w:pBdr>
        <w:rPr>
          <w:color w:val="000000" w:themeColor="text1"/>
        </w:rPr>
      </w:pPr>
      <w:r w:rsidRPr="007450AE">
        <w:rPr>
          <w:noProof/>
          <w:color w:val="000000" w:themeColor="text1"/>
        </w:rPr>
        <w:drawing>
          <wp:inline distT="0" distB="0" distL="0" distR="0" wp14:anchorId="28312EC9" wp14:editId="01DC9CE1">
            <wp:extent cx="5731510" cy="2599055"/>
            <wp:effectExtent l="0" t="0" r="0" b="0"/>
            <wp:docPr id="168" name="image3.png" descr="Forms response chart. Question title: 8. Have you ever been influenced by negative comments left by social media users on the official account of Nike?&#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3.png" descr="Forms response chart. Question title: 8. Have you ever been influenced by negative comments left by social media users on the official account of Nike?&#10;. Number of responses: 100 responses."/>
                    <pic:cNvPicPr preferRelativeResize="0"/>
                  </pic:nvPicPr>
                  <pic:blipFill>
                    <a:blip r:embed="rId29"/>
                    <a:srcRect/>
                    <a:stretch>
                      <a:fillRect/>
                    </a:stretch>
                  </pic:blipFill>
                  <pic:spPr>
                    <a:xfrm>
                      <a:off x="0" y="0"/>
                      <a:ext cx="5731510" cy="2599055"/>
                    </a:xfrm>
                    <a:prstGeom prst="rect">
                      <a:avLst/>
                    </a:prstGeom>
                    <a:ln/>
                  </pic:spPr>
                </pic:pic>
              </a:graphicData>
            </a:graphic>
          </wp:inline>
        </w:drawing>
      </w:r>
    </w:p>
    <w:p w14:paraId="75E02E3C" w14:textId="77777777" w:rsidR="00936D9C" w:rsidRPr="007450AE" w:rsidRDefault="00000000">
      <w:pPr>
        <w:pBdr>
          <w:top w:val="nil"/>
          <w:left w:val="nil"/>
          <w:bottom w:val="nil"/>
          <w:right w:val="nil"/>
          <w:between w:val="nil"/>
        </w:pBdr>
        <w:jc w:val="center"/>
        <w:rPr>
          <w:color w:val="000000" w:themeColor="text1"/>
        </w:rPr>
      </w:pPr>
      <w:r w:rsidRPr="007450AE">
        <w:rPr>
          <w:b/>
          <w:i/>
          <w:color w:val="000000" w:themeColor="text1"/>
        </w:rPr>
        <w:lastRenderedPageBreak/>
        <w:t>Figure 22: Impact of negative comments on customers </w:t>
      </w:r>
    </w:p>
    <w:p w14:paraId="345AB221"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Based on the above chart, it has been comprehended that more than half of the participants showed their high agreeableness on the fact that negative comments on social media significantly impact consumer behaviour towards Nike. This denotes that the large customer base of the brand is sensitive to unfavourable comments. Furthermore, it has been also observed that a significant portion has supported the significant influences of negative comments on their decision-making process. This denotes that the high potency of negative, and gloomy comments on social media sites affects the perception of consumers regarding a particular brand. On the other hand, it has been found that negligible participants have shown their disagreement with the fact that negative comments impact their perception of Nike. This signifies that a small portion of the customer base of the brand, Nike, holds strong brand loyalty which are not influenced by any gloomy quotes. </w:t>
      </w:r>
    </w:p>
    <w:p w14:paraId="1670590F"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This further signifies that negative comments have the potential to circulate widely. People tend to attract negative comments due to their inner fear. Inner fear within customers while online interaction with certain products defined the gloomy feelings and perception about the limitations of certain things that appear more useful (Park et al., 2021). This makes them believe in negative comments in no time. On the other hand, people are afraid to believe in something that is untouched or not physically seen (</w:t>
      </w:r>
      <w:proofErr w:type="spellStart"/>
      <w:r w:rsidRPr="007450AE">
        <w:rPr>
          <w:color w:val="000000" w:themeColor="text1"/>
        </w:rPr>
        <w:t>Rathee</w:t>
      </w:r>
      <w:proofErr w:type="spellEnd"/>
      <w:r w:rsidRPr="007450AE">
        <w:rPr>
          <w:color w:val="000000" w:themeColor="text1"/>
        </w:rPr>
        <w:t xml:space="preserve"> and </w:t>
      </w:r>
      <w:proofErr w:type="spellStart"/>
      <w:r w:rsidRPr="007450AE">
        <w:rPr>
          <w:color w:val="000000" w:themeColor="text1"/>
        </w:rPr>
        <w:t>Rajain</w:t>
      </w:r>
      <w:proofErr w:type="spellEnd"/>
      <w:r w:rsidRPr="007450AE">
        <w:rPr>
          <w:color w:val="000000" w:themeColor="text1"/>
        </w:rPr>
        <w:t>, 2019). In such cases, negative comments increase their trust issues which impact their decision-making process. This is also supported by the survey results, which demonstrate the consumer base of Nike is sensitive to negative comments. Social media platforms demonstrate feedback mechanisms, which entail both positive and negative comments. However, due to the nature of negative comments to deny some optimistic trends, it gathers more attention than positive ones. According to Lievonen, Bowden, and Luoma-</w:t>
      </w:r>
      <w:proofErr w:type="spellStart"/>
      <w:r w:rsidRPr="007450AE">
        <w:rPr>
          <w:color w:val="000000" w:themeColor="text1"/>
        </w:rPr>
        <w:t>aho</w:t>
      </w:r>
      <w:proofErr w:type="spellEnd"/>
      <w:r w:rsidRPr="007450AE">
        <w:rPr>
          <w:color w:val="000000" w:themeColor="text1"/>
        </w:rPr>
        <w:t xml:space="preserve"> (2022), in this time of digital engagement which facilitates high competition, consumers choose tiny little things to shift their preferences over brands. In such cases, even small negative comments draw their attention to withdraw their interest from the brand. This represents the psychological status of customers that are easily underestimated by the negative or gloomy content and doubt about the reliability and quality of the brand image.</w:t>
      </w:r>
    </w:p>
    <w:p w14:paraId="6F154959" w14:textId="77777777" w:rsidR="00936D9C" w:rsidRPr="007450AE" w:rsidRDefault="00000000">
      <w:pPr>
        <w:pStyle w:val="Heading3"/>
        <w:spacing w:before="0"/>
        <w:rPr>
          <w:color w:val="000000" w:themeColor="text1"/>
        </w:rPr>
      </w:pPr>
      <w:bookmarkStart w:id="50" w:name="_Toc178951608"/>
      <w:r w:rsidRPr="007450AE">
        <w:rPr>
          <w:color w:val="000000" w:themeColor="text1"/>
        </w:rPr>
        <w:lastRenderedPageBreak/>
        <w:t>4.2.9 Question 9</w:t>
      </w:r>
      <w:bookmarkEnd w:id="50"/>
      <w:r w:rsidRPr="007450AE">
        <w:rPr>
          <w:color w:val="000000" w:themeColor="text1"/>
        </w:rPr>
        <w:t> </w:t>
      </w:r>
    </w:p>
    <w:p w14:paraId="1EABBE51" w14:textId="77777777" w:rsidR="00936D9C" w:rsidRPr="007450AE" w:rsidRDefault="00000000">
      <w:pPr>
        <w:pBdr>
          <w:top w:val="nil"/>
          <w:left w:val="nil"/>
          <w:bottom w:val="nil"/>
          <w:right w:val="nil"/>
          <w:between w:val="nil"/>
        </w:pBdr>
        <w:rPr>
          <w:color w:val="000000" w:themeColor="text1"/>
        </w:rPr>
      </w:pPr>
      <w:r w:rsidRPr="007450AE">
        <w:rPr>
          <w:noProof/>
          <w:color w:val="000000" w:themeColor="text1"/>
        </w:rPr>
        <w:drawing>
          <wp:inline distT="0" distB="0" distL="0" distR="0" wp14:anchorId="077B1EA3" wp14:editId="1952FDDB">
            <wp:extent cx="5731510" cy="2599055"/>
            <wp:effectExtent l="0" t="0" r="0" b="0"/>
            <wp:docPr id="169" name="image4.png" descr="Forms response chart. Question title: 9. Do you think social media recommendations, promoted by Nike, are ambiguous in solving your specific problems?&#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4.png" descr="Forms response chart. Question title: 9. Do you think social media recommendations, promoted by Nike, are ambiguous in solving your specific problems?&#10;. Number of responses: 100 responses."/>
                    <pic:cNvPicPr preferRelativeResize="0"/>
                  </pic:nvPicPr>
                  <pic:blipFill>
                    <a:blip r:embed="rId30"/>
                    <a:srcRect/>
                    <a:stretch>
                      <a:fillRect/>
                    </a:stretch>
                  </pic:blipFill>
                  <pic:spPr>
                    <a:xfrm>
                      <a:off x="0" y="0"/>
                      <a:ext cx="5731510" cy="2599055"/>
                    </a:xfrm>
                    <a:prstGeom prst="rect">
                      <a:avLst/>
                    </a:prstGeom>
                    <a:ln/>
                  </pic:spPr>
                </pic:pic>
              </a:graphicData>
            </a:graphic>
          </wp:inline>
        </w:drawing>
      </w:r>
    </w:p>
    <w:p w14:paraId="3DB0DAF4" w14:textId="77777777" w:rsidR="00936D9C" w:rsidRPr="007450AE" w:rsidRDefault="00000000">
      <w:pPr>
        <w:pBdr>
          <w:top w:val="nil"/>
          <w:left w:val="nil"/>
          <w:bottom w:val="nil"/>
          <w:right w:val="nil"/>
          <w:between w:val="nil"/>
        </w:pBdr>
        <w:jc w:val="center"/>
        <w:rPr>
          <w:color w:val="000000" w:themeColor="text1"/>
        </w:rPr>
      </w:pPr>
      <w:r w:rsidRPr="007450AE">
        <w:rPr>
          <w:b/>
          <w:i/>
          <w:color w:val="000000" w:themeColor="text1"/>
        </w:rPr>
        <w:t>Figure 23: Review of Unclear recommendation of Nike</w:t>
      </w:r>
    </w:p>
    <w:p w14:paraId="44CC9EF4"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 xml:space="preserve">Based on the above figure, it has been observed that more than half of the responses have supported the certainty of false or unclear recommendations, promoted by Nike. According to Bleier, De Keyser and </w:t>
      </w:r>
      <w:proofErr w:type="spellStart"/>
      <w:r w:rsidRPr="007450AE">
        <w:rPr>
          <w:color w:val="000000" w:themeColor="text1"/>
        </w:rPr>
        <w:t>Verleye</w:t>
      </w:r>
      <w:proofErr w:type="spellEnd"/>
      <w:r w:rsidRPr="007450AE">
        <w:rPr>
          <w:color w:val="000000" w:themeColor="text1"/>
        </w:rPr>
        <w:t xml:space="preserve"> (2017), false or unclear recommendations by brands are caused by a lack of personalization, or difficulties in facilitating full information about the products on social media platforms. This causes customers to experience irrelevant solutions to their specific issues while engaging with the brands through social media applications, disturbing their satisfaction level. Global-based businesses use social media marketing strategies by incorporating social media platforms such as Facebook, Instagram, and YouTube, and use generalised comments and feedback to understand the common and actual demands (</w:t>
      </w:r>
      <w:proofErr w:type="spellStart"/>
      <w:r w:rsidRPr="007450AE">
        <w:rPr>
          <w:color w:val="000000" w:themeColor="text1"/>
        </w:rPr>
        <w:t>Shahbaznezhad</w:t>
      </w:r>
      <w:proofErr w:type="spellEnd"/>
      <w:r w:rsidRPr="007450AE">
        <w:rPr>
          <w:color w:val="000000" w:themeColor="text1"/>
        </w:rPr>
        <w:t xml:space="preserve">, Dolan and </w:t>
      </w:r>
      <w:proofErr w:type="spellStart"/>
      <w:r w:rsidRPr="007450AE">
        <w:rPr>
          <w:color w:val="000000" w:themeColor="text1"/>
        </w:rPr>
        <w:t>Rashidirad</w:t>
      </w:r>
      <w:proofErr w:type="spellEnd"/>
      <w:r w:rsidRPr="007450AE">
        <w:rPr>
          <w:color w:val="000000" w:themeColor="text1"/>
        </w:rPr>
        <w:t xml:space="preserve">, 2022). This helps businesses to relevant and quality content that can address broad audiences. However, this includes the limitation of a customised solution facility. Therefore, businesses are more likely to face the issues of inappropriate recommendations, disturbing the customers to meet their expectations with the brands. Kunst (2023), claimed that, in terms of brand awareness of Nike, it ranks top three across the world under the sportswear sections. In addition, in terms of social media usage, Nike and Adidas are the top two sport apparel companies using social media applications to increase their brand visibility (Richter, 2018). Therefore, Nike uses social media platforms for marketing to increase their reach to a broader audience which also suggests its dilute nature to provide relevant and more customised services to its customers. In addition, the content available on social media has the potential to lead to confusion about the product description </w:t>
      </w:r>
      <w:r w:rsidRPr="007450AE">
        <w:rPr>
          <w:color w:val="000000" w:themeColor="text1"/>
        </w:rPr>
        <w:lastRenderedPageBreak/>
        <w:t>(</w:t>
      </w:r>
      <w:proofErr w:type="spellStart"/>
      <w:r w:rsidRPr="007450AE">
        <w:rPr>
          <w:color w:val="000000" w:themeColor="text1"/>
        </w:rPr>
        <w:t>Shahbaznezhad</w:t>
      </w:r>
      <w:proofErr w:type="spellEnd"/>
      <w:r w:rsidRPr="007450AE">
        <w:rPr>
          <w:color w:val="000000" w:themeColor="text1"/>
        </w:rPr>
        <w:t xml:space="preserve">, Dolan and </w:t>
      </w:r>
      <w:proofErr w:type="spellStart"/>
      <w:r w:rsidRPr="007450AE">
        <w:rPr>
          <w:color w:val="000000" w:themeColor="text1"/>
        </w:rPr>
        <w:t>Rashidirad</w:t>
      </w:r>
      <w:proofErr w:type="spellEnd"/>
      <w:r w:rsidRPr="007450AE">
        <w:rPr>
          <w:color w:val="000000" w:themeColor="text1"/>
        </w:rPr>
        <w:t>, 2022). This signifies the issues of comprehensive understanding of the consumer expectation, failing to address the consumers effectively about the benefits of the product. Thus, lack of personalisation facilities, and inadequacy to provide detailed information about the product benefits while using social media platforms for marketing results in providing false and unclear recommendations.</w:t>
      </w:r>
    </w:p>
    <w:p w14:paraId="78FAC816" w14:textId="77777777" w:rsidR="00936D9C" w:rsidRPr="007450AE" w:rsidRDefault="00000000">
      <w:pPr>
        <w:pStyle w:val="Heading3"/>
        <w:spacing w:before="0"/>
        <w:rPr>
          <w:color w:val="000000" w:themeColor="text1"/>
        </w:rPr>
      </w:pPr>
      <w:bookmarkStart w:id="51" w:name="_Toc178951609"/>
      <w:r w:rsidRPr="007450AE">
        <w:rPr>
          <w:color w:val="000000" w:themeColor="text1"/>
        </w:rPr>
        <w:t>4.2.10 Question 10</w:t>
      </w:r>
      <w:bookmarkEnd w:id="51"/>
    </w:p>
    <w:p w14:paraId="47DADED7" w14:textId="77777777" w:rsidR="00936D9C" w:rsidRPr="007450AE" w:rsidRDefault="00000000">
      <w:pPr>
        <w:pBdr>
          <w:top w:val="nil"/>
          <w:left w:val="nil"/>
          <w:bottom w:val="nil"/>
          <w:right w:val="nil"/>
          <w:between w:val="nil"/>
        </w:pBdr>
        <w:rPr>
          <w:color w:val="000000" w:themeColor="text1"/>
        </w:rPr>
      </w:pPr>
      <w:r w:rsidRPr="007450AE">
        <w:rPr>
          <w:noProof/>
          <w:color w:val="000000" w:themeColor="text1"/>
        </w:rPr>
        <w:drawing>
          <wp:inline distT="0" distB="0" distL="0" distR="0" wp14:anchorId="1FE16C3B" wp14:editId="2601C813">
            <wp:extent cx="5731510" cy="2408555"/>
            <wp:effectExtent l="0" t="0" r="0" b="0"/>
            <wp:docPr id="170" name="image7.png" descr="Forms response chart. Question title: 10. Has any posts uploaded by Nike ever hurt your sentiments or have offended you?&#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7.png" descr="Forms response chart. Question title: 10. Has any posts uploaded by Nike ever hurt your sentiments or have offended you?&#10;. Number of responses: 100 responses."/>
                    <pic:cNvPicPr preferRelativeResize="0"/>
                  </pic:nvPicPr>
                  <pic:blipFill>
                    <a:blip r:embed="rId31"/>
                    <a:srcRect/>
                    <a:stretch>
                      <a:fillRect/>
                    </a:stretch>
                  </pic:blipFill>
                  <pic:spPr>
                    <a:xfrm>
                      <a:off x="0" y="0"/>
                      <a:ext cx="5731510" cy="2408555"/>
                    </a:xfrm>
                    <a:prstGeom prst="rect">
                      <a:avLst/>
                    </a:prstGeom>
                    <a:ln/>
                  </pic:spPr>
                </pic:pic>
              </a:graphicData>
            </a:graphic>
          </wp:inline>
        </w:drawing>
      </w:r>
    </w:p>
    <w:p w14:paraId="32A3B8D8" w14:textId="77777777" w:rsidR="00936D9C" w:rsidRPr="007450AE" w:rsidRDefault="00000000">
      <w:pPr>
        <w:pBdr>
          <w:top w:val="nil"/>
          <w:left w:val="nil"/>
          <w:bottom w:val="nil"/>
          <w:right w:val="nil"/>
          <w:between w:val="nil"/>
        </w:pBdr>
        <w:jc w:val="center"/>
        <w:rPr>
          <w:color w:val="000000" w:themeColor="text1"/>
        </w:rPr>
      </w:pPr>
      <w:r w:rsidRPr="007450AE">
        <w:rPr>
          <w:b/>
          <w:i/>
          <w:color w:val="000000" w:themeColor="text1"/>
        </w:rPr>
        <w:t>Figure 24: Perception of customers on Sentiment posts of Nike </w:t>
      </w:r>
    </w:p>
    <w:p w14:paraId="4DF70F09"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 xml:space="preserve">Centred on the above diagram, it has been determined that the bulk of responses have said yes to the fact that Nike posts have hurt their sentiments and thus customers have experienced offended feelings. This represents that customers are significantly impacted by posts that carry inappropriate content. In addition, this also denotes that Nike is required to review their advertisement posts before publishing as they contain sensitive messages that hurt its consumers and might be problematic to its future sustainability. Nike is a renowned brand and has significant market dominance, forcing it to indulge social media platforms for marketing purposes, as social media marketing strategy has become one of the critical components in the marketing system in order to stay competitive (Li and Chen, 2023). This signifies that social media marketing requires the incorporation of relevant content that addresses the demands of varied cultural customers, without harming their sentiments, promoting inclusivity. However, it is required to focus on the credibility of content which are well-suited to diverse cultural groups. Billions of people are connected through social media platforms, holding a range of different cultural backgrounds (Clement, 2020). Therefore, this puts pressure on globally present businesses to draw attention to their marketing content, facilitated through social media platforms. A high percentage of the responses to the survey of this research underscored that </w:t>
      </w:r>
      <w:r w:rsidRPr="007450AE">
        <w:rPr>
          <w:color w:val="000000" w:themeColor="text1"/>
        </w:rPr>
        <w:lastRenderedPageBreak/>
        <w:t>advertisement posts of the Nike brand disturb their sentiments, which signifies that Nike ads inappropriate content by unintentional means in their posts. This further may lead to negative brand perception among the customers, resulting in difficulties in maintaining a positive brand image on the global level. </w:t>
      </w:r>
    </w:p>
    <w:p w14:paraId="1A089A92"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 xml:space="preserve">On the other hand, a very small fraction of the participants addressed their responses unclearly. This signifies that they are not sure whether the posts of Nike ever hurt their sentiments or not. This also forms a negative image of the brand, as people might have mixed feelings about their offended experiences with the posts of the Nike brand. Thus, it can be stated that Nike is required to foster more clear communication while engaging social media platforms for marketing purposes to its potential customers. </w:t>
      </w:r>
    </w:p>
    <w:p w14:paraId="571EA5C2" w14:textId="77777777" w:rsidR="00936D9C" w:rsidRPr="007450AE" w:rsidRDefault="00000000">
      <w:pPr>
        <w:pStyle w:val="Heading3"/>
        <w:spacing w:before="0"/>
        <w:rPr>
          <w:color w:val="000000" w:themeColor="text1"/>
        </w:rPr>
      </w:pPr>
      <w:bookmarkStart w:id="52" w:name="_Toc178951610"/>
      <w:r w:rsidRPr="007450AE">
        <w:rPr>
          <w:color w:val="000000" w:themeColor="text1"/>
        </w:rPr>
        <w:t>4.2.11 Question 11</w:t>
      </w:r>
      <w:bookmarkEnd w:id="52"/>
    </w:p>
    <w:p w14:paraId="4DC9F1B2" w14:textId="77777777" w:rsidR="00936D9C" w:rsidRPr="007450AE" w:rsidRDefault="00000000">
      <w:pPr>
        <w:pBdr>
          <w:top w:val="nil"/>
          <w:left w:val="nil"/>
          <w:bottom w:val="nil"/>
          <w:right w:val="nil"/>
          <w:between w:val="nil"/>
        </w:pBdr>
        <w:rPr>
          <w:color w:val="000000" w:themeColor="text1"/>
        </w:rPr>
      </w:pPr>
      <w:r w:rsidRPr="007450AE">
        <w:rPr>
          <w:noProof/>
          <w:color w:val="000000" w:themeColor="text1"/>
        </w:rPr>
        <w:drawing>
          <wp:inline distT="0" distB="0" distL="0" distR="0" wp14:anchorId="2D653850" wp14:editId="1F2E281F">
            <wp:extent cx="5731510" cy="2599055"/>
            <wp:effectExtent l="0" t="0" r="0" b="0"/>
            <wp:docPr id="171" name="image6.png" descr="Forms response chart. Question title: 11. Have you ever encountered excessive personal data exposure issues by the Nike brand while engaging social media platforms for marketing purposes?. Number of responses: 100 responses."/>
            <wp:cNvGraphicFramePr/>
            <a:graphic xmlns:a="http://schemas.openxmlformats.org/drawingml/2006/main">
              <a:graphicData uri="http://schemas.openxmlformats.org/drawingml/2006/picture">
                <pic:pic xmlns:pic="http://schemas.openxmlformats.org/drawingml/2006/picture">
                  <pic:nvPicPr>
                    <pic:cNvPr id="0" name="image6.png" descr="Forms response chart. Question title: 11. Have you ever encountered excessive personal data exposure issues by the Nike brand while engaging social media platforms for marketing purposes?. Number of responses: 100 responses."/>
                    <pic:cNvPicPr preferRelativeResize="0"/>
                  </pic:nvPicPr>
                  <pic:blipFill>
                    <a:blip r:embed="rId32"/>
                    <a:srcRect/>
                    <a:stretch>
                      <a:fillRect/>
                    </a:stretch>
                  </pic:blipFill>
                  <pic:spPr>
                    <a:xfrm>
                      <a:off x="0" y="0"/>
                      <a:ext cx="5731510" cy="2599055"/>
                    </a:xfrm>
                    <a:prstGeom prst="rect">
                      <a:avLst/>
                    </a:prstGeom>
                    <a:ln/>
                  </pic:spPr>
                </pic:pic>
              </a:graphicData>
            </a:graphic>
          </wp:inline>
        </w:drawing>
      </w:r>
    </w:p>
    <w:p w14:paraId="574A1AEB" w14:textId="77777777" w:rsidR="00936D9C" w:rsidRPr="007450AE" w:rsidRDefault="00000000">
      <w:pPr>
        <w:pBdr>
          <w:top w:val="nil"/>
          <w:left w:val="nil"/>
          <w:bottom w:val="nil"/>
          <w:right w:val="nil"/>
          <w:between w:val="nil"/>
        </w:pBdr>
        <w:jc w:val="center"/>
        <w:rPr>
          <w:color w:val="000000" w:themeColor="text1"/>
        </w:rPr>
      </w:pPr>
      <w:r w:rsidRPr="007450AE">
        <w:rPr>
          <w:b/>
          <w:i/>
          <w:color w:val="000000" w:themeColor="text1"/>
        </w:rPr>
        <w:t>Figure 25: Personal data exposure issues by the Nike </w:t>
      </w:r>
    </w:p>
    <w:p w14:paraId="50F7A0BB"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 xml:space="preserve">Centred on the above chart, it has been observed that the majority of the participants responded with their agreeableness that social media activity, promoted by Nike is responsible for personal data exposure. This raises questions regarding effective privacy management of potential customers of the brand and shows acknowledgment of the customers about their data exposures. This eventually degrades the brand image of the businesses on the global level. According to Petrosyan (2024), based on a survey, it has reported that approximately 37% of consumers support transparency on their data usage by the companies. This signifies that customers are more aware of the misuse of data and thus, companies are required to provide transparency in order to build stronger relationships with the consumers. However, in order to facilitate more relevant products and services, Nike uses Google Analytics, and Social Media </w:t>
      </w:r>
      <w:r w:rsidRPr="007450AE">
        <w:rPr>
          <w:color w:val="000000" w:themeColor="text1"/>
        </w:rPr>
        <w:lastRenderedPageBreak/>
        <w:t xml:space="preserve">Analytics and comprehends the consumer behaviour and their shopping pattern (ET, 2024). This helps the company to gain a competitive edge in the global business market. However, Barseghian (2024), reported that Nike includes third-party intervention while analysing customer data, the potential threat of data exposure. Therefore, the occurrence of high responses in terms of very often and sometimes on the fact of extensive data exposure by Nike through social media platform usages, by the participants, denoting to become more transparent while operating their operations. Nike is required to adhere more strictly to the data privacy acts and guidelines and maintain the best practices of sustainability in terms of protecting consumer data. </w:t>
      </w:r>
    </w:p>
    <w:p w14:paraId="46DE0D56"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 xml:space="preserve">On the other hand, a very small fraction of the responses underscored that they hardly felt negative experiences in terms of data exposure issues, promoted by Nike. It can be said that these lower frequency data might represent the consumers of less interacted individuals or have limited knowledge about data privacy issues. </w:t>
      </w:r>
    </w:p>
    <w:p w14:paraId="4FB26931" w14:textId="77777777" w:rsidR="00936D9C" w:rsidRPr="007450AE" w:rsidRDefault="00000000">
      <w:pPr>
        <w:pStyle w:val="Heading3"/>
        <w:spacing w:before="0"/>
        <w:rPr>
          <w:color w:val="000000" w:themeColor="text1"/>
        </w:rPr>
      </w:pPr>
      <w:bookmarkStart w:id="53" w:name="_Toc178951611"/>
      <w:r w:rsidRPr="007450AE">
        <w:rPr>
          <w:color w:val="000000" w:themeColor="text1"/>
        </w:rPr>
        <w:t>4.2.12 Question 12</w:t>
      </w:r>
      <w:bookmarkEnd w:id="53"/>
    </w:p>
    <w:p w14:paraId="0A7A6B8C" w14:textId="77777777" w:rsidR="00936D9C" w:rsidRPr="007450AE" w:rsidRDefault="00000000">
      <w:pPr>
        <w:pBdr>
          <w:top w:val="nil"/>
          <w:left w:val="nil"/>
          <w:bottom w:val="nil"/>
          <w:right w:val="nil"/>
          <w:between w:val="nil"/>
        </w:pBdr>
        <w:rPr>
          <w:color w:val="000000" w:themeColor="text1"/>
        </w:rPr>
      </w:pPr>
      <w:r w:rsidRPr="007450AE">
        <w:rPr>
          <w:noProof/>
          <w:color w:val="000000" w:themeColor="text1"/>
        </w:rPr>
        <w:drawing>
          <wp:inline distT="0" distB="0" distL="0" distR="0" wp14:anchorId="48C6014B" wp14:editId="6F2C7C23">
            <wp:extent cx="5731510" cy="2408555"/>
            <wp:effectExtent l="0" t="0" r="0" b="0"/>
            <wp:docPr id="172" name="image9.png" descr="Forms response chart. Question title: 12. What level of satisfaction do you experience with social media content promoted by Nike?&#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9.png" descr="Forms response chart. Question title: 12. What level of satisfaction do you experience with social media content promoted by Nike?&#10;. Number of responses: 100 responses."/>
                    <pic:cNvPicPr preferRelativeResize="0"/>
                  </pic:nvPicPr>
                  <pic:blipFill>
                    <a:blip r:embed="rId33"/>
                    <a:srcRect/>
                    <a:stretch>
                      <a:fillRect/>
                    </a:stretch>
                  </pic:blipFill>
                  <pic:spPr>
                    <a:xfrm>
                      <a:off x="0" y="0"/>
                      <a:ext cx="5731510" cy="2408555"/>
                    </a:xfrm>
                    <a:prstGeom prst="rect">
                      <a:avLst/>
                    </a:prstGeom>
                    <a:ln/>
                  </pic:spPr>
                </pic:pic>
              </a:graphicData>
            </a:graphic>
          </wp:inline>
        </w:drawing>
      </w:r>
    </w:p>
    <w:p w14:paraId="157C9F2C" w14:textId="77777777" w:rsidR="00936D9C" w:rsidRPr="007450AE" w:rsidRDefault="00000000">
      <w:pPr>
        <w:pBdr>
          <w:top w:val="nil"/>
          <w:left w:val="nil"/>
          <w:bottom w:val="nil"/>
          <w:right w:val="nil"/>
          <w:between w:val="nil"/>
        </w:pBdr>
        <w:jc w:val="center"/>
        <w:rPr>
          <w:color w:val="000000" w:themeColor="text1"/>
        </w:rPr>
      </w:pPr>
      <w:r w:rsidRPr="007450AE">
        <w:rPr>
          <w:b/>
          <w:i/>
          <w:color w:val="000000" w:themeColor="text1"/>
        </w:rPr>
        <w:t>Figure 26: Level of satisfaction experienced by Nike consumers from social media content</w:t>
      </w:r>
    </w:p>
    <w:p w14:paraId="68F30F22"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 xml:space="preserve">Based on the above figure, it has been analysed that maximum numbers of Nike consumers experience satisfaction with social media content promoted by Nike brand. Additionally, few have also stated that they are highly satisfied from the type of social media content Nike shares. In the similar context, Nike consumers tend to praise their engaging visuals, timely responses, relatable stories, and capability of facilitating strong community feeling by leading a positive brand perception and loyalty among consumers. Furthermore, it has been also analysed from collected responses that in terms of expressing sentiments, Nike consumers share positive feelings which provides a high reputation score as compared to its opponents. Consumers also </w:t>
      </w:r>
      <w:r w:rsidRPr="007450AE">
        <w:rPr>
          <w:color w:val="000000" w:themeColor="text1"/>
        </w:rPr>
        <w:lastRenderedPageBreak/>
        <w:t>stated that Nike shares high-quality visuals, inspiring stories, athlete endorsements, and interactive campaigns in order to capture the attention of the audiences (</w:t>
      </w:r>
      <w:proofErr w:type="spellStart"/>
      <w:r w:rsidRPr="007450AE">
        <w:rPr>
          <w:color w:val="000000" w:themeColor="text1"/>
        </w:rPr>
        <w:t>Willigan</w:t>
      </w:r>
      <w:proofErr w:type="spellEnd"/>
      <w:r w:rsidRPr="007450AE">
        <w:rPr>
          <w:color w:val="000000" w:themeColor="text1"/>
        </w:rPr>
        <w:t>, 2022). It indicates that the level of satisfaction Nike consumers hold directs the brand towards long-term, positive, and influential brand growth. It signifies that it strategically incorporates its brand intentions towards consumers in every social media content as a whole to influence the perception of the consumers towards engagement. </w:t>
      </w:r>
    </w:p>
    <w:p w14:paraId="4F987560"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On the other hand it has been also analysed that few have been neutral towards the level of satisfaction they are experiencing with Nike social media content. Nike takes too long to provide response to the customer queries which proves its inefficiency. Additionally, Nike consumers also feel that the price tag Nike published on their social media content is not suitable to attract the general public (Li and Chen, 2023). Consequently, it makes consumers doubtful about the social media content Nike shares on social platforms. Despite all these suspicious existents of Nike brand, a major number of Nike consumers are yet satisfied by the social media content shared by Nike. Thus, it can be stated that Nike customers are satisfied and highly satisfied by Nike social media contents. </w:t>
      </w:r>
    </w:p>
    <w:p w14:paraId="26DBBE8A" w14:textId="77777777" w:rsidR="00936D9C" w:rsidRPr="007450AE" w:rsidRDefault="00000000">
      <w:pPr>
        <w:pStyle w:val="Heading3"/>
        <w:spacing w:before="0"/>
        <w:rPr>
          <w:color w:val="000000" w:themeColor="text1"/>
        </w:rPr>
      </w:pPr>
      <w:bookmarkStart w:id="54" w:name="_Toc178951612"/>
      <w:r w:rsidRPr="007450AE">
        <w:rPr>
          <w:color w:val="000000" w:themeColor="text1"/>
        </w:rPr>
        <w:t>4.2.13 Question 13</w:t>
      </w:r>
      <w:bookmarkEnd w:id="54"/>
    </w:p>
    <w:p w14:paraId="572985BB" w14:textId="77777777" w:rsidR="00936D9C" w:rsidRPr="007450AE" w:rsidRDefault="00000000">
      <w:pPr>
        <w:pBdr>
          <w:top w:val="nil"/>
          <w:left w:val="nil"/>
          <w:bottom w:val="nil"/>
          <w:right w:val="nil"/>
          <w:between w:val="nil"/>
        </w:pBdr>
        <w:rPr>
          <w:color w:val="000000" w:themeColor="text1"/>
        </w:rPr>
      </w:pPr>
      <w:r w:rsidRPr="007450AE">
        <w:rPr>
          <w:noProof/>
          <w:color w:val="000000" w:themeColor="text1"/>
        </w:rPr>
        <w:drawing>
          <wp:inline distT="0" distB="0" distL="0" distR="0" wp14:anchorId="18A343CD" wp14:editId="4A6CD754">
            <wp:extent cx="5731510" cy="2599055"/>
            <wp:effectExtent l="0" t="0" r="0" b="0"/>
            <wp:docPr id="173" name="image5.png" descr="Forms response chart. Question title: 13. Do you think social media content, promoted by Nike, engages relevant information that aligns with your interest?&#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5.png" descr="Forms response chart. Question title: 13. Do you think social media content, promoted by Nike, engages relevant information that aligns with your interest?&#10;. Number of responses: 100 responses."/>
                    <pic:cNvPicPr preferRelativeResize="0"/>
                  </pic:nvPicPr>
                  <pic:blipFill>
                    <a:blip r:embed="rId34"/>
                    <a:srcRect/>
                    <a:stretch>
                      <a:fillRect/>
                    </a:stretch>
                  </pic:blipFill>
                  <pic:spPr>
                    <a:xfrm>
                      <a:off x="0" y="0"/>
                      <a:ext cx="5731510" cy="2599055"/>
                    </a:xfrm>
                    <a:prstGeom prst="rect">
                      <a:avLst/>
                    </a:prstGeom>
                    <a:ln/>
                  </pic:spPr>
                </pic:pic>
              </a:graphicData>
            </a:graphic>
          </wp:inline>
        </w:drawing>
      </w:r>
    </w:p>
    <w:p w14:paraId="6EFC295A" w14:textId="77777777" w:rsidR="00936D9C" w:rsidRPr="007450AE" w:rsidRDefault="00000000">
      <w:pPr>
        <w:pBdr>
          <w:top w:val="nil"/>
          <w:left w:val="nil"/>
          <w:bottom w:val="nil"/>
          <w:right w:val="nil"/>
          <w:between w:val="nil"/>
        </w:pBdr>
        <w:jc w:val="center"/>
        <w:rPr>
          <w:color w:val="000000" w:themeColor="text1"/>
        </w:rPr>
      </w:pPr>
      <w:r w:rsidRPr="007450AE">
        <w:rPr>
          <w:b/>
          <w:i/>
          <w:color w:val="000000" w:themeColor="text1"/>
        </w:rPr>
        <w:t>Figure 27: Significance of social media content promoted by Nike to align with consumer interests </w:t>
      </w:r>
    </w:p>
    <w:p w14:paraId="5ACB5A67"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 xml:space="preserve">Centred on the above figure, it has been analysed that most of the participants have strongly agreed that social media content promoted by Nike engages relevant information that aligns with their interest. Nike strategically aligns with consumers by fostering deeper relations with audiences which in turn build brand loyalty. The responses from the participants also state that </w:t>
      </w:r>
      <w:r w:rsidRPr="007450AE">
        <w:rPr>
          <w:color w:val="000000" w:themeColor="text1"/>
        </w:rPr>
        <w:lastRenderedPageBreak/>
        <w:t>one of the major reasons behind this positive engagement is Nike social media content always aligns with their core brand values of motivation, athleticism, and empowerment. Nike showcases its relatable stories, promotes inclusivity, highlights lifestyles and activities that aligns with their buyers ultimately drives them to be engaged. It has been also interpreted from the responses that Nike shares inspirational stories, product updates, athlete achievements, empowering messages while connecting with consumer goals and ambitions. Besides this, Nike features such as “Nike by You” enables consumers to customise products along with sharing their designs on social media and improve their satisfaction (Nike, 2023b). </w:t>
      </w:r>
    </w:p>
    <w:p w14:paraId="4658133C"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The mission of Nike is to “</w:t>
      </w:r>
      <w:r w:rsidRPr="007450AE">
        <w:rPr>
          <w:i/>
          <w:color w:val="000000" w:themeColor="text1"/>
        </w:rPr>
        <w:t>bring inspiration and innovation to every athlete* in the world</w:t>
      </w:r>
      <w:r w:rsidRPr="007450AE">
        <w:rPr>
          <w:color w:val="000000" w:themeColor="text1"/>
        </w:rPr>
        <w:t>” and Nike also states that “</w:t>
      </w:r>
      <w:r w:rsidRPr="007450AE">
        <w:rPr>
          <w:i/>
          <w:color w:val="000000" w:themeColor="text1"/>
        </w:rPr>
        <w:t>If you have a body, you are an athlete</w:t>
      </w:r>
      <w:r w:rsidRPr="007450AE">
        <w:rPr>
          <w:color w:val="000000" w:themeColor="text1"/>
        </w:rPr>
        <w:t>” through its social media content (Nike, 2024d). As a result, it positively convinces its customers to be attracted towards the brand. Nike also uses its tagline as “Just Do It” which has been enough to create an impression and capture the attention of the audiences (Strauss, 2023). As per the responses of participants Nike also opt highlighting their celebrity collaborations along with other social proofs especially for their social media posts. Nike also fostered User-generated content (UGC) which lets their fans express their experiences and provide deep insights to the new users and help them to decide their purchase. Therefore it can be stated that Nike consumers are highly influenced by the type of information shared by Nike through social media contents which also align with their interest.</w:t>
      </w:r>
    </w:p>
    <w:p w14:paraId="3BE6BB44" w14:textId="77777777" w:rsidR="00936D9C" w:rsidRPr="007450AE" w:rsidRDefault="00000000">
      <w:pPr>
        <w:pStyle w:val="Heading3"/>
        <w:spacing w:before="0"/>
        <w:rPr>
          <w:color w:val="000000" w:themeColor="text1"/>
        </w:rPr>
      </w:pPr>
      <w:bookmarkStart w:id="55" w:name="_Toc178951613"/>
      <w:r w:rsidRPr="007450AE">
        <w:rPr>
          <w:color w:val="000000" w:themeColor="text1"/>
        </w:rPr>
        <w:t>4.2.14 Question 14</w:t>
      </w:r>
      <w:bookmarkEnd w:id="55"/>
    </w:p>
    <w:p w14:paraId="1DAAEAB5" w14:textId="77777777" w:rsidR="00936D9C" w:rsidRPr="007450AE" w:rsidRDefault="00000000">
      <w:pPr>
        <w:pBdr>
          <w:top w:val="nil"/>
          <w:left w:val="nil"/>
          <w:bottom w:val="nil"/>
          <w:right w:val="nil"/>
          <w:between w:val="nil"/>
        </w:pBdr>
        <w:rPr>
          <w:color w:val="000000" w:themeColor="text1"/>
        </w:rPr>
      </w:pPr>
      <w:r w:rsidRPr="007450AE">
        <w:rPr>
          <w:noProof/>
          <w:color w:val="000000" w:themeColor="text1"/>
        </w:rPr>
        <w:drawing>
          <wp:inline distT="0" distB="0" distL="0" distR="0" wp14:anchorId="4C8D92C6" wp14:editId="6E4486ED">
            <wp:extent cx="5731510" cy="2599055"/>
            <wp:effectExtent l="0" t="0" r="0" b="0"/>
            <wp:docPr id="174" name="image12.png" descr="Forms response chart. Question title: 14. What is the probability of your loyalty to the Nike brand due to their effective engagement on social media activity?. Number of responses: 100 responses."/>
            <wp:cNvGraphicFramePr/>
            <a:graphic xmlns:a="http://schemas.openxmlformats.org/drawingml/2006/main">
              <a:graphicData uri="http://schemas.openxmlformats.org/drawingml/2006/picture">
                <pic:pic xmlns:pic="http://schemas.openxmlformats.org/drawingml/2006/picture">
                  <pic:nvPicPr>
                    <pic:cNvPr id="0" name="image12.png" descr="Forms response chart. Question title: 14. What is the probability of your loyalty to the Nike brand due to their effective engagement on social media activity?. Number of responses: 100 responses."/>
                    <pic:cNvPicPr preferRelativeResize="0"/>
                  </pic:nvPicPr>
                  <pic:blipFill>
                    <a:blip r:embed="rId35"/>
                    <a:srcRect/>
                    <a:stretch>
                      <a:fillRect/>
                    </a:stretch>
                  </pic:blipFill>
                  <pic:spPr>
                    <a:xfrm>
                      <a:off x="0" y="0"/>
                      <a:ext cx="5731510" cy="2599055"/>
                    </a:xfrm>
                    <a:prstGeom prst="rect">
                      <a:avLst/>
                    </a:prstGeom>
                    <a:ln/>
                  </pic:spPr>
                </pic:pic>
              </a:graphicData>
            </a:graphic>
          </wp:inline>
        </w:drawing>
      </w:r>
    </w:p>
    <w:p w14:paraId="40FAF4C6" w14:textId="77777777" w:rsidR="00936D9C" w:rsidRPr="007450AE" w:rsidRDefault="00000000">
      <w:pPr>
        <w:pBdr>
          <w:top w:val="nil"/>
          <w:left w:val="nil"/>
          <w:bottom w:val="nil"/>
          <w:right w:val="nil"/>
          <w:between w:val="nil"/>
        </w:pBdr>
        <w:jc w:val="center"/>
        <w:rPr>
          <w:color w:val="000000" w:themeColor="text1"/>
        </w:rPr>
      </w:pPr>
      <w:r w:rsidRPr="007450AE">
        <w:rPr>
          <w:b/>
          <w:i/>
          <w:color w:val="000000" w:themeColor="text1"/>
        </w:rPr>
        <w:t>Figure 28: Probability of loyal customers with Nike brand</w:t>
      </w:r>
    </w:p>
    <w:p w14:paraId="768D33A8"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lastRenderedPageBreak/>
        <w:t>Based on the above statistics, it can be analysed that most of the participants are likely to be loyal to the Nike brand due to their effective engagement on the social media activity. Additionally, few stated that they are most likely to be loyal to the Nike brand. In this account, it has been found that Nike offers loyalty programs to millions of members, which drives consumers to spend three times more than other purchasers (Nike, 2023a). It indicates an effective engagement technique of Nike in order to attract the loyalty of the customers. It has been also interpreted from the given responses of the participants that exclusive benefits like offers, discounts, and seasonal sales which are announced through social media content are the primary causes of their loyalty towards Nike. </w:t>
      </w:r>
    </w:p>
    <w:p w14:paraId="2203AB2B"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However, it has been further analysed from responses that personalised product recommendations help consumers to decide whether to stay connected or loyal to Nike which also makes them feel valued. In such a context, 54% of the sportswear owners said that they are likely to repeat their purchase from Nike along with 63% usage share of the Nike brand which indicates 86% of the Nike consumers are loyal to the brand (Kunst, 2024). It further indicates that the loyalty of the consumers towards Nike is highly positive. Besides this, the collected responses also stated the interests of the participants towards brand trust and image which are also important for them to be loyal towards a luxury brand like Nike. It indicates that brand trust, image, personalised experience, and exclusive benefits are the major reasons that increase the probability of the loyalty of the customers towards Nike. Therefore, it can be stated that the probability of customer loyalty towards Nike is great due to their effective engagement technique and social media activities. </w:t>
      </w:r>
    </w:p>
    <w:p w14:paraId="01CA6345" w14:textId="77777777" w:rsidR="00936D9C" w:rsidRPr="007450AE" w:rsidRDefault="00000000">
      <w:pPr>
        <w:pStyle w:val="Heading3"/>
        <w:rPr>
          <w:color w:val="000000" w:themeColor="text1"/>
        </w:rPr>
      </w:pPr>
      <w:bookmarkStart w:id="56" w:name="_Toc178951614"/>
      <w:r w:rsidRPr="007450AE">
        <w:rPr>
          <w:color w:val="000000" w:themeColor="text1"/>
        </w:rPr>
        <w:t>4.2.15 Question 15</w:t>
      </w:r>
      <w:bookmarkEnd w:id="56"/>
    </w:p>
    <w:p w14:paraId="4C4F0EF4" w14:textId="77777777" w:rsidR="00936D9C" w:rsidRPr="007450AE" w:rsidRDefault="00000000">
      <w:pPr>
        <w:pBdr>
          <w:top w:val="nil"/>
          <w:left w:val="nil"/>
          <w:bottom w:val="nil"/>
          <w:right w:val="nil"/>
          <w:between w:val="nil"/>
        </w:pBdr>
        <w:rPr>
          <w:color w:val="000000" w:themeColor="text1"/>
        </w:rPr>
      </w:pPr>
      <w:r w:rsidRPr="007450AE">
        <w:rPr>
          <w:noProof/>
          <w:color w:val="000000" w:themeColor="text1"/>
        </w:rPr>
        <w:drawing>
          <wp:inline distT="0" distB="0" distL="0" distR="0" wp14:anchorId="55F9197F" wp14:editId="50541073">
            <wp:extent cx="5731510" cy="2408555"/>
            <wp:effectExtent l="0" t="0" r="0" b="0"/>
            <wp:docPr id="175" name="image8.png" descr="Forms response chart. Question title: 15. Do you recommend Nike to your peers and friends for future purchasing?&#10;. Number of responses: 100 responses."/>
            <wp:cNvGraphicFramePr/>
            <a:graphic xmlns:a="http://schemas.openxmlformats.org/drawingml/2006/main">
              <a:graphicData uri="http://schemas.openxmlformats.org/drawingml/2006/picture">
                <pic:pic xmlns:pic="http://schemas.openxmlformats.org/drawingml/2006/picture">
                  <pic:nvPicPr>
                    <pic:cNvPr id="0" name="image8.png" descr="Forms response chart. Question title: 15. Do you recommend Nike to your peers and friends for future purchasing?&#10;. Number of responses: 100 responses."/>
                    <pic:cNvPicPr preferRelativeResize="0"/>
                  </pic:nvPicPr>
                  <pic:blipFill>
                    <a:blip r:embed="rId36"/>
                    <a:srcRect/>
                    <a:stretch>
                      <a:fillRect/>
                    </a:stretch>
                  </pic:blipFill>
                  <pic:spPr>
                    <a:xfrm>
                      <a:off x="0" y="0"/>
                      <a:ext cx="5731510" cy="2408555"/>
                    </a:xfrm>
                    <a:prstGeom prst="rect">
                      <a:avLst/>
                    </a:prstGeom>
                    <a:ln/>
                  </pic:spPr>
                </pic:pic>
              </a:graphicData>
            </a:graphic>
          </wp:inline>
        </w:drawing>
      </w:r>
    </w:p>
    <w:p w14:paraId="0FFD8C06" w14:textId="77777777" w:rsidR="00936D9C" w:rsidRPr="007450AE" w:rsidRDefault="00000000">
      <w:pPr>
        <w:pBdr>
          <w:top w:val="nil"/>
          <w:left w:val="nil"/>
          <w:bottom w:val="nil"/>
          <w:right w:val="nil"/>
          <w:between w:val="nil"/>
        </w:pBdr>
        <w:jc w:val="center"/>
        <w:rPr>
          <w:color w:val="000000" w:themeColor="text1"/>
        </w:rPr>
      </w:pPr>
      <w:r w:rsidRPr="007450AE">
        <w:rPr>
          <w:b/>
          <w:i/>
          <w:color w:val="000000" w:themeColor="text1"/>
        </w:rPr>
        <w:t>Figure 29: Recommendation from Nike consumers </w:t>
      </w:r>
    </w:p>
    <w:p w14:paraId="0CF18372"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lastRenderedPageBreak/>
        <w:t>Based on the above chart, it can be observed that most of the participants agreed that they would recommend Nike to their peers or friends for their future investments in terms of purchasing. An in-depth analysis of these responses analysed that consumers are highly satisfied with the services and products provided by Nike which makes them recommend these products to others. Additionally, while analysing the psychological facts of the responses, it has also been interpreted that many of the consumers think that by recommending the company to others they are contributing in making a positive brand image of a luxury brand like Nike. In such a context, they tend to use word-of-mouth (WOM) marketing to refer Nike to their friends and families. </w:t>
      </w:r>
    </w:p>
    <w:p w14:paraId="284C67E9"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On the other hand, few of the participants have also doubted in referring Nike to others. The analysis of responses from these customers states that Nike shoes are poorly fitted which has risks of causing pain. Nike holds lowered human rights norms to expand its profits and its products are linked to slave wages abuse and forced overtime (Nike, 2024a). Consequently, it creates an ethical concern regarding the process of work that Nike possesses. It also has been the major reason for the consumers for not recommending Nike to others derived from responses. It indicates that though few customers are restricted from recommending Nike to others, larger numbers of customers are fond of recommending the brand due to its product quality and fitting. Thus, it can be stated that Nike consumers are recommending others to purchase Nike products and services.</w:t>
      </w:r>
    </w:p>
    <w:p w14:paraId="163B11AA" w14:textId="77777777" w:rsidR="00936D9C" w:rsidRPr="007450AE" w:rsidRDefault="00000000">
      <w:pPr>
        <w:pStyle w:val="Heading2"/>
        <w:rPr>
          <w:color w:val="000000" w:themeColor="text1"/>
        </w:rPr>
      </w:pPr>
      <w:bookmarkStart w:id="57" w:name="_Toc178951615"/>
      <w:r w:rsidRPr="007450AE">
        <w:rPr>
          <w:color w:val="000000" w:themeColor="text1"/>
        </w:rPr>
        <w:t>4.3 Conclusion</w:t>
      </w:r>
      <w:bookmarkEnd w:id="57"/>
    </w:p>
    <w:p w14:paraId="73216D30" w14:textId="77777777" w:rsidR="00936D9C" w:rsidRPr="007450AE" w:rsidRDefault="00000000">
      <w:pPr>
        <w:pBdr>
          <w:top w:val="nil"/>
          <w:left w:val="nil"/>
          <w:bottom w:val="nil"/>
          <w:right w:val="nil"/>
          <w:between w:val="nil"/>
        </w:pBdr>
        <w:rPr>
          <w:color w:val="000000" w:themeColor="text1"/>
        </w:rPr>
      </w:pPr>
      <w:r w:rsidRPr="007450AE">
        <w:rPr>
          <w:color w:val="000000" w:themeColor="text1"/>
        </w:rPr>
        <w:t>Based on the above survey analysis, it has been concluded that Nike consumers are fond of weekly and monthly interactions with social media. The consumers think social media campaigns utilised by Nike are highly significant in motivating them to purchase merchandise. Most consumers are highly influenced by the negative comments left by social media users on Nike's official pages. Social media platforms demonstrate feedback mechanisms, which contain both positive and negative comments. In terms of expressing sentiments, Nike consumers share positive feelings which provides a high reputation score compared to its opponents. Nike takes too long to respond to customer queries which proves its inefficiency. Moreover, brand trust and image, personalised experience, and exclusive benefits are the primary reasons that improve the likelihood of the loyalty of customers towards Nike. Wide numbers of customers are likely to recommend the brand due to its product quality and fitting.</w:t>
      </w:r>
    </w:p>
    <w:p w14:paraId="6466C0BF" w14:textId="77777777" w:rsidR="00936D9C" w:rsidRPr="007450AE" w:rsidRDefault="00000000">
      <w:pPr>
        <w:rPr>
          <w:color w:val="000000" w:themeColor="text1"/>
        </w:rPr>
      </w:pPr>
      <w:r w:rsidRPr="007450AE">
        <w:rPr>
          <w:color w:val="000000" w:themeColor="text1"/>
        </w:rPr>
        <w:br w:type="page"/>
      </w:r>
    </w:p>
    <w:p w14:paraId="54FD5865" w14:textId="77777777" w:rsidR="00936D9C" w:rsidRPr="007450AE" w:rsidRDefault="00000000">
      <w:pPr>
        <w:pStyle w:val="Heading1"/>
        <w:rPr>
          <w:color w:val="000000" w:themeColor="text1"/>
          <w:highlight w:val="green"/>
        </w:rPr>
      </w:pPr>
      <w:bookmarkStart w:id="58" w:name="_Toc178951616"/>
      <w:r w:rsidRPr="007450AE">
        <w:rPr>
          <w:color w:val="000000" w:themeColor="text1"/>
        </w:rPr>
        <w:lastRenderedPageBreak/>
        <w:t>References</w:t>
      </w:r>
      <w:bookmarkEnd w:id="58"/>
    </w:p>
    <w:p w14:paraId="163501F2" w14:textId="77777777" w:rsidR="00947E40" w:rsidRPr="007450AE" w:rsidRDefault="00947E40">
      <w:pPr>
        <w:spacing w:after="240"/>
        <w:rPr>
          <w:color w:val="000000" w:themeColor="text1"/>
        </w:rPr>
      </w:pPr>
      <w:r w:rsidRPr="007450AE">
        <w:rPr>
          <w:color w:val="000000" w:themeColor="text1"/>
        </w:rPr>
        <w:t xml:space="preserve">Agag, G., Durrani, B.A., </w:t>
      </w:r>
      <w:proofErr w:type="spellStart"/>
      <w:r w:rsidRPr="007450AE">
        <w:rPr>
          <w:color w:val="000000" w:themeColor="text1"/>
        </w:rPr>
        <w:t>Shehawy</w:t>
      </w:r>
      <w:proofErr w:type="spellEnd"/>
      <w:r w:rsidRPr="007450AE">
        <w:rPr>
          <w:color w:val="000000" w:themeColor="text1"/>
        </w:rPr>
        <w:t xml:space="preserve">, Y.M., Alharthi, M., Alamoudi, H., El-Halaby, S., Hassanein, A. and </w:t>
      </w:r>
      <w:proofErr w:type="spellStart"/>
      <w:r w:rsidRPr="007450AE">
        <w:rPr>
          <w:color w:val="000000" w:themeColor="text1"/>
        </w:rPr>
        <w:t>Abdelmoety</w:t>
      </w:r>
      <w:proofErr w:type="spellEnd"/>
      <w:r w:rsidRPr="007450AE">
        <w:rPr>
          <w:color w:val="000000" w:themeColor="text1"/>
        </w:rPr>
        <w:t xml:space="preserve">, Z.H. (2023). Understanding the link between customer feedback metrics and firm performance. </w:t>
      </w:r>
      <w:r w:rsidRPr="007450AE">
        <w:rPr>
          <w:i/>
          <w:color w:val="000000" w:themeColor="text1"/>
        </w:rPr>
        <w:t>Journal of Retailing and Consumer Services</w:t>
      </w:r>
      <w:r w:rsidRPr="007450AE">
        <w:rPr>
          <w:color w:val="000000" w:themeColor="text1"/>
        </w:rPr>
        <w:t>, [online] 73, p.103301. doi:https://doi.org/10.1016/j.jretconser.2023.103301 (Accessed: 31 Aug. 2024).</w:t>
      </w:r>
    </w:p>
    <w:p w14:paraId="0A985FEF" w14:textId="77777777" w:rsidR="00947E40" w:rsidRPr="007450AE" w:rsidRDefault="00947E40">
      <w:pPr>
        <w:spacing w:after="240"/>
        <w:rPr>
          <w:color w:val="000000" w:themeColor="text1"/>
        </w:rPr>
      </w:pPr>
      <w:r w:rsidRPr="007450AE">
        <w:rPr>
          <w:color w:val="000000" w:themeColor="text1"/>
        </w:rPr>
        <w:t xml:space="preserve">Aggarwal, R. and Ranganathan, P. (2019). Study designs: Part 2 – descriptive studies. </w:t>
      </w:r>
      <w:r w:rsidRPr="007450AE">
        <w:rPr>
          <w:i/>
          <w:color w:val="000000" w:themeColor="text1"/>
        </w:rPr>
        <w:t>Perspectives in Clinical Research</w:t>
      </w:r>
      <w:r w:rsidRPr="007450AE">
        <w:rPr>
          <w:color w:val="000000" w:themeColor="text1"/>
        </w:rPr>
        <w:t xml:space="preserve">, [online] 10(1), pp.34–36. doi: </w:t>
      </w:r>
      <w:hyperlink r:id="rId37">
        <w:r w:rsidRPr="007450AE">
          <w:rPr>
            <w:color w:val="000000" w:themeColor="text1"/>
            <w:u w:val="single"/>
          </w:rPr>
          <w:t>https://doi.org/10.4103/picr.PICR_154_18</w:t>
        </w:r>
      </w:hyperlink>
      <w:r w:rsidRPr="007450AE">
        <w:rPr>
          <w:color w:val="000000" w:themeColor="text1"/>
        </w:rPr>
        <w:t>. (Accessed: 31 Aug. 2024).</w:t>
      </w:r>
    </w:p>
    <w:p w14:paraId="12A4FE16" w14:textId="77777777" w:rsidR="00947E40" w:rsidRPr="007450AE" w:rsidRDefault="00947E40">
      <w:pPr>
        <w:spacing w:after="240"/>
        <w:rPr>
          <w:color w:val="000000" w:themeColor="text1"/>
        </w:rPr>
      </w:pPr>
      <w:r w:rsidRPr="007450AE">
        <w:rPr>
          <w:color w:val="000000" w:themeColor="text1"/>
        </w:rPr>
        <w:t xml:space="preserve">Alabi, O. and Bukola, T. (2023). </w:t>
      </w:r>
      <w:r w:rsidRPr="007450AE">
        <w:rPr>
          <w:i/>
          <w:color w:val="000000" w:themeColor="text1"/>
        </w:rPr>
        <w:t>Introduction to Descriptive Statistics</w:t>
      </w:r>
      <w:r w:rsidRPr="007450AE">
        <w:rPr>
          <w:color w:val="000000" w:themeColor="text1"/>
        </w:rPr>
        <w:t xml:space="preserve">. [online] www.intechopen.com. Available at: </w:t>
      </w:r>
      <w:hyperlink r:id="rId38">
        <w:r w:rsidRPr="007450AE">
          <w:rPr>
            <w:color w:val="000000" w:themeColor="text1"/>
            <w:u w:val="single"/>
          </w:rPr>
          <w:t>https://www.intechopen.com/chapters/1141192</w:t>
        </w:r>
      </w:hyperlink>
      <w:r w:rsidRPr="007450AE">
        <w:rPr>
          <w:color w:val="000000" w:themeColor="text1"/>
        </w:rPr>
        <w:t xml:space="preserve"> (Accessed: 16 Sept. 2024).</w:t>
      </w:r>
    </w:p>
    <w:p w14:paraId="5EB4568D" w14:textId="77777777" w:rsidR="00947E40" w:rsidRPr="007450AE" w:rsidRDefault="00947E40">
      <w:pPr>
        <w:rPr>
          <w:color w:val="000000" w:themeColor="text1"/>
        </w:rPr>
      </w:pPr>
      <w:r w:rsidRPr="007450AE">
        <w:rPr>
          <w:color w:val="000000" w:themeColor="text1"/>
        </w:rPr>
        <w:t xml:space="preserve">ALM Global (2021) </w:t>
      </w:r>
      <w:r w:rsidRPr="007450AE">
        <w:rPr>
          <w:i/>
          <w:color w:val="000000" w:themeColor="text1"/>
        </w:rPr>
        <w:t>Nike Faces Data Privacy Class Action Over Session Replay Software on Its Website</w:t>
      </w:r>
      <w:r w:rsidRPr="007450AE">
        <w:rPr>
          <w:color w:val="000000" w:themeColor="text1"/>
        </w:rPr>
        <w:t xml:space="preserve">, </w:t>
      </w:r>
      <w:r w:rsidRPr="007450AE">
        <w:rPr>
          <w:i/>
          <w:color w:val="000000" w:themeColor="text1"/>
        </w:rPr>
        <w:t>The Recorder</w:t>
      </w:r>
      <w:r w:rsidRPr="007450AE">
        <w:rPr>
          <w:color w:val="000000" w:themeColor="text1"/>
        </w:rPr>
        <w:t xml:space="preserve">. Available at: </w:t>
      </w:r>
      <w:hyperlink r:id="rId39">
        <w:r w:rsidRPr="007450AE">
          <w:rPr>
            <w:color w:val="000000" w:themeColor="text1"/>
            <w:u w:val="single"/>
          </w:rPr>
          <w:t>https://www.law.com/therecorder/2021/10/04/nike-faces-data-privacy-class-action-over-session-replay-software-on-its-website/?slreturn=20240629060158</w:t>
        </w:r>
      </w:hyperlink>
      <w:r w:rsidRPr="007450AE">
        <w:rPr>
          <w:color w:val="000000" w:themeColor="text1"/>
        </w:rPr>
        <w:t xml:space="preserve">  (Accessed: 29 July 2024).</w:t>
      </w:r>
    </w:p>
    <w:p w14:paraId="476940C7" w14:textId="77777777" w:rsidR="00947E40" w:rsidRPr="007450AE" w:rsidRDefault="00947E40">
      <w:pPr>
        <w:rPr>
          <w:color w:val="000000" w:themeColor="text1"/>
        </w:rPr>
      </w:pPr>
      <w:r w:rsidRPr="007450AE">
        <w:rPr>
          <w:color w:val="000000" w:themeColor="text1"/>
        </w:rPr>
        <w:t xml:space="preserve">Anwar, M. and Zhiwei, T. (2019). SOCIAL MEDIA USING FOR PRODUCTS MARKETING: AN OVERVIEW. Volume IV Issue VII, July 2019, 4(7), pp.38–42. doi: </w:t>
      </w:r>
      <w:hyperlink r:id="rId40">
        <w:r w:rsidRPr="007450AE">
          <w:rPr>
            <w:color w:val="000000" w:themeColor="text1"/>
            <w:u w:val="single"/>
          </w:rPr>
          <w:t>https://doi.org/10.30780/ijtrs.v04.i07.005</w:t>
        </w:r>
      </w:hyperlink>
      <w:r w:rsidRPr="007450AE">
        <w:rPr>
          <w:color w:val="000000" w:themeColor="text1"/>
        </w:rPr>
        <w:t>.  (Accessed: 3 Sep. 2024).</w:t>
      </w:r>
    </w:p>
    <w:p w14:paraId="2BE6FF2A" w14:textId="77777777" w:rsidR="00947E40" w:rsidRPr="007450AE" w:rsidRDefault="00947E40">
      <w:pPr>
        <w:spacing w:after="240"/>
        <w:rPr>
          <w:color w:val="000000" w:themeColor="text1"/>
          <w:highlight w:val="green"/>
        </w:rPr>
      </w:pPr>
      <w:r w:rsidRPr="007450AE">
        <w:rPr>
          <w:color w:val="000000" w:themeColor="text1"/>
        </w:rPr>
        <w:t xml:space="preserve">Ao, L., Bansal, R., Pruthi, N. and Khaskheli, M.B. (2023). Impact of Social Media Influencers on Customer Engagement and Purchase Intention: a Meta-Analysis. </w:t>
      </w:r>
      <w:r w:rsidRPr="007450AE">
        <w:rPr>
          <w:i/>
          <w:color w:val="000000" w:themeColor="text1"/>
        </w:rPr>
        <w:t>Sustainability</w:t>
      </w:r>
      <w:r w:rsidRPr="007450AE">
        <w:rPr>
          <w:color w:val="000000" w:themeColor="text1"/>
        </w:rPr>
        <w:t xml:space="preserve">, 15(3). doi: </w:t>
      </w:r>
      <w:hyperlink r:id="rId41">
        <w:r w:rsidRPr="007450AE">
          <w:rPr>
            <w:color w:val="000000" w:themeColor="text1"/>
            <w:u w:val="single"/>
          </w:rPr>
          <w:t>https://doi.org/10.3390/su15032744</w:t>
        </w:r>
      </w:hyperlink>
      <w:r w:rsidRPr="007450AE">
        <w:rPr>
          <w:color w:val="000000" w:themeColor="text1"/>
        </w:rPr>
        <w:t xml:space="preserve">  (Accessed: 1 Sept. 2024).</w:t>
      </w:r>
    </w:p>
    <w:p w14:paraId="57D7C52C" w14:textId="77777777" w:rsidR="00947E40" w:rsidRPr="007450AE" w:rsidRDefault="00947E40">
      <w:pPr>
        <w:spacing w:after="240"/>
        <w:rPr>
          <w:color w:val="000000" w:themeColor="text1"/>
        </w:rPr>
      </w:pPr>
      <w:r w:rsidRPr="007450AE">
        <w:rPr>
          <w:color w:val="000000" w:themeColor="text1"/>
        </w:rPr>
        <w:t xml:space="preserve">Barseghian, A. (2024). How Nike is Using Analytics to Personalize Their Customer Experience. </w:t>
      </w:r>
      <w:r w:rsidRPr="007450AE">
        <w:rPr>
          <w:i/>
          <w:color w:val="000000" w:themeColor="text1"/>
        </w:rPr>
        <w:t>Forbes</w:t>
      </w:r>
      <w:r w:rsidRPr="007450AE">
        <w:rPr>
          <w:color w:val="000000" w:themeColor="text1"/>
        </w:rPr>
        <w:t xml:space="preserve">. [online] 12 Aug. Available at: </w:t>
      </w:r>
      <w:hyperlink r:id="rId42">
        <w:r w:rsidRPr="007450AE">
          <w:rPr>
            <w:color w:val="000000" w:themeColor="text1"/>
            <w:u w:val="single"/>
          </w:rPr>
          <w:t>https://www.forbes.com/councils/forbestechcouncil/2019/10/07/how-nike-is-using-analytics-to-personalize-their-customer-experience/</w:t>
        </w:r>
      </w:hyperlink>
      <w:r w:rsidRPr="007450AE">
        <w:rPr>
          <w:color w:val="000000" w:themeColor="text1"/>
        </w:rPr>
        <w:t xml:space="preserve"> (Accessed: 20 Sep. 2024).</w:t>
      </w:r>
    </w:p>
    <w:p w14:paraId="0BB41DCD" w14:textId="77777777" w:rsidR="00947E40" w:rsidRPr="007450AE" w:rsidRDefault="00947E40">
      <w:pPr>
        <w:rPr>
          <w:color w:val="000000" w:themeColor="text1"/>
        </w:rPr>
      </w:pPr>
      <w:r w:rsidRPr="007450AE">
        <w:rPr>
          <w:color w:val="000000" w:themeColor="text1"/>
        </w:rPr>
        <w:t xml:space="preserve">Bleier, A., De Keyser, A. and </w:t>
      </w:r>
      <w:proofErr w:type="spellStart"/>
      <w:r w:rsidRPr="007450AE">
        <w:rPr>
          <w:color w:val="000000" w:themeColor="text1"/>
        </w:rPr>
        <w:t>Verleye</w:t>
      </w:r>
      <w:proofErr w:type="spellEnd"/>
      <w:r w:rsidRPr="007450AE">
        <w:rPr>
          <w:color w:val="000000" w:themeColor="text1"/>
        </w:rPr>
        <w:t xml:space="preserve">, K. (2017). Customer Engagement Through Personalization and Customization. Customer Engagement Marketing, [online] pp.75–94. doi: </w:t>
      </w:r>
      <w:hyperlink r:id="rId43">
        <w:r w:rsidRPr="007450AE">
          <w:rPr>
            <w:color w:val="000000" w:themeColor="text1"/>
            <w:u w:val="single"/>
          </w:rPr>
          <w:t>https://doi.org/10.1007/978-3-319-61985-9_4</w:t>
        </w:r>
      </w:hyperlink>
      <w:r w:rsidRPr="007450AE">
        <w:rPr>
          <w:color w:val="000000" w:themeColor="text1"/>
        </w:rPr>
        <w:t>. (Accessed: 31 Aug. 2024).</w:t>
      </w:r>
    </w:p>
    <w:p w14:paraId="17E7FBC5" w14:textId="77777777" w:rsidR="00947E40" w:rsidRPr="007450AE" w:rsidRDefault="00947E40">
      <w:pPr>
        <w:spacing w:after="240"/>
        <w:rPr>
          <w:color w:val="000000" w:themeColor="text1"/>
        </w:rPr>
      </w:pPr>
      <w:r w:rsidRPr="007450AE">
        <w:rPr>
          <w:color w:val="000000" w:themeColor="text1"/>
        </w:rPr>
        <w:lastRenderedPageBreak/>
        <w:t xml:space="preserve">Bonner, C., Tuckerman, J., Kaufman, J., Costa, D., </w:t>
      </w:r>
      <w:proofErr w:type="spellStart"/>
      <w:r w:rsidRPr="007450AE">
        <w:rPr>
          <w:color w:val="000000" w:themeColor="text1"/>
        </w:rPr>
        <w:t>Durrheim</w:t>
      </w:r>
      <w:proofErr w:type="spellEnd"/>
      <w:r w:rsidRPr="007450AE">
        <w:rPr>
          <w:color w:val="000000" w:themeColor="text1"/>
        </w:rPr>
        <w:t xml:space="preserve">, D.N., Trevena, L., Thomas, S. and </w:t>
      </w:r>
      <w:proofErr w:type="spellStart"/>
      <w:r w:rsidRPr="007450AE">
        <w:rPr>
          <w:color w:val="000000" w:themeColor="text1"/>
        </w:rPr>
        <w:t>Danchin</w:t>
      </w:r>
      <w:proofErr w:type="spellEnd"/>
      <w:r w:rsidRPr="007450AE">
        <w:rPr>
          <w:color w:val="000000" w:themeColor="text1"/>
        </w:rPr>
        <w:t xml:space="preserve">, M. (2021). Comparing inductive and deductive analysis techniques to understand health service implementation problems: a case study of childhood vaccination barriers. </w:t>
      </w:r>
      <w:r w:rsidRPr="007450AE">
        <w:rPr>
          <w:i/>
          <w:color w:val="000000" w:themeColor="text1"/>
        </w:rPr>
        <w:t>Implementation Science Communications</w:t>
      </w:r>
      <w:r w:rsidRPr="007450AE">
        <w:rPr>
          <w:color w:val="000000" w:themeColor="text1"/>
        </w:rPr>
        <w:t xml:space="preserve">, [online] 2(1). doi: </w:t>
      </w:r>
      <w:hyperlink r:id="rId44">
        <w:r w:rsidRPr="007450AE">
          <w:rPr>
            <w:color w:val="000000" w:themeColor="text1"/>
            <w:u w:val="single"/>
          </w:rPr>
          <w:t>https://doi.org/10.1186/s43058-021-00202-0</w:t>
        </w:r>
      </w:hyperlink>
      <w:r w:rsidRPr="007450AE">
        <w:rPr>
          <w:color w:val="000000" w:themeColor="text1"/>
        </w:rPr>
        <w:t xml:space="preserve">  (Accessed: 31 Aug. 2024).</w:t>
      </w:r>
    </w:p>
    <w:p w14:paraId="39B2742E" w14:textId="77777777" w:rsidR="00947E40" w:rsidRPr="007450AE" w:rsidRDefault="00947E40">
      <w:pPr>
        <w:spacing w:after="240"/>
        <w:rPr>
          <w:color w:val="000000" w:themeColor="text1"/>
        </w:rPr>
      </w:pPr>
      <w:r w:rsidRPr="007450AE">
        <w:rPr>
          <w:color w:val="000000" w:themeColor="text1"/>
        </w:rPr>
        <w:t xml:space="preserve">Briedis, H. (2020). </w:t>
      </w:r>
      <w:r w:rsidRPr="007450AE">
        <w:rPr>
          <w:i/>
          <w:color w:val="000000" w:themeColor="text1"/>
        </w:rPr>
        <w:t>Adapting to the next Normal in Retail | McKinsey</w:t>
      </w:r>
      <w:r w:rsidRPr="007450AE">
        <w:rPr>
          <w:color w:val="000000" w:themeColor="text1"/>
        </w:rPr>
        <w:t xml:space="preserve">. [online] </w:t>
      </w:r>
      <w:proofErr w:type="spellStart"/>
      <w:r w:rsidRPr="007450AE">
        <w:rPr>
          <w:color w:val="000000" w:themeColor="text1"/>
        </w:rPr>
        <w:t>Mckinsey</w:t>
      </w:r>
      <w:proofErr w:type="spellEnd"/>
      <w:r w:rsidRPr="007450AE">
        <w:rPr>
          <w:color w:val="000000" w:themeColor="text1"/>
        </w:rPr>
        <w:t xml:space="preserve">. Available at: </w:t>
      </w:r>
      <w:hyperlink r:id="rId45">
        <w:r w:rsidRPr="007450AE">
          <w:rPr>
            <w:color w:val="000000" w:themeColor="text1"/>
            <w:u w:val="single"/>
          </w:rPr>
          <w:t>https://www.mckinsey.com/industries/retail/our-insights/adapting-to-the-next-normal-in-retail-the-customer-experience-imperative</w:t>
        </w:r>
      </w:hyperlink>
      <w:r w:rsidRPr="007450AE">
        <w:rPr>
          <w:color w:val="000000" w:themeColor="text1"/>
        </w:rPr>
        <w:t xml:space="preserve">  (Accessed: 23 Sep. 2024).</w:t>
      </w:r>
    </w:p>
    <w:p w14:paraId="0E1FEAB8" w14:textId="77777777" w:rsidR="00947E40" w:rsidRPr="007450AE" w:rsidRDefault="00947E40">
      <w:pPr>
        <w:spacing w:after="240"/>
        <w:rPr>
          <w:color w:val="000000" w:themeColor="text1"/>
        </w:rPr>
      </w:pPr>
      <w:r w:rsidRPr="007450AE">
        <w:rPr>
          <w:color w:val="000000" w:themeColor="text1"/>
        </w:rPr>
        <w:t xml:space="preserve">Casula, M., Rangarajan, N. and Shields, P. (2020). The potential of working hypotheses for deductive exploratory research. </w:t>
      </w:r>
      <w:r w:rsidRPr="007450AE">
        <w:rPr>
          <w:i/>
          <w:color w:val="000000" w:themeColor="text1"/>
        </w:rPr>
        <w:t>Quality &amp; Quantity</w:t>
      </w:r>
      <w:r w:rsidRPr="007450AE">
        <w:rPr>
          <w:color w:val="000000" w:themeColor="text1"/>
        </w:rPr>
        <w:t xml:space="preserve">, 55(1), pp.1703–1725. doi: </w:t>
      </w:r>
      <w:hyperlink r:id="rId46">
        <w:r w:rsidRPr="007450AE">
          <w:rPr>
            <w:color w:val="000000" w:themeColor="text1"/>
            <w:u w:val="single"/>
          </w:rPr>
          <w:t>https://doi.org/10.1007/s11135-020-01072-9</w:t>
        </w:r>
      </w:hyperlink>
      <w:r w:rsidRPr="007450AE">
        <w:rPr>
          <w:color w:val="000000" w:themeColor="text1"/>
        </w:rPr>
        <w:t>.  (Accessed: 30 Aug. 2024).</w:t>
      </w:r>
    </w:p>
    <w:p w14:paraId="797C5ECB" w14:textId="77777777" w:rsidR="00947E40" w:rsidRPr="007450AE" w:rsidRDefault="00947E40" w:rsidP="00947E40">
      <w:pPr>
        <w:rPr>
          <w:color w:val="000000" w:themeColor="text1"/>
        </w:rPr>
      </w:pPr>
      <w:r w:rsidRPr="007450AE">
        <w:rPr>
          <w:color w:val="000000" w:themeColor="text1"/>
        </w:rPr>
        <w:t xml:space="preserve">Chandra, S., Verma, S., Lim, W.M., Kumar, S. and </w:t>
      </w:r>
      <w:proofErr w:type="spellStart"/>
      <w:r w:rsidRPr="007450AE">
        <w:rPr>
          <w:color w:val="000000" w:themeColor="text1"/>
        </w:rPr>
        <w:t>Donthu</w:t>
      </w:r>
      <w:proofErr w:type="spellEnd"/>
      <w:r w:rsidRPr="007450AE">
        <w:rPr>
          <w:color w:val="000000" w:themeColor="text1"/>
        </w:rPr>
        <w:t xml:space="preserve">, N. (2022). Personalization in Personalized marketing: Trends and Ways Forward. </w:t>
      </w:r>
      <w:r w:rsidRPr="007450AE">
        <w:rPr>
          <w:i/>
          <w:color w:val="000000" w:themeColor="text1"/>
        </w:rPr>
        <w:t>Psychology &amp; Marketing</w:t>
      </w:r>
      <w:r w:rsidRPr="007450AE">
        <w:rPr>
          <w:color w:val="000000" w:themeColor="text1"/>
        </w:rPr>
        <w:t>, [online] 39(8), pp.1529–1562. doi:https://doi.org/10.1002/mar.21670 (Accessed: 30 Aug. 2024).</w:t>
      </w:r>
    </w:p>
    <w:p w14:paraId="334D9CAA" w14:textId="77777777" w:rsidR="00947E40" w:rsidRPr="007450AE" w:rsidRDefault="00947E40">
      <w:pPr>
        <w:rPr>
          <w:color w:val="000000" w:themeColor="text1"/>
        </w:rPr>
      </w:pPr>
      <w:proofErr w:type="spellStart"/>
      <w:r w:rsidRPr="007450AE">
        <w:rPr>
          <w:color w:val="000000" w:themeColor="text1"/>
        </w:rPr>
        <w:t>Charoensukmongkol</w:t>
      </w:r>
      <w:proofErr w:type="spellEnd"/>
      <w:r w:rsidRPr="007450AE">
        <w:rPr>
          <w:color w:val="000000" w:themeColor="text1"/>
        </w:rPr>
        <w:t xml:space="preserve">, P. and </w:t>
      </w:r>
      <w:proofErr w:type="spellStart"/>
      <w:r w:rsidRPr="007450AE">
        <w:rPr>
          <w:color w:val="000000" w:themeColor="text1"/>
        </w:rPr>
        <w:t>Sasatanun</w:t>
      </w:r>
      <w:proofErr w:type="spellEnd"/>
      <w:r w:rsidRPr="007450AE">
        <w:rPr>
          <w:color w:val="000000" w:themeColor="text1"/>
        </w:rPr>
        <w:t xml:space="preserve">, P. (2017) ‘Social media use for CRM and business performance satisfaction: The moderating roles of social skills and social media sales intensity’, </w:t>
      </w:r>
      <w:r w:rsidRPr="007450AE">
        <w:rPr>
          <w:i/>
          <w:color w:val="000000" w:themeColor="text1"/>
        </w:rPr>
        <w:t>Asia Pacific Management Review</w:t>
      </w:r>
      <w:r w:rsidRPr="007450AE">
        <w:rPr>
          <w:color w:val="000000" w:themeColor="text1"/>
        </w:rPr>
        <w:t xml:space="preserve">, 22(1), pp. 25–34. Available at: </w:t>
      </w:r>
      <w:hyperlink r:id="rId47">
        <w:r w:rsidRPr="007450AE">
          <w:rPr>
            <w:color w:val="000000" w:themeColor="text1"/>
            <w:u w:val="single"/>
          </w:rPr>
          <w:t>https://doi.org/10.1016/j.apmrv.2016.10.005</w:t>
        </w:r>
      </w:hyperlink>
      <w:r w:rsidRPr="007450AE">
        <w:rPr>
          <w:color w:val="000000" w:themeColor="text1"/>
        </w:rPr>
        <w:t xml:space="preserve"> (Accessed: 30 Aug. 2024).</w:t>
      </w:r>
    </w:p>
    <w:p w14:paraId="437FF69B" w14:textId="77777777" w:rsidR="00947E40" w:rsidRPr="007450AE" w:rsidRDefault="00947E40">
      <w:pPr>
        <w:rPr>
          <w:color w:val="000000" w:themeColor="text1"/>
        </w:rPr>
      </w:pPr>
      <w:r w:rsidRPr="007450AE">
        <w:rPr>
          <w:color w:val="000000" w:themeColor="text1"/>
        </w:rPr>
        <w:t xml:space="preserve">Clement, J. (2020). Social Media Statistics. [online] www.statista.com. Available at: </w:t>
      </w:r>
      <w:hyperlink r:id="rId48">
        <w:r w:rsidRPr="007450AE">
          <w:rPr>
            <w:color w:val="000000" w:themeColor="text1"/>
            <w:u w:val="single"/>
          </w:rPr>
          <w:t>https://www.statista.com/topics/1164/social-networks/</w:t>
        </w:r>
      </w:hyperlink>
      <w:r w:rsidRPr="007450AE">
        <w:rPr>
          <w:color w:val="000000" w:themeColor="text1"/>
        </w:rPr>
        <w:t xml:space="preserve"> (Accessed: 1 Sep. 2024).</w:t>
      </w:r>
    </w:p>
    <w:p w14:paraId="1F2471C6" w14:textId="77777777" w:rsidR="00947E40" w:rsidRPr="007450AE" w:rsidRDefault="00947E40">
      <w:pPr>
        <w:spacing w:after="240"/>
        <w:rPr>
          <w:color w:val="000000" w:themeColor="text1"/>
        </w:rPr>
      </w:pPr>
      <w:r w:rsidRPr="007450AE">
        <w:rPr>
          <w:color w:val="000000" w:themeColor="text1"/>
        </w:rPr>
        <w:t xml:space="preserve">Conaty, F. (2021). Abduction as a Methodological Approach to Case Study Research in Management Accounting – an Illustrative Case. </w:t>
      </w:r>
      <w:r w:rsidRPr="007450AE">
        <w:rPr>
          <w:i/>
          <w:color w:val="000000" w:themeColor="text1"/>
        </w:rPr>
        <w:t>Accounting, Finance, &amp; Governance Review</w:t>
      </w:r>
      <w:r w:rsidRPr="007450AE">
        <w:rPr>
          <w:color w:val="000000" w:themeColor="text1"/>
        </w:rPr>
        <w:t xml:space="preserve">, [online] 27. doi: </w:t>
      </w:r>
      <w:hyperlink r:id="rId49">
        <w:r w:rsidRPr="007450AE">
          <w:rPr>
            <w:color w:val="000000" w:themeColor="text1"/>
            <w:u w:val="single"/>
          </w:rPr>
          <w:t>https://doi.org/10.52399/001c.22171</w:t>
        </w:r>
      </w:hyperlink>
      <w:r w:rsidRPr="007450AE">
        <w:rPr>
          <w:color w:val="000000" w:themeColor="text1"/>
        </w:rPr>
        <w:t>.  (Accessed: 1 Sep. 2024).</w:t>
      </w:r>
    </w:p>
    <w:p w14:paraId="542D8E1F" w14:textId="77777777" w:rsidR="00947E40" w:rsidRPr="007450AE" w:rsidRDefault="00947E40">
      <w:pPr>
        <w:spacing w:after="240"/>
        <w:rPr>
          <w:color w:val="000000" w:themeColor="text1"/>
        </w:rPr>
      </w:pPr>
      <w:bookmarkStart w:id="59" w:name="_heading=h.i82mlevcqgho" w:colFirst="0" w:colLast="0"/>
      <w:bookmarkEnd w:id="59"/>
      <w:r w:rsidRPr="007450AE">
        <w:rPr>
          <w:color w:val="000000" w:themeColor="text1"/>
        </w:rPr>
        <w:t xml:space="preserve">Czarnecka, M., </w:t>
      </w:r>
      <w:proofErr w:type="spellStart"/>
      <w:r w:rsidRPr="007450AE">
        <w:rPr>
          <w:color w:val="000000" w:themeColor="text1"/>
        </w:rPr>
        <w:t>Kinelski</w:t>
      </w:r>
      <w:proofErr w:type="spellEnd"/>
      <w:r w:rsidRPr="007450AE">
        <w:rPr>
          <w:color w:val="000000" w:themeColor="text1"/>
        </w:rPr>
        <w:t xml:space="preserve">, G., Stefańska, M., Grzesiak, M. and Budka, B. (2022). Social Media Engagement in Shaping Green Energy Business Models. </w:t>
      </w:r>
      <w:r w:rsidRPr="007450AE">
        <w:rPr>
          <w:i/>
          <w:color w:val="000000" w:themeColor="text1"/>
        </w:rPr>
        <w:t>Energies</w:t>
      </w:r>
      <w:r w:rsidRPr="007450AE">
        <w:rPr>
          <w:color w:val="000000" w:themeColor="text1"/>
        </w:rPr>
        <w:t xml:space="preserve">, 15(5), p.1727. doi: </w:t>
      </w:r>
      <w:hyperlink r:id="rId50">
        <w:r w:rsidRPr="007450AE">
          <w:rPr>
            <w:color w:val="000000" w:themeColor="text1"/>
            <w:u w:val="single"/>
          </w:rPr>
          <w:t>https://doi.org/10.3390/en15051727</w:t>
        </w:r>
      </w:hyperlink>
      <w:r w:rsidRPr="007450AE">
        <w:rPr>
          <w:color w:val="000000" w:themeColor="text1"/>
        </w:rPr>
        <w:t xml:space="preserve"> (Accessed: 2 Sept. 2024).</w:t>
      </w:r>
    </w:p>
    <w:p w14:paraId="72B22941" w14:textId="77777777" w:rsidR="00947E40" w:rsidRPr="007450AE" w:rsidRDefault="00947E40">
      <w:pPr>
        <w:rPr>
          <w:color w:val="000000" w:themeColor="text1"/>
        </w:rPr>
      </w:pPr>
      <w:r w:rsidRPr="007450AE">
        <w:rPr>
          <w:color w:val="000000" w:themeColor="text1"/>
        </w:rPr>
        <w:t xml:space="preserve">Dixon, S.J. (2024). Instagram - Statistics &amp; Facts. [online] Statista. Available at: </w:t>
      </w:r>
      <w:hyperlink r:id="rId51" w:anchor="topicOverview">
        <w:r w:rsidRPr="007450AE">
          <w:rPr>
            <w:color w:val="000000" w:themeColor="text1"/>
            <w:u w:val="single"/>
          </w:rPr>
          <w:t>https://www.statista.com/topics/1882/instagram/#topicOverview</w:t>
        </w:r>
      </w:hyperlink>
      <w:r w:rsidRPr="007450AE">
        <w:rPr>
          <w:color w:val="000000" w:themeColor="text1"/>
        </w:rPr>
        <w:t>.  (Accessed 30 Aug. 2024).</w:t>
      </w:r>
    </w:p>
    <w:p w14:paraId="37E59554" w14:textId="77777777" w:rsidR="00947E40" w:rsidRPr="007450AE" w:rsidRDefault="00947E40">
      <w:pPr>
        <w:spacing w:after="240"/>
        <w:rPr>
          <w:color w:val="000000" w:themeColor="text1"/>
        </w:rPr>
      </w:pPr>
      <w:r w:rsidRPr="007450AE">
        <w:rPr>
          <w:color w:val="000000" w:themeColor="text1"/>
        </w:rPr>
        <w:lastRenderedPageBreak/>
        <w:t xml:space="preserve">Dwivedi, Y.K., </w:t>
      </w:r>
      <w:proofErr w:type="spellStart"/>
      <w:r w:rsidRPr="007450AE">
        <w:rPr>
          <w:color w:val="000000" w:themeColor="text1"/>
        </w:rPr>
        <w:t>Ismagilova</w:t>
      </w:r>
      <w:proofErr w:type="spellEnd"/>
      <w:r w:rsidRPr="007450AE">
        <w:rPr>
          <w:color w:val="000000" w:themeColor="text1"/>
        </w:rPr>
        <w:t xml:space="preserve">, E., Hughes, D.L. and Carlson, J. (2021). Setting the Future of Digital and Social Media Marketing research: Perspectives and Research Propositions. </w:t>
      </w:r>
      <w:r w:rsidRPr="007450AE">
        <w:rPr>
          <w:i/>
          <w:color w:val="000000" w:themeColor="text1"/>
        </w:rPr>
        <w:t>International Journal of Information Management</w:t>
      </w:r>
      <w:r w:rsidRPr="007450AE">
        <w:rPr>
          <w:color w:val="000000" w:themeColor="text1"/>
        </w:rPr>
        <w:t xml:space="preserve">, [online] 59(1), pp.1–37. doi: </w:t>
      </w:r>
      <w:hyperlink r:id="rId52">
        <w:r w:rsidRPr="007450AE">
          <w:rPr>
            <w:color w:val="000000" w:themeColor="text1"/>
            <w:u w:val="single"/>
          </w:rPr>
          <w:t>https://doi.org/10.1016/j.ijinfomgt.2020.102168</w:t>
        </w:r>
      </w:hyperlink>
      <w:r w:rsidRPr="007450AE">
        <w:rPr>
          <w:color w:val="000000" w:themeColor="text1"/>
        </w:rPr>
        <w:t xml:space="preserve">  (Accessed: 20 Sep. 2024).</w:t>
      </w:r>
    </w:p>
    <w:p w14:paraId="7D9E94F3" w14:textId="77777777" w:rsidR="00947E40" w:rsidRPr="007450AE" w:rsidRDefault="00947E40">
      <w:pPr>
        <w:spacing w:after="240"/>
        <w:rPr>
          <w:color w:val="000000" w:themeColor="text1"/>
        </w:rPr>
      </w:pPr>
      <w:r w:rsidRPr="007450AE">
        <w:rPr>
          <w:color w:val="000000" w:themeColor="text1"/>
        </w:rPr>
        <w:t xml:space="preserve">Economic Times (2024). </w:t>
      </w:r>
      <w:r w:rsidRPr="007450AE">
        <w:rPr>
          <w:i/>
          <w:color w:val="000000" w:themeColor="text1"/>
        </w:rPr>
        <w:t>Great Athletes Remind the World There’s Nothing Wrong With Wanting to Win</w:t>
      </w:r>
      <w:r w:rsidRPr="007450AE">
        <w:rPr>
          <w:color w:val="000000" w:themeColor="text1"/>
        </w:rPr>
        <w:t xml:space="preserve">. [online] ETBrandEquity.com. Available at: </w:t>
      </w:r>
      <w:hyperlink r:id="rId53">
        <w:r w:rsidRPr="007450AE">
          <w:rPr>
            <w:color w:val="000000" w:themeColor="text1"/>
            <w:u w:val="single"/>
          </w:rPr>
          <w:t>https://brandequity.economictimes.indiatimes.com/news/advertising/great-athletes-remind-the-world-theres-nothing-wrong-with-wanting-to-win/111923409</w:t>
        </w:r>
      </w:hyperlink>
      <w:r w:rsidRPr="007450AE">
        <w:rPr>
          <w:color w:val="000000" w:themeColor="text1"/>
        </w:rPr>
        <w:t xml:space="preserve">  (Accessed: 3 Sept. 2024).</w:t>
      </w:r>
    </w:p>
    <w:p w14:paraId="47C51B86" w14:textId="77777777" w:rsidR="00947E40" w:rsidRPr="007450AE" w:rsidRDefault="00947E40">
      <w:pPr>
        <w:rPr>
          <w:color w:val="000000" w:themeColor="text1"/>
        </w:rPr>
      </w:pPr>
      <w:r w:rsidRPr="007450AE">
        <w:rPr>
          <w:color w:val="000000" w:themeColor="text1"/>
        </w:rPr>
        <w:t xml:space="preserve">ET (2024). Latest </w:t>
      </w:r>
      <w:proofErr w:type="spellStart"/>
      <w:r w:rsidRPr="007450AE">
        <w:rPr>
          <w:color w:val="000000" w:themeColor="text1"/>
        </w:rPr>
        <w:t>nike</w:t>
      </w:r>
      <w:proofErr w:type="spellEnd"/>
      <w:r w:rsidRPr="007450AE">
        <w:rPr>
          <w:color w:val="000000" w:themeColor="text1"/>
        </w:rPr>
        <w:t xml:space="preserve"> Social Analytics, Trends and Key Statistics | ET </w:t>
      </w:r>
      <w:proofErr w:type="spellStart"/>
      <w:r w:rsidRPr="007450AE">
        <w:rPr>
          <w:color w:val="000000" w:themeColor="text1"/>
        </w:rPr>
        <w:t>BrandEquity</w:t>
      </w:r>
      <w:proofErr w:type="spellEnd"/>
      <w:r w:rsidRPr="007450AE">
        <w:rPr>
          <w:color w:val="000000" w:themeColor="text1"/>
        </w:rPr>
        <w:t xml:space="preserve">. [online] ETBrandEquity.com. Available at: </w:t>
      </w:r>
      <w:hyperlink r:id="rId54">
        <w:r w:rsidRPr="007450AE">
          <w:rPr>
            <w:color w:val="000000" w:themeColor="text1"/>
            <w:u w:val="single"/>
          </w:rPr>
          <w:t>https://brandequity.economictimes.indiatimes.com/social-analytics/foot-wear/nike/611</w:t>
        </w:r>
      </w:hyperlink>
      <w:r w:rsidRPr="007450AE">
        <w:rPr>
          <w:color w:val="000000" w:themeColor="text1"/>
        </w:rPr>
        <w:t xml:space="preserve">  (Accessed: 30 Aug. 2024).</w:t>
      </w:r>
    </w:p>
    <w:p w14:paraId="6FBDB739" w14:textId="77777777" w:rsidR="00947E40" w:rsidRPr="007450AE" w:rsidRDefault="00947E40">
      <w:pPr>
        <w:rPr>
          <w:color w:val="000000" w:themeColor="text1"/>
        </w:rPr>
      </w:pPr>
      <w:r w:rsidRPr="007450AE">
        <w:rPr>
          <w:color w:val="000000" w:themeColor="text1"/>
        </w:rPr>
        <w:t xml:space="preserve">Fan, X.-M. (2023). Social Media Marketing Strategies. Advances in Economics Management and Political Sciences, [online] 23(1), pp.59–64. doi: </w:t>
      </w:r>
      <w:hyperlink r:id="rId55">
        <w:r w:rsidRPr="007450AE">
          <w:rPr>
            <w:color w:val="000000" w:themeColor="text1"/>
            <w:u w:val="single"/>
          </w:rPr>
          <w:t>https://doi.org/10.54254/2754-1169/23/20230353</w:t>
        </w:r>
      </w:hyperlink>
      <w:r w:rsidRPr="007450AE">
        <w:rPr>
          <w:color w:val="000000" w:themeColor="text1"/>
        </w:rPr>
        <w:t>.  (Accessed: 31 Aug. 2024).</w:t>
      </w:r>
    </w:p>
    <w:p w14:paraId="5C2AF3DA" w14:textId="77777777" w:rsidR="00947E40" w:rsidRPr="007450AE" w:rsidRDefault="00947E40">
      <w:pPr>
        <w:spacing w:after="240"/>
        <w:rPr>
          <w:color w:val="000000" w:themeColor="text1"/>
        </w:rPr>
      </w:pPr>
      <w:r w:rsidRPr="007450AE">
        <w:rPr>
          <w:color w:val="000000" w:themeColor="text1"/>
        </w:rPr>
        <w:t xml:space="preserve">Forbes (2024). Council Post: What Every Direct-To-Consumer Brand Can Learn From Nike. </w:t>
      </w:r>
      <w:r w:rsidRPr="007450AE">
        <w:rPr>
          <w:i/>
          <w:color w:val="000000" w:themeColor="text1"/>
        </w:rPr>
        <w:t>Forbes</w:t>
      </w:r>
      <w:r w:rsidRPr="007450AE">
        <w:rPr>
          <w:color w:val="000000" w:themeColor="text1"/>
        </w:rPr>
        <w:t xml:space="preserve">. [online] 12 Aug. Available at: </w:t>
      </w:r>
      <w:hyperlink r:id="rId56">
        <w:r w:rsidRPr="007450AE">
          <w:rPr>
            <w:color w:val="000000" w:themeColor="text1"/>
            <w:u w:val="single"/>
          </w:rPr>
          <w:t>https://www.forbes.com/councils/theyec/2018/12/17/what-every-direct-to-consumer-brand-can-learn-from-nike/</w:t>
        </w:r>
      </w:hyperlink>
      <w:r w:rsidRPr="007450AE">
        <w:rPr>
          <w:color w:val="000000" w:themeColor="text1"/>
        </w:rPr>
        <w:t xml:space="preserve">  (Accessed: 24 Sep. 2024).</w:t>
      </w:r>
    </w:p>
    <w:p w14:paraId="76D9CCA1" w14:textId="77777777" w:rsidR="00947E40" w:rsidRPr="007450AE" w:rsidRDefault="00947E40">
      <w:pPr>
        <w:spacing w:after="240"/>
        <w:rPr>
          <w:color w:val="000000" w:themeColor="text1"/>
        </w:rPr>
      </w:pPr>
      <w:proofErr w:type="spellStart"/>
      <w:r w:rsidRPr="007450AE">
        <w:rPr>
          <w:color w:val="000000" w:themeColor="text1"/>
        </w:rPr>
        <w:t>Foubister</w:t>
      </w:r>
      <w:proofErr w:type="spellEnd"/>
      <w:r w:rsidRPr="007450AE">
        <w:rPr>
          <w:color w:val="000000" w:themeColor="text1"/>
        </w:rPr>
        <w:t xml:space="preserve">, C., Jago, R., Sharp, S.J. and van Sluijs, E.M.F. (2023). Time spent on social media use and BMI z‐score: A cross‐sectional explanatory pathway analysis of 10798 14‐year‐old boys and girls. </w:t>
      </w:r>
      <w:proofErr w:type="spellStart"/>
      <w:r w:rsidRPr="007450AE">
        <w:rPr>
          <w:i/>
          <w:color w:val="000000" w:themeColor="text1"/>
        </w:rPr>
        <w:t>Pediatric</w:t>
      </w:r>
      <w:proofErr w:type="spellEnd"/>
      <w:r w:rsidRPr="007450AE">
        <w:rPr>
          <w:i/>
          <w:color w:val="000000" w:themeColor="text1"/>
        </w:rPr>
        <w:t xml:space="preserve"> Obesity</w:t>
      </w:r>
      <w:r w:rsidRPr="007450AE">
        <w:rPr>
          <w:color w:val="000000" w:themeColor="text1"/>
        </w:rPr>
        <w:t>, [online] 18(5). doi:https://doi.org/10.1111/ijpo.13017 (Accessed: 4 Sept. 2024).</w:t>
      </w:r>
    </w:p>
    <w:p w14:paraId="1C8C45E9" w14:textId="77777777" w:rsidR="00947E40" w:rsidRPr="007450AE" w:rsidRDefault="00947E40">
      <w:pPr>
        <w:spacing w:after="240"/>
        <w:rPr>
          <w:color w:val="000000" w:themeColor="text1"/>
        </w:rPr>
      </w:pPr>
      <w:r w:rsidRPr="007450AE">
        <w:rPr>
          <w:color w:val="000000" w:themeColor="text1"/>
        </w:rPr>
        <w:t xml:space="preserve">Fox, L. (2020). </w:t>
      </w:r>
      <w:r w:rsidRPr="007450AE">
        <w:rPr>
          <w:i/>
          <w:color w:val="000000" w:themeColor="text1"/>
        </w:rPr>
        <w:t>Nike Brand Profile &amp; Strategy</w:t>
      </w:r>
      <w:r w:rsidRPr="007450AE">
        <w:rPr>
          <w:color w:val="000000" w:themeColor="text1"/>
        </w:rPr>
        <w:t xml:space="preserve">. [online] </w:t>
      </w:r>
      <w:proofErr w:type="spellStart"/>
      <w:r w:rsidRPr="007450AE">
        <w:rPr>
          <w:color w:val="000000" w:themeColor="text1"/>
        </w:rPr>
        <w:t>Sportcal</w:t>
      </w:r>
      <w:proofErr w:type="spellEnd"/>
      <w:r w:rsidRPr="007450AE">
        <w:rPr>
          <w:color w:val="000000" w:themeColor="text1"/>
        </w:rPr>
        <w:t xml:space="preserve">. Available at: </w:t>
      </w:r>
      <w:hyperlink r:id="rId57">
        <w:r w:rsidRPr="007450AE">
          <w:rPr>
            <w:color w:val="000000" w:themeColor="text1"/>
            <w:u w:val="single"/>
          </w:rPr>
          <w:t>https://www.sportcal.com/features/nike-brand-profile-strategy/</w:t>
        </w:r>
      </w:hyperlink>
      <w:r w:rsidRPr="007450AE">
        <w:rPr>
          <w:color w:val="000000" w:themeColor="text1"/>
        </w:rPr>
        <w:t xml:space="preserve">  (Accessed: 4 Sept. 2024).</w:t>
      </w:r>
    </w:p>
    <w:p w14:paraId="4C62B437" w14:textId="77777777" w:rsidR="00947E40" w:rsidRPr="007450AE" w:rsidRDefault="00947E40">
      <w:pPr>
        <w:rPr>
          <w:color w:val="000000" w:themeColor="text1"/>
        </w:rPr>
      </w:pPr>
      <w:r w:rsidRPr="007450AE">
        <w:rPr>
          <w:color w:val="000000" w:themeColor="text1"/>
        </w:rPr>
        <w:t xml:space="preserve">Fruchter, G.E. and </w:t>
      </w:r>
      <w:proofErr w:type="spellStart"/>
      <w:r w:rsidRPr="007450AE">
        <w:rPr>
          <w:color w:val="000000" w:themeColor="text1"/>
        </w:rPr>
        <w:t>Wiszniewska-Matyszkiel</w:t>
      </w:r>
      <w:proofErr w:type="spellEnd"/>
      <w:r w:rsidRPr="007450AE">
        <w:rPr>
          <w:color w:val="000000" w:themeColor="text1"/>
        </w:rPr>
        <w:t xml:space="preserve">, A. (2023) ‘How responsive should a firm be to customers’ expectations?’, </w:t>
      </w:r>
      <w:r w:rsidRPr="007450AE">
        <w:rPr>
          <w:i/>
          <w:color w:val="000000" w:themeColor="text1"/>
        </w:rPr>
        <w:t>European Journal of Operational Research</w:t>
      </w:r>
      <w:r w:rsidRPr="007450AE">
        <w:rPr>
          <w:color w:val="000000" w:themeColor="text1"/>
        </w:rPr>
        <w:t xml:space="preserve"> [Preprint]. Available at: </w:t>
      </w:r>
      <w:hyperlink r:id="rId58">
        <w:r w:rsidRPr="007450AE">
          <w:rPr>
            <w:color w:val="000000" w:themeColor="text1"/>
            <w:u w:val="single"/>
          </w:rPr>
          <w:t>https://doi.org/10.1016/j.ejor.2023.09.011</w:t>
        </w:r>
      </w:hyperlink>
      <w:r w:rsidRPr="007450AE">
        <w:rPr>
          <w:color w:val="000000" w:themeColor="text1"/>
        </w:rPr>
        <w:t xml:space="preserve"> (Accessed: 30 Aug. 2024).</w:t>
      </w:r>
    </w:p>
    <w:p w14:paraId="01A88125" w14:textId="77777777" w:rsidR="00947E40" w:rsidRPr="007450AE" w:rsidRDefault="00947E40">
      <w:pPr>
        <w:spacing w:after="240"/>
        <w:rPr>
          <w:color w:val="000000" w:themeColor="text1"/>
        </w:rPr>
      </w:pPr>
      <w:r w:rsidRPr="007450AE">
        <w:rPr>
          <w:color w:val="000000" w:themeColor="text1"/>
        </w:rPr>
        <w:t xml:space="preserve">Gautam, O. and Jaitly, R.C. (2021). Impact of social media influencers on customer engagement and brand perception. </w:t>
      </w:r>
      <w:r w:rsidRPr="007450AE">
        <w:rPr>
          <w:i/>
          <w:color w:val="000000" w:themeColor="text1"/>
        </w:rPr>
        <w:t xml:space="preserve">International Journal of Internet Marketing and </w:t>
      </w:r>
      <w:r w:rsidRPr="007450AE">
        <w:rPr>
          <w:i/>
          <w:color w:val="000000" w:themeColor="text1"/>
        </w:rPr>
        <w:lastRenderedPageBreak/>
        <w:t>Advertising</w:t>
      </w:r>
      <w:r w:rsidRPr="007450AE">
        <w:rPr>
          <w:color w:val="000000" w:themeColor="text1"/>
        </w:rPr>
        <w:t xml:space="preserve">, 15(2), p.220. doi: </w:t>
      </w:r>
      <w:hyperlink r:id="rId59">
        <w:r w:rsidRPr="007450AE">
          <w:rPr>
            <w:color w:val="000000" w:themeColor="text1"/>
            <w:u w:val="single"/>
          </w:rPr>
          <w:t>https://doi.org/10.1504/ijima.2021.10036969</w:t>
        </w:r>
      </w:hyperlink>
      <w:r w:rsidRPr="007450AE">
        <w:rPr>
          <w:color w:val="000000" w:themeColor="text1"/>
        </w:rPr>
        <w:t xml:space="preserve">  (Accessed: 1 Sept. 2024).</w:t>
      </w:r>
    </w:p>
    <w:p w14:paraId="386F0FC8" w14:textId="77777777" w:rsidR="00947E40" w:rsidRPr="007450AE" w:rsidRDefault="00947E40">
      <w:pPr>
        <w:rPr>
          <w:color w:val="000000" w:themeColor="text1"/>
        </w:rPr>
      </w:pPr>
      <w:proofErr w:type="spellStart"/>
      <w:r w:rsidRPr="007450AE">
        <w:rPr>
          <w:color w:val="000000" w:themeColor="text1"/>
        </w:rPr>
        <w:t>Gavoyannis</w:t>
      </w:r>
      <w:proofErr w:type="spellEnd"/>
      <w:r w:rsidRPr="007450AE">
        <w:rPr>
          <w:color w:val="000000" w:themeColor="text1"/>
        </w:rPr>
        <w:t xml:space="preserve">, O. (2020) </w:t>
      </w:r>
      <w:proofErr w:type="spellStart"/>
      <w:r w:rsidRPr="007450AE">
        <w:rPr>
          <w:i/>
          <w:color w:val="000000" w:themeColor="text1"/>
        </w:rPr>
        <w:t>Gymshark</w:t>
      </w:r>
      <w:proofErr w:type="spellEnd"/>
      <w:r w:rsidRPr="007450AE">
        <w:rPr>
          <w:i/>
          <w:color w:val="000000" w:themeColor="text1"/>
        </w:rPr>
        <w:t xml:space="preserve"> social media strategy: How influencers made it a $1.3 billion brand</w:t>
      </w:r>
      <w:r w:rsidRPr="007450AE">
        <w:rPr>
          <w:color w:val="000000" w:themeColor="text1"/>
        </w:rPr>
        <w:t xml:space="preserve">, </w:t>
      </w:r>
      <w:r w:rsidRPr="007450AE">
        <w:rPr>
          <w:i/>
          <w:color w:val="000000" w:themeColor="text1"/>
        </w:rPr>
        <w:t>Business Insider</w:t>
      </w:r>
      <w:r w:rsidRPr="007450AE">
        <w:rPr>
          <w:color w:val="000000" w:themeColor="text1"/>
        </w:rPr>
        <w:t xml:space="preserve">. Insider. Available at: </w:t>
      </w:r>
      <w:hyperlink r:id="rId60">
        <w:r w:rsidRPr="007450AE">
          <w:rPr>
            <w:color w:val="000000" w:themeColor="text1"/>
            <w:u w:val="single"/>
          </w:rPr>
          <w:t>https://www.businessinsider.com/gymshark-influencers-social-media-strategy-value-worth-2020-10?IR=T</w:t>
        </w:r>
      </w:hyperlink>
      <w:r w:rsidRPr="007450AE">
        <w:rPr>
          <w:color w:val="000000" w:themeColor="text1"/>
        </w:rPr>
        <w:t xml:space="preserve">  (Accessed: 13 Aug 2024).</w:t>
      </w:r>
    </w:p>
    <w:p w14:paraId="17BD2CFF" w14:textId="77777777" w:rsidR="00947E40" w:rsidRPr="007450AE" w:rsidRDefault="00947E40">
      <w:pPr>
        <w:spacing w:after="240"/>
        <w:rPr>
          <w:color w:val="000000" w:themeColor="text1"/>
        </w:rPr>
      </w:pPr>
      <w:r w:rsidRPr="007450AE">
        <w:rPr>
          <w:color w:val="000000" w:themeColor="text1"/>
        </w:rPr>
        <w:t xml:space="preserve">Government of UK (2018). </w:t>
      </w:r>
      <w:r w:rsidRPr="007450AE">
        <w:rPr>
          <w:i/>
          <w:color w:val="000000" w:themeColor="text1"/>
        </w:rPr>
        <w:t>Data Protection Act</w:t>
      </w:r>
      <w:r w:rsidRPr="007450AE">
        <w:rPr>
          <w:color w:val="000000" w:themeColor="text1"/>
        </w:rPr>
        <w:t xml:space="preserve">. [online] GOV.UK. Available at: </w:t>
      </w:r>
      <w:hyperlink r:id="rId61">
        <w:r w:rsidRPr="007450AE">
          <w:rPr>
            <w:color w:val="000000" w:themeColor="text1"/>
            <w:u w:val="single"/>
          </w:rPr>
          <w:t>https://www.gov.uk/data-protection</w:t>
        </w:r>
      </w:hyperlink>
      <w:r w:rsidRPr="007450AE">
        <w:rPr>
          <w:color w:val="000000" w:themeColor="text1"/>
        </w:rPr>
        <w:t xml:space="preserve"> (Accessed: 2 Sep. 2024).</w:t>
      </w:r>
    </w:p>
    <w:p w14:paraId="4F740090" w14:textId="77777777" w:rsidR="00947E40" w:rsidRPr="007450AE" w:rsidRDefault="00947E40">
      <w:pPr>
        <w:spacing w:after="240"/>
        <w:rPr>
          <w:color w:val="000000" w:themeColor="text1"/>
        </w:rPr>
      </w:pPr>
      <w:r w:rsidRPr="007450AE">
        <w:rPr>
          <w:color w:val="000000" w:themeColor="text1"/>
        </w:rPr>
        <w:t xml:space="preserve">Gruet, S. (2024). Amazon fined for ‘excessive’ surveillance of workers. </w:t>
      </w:r>
      <w:r w:rsidRPr="007450AE">
        <w:rPr>
          <w:i/>
          <w:color w:val="000000" w:themeColor="text1"/>
        </w:rPr>
        <w:t>www.bbc.com</w:t>
      </w:r>
      <w:r w:rsidRPr="007450AE">
        <w:rPr>
          <w:color w:val="000000" w:themeColor="text1"/>
        </w:rPr>
        <w:t xml:space="preserve">. [online] 23 Jan. Available at: </w:t>
      </w:r>
      <w:hyperlink r:id="rId62">
        <w:r w:rsidRPr="007450AE">
          <w:rPr>
            <w:color w:val="000000" w:themeColor="text1"/>
            <w:u w:val="single"/>
          </w:rPr>
          <w:t>https://www.bbc.com/news/business-68067022</w:t>
        </w:r>
      </w:hyperlink>
      <w:r w:rsidRPr="007450AE">
        <w:rPr>
          <w:color w:val="000000" w:themeColor="text1"/>
        </w:rPr>
        <w:t xml:space="preserve">  (Accessed: 23 Sep. 2024).</w:t>
      </w:r>
    </w:p>
    <w:p w14:paraId="30466A8E" w14:textId="77777777" w:rsidR="00947E40" w:rsidRPr="007450AE" w:rsidRDefault="00947E40">
      <w:pPr>
        <w:rPr>
          <w:color w:val="000000" w:themeColor="text1"/>
        </w:rPr>
      </w:pPr>
      <w:r w:rsidRPr="007450AE">
        <w:rPr>
          <w:color w:val="000000" w:themeColor="text1"/>
        </w:rPr>
        <w:t xml:space="preserve">Guillén, S. (2024) </w:t>
      </w:r>
      <w:r w:rsidRPr="007450AE">
        <w:rPr>
          <w:i/>
          <w:color w:val="000000" w:themeColor="text1"/>
        </w:rPr>
        <w:t>Decoding Nike’s Global Strategy: A Guide to Market Dominance</w:t>
      </w:r>
      <w:r w:rsidRPr="007450AE">
        <w:rPr>
          <w:color w:val="000000" w:themeColor="text1"/>
        </w:rPr>
        <w:t xml:space="preserve">, </w:t>
      </w:r>
      <w:proofErr w:type="spellStart"/>
      <w:r w:rsidRPr="007450AE">
        <w:rPr>
          <w:i/>
          <w:color w:val="000000" w:themeColor="text1"/>
        </w:rPr>
        <w:t>Accelingo</w:t>
      </w:r>
      <w:proofErr w:type="spellEnd"/>
      <w:r w:rsidRPr="007450AE">
        <w:rPr>
          <w:color w:val="000000" w:themeColor="text1"/>
        </w:rPr>
        <w:t xml:space="preserve">. Available at: </w:t>
      </w:r>
      <w:hyperlink r:id="rId63">
        <w:r w:rsidRPr="007450AE">
          <w:rPr>
            <w:color w:val="000000" w:themeColor="text1"/>
            <w:u w:val="single"/>
          </w:rPr>
          <w:t>https://www.accelingo.com/nike-global-strategy/</w:t>
        </w:r>
      </w:hyperlink>
      <w:r w:rsidRPr="007450AE">
        <w:rPr>
          <w:color w:val="000000" w:themeColor="text1"/>
        </w:rPr>
        <w:t xml:space="preserve">  (Accessed: 29 July 2024).</w:t>
      </w:r>
    </w:p>
    <w:p w14:paraId="1872A60D" w14:textId="77777777" w:rsidR="00947E40" w:rsidRPr="007450AE" w:rsidRDefault="00947E40">
      <w:pPr>
        <w:spacing w:after="240"/>
        <w:rPr>
          <w:color w:val="000000" w:themeColor="text1"/>
        </w:rPr>
      </w:pPr>
      <w:r w:rsidRPr="007450AE">
        <w:rPr>
          <w:color w:val="000000" w:themeColor="text1"/>
        </w:rPr>
        <w:t xml:space="preserve">Haddad, S., </w:t>
      </w:r>
      <w:proofErr w:type="spellStart"/>
      <w:r w:rsidRPr="007450AE">
        <w:rPr>
          <w:color w:val="000000" w:themeColor="text1"/>
        </w:rPr>
        <w:t>Sharabati</w:t>
      </w:r>
      <w:proofErr w:type="spellEnd"/>
      <w:r w:rsidRPr="007450AE">
        <w:rPr>
          <w:color w:val="000000" w:themeColor="text1"/>
        </w:rPr>
        <w:t xml:space="preserve">, A.-A.A., </w:t>
      </w:r>
      <w:proofErr w:type="spellStart"/>
      <w:r w:rsidRPr="007450AE">
        <w:rPr>
          <w:color w:val="000000" w:themeColor="text1"/>
        </w:rPr>
        <w:t>Khasawneh</w:t>
      </w:r>
      <w:proofErr w:type="spellEnd"/>
      <w:r w:rsidRPr="007450AE">
        <w:rPr>
          <w:color w:val="000000" w:themeColor="text1"/>
        </w:rPr>
        <w:t xml:space="preserve">, M., Maraqa, R. and Hashem, R. (2022). The Influence of Corporate Social Responsibility on Consumer Purchase Intention: The Mediating Role of Consumer Engagement via Social Media. </w:t>
      </w:r>
      <w:r w:rsidRPr="007450AE">
        <w:rPr>
          <w:i/>
          <w:color w:val="000000" w:themeColor="text1"/>
        </w:rPr>
        <w:t>Sustainability</w:t>
      </w:r>
      <w:r w:rsidRPr="007450AE">
        <w:rPr>
          <w:color w:val="000000" w:themeColor="text1"/>
        </w:rPr>
        <w:t>, [online] 14(11), p.6771. doi:https://doi.org/10.3390/su14116771  (Accessed: 2 Sept. 2024).</w:t>
      </w:r>
    </w:p>
    <w:p w14:paraId="0158F9BF" w14:textId="77777777" w:rsidR="00947E40" w:rsidRPr="007450AE" w:rsidRDefault="00947E40">
      <w:pPr>
        <w:rPr>
          <w:color w:val="000000" w:themeColor="text1"/>
        </w:rPr>
      </w:pPr>
      <w:r w:rsidRPr="007450AE">
        <w:rPr>
          <w:color w:val="000000" w:themeColor="text1"/>
        </w:rPr>
        <w:t xml:space="preserve">Hamer, L. (2024) </w:t>
      </w:r>
      <w:r w:rsidRPr="007450AE">
        <w:rPr>
          <w:i/>
          <w:color w:val="000000" w:themeColor="text1"/>
        </w:rPr>
        <w:t>Nike ad featuring athlete licking table tennis paddle sparks disgust in China</w:t>
      </w:r>
      <w:r w:rsidRPr="007450AE">
        <w:rPr>
          <w:color w:val="000000" w:themeColor="text1"/>
        </w:rPr>
        <w:t xml:space="preserve">, </w:t>
      </w:r>
      <w:r w:rsidRPr="007450AE">
        <w:rPr>
          <w:i/>
          <w:color w:val="000000" w:themeColor="text1"/>
        </w:rPr>
        <w:t>South China Morning Post</w:t>
      </w:r>
      <w:r w:rsidRPr="007450AE">
        <w:rPr>
          <w:color w:val="000000" w:themeColor="text1"/>
        </w:rPr>
        <w:t xml:space="preserve">. Available at: </w:t>
      </w:r>
      <w:hyperlink r:id="rId64">
        <w:r w:rsidRPr="007450AE">
          <w:rPr>
            <w:color w:val="000000" w:themeColor="text1"/>
            <w:u w:val="single"/>
          </w:rPr>
          <w:t>https://www.scmp.com/sport/other-sport/article/3271514/nike-olympics-ad-featuring-athlete-licking-table-tennis-paddle-sparks-disgust-china</w:t>
        </w:r>
      </w:hyperlink>
      <w:r w:rsidRPr="007450AE">
        <w:rPr>
          <w:color w:val="000000" w:themeColor="text1"/>
        </w:rPr>
        <w:t xml:space="preserve">  (Accessed: 29 July 2024).</w:t>
      </w:r>
    </w:p>
    <w:p w14:paraId="4D71D0A1" w14:textId="77777777" w:rsidR="00947E40" w:rsidRPr="007450AE" w:rsidRDefault="00947E40">
      <w:pPr>
        <w:rPr>
          <w:color w:val="000000" w:themeColor="text1"/>
        </w:rPr>
      </w:pPr>
      <w:r w:rsidRPr="007450AE">
        <w:rPr>
          <w:color w:val="000000" w:themeColor="text1"/>
        </w:rPr>
        <w:t xml:space="preserve">He, Y. </w:t>
      </w:r>
      <w:r w:rsidRPr="007450AE">
        <w:rPr>
          <w:i/>
          <w:color w:val="000000" w:themeColor="text1"/>
        </w:rPr>
        <w:t>et al.</w:t>
      </w:r>
      <w:r w:rsidRPr="007450AE">
        <w:rPr>
          <w:color w:val="000000" w:themeColor="text1"/>
        </w:rPr>
        <w:t xml:space="preserve"> (2020) ‘Explaining the negative impact of workplace incivility on work and non‐work outcomes: The roles of negative rumination and organizational support’, </w:t>
      </w:r>
      <w:r w:rsidRPr="007450AE">
        <w:rPr>
          <w:i/>
          <w:color w:val="000000" w:themeColor="text1"/>
        </w:rPr>
        <w:t>Stress and Health</w:t>
      </w:r>
      <w:r w:rsidRPr="007450AE">
        <w:rPr>
          <w:color w:val="000000" w:themeColor="text1"/>
        </w:rPr>
        <w:t xml:space="preserve">, 37(2). Available at: </w:t>
      </w:r>
      <w:hyperlink r:id="rId65">
        <w:r w:rsidRPr="007450AE">
          <w:rPr>
            <w:color w:val="000000" w:themeColor="text1"/>
            <w:u w:val="single"/>
          </w:rPr>
          <w:t>https://doi.org/10.1002/smi.2988</w:t>
        </w:r>
      </w:hyperlink>
      <w:r w:rsidRPr="007450AE">
        <w:rPr>
          <w:color w:val="000000" w:themeColor="text1"/>
        </w:rPr>
        <w:t xml:space="preserve"> (Accessed: 30 Aug. 2024).</w:t>
      </w:r>
    </w:p>
    <w:p w14:paraId="225D8BD4" w14:textId="77777777" w:rsidR="00947E40" w:rsidRPr="007450AE" w:rsidRDefault="00947E40">
      <w:pPr>
        <w:spacing w:after="240"/>
        <w:rPr>
          <w:color w:val="000000" w:themeColor="text1"/>
        </w:rPr>
      </w:pPr>
      <w:r w:rsidRPr="007450AE">
        <w:rPr>
          <w:color w:val="000000" w:themeColor="text1"/>
        </w:rPr>
        <w:t xml:space="preserve">Hoffmann, J., Nyborg, K., Averhoff, C. and Olesen, S. (2020). The contingency of corporate political advocacy: Nike’s ‘dream crazy’ campaign with Colin Kaepernick. </w:t>
      </w:r>
      <w:r w:rsidRPr="007450AE">
        <w:rPr>
          <w:i/>
          <w:color w:val="000000" w:themeColor="text1"/>
        </w:rPr>
        <w:t>Public Relations Inquiry</w:t>
      </w:r>
      <w:r w:rsidRPr="007450AE">
        <w:rPr>
          <w:color w:val="000000" w:themeColor="text1"/>
        </w:rPr>
        <w:t xml:space="preserve">, 9(2), pp.155–175. doi: </w:t>
      </w:r>
      <w:hyperlink r:id="rId66">
        <w:r w:rsidRPr="007450AE">
          <w:rPr>
            <w:color w:val="000000" w:themeColor="text1"/>
            <w:u w:val="single"/>
          </w:rPr>
          <w:t>https://doi.org/10.1177/2046147x20920802</w:t>
        </w:r>
      </w:hyperlink>
      <w:r w:rsidRPr="007450AE">
        <w:rPr>
          <w:color w:val="000000" w:themeColor="text1"/>
        </w:rPr>
        <w:t xml:space="preserve">  (Accessed: 3 Sept. 2024).</w:t>
      </w:r>
    </w:p>
    <w:p w14:paraId="79CA1310" w14:textId="77777777" w:rsidR="00947E40" w:rsidRPr="007450AE" w:rsidRDefault="00947E40">
      <w:pPr>
        <w:spacing w:after="240"/>
        <w:rPr>
          <w:color w:val="000000" w:themeColor="text1"/>
        </w:rPr>
      </w:pPr>
      <w:r w:rsidRPr="007450AE">
        <w:rPr>
          <w:color w:val="000000" w:themeColor="text1"/>
        </w:rPr>
        <w:lastRenderedPageBreak/>
        <w:t xml:space="preserve">Hoos, B. (2024). Council Post: Four Things We Can Learn About Influencer Marketing From Nike And Apple. </w:t>
      </w:r>
      <w:r w:rsidRPr="007450AE">
        <w:rPr>
          <w:i/>
          <w:color w:val="000000" w:themeColor="text1"/>
        </w:rPr>
        <w:t>Forbes</w:t>
      </w:r>
      <w:r w:rsidRPr="007450AE">
        <w:rPr>
          <w:color w:val="000000" w:themeColor="text1"/>
        </w:rPr>
        <w:t xml:space="preserve">. [online] 12 Aug. Available at: </w:t>
      </w:r>
      <w:hyperlink r:id="rId67">
        <w:r w:rsidRPr="007450AE">
          <w:rPr>
            <w:color w:val="000000" w:themeColor="text1"/>
            <w:u w:val="single"/>
          </w:rPr>
          <w:t>https://www.forbes.com/councils/forbesagencycouncil/2019/06/14/four-things-we-can-learn-about-influencer-marketing-from-nike-and-apple/</w:t>
        </w:r>
      </w:hyperlink>
      <w:r w:rsidRPr="007450AE">
        <w:rPr>
          <w:color w:val="000000" w:themeColor="text1"/>
        </w:rPr>
        <w:t xml:space="preserve">  (Accessed: 20 Sep. 2024).</w:t>
      </w:r>
    </w:p>
    <w:p w14:paraId="584A3EDA" w14:textId="77777777" w:rsidR="00947E40" w:rsidRPr="007450AE" w:rsidRDefault="00947E40">
      <w:pPr>
        <w:rPr>
          <w:color w:val="000000" w:themeColor="text1"/>
        </w:rPr>
      </w:pPr>
      <w:r w:rsidRPr="007450AE">
        <w:rPr>
          <w:color w:val="000000" w:themeColor="text1"/>
        </w:rPr>
        <w:t xml:space="preserve">Hu, Y. (2023) ‘Analysis of the Marketing Methods of Nike Based on 4P Theory.’, </w:t>
      </w:r>
      <w:r w:rsidRPr="007450AE">
        <w:rPr>
          <w:i/>
          <w:color w:val="000000" w:themeColor="text1"/>
        </w:rPr>
        <w:t>Highlights in Business, Economics and Management</w:t>
      </w:r>
      <w:r w:rsidRPr="007450AE">
        <w:rPr>
          <w:color w:val="000000" w:themeColor="text1"/>
        </w:rPr>
        <w:t xml:space="preserve">, 23, pp. 929–934. Available at: </w:t>
      </w:r>
      <w:hyperlink r:id="rId68">
        <w:r w:rsidRPr="007450AE">
          <w:rPr>
            <w:color w:val="000000" w:themeColor="text1"/>
            <w:u w:val="single"/>
          </w:rPr>
          <w:t>https://doi.org/10.54097/4p7dde06</w:t>
        </w:r>
      </w:hyperlink>
      <w:r w:rsidRPr="007450AE">
        <w:rPr>
          <w:color w:val="000000" w:themeColor="text1"/>
        </w:rPr>
        <w:t xml:space="preserve"> (Accessed: 30 Aug. 2024).</w:t>
      </w:r>
    </w:p>
    <w:p w14:paraId="335A1CB8" w14:textId="77777777" w:rsidR="00947E40" w:rsidRPr="007450AE" w:rsidRDefault="00947E40">
      <w:pPr>
        <w:spacing w:after="240"/>
        <w:rPr>
          <w:color w:val="000000" w:themeColor="text1"/>
        </w:rPr>
      </w:pPr>
      <w:r w:rsidRPr="007450AE">
        <w:rPr>
          <w:color w:val="000000" w:themeColor="text1"/>
        </w:rPr>
        <w:t xml:space="preserve">Ikram, M. and </w:t>
      </w:r>
      <w:proofErr w:type="spellStart"/>
      <w:r w:rsidRPr="007450AE">
        <w:rPr>
          <w:color w:val="000000" w:themeColor="text1"/>
        </w:rPr>
        <w:t>Kenayathulla</w:t>
      </w:r>
      <w:proofErr w:type="spellEnd"/>
      <w:r w:rsidRPr="007450AE">
        <w:rPr>
          <w:color w:val="000000" w:themeColor="text1"/>
        </w:rPr>
        <w:t xml:space="preserve">, H.B. (2022). Out of Touch: Comparing and Contrasting Positivism and Interpretivism in Social Science. </w:t>
      </w:r>
      <w:r w:rsidRPr="007450AE">
        <w:rPr>
          <w:i/>
          <w:color w:val="000000" w:themeColor="text1"/>
        </w:rPr>
        <w:t>Asian Journal of Research in Education and Social Sciences</w:t>
      </w:r>
      <w:r w:rsidRPr="007450AE">
        <w:rPr>
          <w:color w:val="000000" w:themeColor="text1"/>
        </w:rPr>
        <w:t xml:space="preserve">, 4(2), pp.39–49. doi: </w:t>
      </w:r>
      <w:hyperlink r:id="rId69">
        <w:r w:rsidRPr="007450AE">
          <w:rPr>
            <w:color w:val="000000" w:themeColor="text1"/>
            <w:u w:val="single"/>
          </w:rPr>
          <w:t>https://doi.org/10.55057/ajress.2022.4.2.4</w:t>
        </w:r>
      </w:hyperlink>
      <w:r w:rsidRPr="007450AE">
        <w:rPr>
          <w:color w:val="000000" w:themeColor="text1"/>
        </w:rPr>
        <w:t>.  (Accessed: 29 Aug. 2024).</w:t>
      </w:r>
    </w:p>
    <w:p w14:paraId="230C8B6C" w14:textId="77777777" w:rsidR="00947E40" w:rsidRPr="007450AE" w:rsidRDefault="00947E40">
      <w:pPr>
        <w:spacing w:after="240"/>
        <w:rPr>
          <w:color w:val="000000" w:themeColor="text1"/>
        </w:rPr>
      </w:pPr>
      <w:r w:rsidRPr="007450AE">
        <w:rPr>
          <w:color w:val="000000" w:themeColor="text1"/>
        </w:rPr>
        <w:t xml:space="preserve">Instagram (2024). </w:t>
      </w:r>
      <w:r w:rsidRPr="007450AE">
        <w:rPr>
          <w:i/>
          <w:color w:val="000000" w:themeColor="text1"/>
        </w:rPr>
        <w:t xml:space="preserve">Nike on Instagram: ‘Experience the Art of Victory exhibit – showcasing Nike Air prototypes fit for the future. See what happens when Nike’s greatest </w:t>
      </w:r>
      <w:proofErr w:type="gramStart"/>
      <w:r w:rsidRPr="007450AE">
        <w:rPr>
          <w:i/>
          <w:color w:val="000000" w:themeColor="text1"/>
        </w:rPr>
        <w:t>designers</w:t>
      </w:r>
      <w:proofErr w:type="gramEnd"/>
      <w:r w:rsidRPr="007450AE">
        <w:rPr>
          <w:i/>
          <w:color w:val="000000" w:themeColor="text1"/>
        </w:rPr>
        <w:t xml:space="preserve"> team up with 13 of the world’s greatest athletes to co-create the next frontier of human performance, where cutting-edge design meets boundless imagination. 📍Nike Au Centre Pompidou, opening July 24th.’</w:t>
      </w:r>
      <w:r w:rsidRPr="007450AE">
        <w:rPr>
          <w:color w:val="000000" w:themeColor="text1"/>
        </w:rPr>
        <w:t xml:space="preserve"> [online] Instagram. Available at: https://www.instagram.com/nike/reel/C9h5jg3OAIl/ (Accessed 1 Oct. 2024).</w:t>
      </w:r>
    </w:p>
    <w:p w14:paraId="334D7A23" w14:textId="77777777" w:rsidR="00947E40" w:rsidRPr="007450AE" w:rsidRDefault="00947E40">
      <w:pPr>
        <w:spacing w:after="240"/>
        <w:rPr>
          <w:color w:val="000000" w:themeColor="text1"/>
        </w:rPr>
      </w:pPr>
      <w:r w:rsidRPr="007450AE">
        <w:rPr>
          <w:color w:val="000000" w:themeColor="text1"/>
        </w:rPr>
        <w:t xml:space="preserve">Instagram (2024). </w:t>
      </w:r>
      <w:proofErr w:type="spellStart"/>
      <w:r w:rsidRPr="007450AE">
        <w:rPr>
          <w:i/>
          <w:color w:val="000000" w:themeColor="text1"/>
        </w:rPr>
        <w:t>nike</w:t>
      </w:r>
      <w:proofErr w:type="spellEnd"/>
      <w:r w:rsidRPr="007450AE">
        <w:rPr>
          <w:color w:val="000000" w:themeColor="text1"/>
        </w:rPr>
        <w:t xml:space="preserve">. [online] Instagram.com. Available at: </w:t>
      </w:r>
      <w:hyperlink r:id="rId70">
        <w:r w:rsidRPr="007450AE">
          <w:rPr>
            <w:color w:val="000000" w:themeColor="text1"/>
            <w:u w:val="single"/>
          </w:rPr>
          <w:t>https://www.instagram.com/nike/?hl=en</w:t>
        </w:r>
      </w:hyperlink>
      <w:r w:rsidRPr="007450AE">
        <w:rPr>
          <w:color w:val="000000" w:themeColor="text1"/>
        </w:rPr>
        <w:t xml:space="preserve">  (Accessed: 20 Sep. 2024).</w:t>
      </w:r>
    </w:p>
    <w:p w14:paraId="3E536AA1" w14:textId="77777777" w:rsidR="00947E40" w:rsidRPr="007450AE" w:rsidRDefault="00947E40">
      <w:pPr>
        <w:rPr>
          <w:color w:val="000000" w:themeColor="text1"/>
        </w:rPr>
      </w:pPr>
      <w:proofErr w:type="spellStart"/>
      <w:r w:rsidRPr="007450AE">
        <w:rPr>
          <w:color w:val="000000" w:themeColor="text1"/>
        </w:rPr>
        <w:t>Isaieva</w:t>
      </w:r>
      <w:proofErr w:type="spellEnd"/>
      <w:r w:rsidRPr="007450AE">
        <w:rPr>
          <w:color w:val="000000" w:themeColor="text1"/>
        </w:rPr>
        <w:t xml:space="preserve">, Z. (2019) </w:t>
      </w:r>
      <w:r w:rsidRPr="007450AE">
        <w:rPr>
          <w:i/>
          <w:color w:val="000000" w:themeColor="text1"/>
        </w:rPr>
        <w:t xml:space="preserve">Battle of the Brands: Nike VS Adidas. </w:t>
      </w:r>
      <w:proofErr w:type="spellStart"/>
      <w:r w:rsidRPr="007450AE">
        <w:rPr>
          <w:i/>
          <w:color w:val="000000" w:themeColor="text1"/>
        </w:rPr>
        <w:t>YouScan</w:t>
      </w:r>
      <w:proofErr w:type="spellEnd"/>
      <w:r w:rsidRPr="007450AE">
        <w:rPr>
          <w:i/>
          <w:color w:val="000000" w:themeColor="text1"/>
        </w:rPr>
        <w:t xml:space="preserve"> Social Listening Chooses the Winner</w:t>
      </w:r>
      <w:r w:rsidRPr="007450AE">
        <w:rPr>
          <w:color w:val="000000" w:themeColor="text1"/>
        </w:rPr>
        <w:t xml:space="preserve">, </w:t>
      </w:r>
      <w:proofErr w:type="spellStart"/>
      <w:r w:rsidRPr="007450AE">
        <w:rPr>
          <w:i/>
          <w:color w:val="000000" w:themeColor="text1"/>
        </w:rPr>
        <w:t>YouScan</w:t>
      </w:r>
      <w:proofErr w:type="spellEnd"/>
      <w:r w:rsidRPr="007450AE">
        <w:rPr>
          <w:color w:val="000000" w:themeColor="text1"/>
        </w:rPr>
        <w:t xml:space="preserve">. Available at: </w:t>
      </w:r>
      <w:hyperlink r:id="rId71">
        <w:r w:rsidRPr="007450AE">
          <w:rPr>
            <w:color w:val="000000" w:themeColor="text1"/>
            <w:u w:val="single"/>
          </w:rPr>
          <w:t>https://youscan.io/blog/nike-vs-adidas-who-is-on-top-with-social-media/</w:t>
        </w:r>
      </w:hyperlink>
      <w:r w:rsidRPr="007450AE">
        <w:rPr>
          <w:color w:val="000000" w:themeColor="text1"/>
        </w:rPr>
        <w:t xml:space="preserve">  (Accessed: 29 July 2024).</w:t>
      </w:r>
    </w:p>
    <w:p w14:paraId="212E7B21" w14:textId="77777777" w:rsidR="00947E40" w:rsidRPr="007450AE" w:rsidRDefault="00947E40">
      <w:pPr>
        <w:spacing w:after="240"/>
        <w:rPr>
          <w:color w:val="000000" w:themeColor="text1"/>
        </w:rPr>
      </w:pPr>
      <w:r w:rsidRPr="007450AE">
        <w:rPr>
          <w:color w:val="000000" w:themeColor="text1"/>
        </w:rPr>
        <w:t xml:space="preserve">Ishmael, A. (2024). </w:t>
      </w:r>
      <w:r w:rsidRPr="007450AE">
        <w:rPr>
          <w:i/>
          <w:color w:val="000000" w:themeColor="text1"/>
        </w:rPr>
        <w:t>A Look Inside The Nike A.I.R. Event in Paris</w:t>
      </w:r>
      <w:r w:rsidRPr="007450AE">
        <w:rPr>
          <w:color w:val="000000" w:themeColor="text1"/>
        </w:rPr>
        <w:t>. [online] Teen Vogue. Available at: https://www.teenvogue.com/story/a-look-inside-the-nike-air-event-in-paris (Accessed 4 Oct. 2024).</w:t>
      </w:r>
    </w:p>
    <w:p w14:paraId="0F367643" w14:textId="77777777" w:rsidR="00947E40" w:rsidRPr="007450AE" w:rsidRDefault="00947E40">
      <w:pPr>
        <w:spacing w:after="240"/>
        <w:rPr>
          <w:color w:val="000000" w:themeColor="text1"/>
        </w:rPr>
      </w:pPr>
      <w:r w:rsidRPr="007450AE">
        <w:rPr>
          <w:color w:val="000000" w:themeColor="text1"/>
        </w:rPr>
        <w:t xml:space="preserve">Jager, J., Putnick, D.L. and Bornstein, M.H. (2017). More than Just convenient: the Scientific Merits of Homogeneous Convenience Samples. </w:t>
      </w:r>
      <w:r w:rsidRPr="007450AE">
        <w:rPr>
          <w:i/>
          <w:color w:val="000000" w:themeColor="text1"/>
        </w:rPr>
        <w:t>Monographs of the Society for Research in Child Development</w:t>
      </w:r>
      <w:r w:rsidRPr="007450AE">
        <w:rPr>
          <w:color w:val="000000" w:themeColor="text1"/>
        </w:rPr>
        <w:t xml:space="preserve">, [online] 82(2), pp.13–30. doi: </w:t>
      </w:r>
      <w:hyperlink r:id="rId72">
        <w:r w:rsidRPr="007450AE">
          <w:rPr>
            <w:color w:val="000000" w:themeColor="text1"/>
            <w:u w:val="single"/>
          </w:rPr>
          <w:t>https://doi.org/10.1111/mono.12296</w:t>
        </w:r>
      </w:hyperlink>
      <w:r w:rsidRPr="007450AE">
        <w:rPr>
          <w:color w:val="000000" w:themeColor="text1"/>
        </w:rPr>
        <w:t xml:space="preserve">  (Accessed: 16 Sept. 2024).</w:t>
      </w:r>
    </w:p>
    <w:p w14:paraId="37639094" w14:textId="77777777" w:rsidR="00947E40" w:rsidRPr="007450AE" w:rsidRDefault="00947E40">
      <w:pPr>
        <w:rPr>
          <w:color w:val="000000" w:themeColor="text1"/>
        </w:rPr>
      </w:pPr>
      <w:r w:rsidRPr="007450AE">
        <w:rPr>
          <w:color w:val="000000" w:themeColor="text1"/>
        </w:rPr>
        <w:lastRenderedPageBreak/>
        <w:t xml:space="preserve">Jamil, K., Dunnan, L., Gul, R.F., Shehzad, M.U., Gillani, S.H.M. and Awan, F.H. (2022). Role of Social Media Marketing Activities in Influencing Customer Intentions: a Perspective of a New Emerging Era. Frontiers in Psychology, 12(1), pp.1–12. doi: </w:t>
      </w:r>
      <w:hyperlink r:id="rId73">
        <w:r w:rsidRPr="007450AE">
          <w:rPr>
            <w:color w:val="000000" w:themeColor="text1"/>
            <w:u w:val="single"/>
          </w:rPr>
          <w:t>https://doi.org/10.3389/fpsyg.2021.808525</w:t>
        </w:r>
      </w:hyperlink>
      <w:r w:rsidRPr="007450AE">
        <w:rPr>
          <w:color w:val="000000" w:themeColor="text1"/>
        </w:rPr>
        <w:t>.  (Accessed: 5 Sep. 2024).</w:t>
      </w:r>
    </w:p>
    <w:p w14:paraId="01AE4600" w14:textId="77777777" w:rsidR="00947E40" w:rsidRPr="007450AE" w:rsidRDefault="00947E40">
      <w:pPr>
        <w:spacing w:after="240"/>
        <w:rPr>
          <w:color w:val="000000" w:themeColor="text1"/>
        </w:rPr>
      </w:pPr>
      <w:r w:rsidRPr="007450AE">
        <w:rPr>
          <w:color w:val="000000" w:themeColor="text1"/>
        </w:rPr>
        <w:t xml:space="preserve">Jeswani, R. (2023). The Role and Importance of Social Media Marketing in Brand Building. </w:t>
      </w:r>
      <w:r w:rsidRPr="007450AE">
        <w:rPr>
          <w:i/>
          <w:color w:val="000000" w:themeColor="text1"/>
        </w:rPr>
        <w:t>Irish Interdisciplinary Journal of Science &amp; Research</w:t>
      </w:r>
      <w:r w:rsidRPr="007450AE">
        <w:rPr>
          <w:color w:val="000000" w:themeColor="text1"/>
        </w:rPr>
        <w:t xml:space="preserve">, 07(04), pp.01–09. doi: </w:t>
      </w:r>
      <w:hyperlink r:id="rId74">
        <w:r w:rsidRPr="007450AE">
          <w:rPr>
            <w:color w:val="000000" w:themeColor="text1"/>
            <w:u w:val="single"/>
          </w:rPr>
          <w:t>https://doi.org/10.46759/IIJSR.2023.7401</w:t>
        </w:r>
      </w:hyperlink>
      <w:r w:rsidRPr="007450AE">
        <w:rPr>
          <w:color w:val="000000" w:themeColor="text1"/>
        </w:rPr>
        <w:t xml:space="preserve">  (Accessed: 4 Sept. 2024).</w:t>
      </w:r>
    </w:p>
    <w:p w14:paraId="15C02560" w14:textId="77777777" w:rsidR="00947E40" w:rsidRPr="007450AE" w:rsidRDefault="00947E40">
      <w:pPr>
        <w:spacing w:after="240"/>
        <w:rPr>
          <w:color w:val="000000" w:themeColor="text1"/>
        </w:rPr>
      </w:pPr>
      <w:r w:rsidRPr="007450AE">
        <w:rPr>
          <w:color w:val="000000" w:themeColor="text1"/>
        </w:rPr>
        <w:t xml:space="preserve">Jibril, A.B., Kwarteng, M.A., </w:t>
      </w:r>
      <w:proofErr w:type="spellStart"/>
      <w:r w:rsidRPr="007450AE">
        <w:rPr>
          <w:color w:val="000000" w:themeColor="text1"/>
        </w:rPr>
        <w:t>Chovancova</w:t>
      </w:r>
      <w:proofErr w:type="spellEnd"/>
      <w:r w:rsidRPr="007450AE">
        <w:rPr>
          <w:color w:val="000000" w:themeColor="text1"/>
        </w:rPr>
        <w:t xml:space="preserve">, M. and </w:t>
      </w:r>
      <w:proofErr w:type="spellStart"/>
      <w:r w:rsidRPr="007450AE">
        <w:rPr>
          <w:color w:val="000000" w:themeColor="text1"/>
        </w:rPr>
        <w:t>Pilik</w:t>
      </w:r>
      <w:proofErr w:type="spellEnd"/>
      <w:r w:rsidRPr="007450AE">
        <w:rPr>
          <w:color w:val="000000" w:themeColor="text1"/>
        </w:rPr>
        <w:t xml:space="preserve">, M. (2019). The impact of social media on consumer-brand loyalty: A mediating role of online based-brand community. </w:t>
      </w:r>
      <w:r w:rsidRPr="007450AE">
        <w:rPr>
          <w:i/>
          <w:color w:val="000000" w:themeColor="text1"/>
        </w:rPr>
        <w:t>Cogent Business &amp; Management</w:t>
      </w:r>
      <w:r w:rsidRPr="007450AE">
        <w:rPr>
          <w:color w:val="000000" w:themeColor="text1"/>
        </w:rPr>
        <w:t xml:space="preserve">, [online] 6(1). doi: </w:t>
      </w:r>
      <w:hyperlink r:id="rId75">
        <w:r w:rsidRPr="007450AE">
          <w:rPr>
            <w:color w:val="000000" w:themeColor="text1"/>
            <w:u w:val="single"/>
          </w:rPr>
          <w:t>https://doi.org/10.1080/23311975.2019.1673640</w:t>
        </w:r>
      </w:hyperlink>
      <w:r w:rsidRPr="007450AE">
        <w:rPr>
          <w:color w:val="000000" w:themeColor="text1"/>
        </w:rPr>
        <w:t xml:space="preserve">  (Accessed: 5 Sept. 2024).</w:t>
      </w:r>
    </w:p>
    <w:p w14:paraId="07669046" w14:textId="77777777" w:rsidR="00947E40" w:rsidRPr="007450AE" w:rsidRDefault="00947E40">
      <w:pPr>
        <w:spacing w:after="240"/>
        <w:rPr>
          <w:color w:val="000000" w:themeColor="text1"/>
        </w:rPr>
      </w:pPr>
      <w:r w:rsidRPr="007450AE">
        <w:rPr>
          <w:color w:val="000000" w:themeColor="text1"/>
        </w:rPr>
        <w:t xml:space="preserve">Kamper, S.J. (2019). Reliability and Validity: Linking Evidence to Practice. </w:t>
      </w:r>
      <w:r w:rsidRPr="007450AE">
        <w:rPr>
          <w:i/>
          <w:color w:val="000000" w:themeColor="text1"/>
        </w:rPr>
        <w:t>Journal of Orthopaedic &amp; Sports Physical Therapy</w:t>
      </w:r>
      <w:r w:rsidRPr="007450AE">
        <w:rPr>
          <w:color w:val="000000" w:themeColor="text1"/>
        </w:rPr>
        <w:t xml:space="preserve">, [online] 49(4), pp.286–287. doi: </w:t>
      </w:r>
      <w:hyperlink r:id="rId76">
        <w:r w:rsidRPr="007450AE">
          <w:rPr>
            <w:color w:val="000000" w:themeColor="text1"/>
            <w:u w:val="single"/>
          </w:rPr>
          <w:t>https://doi.org/10.2519/jospt.2019.0702</w:t>
        </w:r>
      </w:hyperlink>
      <w:r w:rsidRPr="007450AE">
        <w:rPr>
          <w:color w:val="000000" w:themeColor="text1"/>
        </w:rPr>
        <w:t>.  (Accessed: 1 Sep. 2024).</w:t>
      </w:r>
    </w:p>
    <w:p w14:paraId="04B980FC" w14:textId="77777777" w:rsidR="00947E40" w:rsidRPr="007450AE" w:rsidRDefault="00947E40">
      <w:pPr>
        <w:spacing w:after="240"/>
        <w:rPr>
          <w:color w:val="000000" w:themeColor="text1"/>
        </w:rPr>
      </w:pPr>
      <w:r w:rsidRPr="007450AE">
        <w:rPr>
          <w:color w:val="000000" w:themeColor="text1"/>
        </w:rPr>
        <w:t xml:space="preserve">Kato, T. (2021). Brand Loyalty Explained by Concept recall: Recognizing the Significance of the Brand Concept Compared to Features. </w:t>
      </w:r>
      <w:r w:rsidRPr="007450AE">
        <w:rPr>
          <w:i/>
          <w:color w:val="000000" w:themeColor="text1"/>
        </w:rPr>
        <w:t>Journal of Marketing Analytics</w:t>
      </w:r>
      <w:r w:rsidRPr="007450AE">
        <w:rPr>
          <w:color w:val="000000" w:themeColor="text1"/>
        </w:rPr>
        <w:t>, [online] 9(3). doi:https://doi.org/10.1057/s41270-021-00115-w (Accessed: 20 Sep. 2024).</w:t>
      </w:r>
    </w:p>
    <w:p w14:paraId="5B95F5D3" w14:textId="77777777" w:rsidR="00947E40" w:rsidRPr="007450AE" w:rsidRDefault="00947E40">
      <w:pPr>
        <w:spacing w:after="240"/>
        <w:rPr>
          <w:color w:val="000000" w:themeColor="text1"/>
        </w:rPr>
      </w:pPr>
      <w:r w:rsidRPr="007450AE">
        <w:rPr>
          <w:color w:val="000000" w:themeColor="text1"/>
        </w:rPr>
        <w:t xml:space="preserve">Kemp, K. (2020). Concealed data practices and competition law: why privacy matters. </w:t>
      </w:r>
      <w:r w:rsidRPr="007450AE">
        <w:rPr>
          <w:i/>
          <w:color w:val="000000" w:themeColor="text1"/>
        </w:rPr>
        <w:t>European Competition Journal</w:t>
      </w:r>
      <w:r w:rsidRPr="007450AE">
        <w:rPr>
          <w:color w:val="000000" w:themeColor="text1"/>
        </w:rPr>
        <w:t xml:space="preserve">, [online] pp.1–45. doi: </w:t>
      </w:r>
      <w:hyperlink r:id="rId77">
        <w:r w:rsidRPr="007450AE">
          <w:rPr>
            <w:color w:val="000000" w:themeColor="text1"/>
            <w:u w:val="single"/>
          </w:rPr>
          <w:t>https://doi.org/10.1080/17441056.2020.1839228</w:t>
        </w:r>
      </w:hyperlink>
      <w:r w:rsidRPr="007450AE">
        <w:rPr>
          <w:color w:val="000000" w:themeColor="text1"/>
        </w:rPr>
        <w:t xml:space="preserve"> (Accessed: 20 Sep. 2024).</w:t>
      </w:r>
    </w:p>
    <w:p w14:paraId="230474EC" w14:textId="77777777" w:rsidR="00947E40" w:rsidRPr="007450AE" w:rsidRDefault="00947E40">
      <w:pPr>
        <w:spacing w:after="240"/>
        <w:rPr>
          <w:color w:val="000000" w:themeColor="text1"/>
        </w:rPr>
      </w:pPr>
      <w:r w:rsidRPr="007450AE">
        <w:rPr>
          <w:color w:val="000000" w:themeColor="text1"/>
        </w:rPr>
        <w:t xml:space="preserve">Khattak, A. and Yousaf, Z. (2021). Digital Social Responsibility towards Corporate Social Responsibility and Strategic Performance of Hi-Tech SMEs: Customer Engagement as a Mediator. </w:t>
      </w:r>
      <w:r w:rsidRPr="007450AE">
        <w:rPr>
          <w:i/>
          <w:color w:val="000000" w:themeColor="text1"/>
        </w:rPr>
        <w:t>Sustainability</w:t>
      </w:r>
      <w:r w:rsidRPr="007450AE">
        <w:rPr>
          <w:color w:val="000000" w:themeColor="text1"/>
        </w:rPr>
        <w:t xml:space="preserve">, 14(1), p.131. doi: </w:t>
      </w:r>
      <w:hyperlink r:id="rId78">
        <w:r w:rsidRPr="007450AE">
          <w:rPr>
            <w:color w:val="000000" w:themeColor="text1"/>
            <w:u w:val="single"/>
          </w:rPr>
          <w:t>https://doi.org/10.3390/su14010131</w:t>
        </w:r>
      </w:hyperlink>
      <w:r w:rsidRPr="007450AE">
        <w:rPr>
          <w:color w:val="000000" w:themeColor="text1"/>
        </w:rPr>
        <w:t xml:space="preserve">  (Accessed: 6 Sept. 2024).</w:t>
      </w:r>
    </w:p>
    <w:p w14:paraId="7D065055" w14:textId="77777777" w:rsidR="00947E40" w:rsidRPr="007450AE" w:rsidRDefault="00947E40">
      <w:pPr>
        <w:spacing w:after="240"/>
        <w:rPr>
          <w:color w:val="000000" w:themeColor="text1"/>
        </w:rPr>
      </w:pPr>
      <w:r w:rsidRPr="007450AE">
        <w:rPr>
          <w:color w:val="000000" w:themeColor="text1"/>
        </w:rPr>
        <w:t xml:space="preserve">Kohan, S.E. (2022). </w:t>
      </w:r>
      <w:r w:rsidRPr="007450AE">
        <w:rPr>
          <w:i/>
          <w:color w:val="000000" w:themeColor="text1"/>
        </w:rPr>
        <w:t>Customer Engagement Drives Nike Profits Up 16%</w:t>
      </w:r>
      <w:r w:rsidRPr="007450AE">
        <w:rPr>
          <w:color w:val="000000" w:themeColor="text1"/>
        </w:rPr>
        <w:t xml:space="preserve">. [online] Forbes. Available at: </w:t>
      </w:r>
      <w:hyperlink r:id="rId79">
        <w:r w:rsidRPr="007450AE">
          <w:rPr>
            <w:color w:val="000000" w:themeColor="text1"/>
            <w:u w:val="single"/>
          </w:rPr>
          <w:t>https://www.forbes.com/sites/shelleykohan/2021/12/20/customer-engagement-drives-nike-profits-up-16/</w:t>
        </w:r>
      </w:hyperlink>
      <w:r w:rsidRPr="007450AE">
        <w:rPr>
          <w:color w:val="000000" w:themeColor="text1"/>
        </w:rPr>
        <w:t xml:space="preserve">  (Accessed: 1 Sept. 2024).</w:t>
      </w:r>
    </w:p>
    <w:p w14:paraId="7644BB78" w14:textId="77777777" w:rsidR="00947E40" w:rsidRPr="007450AE" w:rsidRDefault="00947E40">
      <w:pPr>
        <w:spacing w:after="240"/>
        <w:rPr>
          <w:color w:val="000000" w:themeColor="text1"/>
        </w:rPr>
      </w:pPr>
      <w:proofErr w:type="spellStart"/>
      <w:r w:rsidRPr="007450AE">
        <w:rPr>
          <w:color w:val="000000" w:themeColor="text1"/>
        </w:rPr>
        <w:t>Kotronoulas</w:t>
      </w:r>
      <w:proofErr w:type="spellEnd"/>
      <w:r w:rsidRPr="007450AE">
        <w:rPr>
          <w:color w:val="000000" w:themeColor="text1"/>
        </w:rPr>
        <w:t xml:space="preserve">, G., Miguel, S., Dowling, M., Ortega, P.F. -, </w:t>
      </w:r>
      <w:proofErr w:type="spellStart"/>
      <w:r w:rsidRPr="007450AE">
        <w:rPr>
          <w:color w:val="000000" w:themeColor="text1"/>
        </w:rPr>
        <w:t>Lahiguera</w:t>
      </w:r>
      <w:proofErr w:type="spellEnd"/>
      <w:r w:rsidRPr="007450AE">
        <w:rPr>
          <w:color w:val="000000" w:themeColor="text1"/>
        </w:rPr>
        <w:t xml:space="preserve">, S.C. -, </w:t>
      </w:r>
      <w:proofErr w:type="spellStart"/>
      <w:r w:rsidRPr="007450AE">
        <w:rPr>
          <w:color w:val="000000" w:themeColor="text1"/>
        </w:rPr>
        <w:t>Bağçivan</w:t>
      </w:r>
      <w:proofErr w:type="spellEnd"/>
      <w:r w:rsidRPr="007450AE">
        <w:rPr>
          <w:color w:val="000000" w:themeColor="text1"/>
        </w:rPr>
        <w:t xml:space="preserve">, G., Pape, E., Drury, A., Semple, C., </w:t>
      </w:r>
      <w:proofErr w:type="spellStart"/>
      <w:r w:rsidRPr="007450AE">
        <w:rPr>
          <w:color w:val="000000" w:themeColor="text1"/>
        </w:rPr>
        <w:t>Dieperink</w:t>
      </w:r>
      <w:proofErr w:type="spellEnd"/>
      <w:r w:rsidRPr="007450AE">
        <w:rPr>
          <w:color w:val="000000" w:themeColor="text1"/>
        </w:rPr>
        <w:t xml:space="preserve">, K.B. and Papadopoulou, C. (2023). An overview </w:t>
      </w:r>
      <w:r w:rsidRPr="007450AE">
        <w:rPr>
          <w:color w:val="000000" w:themeColor="text1"/>
        </w:rPr>
        <w:lastRenderedPageBreak/>
        <w:t xml:space="preserve">of the fundamentals of data management, analysis, and interpretation in quantitative research. </w:t>
      </w:r>
      <w:r w:rsidRPr="007450AE">
        <w:rPr>
          <w:i/>
          <w:color w:val="000000" w:themeColor="text1"/>
        </w:rPr>
        <w:t>Seminars in Oncology Nursing</w:t>
      </w:r>
      <w:r w:rsidRPr="007450AE">
        <w:rPr>
          <w:color w:val="000000" w:themeColor="text1"/>
        </w:rPr>
        <w:t xml:space="preserve">, [online] 39(2), p.151398. doi: </w:t>
      </w:r>
      <w:hyperlink r:id="rId80">
        <w:r w:rsidRPr="007450AE">
          <w:rPr>
            <w:color w:val="000000" w:themeColor="text1"/>
            <w:u w:val="single"/>
          </w:rPr>
          <w:t>https://doi.org/10.1016/j.soncn.2023.151398</w:t>
        </w:r>
      </w:hyperlink>
      <w:r w:rsidRPr="007450AE">
        <w:rPr>
          <w:color w:val="000000" w:themeColor="text1"/>
        </w:rPr>
        <w:t xml:space="preserve">  (Accessed: 28 Aug. 2024).</w:t>
      </w:r>
    </w:p>
    <w:p w14:paraId="45D8EEB1" w14:textId="77777777" w:rsidR="00947E40" w:rsidRPr="007450AE" w:rsidRDefault="00947E40">
      <w:pPr>
        <w:rPr>
          <w:color w:val="000000" w:themeColor="text1"/>
        </w:rPr>
      </w:pPr>
      <w:r w:rsidRPr="007450AE">
        <w:rPr>
          <w:color w:val="000000" w:themeColor="text1"/>
        </w:rPr>
        <w:t xml:space="preserve">Kumar, A. (2024). THE IMPACT OF SOCIAL MEDIA INFLUENCERS ON CONSUMER BEHAVIOR: A CASE STUDY OF INSTAGRAM INFLUENCERS ON NIKE. Indian Scientific Journal Of Research In Engineering And Management, 08(04), pp.1–5. doi: </w:t>
      </w:r>
      <w:hyperlink r:id="rId81">
        <w:r w:rsidRPr="007450AE">
          <w:rPr>
            <w:color w:val="000000" w:themeColor="text1"/>
            <w:u w:val="single"/>
          </w:rPr>
          <w:t>https://doi.org/10.55041/ijsrem32929</w:t>
        </w:r>
      </w:hyperlink>
      <w:r w:rsidRPr="007450AE">
        <w:rPr>
          <w:color w:val="000000" w:themeColor="text1"/>
        </w:rPr>
        <w:t>.  (Accessed: 3 Sep. 2024).</w:t>
      </w:r>
    </w:p>
    <w:p w14:paraId="2E49DF22" w14:textId="77777777" w:rsidR="00947E40" w:rsidRPr="007450AE" w:rsidRDefault="00947E40">
      <w:pPr>
        <w:spacing w:after="240"/>
        <w:rPr>
          <w:color w:val="000000" w:themeColor="text1"/>
        </w:rPr>
      </w:pPr>
      <w:r w:rsidRPr="007450AE">
        <w:rPr>
          <w:color w:val="000000" w:themeColor="text1"/>
        </w:rPr>
        <w:t xml:space="preserve">Kunst, A. (2023). </w:t>
      </w:r>
      <w:r w:rsidRPr="007450AE">
        <w:rPr>
          <w:i/>
          <w:color w:val="000000" w:themeColor="text1"/>
        </w:rPr>
        <w:t>Nike brand profile UK 2022</w:t>
      </w:r>
      <w:r w:rsidRPr="007450AE">
        <w:rPr>
          <w:color w:val="000000" w:themeColor="text1"/>
        </w:rPr>
        <w:t xml:space="preserve">. [online] Statista. Available at: </w:t>
      </w:r>
      <w:hyperlink r:id="rId82">
        <w:r w:rsidRPr="007450AE">
          <w:rPr>
            <w:color w:val="000000" w:themeColor="text1"/>
            <w:u w:val="single"/>
          </w:rPr>
          <w:t>https://www.statista.com/forecasts/1352127/nike-sneakers-brand-profile-in-the-uk</w:t>
        </w:r>
      </w:hyperlink>
      <w:r w:rsidRPr="007450AE">
        <w:rPr>
          <w:color w:val="000000" w:themeColor="text1"/>
        </w:rPr>
        <w:t xml:space="preserve">  (Accessed: 1 Sept. 2024).</w:t>
      </w:r>
    </w:p>
    <w:p w14:paraId="6301E53B" w14:textId="77777777" w:rsidR="00947E40" w:rsidRPr="007450AE" w:rsidRDefault="00947E40">
      <w:pPr>
        <w:rPr>
          <w:color w:val="000000" w:themeColor="text1"/>
        </w:rPr>
      </w:pPr>
      <w:r w:rsidRPr="007450AE">
        <w:rPr>
          <w:color w:val="000000" w:themeColor="text1"/>
        </w:rPr>
        <w:t xml:space="preserve">Kunst, A. (2023). Sportswear brand awareness KPI ranking U.S. 2022. [online] Statista. Available at: </w:t>
      </w:r>
      <w:hyperlink r:id="rId83">
        <w:r w:rsidRPr="007450AE">
          <w:rPr>
            <w:color w:val="000000" w:themeColor="text1"/>
            <w:u w:val="single"/>
          </w:rPr>
          <w:t>https://www.statista.com/statistics/1343534/most-well-known-sportswear-brands-in-the-united-states</w:t>
        </w:r>
      </w:hyperlink>
      <w:r w:rsidRPr="007450AE">
        <w:rPr>
          <w:color w:val="000000" w:themeColor="text1"/>
        </w:rPr>
        <w:t xml:space="preserve"> / (Accessed: 2 Sep. 2024).</w:t>
      </w:r>
    </w:p>
    <w:p w14:paraId="5AC3E605" w14:textId="77777777" w:rsidR="00947E40" w:rsidRPr="007450AE" w:rsidRDefault="00947E40">
      <w:pPr>
        <w:rPr>
          <w:color w:val="000000" w:themeColor="text1"/>
        </w:rPr>
      </w:pPr>
      <w:r w:rsidRPr="007450AE">
        <w:rPr>
          <w:color w:val="000000" w:themeColor="text1"/>
        </w:rPr>
        <w:t xml:space="preserve">Kunst, A. (2024). Nike brand profile U.S. 2022. [online] Statista. Available at: </w:t>
      </w:r>
      <w:hyperlink r:id="rId84">
        <w:r w:rsidRPr="007450AE">
          <w:rPr>
            <w:color w:val="000000" w:themeColor="text1"/>
            <w:u w:val="single"/>
          </w:rPr>
          <w:t>https://www.statista.com/forecasts/1351959/nike-sportswear-brand-profile-in-the-united-states</w:t>
        </w:r>
      </w:hyperlink>
      <w:r w:rsidRPr="007450AE">
        <w:rPr>
          <w:color w:val="000000" w:themeColor="text1"/>
        </w:rPr>
        <w:t>.  (Accessed: 31 Aug. 2024).</w:t>
      </w:r>
    </w:p>
    <w:p w14:paraId="285C22A3" w14:textId="77777777" w:rsidR="00947E40" w:rsidRPr="007450AE" w:rsidRDefault="00947E40">
      <w:pPr>
        <w:spacing w:before="240"/>
        <w:rPr>
          <w:color w:val="000000" w:themeColor="text1"/>
        </w:rPr>
      </w:pPr>
      <w:r w:rsidRPr="007450AE">
        <w:rPr>
          <w:color w:val="000000" w:themeColor="text1"/>
        </w:rPr>
        <w:t xml:space="preserve">Latterly (2024) </w:t>
      </w:r>
      <w:r w:rsidRPr="007450AE">
        <w:rPr>
          <w:i/>
          <w:color w:val="000000" w:themeColor="text1"/>
        </w:rPr>
        <w:t>Puma Marketing Strategy 2024: A Case Study – Latterly.org</w:t>
      </w:r>
      <w:r w:rsidRPr="007450AE">
        <w:rPr>
          <w:color w:val="000000" w:themeColor="text1"/>
        </w:rPr>
        <w:t xml:space="preserve">, </w:t>
      </w:r>
      <w:r w:rsidRPr="007450AE">
        <w:rPr>
          <w:i/>
          <w:color w:val="000000" w:themeColor="text1"/>
        </w:rPr>
        <w:t>www.latterly.org</w:t>
      </w:r>
      <w:r w:rsidRPr="007450AE">
        <w:rPr>
          <w:color w:val="000000" w:themeColor="text1"/>
        </w:rPr>
        <w:t xml:space="preserve">. Available at: </w:t>
      </w:r>
      <w:hyperlink r:id="rId85">
        <w:r w:rsidRPr="007450AE">
          <w:rPr>
            <w:color w:val="000000" w:themeColor="text1"/>
            <w:u w:val="single"/>
          </w:rPr>
          <w:t>https://www.latterly.org/puma-marketing-strategy/</w:t>
        </w:r>
      </w:hyperlink>
      <w:r w:rsidRPr="007450AE">
        <w:rPr>
          <w:color w:val="000000" w:themeColor="text1"/>
        </w:rPr>
        <w:t xml:space="preserve">  (Accessed: 13 August 2024).</w:t>
      </w:r>
    </w:p>
    <w:p w14:paraId="71A9925D" w14:textId="77777777" w:rsidR="00947E40" w:rsidRPr="007450AE" w:rsidRDefault="00947E40">
      <w:pPr>
        <w:spacing w:after="240"/>
        <w:rPr>
          <w:color w:val="000000" w:themeColor="text1"/>
        </w:rPr>
      </w:pPr>
      <w:r w:rsidRPr="007450AE">
        <w:rPr>
          <w:color w:val="000000" w:themeColor="text1"/>
        </w:rPr>
        <w:t xml:space="preserve">Li, C.-Y. and Zhang, J.-T. (2023). Chatbots or me? Consumers’ switching between human agents and conversational agents. </w:t>
      </w:r>
      <w:r w:rsidRPr="007450AE">
        <w:rPr>
          <w:i/>
          <w:color w:val="000000" w:themeColor="text1"/>
        </w:rPr>
        <w:t>Journal of Retailing and Consumer Services</w:t>
      </w:r>
      <w:r w:rsidRPr="007450AE">
        <w:rPr>
          <w:color w:val="000000" w:themeColor="text1"/>
        </w:rPr>
        <w:t xml:space="preserve">, [online] 72, p.103264. doi: </w:t>
      </w:r>
      <w:hyperlink r:id="rId86">
        <w:r w:rsidRPr="007450AE">
          <w:rPr>
            <w:color w:val="000000" w:themeColor="text1"/>
            <w:u w:val="single"/>
          </w:rPr>
          <w:t>https://doi.org/10.1016/j.jretconser.2023.103264</w:t>
        </w:r>
      </w:hyperlink>
      <w:r w:rsidRPr="007450AE">
        <w:rPr>
          <w:color w:val="000000" w:themeColor="text1"/>
        </w:rPr>
        <w:t xml:space="preserve">  (Accessed: 24 Sep. 2024).</w:t>
      </w:r>
    </w:p>
    <w:p w14:paraId="1161011C" w14:textId="77777777" w:rsidR="00947E40" w:rsidRPr="007450AE" w:rsidRDefault="00947E40">
      <w:pPr>
        <w:rPr>
          <w:color w:val="000000" w:themeColor="text1"/>
        </w:rPr>
      </w:pPr>
      <w:r w:rsidRPr="007450AE">
        <w:rPr>
          <w:color w:val="000000" w:themeColor="text1"/>
        </w:rPr>
        <w:t xml:space="preserve">Li, Z. and Chen, Y. (2023). The Impact of Nike’s Social Media Marketing Strategy on Consumer Demand. Advances in Economics Management and Political Sciences, [online] 38(1), pp.172–178. doi: </w:t>
      </w:r>
      <w:hyperlink r:id="rId87">
        <w:r w:rsidRPr="007450AE">
          <w:rPr>
            <w:color w:val="000000" w:themeColor="text1"/>
            <w:u w:val="single"/>
          </w:rPr>
          <w:t>https://doi.org/10.54254/2754-1169/38/20231908</w:t>
        </w:r>
      </w:hyperlink>
      <w:r w:rsidRPr="007450AE">
        <w:rPr>
          <w:color w:val="000000" w:themeColor="text1"/>
        </w:rPr>
        <w:t>.  (Accessed: 1 Sep. 2024).</w:t>
      </w:r>
    </w:p>
    <w:p w14:paraId="51744472" w14:textId="77777777" w:rsidR="00947E40" w:rsidRPr="007450AE" w:rsidRDefault="00947E40">
      <w:pPr>
        <w:rPr>
          <w:color w:val="000000" w:themeColor="text1"/>
        </w:rPr>
      </w:pPr>
      <w:r w:rsidRPr="007450AE">
        <w:rPr>
          <w:color w:val="000000" w:themeColor="text1"/>
        </w:rPr>
        <w:t>Lievonen, M., Bowden, J. and Luoma-</w:t>
      </w:r>
      <w:proofErr w:type="spellStart"/>
      <w:r w:rsidRPr="007450AE">
        <w:rPr>
          <w:color w:val="000000" w:themeColor="text1"/>
        </w:rPr>
        <w:t>aho</w:t>
      </w:r>
      <w:proofErr w:type="spellEnd"/>
      <w:r w:rsidRPr="007450AE">
        <w:rPr>
          <w:color w:val="000000" w:themeColor="text1"/>
        </w:rPr>
        <w:t xml:space="preserve">, V. (2022). Towards a typology of negative engagement </w:t>
      </w:r>
      <w:proofErr w:type="spellStart"/>
      <w:r w:rsidRPr="007450AE">
        <w:rPr>
          <w:color w:val="000000" w:themeColor="text1"/>
        </w:rPr>
        <w:t>behavior</w:t>
      </w:r>
      <w:proofErr w:type="spellEnd"/>
      <w:r w:rsidRPr="007450AE">
        <w:rPr>
          <w:color w:val="000000" w:themeColor="text1"/>
        </w:rPr>
        <w:t xml:space="preserve"> in social media. The Service Industries Journal, [online] 43(3-4), pp.1–22. doi: </w:t>
      </w:r>
      <w:hyperlink r:id="rId88">
        <w:r w:rsidRPr="007450AE">
          <w:rPr>
            <w:color w:val="000000" w:themeColor="text1"/>
            <w:u w:val="single"/>
          </w:rPr>
          <w:t>https://doi.org/10.1080/02642069.2022.2121961</w:t>
        </w:r>
      </w:hyperlink>
      <w:r w:rsidRPr="007450AE">
        <w:rPr>
          <w:color w:val="000000" w:themeColor="text1"/>
        </w:rPr>
        <w:t>.  (Accessed: 2 Sep. 2024).</w:t>
      </w:r>
    </w:p>
    <w:p w14:paraId="7472A8DF" w14:textId="77777777" w:rsidR="00947E40" w:rsidRPr="007450AE" w:rsidRDefault="00947E40">
      <w:pPr>
        <w:rPr>
          <w:color w:val="000000" w:themeColor="text1"/>
        </w:rPr>
      </w:pPr>
      <w:r w:rsidRPr="007450AE">
        <w:rPr>
          <w:color w:val="000000" w:themeColor="text1"/>
        </w:rPr>
        <w:t xml:space="preserve">LinkedIn (2023) </w:t>
      </w:r>
      <w:r w:rsidRPr="007450AE">
        <w:rPr>
          <w:i/>
          <w:color w:val="000000" w:themeColor="text1"/>
        </w:rPr>
        <w:t>Lutz Walter on LinkedIn: Nike Is Too Slow to Innovate, Says JD Sports Boss</w:t>
      </w:r>
      <w:r w:rsidRPr="007450AE">
        <w:rPr>
          <w:color w:val="000000" w:themeColor="text1"/>
        </w:rPr>
        <w:t xml:space="preserve">, </w:t>
      </w:r>
      <w:r w:rsidRPr="007450AE">
        <w:rPr>
          <w:i/>
          <w:color w:val="000000" w:themeColor="text1"/>
        </w:rPr>
        <w:t>www.linkedin.com</w:t>
      </w:r>
      <w:r w:rsidRPr="007450AE">
        <w:rPr>
          <w:color w:val="000000" w:themeColor="text1"/>
        </w:rPr>
        <w:t xml:space="preserve">. Available at: </w:t>
      </w:r>
      <w:hyperlink r:id="rId89">
        <w:r w:rsidRPr="007450AE">
          <w:rPr>
            <w:color w:val="000000" w:themeColor="text1"/>
            <w:u w:val="single"/>
          </w:rPr>
          <w:t>https://www.linkedin.com/posts/lutz-walter_nike-is-too-</w:t>
        </w:r>
        <w:r w:rsidRPr="007450AE">
          <w:rPr>
            <w:color w:val="000000" w:themeColor="text1"/>
            <w:u w:val="single"/>
          </w:rPr>
          <w:lastRenderedPageBreak/>
          <w:t>slow-to-innovate-says-jd-sports-activity-7179888120702586880-IeH0</w:t>
        </w:r>
      </w:hyperlink>
      <w:r w:rsidRPr="007450AE">
        <w:rPr>
          <w:color w:val="000000" w:themeColor="text1"/>
        </w:rPr>
        <w:t xml:space="preserve">  (Accessed: 29 July 2024).</w:t>
      </w:r>
    </w:p>
    <w:p w14:paraId="6DC55C95" w14:textId="77777777" w:rsidR="00947E40" w:rsidRPr="007450AE" w:rsidRDefault="00947E40">
      <w:pPr>
        <w:rPr>
          <w:color w:val="000000" w:themeColor="text1"/>
        </w:rPr>
      </w:pPr>
      <w:proofErr w:type="spellStart"/>
      <w:r w:rsidRPr="007450AE">
        <w:rPr>
          <w:color w:val="000000" w:themeColor="text1"/>
        </w:rPr>
        <w:t>Lucidchart</w:t>
      </w:r>
      <w:proofErr w:type="spellEnd"/>
      <w:r w:rsidRPr="007450AE">
        <w:rPr>
          <w:color w:val="000000" w:themeColor="text1"/>
        </w:rPr>
        <w:t xml:space="preserve"> (2019) </w:t>
      </w:r>
      <w:r w:rsidRPr="007450AE">
        <w:rPr>
          <w:i/>
          <w:color w:val="000000" w:themeColor="text1"/>
        </w:rPr>
        <w:t xml:space="preserve">4 CRM Models That Boost Customer Loyalty | </w:t>
      </w:r>
      <w:proofErr w:type="spellStart"/>
      <w:r w:rsidRPr="007450AE">
        <w:rPr>
          <w:i/>
          <w:color w:val="000000" w:themeColor="text1"/>
        </w:rPr>
        <w:t>Lucidchart</w:t>
      </w:r>
      <w:proofErr w:type="spellEnd"/>
      <w:r w:rsidRPr="007450AE">
        <w:rPr>
          <w:i/>
          <w:color w:val="000000" w:themeColor="text1"/>
        </w:rPr>
        <w:t xml:space="preserve"> Blog</w:t>
      </w:r>
      <w:r w:rsidRPr="007450AE">
        <w:rPr>
          <w:color w:val="000000" w:themeColor="text1"/>
        </w:rPr>
        <w:t xml:space="preserve">, </w:t>
      </w:r>
      <w:r w:rsidRPr="007450AE">
        <w:rPr>
          <w:i/>
          <w:color w:val="000000" w:themeColor="text1"/>
        </w:rPr>
        <w:t>Lucidchart.com</w:t>
      </w:r>
      <w:r w:rsidRPr="007450AE">
        <w:rPr>
          <w:color w:val="000000" w:themeColor="text1"/>
        </w:rPr>
        <w:t xml:space="preserve">. Available at: </w:t>
      </w:r>
      <w:hyperlink r:id="rId90">
        <w:r w:rsidRPr="007450AE">
          <w:rPr>
            <w:color w:val="000000" w:themeColor="text1"/>
            <w:u w:val="single"/>
          </w:rPr>
          <w:t>https://www.lucidchart.com/blog/crm-models</w:t>
        </w:r>
      </w:hyperlink>
      <w:r w:rsidRPr="007450AE">
        <w:rPr>
          <w:color w:val="000000" w:themeColor="text1"/>
        </w:rPr>
        <w:t xml:space="preserve">  (Accessed: 13 August 2024).</w:t>
      </w:r>
    </w:p>
    <w:p w14:paraId="477DBDC9" w14:textId="77777777" w:rsidR="00947E40" w:rsidRPr="007450AE" w:rsidRDefault="00947E40">
      <w:pPr>
        <w:spacing w:after="240"/>
        <w:rPr>
          <w:color w:val="000000" w:themeColor="text1"/>
        </w:rPr>
      </w:pPr>
      <w:r w:rsidRPr="007450AE">
        <w:rPr>
          <w:color w:val="000000" w:themeColor="text1"/>
        </w:rPr>
        <w:t xml:space="preserve">Luo, Z. and Zheng, S. (2023). Analysis on Nikes Marketing Strategies Based on 4C Theory. </w:t>
      </w:r>
      <w:r w:rsidRPr="007450AE">
        <w:rPr>
          <w:i/>
          <w:color w:val="000000" w:themeColor="text1"/>
        </w:rPr>
        <w:t>Advances in Economics Management and Political Sciences</w:t>
      </w:r>
      <w:r w:rsidRPr="007450AE">
        <w:rPr>
          <w:color w:val="000000" w:themeColor="text1"/>
        </w:rPr>
        <w:t xml:space="preserve">, [online] 36(1), pp.174–179. doi: </w:t>
      </w:r>
      <w:hyperlink r:id="rId91">
        <w:r w:rsidRPr="007450AE">
          <w:rPr>
            <w:color w:val="000000" w:themeColor="text1"/>
            <w:u w:val="single"/>
          </w:rPr>
          <w:t>https://doi.org/10.54254/2754-1169/36/20231808</w:t>
        </w:r>
      </w:hyperlink>
      <w:r w:rsidRPr="007450AE">
        <w:rPr>
          <w:color w:val="000000" w:themeColor="text1"/>
        </w:rPr>
        <w:t xml:space="preserve">  (Accessed: 20 Sep. 2024).</w:t>
      </w:r>
    </w:p>
    <w:p w14:paraId="3DE69306" w14:textId="77777777" w:rsidR="00947E40" w:rsidRPr="007450AE" w:rsidRDefault="00947E40">
      <w:pPr>
        <w:spacing w:after="240"/>
        <w:rPr>
          <w:color w:val="000000" w:themeColor="text1"/>
        </w:rPr>
      </w:pPr>
      <w:r w:rsidRPr="007450AE">
        <w:rPr>
          <w:color w:val="000000" w:themeColor="text1"/>
        </w:rPr>
        <w:t xml:space="preserve">Mainwaring, S. (2019). </w:t>
      </w:r>
      <w:r w:rsidRPr="007450AE">
        <w:rPr>
          <w:i/>
          <w:color w:val="000000" w:themeColor="text1"/>
        </w:rPr>
        <w:t>Purpose At Work: How Nike Inspires And Innovates With Employees And Consumers</w:t>
      </w:r>
      <w:r w:rsidRPr="007450AE">
        <w:rPr>
          <w:color w:val="000000" w:themeColor="text1"/>
        </w:rPr>
        <w:t xml:space="preserve">. [online] Forbes. Available at: </w:t>
      </w:r>
      <w:hyperlink r:id="rId92">
        <w:r w:rsidRPr="007450AE">
          <w:rPr>
            <w:color w:val="000000" w:themeColor="text1"/>
            <w:u w:val="single"/>
          </w:rPr>
          <w:t>https://www.forbes.com/sites/simonmainwaring/2019/07/23/purpose-at-work-how-nike-inspires-and-innovates-with-employees-and-consumers/</w:t>
        </w:r>
      </w:hyperlink>
      <w:r w:rsidRPr="007450AE">
        <w:rPr>
          <w:color w:val="000000" w:themeColor="text1"/>
        </w:rPr>
        <w:t xml:space="preserve">  (Accessed: 3 Sept. 2024).</w:t>
      </w:r>
    </w:p>
    <w:p w14:paraId="51A32033" w14:textId="77777777" w:rsidR="00947E40" w:rsidRPr="007450AE" w:rsidRDefault="00947E40">
      <w:pPr>
        <w:spacing w:after="240"/>
        <w:rPr>
          <w:color w:val="000000" w:themeColor="text1"/>
          <w:highlight w:val="green"/>
        </w:rPr>
      </w:pPr>
      <w:r w:rsidRPr="007450AE">
        <w:rPr>
          <w:color w:val="000000" w:themeColor="text1"/>
        </w:rPr>
        <w:t xml:space="preserve">Malviya, S. (2024). </w:t>
      </w:r>
      <w:r w:rsidRPr="007450AE">
        <w:rPr>
          <w:i/>
          <w:color w:val="000000" w:themeColor="text1"/>
        </w:rPr>
        <w:t>Puma signs Ibrahim Ali Khan Pataudi as brand ambassador</w:t>
      </w:r>
      <w:r w:rsidRPr="007450AE">
        <w:rPr>
          <w:color w:val="000000" w:themeColor="text1"/>
        </w:rPr>
        <w:t xml:space="preserve">. [online] The Economic Times. Available at: </w:t>
      </w:r>
      <w:hyperlink r:id="rId93">
        <w:r w:rsidRPr="007450AE">
          <w:rPr>
            <w:color w:val="000000" w:themeColor="text1"/>
            <w:u w:val="single"/>
          </w:rPr>
          <w:t>https://economictimes.indiatimes.com/news/sports/puma-signs-ibrahim-ali-khan-pataudi-as-brand-ambassador/articleshow/109719100.cms?from=mdr</w:t>
        </w:r>
      </w:hyperlink>
      <w:r w:rsidRPr="007450AE">
        <w:rPr>
          <w:color w:val="000000" w:themeColor="text1"/>
        </w:rPr>
        <w:t xml:space="preserve"> (Accessed: 1 Sept. 2024).</w:t>
      </w:r>
    </w:p>
    <w:p w14:paraId="7A172841" w14:textId="77777777" w:rsidR="00947E40" w:rsidRPr="007450AE" w:rsidRDefault="00947E40">
      <w:pPr>
        <w:spacing w:after="240"/>
        <w:rPr>
          <w:color w:val="000000" w:themeColor="text1"/>
        </w:rPr>
      </w:pPr>
      <w:proofErr w:type="spellStart"/>
      <w:r w:rsidRPr="007450AE">
        <w:rPr>
          <w:color w:val="000000" w:themeColor="text1"/>
        </w:rPr>
        <w:t>Moghadamzadeh</w:t>
      </w:r>
      <w:proofErr w:type="spellEnd"/>
      <w:r w:rsidRPr="007450AE">
        <w:rPr>
          <w:color w:val="000000" w:themeColor="text1"/>
        </w:rPr>
        <w:t xml:space="preserve">, A., Ebrahimi, P., </w:t>
      </w:r>
      <w:proofErr w:type="spellStart"/>
      <w:r w:rsidRPr="007450AE">
        <w:rPr>
          <w:color w:val="000000" w:themeColor="text1"/>
        </w:rPr>
        <w:t>Radfard</w:t>
      </w:r>
      <w:proofErr w:type="spellEnd"/>
      <w:r w:rsidRPr="007450AE">
        <w:rPr>
          <w:color w:val="000000" w:themeColor="text1"/>
        </w:rPr>
        <w:t xml:space="preserve">, S., </w:t>
      </w:r>
      <w:proofErr w:type="spellStart"/>
      <w:r w:rsidRPr="007450AE">
        <w:rPr>
          <w:color w:val="000000" w:themeColor="text1"/>
        </w:rPr>
        <w:t>Salamzadeh</w:t>
      </w:r>
      <w:proofErr w:type="spellEnd"/>
      <w:r w:rsidRPr="007450AE">
        <w:rPr>
          <w:color w:val="000000" w:themeColor="text1"/>
        </w:rPr>
        <w:t xml:space="preserve">, A. and </w:t>
      </w:r>
      <w:proofErr w:type="spellStart"/>
      <w:r w:rsidRPr="007450AE">
        <w:rPr>
          <w:color w:val="000000" w:themeColor="text1"/>
        </w:rPr>
        <w:t>Khajeheian</w:t>
      </w:r>
      <w:proofErr w:type="spellEnd"/>
      <w:r w:rsidRPr="007450AE">
        <w:rPr>
          <w:color w:val="000000" w:themeColor="text1"/>
        </w:rPr>
        <w:t xml:space="preserve">, D. (2020). Investigating the Role of Customer Co-Creation </w:t>
      </w:r>
      <w:proofErr w:type="spellStart"/>
      <w:r w:rsidRPr="007450AE">
        <w:rPr>
          <w:color w:val="000000" w:themeColor="text1"/>
        </w:rPr>
        <w:t>Behavior</w:t>
      </w:r>
      <w:proofErr w:type="spellEnd"/>
      <w:r w:rsidRPr="007450AE">
        <w:rPr>
          <w:color w:val="000000" w:themeColor="text1"/>
        </w:rPr>
        <w:t xml:space="preserve"> on Social Media Platforms in Rendering Innovative Services. </w:t>
      </w:r>
      <w:r w:rsidRPr="007450AE">
        <w:rPr>
          <w:i/>
          <w:color w:val="000000" w:themeColor="text1"/>
        </w:rPr>
        <w:t>Sustainability</w:t>
      </w:r>
      <w:r w:rsidRPr="007450AE">
        <w:rPr>
          <w:color w:val="000000" w:themeColor="text1"/>
        </w:rPr>
        <w:t xml:space="preserve">, 12(17), p.6926. doi: </w:t>
      </w:r>
      <w:hyperlink r:id="rId94">
        <w:r w:rsidRPr="007450AE">
          <w:rPr>
            <w:color w:val="000000" w:themeColor="text1"/>
            <w:u w:val="single"/>
          </w:rPr>
          <w:t>https://doi.org/10.3390/su12176926</w:t>
        </w:r>
      </w:hyperlink>
      <w:r w:rsidRPr="007450AE">
        <w:rPr>
          <w:color w:val="000000" w:themeColor="text1"/>
        </w:rPr>
        <w:t xml:space="preserve">  (Accessed: 2 Sept. 2024).</w:t>
      </w:r>
    </w:p>
    <w:p w14:paraId="65703CBF" w14:textId="77777777" w:rsidR="00947E40" w:rsidRPr="007450AE" w:rsidRDefault="00947E40">
      <w:pPr>
        <w:spacing w:after="240"/>
        <w:rPr>
          <w:color w:val="000000" w:themeColor="text1"/>
        </w:rPr>
      </w:pPr>
      <w:r w:rsidRPr="007450AE">
        <w:rPr>
          <w:color w:val="000000" w:themeColor="text1"/>
        </w:rPr>
        <w:t xml:space="preserve">Newman, D. (2023). </w:t>
      </w:r>
      <w:r w:rsidRPr="007450AE">
        <w:rPr>
          <w:i/>
          <w:color w:val="000000" w:themeColor="text1"/>
        </w:rPr>
        <w:t>The Future Of Personalization: What You Need To Know</w:t>
      </w:r>
      <w:r w:rsidRPr="007450AE">
        <w:rPr>
          <w:color w:val="000000" w:themeColor="text1"/>
        </w:rPr>
        <w:t xml:space="preserve">. [online] Forbes. Available at: </w:t>
      </w:r>
      <w:hyperlink r:id="rId95">
        <w:r w:rsidRPr="007450AE">
          <w:rPr>
            <w:color w:val="000000" w:themeColor="text1"/>
            <w:u w:val="single"/>
          </w:rPr>
          <w:t>https://www.forbes.com/sites/danielnewman/2023/05/07/the-future-of-personalization-what-you-need-to-know/</w:t>
        </w:r>
      </w:hyperlink>
      <w:r w:rsidRPr="007450AE">
        <w:rPr>
          <w:color w:val="000000" w:themeColor="text1"/>
        </w:rPr>
        <w:t xml:space="preserve">  (Accessed: 20 Sep. 2024).</w:t>
      </w:r>
    </w:p>
    <w:p w14:paraId="1DD76466" w14:textId="77777777" w:rsidR="00947E40" w:rsidRPr="007450AE" w:rsidRDefault="00947E40">
      <w:pPr>
        <w:rPr>
          <w:color w:val="000000" w:themeColor="text1"/>
        </w:rPr>
      </w:pPr>
      <w:r w:rsidRPr="007450AE">
        <w:rPr>
          <w:color w:val="000000" w:themeColor="text1"/>
        </w:rPr>
        <w:t xml:space="preserve">Nike (2023a). Member Rewards. [online] Nike.com. Available at: </w:t>
      </w:r>
      <w:hyperlink r:id="rId96">
        <w:r w:rsidRPr="007450AE">
          <w:rPr>
            <w:color w:val="000000" w:themeColor="text1"/>
            <w:u w:val="single"/>
          </w:rPr>
          <w:t>https://www.nike.com/in/membership/member-rewards</w:t>
        </w:r>
      </w:hyperlink>
      <w:r w:rsidRPr="007450AE">
        <w:rPr>
          <w:color w:val="000000" w:themeColor="text1"/>
        </w:rPr>
        <w:t>.  (Accessed 1 Sep. 2024).</w:t>
      </w:r>
    </w:p>
    <w:p w14:paraId="6B335DF1" w14:textId="77777777" w:rsidR="00947E40" w:rsidRPr="007450AE" w:rsidRDefault="00947E40">
      <w:pPr>
        <w:rPr>
          <w:color w:val="000000" w:themeColor="text1"/>
        </w:rPr>
      </w:pPr>
      <w:r w:rsidRPr="007450AE">
        <w:rPr>
          <w:color w:val="000000" w:themeColor="text1"/>
        </w:rPr>
        <w:t xml:space="preserve">Nike (2023b). Nike By You. [online] Nike.com. Available at: </w:t>
      </w:r>
      <w:hyperlink r:id="rId97">
        <w:r w:rsidRPr="007450AE">
          <w:rPr>
            <w:color w:val="000000" w:themeColor="text1"/>
            <w:u w:val="single"/>
          </w:rPr>
          <w:t>https://www.nike.com/in/nike-by-you</w:t>
        </w:r>
      </w:hyperlink>
      <w:r w:rsidRPr="007450AE">
        <w:rPr>
          <w:color w:val="000000" w:themeColor="text1"/>
        </w:rPr>
        <w:t>.  (Accessed: 3 Sep. 2024).</w:t>
      </w:r>
    </w:p>
    <w:p w14:paraId="2CA7CBEE" w14:textId="77777777" w:rsidR="00947E40" w:rsidRPr="007450AE" w:rsidRDefault="00947E40">
      <w:pPr>
        <w:spacing w:after="240"/>
        <w:rPr>
          <w:color w:val="000000" w:themeColor="text1"/>
        </w:rPr>
      </w:pPr>
      <w:r w:rsidRPr="007450AE">
        <w:rPr>
          <w:color w:val="000000" w:themeColor="text1"/>
        </w:rPr>
        <w:t xml:space="preserve">Nike (2024). </w:t>
      </w:r>
      <w:r w:rsidRPr="007450AE">
        <w:rPr>
          <w:i/>
          <w:color w:val="000000" w:themeColor="text1"/>
        </w:rPr>
        <w:t>INVESTOR NEWS DETAILS</w:t>
      </w:r>
      <w:r w:rsidRPr="007450AE">
        <w:rPr>
          <w:color w:val="000000" w:themeColor="text1"/>
        </w:rPr>
        <w:t xml:space="preserve">. [online] Nike. Available at: </w:t>
      </w:r>
      <w:hyperlink r:id="rId98">
        <w:r w:rsidRPr="007450AE">
          <w:rPr>
            <w:color w:val="000000" w:themeColor="text1"/>
            <w:u w:val="single"/>
          </w:rPr>
          <w:t>https://investors.nike.com/investors/news-events-and-reports/investor-news/investor-news-</w:t>
        </w:r>
        <w:r w:rsidRPr="007450AE">
          <w:rPr>
            <w:color w:val="000000" w:themeColor="text1"/>
            <w:u w:val="single"/>
          </w:rPr>
          <w:lastRenderedPageBreak/>
          <w:t>details/2024/NIKE-Inc.-Reports-Fiscal-2024-Fourth-Quarter-and-Full-Year-Results/default.aspx</w:t>
        </w:r>
      </w:hyperlink>
      <w:r w:rsidRPr="007450AE">
        <w:rPr>
          <w:color w:val="000000" w:themeColor="text1"/>
        </w:rPr>
        <w:t xml:space="preserve"> (Accessed: 11 Sept. 2024).</w:t>
      </w:r>
    </w:p>
    <w:p w14:paraId="3C473A29" w14:textId="77777777" w:rsidR="00947E40" w:rsidRPr="007450AE" w:rsidRDefault="00947E40">
      <w:pPr>
        <w:rPr>
          <w:color w:val="000000" w:themeColor="text1"/>
        </w:rPr>
      </w:pPr>
      <w:r w:rsidRPr="007450AE">
        <w:rPr>
          <w:color w:val="000000" w:themeColor="text1"/>
        </w:rPr>
        <w:t xml:space="preserve">Nike (2024a). Human Rights and Labor Compliance Standards. [online] Nike.com. Available at: </w:t>
      </w:r>
      <w:hyperlink r:id="rId99">
        <w:r w:rsidRPr="007450AE">
          <w:rPr>
            <w:color w:val="000000" w:themeColor="text1"/>
            <w:u w:val="single"/>
          </w:rPr>
          <w:t>https://about.nike.com/en/impact-resources/human-rights-and-labor-compliance-standards</w:t>
        </w:r>
      </w:hyperlink>
      <w:r w:rsidRPr="007450AE">
        <w:rPr>
          <w:color w:val="000000" w:themeColor="text1"/>
        </w:rPr>
        <w:t>.  (Accessed: 5 Sep. 2024).</w:t>
      </w:r>
    </w:p>
    <w:p w14:paraId="138F026D" w14:textId="77777777" w:rsidR="00947E40" w:rsidRPr="007450AE" w:rsidRDefault="00947E40">
      <w:pPr>
        <w:spacing w:after="240"/>
        <w:rPr>
          <w:color w:val="000000" w:themeColor="text1"/>
        </w:rPr>
      </w:pPr>
      <w:r w:rsidRPr="007450AE">
        <w:rPr>
          <w:color w:val="000000" w:themeColor="text1"/>
        </w:rPr>
        <w:t xml:space="preserve">Nike (2024b). </w:t>
      </w:r>
      <w:r w:rsidRPr="007450AE">
        <w:rPr>
          <w:i/>
          <w:color w:val="000000" w:themeColor="text1"/>
        </w:rPr>
        <w:t>Nike. Just Do It. Nike.com</w:t>
      </w:r>
      <w:r w:rsidRPr="007450AE">
        <w:rPr>
          <w:color w:val="000000" w:themeColor="text1"/>
        </w:rPr>
        <w:t xml:space="preserve">. [online] Nike.com. Available at: </w:t>
      </w:r>
      <w:hyperlink r:id="rId100">
        <w:r w:rsidRPr="007450AE">
          <w:rPr>
            <w:color w:val="000000" w:themeColor="text1"/>
            <w:u w:val="single"/>
          </w:rPr>
          <w:t>https://www.nike.com/in/</w:t>
        </w:r>
      </w:hyperlink>
      <w:r w:rsidRPr="007450AE">
        <w:rPr>
          <w:color w:val="000000" w:themeColor="text1"/>
        </w:rPr>
        <w:t xml:space="preserve">  (Accessed: 20 Sep. 2024).</w:t>
      </w:r>
    </w:p>
    <w:p w14:paraId="705CC6AB" w14:textId="77777777" w:rsidR="00947E40" w:rsidRPr="007450AE" w:rsidRDefault="00947E40">
      <w:pPr>
        <w:rPr>
          <w:color w:val="000000" w:themeColor="text1"/>
        </w:rPr>
      </w:pPr>
      <w:r w:rsidRPr="007450AE">
        <w:rPr>
          <w:color w:val="000000" w:themeColor="text1"/>
        </w:rPr>
        <w:t xml:space="preserve">Nike (2024d). What Is Nike’s Mission? | Nike Help. [online] Nike.com. Available at: </w:t>
      </w:r>
      <w:hyperlink r:id="rId101">
        <w:r w:rsidRPr="007450AE">
          <w:rPr>
            <w:color w:val="000000" w:themeColor="text1"/>
            <w:u w:val="single"/>
          </w:rPr>
          <w:t>https://www.nike.com/in/help/a/nikeinc-mission</w:t>
        </w:r>
      </w:hyperlink>
      <w:r w:rsidRPr="007450AE">
        <w:rPr>
          <w:color w:val="000000" w:themeColor="text1"/>
        </w:rPr>
        <w:t>.  (Accessed: 2 Sep. 2024).</w:t>
      </w:r>
    </w:p>
    <w:p w14:paraId="323E7B5E" w14:textId="77777777" w:rsidR="00947E40" w:rsidRPr="007450AE" w:rsidRDefault="00947E40">
      <w:pPr>
        <w:spacing w:after="240"/>
        <w:rPr>
          <w:color w:val="000000" w:themeColor="text1"/>
        </w:rPr>
      </w:pPr>
      <w:r w:rsidRPr="007450AE">
        <w:rPr>
          <w:color w:val="000000" w:themeColor="text1"/>
        </w:rPr>
        <w:t xml:space="preserve">Norton, H. (2020). </w:t>
      </w:r>
      <w:r w:rsidRPr="007450AE">
        <w:rPr>
          <w:i/>
          <w:color w:val="000000" w:themeColor="text1"/>
        </w:rPr>
        <w:t>Former Olympic hurdler hangs up her spikes</w:t>
      </w:r>
      <w:r w:rsidRPr="007450AE">
        <w:rPr>
          <w:color w:val="000000" w:themeColor="text1"/>
        </w:rPr>
        <w:t xml:space="preserve">. [online] Hackney Post. Available at: </w:t>
      </w:r>
      <w:hyperlink r:id="rId102">
        <w:r w:rsidRPr="007450AE">
          <w:rPr>
            <w:color w:val="000000" w:themeColor="text1"/>
            <w:u w:val="single"/>
          </w:rPr>
          <w:t>https://hackneypost.co.uk/former-olympic-hurdler-hangs-up-her-spikes/</w:t>
        </w:r>
      </w:hyperlink>
      <w:r w:rsidRPr="007450AE">
        <w:rPr>
          <w:color w:val="000000" w:themeColor="text1"/>
        </w:rPr>
        <w:t xml:space="preserve">  (Accessed: 12 Sept. 2024).</w:t>
      </w:r>
    </w:p>
    <w:p w14:paraId="220F98B2" w14:textId="77777777" w:rsidR="00947E40" w:rsidRPr="007450AE" w:rsidRDefault="00947E40">
      <w:pPr>
        <w:spacing w:after="240"/>
        <w:rPr>
          <w:color w:val="000000" w:themeColor="text1"/>
        </w:rPr>
      </w:pPr>
      <w:r w:rsidRPr="007450AE">
        <w:rPr>
          <w:color w:val="000000" w:themeColor="text1"/>
        </w:rPr>
        <w:t xml:space="preserve">O’Connor, C. (2014). Starbucks And Nike Are Winning Instagram (And Your Photos Are Helping). </w:t>
      </w:r>
      <w:r w:rsidRPr="007450AE">
        <w:rPr>
          <w:i/>
          <w:color w:val="000000" w:themeColor="text1"/>
        </w:rPr>
        <w:t>Forbes</w:t>
      </w:r>
      <w:r w:rsidRPr="007450AE">
        <w:rPr>
          <w:color w:val="000000" w:themeColor="text1"/>
        </w:rPr>
        <w:t xml:space="preserve">. [online] 13 Feb. Available at: </w:t>
      </w:r>
      <w:hyperlink r:id="rId103">
        <w:r w:rsidRPr="007450AE">
          <w:rPr>
            <w:color w:val="000000" w:themeColor="text1"/>
            <w:u w:val="single"/>
          </w:rPr>
          <w:t>https://www.forbes.com/sites/clareoconnor/2014/02/13/starbucks-and-nike-are-winning-instagram-and-your-photos-are-helping/</w:t>
        </w:r>
      </w:hyperlink>
      <w:r w:rsidRPr="007450AE">
        <w:rPr>
          <w:color w:val="000000" w:themeColor="text1"/>
        </w:rPr>
        <w:t xml:space="preserve"> (Accessed: 20 Sep. 2024).</w:t>
      </w:r>
    </w:p>
    <w:p w14:paraId="4B61AC72" w14:textId="77777777" w:rsidR="00947E40" w:rsidRPr="007450AE" w:rsidRDefault="00947E40">
      <w:pPr>
        <w:spacing w:after="240"/>
        <w:rPr>
          <w:color w:val="000000" w:themeColor="text1"/>
        </w:rPr>
      </w:pPr>
      <w:proofErr w:type="spellStart"/>
      <w:r w:rsidRPr="007450AE">
        <w:rPr>
          <w:color w:val="000000" w:themeColor="text1"/>
        </w:rPr>
        <w:t>Ojebode</w:t>
      </w:r>
      <w:proofErr w:type="spellEnd"/>
      <w:r w:rsidRPr="007450AE">
        <w:rPr>
          <w:color w:val="000000" w:themeColor="text1"/>
        </w:rPr>
        <w:t xml:space="preserve">, A., </w:t>
      </w:r>
      <w:proofErr w:type="spellStart"/>
      <w:r w:rsidRPr="007450AE">
        <w:rPr>
          <w:color w:val="000000" w:themeColor="text1"/>
        </w:rPr>
        <w:t>Ojebuyi</w:t>
      </w:r>
      <w:proofErr w:type="spellEnd"/>
      <w:r w:rsidRPr="007450AE">
        <w:rPr>
          <w:color w:val="000000" w:themeColor="text1"/>
        </w:rPr>
        <w:t xml:space="preserve">, B.R., Oladapo, O.A. and Oyedele, O.J. (2020). </w:t>
      </w:r>
      <w:r w:rsidRPr="007450AE">
        <w:rPr>
          <w:i/>
          <w:color w:val="000000" w:themeColor="text1"/>
        </w:rPr>
        <w:t>(PDF) Mono-Method Research Approach and Scholar–Policy Disengagement in Nigerian Communication Research</w:t>
      </w:r>
      <w:r w:rsidRPr="007450AE">
        <w:rPr>
          <w:color w:val="000000" w:themeColor="text1"/>
        </w:rPr>
        <w:t xml:space="preserve">. [online] ResearchGate. Available at: </w:t>
      </w:r>
      <w:hyperlink r:id="rId104">
        <w:r w:rsidRPr="007450AE">
          <w:rPr>
            <w:color w:val="000000" w:themeColor="text1"/>
            <w:u w:val="single"/>
          </w:rPr>
          <w:t>https://www.researchgate.net/publication/323967822_Mono-Method_Research_Approach_and_Scholar-Policy_Disengagement_in_Nigerian_Communication_Research</w:t>
        </w:r>
      </w:hyperlink>
      <w:r w:rsidRPr="007450AE">
        <w:rPr>
          <w:color w:val="000000" w:themeColor="text1"/>
        </w:rPr>
        <w:t xml:space="preserve">  (Accessed: 2 Sep. 2024).</w:t>
      </w:r>
    </w:p>
    <w:p w14:paraId="7D216BB3" w14:textId="77777777" w:rsidR="00947E40" w:rsidRPr="007450AE" w:rsidRDefault="00947E40">
      <w:pPr>
        <w:rPr>
          <w:color w:val="000000" w:themeColor="text1"/>
        </w:rPr>
      </w:pPr>
      <w:r w:rsidRPr="007450AE">
        <w:rPr>
          <w:color w:val="000000" w:themeColor="text1"/>
        </w:rPr>
        <w:t xml:space="preserve">Park, I., Lee, J., Lee, D., Lee, C. and Chung, W.Y. (2021). Changes in consumption patterns during the COVID-19 pandemic: </w:t>
      </w:r>
      <w:proofErr w:type="spellStart"/>
      <w:r w:rsidRPr="007450AE">
        <w:rPr>
          <w:color w:val="000000" w:themeColor="text1"/>
        </w:rPr>
        <w:t>Analyzing</w:t>
      </w:r>
      <w:proofErr w:type="spellEnd"/>
      <w:r w:rsidRPr="007450AE">
        <w:rPr>
          <w:color w:val="000000" w:themeColor="text1"/>
        </w:rPr>
        <w:t xml:space="preserve"> the revenge spending motivations of different emotional groups. Journal of Retailing and Consumer Services, [online] 65(102874), p.102874. doi: </w:t>
      </w:r>
      <w:hyperlink r:id="rId105">
        <w:r w:rsidRPr="007450AE">
          <w:rPr>
            <w:color w:val="000000" w:themeColor="text1"/>
            <w:u w:val="single"/>
          </w:rPr>
          <w:t>https://doi.org/10.1016/j.jretconser.2021.102874</w:t>
        </w:r>
      </w:hyperlink>
      <w:r w:rsidRPr="007450AE">
        <w:rPr>
          <w:color w:val="000000" w:themeColor="text1"/>
        </w:rPr>
        <w:t>.  (Accessed: 3 Sep. 2024).</w:t>
      </w:r>
    </w:p>
    <w:p w14:paraId="062DAD83" w14:textId="77777777" w:rsidR="00947E40" w:rsidRPr="007450AE" w:rsidRDefault="00947E40">
      <w:pPr>
        <w:rPr>
          <w:color w:val="000000" w:themeColor="text1"/>
        </w:rPr>
      </w:pPr>
      <w:r w:rsidRPr="007450AE">
        <w:rPr>
          <w:color w:val="000000" w:themeColor="text1"/>
        </w:rPr>
        <w:t xml:space="preserve">Petrosyan, A. (2024). Trust-building data privacy actions for global consumers 2022. [online] Statista. Available at: </w:t>
      </w:r>
      <w:hyperlink r:id="rId106">
        <w:r w:rsidRPr="007450AE">
          <w:rPr>
            <w:color w:val="000000" w:themeColor="text1"/>
            <w:u w:val="single"/>
          </w:rPr>
          <w:t>https://www.statista.com/statistics/1369919/consumers-data-privacy-building-trust-global/</w:t>
        </w:r>
      </w:hyperlink>
      <w:r w:rsidRPr="007450AE">
        <w:rPr>
          <w:color w:val="000000" w:themeColor="text1"/>
        </w:rPr>
        <w:t xml:space="preserve">  (Accessed: 4 Sep. 2024).</w:t>
      </w:r>
    </w:p>
    <w:p w14:paraId="21663B41" w14:textId="77777777" w:rsidR="00947E40" w:rsidRPr="007450AE" w:rsidRDefault="00947E40">
      <w:pPr>
        <w:spacing w:after="240"/>
        <w:rPr>
          <w:color w:val="000000" w:themeColor="text1"/>
        </w:rPr>
      </w:pPr>
      <w:r w:rsidRPr="007450AE">
        <w:rPr>
          <w:color w:val="000000" w:themeColor="text1"/>
        </w:rPr>
        <w:lastRenderedPageBreak/>
        <w:t xml:space="preserve">Proudfoot, K. (2022). Inductive/Deductive Hybrid Thematic Analysis in Mixed Methods Research. </w:t>
      </w:r>
      <w:r w:rsidRPr="007450AE">
        <w:rPr>
          <w:i/>
          <w:color w:val="000000" w:themeColor="text1"/>
        </w:rPr>
        <w:t>Journal of Mixed Methods Research</w:t>
      </w:r>
      <w:r w:rsidRPr="007450AE">
        <w:rPr>
          <w:color w:val="000000" w:themeColor="text1"/>
        </w:rPr>
        <w:t xml:space="preserve">, [online] 17(3), pp.308–326. doi: </w:t>
      </w:r>
      <w:hyperlink r:id="rId107">
        <w:r w:rsidRPr="007450AE">
          <w:rPr>
            <w:color w:val="000000" w:themeColor="text1"/>
            <w:u w:val="single"/>
          </w:rPr>
          <w:t>https://doi.org/10.1177/15586898221126816</w:t>
        </w:r>
      </w:hyperlink>
      <w:r w:rsidRPr="007450AE">
        <w:rPr>
          <w:color w:val="000000" w:themeColor="text1"/>
        </w:rPr>
        <w:t>.  (Accessed: 3 Sep. 2024).</w:t>
      </w:r>
    </w:p>
    <w:p w14:paraId="69FBFD16" w14:textId="77777777" w:rsidR="00947E40" w:rsidRPr="007450AE" w:rsidRDefault="00947E40">
      <w:pPr>
        <w:spacing w:after="240"/>
        <w:rPr>
          <w:color w:val="000000" w:themeColor="text1"/>
        </w:rPr>
      </w:pPr>
      <w:r w:rsidRPr="007450AE">
        <w:rPr>
          <w:color w:val="000000" w:themeColor="text1"/>
        </w:rPr>
        <w:t xml:space="preserve">Raghunath, D. (2019). </w:t>
      </w:r>
      <w:r w:rsidRPr="007450AE">
        <w:rPr>
          <w:i/>
          <w:color w:val="000000" w:themeColor="text1"/>
        </w:rPr>
        <w:t>How does Nike use its social media platforms to increase its brand name?</w:t>
      </w:r>
      <w:r w:rsidRPr="007450AE">
        <w:rPr>
          <w:color w:val="000000" w:themeColor="text1"/>
        </w:rPr>
        <w:t xml:space="preserve"> [online] </w:t>
      </w:r>
      <w:proofErr w:type="spellStart"/>
      <w:r w:rsidRPr="007450AE">
        <w:rPr>
          <w:color w:val="000000" w:themeColor="text1"/>
        </w:rPr>
        <w:t>Sweans</w:t>
      </w:r>
      <w:proofErr w:type="spellEnd"/>
      <w:r w:rsidRPr="007450AE">
        <w:rPr>
          <w:color w:val="000000" w:themeColor="text1"/>
        </w:rPr>
        <w:t xml:space="preserve"> Technologies. Available at: </w:t>
      </w:r>
      <w:hyperlink r:id="rId108">
        <w:r w:rsidRPr="007450AE">
          <w:rPr>
            <w:color w:val="000000" w:themeColor="text1"/>
            <w:u w:val="single"/>
          </w:rPr>
          <w:t>https://www.sweans.com/how-does-nike-use-its-social-media-platforms-to-increase-its-brand-name/</w:t>
        </w:r>
      </w:hyperlink>
      <w:r w:rsidRPr="007450AE">
        <w:rPr>
          <w:color w:val="000000" w:themeColor="text1"/>
        </w:rPr>
        <w:t xml:space="preserve"> (Accessed: 20 Sep. 2024).</w:t>
      </w:r>
    </w:p>
    <w:p w14:paraId="032911FB" w14:textId="77777777" w:rsidR="00947E40" w:rsidRPr="007450AE" w:rsidRDefault="00947E40">
      <w:pPr>
        <w:rPr>
          <w:color w:val="000000" w:themeColor="text1"/>
        </w:rPr>
      </w:pPr>
      <w:proofErr w:type="spellStart"/>
      <w:r w:rsidRPr="007450AE">
        <w:rPr>
          <w:color w:val="000000" w:themeColor="text1"/>
        </w:rPr>
        <w:t>Rathee</w:t>
      </w:r>
      <w:proofErr w:type="spellEnd"/>
      <w:r w:rsidRPr="007450AE">
        <w:rPr>
          <w:color w:val="000000" w:themeColor="text1"/>
        </w:rPr>
        <w:t xml:space="preserve">, R. and </w:t>
      </w:r>
      <w:proofErr w:type="spellStart"/>
      <w:r w:rsidRPr="007450AE">
        <w:rPr>
          <w:color w:val="000000" w:themeColor="text1"/>
        </w:rPr>
        <w:t>Rajain</w:t>
      </w:r>
      <w:proofErr w:type="spellEnd"/>
      <w:r w:rsidRPr="007450AE">
        <w:rPr>
          <w:color w:val="000000" w:themeColor="text1"/>
        </w:rPr>
        <w:t xml:space="preserve">, P. (2019). Online shopping environments and consumer’s Need for Touch. Journal of Advances in Management Research, [online] 16(5), pp.814–826. doi: </w:t>
      </w:r>
      <w:hyperlink r:id="rId109">
        <w:r w:rsidRPr="007450AE">
          <w:rPr>
            <w:color w:val="000000" w:themeColor="text1"/>
            <w:u w:val="single"/>
          </w:rPr>
          <w:t>https://doi.org/10.1108/jamr-12-2018-0116</w:t>
        </w:r>
      </w:hyperlink>
      <w:r w:rsidRPr="007450AE">
        <w:rPr>
          <w:color w:val="000000" w:themeColor="text1"/>
        </w:rPr>
        <w:t>.  (Accessed: 1 Sep. 2024).</w:t>
      </w:r>
    </w:p>
    <w:p w14:paraId="59A38D9E" w14:textId="77777777" w:rsidR="00947E40" w:rsidRPr="007450AE" w:rsidRDefault="00947E40">
      <w:pPr>
        <w:rPr>
          <w:color w:val="000000" w:themeColor="text1"/>
        </w:rPr>
      </w:pPr>
      <w:r w:rsidRPr="007450AE">
        <w:rPr>
          <w:color w:val="000000" w:themeColor="text1"/>
        </w:rPr>
        <w:t xml:space="preserve">Raval, H. and Reddy, N. (2023). A Study on Marketing strategies adopted by Nike in Reference to the athletic footwear and Apparel Industry. International Journal of Business and Management Invention (IJBMI) ISSN, [online] 12(10), pp.12–17. doi: </w:t>
      </w:r>
      <w:hyperlink r:id="rId110">
        <w:r w:rsidRPr="007450AE">
          <w:rPr>
            <w:color w:val="000000" w:themeColor="text1"/>
            <w:u w:val="single"/>
          </w:rPr>
          <w:t>https://doi.org/10.35629/8028-12101217</w:t>
        </w:r>
      </w:hyperlink>
      <w:r w:rsidRPr="007450AE">
        <w:rPr>
          <w:color w:val="000000" w:themeColor="text1"/>
        </w:rPr>
        <w:t>.  (Accessed: 5 Sep. 2024).</w:t>
      </w:r>
    </w:p>
    <w:p w14:paraId="727CD285" w14:textId="77777777" w:rsidR="00947E40" w:rsidRPr="007450AE" w:rsidRDefault="00947E40">
      <w:pPr>
        <w:rPr>
          <w:color w:val="000000" w:themeColor="text1"/>
        </w:rPr>
      </w:pPr>
      <w:r w:rsidRPr="007450AE">
        <w:rPr>
          <w:color w:val="000000" w:themeColor="text1"/>
        </w:rPr>
        <w:t xml:space="preserve">Richter, F. (2018). Infographic: The Most Visible Brands on Social Media. [online] Statista Infographics. Available at: </w:t>
      </w:r>
      <w:hyperlink r:id="rId111">
        <w:r w:rsidRPr="007450AE">
          <w:rPr>
            <w:color w:val="000000" w:themeColor="text1"/>
            <w:u w:val="single"/>
          </w:rPr>
          <w:t>https://www.statista.com/chart/12693/brands-most-often-featured-in-instagram-and-twitter-photos/</w:t>
        </w:r>
      </w:hyperlink>
      <w:r w:rsidRPr="007450AE">
        <w:rPr>
          <w:color w:val="000000" w:themeColor="text1"/>
        </w:rPr>
        <w:t xml:space="preserve">  (Accessed: 4 Sep. 2024).</w:t>
      </w:r>
    </w:p>
    <w:p w14:paraId="39A52D48" w14:textId="77777777" w:rsidR="00947E40" w:rsidRPr="007450AE" w:rsidRDefault="00947E40">
      <w:pPr>
        <w:spacing w:after="240"/>
        <w:rPr>
          <w:color w:val="000000" w:themeColor="text1"/>
        </w:rPr>
      </w:pPr>
      <w:r w:rsidRPr="007450AE">
        <w:rPr>
          <w:color w:val="000000" w:themeColor="text1"/>
        </w:rPr>
        <w:t xml:space="preserve">Rose, J. and Johnson, C.W. (2020). Contextualizing reliability and validity in qualitative research: toward more rigorous and trustworthy qualitative social science in leisure research. </w:t>
      </w:r>
      <w:r w:rsidRPr="007450AE">
        <w:rPr>
          <w:i/>
          <w:color w:val="000000" w:themeColor="text1"/>
        </w:rPr>
        <w:t>Journal of Leisure Research</w:t>
      </w:r>
      <w:r w:rsidRPr="007450AE">
        <w:rPr>
          <w:color w:val="000000" w:themeColor="text1"/>
        </w:rPr>
        <w:t xml:space="preserve">, [online] 51(4), pp.1–20. Available at: </w:t>
      </w:r>
      <w:hyperlink r:id="rId112">
        <w:r w:rsidRPr="007450AE">
          <w:rPr>
            <w:color w:val="000000" w:themeColor="text1"/>
            <w:u w:val="single"/>
          </w:rPr>
          <w:t>https://www.tandfonline.com/doi/abs/10.1080/00222216.2020.1722042</w:t>
        </w:r>
      </w:hyperlink>
      <w:hyperlink r:id="rId113">
        <w:r w:rsidRPr="007450AE">
          <w:rPr>
            <w:color w:val="000000" w:themeColor="text1"/>
          </w:rPr>
          <w:t>. (Accessed</w:t>
        </w:r>
      </w:hyperlink>
      <w:r w:rsidRPr="007450AE">
        <w:rPr>
          <w:color w:val="000000" w:themeColor="text1"/>
        </w:rPr>
        <w:t>: 29 Aug. 2024).</w:t>
      </w:r>
    </w:p>
    <w:p w14:paraId="10C6EB77" w14:textId="77777777" w:rsidR="00947E40" w:rsidRPr="007450AE" w:rsidRDefault="00947E40">
      <w:pPr>
        <w:spacing w:after="240"/>
        <w:rPr>
          <w:color w:val="000000" w:themeColor="text1"/>
        </w:rPr>
      </w:pPr>
      <w:r w:rsidRPr="007450AE">
        <w:rPr>
          <w:color w:val="000000" w:themeColor="text1"/>
        </w:rPr>
        <w:t xml:space="preserve">Ryan, G. (2018). Introduction to positivism, Interpretivism and Critical Theory. </w:t>
      </w:r>
      <w:r w:rsidRPr="007450AE">
        <w:rPr>
          <w:i/>
          <w:color w:val="000000" w:themeColor="text1"/>
        </w:rPr>
        <w:t>Nurse Researcher</w:t>
      </w:r>
      <w:r w:rsidRPr="007450AE">
        <w:rPr>
          <w:color w:val="000000" w:themeColor="text1"/>
        </w:rPr>
        <w:t xml:space="preserve">, 25(4), pp.41–49. doi: </w:t>
      </w:r>
      <w:hyperlink r:id="rId114">
        <w:r w:rsidRPr="007450AE">
          <w:rPr>
            <w:color w:val="000000" w:themeColor="text1"/>
            <w:u w:val="single"/>
          </w:rPr>
          <w:t>https://doi.org/10.7748/nr.2018.e1466</w:t>
        </w:r>
      </w:hyperlink>
      <w:r w:rsidRPr="007450AE">
        <w:rPr>
          <w:color w:val="000000" w:themeColor="text1"/>
        </w:rPr>
        <w:t xml:space="preserve">  (Accessed: 1 Sep. 2024).</w:t>
      </w:r>
    </w:p>
    <w:p w14:paraId="3A43F292" w14:textId="77777777" w:rsidR="00947E40" w:rsidRPr="007450AE" w:rsidRDefault="00947E40">
      <w:pPr>
        <w:spacing w:after="240"/>
        <w:rPr>
          <w:color w:val="000000" w:themeColor="text1"/>
        </w:rPr>
      </w:pPr>
      <w:r w:rsidRPr="007450AE">
        <w:rPr>
          <w:color w:val="000000" w:themeColor="text1"/>
        </w:rPr>
        <w:t xml:space="preserve">Sajjad, M. and Zaman, U. (2020). Innovative Perspective of Marketing Engagement: Enhancing Users’ Loyalty in Social Media through Blogging. </w:t>
      </w:r>
      <w:r w:rsidRPr="007450AE">
        <w:rPr>
          <w:i/>
          <w:color w:val="000000" w:themeColor="text1"/>
        </w:rPr>
        <w:t>Journal of Open Innovation: Technology, Market, and Complexity</w:t>
      </w:r>
      <w:r w:rsidRPr="007450AE">
        <w:rPr>
          <w:color w:val="000000" w:themeColor="text1"/>
        </w:rPr>
        <w:t xml:space="preserve">, 6(3), p.93. doi: </w:t>
      </w:r>
      <w:hyperlink r:id="rId115">
        <w:r w:rsidRPr="007450AE">
          <w:rPr>
            <w:color w:val="000000" w:themeColor="text1"/>
            <w:u w:val="single"/>
          </w:rPr>
          <w:t>https://doi.org/10.3390/joitmc6030093</w:t>
        </w:r>
      </w:hyperlink>
      <w:r w:rsidRPr="007450AE">
        <w:rPr>
          <w:color w:val="000000" w:themeColor="text1"/>
        </w:rPr>
        <w:t xml:space="preserve">  (Accessed: 1 Sept. 2024).</w:t>
      </w:r>
    </w:p>
    <w:p w14:paraId="5BBDA9AC" w14:textId="77777777" w:rsidR="00947E40" w:rsidRPr="007450AE" w:rsidRDefault="00947E40">
      <w:pPr>
        <w:spacing w:after="240"/>
        <w:rPr>
          <w:color w:val="000000" w:themeColor="text1"/>
        </w:rPr>
      </w:pPr>
      <w:r w:rsidRPr="007450AE">
        <w:rPr>
          <w:color w:val="000000" w:themeColor="text1"/>
        </w:rPr>
        <w:lastRenderedPageBreak/>
        <w:t xml:space="preserve">Savela, T. (2018). The Advantages and Disadvantages of Quantitative Methods in </w:t>
      </w:r>
      <w:proofErr w:type="spellStart"/>
      <w:r w:rsidRPr="007450AE">
        <w:rPr>
          <w:color w:val="000000" w:themeColor="text1"/>
        </w:rPr>
        <w:t>Schoolscape</w:t>
      </w:r>
      <w:proofErr w:type="spellEnd"/>
      <w:r w:rsidRPr="007450AE">
        <w:rPr>
          <w:color w:val="000000" w:themeColor="text1"/>
        </w:rPr>
        <w:t xml:space="preserve"> Research. </w:t>
      </w:r>
      <w:r w:rsidRPr="007450AE">
        <w:rPr>
          <w:i/>
          <w:color w:val="000000" w:themeColor="text1"/>
        </w:rPr>
        <w:t>Linguistics and Education</w:t>
      </w:r>
      <w:r w:rsidRPr="007450AE">
        <w:rPr>
          <w:color w:val="000000" w:themeColor="text1"/>
        </w:rPr>
        <w:t xml:space="preserve">, [online] 44(1), pp.31–44. doi: </w:t>
      </w:r>
      <w:hyperlink r:id="rId116">
        <w:r w:rsidRPr="007450AE">
          <w:rPr>
            <w:color w:val="000000" w:themeColor="text1"/>
            <w:u w:val="single"/>
          </w:rPr>
          <w:t>https://doi.org/10.1016/j.linged.2017.09.004</w:t>
        </w:r>
      </w:hyperlink>
      <w:r w:rsidRPr="007450AE">
        <w:rPr>
          <w:color w:val="000000" w:themeColor="text1"/>
        </w:rPr>
        <w:t>.  (Accessed: 4 Sep. 2024).</w:t>
      </w:r>
    </w:p>
    <w:p w14:paraId="16231523" w14:textId="77777777" w:rsidR="00947E40" w:rsidRPr="007450AE" w:rsidRDefault="00947E40">
      <w:pPr>
        <w:spacing w:after="240"/>
        <w:rPr>
          <w:color w:val="000000" w:themeColor="text1"/>
        </w:rPr>
      </w:pPr>
      <w:r w:rsidRPr="007450AE">
        <w:rPr>
          <w:color w:val="000000" w:themeColor="text1"/>
        </w:rPr>
        <w:t>Setia, M.S. (2019). Methodology series module 3: Cross-sectional studies. Indian Journal of Dermatology, 61(3), pp.261–264. doi:</w:t>
      </w:r>
      <w:hyperlink r:id="rId117">
        <w:r w:rsidRPr="007450AE">
          <w:rPr>
            <w:color w:val="000000" w:themeColor="text1"/>
            <w:u w:val="single"/>
          </w:rPr>
          <w:t>https://doi.org/10.4103/0019-5154.182410</w:t>
        </w:r>
      </w:hyperlink>
      <w:r w:rsidRPr="007450AE">
        <w:rPr>
          <w:color w:val="000000" w:themeColor="text1"/>
        </w:rPr>
        <w:t xml:space="preserve"> (Accessed: 4 Sep. 2024)</w:t>
      </w:r>
    </w:p>
    <w:p w14:paraId="5AEE9789" w14:textId="77777777" w:rsidR="00947E40" w:rsidRPr="007450AE" w:rsidRDefault="00947E40">
      <w:pPr>
        <w:rPr>
          <w:color w:val="000000" w:themeColor="text1"/>
        </w:rPr>
      </w:pPr>
      <w:proofErr w:type="spellStart"/>
      <w:r w:rsidRPr="007450AE">
        <w:rPr>
          <w:color w:val="000000" w:themeColor="text1"/>
        </w:rPr>
        <w:t>Shahbaznezhad</w:t>
      </w:r>
      <w:proofErr w:type="spellEnd"/>
      <w:r w:rsidRPr="007450AE">
        <w:rPr>
          <w:color w:val="000000" w:themeColor="text1"/>
        </w:rPr>
        <w:t xml:space="preserve">, H., Dolan, R. and </w:t>
      </w:r>
      <w:proofErr w:type="spellStart"/>
      <w:r w:rsidRPr="007450AE">
        <w:rPr>
          <w:color w:val="000000" w:themeColor="text1"/>
        </w:rPr>
        <w:t>Rashidirad</w:t>
      </w:r>
      <w:proofErr w:type="spellEnd"/>
      <w:r w:rsidRPr="007450AE">
        <w:rPr>
          <w:color w:val="000000" w:themeColor="text1"/>
        </w:rPr>
        <w:t xml:space="preserve">, M. (2022). The Role of Social Media Content Format and Platform in Users’ Engagement </w:t>
      </w:r>
      <w:proofErr w:type="spellStart"/>
      <w:r w:rsidRPr="007450AE">
        <w:rPr>
          <w:color w:val="000000" w:themeColor="text1"/>
        </w:rPr>
        <w:t>Behavior</w:t>
      </w:r>
      <w:proofErr w:type="spellEnd"/>
      <w:r w:rsidRPr="007450AE">
        <w:rPr>
          <w:color w:val="000000" w:themeColor="text1"/>
        </w:rPr>
        <w:t xml:space="preserve">. Journal of Interactive Marketing, [online] 53(1), pp.47–65. doi: </w:t>
      </w:r>
      <w:hyperlink r:id="rId118">
        <w:r w:rsidRPr="007450AE">
          <w:rPr>
            <w:color w:val="000000" w:themeColor="text1"/>
            <w:u w:val="single"/>
          </w:rPr>
          <w:t>https://doi.org/10.1016/j.intmar.2020.05.001</w:t>
        </w:r>
      </w:hyperlink>
      <w:r w:rsidRPr="007450AE">
        <w:rPr>
          <w:color w:val="000000" w:themeColor="text1"/>
        </w:rPr>
        <w:t>.  (Accessed: 2 Sep. 2024).</w:t>
      </w:r>
    </w:p>
    <w:p w14:paraId="0E3848FA" w14:textId="77777777" w:rsidR="00947E40" w:rsidRPr="007450AE" w:rsidRDefault="00947E40">
      <w:pPr>
        <w:rPr>
          <w:color w:val="000000" w:themeColor="text1"/>
        </w:rPr>
      </w:pPr>
      <w:r w:rsidRPr="007450AE">
        <w:rPr>
          <w:color w:val="000000" w:themeColor="text1"/>
        </w:rPr>
        <w:t xml:space="preserve">Soltani, Z. </w:t>
      </w:r>
      <w:r w:rsidRPr="007450AE">
        <w:rPr>
          <w:i/>
          <w:color w:val="000000" w:themeColor="text1"/>
        </w:rPr>
        <w:t>et al.</w:t>
      </w:r>
      <w:r w:rsidRPr="007450AE">
        <w:rPr>
          <w:color w:val="000000" w:themeColor="text1"/>
        </w:rPr>
        <w:t xml:space="preserve"> (2018) ‘The impact of the customer relationship management on the organization performance’, </w:t>
      </w:r>
      <w:r w:rsidRPr="007450AE">
        <w:rPr>
          <w:i/>
          <w:color w:val="000000" w:themeColor="text1"/>
        </w:rPr>
        <w:t>The Journal of High Technology Management Research</w:t>
      </w:r>
      <w:r w:rsidRPr="007450AE">
        <w:rPr>
          <w:color w:val="000000" w:themeColor="text1"/>
        </w:rPr>
        <w:t xml:space="preserve">, 29(2), pp. 237–246. Available at: </w:t>
      </w:r>
      <w:hyperlink r:id="rId119">
        <w:r w:rsidRPr="007450AE">
          <w:rPr>
            <w:color w:val="000000" w:themeColor="text1"/>
            <w:u w:val="single"/>
          </w:rPr>
          <w:t>https://doi.org/10.1016/j.hitech.2018.10.001</w:t>
        </w:r>
      </w:hyperlink>
      <w:r w:rsidRPr="007450AE">
        <w:rPr>
          <w:color w:val="000000" w:themeColor="text1"/>
        </w:rPr>
        <w:t xml:space="preserve"> (Accessed: 30 Aug. 2024).</w:t>
      </w:r>
    </w:p>
    <w:p w14:paraId="20544902" w14:textId="77777777" w:rsidR="00947E40" w:rsidRPr="007450AE" w:rsidRDefault="00947E40">
      <w:pPr>
        <w:rPr>
          <w:color w:val="000000" w:themeColor="text1"/>
        </w:rPr>
      </w:pPr>
      <w:r w:rsidRPr="007450AE">
        <w:rPr>
          <w:color w:val="000000" w:themeColor="text1"/>
        </w:rPr>
        <w:t xml:space="preserve">Statista (2023). Facebook - Statistics &amp; Facts. [online] Statista. Available at: </w:t>
      </w:r>
      <w:hyperlink r:id="rId120" w:anchor="topicOverview">
        <w:r w:rsidRPr="007450AE">
          <w:rPr>
            <w:color w:val="000000" w:themeColor="text1"/>
            <w:u w:val="single"/>
          </w:rPr>
          <w:t>https://www.statista.com/topics/751/facebook/#topicOverview</w:t>
        </w:r>
      </w:hyperlink>
      <w:r w:rsidRPr="007450AE">
        <w:rPr>
          <w:color w:val="000000" w:themeColor="text1"/>
        </w:rPr>
        <w:t>.  (Accessed 3 Sep. 2024).</w:t>
      </w:r>
    </w:p>
    <w:p w14:paraId="5C818F51" w14:textId="77777777" w:rsidR="00947E40" w:rsidRPr="007450AE" w:rsidRDefault="00947E40">
      <w:pPr>
        <w:rPr>
          <w:color w:val="000000" w:themeColor="text1"/>
        </w:rPr>
      </w:pPr>
      <w:r w:rsidRPr="007450AE">
        <w:rPr>
          <w:color w:val="000000" w:themeColor="text1"/>
        </w:rPr>
        <w:t xml:space="preserve">Strauss, S. (2023). Use This 5-Step Process to Create a Great Tagline for Your </w:t>
      </w:r>
      <w:proofErr w:type="spellStart"/>
      <w:r w:rsidRPr="007450AE">
        <w:rPr>
          <w:color w:val="000000" w:themeColor="text1"/>
        </w:rPr>
        <w:t>BusinessHere’s</w:t>
      </w:r>
      <w:proofErr w:type="spellEnd"/>
      <w:r w:rsidRPr="007450AE">
        <w:rPr>
          <w:color w:val="000000" w:themeColor="text1"/>
        </w:rPr>
        <w:t xml:space="preserve"> an easy way to write a memorable catchphrase that resonates with your customers. [online] inc.com. Available at: </w:t>
      </w:r>
      <w:hyperlink r:id="rId121">
        <w:r w:rsidRPr="007450AE">
          <w:rPr>
            <w:color w:val="000000" w:themeColor="text1"/>
            <w:u w:val="single"/>
          </w:rPr>
          <w:t>https://www.inc.com/steve-strauss/use-this-5-step-process-to-create-a-great-tagline-for-your-business.html</w:t>
        </w:r>
      </w:hyperlink>
      <w:r w:rsidRPr="007450AE">
        <w:rPr>
          <w:color w:val="000000" w:themeColor="text1"/>
        </w:rPr>
        <w:t>.  (Accessed: 30 Aug. 2024).</w:t>
      </w:r>
    </w:p>
    <w:p w14:paraId="7163FC1A" w14:textId="77777777" w:rsidR="00947E40" w:rsidRPr="007450AE" w:rsidRDefault="00947E40">
      <w:pPr>
        <w:rPr>
          <w:color w:val="000000" w:themeColor="text1"/>
        </w:rPr>
      </w:pPr>
      <w:r w:rsidRPr="007450AE">
        <w:rPr>
          <w:color w:val="000000" w:themeColor="text1"/>
        </w:rPr>
        <w:t xml:space="preserve">Team TBH (2023) </w:t>
      </w:r>
      <w:r w:rsidRPr="007450AE">
        <w:rPr>
          <w:i/>
          <w:color w:val="000000" w:themeColor="text1"/>
        </w:rPr>
        <w:t xml:space="preserve">Just Do It Right: </w:t>
      </w:r>
      <w:proofErr w:type="spellStart"/>
      <w:r w:rsidRPr="007450AE">
        <w:rPr>
          <w:i/>
          <w:color w:val="000000" w:themeColor="text1"/>
        </w:rPr>
        <w:t>Analyzing</w:t>
      </w:r>
      <w:proofErr w:type="spellEnd"/>
      <w:r w:rsidRPr="007450AE">
        <w:rPr>
          <w:i/>
          <w:color w:val="000000" w:themeColor="text1"/>
        </w:rPr>
        <w:t xml:space="preserve"> Nike’s Timeless Marketing Strategies</w:t>
      </w:r>
      <w:r w:rsidRPr="007450AE">
        <w:rPr>
          <w:color w:val="000000" w:themeColor="text1"/>
        </w:rPr>
        <w:t xml:space="preserve">, </w:t>
      </w:r>
      <w:r w:rsidRPr="007450AE">
        <w:rPr>
          <w:i/>
          <w:color w:val="000000" w:themeColor="text1"/>
        </w:rPr>
        <w:t>The Brand Hopper</w:t>
      </w:r>
      <w:r w:rsidRPr="007450AE">
        <w:rPr>
          <w:color w:val="000000" w:themeColor="text1"/>
        </w:rPr>
        <w:t xml:space="preserve">. Available at: </w:t>
      </w:r>
      <w:hyperlink r:id="rId122">
        <w:r w:rsidRPr="007450AE">
          <w:rPr>
            <w:color w:val="000000" w:themeColor="text1"/>
            <w:u w:val="single"/>
          </w:rPr>
          <w:t>https://thebrandhopper.com/2023/07/18/just-do-it-right-analyzing-nike-timeless-marketing-strategies/</w:t>
        </w:r>
      </w:hyperlink>
      <w:r w:rsidRPr="007450AE">
        <w:rPr>
          <w:color w:val="000000" w:themeColor="text1"/>
        </w:rPr>
        <w:t xml:space="preserve">  (Accessed: 13 Aug 2024).</w:t>
      </w:r>
    </w:p>
    <w:p w14:paraId="23CB5DF2" w14:textId="77777777" w:rsidR="00947E40" w:rsidRPr="007450AE" w:rsidRDefault="00947E40">
      <w:pPr>
        <w:rPr>
          <w:color w:val="000000" w:themeColor="text1"/>
        </w:rPr>
      </w:pPr>
      <w:proofErr w:type="spellStart"/>
      <w:r w:rsidRPr="007450AE">
        <w:rPr>
          <w:color w:val="000000" w:themeColor="text1"/>
        </w:rPr>
        <w:t>Traymbak</w:t>
      </w:r>
      <w:proofErr w:type="spellEnd"/>
      <w:r w:rsidRPr="007450AE">
        <w:rPr>
          <w:color w:val="000000" w:themeColor="text1"/>
        </w:rPr>
        <w:t xml:space="preserve">, S., Misra, S. and Jonathan, O. (2022). Motivations and Social Media Influencing Online Purchase Intention in India. International Journal of E-Business Research, 18(1), pp.1–16. doi: </w:t>
      </w:r>
      <w:hyperlink r:id="rId123">
        <w:r w:rsidRPr="007450AE">
          <w:rPr>
            <w:color w:val="000000" w:themeColor="text1"/>
            <w:u w:val="single"/>
          </w:rPr>
          <w:t>https://doi.org/10.4018/ijebr.312253</w:t>
        </w:r>
      </w:hyperlink>
      <w:r w:rsidRPr="007450AE">
        <w:rPr>
          <w:color w:val="000000" w:themeColor="text1"/>
        </w:rPr>
        <w:t>.  (Accessed: 5 Sep. 2024).</w:t>
      </w:r>
    </w:p>
    <w:p w14:paraId="4BDFC0FD" w14:textId="77777777" w:rsidR="00947E40" w:rsidRPr="007450AE" w:rsidRDefault="00947E40">
      <w:pPr>
        <w:spacing w:after="240"/>
        <w:rPr>
          <w:color w:val="000000" w:themeColor="text1"/>
        </w:rPr>
      </w:pPr>
      <w:proofErr w:type="spellStart"/>
      <w:r w:rsidRPr="007450AE">
        <w:rPr>
          <w:color w:val="000000" w:themeColor="text1"/>
        </w:rPr>
        <w:t>Vinerean</w:t>
      </w:r>
      <w:proofErr w:type="spellEnd"/>
      <w:r w:rsidRPr="007450AE">
        <w:rPr>
          <w:color w:val="000000" w:themeColor="text1"/>
        </w:rPr>
        <w:t xml:space="preserve">, S. and </w:t>
      </w:r>
      <w:proofErr w:type="spellStart"/>
      <w:r w:rsidRPr="007450AE">
        <w:rPr>
          <w:color w:val="000000" w:themeColor="text1"/>
        </w:rPr>
        <w:t>Opreana</w:t>
      </w:r>
      <w:proofErr w:type="spellEnd"/>
      <w:r w:rsidRPr="007450AE">
        <w:rPr>
          <w:color w:val="000000" w:themeColor="text1"/>
        </w:rPr>
        <w:t xml:space="preserve">, A. (2021). Measuring Customer Engagement in Social Media Marketing: A Higher-Order Model. </w:t>
      </w:r>
      <w:r w:rsidRPr="007450AE">
        <w:rPr>
          <w:i/>
          <w:color w:val="000000" w:themeColor="text1"/>
        </w:rPr>
        <w:t>Journal of Theoretical and Applied Electronic Commerce Research</w:t>
      </w:r>
      <w:r w:rsidRPr="007450AE">
        <w:rPr>
          <w:color w:val="000000" w:themeColor="text1"/>
        </w:rPr>
        <w:t xml:space="preserve">, [online] 16(7), pp.2633–2654. doi: </w:t>
      </w:r>
      <w:hyperlink r:id="rId124">
        <w:r w:rsidRPr="007450AE">
          <w:rPr>
            <w:color w:val="000000" w:themeColor="text1"/>
            <w:u w:val="single"/>
          </w:rPr>
          <w:t>https://doi.org/10.3390/jtaer16070145</w:t>
        </w:r>
      </w:hyperlink>
      <w:r w:rsidRPr="007450AE">
        <w:rPr>
          <w:color w:val="000000" w:themeColor="text1"/>
        </w:rPr>
        <w:t>. (Accessed: 1 Sept. 2024).</w:t>
      </w:r>
    </w:p>
    <w:p w14:paraId="61FB8CF7" w14:textId="77777777" w:rsidR="00947E40" w:rsidRPr="007450AE" w:rsidRDefault="00947E40">
      <w:pPr>
        <w:spacing w:after="240"/>
        <w:rPr>
          <w:color w:val="000000" w:themeColor="text1"/>
        </w:rPr>
      </w:pPr>
      <w:r w:rsidRPr="007450AE">
        <w:rPr>
          <w:color w:val="000000" w:themeColor="text1"/>
        </w:rPr>
        <w:lastRenderedPageBreak/>
        <w:t xml:space="preserve">Vu, T. (2021). </w:t>
      </w:r>
      <w:r w:rsidRPr="007450AE">
        <w:rPr>
          <w:i/>
          <w:color w:val="000000" w:themeColor="text1"/>
        </w:rPr>
        <w:t>Service Quality And Its Impact On Customer Satisfaction</w:t>
      </w:r>
      <w:r w:rsidRPr="007450AE">
        <w:rPr>
          <w:color w:val="000000" w:themeColor="text1"/>
        </w:rPr>
        <w:t>. [online] ResearchGate. Available at: https://www.researchgate.net/publication/356592279_Service_Quality_And_Its_Impact_On_Customer_Satisfaction (Accessed 1 Oct. 2024).</w:t>
      </w:r>
    </w:p>
    <w:p w14:paraId="0A5BBE85" w14:textId="77777777" w:rsidR="00947E40" w:rsidRPr="007450AE" w:rsidRDefault="00947E40">
      <w:pPr>
        <w:spacing w:after="240"/>
        <w:rPr>
          <w:color w:val="000000" w:themeColor="text1"/>
        </w:rPr>
      </w:pPr>
      <w:r w:rsidRPr="007450AE">
        <w:rPr>
          <w:color w:val="000000" w:themeColor="text1"/>
        </w:rPr>
        <w:t xml:space="preserve">Wang, X. and Cheng, Z. (2020). Cross-sectional studies: Strengths, weaknesses, and Recommendations. </w:t>
      </w:r>
      <w:r w:rsidRPr="007450AE">
        <w:rPr>
          <w:i/>
          <w:color w:val="000000" w:themeColor="text1"/>
        </w:rPr>
        <w:t>Chest</w:t>
      </w:r>
      <w:r w:rsidRPr="007450AE">
        <w:rPr>
          <w:color w:val="000000" w:themeColor="text1"/>
        </w:rPr>
        <w:t xml:space="preserve">, [online] 158(1), pp.65–71. Doi : </w:t>
      </w:r>
      <w:hyperlink r:id="rId125">
        <w:r w:rsidRPr="007450AE">
          <w:rPr>
            <w:color w:val="000000" w:themeColor="text1"/>
            <w:u w:val="single"/>
          </w:rPr>
          <w:t>https://doi.org/10.1016/j.chest.2020.03.012</w:t>
        </w:r>
      </w:hyperlink>
      <w:r w:rsidRPr="007450AE">
        <w:rPr>
          <w:color w:val="000000" w:themeColor="text1"/>
        </w:rPr>
        <w:t>.  (Accessed: 28 Aug. 2024).</w:t>
      </w:r>
    </w:p>
    <w:p w14:paraId="7CA89F2C" w14:textId="77777777" w:rsidR="00947E40" w:rsidRPr="007450AE" w:rsidRDefault="00947E40">
      <w:pPr>
        <w:rPr>
          <w:color w:val="000000" w:themeColor="text1"/>
        </w:rPr>
      </w:pPr>
      <w:proofErr w:type="spellStart"/>
      <w:r w:rsidRPr="007450AE">
        <w:rPr>
          <w:color w:val="000000" w:themeColor="text1"/>
        </w:rPr>
        <w:t>Willigan</w:t>
      </w:r>
      <w:proofErr w:type="spellEnd"/>
      <w:r w:rsidRPr="007450AE">
        <w:rPr>
          <w:color w:val="000000" w:themeColor="text1"/>
        </w:rPr>
        <w:t xml:space="preserve">, G.E. (2022). High-Performance Marketing: an Interview with Nike’s Phil Knight. [online] Harvard Business Review. Available at: </w:t>
      </w:r>
      <w:hyperlink r:id="rId126">
        <w:r w:rsidRPr="007450AE">
          <w:rPr>
            <w:color w:val="000000" w:themeColor="text1"/>
            <w:u w:val="single"/>
          </w:rPr>
          <w:t>https://hbr.org/1992/07/high-performance-marketing-an-interview-with-nikes-phil-knight</w:t>
        </w:r>
      </w:hyperlink>
      <w:r w:rsidRPr="007450AE">
        <w:rPr>
          <w:color w:val="000000" w:themeColor="text1"/>
        </w:rPr>
        <w:t>.  (Accessed: 4 Sep. 2024).</w:t>
      </w:r>
    </w:p>
    <w:p w14:paraId="6BEF574A" w14:textId="77777777" w:rsidR="00947E40" w:rsidRPr="007450AE" w:rsidRDefault="00947E40">
      <w:pPr>
        <w:spacing w:after="240"/>
        <w:rPr>
          <w:color w:val="000000" w:themeColor="text1"/>
        </w:rPr>
      </w:pPr>
      <w:r w:rsidRPr="007450AE">
        <w:rPr>
          <w:color w:val="000000" w:themeColor="text1"/>
        </w:rPr>
        <w:t xml:space="preserve">Zanker, M., Rook, L. and </w:t>
      </w:r>
      <w:proofErr w:type="spellStart"/>
      <w:r w:rsidRPr="007450AE">
        <w:rPr>
          <w:color w:val="000000" w:themeColor="text1"/>
        </w:rPr>
        <w:t>Jannach</w:t>
      </w:r>
      <w:proofErr w:type="spellEnd"/>
      <w:r w:rsidRPr="007450AE">
        <w:rPr>
          <w:color w:val="000000" w:themeColor="text1"/>
        </w:rPr>
        <w:t xml:space="preserve">, D. (2019). Measuring the impact of online personalisation: Past, present and future. </w:t>
      </w:r>
      <w:r w:rsidRPr="007450AE">
        <w:rPr>
          <w:i/>
          <w:color w:val="000000" w:themeColor="text1"/>
        </w:rPr>
        <w:t>International Journal of Human-Computer Studies</w:t>
      </w:r>
      <w:r w:rsidRPr="007450AE">
        <w:rPr>
          <w:color w:val="000000" w:themeColor="text1"/>
        </w:rPr>
        <w:t xml:space="preserve">, [online] 131, pp.160–168. doi: </w:t>
      </w:r>
      <w:hyperlink r:id="rId127">
        <w:r w:rsidRPr="007450AE">
          <w:rPr>
            <w:color w:val="000000" w:themeColor="text1"/>
            <w:u w:val="single"/>
          </w:rPr>
          <w:t>https://doi.org/10.1016/j.ijhcs.2019.06.006</w:t>
        </w:r>
      </w:hyperlink>
      <w:r w:rsidRPr="007450AE">
        <w:rPr>
          <w:color w:val="000000" w:themeColor="text1"/>
        </w:rPr>
        <w:t xml:space="preserve">  (Accessed: 20 Sep. 2024).</w:t>
      </w:r>
    </w:p>
    <w:p w14:paraId="57F498E8" w14:textId="77777777" w:rsidR="00936D9C" w:rsidRPr="007450AE" w:rsidRDefault="00936D9C">
      <w:pPr>
        <w:spacing w:after="240"/>
        <w:rPr>
          <w:color w:val="000000" w:themeColor="text1"/>
        </w:rPr>
      </w:pPr>
    </w:p>
    <w:p w14:paraId="5D9AF331" w14:textId="77777777" w:rsidR="00936D9C" w:rsidRPr="007450AE" w:rsidRDefault="00000000">
      <w:pPr>
        <w:rPr>
          <w:b/>
          <w:color w:val="000000" w:themeColor="text1"/>
          <w:sz w:val="28"/>
          <w:szCs w:val="28"/>
        </w:rPr>
      </w:pPr>
      <w:r w:rsidRPr="007450AE">
        <w:rPr>
          <w:color w:val="000000" w:themeColor="text1"/>
        </w:rPr>
        <w:br w:type="page"/>
      </w:r>
    </w:p>
    <w:p w14:paraId="1C7082C2" w14:textId="77777777" w:rsidR="00936D9C" w:rsidRPr="007450AE" w:rsidRDefault="00000000">
      <w:pPr>
        <w:pStyle w:val="Heading1"/>
        <w:rPr>
          <w:color w:val="000000" w:themeColor="text1"/>
        </w:rPr>
      </w:pPr>
      <w:bookmarkStart w:id="60" w:name="_Toc178951617"/>
      <w:r w:rsidRPr="007450AE">
        <w:rPr>
          <w:color w:val="000000" w:themeColor="text1"/>
        </w:rPr>
        <w:lastRenderedPageBreak/>
        <w:t>Appendices</w:t>
      </w:r>
      <w:bookmarkEnd w:id="60"/>
    </w:p>
    <w:p w14:paraId="23550BCB" w14:textId="77777777" w:rsidR="00936D9C" w:rsidRPr="007450AE" w:rsidRDefault="00000000">
      <w:pPr>
        <w:pStyle w:val="Heading2"/>
        <w:rPr>
          <w:color w:val="000000" w:themeColor="text1"/>
        </w:rPr>
      </w:pPr>
      <w:bookmarkStart w:id="61" w:name="_Toc178951618"/>
      <w:r w:rsidRPr="007450AE">
        <w:rPr>
          <w:color w:val="000000" w:themeColor="text1"/>
        </w:rPr>
        <w:t>Appendix 1: Survey Questionnaire</w:t>
      </w:r>
      <w:bookmarkEnd w:id="61"/>
    </w:p>
    <w:p w14:paraId="10B230E2" w14:textId="77777777" w:rsidR="00936D9C" w:rsidRPr="007450AE" w:rsidRDefault="00000000">
      <w:pPr>
        <w:spacing w:after="240"/>
        <w:rPr>
          <w:b/>
          <w:color w:val="000000" w:themeColor="text1"/>
        </w:rPr>
      </w:pPr>
      <w:r w:rsidRPr="007450AE">
        <w:rPr>
          <w:b/>
          <w:color w:val="000000" w:themeColor="text1"/>
        </w:rPr>
        <w:t xml:space="preserve">Section 1: Demographics questions </w:t>
      </w:r>
    </w:p>
    <w:p w14:paraId="1F0A022E" w14:textId="77777777" w:rsidR="00936D9C" w:rsidRPr="007450AE" w:rsidRDefault="00000000">
      <w:pPr>
        <w:spacing w:after="240"/>
        <w:rPr>
          <w:b/>
          <w:color w:val="000000" w:themeColor="text1"/>
        </w:rPr>
      </w:pPr>
      <w:r w:rsidRPr="007450AE">
        <w:rPr>
          <w:b/>
          <w:color w:val="000000" w:themeColor="text1"/>
        </w:rPr>
        <w:t>1. What is your age?</w:t>
      </w:r>
    </w:p>
    <w:p w14:paraId="5E025B67" w14:textId="77777777" w:rsidR="00936D9C" w:rsidRPr="007450AE" w:rsidRDefault="00000000">
      <w:pPr>
        <w:numPr>
          <w:ilvl w:val="0"/>
          <w:numId w:val="6"/>
        </w:numPr>
        <w:spacing w:after="0"/>
        <w:rPr>
          <w:color w:val="000000" w:themeColor="text1"/>
        </w:rPr>
      </w:pPr>
      <w:r w:rsidRPr="007450AE">
        <w:rPr>
          <w:color w:val="000000" w:themeColor="text1"/>
        </w:rPr>
        <w:t>18-25 years</w:t>
      </w:r>
    </w:p>
    <w:p w14:paraId="1B795D34" w14:textId="77777777" w:rsidR="00936D9C" w:rsidRPr="007450AE" w:rsidRDefault="00000000">
      <w:pPr>
        <w:numPr>
          <w:ilvl w:val="0"/>
          <w:numId w:val="6"/>
        </w:numPr>
        <w:spacing w:after="0"/>
        <w:rPr>
          <w:color w:val="000000" w:themeColor="text1"/>
        </w:rPr>
      </w:pPr>
      <w:r w:rsidRPr="007450AE">
        <w:rPr>
          <w:color w:val="000000" w:themeColor="text1"/>
        </w:rPr>
        <w:t>26-35 years</w:t>
      </w:r>
    </w:p>
    <w:p w14:paraId="19F9651E" w14:textId="77777777" w:rsidR="00936D9C" w:rsidRPr="007450AE" w:rsidRDefault="00000000">
      <w:pPr>
        <w:numPr>
          <w:ilvl w:val="0"/>
          <w:numId w:val="6"/>
        </w:numPr>
        <w:spacing w:after="0"/>
        <w:rPr>
          <w:color w:val="000000" w:themeColor="text1"/>
        </w:rPr>
      </w:pPr>
      <w:r w:rsidRPr="007450AE">
        <w:rPr>
          <w:color w:val="000000" w:themeColor="text1"/>
        </w:rPr>
        <w:t>36-45 years</w:t>
      </w:r>
    </w:p>
    <w:p w14:paraId="0FA8DF7B" w14:textId="77777777" w:rsidR="00936D9C" w:rsidRPr="007450AE" w:rsidRDefault="00000000">
      <w:pPr>
        <w:numPr>
          <w:ilvl w:val="0"/>
          <w:numId w:val="6"/>
        </w:numPr>
        <w:spacing w:after="0"/>
        <w:rPr>
          <w:color w:val="000000" w:themeColor="text1"/>
        </w:rPr>
      </w:pPr>
      <w:r w:rsidRPr="007450AE">
        <w:rPr>
          <w:color w:val="000000" w:themeColor="text1"/>
        </w:rPr>
        <w:t>46-60 years</w:t>
      </w:r>
    </w:p>
    <w:p w14:paraId="5C923245" w14:textId="77777777" w:rsidR="00936D9C" w:rsidRPr="007450AE" w:rsidRDefault="00000000">
      <w:pPr>
        <w:numPr>
          <w:ilvl w:val="0"/>
          <w:numId w:val="6"/>
        </w:numPr>
        <w:spacing w:after="240"/>
        <w:rPr>
          <w:color w:val="000000" w:themeColor="text1"/>
        </w:rPr>
      </w:pPr>
      <w:r w:rsidRPr="007450AE">
        <w:rPr>
          <w:color w:val="000000" w:themeColor="text1"/>
        </w:rPr>
        <w:t>Above 60 years</w:t>
      </w:r>
    </w:p>
    <w:p w14:paraId="6F9F70EF" w14:textId="77777777" w:rsidR="00936D9C" w:rsidRPr="007450AE" w:rsidRDefault="00000000">
      <w:pPr>
        <w:spacing w:after="240"/>
        <w:rPr>
          <w:b/>
          <w:color w:val="000000" w:themeColor="text1"/>
        </w:rPr>
      </w:pPr>
      <w:r w:rsidRPr="007450AE">
        <w:rPr>
          <w:b/>
          <w:color w:val="000000" w:themeColor="text1"/>
        </w:rPr>
        <w:t>2. What is your gender?</w:t>
      </w:r>
    </w:p>
    <w:p w14:paraId="52BC61EE" w14:textId="77777777" w:rsidR="00936D9C" w:rsidRPr="007450AE" w:rsidRDefault="00000000">
      <w:pPr>
        <w:numPr>
          <w:ilvl w:val="0"/>
          <w:numId w:val="12"/>
        </w:numPr>
        <w:spacing w:after="0"/>
        <w:rPr>
          <w:color w:val="000000" w:themeColor="text1"/>
        </w:rPr>
      </w:pPr>
      <w:r w:rsidRPr="007450AE">
        <w:rPr>
          <w:color w:val="000000" w:themeColor="text1"/>
        </w:rPr>
        <w:t>Male</w:t>
      </w:r>
    </w:p>
    <w:p w14:paraId="2005D0E3" w14:textId="77777777" w:rsidR="00936D9C" w:rsidRPr="007450AE" w:rsidRDefault="00000000">
      <w:pPr>
        <w:numPr>
          <w:ilvl w:val="0"/>
          <w:numId w:val="12"/>
        </w:numPr>
        <w:spacing w:after="0"/>
        <w:rPr>
          <w:color w:val="000000" w:themeColor="text1"/>
        </w:rPr>
      </w:pPr>
      <w:r w:rsidRPr="007450AE">
        <w:rPr>
          <w:color w:val="000000" w:themeColor="text1"/>
        </w:rPr>
        <w:t>Female</w:t>
      </w:r>
    </w:p>
    <w:p w14:paraId="1A2B5DBF" w14:textId="77777777" w:rsidR="00936D9C" w:rsidRPr="007450AE" w:rsidRDefault="00000000">
      <w:pPr>
        <w:numPr>
          <w:ilvl w:val="0"/>
          <w:numId w:val="12"/>
        </w:numPr>
        <w:spacing w:after="240"/>
        <w:rPr>
          <w:color w:val="000000" w:themeColor="text1"/>
        </w:rPr>
      </w:pPr>
      <w:r w:rsidRPr="007450AE">
        <w:rPr>
          <w:color w:val="000000" w:themeColor="text1"/>
        </w:rPr>
        <w:t>Prefer not to say</w:t>
      </w:r>
    </w:p>
    <w:p w14:paraId="0CB83498" w14:textId="77777777" w:rsidR="00936D9C" w:rsidRPr="007450AE" w:rsidRDefault="00000000">
      <w:pPr>
        <w:spacing w:after="240"/>
        <w:rPr>
          <w:b/>
          <w:color w:val="000000" w:themeColor="text1"/>
        </w:rPr>
      </w:pPr>
      <w:r w:rsidRPr="007450AE">
        <w:rPr>
          <w:b/>
          <w:color w:val="000000" w:themeColor="text1"/>
        </w:rPr>
        <w:t>3. Where do you serve?</w:t>
      </w:r>
    </w:p>
    <w:p w14:paraId="11C65448" w14:textId="77777777" w:rsidR="00936D9C" w:rsidRPr="007450AE" w:rsidRDefault="00000000">
      <w:pPr>
        <w:numPr>
          <w:ilvl w:val="0"/>
          <w:numId w:val="5"/>
        </w:numPr>
        <w:spacing w:after="0"/>
        <w:rPr>
          <w:color w:val="000000" w:themeColor="text1"/>
        </w:rPr>
      </w:pPr>
      <w:r w:rsidRPr="007450AE">
        <w:rPr>
          <w:color w:val="000000" w:themeColor="text1"/>
        </w:rPr>
        <w:t>Student</w:t>
      </w:r>
    </w:p>
    <w:p w14:paraId="009C1651" w14:textId="77777777" w:rsidR="00936D9C" w:rsidRPr="007450AE" w:rsidRDefault="00000000">
      <w:pPr>
        <w:numPr>
          <w:ilvl w:val="0"/>
          <w:numId w:val="5"/>
        </w:numPr>
        <w:spacing w:after="0"/>
        <w:rPr>
          <w:color w:val="000000" w:themeColor="text1"/>
        </w:rPr>
      </w:pPr>
      <w:r w:rsidRPr="007450AE">
        <w:rPr>
          <w:color w:val="000000" w:themeColor="text1"/>
        </w:rPr>
        <w:t>Service</w:t>
      </w:r>
    </w:p>
    <w:p w14:paraId="7F10D1D3" w14:textId="77777777" w:rsidR="00936D9C" w:rsidRPr="007450AE" w:rsidRDefault="00000000">
      <w:pPr>
        <w:numPr>
          <w:ilvl w:val="0"/>
          <w:numId w:val="5"/>
        </w:numPr>
        <w:spacing w:after="0"/>
        <w:rPr>
          <w:color w:val="000000" w:themeColor="text1"/>
        </w:rPr>
      </w:pPr>
      <w:r w:rsidRPr="007450AE">
        <w:rPr>
          <w:color w:val="000000" w:themeColor="text1"/>
        </w:rPr>
        <w:t>Unemployed</w:t>
      </w:r>
    </w:p>
    <w:p w14:paraId="434E98E5" w14:textId="77777777" w:rsidR="00936D9C" w:rsidRPr="007450AE" w:rsidRDefault="00000000">
      <w:pPr>
        <w:numPr>
          <w:ilvl w:val="0"/>
          <w:numId w:val="5"/>
        </w:numPr>
        <w:spacing w:after="0"/>
        <w:rPr>
          <w:color w:val="000000" w:themeColor="text1"/>
        </w:rPr>
      </w:pPr>
      <w:r w:rsidRPr="007450AE">
        <w:rPr>
          <w:color w:val="000000" w:themeColor="text1"/>
        </w:rPr>
        <w:t>Retired</w:t>
      </w:r>
    </w:p>
    <w:p w14:paraId="394C5758" w14:textId="77777777" w:rsidR="00936D9C" w:rsidRPr="007450AE" w:rsidRDefault="00000000">
      <w:pPr>
        <w:numPr>
          <w:ilvl w:val="0"/>
          <w:numId w:val="5"/>
        </w:numPr>
        <w:spacing w:after="240"/>
        <w:rPr>
          <w:color w:val="000000" w:themeColor="text1"/>
        </w:rPr>
      </w:pPr>
      <w:r w:rsidRPr="007450AE">
        <w:rPr>
          <w:color w:val="000000" w:themeColor="text1"/>
        </w:rPr>
        <w:t>Business</w:t>
      </w:r>
    </w:p>
    <w:p w14:paraId="40BF8FC1" w14:textId="77777777" w:rsidR="00936D9C" w:rsidRPr="007450AE" w:rsidRDefault="00000000">
      <w:pPr>
        <w:spacing w:after="240"/>
        <w:rPr>
          <w:b/>
          <w:color w:val="000000" w:themeColor="text1"/>
        </w:rPr>
      </w:pPr>
      <w:r w:rsidRPr="007450AE">
        <w:rPr>
          <w:b/>
          <w:color w:val="000000" w:themeColor="text1"/>
        </w:rPr>
        <w:t>Section 2: Personalised social media content by Nike</w:t>
      </w:r>
    </w:p>
    <w:p w14:paraId="0FFAAF37" w14:textId="77777777" w:rsidR="00936D9C" w:rsidRPr="007450AE" w:rsidRDefault="00000000">
      <w:pPr>
        <w:spacing w:after="240"/>
        <w:rPr>
          <w:b/>
          <w:color w:val="000000" w:themeColor="text1"/>
        </w:rPr>
      </w:pPr>
      <w:r w:rsidRPr="007450AE">
        <w:rPr>
          <w:b/>
          <w:color w:val="000000" w:themeColor="text1"/>
        </w:rPr>
        <w:t>4. How frequently have you observed personalised content uploaded by Nike on their social media accounts?</w:t>
      </w:r>
    </w:p>
    <w:p w14:paraId="1F208B21" w14:textId="77777777" w:rsidR="00936D9C" w:rsidRPr="007450AE" w:rsidRDefault="00000000">
      <w:pPr>
        <w:numPr>
          <w:ilvl w:val="0"/>
          <w:numId w:val="13"/>
        </w:numPr>
        <w:spacing w:after="0"/>
        <w:rPr>
          <w:color w:val="000000" w:themeColor="text1"/>
        </w:rPr>
      </w:pPr>
      <w:r w:rsidRPr="007450AE">
        <w:rPr>
          <w:color w:val="000000" w:themeColor="text1"/>
        </w:rPr>
        <w:t>Weekly</w:t>
      </w:r>
    </w:p>
    <w:p w14:paraId="3E8622AB" w14:textId="77777777" w:rsidR="00936D9C" w:rsidRPr="007450AE" w:rsidRDefault="00000000">
      <w:pPr>
        <w:numPr>
          <w:ilvl w:val="0"/>
          <w:numId w:val="13"/>
        </w:numPr>
        <w:spacing w:after="0"/>
        <w:rPr>
          <w:color w:val="000000" w:themeColor="text1"/>
        </w:rPr>
      </w:pPr>
      <w:r w:rsidRPr="007450AE">
        <w:rPr>
          <w:color w:val="000000" w:themeColor="text1"/>
        </w:rPr>
        <w:t>Monthly</w:t>
      </w:r>
    </w:p>
    <w:p w14:paraId="3AECBE02" w14:textId="77777777" w:rsidR="00936D9C" w:rsidRPr="007450AE" w:rsidRDefault="00000000">
      <w:pPr>
        <w:numPr>
          <w:ilvl w:val="0"/>
          <w:numId w:val="13"/>
        </w:numPr>
        <w:spacing w:after="0"/>
        <w:rPr>
          <w:color w:val="000000" w:themeColor="text1"/>
        </w:rPr>
      </w:pPr>
      <w:r w:rsidRPr="007450AE">
        <w:rPr>
          <w:color w:val="000000" w:themeColor="text1"/>
        </w:rPr>
        <w:t>Daily</w:t>
      </w:r>
    </w:p>
    <w:p w14:paraId="27421BEF" w14:textId="77777777" w:rsidR="00936D9C" w:rsidRPr="007450AE" w:rsidRDefault="00000000">
      <w:pPr>
        <w:numPr>
          <w:ilvl w:val="0"/>
          <w:numId w:val="13"/>
        </w:numPr>
        <w:spacing w:after="0"/>
        <w:rPr>
          <w:color w:val="000000" w:themeColor="text1"/>
        </w:rPr>
      </w:pPr>
      <w:r w:rsidRPr="007450AE">
        <w:rPr>
          <w:color w:val="000000" w:themeColor="text1"/>
        </w:rPr>
        <w:t xml:space="preserve">Occasionally </w:t>
      </w:r>
    </w:p>
    <w:p w14:paraId="2E36650F" w14:textId="77777777" w:rsidR="00936D9C" w:rsidRPr="007450AE" w:rsidRDefault="00000000">
      <w:pPr>
        <w:numPr>
          <w:ilvl w:val="0"/>
          <w:numId w:val="13"/>
        </w:numPr>
        <w:spacing w:after="240"/>
        <w:rPr>
          <w:color w:val="000000" w:themeColor="text1"/>
        </w:rPr>
      </w:pPr>
      <w:r w:rsidRPr="007450AE">
        <w:rPr>
          <w:color w:val="000000" w:themeColor="text1"/>
        </w:rPr>
        <w:t>Never</w:t>
      </w:r>
    </w:p>
    <w:p w14:paraId="77CFC3FE" w14:textId="77777777" w:rsidR="00936D9C" w:rsidRPr="007450AE" w:rsidRDefault="00000000">
      <w:pPr>
        <w:spacing w:after="240"/>
        <w:rPr>
          <w:b/>
          <w:color w:val="000000" w:themeColor="text1"/>
        </w:rPr>
      </w:pPr>
      <w:r w:rsidRPr="007450AE">
        <w:rPr>
          <w:b/>
          <w:color w:val="000000" w:themeColor="text1"/>
        </w:rPr>
        <w:lastRenderedPageBreak/>
        <w:t>5. As per the observation, what type of personalised posts and messaging posted by Nike on social media platforms?</w:t>
      </w:r>
    </w:p>
    <w:p w14:paraId="789ED56A" w14:textId="77777777" w:rsidR="00936D9C" w:rsidRPr="007450AE" w:rsidRDefault="00000000">
      <w:pPr>
        <w:numPr>
          <w:ilvl w:val="0"/>
          <w:numId w:val="15"/>
        </w:numPr>
        <w:spacing w:after="0"/>
        <w:rPr>
          <w:color w:val="000000" w:themeColor="text1"/>
        </w:rPr>
      </w:pPr>
      <w:r w:rsidRPr="007450AE">
        <w:rPr>
          <w:color w:val="000000" w:themeColor="text1"/>
        </w:rPr>
        <w:t>Recommendations on items</w:t>
      </w:r>
    </w:p>
    <w:p w14:paraId="006E4450" w14:textId="77777777" w:rsidR="00936D9C" w:rsidRPr="007450AE" w:rsidRDefault="00000000">
      <w:pPr>
        <w:numPr>
          <w:ilvl w:val="0"/>
          <w:numId w:val="15"/>
        </w:numPr>
        <w:spacing w:after="0"/>
        <w:rPr>
          <w:color w:val="000000" w:themeColor="text1"/>
        </w:rPr>
      </w:pPr>
      <w:r w:rsidRPr="007450AE">
        <w:rPr>
          <w:color w:val="000000" w:themeColor="text1"/>
        </w:rPr>
        <w:t>Polls and quizzes on applications</w:t>
      </w:r>
    </w:p>
    <w:p w14:paraId="213F6DD5" w14:textId="77777777" w:rsidR="00936D9C" w:rsidRPr="007450AE" w:rsidRDefault="00000000">
      <w:pPr>
        <w:numPr>
          <w:ilvl w:val="0"/>
          <w:numId w:val="15"/>
        </w:numPr>
        <w:spacing w:after="0"/>
        <w:rPr>
          <w:color w:val="000000" w:themeColor="text1"/>
        </w:rPr>
      </w:pPr>
      <w:r w:rsidRPr="007450AE">
        <w:rPr>
          <w:color w:val="000000" w:themeColor="text1"/>
        </w:rPr>
        <w:t>UGC (User-generated content)</w:t>
      </w:r>
    </w:p>
    <w:p w14:paraId="196543C6" w14:textId="77777777" w:rsidR="00936D9C" w:rsidRPr="007450AE" w:rsidRDefault="00000000">
      <w:pPr>
        <w:numPr>
          <w:ilvl w:val="0"/>
          <w:numId w:val="15"/>
        </w:numPr>
        <w:spacing w:after="240"/>
        <w:rPr>
          <w:color w:val="000000" w:themeColor="text1"/>
        </w:rPr>
      </w:pPr>
      <w:r w:rsidRPr="007450AE">
        <w:rPr>
          <w:color w:val="000000" w:themeColor="text1"/>
        </w:rPr>
        <w:t>Promotions based on customisations</w:t>
      </w:r>
    </w:p>
    <w:p w14:paraId="5CE5B52B" w14:textId="77777777" w:rsidR="00936D9C" w:rsidRPr="007450AE" w:rsidRDefault="00000000">
      <w:pPr>
        <w:spacing w:after="240"/>
        <w:rPr>
          <w:b/>
          <w:color w:val="000000" w:themeColor="text1"/>
        </w:rPr>
      </w:pPr>
      <w:r w:rsidRPr="007450AE">
        <w:rPr>
          <w:b/>
          <w:color w:val="000000" w:themeColor="text1"/>
        </w:rPr>
        <w:t>6. Has the personalised social media content utilised by Nike been significant in motivating you to buy merchandise?</w:t>
      </w:r>
    </w:p>
    <w:p w14:paraId="73641796" w14:textId="77777777" w:rsidR="00936D9C" w:rsidRPr="007450AE" w:rsidRDefault="00000000">
      <w:pPr>
        <w:numPr>
          <w:ilvl w:val="0"/>
          <w:numId w:val="7"/>
        </w:numPr>
        <w:spacing w:after="0"/>
        <w:rPr>
          <w:color w:val="000000" w:themeColor="text1"/>
        </w:rPr>
      </w:pPr>
      <w:r w:rsidRPr="007450AE">
        <w:rPr>
          <w:color w:val="000000" w:themeColor="text1"/>
        </w:rPr>
        <w:t>Highly significant</w:t>
      </w:r>
    </w:p>
    <w:p w14:paraId="61E9B94C" w14:textId="77777777" w:rsidR="00936D9C" w:rsidRPr="007450AE" w:rsidRDefault="00000000">
      <w:pPr>
        <w:numPr>
          <w:ilvl w:val="0"/>
          <w:numId w:val="7"/>
        </w:numPr>
        <w:spacing w:after="0"/>
        <w:rPr>
          <w:color w:val="000000" w:themeColor="text1"/>
        </w:rPr>
      </w:pPr>
      <w:r w:rsidRPr="007450AE">
        <w:rPr>
          <w:color w:val="000000" w:themeColor="text1"/>
        </w:rPr>
        <w:t>Significant</w:t>
      </w:r>
    </w:p>
    <w:p w14:paraId="5E767059" w14:textId="77777777" w:rsidR="00936D9C" w:rsidRPr="007450AE" w:rsidRDefault="00000000">
      <w:pPr>
        <w:numPr>
          <w:ilvl w:val="0"/>
          <w:numId w:val="7"/>
        </w:numPr>
        <w:spacing w:after="0"/>
        <w:rPr>
          <w:color w:val="000000" w:themeColor="text1"/>
        </w:rPr>
      </w:pPr>
      <w:r w:rsidRPr="007450AE">
        <w:rPr>
          <w:color w:val="000000" w:themeColor="text1"/>
        </w:rPr>
        <w:t>Neither insignificant nor insignificant</w:t>
      </w:r>
    </w:p>
    <w:p w14:paraId="00C0FB13" w14:textId="77777777" w:rsidR="00936D9C" w:rsidRPr="007450AE" w:rsidRDefault="00000000">
      <w:pPr>
        <w:numPr>
          <w:ilvl w:val="0"/>
          <w:numId w:val="7"/>
        </w:numPr>
        <w:spacing w:after="0"/>
        <w:rPr>
          <w:color w:val="000000" w:themeColor="text1"/>
        </w:rPr>
      </w:pPr>
      <w:r w:rsidRPr="007450AE">
        <w:rPr>
          <w:color w:val="000000" w:themeColor="text1"/>
        </w:rPr>
        <w:t>Insignificant</w:t>
      </w:r>
    </w:p>
    <w:p w14:paraId="066CBB3B" w14:textId="77777777" w:rsidR="00936D9C" w:rsidRPr="007450AE" w:rsidRDefault="00000000">
      <w:pPr>
        <w:numPr>
          <w:ilvl w:val="0"/>
          <w:numId w:val="7"/>
        </w:numPr>
        <w:spacing w:after="240"/>
        <w:rPr>
          <w:color w:val="000000" w:themeColor="text1"/>
        </w:rPr>
      </w:pPr>
      <w:r w:rsidRPr="007450AE">
        <w:rPr>
          <w:color w:val="000000" w:themeColor="text1"/>
        </w:rPr>
        <w:t>Highly insignificant</w:t>
      </w:r>
    </w:p>
    <w:p w14:paraId="14578A2C" w14:textId="77777777" w:rsidR="00936D9C" w:rsidRPr="007450AE" w:rsidRDefault="00000000">
      <w:pPr>
        <w:spacing w:after="240"/>
        <w:rPr>
          <w:b/>
          <w:color w:val="000000" w:themeColor="text1"/>
        </w:rPr>
      </w:pPr>
      <w:r w:rsidRPr="007450AE">
        <w:rPr>
          <w:b/>
          <w:color w:val="000000" w:themeColor="text1"/>
        </w:rPr>
        <w:t>7. Based on your experiences, what kind of challenges have you encountered with personalised content sharing of Nike?</w:t>
      </w:r>
    </w:p>
    <w:p w14:paraId="7D5C80BF" w14:textId="77777777" w:rsidR="00936D9C" w:rsidRPr="007450AE" w:rsidRDefault="00000000">
      <w:pPr>
        <w:numPr>
          <w:ilvl w:val="0"/>
          <w:numId w:val="8"/>
        </w:numPr>
        <w:spacing w:after="0"/>
        <w:rPr>
          <w:color w:val="000000" w:themeColor="text1"/>
        </w:rPr>
      </w:pPr>
      <w:r w:rsidRPr="007450AE">
        <w:rPr>
          <w:color w:val="000000" w:themeColor="text1"/>
        </w:rPr>
        <w:t>Too much athlete-related content</w:t>
      </w:r>
    </w:p>
    <w:p w14:paraId="60C41A40" w14:textId="77777777" w:rsidR="00936D9C" w:rsidRPr="007450AE" w:rsidRDefault="00000000">
      <w:pPr>
        <w:numPr>
          <w:ilvl w:val="0"/>
          <w:numId w:val="8"/>
        </w:numPr>
        <w:spacing w:after="0"/>
        <w:rPr>
          <w:color w:val="000000" w:themeColor="text1"/>
        </w:rPr>
      </w:pPr>
      <w:r w:rsidRPr="007450AE">
        <w:rPr>
          <w:color w:val="000000" w:themeColor="text1"/>
        </w:rPr>
        <w:t>Struggling to secure limited-edition</w:t>
      </w:r>
    </w:p>
    <w:p w14:paraId="5E2FE6D5" w14:textId="77777777" w:rsidR="00936D9C" w:rsidRPr="007450AE" w:rsidRDefault="00000000">
      <w:pPr>
        <w:numPr>
          <w:ilvl w:val="0"/>
          <w:numId w:val="8"/>
        </w:numPr>
        <w:spacing w:after="0"/>
        <w:rPr>
          <w:color w:val="000000" w:themeColor="text1"/>
        </w:rPr>
      </w:pPr>
      <w:r w:rsidRPr="007450AE">
        <w:rPr>
          <w:color w:val="000000" w:themeColor="text1"/>
        </w:rPr>
        <w:t>Struggle to secure limited-edition releases</w:t>
      </w:r>
    </w:p>
    <w:p w14:paraId="6EB7748F" w14:textId="77777777" w:rsidR="00936D9C" w:rsidRPr="007450AE" w:rsidRDefault="00000000">
      <w:pPr>
        <w:numPr>
          <w:ilvl w:val="0"/>
          <w:numId w:val="8"/>
        </w:numPr>
        <w:spacing w:after="0"/>
        <w:rPr>
          <w:color w:val="000000" w:themeColor="text1"/>
        </w:rPr>
      </w:pPr>
      <w:r w:rsidRPr="007450AE">
        <w:rPr>
          <w:color w:val="000000" w:themeColor="text1"/>
        </w:rPr>
        <w:t>Trust issues</w:t>
      </w:r>
    </w:p>
    <w:p w14:paraId="0EFF8378" w14:textId="77777777" w:rsidR="00936D9C" w:rsidRPr="007450AE" w:rsidRDefault="00000000">
      <w:pPr>
        <w:numPr>
          <w:ilvl w:val="0"/>
          <w:numId w:val="8"/>
        </w:numPr>
        <w:spacing w:after="240"/>
        <w:rPr>
          <w:color w:val="000000" w:themeColor="text1"/>
        </w:rPr>
      </w:pPr>
      <w:r w:rsidRPr="007450AE">
        <w:rPr>
          <w:color w:val="000000" w:themeColor="text1"/>
        </w:rPr>
        <w:t>Issues proper customisation</w:t>
      </w:r>
    </w:p>
    <w:p w14:paraId="7B634D42" w14:textId="77777777" w:rsidR="00936D9C" w:rsidRPr="007450AE" w:rsidRDefault="00000000">
      <w:pPr>
        <w:spacing w:after="240"/>
        <w:rPr>
          <w:b/>
          <w:color w:val="000000" w:themeColor="text1"/>
        </w:rPr>
      </w:pPr>
      <w:r w:rsidRPr="007450AE">
        <w:rPr>
          <w:b/>
          <w:color w:val="000000" w:themeColor="text1"/>
        </w:rPr>
        <w:t>8. According to you, how personalised content of Nike helps you to make purchase decisions?</w:t>
      </w:r>
    </w:p>
    <w:p w14:paraId="2B97E5CC" w14:textId="77777777" w:rsidR="00936D9C" w:rsidRPr="007450AE" w:rsidRDefault="00000000">
      <w:pPr>
        <w:numPr>
          <w:ilvl w:val="0"/>
          <w:numId w:val="14"/>
        </w:numPr>
        <w:spacing w:after="0"/>
        <w:rPr>
          <w:color w:val="000000" w:themeColor="text1"/>
        </w:rPr>
      </w:pPr>
      <w:r w:rsidRPr="007450AE">
        <w:rPr>
          <w:color w:val="000000" w:themeColor="text1"/>
        </w:rPr>
        <w:t>Reducing my choice overload</w:t>
      </w:r>
    </w:p>
    <w:p w14:paraId="7D5790A8" w14:textId="77777777" w:rsidR="00936D9C" w:rsidRPr="007450AE" w:rsidRDefault="00000000">
      <w:pPr>
        <w:numPr>
          <w:ilvl w:val="0"/>
          <w:numId w:val="14"/>
        </w:numPr>
        <w:spacing w:after="0"/>
        <w:rPr>
          <w:color w:val="000000" w:themeColor="text1"/>
        </w:rPr>
      </w:pPr>
      <w:r w:rsidRPr="007450AE">
        <w:rPr>
          <w:color w:val="000000" w:themeColor="text1"/>
        </w:rPr>
        <w:t>Improving accuracy</w:t>
      </w:r>
    </w:p>
    <w:p w14:paraId="23557D29" w14:textId="77777777" w:rsidR="00936D9C" w:rsidRPr="007450AE" w:rsidRDefault="00000000">
      <w:pPr>
        <w:numPr>
          <w:ilvl w:val="0"/>
          <w:numId w:val="14"/>
        </w:numPr>
        <w:spacing w:after="0"/>
        <w:rPr>
          <w:color w:val="000000" w:themeColor="text1"/>
        </w:rPr>
      </w:pPr>
      <w:r w:rsidRPr="007450AE">
        <w:rPr>
          <w:color w:val="000000" w:themeColor="text1"/>
        </w:rPr>
        <w:t>Building stronger connections</w:t>
      </w:r>
    </w:p>
    <w:p w14:paraId="21AF58C0" w14:textId="77777777" w:rsidR="00936D9C" w:rsidRPr="007450AE" w:rsidRDefault="00000000">
      <w:pPr>
        <w:numPr>
          <w:ilvl w:val="0"/>
          <w:numId w:val="14"/>
        </w:numPr>
        <w:spacing w:after="0"/>
        <w:rPr>
          <w:color w:val="000000" w:themeColor="text1"/>
        </w:rPr>
      </w:pPr>
      <w:r w:rsidRPr="007450AE">
        <w:rPr>
          <w:color w:val="000000" w:themeColor="text1"/>
        </w:rPr>
        <w:t>Make me feel cared and valued</w:t>
      </w:r>
    </w:p>
    <w:p w14:paraId="5EEC82D5" w14:textId="77777777" w:rsidR="00936D9C" w:rsidRPr="007450AE" w:rsidRDefault="00000000">
      <w:pPr>
        <w:numPr>
          <w:ilvl w:val="0"/>
          <w:numId w:val="14"/>
        </w:numPr>
        <w:spacing w:after="240"/>
        <w:rPr>
          <w:color w:val="000000" w:themeColor="text1"/>
        </w:rPr>
      </w:pPr>
      <w:r w:rsidRPr="007450AE">
        <w:rPr>
          <w:color w:val="000000" w:themeColor="text1"/>
        </w:rPr>
        <w:t>Inspires loyalty and conversions</w:t>
      </w:r>
    </w:p>
    <w:p w14:paraId="3264115A" w14:textId="77777777" w:rsidR="00936D9C" w:rsidRPr="007450AE" w:rsidRDefault="00000000">
      <w:pPr>
        <w:spacing w:after="240"/>
        <w:rPr>
          <w:b/>
          <w:color w:val="000000" w:themeColor="text1"/>
        </w:rPr>
      </w:pPr>
      <w:r w:rsidRPr="007450AE">
        <w:rPr>
          <w:b/>
          <w:color w:val="000000" w:themeColor="text1"/>
        </w:rPr>
        <w:t>9. Which social media platform do you find more convenient to engage with the personalised content of the Nike brand?</w:t>
      </w:r>
    </w:p>
    <w:p w14:paraId="43FA79B8" w14:textId="77777777" w:rsidR="00936D9C" w:rsidRPr="007450AE" w:rsidRDefault="00000000">
      <w:pPr>
        <w:numPr>
          <w:ilvl w:val="0"/>
          <w:numId w:val="3"/>
        </w:numPr>
        <w:spacing w:after="0"/>
        <w:rPr>
          <w:color w:val="000000" w:themeColor="text1"/>
        </w:rPr>
      </w:pPr>
      <w:r w:rsidRPr="007450AE">
        <w:rPr>
          <w:color w:val="000000" w:themeColor="text1"/>
        </w:rPr>
        <w:lastRenderedPageBreak/>
        <w:t>Instagram</w:t>
      </w:r>
    </w:p>
    <w:p w14:paraId="7B1C6161" w14:textId="77777777" w:rsidR="00936D9C" w:rsidRPr="007450AE" w:rsidRDefault="00000000">
      <w:pPr>
        <w:numPr>
          <w:ilvl w:val="0"/>
          <w:numId w:val="3"/>
        </w:numPr>
        <w:spacing w:after="0"/>
        <w:rPr>
          <w:color w:val="000000" w:themeColor="text1"/>
        </w:rPr>
      </w:pPr>
      <w:r w:rsidRPr="007450AE">
        <w:rPr>
          <w:color w:val="000000" w:themeColor="text1"/>
        </w:rPr>
        <w:t>Facebook</w:t>
      </w:r>
    </w:p>
    <w:p w14:paraId="0AD0C8C4" w14:textId="77777777" w:rsidR="00936D9C" w:rsidRPr="007450AE" w:rsidRDefault="00000000">
      <w:pPr>
        <w:numPr>
          <w:ilvl w:val="0"/>
          <w:numId w:val="3"/>
        </w:numPr>
        <w:spacing w:after="0"/>
        <w:rPr>
          <w:color w:val="000000" w:themeColor="text1"/>
        </w:rPr>
      </w:pPr>
      <w:r w:rsidRPr="007450AE">
        <w:rPr>
          <w:color w:val="000000" w:themeColor="text1"/>
        </w:rPr>
        <w:t>YouTube</w:t>
      </w:r>
    </w:p>
    <w:p w14:paraId="06B2CADE" w14:textId="77777777" w:rsidR="00936D9C" w:rsidRPr="007450AE" w:rsidRDefault="00000000">
      <w:pPr>
        <w:numPr>
          <w:ilvl w:val="0"/>
          <w:numId w:val="3"/>
        </w:numPr>
        <w:spacing w:after="0"/>
        <w:rPr>
          <w:color w:val="000000" w:themeColor="text1"/>
        </w:rPr>
      </w:pPr>
      <w:r w:rsidRPr="007450AE">
        <w:rPr>
          <w:color w:val="000000" w:themeColor="text1"/>
        </w:rPr>
        <w:t>LinkedIn</w:t>
      </w:r>
    </w:p>
    <w:p w14:paraId="141D5AF4" w14:textId="77777777" w:rsidR="00936D9C" w:rsidRPr="007450AE" w:rsidRDefault="00000000">
      <w:pPr>
        <w:numPr>
          <w:ilvl w:val="0"/>
          <w:numId w:val="3"/>
        </w:numPr>
        <w:spacing w:after="240"/>
        <w:rPr>
          <w:color w:val="000000" w:themeColor="text1"/>
        </w:rPr>
      </w:pPr>
      <w:r w:rsidRPr="007450AE">
        <w:rPr>
          <w:color w:val="000000" w:themeColor="text1"/>
        </w:rPr>
        <w:t xml:space="preserve">WhatsApp </w:t>
      </w:r>
    </w:p>
    <w:p w14:paraId="4536EDE0" w14:textId="77777777" w:rsidR="00936D9C" w:rsidRPr="007450AE" w:rsidRDefault="00000000">
      <w:pPr>
        <w:rPr>
          <w:b/>
          <w:color w:val="000000" w:themeColor="text1"/>
          <w:sz w:val="28"/>
          <w:szCs w:val="28"/>
        </w:rPr>
      </w:pPr>
      <w:r w:rsidRPr="007450AE">
        <w:rPr>
          <w:b/>
          <w:color w:val="000000" w:themeColor="text1"/>
        </w:rPr>
        <w:t>Section 3: Time investment in social media of Nike relates to customer satisfaction</w:t>
      </w:r>
      <w:r w:rsidRPr="007450AE">
        <w:rPr>
          <w:b/>
          <w:color w:val="000000" w:themeColor="text1"/>
          <w:sz w:val="28"/>
          <w:szCs w:val="28"/>
        </w:rPr>
        <w:t xml:space="preserve"> </w:t>
      </w:r>
    </w:p>
    <w:p w14:paraId="67507CCB" w14:textId="77777777" w:rsidR="00936D9C" w:rsidRPr="007450AE" w:rsidRDefault="00000000">
      <w:pPr>
        <w:rPr>
          <w:b/>
          <w:color w:val="000000" w:themeColor="text1"/>
        </w:rPr>
      </w:pPr>
      <w:r w:rsidRPr="007450AE">
        <w:rPr>
          <w:b/>
          <w:color w:val="000000" w:themeColor="text1"/>
        </w:rPr>
        <w:t>10. To what extent has Nike’s social media improved your engagement with the brand?</w:t>
      </w:r>
    </w:p>
    <w:p w14:paraId="15D07075" w14:textId="77777777" w:rsidR="00936D9C" w:rsidRPr="007450AE" w:rsidRDefault="00000000">
      <w:pPr>
        <w:numPr>
          <w:ilvl w:val="0"/>
          <w:numId w:val="9"/>
        </w:numPr>
        <w:rPr>
          <w:color w:val="000000" w:themeColor="text1"/>
        </w:rPr>
      </w:pPr>
      <w:r w:rsidRPr="007450AE">
        <w:rPr>
          <w:color w:val="000000" w:themeColor="text1"/>
        </w:rPr>
        <w:t xml:space="preserve">Significantly engaging </w:t>
      </w:r>
    </w:p>
    <w:p w14:paraId="787703E1" w14:textId="77777777" w:rsidR="00936D9C" w:rsidRPr="007450AE" w:rsidRDefault="00000000">
      <w:pPr>
        <w:numPr>
          <w:ilvl w:val="0"/>
          <w:numId w:val="9"/>
        </w:numPr>
        <w:rPr>
          <w:color w:val="000000" w:themeColor="text1"/>
        </w:rPr>
      </w:pPr>
      <w:r w:rsidRPr="007450AE">
        <w:rPr>
          <w:color w:val="000000" w:themeColor="text1"/>
        </w:rPr>
        <w:t>Somewhat engaging</w:t>
      </w:r>
    </w:p>
    <w:p w14:paraId="08DCC49B" w14:textId="77777777" w:rsidR="00936D9C" w:rsidRPr="007450AE" w:rsidRDefault="00000000">
      <w:pPr>
        <w:numPr>
          <w:ilvl w:val="0"/>
          <w:numId w:val="9"/>
        </w:numPr>
        <w:rPr>
          <w:color w:val="000000" w:themeColor="text1"/>
        </w:rPr>
      </w:pPr>
      <w:r w:rsidRPr="007450AE">
        <w:rPr>
          <w:color w:val="000000" w:themeColor="text1"/>
        </w:rPr>
        <w:t>Neutral</w:t>
      </w:r>
    </w:p>
    <w:p w14:paraId="186F1726" w14:textId="77777777" w:rsidR="00936D9C" w:rsidRPr="007450AE" w:rsidRDefault="00000000">
      <w:pPr>
        <w:numPr>
          <w:ilvl w:val="0"/>
          <w:numId w:val="9"/>
        </w:numPr>
        <w:rPr>
          <w:color w:val="000000" w:themeColor="text1"/>
        </w:rPr>
      </w:pPr>
      <w:r w:rsidRPr="007450AE">
        <w:rPr>
          <w:color w:val="000000" w:themeColor="text1"/>
        </w:rPr>
        <w:t>Insignificantly engaging</w:t>
      </w:r>
    </w:p>
    <w:p w14:paraId="78D7C00D" w14:textId="77777777" w:rsidR="00936D9C" w:rsidRPr="007450AE" w:rsidRDefault="00000000">
      <w:pPr>
        <w:rPr>
          <w:b/>
          <w:color w:val="000000" w:themeColor="text1"/>
        </w:rPr>
      </w:pPr>
      <w:r w:rsidRPr="007450AE">
        <w:rPr>
          <w:b/>
          <w:color w:val="000000" w:themeColor="text1"/>
        </w:rPr>
        <w:t>11. Do you think social media content, advertised by Nike, engages relevant information that aligns with your interest?</w:t>
      </w:r>
    </w:p>
    <w:p w14:paraId="07EFBC38" w14:textId="77777777" w:rsidR="00936D9C" w:rsidRPr="007450AE" w:rsidRDefault="00000000">
      <w:pPr>
        <w:numPr>
          <w:ilvl w:val="0"/>
          <w:numId w:val="10"/>
        </w:numPr>
        <w:spacing w:after="0"/>
        <w:rPr>
          <w:color w:val="000000" w:themeColor="text1"/>
        </w:rPr>
      </w:pPr>
      <w:r w:rsidRPr="007450AE">
        <w:rPr>
          <w:color w:val="000000" w:themeColor="text1"/>
        </w:rPr>
        <w:t>Strongly agree</w:t>
      </w:r>
    </w:p>
    <w:p w14:paraId="13146FD0" w14:textId="77777777" w:rsidR="00936D9C" w:rsidRPr="007450AE" w:rsidRDefault="00000000">
      <w:pPr>
        <w:numPr>
          <w:ilvl w:val="0"/>
          <w:numId w:val="10"/>
        </w:numPr>
        <w:spacing w:after="0"/>
        <w:rPr>
          <w:color w:val="000000" w:themeColor="text1"/>
        </w:rPr>
      </w:pPr>
      <w:r w:rsidRPr="007450AE">
        <w:rPr>
          <w:color w:val="000000" w:themeColor="text1"/>
        </w:rPr>
        <w:t>Agree</w:t>
      </w:r>
    </w:p>
    <w:p w14:paraId="12122C46" w14:textId="77777777" w:rsidR="00936D9C" w:rsidRPr="007450AE" w:rsidRDefault="00000000">
      <w:pPr>
        <w:numPr>
          <w:ilvl w:val="0"/>
          <w:numId w:val="10"/>
        </w:numPr>
        <w:spacing w:after="0"/>
        <w:rPr>
          <w:color w:val="000000" w:themeColor="text1"/>
        </w:rPr>
      </w:pPr>
      <w:r w:rsidRPr="007450AE">
        <w:rPr>
          <w:color w:val="000000" w:themeColor="text1"/>
        </w:rPr>
        <w:t>Neutral</w:t>
      </w:r>
    </w:p>
    <w:p w14:paraId="5E392543" w14:textId="77777777" w:rsidR="00936D9C" w:rsidRPr="007450AE" w:rsidRDefault="00000000">
      <w:pPr>
        <w:numPr>
          <w:ilvl w:val="0"/>
          <w:numId w:val="10"/>
        </w:numPr>
        <w:spacing w:after="0"/>
        <w:rPr>
          <w:color w:val="000000" w:themeColor="text1"/>
        </w:rPr>
      </w:pPr>
      <w:r w:rsidRPr="007450AE">
        <w:rPr>
          <w:color w:val="000000" w:themeColor="text1"/>
        </w:rPr>
        <w:t>Disagree</w:t>
      </w:r>
    </w:p>
    <w:p w14:paraId="51575F25" w14:textId="77777777" w:rsidR="00936D9C" w:rsidRPr="007450AE" w:rsidRDefault="00000000">
      <w:pPr>
        <w:numPr>
          <w:ilvl w:val="0"/>
          <w:numId w:val="10"/>
        </w:numPr>
        <w:rPr>
          <w:color w:val="000000" w:themeColor="text1"/>
        </w:rPr>
      </w:pPr>
      <w:r w:rsidRPr="007450AE">
        <w:rPr>
          <w:color w:val="000000" w:themeColor="text1"/>
        </w:rPr>
        <w:t>Strongly disagree</w:t>
      </w:r>
    </w:p>
    <w:p w14:paraId="1FE9E62F" w14:textId="77777777" w:rsidR="00936D9C" w:rsidRPr="007450AE" w:rsidRDefault="00000000">
      <w:pPr>
        <w:rPr>
          <w:b/>
          <w:color w:val="000000" w:themeColor="text1"/>
        </w:rPr>
      </w:pPr>
      <w:r w:rsidRPr="007450AE">
        <w:rPr>
          <w:b/>
          <w:color w:val="000000" w:themeColor="text1"/>
        </w:rPr>
        <w:t>12. How much time have you spent on an average, exploring through the social media posts uploaded by Nike each day?</w:t>
      </w:r>
    </w:p>
    <w:p w14:paraId="6B306772" w14:textId="77777777" w:rsidR="00936D9C" w:rsidRPr="007450AE" w:rsidRDefault="00000000">
      <w:pPr>
        <w:numPr>
          <w:ilvl w:val="0"/>
          <w:numId w:val="2"/>
        </w:numPr>
        <w:spacing w:after="0"/>
        <w:rPr>
          <w:color w:val="000000" w:themeColor="text1"/>
        </w:rPr>
      </w:pPr>
      <w:r w:rsidRPr="007450AE">
        <w:rPr>
          <w:color w:val="000000" w:themeColor="text1"/>
        </w:rPr>
        <w:t>Less than 1 hour</w:t>
      </w:r>
    </w:p>
    <w:p w14:paraId="3AFD8078" w14:textId="77777777" w:rsidR="00936D9C" w:rsidRPr="007450AE" w:rsidRDefault="00000000">
      <w:pPr>
        <w:numPr>
          <w:ilvl w:val="0"/>
          <w:numId w:val="2"/>
        </w:numPr>
        <w:spacing w:after="0"/>
        <w:rPr>
          <w:color w:val="000000" w:themeColor="text1"/>
        </w:rPr>
      </w:pPr>
      <w:r w:rsidRPr="007450AE">
        <w:rPr>
          <w:color w:val="000000" w:themeColor="text1"/>
        </w:rPr>
        <w:t>1-2 hours</w:t>
      </w:r>
    </w:p>
    <w:p w14:paraId="2A363F68" w14:textId="77777777" w:rsidR="00936D9C" w:rsidRPr="007450AE" w:rsidRDefault="00000000">
      <w:pPr>
        <w:numPr>
          <w:ilvl w:val="0"/>
          <w:numId w:val="2"/>
        </w:numPr>
        <w:spacing w:after="0"/>
        <w:rPr>
          <w:color w:val="000000" w:themeColor="text1"/>
        </w:rPr>
      </w:pPr>
      <w:r w:rsidRPr="007450AE">
        <w:rPr>
          <w:color w:val="000000" w:themeColor="text1"/>
        </w:rPr>
        <w:t>2-3 hours</w:t>
      </w:r>
    </w:p>
    <w:p w14:paraId="7E2B3B04" w14:textId="77777777" w:rsidR="00936D9C" w:rsidRPr="007450AE" w:rsidRDefault="00000000">
      <w:pPr>
        <w:numPr>
          <w:ilvl w:val="0"/>
          <w:numId w:val="2"/>
        </w:numPr>
        <w:rPr>
          <w:color w:val="000000" w:themeColor="text1"/>
        </w:rPr>
      </w:pPr>
      <w:r w:rsidRPr="007450AE">
        <w:rPr>
          <w:color w:val="000000" w:themeColor="text1"/>
        </w:rPr>
        <w:t>Over 3 hours</w:t>
      </w:r>
    </w:p>
    <w:p w14:paraId="5B83F82B" w14:textId="77777777" w:rsidR="00936D9C" w:rsidRPr="007450AE" w:rsidRDefault="00000000">
      <w:pPr>
        <w:rPr>
          <w:b/>
          <w:color w:val="000000" w:themeColor="text1"/>
        </w:rPr>
      </w:pPr>
      <w:r w:rsidRPr="007450AE">
        <w:rPr>
          <w:b/>
          <w:color w:val="000000" w:themeColor="text1"/>
        </w:rPr>
        <w:t>13. Do you think social media recommendations, promoted by Nike, are ambiguous in solving your specific problems?</w:t>
      </w:r>
    </w:p>
    <w:p w14:paraId="70D4833A" w14:textId="77777777" w:rsidR="00936D9C" w:rsidRPr="007450AE" w:rsidRDefault="00000000">
      <w:pPr>
        <w:numPr>
          <w:ilvl w:val="0"/>
          <w:numId w:val="1"/>
        </w:numPr>
        <w:spacing w:after="0"/>
        <w:rPr>
          <w:color w:val="000000" w:themeColor="text1"/>
        </w:rPr>
      </w:pPr>
      <w:r w:rsidRPr="007450AE">
        <w:rPr>
          <w:color w:val="000000" w:themeColor="text1"/>
        </w:rPr>
        <w:t>Strongly agree</w:t>
      </w:r>
    </w:p>
    <w:p w14:paraId="23BB40B5" w14:textId="77777777" w:rsidR="00936D9C" w:rsidRPr="007450AE" w:rsidRDefault="00000000">
      <w:pPr>
        <w:numPr>
          <w:ilvl w:val="0"/>
          <w:numId w:val="1"/>
        </w:numPr>
        <w:spacing w:after="0"/>
        <w:rPr>
          <w:color w:val="000000" w:themeColor="text1"/>
        </w:rPr>
      </w:pPr>
      <w:r w:rsidRPr="007450AE">
        <w:rPr>
          <w:color w:val="000000" w:themeColor="text1"/>
        </w:rPr>
        <w:t>Agree</w:t>
      </w:r>
    </w:p>
    <w:p w14:paraId="61AE2450" w14:textId="77777777" w:rsidR="00936D9C" w:rsidRPr="007450AE" w:rsidRDefault="00000000">
      <w:pPr>
        <w:numPr>
          <w:ilvl w:val="0"/>
          <w:numId w:val="1"/>
        </w:numPr>
        <w:spacing w:after="0"/>
        <w:rPr>
          <w:color w:val="000000" w:themeColor="text1"/>
        </w:rPr>
      </w:pPr>
      <w:r w:rsidRPr="007450AE">
        <w:rPr>
          <w:color w:val="000000" w:themeColor="text1"/>
        </w:rPr>
        <w:t>Neutral</w:t>
      </w:r>
    </w:p>
    <w:p w14:paraId="70B3F29E" w14:textId="77777777" w:rsidR="00936D9C" w:rsidRPr="007450AE" w:rsidRDefault="00000000">
      <w:pPr>
        <w:numPr>
          <w:ilvl w:val="0"/>
          <w:numId w:val="1"/>
        </w:numPr>
        <w:spacing w:after="0"/>
        <w:rPr>
          <w:color w:val="000000" w:themeColor="text1"/>
        </w:rPr>
      </w:pPr>
      <w:r w:rsidRPr="007450AE">
        <w:rPr>
          <w:color w:val="000000" w:themeColor="text1"/>
        </w:rPr>
        <w:t>Disagree</w:t>
      </w:r>
    </w:p>
    <w:p w14:paraId="426F8445" w14:textId="77777777" w:rsidR="00936D9C" w:rsidRPr="007450AE" w:rsidRDefault="00000000">
      <w:pPr>
        <w:numPr>
          <w:ilvl w:val="0"/>
          <w:numId w:val="1"/>
        </w:numPr>
        <w:rPr>
          <w:color w:val="000000" w:themeColor="text1"/>
        </w:rPr>
      </w:pPr>
      <w:r w:rsidRPr="007450AE">
        <w:rPr>
          <w:color w:val="000000" w:themeColor="text1"/>
        </w:rPr>
        <w:lastRenderedPageBreak/>
        <w:t xml:space="preserve">Strongly disagree </w:t>
      </w:r>
    </w:p>
    <w:p w14:paraId="4B32220F" w14:textId="77777777" w:rsidR="00936D9C" w:rsidRPr="007450AE" w:rsidRDefault="00000000">
      <w:pPr>
        <w:spacing w:after="240"/>
        <w:rPr>
          <w:b/>
          <w:color w:val="000000" w:themeColor="text1"/>
        </w:rPr>
      </w:pPr>
      <w:r w:rsidRPr="007450AE">
        <w:rPr>
          <w:b/>
          <w:color w:val="000000" w:themeColor="text1"/>
        </w:rPr>
        <w:t>Section 4: Time investment in social media of Nike associated with brand loyalty</w:t>
      </w:r>
    </w:p>
    <w:p w14:paraId="5D516EDE" w14:textId="77777777" w:rsidR="00936D9C" w:rsidRPr="007450AE" w:rsidRDefault="00000000">
      <w:pPr>
        <w:spacing w:after="240"/>
        <w:rPr>
          <w:b/>
          <w:color w:val="000000" w:themeColor="text1"/>
        </w:rPr>
      </w:pPr>
      <w:r w:rsidRPr="007450AE">
        <w:rPr>
          <w:b/>
          <w:color w:val="000000" w:themeColor="text1"/>
        </w:rPr>
        <w:t>14. How satisfied are you with the time spent browsing Nike’s social media content?</w:t>
      </w:r>
    </w:p>
    <w:p w14:paraId="18171730" w14:textId="77777777" w:rsidR="00936D9C" w:rsidRPr="007450AE" w:rsidRDefault="00000000">
      <w:pPr>
        <w:numPr>
          <w:ilvl w:val="0"/>
          <w:numId w:val="16"/>
        </w:numPr>
        <w:spacing w:after="0"/>
        <w:rPr>
          <w:color w:val="000000" w:themeColor="text1"/>
        </w:rPr>
      </w:pPr>
      <w:r w:rsidRPr="007450AE">
        <w:rPr>
          <w:color w:val="000000" w:themeColor="text1"/>
        </w:rPr>
        <w:t>Very satisfied</w:t>
      </w:r>
    </w:p>
    <w:p w14:paraId="48E14C6D" w14:textId="77777777" w:rsidR="00936D9C" w:rsidRPr="007450AE" w:rsidRDefault="00000000">
      <w:pPr>
        <w:numPr>
          <w:ilvl w:val="0"/>
          <w:numId w:val="16"/>
        </w:numPr>
        <w:spacing w:after="0"/>
        <w:rPr>
          <w:color w:val="000000" w:themeColor="text1"/>
        </w:rPr>
      </w:pPr>
      <w:r w:rsidRPr="007450AE">
        <w:rPr>
          <w:color w:val="000000" w:themeColor="text1"/>
        </w:rPr>
        <w:t>Satisfied</w:t>
      </w:r>
    </w:p>
    <w:p w14:paraId="063DD016" w14:textId="77777777" w:rsidR="00936D9C" w:rsidRPr="007450AE" w:rsidRDefault="00000000">
      <w:pPr>
        <w:numPr>
          <w:ilvl w:val="0"/>
          <w:numId w:val="16"/>
        </w:numPr>
        <w:spacing w:after="0"/>
        <w:rPr>
          <w:color w:val="000000" w:themeColor="text1"/>
        </w:rPr>
      </w:pPr>
      <w:r w:rsidRPr="007450AE">
        <w:rPr>
          <w:color w:val="000000" w:themeColor="text1"/>
        </w:rPr>
        <w:t>Neutral</w:t>
      </w:r>
    </w:p>
    <w:p w14:paraId="0C649158" w14:textId="77777777" w:rsidR="00936D9C" w:rsidRPr="007450AE" w:rsidRDefault="00000000">
      <w:pPr>
        <w:numPr>
          <w:ilvl w:val="0"/>
          <w:numId w:val="16"/>
        </w:numPr>
        <w:spacing w:after="0"/>
        <w:rPr>
          <w:color w:val="000000" w:themeColor="text1"/>
        </w:rPr>
      </w:pPr>
      <w:r w:rsidRPr="007450AE">
        <w:rPr>
          <w:color w:val="000000" w:themeColor="text1"/>
        </w:rPr>
        <w:t>Dissatisfied</w:t>
      </w:r>
    </w:p>
    <w:p w14:paraId="09289D09" w14:textId="77777777" w:rsidR="00936D9C" w:rsidRPr="007450AE" w:rsidRDefault="00000000">
      <w:pPr>
        <w:numPr>
          <w:ilvl w:val="0"/>
          <w:numId w:val="16"/>
        </w:numPr>
        <w:spacing w:after="240"/>
        <w:rPr>
          <w:color w:val="000000" w:themeColor="text1"/>
        </w:rPr>
      </w:pPr>
      <w:r w:rsidRPr="007450AE">
        <w:rPr>
          <w:color w:val="000000" w:themeColor="text1"/>
        </w:rPr>
        <w:t>Very dissatisfied</w:t>
      </w:r>
    </w:p>
    <w:p w14:paraId="761D215B" w14:textId="77777777" w:rsidR="00936D9C" w:rsidRPr="007450AE" w:rsidRDefault="00000000">
      <w:pPr>
        <w:spacing w:after="240"/>
        <w:rPr>
          <w:b/>
          <w:color w:val="000000" w:themeColor="text1"/>
        </w:rPr>
      </w:pPr>
      <w:r w:rsidRPr="007450AE">
        <w:rPr>
          <w:b/>
          <w:color w:val="000000" w:themeColor="text1"/>
        </w:rPr>
        <w:t>15. To what extent has the time spent on social media posts of Nike influenced your loyalty to the brand?</w:t>
      </w:r>
    </w:p>
    <w:p w14:paraId="56959E03" w14:textId="77777777" w:rsidR="00936D9C" w:rsidRPr="007450AE" w:rsidRDefault="00000000">
      <w:pPr>
        <w:numPr>
          <w:ilvl w:val="0"/>
          <w:numId w:val="11"/>
        </w:numPr>
        <w:spacing w:after="0"/>
        <w:rPr>
          <w:color w:val="000000" w:themeColor="text1"/>
        </w:rPr>
      </w:pPr>
      <w:r w:rsidRPr="007450AE">
        <w:rPr>
          <w:color w:val="000000" w:themeColor="text1"/>
        </w:rPr>
        <w:t>Highly significant</w:t>
      </w:r>
    </w:p>
    <w:p w14:paraId="44DBBFF7" w14:textId="77777777" w:rsidR="00936D9C" w:rsidRPr="007450AE" w:rsidRDefault="00000000">
      <w:pPr>
        <w:numPr>
          <w:ilvl w:val="0"/>
          <w:numId w:val="11"/>
        </w:numPr>
        <w:spacing w:after="0"/>
        <w:rPr>
          <w:color w:val="000000" w:themeColor="text1"/>
        </w:rPr>
      </w:pPr>
      <w:r w:rsidRPr="007450AE">
        <w:rPr>
          <w:color w:val="000000" w:themeColor="text1"/>
        </w:rPr>
        <w:t>Significant</w:t>
      </w:r>
    </w:p>
    <w:p w14:paraId="3D604FA1" w14:textId="77777777" w:rsidR="00936D9C" w:rsidRPr="007450AE" w:rsidRDefault="00000000">
      <w:pPr>
        <w:numPr>
          <w:ilvl w:val="0"/>
          <w:numId w:val="11"/>
        </w:numPr>
        <w:spacing w:after="0"/>
        <w:rPr>
          <w:color w:val="000000" w:themeColor="text1"/>
        </w:rPr>
      </w:pPr>
      <w:r w:rsidRPr="007450AE">
        <w:rPr>
          <w:color w:val="000000" w:themeColor="text1"/>
        </w:rPr>
        <w:t>Neither insignificant nor insignificant</w:t>
      </w:r>
    </w:p>
    <w:p w14:paraId="32DBB8B8" w14:textId="77777777" w:rsidR="00936D9C" w:rsidRPr="007450AE" w:rsidRDefault="00000000">
      <w:pPr>
        <w:numPr>
          <w:ilvl w:val="0"/>
          <w:numId w:val="11"/>
        </w:numPr>
        <w:spacing w:after="0"/>
        <w:rPr>
          <w:color w:val="000000" w:themeColor="text1"/>
        </w:rPr>
      </w:pPr>
      <w:r w:rsidRPr="007450AE">
        <w:rPr>
          <w:color w:val="000000" w:themeColor="text1"/>
        </w:rPr>
        <w:t>Insignificant</w:t>
      </w:r>
    </w:p>
    <w:p w14:paraId="324A2D88" w14:textId="77777777" w:rsidR="00936D9C" w:rsidRDefault="00000000">
      <w:pPr>
        <w:numPr>
          <w:ilvl w:val="0"/>
          <w:numId w:val="11"/>
        </w:numPr>
        <w:spacing w:after="240"/>
        <w:rPr>
          <w:color w:val="000000" w:themeColor="text1"/>
        </w:rPr>
      </w:pPr>
      <w:r w:rsidRPr="007450AE">
        <w:rPr>
          <w:color w:val="000000" w:themeColor="text1"/>
        </w:rPr>
        <w:t>Highly insignificant</w:t>
      </w:r>
    </w:p>
    <w:p w14:paraId="1E00DC73" w14:textId="77777777" w:rsidR="005B46FA" w:rsidRDefault="005B46FA" w:rsidP="005B46FA">
      <w:pPr>
        <w:spacing w:after="240"/>
        <w:rPr>
          <w:color w:val="000000" w:themeColor="text1"/>
        </w:rPr>
      </w:pPr>
    </w:p>
    <w:p w14:paraId="400CAA4C" w14:textId="77777777" w:rsidR="005B46FA" w:rsidRDefault="005B46FA" w:rsidP="005B46FA">
      <w:pPr>
        <w:spacing w:after="240"/>
        <w:rPr>
          <w:color w:val="000000" w:themeColor="text1"/>
        </w:rPr>
      </w:pPr>
    </w:p>
    <w:p w14:paraId="044E3D63" w14:textId="77777777" w:rsidR="005B46FA" w:rsidRDefault="005B46FA" w:rsidP="005B46FA">
      <w:pPr>
        <w:spacing w:after="240"/>
        <w:rPr>
          <w:color w:val="000000" w:themeColor="text1"/>
        </w:rPr>
      </w:pPr>
    </w:p>
    <w:p w14:paraId="305EBC92" w14:textId="77777777" w:rsidR="005B46FA" w:rsidRDefault="005B46FA" w:rsidP="005B46FA">
      <w:pPr>
        <w:spacing w:after="240"/>
        <w:rPr>
          <w:color w:val="000000" w:themeColor="text1"/>
        </w:rPr>
      </w:pPr>
    </w:p>
    <w:p w14:paraId="4C81C3D3" w14:textId="77777777" w:rsidR="005B46FA" w:rsidRDefault="005B46FA" w:rsidP="005B46FA">
      <w:pPr>
        <w:spacing w:after="240"/>
        <w:rPr>
          <w:color w:val="000000" w:themeColor="text1"/>
        </w:rPr>
      </w:pPr>
    </w:p>
    <w:p w14:paraId="71AB1287" w14:textId="77777777" w:rsidR="005B46FA" w:rsidRDefault="005B46FA" w:rsidP="005B46FA">
      <w:pPr>
        <w:spacing w:after="240"/>
        <w:rPr>
          <w:color w:val="000000" w:themeColor="text1"/>
        </w:rPr>
      </w:pPr>
    </w:p>
    <w:p w14:paraId="5B55785C" w14:textId="77777777" w:rsidR="005B46FA" w:rsidRDefault="005B46FA" w:rsidP="005B46FA">
      <w:pPr>
        <w:spacing w:after="240"/>
        <w:rPr>
          <w:color w:val="000000" w:themeColor="text1"/>
        </w:rPr>
      </w:pPr>
    </w:p>
    <w:p w14:paraId="438EBE23" w14:textId="77777777" w:rsidR="005B46FA" w:rsidRDefault="005B46FA" w:rsidP="005B46FA">
      <w:pPr>
        <w:spacing w:after="240"/>
        <w:rPr>
          <w:color w:val="000000" w:themeColor="text1"/>
        </w:rPr>
      </w:pPr>
    </w:p>
    <w:p w14:paraId="24054BD2" w14:textId="77777777" w:rsidR="005B46FA" w:rsidRDefault="005B46FA" w:rsidP="005B46FA">
      <w:pPr>
        <w:spacing w:after="240"/>
        <w:rPr>
          <w:color w:val="000000" w:themeColor="text1"/>
        </w:rPr>
      </w:pPr>
    </w:p>
    <w:p w14:paraId="27EFC8BA" w14:textId="77777777" w:rsidR="005B46FA" w:rsidRDefault="005B46FA" w:rsidP="005B46FA">
      <w:pPr>
        <w:spacing w:after="240"/>
        <w:rPr>
          <w:color w:val="000000" w:themeColor="text1"/>
        </w:rPr>
      </w:pPr>
    </w:p>
    <w:p w14:paraId="1933A567" w14:textId="77777777" w:rsidR="005B46FA" w:rsidRPr="007450AE" w:rsidRDefault="005B46FA" w:rsidP="005B46FA">
      <w:pPr>
        <w:spacing w:after="240"/>
        <w:rPr>
          <w:color w:val="000000" w:themeColor="text1"/>
        </w:rPr>
      </w:pPr>
    </w:p>
    <w:p w14:paraId="62C18735" w14:textId="77777777" w:rsidR="00936D9C" w:rsidRPr="007450AE" w:rsidRDefault="00936D9C">
      <w:pPr>
        <w:rPr>
          <w:color w:val="000000" w:themeColor="text1"/>
        </w:rPr>
      </w:pPr>
    </w:p>
    <w:sectPr w:rsidR="00936D9C" w:rsidRPr="007450AE" w:rsidSect="00FD22E1">
      <w:headerReference w:type="default" r:id="rId128"/>
      <w:footerReference w:type="default" r:id="rId129"/>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A56263C" w14:textId="77777777" w:rsidR="00F56B7F" w:rsidRDefault="00F56B7F">
      <w:pPr>
        <w:spacing w:after="0" w:line="240" w:lineRule="auto"/>
      </w:pPr>
      <w:r>
        <w:separator/>
      </w:r>
    </w:p>
  </w:endnote>
  <w:endnote w:type="continuationSeparator" w:id="0">
    <w:p w14:paraId="61A4B067" w14:textId="77777777" w:rsidR="00F56B7F" w:rsidRDefault="00F56B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2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3DD16C0" w14:textId="77777777" w:rsidR="00936D9C" w:rsidRDefault="00000000">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947E40">
      <w:rPr>
        <w:noProof/>
        <w:color w:val="000000"/>
      </w:rPr>
      <w:t>1</w:t>
    </w:r>
    <w:r>
      <w:rPr>
        <w:color w:val="00000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03466D" w14:textId="77777777" w:rsidR="00F56B7F" w:rsidRDefault="00F56B7F">
      <w:pPr>
        <w:spacing w:after="0" w:line="240" w:lineRule="auto"/>
      </w:pPr>
      <w:r>
        <w:separator/>
      </w:r>
    </w:p>
  </w:footnote>
  <w:footnote w:type="continuationSeparator" w:id="0">
    <w:p w14:paraId="64B2BD39" w14:textId="77777777" w:rsidR="00F56B7F" w:rsidRDefault="00F56B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480467A" w14:textId="77777777" w:rsidR="00936D9C" w:rsidRDefault="00000000">
    <w:pPr>
      <w:spacing w:after="0"/>
      <w:jc w:val="right"/>
    </w:pPr>
    <w:r>
      <w:t>SOCIAL MEDIA PLATFORM IN CUSTOMER RELATIONSHIP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A7C95"/>
    <w:multiLevelType w:val="multilevel"/>
    <w:tmpl w:val="4D16A68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0EFD2D80"/>
    <w:multiLevelType w:val="multilevel"/>
    <w:tmpl w:val="AB5A0A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8714BB9"/>
    <w:multiLevelType w:val="multilevel"/>
    <w:tmpl w:val="544694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89124E3"/>
    <w:multiLevelType w:val="multilevel"/>
    <w:tmpl w:val="895E44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C1D48F8"/>
    <w:multiLevelType w:val="multilevel"/>
    <w:tmpl w:val="3DBCD2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E240FC6"/>
    <w:multiLevelType w:val="multilevel"/>
    <w:tmpl w:val="829ADF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84A6320"/>
    <w:multiLevelType w:val="multilevel"/>
    <w:tmpl w:val="24A650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94967A3"/>
    <w:multiLevelType w:val="multilevel"/>
    <w:tmpl w:val="307EA6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CDC7535"/>
    <w:multiLevelType w:val="multilevel"/>
    <w:tmpl w:val="948E85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23E525C"/>
    <w:multiLevelType w:val="multilevel"/>
    <w:tmpl w:val="DA301A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60183EB1"/>
    <w:multiLevelType w:val="multilevel"/>
    <w:tmpl w:val="80B04F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5140432"/>
    <w:multiLevelType w:val="multilevel"/>
    <w:tmpl w:val="3B42B1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5333355"/>
    <w:multiLevelType w:val="multilevel"/>
    <w:tmpl w:val="2034BD1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94302BD"/>
    <w:multiLevelType w:val="multilevel"/>
    <w:tmpl w:val="9710EB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6F7124A1"/>
    <w:multiLevelType w:val="multilevel"/>
    <w:tmpl w:val="C582A5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91D3061"/>
    <w:multiLevelType w:val="multilevel"/>
    <w:tmpl w:val="89DAF1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15376465">
    <w:abstractNumId w:val="12"/>
  </w:num>
  <w:num w:numId="2" w16cid:durableId="684524515">
    <w:abstractNumId w:val="5"/>
  </w:num>
  <w:num w:numId="3" w16cid:durableId="950086314">
    <w:abstractNumId w:val="2"/>
  </w:num>
  <w:num w:numId="4" w16cid:durableId="28723672">
    <w:abstractNumId w:val="0"/>
  </w:num>
  <w:num w:numId="5" w16cid:durableId="2062633997">
    <w:abstractNumId w:val="15"/>
  </w:num>
  <w:num w:numId="6" w16cid:durableId="1857694499">
    <w:abstractNumId w:val="11"/>
  </w:num>
  <w:num w:numId="7" w16cid:durableId="1800418252">
    <w:abstractNumId w:val="7"/>
  </w:num>
  <w:num w:numId="8" w16cid:durableId="1242521202">
    <w:abstractNumId w:val="8"/>
  </w:num>
  <w:num w:numId="9" w16cid:durableId="1614048154">
    <w:abstractNumId w:val="10"/>
  </w:num>
  <w:num w:numId="10" w16cid:durableId="405733799">
    <w:abstractNumId w:val="4"/>
  </w:num>
  <w:num w:numId="11" w16cid:durableId="271859884">
    <w:abstractNumId w:val="13"/>
  </w:num>
  <w:num w:numId="12" w16cid:durableId="1661226731">
    <w:abstractNumId w:val="14"/>
  </w:num>
  <w:num w:numId="13" w16cid:durableId="11997971">
    <w:abstractNumId w:val="6"/>
  </w:num>
  <w:num w:numId="14" w16cid:durableId="1581253080">
    <w:abstractNumId w:val="1"/>
  </w:num>
  <w:num w:numId="15" w16cid:durableId="1266382694">
    <w:abstractNumId w:val="3"/>
  </w:num>
  <w:num w:numId="16" w16cid:durableId="26963246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6D9C"/>
    <w:rsid w:val="002A25E3"/>
    <w:rsid w:val="002F3FD2"/>
    <w:rsid w:val="00472EA2"/>
    <w:rsid w:val="00507DAA"/>
    <w:rsid w:val="005B46FA"/>
    <w:rsid w:val="0060206C"/>
    <w:rsid w:val="00613D92"/>
    <w:rsid w:val="006A782C"/>
    <w:rsid w:val="007450AE"/>
    <w:rsid w:val="00815CC5"/>
    <w:rsid w:val="00936D9C"/>
    <w:rsid w:val="00947E40"/>
    <w:rsid w:val="009C219C"/>
    <w:rsid w:val="00A53671"/>
    <w:rsid w:val="00AD6C5A"/>
    <w:rsid w:val="00B37E16"/>
    <w:rsid w:val="00D31C2B"/>
    <w:rsid w:val="00D4634B"/>
    <w:rsid w:val="00D96893"/>
    <w:rsid w:val="00F56B7F"/>
    <w:rsid w:val="00FD22E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578D47"/>
  <w15:docId w15:val="{CCA5AEC8-58C8-459E-944C-75B84C425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7E40"/>
  </w:style>
  <w:style w:type="paragraph" w:styleId="Heading1">
    <w:name w:val="heading 1"/>
    <w:basedOn w:val="Normal"/>
    <w:next w:val="Normal"/>
    <w:link w:val="Heading1Char"/>
    <w:uiPriority w:val="9"/>
    <w:qFormat/>
    <w:rsid w:val="0071018B"/>
    <w:pPr>
      <w:keepNext/>
      <w:keepLines/>
      <w:spacing w:before="120"/>
      <w:outlineLvl w:val="0"/>
    </w:pPr>
    <w:rPr>
      <w:rFonts w:eastAsiaTheme="majorEastAsia" w:cstheme="majorBidi"/>
      <w:b/>
      <w:sz w:val="28"/>
      <w:szCs w:val="32"/>
      <w:lang w:val="en-IN"/>
    </w:rPr>
  </w:style>
  <w:style w:type="paragraph" w:styleId="Heading2">
    <w:name w:val="heading 2"/>
    <w:basedOn w:val="Normal"/>
    <w:next w:val="Normal"/>
    <w:link w:val="Heading2Char"/>
    <w:uiPriority w:val="9"/>
    <w:unhideWhenUsed/>
    <w:qFormat/>
    <w:rsid w:val="0071018B"/>
    <w:pPr>
      <w:keepNext/>
      <w:keepLines/>
      <w:spacing w:before="120"/>
      <w:outlineLvl w:val="1"/>
    </w:pPr>
    <w:rPr>
      <w:rFonts w:eastAsiaTheme="majorEastAsia" w:cstheme="majorBidi"/>
      <w:b/>
      <w:bCs/>
      <w:i/>
      <w:color w:val="000000"/>
      <w:sz w:val="26"/>
      <w:szCs w:val="26"/>
    </w:rPr>
  </w:style>
  <w:style w:type="paragraph" w:styleId="Heading3">
    <w:name w:val="heading 3"/>
    <w:basedOn w:val="Normal"/>
    <w:next w:val="Normal"/>
    <w:link w:val="Heading3Char"/>
    <w:uiPriority w:val="9"/>
    <w:unhideWhenUsed/>
    <w:qFormat/>
    <w:rsid w:val="002B7B71"/>
    <w:pPr>
      <w:keepNext/>
      <w:keepLines/>
      <w:spacing w:before="240"/>
      <w:outlineLvl w:val="2"/>
    </w:pPr>
    <w:rPr>
      <w:rFonts w:eastAsiaTheme="majorEastAsia" w:cstheme="majorBidi"/>
      <w:b/>
      <w:bCs/>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pPr>
    <w:rPr>
      <w:b/>
      <w:sz w:val="72"/>
      <w:szCs w:val="72"/>
    </w:rPr>
  </w:style>
  <w:style w:type="character" w:customStyle="1" w:styleId="Heading1Char">
    <w:name w:val="Heading 1 Char"/>
    <w:basedOn w:val="DefaultParagraphFont"/>
    <w:link w:val="Heading1"/>
    <w:uiPriority w:val="9"/>
    <w:rsid w:val="0071018B"/>
    <w:rPr>
      <w:rFonts w:eastAsiaTheme="majorEastAsia" w:cstheme="majorBidi"/>
      <w:b/>
      <w:sz w:val="28"/>
      <w:szCs w:val="32"/>
      <w:lang w:val="en-IN"/>
    </w:rPr>
  </w:style>
  <w:style w:type="character" w:customStyle="1" w:styleId="Heading2Char">
    <w:name w:val="Heading 2 Char"/>
    <w:basedOn w:val="DefaultParagraphFont"/>
    <w:link w:val="Heading2"/>
    <w:uiPriority w:val="9"/>
    <w:rsid w:val="0071018B"/>
    <w:rPr>
      <w:rFonts w:eastAsiaTheme="majorEastAsia" w:cstheme="majorBidi"/>
      <w:b/>
      <w:bCs/>
      <w:i/>
      <w:color w:val="000000"/>
      <w:sz w:val="26"/>
      <w:szCs w:val="26"/>
    </w:rPr>
  </w:style>
  <w:style w:type="paragraph" w:styleId="Caption">
    <w:name w:val="caption"/>
    <w:basedOn w:val="Normal"/>
    <w:next w:val="Normal"/>
    <w:autoRedefine/>
    <w:uiPriority w:val="35"/>
    <w:unhideWhenUsed/>
    <w:qFormat/>
    <w:rsid w:val="00BB76DC"/>
    <w:pPr>
      <w:spacing w:before="120"/>
      <w:jc w:val="center"/>
    </w:pPr>
    <w:rPr>
      <w:b/>
      <w:bCs/>
      <w:szCs w:val="18"/>
    </w:rPr>
  </w:style>
  <w:style w:type="character" w:customStyle="1" w:styleId="Heading3Char">
    <w:name w:val="Heading 3 Char"/>
    <w:basedOn w:val="DefaultParagraphFont"/>
    <w:link w:val="Heading3"/>
    <w:uiPriority w:val="9"/>
    <w:rsid w:val="002B7B71"/>
    <w:rPr>
      <w:rFonts w:eastAsiaTheme="majorEastAsia" w:cstheme="majorBidi"/>
      <w:b/>
      <w:bCs/>
    </w:rPr>
  </w:style>
  <w:style w:type="paragraph" w:styleId="NoSpacing">
    <w:name w:val="No Spacing"/>
    <w:link w:val="NoSpacingChar"/>
    <w:uiPriority w:val="1"/>
    <w:qFormat/>
    <w:rsid w:val="0029025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90252"/>
    <w:rPr>
      <w:rFonts w:eastAsiaTheme="minorEastAsia"/>
      <w:lang w:val="en-US"/>
    </w:rPr>
  </w:style>
  <w:style w:type="paragraph" w:styleId="BalloonText">
    <w:name w:val="Balloon Text"/>
    <w:basedOn w:val="Normal"/>
    <w:link w:val="BalloonTextChar"/>
    <w:uiPriority w:val="99"/>
    <w:semiHidden/>
    <w:unhideWhenUsed/>
    <w:rsid w:val="0029025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90252"/>
    <w:rPr>
      <w:rFonts w:ascii="Tahoma" w:hAnsi="Tahoma" w:cs="Tahoma"/>
      <w:sz w:val="16"/>
      <w:szCs w:val="16"/>
      <w:lang w:val="en-GB"/>
    </w:rPr>
  </w:style>
  <w:style w:type="paragraph" w:styleId="TOCHeading">
    <w:name w:val="TOC Heading"/>
    <w:basedOn w:val="Heading1"/>
    <w:next w:val="Normal"/>
    <w:uiPriority w:val="39"/>
    <w:unhideWhenUsed/>
    <w:qFormat/>
    <w:rsid w:val="00290252"/>
    <w:pPr>
      <w:spacing w:after="0" w:line="276" w:lineRule="auto"/>
      <w:jc w:val="left"/>
      <w:outlineLvl w:val="9"/>
    </w:pPr>
    <w:rPr>
      <w:rFonts w:asciiTheme="majorHAnsi" w:hAnsiTheme="majorHAnsi"/>
      <w:bCs/>
      <w:color w:val="2F5496" w:themeColor="accent1" w:themeShade="BF"/>
      <w:szCs w:val="28"/>
      <w:lang w:val="en-US"/>
    </w:rPr>
  </w:style>
  <w:style w:type="paragraph" w:styleId="Header">
    <w:name w:val="header"/>
    <w:basedOn w:val="Normal"/>
    <w:link w:val="HeaderChar"/>
    <w:uiPriority w:val="99"/>
    <w:unhideWhenUsed/>
    <w:rsid w:val="004C61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C617C"/>
    <w:rPr>
      <w:rFonts w:ascii="Times New Roman" w:hAnsi="Times New Roman"/>
      <w:sz w:val="24"/>
      <w:lang w:val="en-GB"/>
    </w:rPr>
  </w:style>
  <w:style w:type="paragraph" w:styleId="Footer">
    <w:name w:val="footer"/>
    <w:basedOn w:val="Normal"/>
    <w:link w:val="FooterChar"/>
    <w:uiPriority w:val="99"/>
    <w:unhideWhenUsed/>
    <w:rsid w:val="004C61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C617C"/>
    <w:rPr>
      <w:rFonts w:ascii="Times New Roman" w:hAnsi="Times New Roman"/>
      <w:sz w:val="24"/>
      <w:lang w:val="en-GB"/>
    </w:rPr>
  </w:style>
  <w:style w:type="paragraph" w:styleId="TOC1">
    <w:name w:val="toc 1"/>
    <w:basedOn w:val="Normal"/>
    <w:next w:val="Normal"/>
    <w:autoRedefine/>
    <w:uiPriority w:val="39"/>
    <w:unhideWhenUsed/>
    <w:rsid w:val="004C535F"/>
    <w:pPr>
      <w:spacing w:after="100"/>
    </w:pPr>
  </w:style>
  <w:style w:type="paragraph" w:styleId="TOC2">
    <w:name w:val="toc 2"/>
    <w:basedOn w:val="Normal"/>
    <w:next w:val="Normal"/>
    <w:autoRedefine/>
    <w:uiPriority w:val="39"/>
    <w:unhideWhenUsed/>
    <w:rsid w:val="004C535F"/>
    <w:pPr>
      <w:spacing w:after="100"/>
      <w:ind w:left="240"/>
    </w:pPr>
  </w:style>
  <w:style w:type="character" w:styleId="Hyperlink">
    <w:name w:val="Hyperlink"/>
    <w:basedOn w:val="DefaultParagraphFont"/>
    <w:uiPriority w:val="99"/>
    <w:unhideWhenUsed/>
    <w:rsid w:val="004C535F"/>
    <w:rPr>
      <w:color w:val="0563C1" w:themeColor="hyperlink"/>
      <w:u w:val="single"/>
    </w:rPr>
  </w:style>
  <w:style w:type="paragraph" w:styleId="TOC3">
    <w:name w:val="toc 3"/>
    <w:basedOn w:val="Normal"/>
    <w:next w:val="Normal"/>
    <w:autoRedefine/>
    <w:uiPriority w:val="39"/>
    <w:unhideWhenUsed/>
    <w:rsid w:val="003B547C"/>
    <w:pPr>
      <w:spacing w:after="100"/>
      <w:ind w:left="48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UnresolvedMention">
    <w:name w:val="Unresolved Mention"/>
    <w:basedOn w:val="DefaultParagraphFont"/>
    <w:uiPriority w:val="99"/>
    <w:semiHidden/>
    <w:unhideWhenUsed/>
    <w:rsid w:val="003D06BF"/>
    <w:rPr>
      <w:color w:val="605E5C"/>
      <w:shd w:val="clear" w:color="auto" w:fill="E1DFDD"/>
    </w:rPr>
  </w:style>
  <w:style w:type="paragraph" w:styleId="NormalWeb">
    <w:name w:val="Normal (Web)"/>
    <w:basedOn w:val="Normal"/>
    <w:uiPriority w:val="99"/>
    <w:semiHidden/>
    <w:unhideWhenUsed/>
    <w:rsid w:val="002B7B71"/>
    <w:pPr>
      <w:spacing w:before="100" w:beforeAutospacing="1" w:after="100" w:afterAutospacing="1" w:line="240" w:lineRule="auto"/>
      <w:jc w:val="left"/>
    </w:pPr>
    <w:rPr>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17" Type="http://schemas.openxmlformats.org/officeDocument/2006/relationships/hyperlink" Target="https://doi.org/10.4103/0019-5154.182410" TargetMode="External"/><Relationship Id="rId21" Type="http://schemas.openxmlformats.org/officeDocument/2006/relationships/image" Target="media/image14.png"/><Relationship Id="rId42" Type="http://schemas.openxmlformats.org/officeDocument/2006/relationships/hyperlink" Target="https://www.forbes.com/councils/forbestechcouncil/2019/10/07/how-nike-is-using-analytics-to-personalize-their-customer-experience/" TargetMode="External"/><Relationship Id="rId47" Type="http://schemas.openxmlformats.org/officeDocument/2006/relationships/hyperlink" Target="https://doi.org/10.1016/j.apmrv.2016.10.005" TargetMode="External"/><Relationship Id="rId63" Type="http://schemas.openxmlformats.org/officeDocument/2006/relationships/hyperlink" Target="https://www.accelingo.com/nike-global-strategy/" TargetMode="External"/><Relationship Id="rId68" Type="http://schemas.openxmlformats.org/officeDocument/2006/relationships/hyperlink" Target="https://doi.org/10.54097/4p7dde06" TargetMode="External"/><Relationship Id="rId84" Type="http://schemas.openxmlformats.org/officeDocument/2006/relationships/hyperlink" Target="https://www.statista.com/forecasts/1351959/nike-sportswear-brand-profile-in-the-united-states" TargetMode="External"/><Relationship Id="rId89" Type="http://schemas.openxmlformats.org/officeDocument/2006/relationships/hyperlink" Target="https://www.linkedin.com/posts/lutz-walter_nike-is-too-slow-to-innovate-says-jd-sports-activity-7179888120702586880-IeH0" TargetMode="External"/><Relationship Id="rId112" Type="http://schemas.openxmlformats.org/officeDocument/2006/relationships/hyperlink" Target="https://www.tandfonline.com/doi/abs/10.1080/00222216.2020.1722042.(Accessed" TargetMode="External"/><Relationship Id="rId16" Type="http://schemas.openxmlformats.org/officeDocument/2006/relationships/image" Target="media/image9.png"/><Relationship Id="rId107" Type="http://schemas.openxmlformats.org/officeDocument/2006/relationships/hyperlink" Target="https://doi.org/10.1177/15586898221126816" TargetMode="External"/><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hyperlink" Target="https://doi.org/10.4103/picr.PICR_154_18" TargetMode="External"/><Relationship Id="rId53" Type="http://schemas.openxmlformats.org/officeDocument/2006/relationships/hyperlink" Target="https://brandequity.economictimes.indiatimes.com/news/advertising/great-athletes-remind-the-world-theres-nothing-wrong-with-wanting-to-win/111923409" TargetMode="External"/><Relationship Id="rId58" Type="http://schemas.openxmlformats.org/officeDocument/2006/relationships/hyperlink" Target="https://doi.org/10.1016/j.ejor.2023.09.011" TargetMode="External"/><Relationship Id="rId74" Type="http://schemas.openxmlformats.org/officeDocument/2006/relationships/hyperlink" Target="https://doi.org/10.46759/IIJSR.2023.7401" TargetMode="External"/><Relationship Id="rId79" Type="http://schemas.openxmlformats.org/officeDocument/2006/relationships/hyperlink" Target="https://www.forbes.com/sites/shelleykohan/2021/12/20/customer-engagement-drives-nike-profits-up-16/" TargetMode="External"/><Relationship Id="rId102" Type="http://schemas.openxmlformats.org/officeDocument/2006/relationships/hyperlink" Target="https://hackneypost.co.uk/former-olympic-hurdler-hangs-up-her-spikes/" TargetMode="External"/><Relationship Id="rId123" Type="http://schemas.openxmlformats.org/officeDocument/2006/relationships/hyperlink" Target="https://doi.org/10.4018/ijebr.312253" TargetMode="External"/><Relationship Id="rId128" Type="http://schemas.openxmlformats.org/officeDocument/2006/relationships/header" Target="header1.xml"/><Relationship Id="rId5" Type="http://schemas.openxmlformats.org/officeDocument/2006/relationships/webSettings" Target="webSettings.xml"/><Relationship Id="rId90" Type="http://schemas.openxmlformats.org/officeDocument/2006/relationships/hyperlink" Target="https://www.lucidchart.com/blog/crm-models" TargetMode="External"/><Relationship Id="rId95" Type="http://schemas.openxmlformats.org/officeDocument/2006/relationships/hyperlink" Target="https://www.forbes.com/sites/danielnewman/2023/05/07/the-future-of-personalization-what-you-need-to-know/" TargetMode="External"/><Relationship Id="rId22" Type="http://schemas.openxmlformats.org/officeDocument/2006/relationships/image" Target="media/image15.png"/><Relationship Id="rId27" Type="http://schemas.openxmlformats.org/officeDocument/2006/relationships/image" Target="media/image20.png"/><Relationship Id="rId43" Type="http://schemas.openxmlformats.org/officeDocument/2006/relationships/hyperlink" Target="https://doi.org/10.1007/978-3-319-61985-9_4" TargetMode="External"/><Relationship Id="rId48" Type="http://schemas.openxmlformats.org/officeDocument/2006/relationships/hyperlink" Target="https://www.statista.com/topics/1164/social-networks/" TargetMode="External"/><Relationship Id="rId64" Type="http://schemas.openxmlformats.org/officeDocument/2006/relationships/hyperlink" Target="https://www.scmp.com/sport/other-sport/article/3271514/nike-olympics-ad-featuring-athlete-licking-table-tennis-paddle-sparks-disgust-china" TargetMode="External"/><Relationship Id="rId69" Type="http://schemas.openxmlformats.org/officeDocument/2006/relationships/hyperlink" Target="https://doi.org/10.55057/ajress.2022.4.2.4" TargetMode="External"/><Relationship Id="rId113" Type="http://schemas.openxmlformats.org/officeDocument/2006/relationships/hyperlink" Target="https://www.tandfonline.com/doi/abs/10.1080/00222216.2020.1722042.(Accessed" TargetMode="External"/><Relationship Id="rId118" Type="http://schemas.openxmlformats.org/officeDocument/2006/relationships/hyperlink" Target="https://doi.org/10.1016/j.intmar.2020.05.001" TargetMode="External"/><Relationship Id="rId80" Type="http://schemas.openxmlformats.org/officeDocument/2006/relationships/hyperlink" Target="https://doi.org/10.1016/j.soncn.2023.151398" TargetMode="External"/><Relationship Id="rId85" Type="http://schemas.openxmlformats.org/officeDocument/2006/relationships/hyperlink" Target="https://www.latterly.org/puma-marketing-strategy/" TargetMode="External"/><Relationship Id="rId12" Type="http://schemas.openxmlformats.org/officeDocument/2006/relationships/image" Target="media/image5.png"/><Relationship Id="rId17" Type="http://schemas.openxmlformats.org/officeDocument/2006/relationships/image" Target="media/image10.png"/><Relationship Id="rId33" Type="http://schemas.openxmlformats.org/officeDocument/2006/relationships/image" Target="media/image26.png"/><Relationship Id="rId38" Type="http://schemas.openxmlformats.org/officeDocument/2006/relationships/hyperlink" Target="https://www.intechopen.com/chapters/1141192" TargetMode="External"/><Relationship Id="rId59" Type="http://schemas.openxmlformats.org/officeDocument/2006/relationships/hyperlink" Target="https://doi.org/10.1504/ijima.2021.10036969" TargetMode="External"/><Relationship Id="rId103" Type="http://schemas.openxmlformats.org/officeDocument/2006/relationships/hyperlink" Target="https://www.forbes.com/sites/clareoconnor/2014/02/13/starbucks-and-nike-are-winning-instagram-and-your-photos-are-helping/" TargetMode="External"/><Relationship Id="rId108" Type="http://schemas.openxmlformats.org/officeDocument/2006/relationships/hyperlink" Target="https://www.sweans.com/how-does-nike-use-its-social-media-platforms-to-increase-its-brand-name/" TargetMode="External"/><Relationship Id="rId124" Type="http://schemas.openxmlformats.org/officeDocument/2006/relationships/hyperlink" Target="https://doi.org/10.3390/jtaer16070145" TargetMode="External"/><Relationship Id="rId129" Type="http://schemas.openxmlformats.org/officeDocument/2006/relationships/footer" Target="footer1.xml"/><Relationship Id="rId54" Type="http://schemas.openxmlformats.org/officeDocument/2006/relationships/hyperlink" Target="https://brandequity.economictimes.indiatimes.com/social-analytics/foot-wear/nike/611" TargetMode="External"/><Relationship Id="rId70" Type="http://schemas.openxmlformats.org/officeDocument/2006/relationships/hyperlink" Target="https://www.instagram.com/nike/?hl=en" TargetMode="External"/><Relationship Id="rId75" Type="http://schemas.openxmlformats.org/officeDocument/2006/relationships/hyperlink" Target="https://doi.org/10.1080/23311975.2019.1673640" TargetMode="External"/><Relationship Id="rId91" Type="http://schemas.openxmlformats.org/officeDocument/2006/relationships/hyperlink" Target="https://doi.org/10.54254/2754-1169/36/20231808" TargetMode="External"/><Relationship Id="rId96" Type="http://schemas.openxmlformats.org/officeDocument/2006/relationships/hyperlink" Target="https://www.nike.com/in/membership/member-rewards"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6.png"/><Relationship Id="rId28" Type="http://schemas.openxmlformats.org/officeDocument/2006/relationships/image" Target="media/image21.png"/><Relationship Id="rId49" Type="http://schemas.openxmlformats.org/officeDocument/2006/relationships/hyperlink" Target="https://doi.org/10.52399/001c.22171" TargetMode="External"/><Relationship Id="rId114" Type="http://schemas.openxmlformats.org/officeDocument/2006/relationships/hyperlink" Target="https://doi.org/10.7748/nr.2018.e1466" TargetMode="External"/><Relationship Id="rId119" Type="http://schemas.openxmlformats.org/officeDocument/2006/relationships/hyperlink" Target="https://doi.org/10.1016/j.hitech.2018.10.001" TargetMode="External"/><Relationship Id="rId44" Type="http://schemas.openxmlformats.org/officeDocument/2006/relationships/hyperlink" Target="https://doi.org/10.1186/s43058-021-00202-0" TargetMode="External"/><Relationship Id="rId60" Type="http://schemas.openxmlformats.org/officeDocument/2006/relationships/hyperlink" Target="https://www.businessinsider.com/gymshark-influencers-social-media-strategy-value-worth-2020-10?IR=T" TargetMode="External"/><Relationship Id="rId65" Type="http://schemas.openxmlformats.org/officeDocument/2006/relationships/hyperlink" Target="https://doi.org/10.1002/smi.2988" TargetMode="External"/><Relationship Id="rId81" Type="http://schemas.openxmlformats.org/officeDocument/2006/relationships/hyperlink" Target="https://doi.org/10.55041/ijsrem32929" TargetMode="External"/><Relationship Id="rId86" Type="http://schemas.openxmlformats.org/officeDocument/2006/relationships/hyperlink" Target="https://doi.org/10.1016/j.jretconser.2023.103264" TargetMode="External"/><Relationship Id="rId130" Type="http://schemas.openxmlformats.org/officeDocument/2006/relationships/fontTable" Target="fontTable.xml"/><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law.com/therecorder/2021/10/04/nike-faces-data-privacy-class-action-over-session-replay-software-on-its-website/?slreturn=20240629060158" TargetMode="External"/><Relationship Id="rId109" Type="http://schemas.openxmlformats.org/officeDocument/2006/relationships/hyperlink" Target="https://doi.org/10.1108/jamr-12-2018-0116" TargetMode="External"/><Relationship Id="rId34" Type="http://schemas.openxmlformats.org/officeDocument/2006/relationships/image" Target="media/image27.png"/><Relationship Id="rId50" Type="http://schemas.openxmlformats.org/officeDocument/2006/relationships/hyperlink" Target="https://doi.org/10.3390/en15051727" TargetMode="External"/><Relationship Id="rId55" Type="http://schemas.openxmlformats.org/officeDocument/2006/relationships/hyperlink" Target="https://doi.org/10.54254/2754-1169/23/20230353" TargetMode="External"/><Relationship Id="rId76" Type="http://schemas.openxmlformats.org/officeDocument/2006/relationships/hyperlink" Target="https://doi.org/10.2519/jospt.2019.0702" TargetMode="External"/><Relationship Id="rId97" Type="http://schemas.openxmlformats.org/officeDocument/2006/relationships/hyperlink" Target="https://www.nike.com/in/nike-by-you" TargetMode="External"/><Relationship Id="rId104" Type="http://schemas.openxmlformats.org/officeDocument/2006/relationships/hyperlink" Target="https://www.researchgate.net/publication/323967822_Mono-Method_Research_Approach_and_Scholar-Policy_Disengagement_in_Nigerian_Communication_Research" TargetMode="External"/><Relationship Id="rId120" Type="http://schemas.openxmlformats.org/officeDocument/2006/relationships/hyperlink" Target="https://www.statista.com/topics/751/facebook/" TargetMode="External"/><Relationship Id="rId125" Type="http://schemas.openxmlformats.org/officeDocument/2006/relationships/hyperlink" Target="https://doi.org/10.1016/j.chest.2020.03.012" TargetMode="External"/><Relationship Id="rId7" Type="http://schemas.openxmlformats.org/officeDocument/2006/relationships/endnotes" Target="endnotes.xml"/><Relationship Id="rId71" Type="http://schemas.openxmlformats.org/officeDocument/2006/relationships/hyperlink" Target="https://youscan.io/blog/nike-vs-adidas-who-is-on-top-with-social-media/" TargetMode="External"/><Relationship Id="rId92" Type="http://schemas.openxmlformats.org/officeDocument/2006/relationships/hyperlink" Target="https://www.forbes.com/sites/simonmainwaring/2019/07/23/purpose-at-work-how-nike-inspires-and-innovates-with-employees-and-consumers/" TargetMode="External"/><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hyperlink" Target="https://doi.org/10.30780/ijtrs.v04.i07.005" TargetMode="External"/><Relationship Id="rId45" Type="http://schemas.openxmlformats.org/officeDocument/2006/relationships/hyperlink" Target="https://www.mckinsey.com/industries/retail/our-insights/adapting-to-the-next-normal-in-retail-the-customer-experience-imperative" TargetMode="External"/><Relationship Id="rId66" Type="http://schemas.openxmlformats.org/officeDocument/2006/relationships/hyperlink" Target="https://doi.org/10.1177/2046147x20920802" TargetMode="External"/><Relationship Id="rId87" Type="http://schemas.openxmlformats.org/officeDocument/2006/relationships/hyperlink" Target="https://doi.org/10.54254/2754-1169/38/20231908" TargetMode="External"/><Relationship Id="rId110" Type="http://schemas.openxmlformats.org/officeDocument/2006/relationships/hyperlink" Target="https://doi.org/10.35629/8028-12101217" TargetMode="External"/><Relationship Id="rId115" Type="http://schemas.openxmlformats.org/officeDocument/2006/relationships/hyperlink" Target="https://doi.org/10.3390/joitmc6030093" TargetMode="External"/><Relationship Id="rId131" Type="http://schemas.openxmlformats.org/officeDocument/2006/relationships/theme" Target="theme/theme1.xml"/><Relationship Id="rId61" Type="http://schemas.openxmlformats.org/officeDocument/2006/relationships/hyperlink" Target="https://www.gov.uk/data-protection" TargetMode="External"/><Relationship Id="rId82" Type="http://schemas.openxmlformats.org/officeDocument/2006/relationships/hyperlink" Target="https://www.statista.com/forecasts/1352127/nike-sneakers-brand-profile-in-the-uk" TargetMode="External"/><Relationship Id="rId19" Type="http://schemas.openxmlformats.org/officeDocument/2006/relationships/image" Target="media/image12.png"/><Relationship Id="rId14" Type="http://schemas.openxmlformats.org/officeDocument/2006/relationships/image" Target="media/image7.jpg"/><Relationship Id="rId30" Type="http://schemas.openxmlformats.org/officeDocument/2006/relationships/image" Target="media/image23.png"/><Relationship Id="rId35" Type="http://schemas.openxmlformats.org/officeDocument/2006/relationships/image" Target="media/image28.png"/><Relationship Id="rId56" Type="http://schemas.openxmlformats.org/officeDocument/2006/relationships/hyperlink" Target="https://www.forbes.com/councils/theyec/2018/12/17/what-every-direct-to-consumer-brand-can-learn-from-nike/" TargetMode="External"/><Relationship Id="rId77" Type="http://schemas.openxmlformats.org/officeDocument/2006/relationships/hyperlink" Target="https://doi.org/10.1080/17441056.2020.1839228" TargetMode="External"/><Relationship Id="rId100" Type="http://schemas.openxmlformats.org/officeDocument/2006/relationships/hyperlink" Target="https://www.nike.com/in/" TargetMode="External"/><Relationship Id="rId105" Type="http://schemas.openxmlformats.org/officeDocument/2006/relationships/hyperlink" Target="https://doi.org/10.1016/j.jretconser.2021.102874" TargetMode="External"/><Relationship Id="rId126" Type="http://schemas.openxmlformats.org/officeDocument/2006/relationships/hyperlink" Target="https://hbr.org/1992/07/high-performance-marketing-an-interview-with-nikes-phil-knight" TargetMode="External"/><Relationship Id="rId8" Type="http://schemas.openxmlformats.org/officeDocument/2006/relationships/image" Target="media/image1.jpeg"/><Relationship Id="rId51" Type="http://schemas.openxmlformats.org/officeDocument/2006/relationships/hyperlink" Target="https://www.statista.com/topics/1882/instagram/" TargetMode="External"/><Relationship Id="rId72" Type="http://schemas.openxmlformats.org/officeDocument/2006/relationships/hyperlink" Target="https://doi.org/10.1111/mono.12296" TargetMode="External"/><Relationship Id="rId93" Type="http://schemas.openxmlformats.org/officeDocument/2006/relationships/hyperlink" Target="https://economictimes.indiatimes.com/news/sports/puma-signs-ibrahim-ali-khan-pataudi-as-brand-ambassador/articleshow/109719100.cms?from=mdr" TargetMode="External"/><Relationship Id="rId98" Type="http://schemas.openxmlformats.org/officeDocument/2006/relationships/hyperlink" Target="https://investors.nike.com/investors/news-events-and-reports/investor-news/investor-news-details/2024/NIKE-Inc.-Reports-Fiscal-2024-Fourth-Quarter-and-Full-Year-Results/default.aspx" TargetMode="External"/><Relationship Id="rId121" Type="http://schemas.openxmlformats.org/officeDocument/2006/relationships/hyperlink" Target="https://www.inc.com/steve-strauss/use-this-5-step-process-to-create-a-great-tagline-for-your-business.html" TargetMode="External"/><Relationship Id="rId3" Type="http://schemas.openxmlformats.org/officeDocument/2006/relationships/styles" Target="styles.xml"/><Relationship Id="rId25" Type="http://schemas.openxmlformats.org/officeDocument/2006/relationships/image" Target="media/image18.png"/><Relationship Id="rId46" Type="http://schemas.openxmlformats.org/officeDocument/2006/relationships/hyperlink" Target="https://doi.org/10.1007/s11135-020-01072-9" TargetMode="External"/><Relationship Id="rId67" Type="http://schemas.openxmlformats.org/officeDocument/2006/relationships/hyperlink" Target="https://www.forbes.com/councils/forbesagencycouncil/2019/06/14/four-things-we-can-learn-about-influencer-marketing-from-nike-and-apple/" TargetMode="External"/><Relationship Id="rId116" Type="http://schemas.openxmlformats.org/officeDocument/2006/relationships/hyperlink" Target="https://doi.org/10.1016/j.linged.2017.09.004" TargetMode="External"/><Relationship Id="rId20" Type="http://schemas.openxmlformats.org/officeDocument/2006/relationships/image" Target="media/image13.png"/><Relationship Id="rId41" Type="http://schemas.openxmlformats.org/officeDocument/2006/relationships/hyperlink" Target="https://doi.org/10.3390/su15032744" TargetMode="External"/><Relationship Id="rId62" Type="http://schemas.openxmlformats.org/officeDocument/2006/relationships/hyperlink" Target="https://www.bbc.com/news/business-68067022" TargetMode="External"/><Relationship Id="rId83" Type="http://schemas.openxmlformats.org/officeDocument/2006/relationships/hyperlink" Target="https://www.statista.com/statistics/1343534/most-well-known-sportswear-brands-in-the-united-states" TargetMode="External"/><Relationship Id="rId88" Type="http://schemas.openxmlformats.org/officeDocument/2006/relationships/hyperlink" Target="https://doi.org/10.1080/02642069.2022.2121961" TargetMode="External"/><Relationship Id="rId111" Type="http://schemas.openxmlformats.org/officeDocument/2006/relationships/hyperlink" Target="https://www.statista.com/chart/12693/brands-most-often-featured-in-instagram-and-twitter-photos/" TargetMode="External"/><Relationship Id="rId15" Type="http://schemas.openxmlformats.org/officeDocument/2006/relationships/image" Target="media/image8.png"/><Relationship Id="rId36" Type="http://schemas.openxmlformats.org/officeDocument/2006/relationships/image" Target="media/image29.png"/><Relationship Id="rId57" Type="http://schemas.openxmlformats.org/officeDocument/2006/relationships/hyperlink" Target="https://www.sportcal.com/features/nike-brand-profile-strategy/" TargetMode="External"/><Relationship Id="rId106" Type="http://schemas.openxmlformats.org/officeDocument/2006/relationships/hyperlink" Target="https://www.statista.com/statistics/1369919/consumers-data-privacy-building-trust-global/" TargetMode="External"/><Relationship Id="rId127" Type="http://schemas.openxmlformats.org/officeDocument/2006/relationships/hyperlink" Target="https://doi.org/10.1016/j.ijhcs.2019.06.006" TargetMode="External"/><Relationship Id="rId10" Type="http://schemas.openxmlformats.org/officeDocument/2006/relationships/image" Target="media/image3.png"/><Relationship Id="rId31" Type="http://schemas.openxmlformats.org/officeDocument/2006/relationships/image" Target="media/image24.png"/><Relationship Id="rId52" Type="http://schemas.openxmlformats.org/officeDocument/2006/relationships/hyperlink" Target="https://doi.org/10.1016/j.ijinfomgt.2020.102168" TargetMode="External"/><Relationship Id="rId73" Type="http://schemas.openxmlformats.org/officeDocument/2006/relationships/hyperlink" Target="https://doi.org/10.3389/fpsyg.2021.808525" TargetMode="External"/><Relationship Id="rId78" Type="http://schemas.openxmlformats.org/officeDocument/2006/relationships/hyperlink" Target="https://doi.org/10.3390/su14010131" TargetMode="External"/><Relationship Id="rId94" Type="http://schemas.openxmlformats.org/officeDocument/2006/relationships/hyperlink" Target="https://doi.org/10.3390/su12176926" TargetMode="External"/><Relationship Id="rId99" Type="http://schemas.openxmlformats.org/officeDocument/2006/relationships/hyperlink" Target="https://about.nike.com/en/impact-resources/human-rights-and-labor-compliance-standards" TargetMode="External"/><Relationship Id="rId101" Type="http://schemas.openxmlformats.org/officeDocument/2006/relationships/hyperlink" Target="https://www.nike.com/in/help/a/nikeinc-mission" TargetMode="External"/><Relationship Id="rId122" Type="http://schemas.openxmlformats.org/officeDocument/2006/relationships/hyperlink" Target="https://thebrandhopper.com/2023/07/18/just-do-it-right-analyzing-nike-timeless-marketing-strategies/" TargetMode="External"/><Relationship Id="rId4" Type="http://schemas.openxmlformats.org/officeDocument/2006/relationships/settings" Target="settings.xml"/><Relationship Id="rId9" Type="http://schemas.openxmlformats.org/officeDocument/2006/relationships/image" Target="media/image2.png"/><Relationship Id="rId26"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S4Sq4KmknuJSYNCc3QGznzXLzWw==">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70</Pages>
  <Words>20122</Words>
  <Characters>114698</Characters>
  <Application>Microsoft Office Word</Application>
  <DocSecurity>0</DocSecurity>
  <Lines>955</Lines>
  <Paragraphs>269</Paragraphs>
  <ScaleCrop>false</ScaleCrop>
  <Company/>
  <LinksUpToDate>false</LinksUpToDate>
  <CharactersWithSpaces>134551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Varun Kataram</cp:lastModifiedBy>
  <cp:revision>13</cp:revision>
  <dcterms:created xsi:type="dcterms:W3CDTF">2024-10-04T11:02:00Z</dcterms:created>
  <dcterms:modified xsi:type="dcterms:W3CDTF">2024-10-07T17:50:00Z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0511bc63e47604eeb3affaaee37747264ec6208ddbbed300443273eae935bcb0</vt:lpwstr>
  </property>
</Properties>
</file>