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940C3" w14:textId="45FDE0A0" w:rsidR="00CE763F" w:rsidRDefault="00D63601" w:rsidP="000B3E4F">
      <w:pPr>
        <w:jc w:val="both"/>
        <w:rPr>
          <w:rFonts w:ascii="Arial" w:hAnsi="Arial" w:cs="Arial"/>
        </w:rPr>
      </w:pPr>
      <w:r>
        <w:t xml:space="preserve">        </w:t>
      </w:r>
      <w:r w:rsidRPr="000B3E4F">
        <w:rPr>
          <w:rFonts w:ascii="Arial" w:hAnsi="Arial" w:cs="Arial"/>
        </w:rPr>
        <w:t xml:space="preserve">         </w:t>
      </w:r>
      <w:r w:rsidR="00CE763F">
        <w:rPr>
          <w:rFonts w:ascii="Arial" w:hAnsi="Arial" w:cs="Arial"/>
        </w:rPr>
        <w:t xml:space="preserve">  </w:t>
      </w:r>
    </w:p>
    <w:p w14:paraId="71432048" w14:textId="77777777" w:rsidR="00CE763F" w:rsidRDefault="00CE763F" w:rsidP="000B3E4F">
      <w:pPr>
        <w:jc w:val="both"/>
        <w:rPr>
          <w:rFonts w:ascii="Arial" w:hAnsi="Arial" w:cs="Arial"/>
        </w:rPr>
      </w:pPr>
    </w:p>
    <w:p w14:paraId="5C586E9E" w14:textId="77777777" w:rsidR="007C68AC" w:rsidRDefault="007C68AC" w:rsidP="000B3E4F">
      <w:pPr>
        <w:jc w:val="both"/>
        <w:rPr>
          <w:rFonts w:ascii="Arial" w:hAnsi="Arial" w:cs="Arial"/>
        </w:rPr>
      </w:pPr>
    </w:p>
    <w:p w14:paraId="5285D16A" w14:textId="77777777" w:rsidR="00CE763F" w:rsidRDefault="00CE763F" w:rsidP="000B3E4F">
      <w:pPr>
        <w:jc w:val="both"/>
        <w:rPr>
          <w:rFonts w:ascii="Arial" w:hAnsi="Arial" w:cs="Arial"/>
        </w:rPr>
      </w:pPr>
    </w:p>
    <w:p w14:paraId="5EC89702" w14:textId="5BD4B38D" w:rsidR="00CE763F" w:rsidRPr="00CE763F" w:rsidRDefault="00CE763F" w:rsidP="00CE763F">
      <w:pPr>
        <w:ind w:left="720"/>
        <w:rPr>
          <w:rFonts w:ascii="Arial" w:hAnsi="Arial" w:cs="Arial"/>
          <w:sz w:val="36"/>
          <w:szCs w:val="36"/>
          <w:lang w:val="en-US"/>
        </w:rPr>
      </w:pPr>
      <w:r w:rsidRPr="00CE763F">
        <w:rPr>
          <w:rFonts w:ascii="Arial" w:hAnsi="Arial" w:cs="Arial"/>
          <w:sz w:val="36"/>
          <w:szCs w:val="36"/>
          <w:lang w:val="en-US"/>
        </w:rPr>
        <w:t xml:space="preserve">Program: Bachelor of </w:t>
      </w:r>
      <w:r w:rsidR="005F5758" w:rsidRPr="00CE763F">
        <w:rPr>
          <w:rFonts w:ascii="Arial" w:hAnsi="Arial" w:cs="Arial"/>
          <w:sz w:val="36"/>
          <w:szCs w:val="36"/>
          <w:lang w:val="en-US"/>
        </w:rPr>
        <w:t>Arts, Leadership</w:t>
      </w:r>
      <w:r w:rsidRPr="00CE763F">
        <w:rPr>
          <w:rFonts w:ascii="Arial" w:hAnsi="Arial" w:cs="Arial"/>
          <w:sz w:val="36"/>
          <w:szCs w:val="36"/>
          <w:lang w:val="en-US"/>
        </w:rPr>
        <w:t xml:space="preserve"> and Management Skills for the Workplace</w:t>
      </w:r>
      <w:r w:rsidRPr="00CE763F">
        <w:rPr>
          <w:rFonts w:ascii="Arial" w:hAnsi="Arial" w:cs="Arial"/>
          <w:sz w:val="36"/>
          <w:szCs w:val="36"/>
          <w:lang w:val="en-US"/>
        </w:rPr>
        <w:br/>
      </w:r>
      <w:r w:rsidRPr="00CE763F">
        <w:rPr>
          <w:rFonts w:ascii="Arial" w:hAnsi="Arial" w:cs="Arial"/>
          <w:sz w:val="36"/>
          <w:szCs w:val="36"/>
          <w:lang w:val="en-US"/>
        </w:rPr>
        <w:br/>
        <w:t xml:space="preserve">Module: </w:t>
      </w:r>
      <w:r>
        <w:rPr>
          <w:rFonts w:ascii="Arial" w:hAnsi="Arial" w:cs="Arial"/>
          <w:sz w:val="36"/>
          <w:szCs w:val="36"/>
          <w:lang w:val="en-US"/>
        </w:rPr>
        <w:t>Strategic Management for SMEs</w:t>
      </w:r>
      <w:r w:rsidRPr="00CE763F">
        <w:rPr>
          <w:rFonts w:ascii="Arial" w:hAnsi="Arial" w:cs="Arial"/>
          <w:sz w:val="36"/>
          <w:szCs w:val="36"/>
          <w:lang w:val="en-US"/>
        </w:rPr>
        <w:br/>
        <w:t>(BMSW 610</w:t>
      </w:r>
      <w:r>
        <w:rPr>
          <w:rFonts w:ascii="Arial" w:hAnsi="Arial" w:cs="Arial"/>
          <w:sz w:val="36"/>
          <w:szCs w:val="36"/>
          <w:lang w:val="en-US"/>
        </w:rPr>
        <w:t>4</w:t>
      </w:r>
      <w:r w:rsidRPr="00CE763F">
        <w:rPr>
          <w:rFonts w:ascii="Arial" w:hAnsi="Arial" w:cs="Arial"/>
          <w:sz w:val="36"/>
          <w:szCs w:val="36"/>
          <w:lang w:val="en-US"/>
        </w:rPr>
        <w:t>)</w:t>
      </w:r>
    </w:p>
    <w:p w14:paraId="50561D37" w14:textId="5A0AEA6E" w:rsidR="00CE763F" w:rsidRPr="00CE763F" w:rsidRDefault="00CE763F" w:rsidP="00CE763F">
      <w:pPr>
        <w:ind w:left="720"/>
        <w:rPr>
          <w:rFonts w:ascii="Arial" w:hAnsi="Arial" w:cs="Arial"/>
          <w:sz w:val="36"/>
          <w:szCs w:val="36"/>
        </w:rPr>
      </w:pPr>
      <w:r w:rsidRPr="00CE763F">
        <w:rPr>
          <w:rFonts w:ascii="Arial" w:hAnsi="Arial" w:cs="Arial"/>
          <w:sz w:val="36"/>
          <w:szCs w:val="36"/>
          <w:lang w:val="en-US"/>
        </w:rPr>
        <w:t>Module Term: Year 6, Term 1, Group 1</w:t>
      </w:r>
      <w:r w:rsidRPr="00CE763F">
        <w:rPr>
          <w:rFonts w:ascii="Arial" w:hAnsi="Arial" w:cs="Arial"/>
          <w:sz w:val="36"/>
          <w:szCs w:val="36"/>
          <w:lang w:val="en-US"/>
        </w:rPr>
        <w:br/>
      </w:r>
      <w:r w:rsidRPr="00CE763F">
        <w:rPr>
          <w:rFonts w:ascii="Arial" w:hAnsi="Arial" w:cs="Arial"/>
          <w:sz w:val="36"/>
          <w:szCs w:val="36"/>
          <w:lang w:val="en-US"/>
        </w:rPr>
        <w:br/>
        <w:t xml:space="preserve">Lecturer: </w:t>
      </w:r>
      <w:r>
        <w:rPr>
          <w:rFonts w:ascii="Arial" w:hAnsi="Arial" w:cs="Arial"/>
          <w:sz w:val="36"/>
          <w:szCs w:val="36"/>
          <w:lang w:val="en-US"/>
        </w:rPr>
        <w:t>Toyin Adisa</w:t>
      </w:r>
      <w:r w:rsidRPr="00CE763F">
        <w:rPr>
          <w:rFonts w:ascii="Arial" w:hAnsi="Arial" w:cs="Arial"/>
          <w:sz w:val="36"/>
          <w:szCs w:val="36"/>
          <w:lang w:val="en-US"/>
        </w:rPr>
        <w:br/>
      </w:r>
      <w:r w:rsidRPr="00CE763F">
        <w:rPr>
          <w:rFonts w:ascii="Arial" w:hAnsi="Arial" w:cs="Arial"/>
          <w:sz w:val="36"/>
          <w:szCs w:val="36"/>
          <w:lang w:val="en-US"/>
        </w:rPr>
        <w:br/>
        <w:t xml:space="preserve">Title: </w:t>
      </w:r>
      <w:r>
        <w:rPr>
          <w:rFonts w:ascii="Arial" w:hAnsi="Arial" w:cs="Arial"/>
          <w:sz w:val="36"/>
          <w:szCs w:val="36"/>
          <w:lang w:val="en-US"/>
        </w:rPr>
        <w:t>Strategic Development and Implementation for SMEs-Solkiki Company</w:t>
      </w:r>
    </w:p>
    <w:p w14:paraId="4115075F" w14:textId="5CBE1538" w:rsidR="00CE763F" w:rsidRPr="00CE763F" w:rsidRDefault="00CE763F" w:rsidP="00CE763F">
      <w:pPr>
        <w:jc w:val="both"/>
        <w:rPr>
          <w:rFonts w:ascii="Arial" w:hAnsi="Arial" w:cs="Arial"/>
          <w:sz w:val="36"/>
          <w:szCs w:val="36"/>
          <w:lang w:val="en-US"/>
        </w:rPr>
      </w:pPr>
      <w:r w:rsidRPr="00CE763F">
        <w:rPr>
          <w:rFonts w:ascii="Arial" w:hAnsi="Arial" w:cs="Arial"/>
          <w:sz w:val="36"/>
          <w:szCs w:val="36"/>
          <w:lang w:val="en-US"/>
        </w:rPr>
        <w:br/>
        <w:t xml:space="preserve">       Student: Florentina</w:t>
      </w:r>
      <w:r>
        <w:rPr>
          <w:rFonts w:ascii="Arial" w:hAnsi="Arial" w:cs="Arial"/>
          <w:sz w:val="36"/>
          <w:szCs w:val="36"/>
          <w:lang w:val="en-US"/>
        </w:rPr>
        <w:t xml:space="preserve"> Stefan (2120245)</w:t>
      </w:r>
    </w:p>
    <w:p w14:paraId="31366C71" w14:textId="77777777" w:rsidR="00CE763F" w:rsidRDefault="00CE763F">
      <w:pPr>
        <w:rPr>
          <w:rFonts w:ascii="Arial" w:hAnsi="Arial" w:cs="Arial"/>
        </w:rPr>
      </w:pPr>
      <w:r>
        <w:rPr>
          <w:rFonts w:ascii="Arial" w:hAnsi="Arial" w:cs="Arial"/>
        </w:rPr>
        <w:br w:type="page"/>
      </w:r>
    </w:p>
    <w:p w14:paraId="4DEBC6CD" w14:textId="77777777" w:rsidR="00A75D1C" w:rsidRDefault="00A75D1C">
      <w:pPr>
        <w:rPr>
          <w:rFonts w:ascii="Arial" w:hAnsi="Arial" w:cs="Arial"/>
        </w:rPr>
      </w:pPr>
    </w:p>
    <w:p w14:paraId="6B1BEC46" w14:textId="77777777" w:rsidR="00A75D1C" w:rsidRDefault="00A75D1C">
      <w:pPr>
        <w:rPr>
          <w:rFonts w:ascii="Arial" w:hAnsi="Arial" w:cs="Arial"/>
        </w:rPr>
      </w:pPr>
    </w:p>
    <w:p w14:paraId="39163104" w14:textId="77777777" w:rsidR="00A75D1C" w:rsidRDefault="00A75D1C">
      <w:pPr>
        <w:rPr>
          <w:rFonts w:ascii="Arial" w:hAnsi="Arial" w:cs="Arial"/>
        </w:rPr>
      </w:pPr>
    </w:p>
    <w:p w14:paraId="5AB1464A" w14:textId="77777777" w:rsidR="00EC688E" w:rsidRDefault="00EC688E">
      <w:pPr>
        <w:rPr>
          <w:rFonts w:ascii="Arial" w:hAnsi="Arial" w:cs="Arial"/>
        </w:rPr>
      </w:pPr>
    </w:p>
    <w:p w14:paraId="54694210" w14:textId="77777777" w:rsidR="00EC688E" w:rsidRDefault="00EC688E">
      <w:pPr>
        <w:rPr>
          <w:rFonts w:ascii="Arial" w:hAnsi="Arial" w:cs="Arial"/>
        </w:rPr>
      </w:pPr>
    </w:p>
    <w:p w14:paraId="01E15A0B" w14:textId="2944379C" w:rsidR="00EB0921" w:rsidRDefault="00EB0921" w:rsidP="00EC688E">
      <w:pPr>
        <w:spacing w:line="480" w:lineRule="auto"/>
        <w:rPr>
          <w:rFonts w:ascii="Arial" w:hAnsi="Arial" w:cs="Arial"/>
        </w:rPr>
      </w:pPr>
      <w:r>
        <w:rPr>
          <w:rFonts w:ascii="Arial" w:hAnsi="Arial" w:cs="Arial"/>
        </w:rPr>
        <w:t>Table of contents:</w:t>
      </w:r>
    </w:p>
    <w:p w14:paraId="3102764A" w14:textId="22AAA8C6" w:rsidR="00A75D1C" w:rsidRDefault="00EB0921" w:rsidP="00EC688E">
      <w:pPr>
        <w:spacing w:line="480" w:lineRule="auto"/>
        <w:rPr>
          <w:rFonts w:ascii="Arial" w:hAnsi="Arial" w:cs="Arial"/>
        </w:rPr>
      </w:pPr>
      <w:r>
        <w:rPr>
          <w:rFonts w:ascii="Arial" w:hAnsi="Arial" w:cs="Arial"/>
        </w:rPr>
        <w:t>Title…………………………………</w:t>
      </w:r>
      <w:r w:rsidR="002B2658">
        <w:rPr>
          <w:rFonts w:ascii="Arial" w:hAnsi="Arial" w:cs="Arial"/>
        </w:rPr>
        <w:t>………………1</w:t>
      </w:r>
    </w:p>
    <w:p w14:paraId="5824228D" w14:textId="21C6955A" w:rsidR="00083246" w:rsidRDefault="00083246" w:rsidP="00EC688E">
      <w:pPr>
        <w:spacing w:line="480" w:lineRule="auto"/>
        <w:rPr>
          <w:rFonts w:ascii="Arial" w:hAnsi="Arial" w:cs="Arial"/>
        </w:rPr>
      </w:pPr>
      <w:r>
        <w:rPr>
          <w:rFonts w:ascii="Arial" w:hAnsi="Arial" w:cs="Arial"/>
        </w:rPr>
        <w:t>Executive summary………………………………3</w:t>
      </w:r>
    </w:p>
    <w:p w14:paraId="572B3982" w14:textId="22DF33F1" w:rsidR="00A75D1C" w:rsidRDefault="00EB0921" w:rsidP="00EC688E">
      <w:pPr>
        <w:spacing w:line="480" w:lineRule="auto"/>
        <w:rPr>
          <w:rFonts w:ascii="Arial" w:hAnsi="Arial" w:cs="Arial"/>
        </w:rPr>
      </w:pPr>
      <w:r>
        <w:rPr>
          <w:rFonts w:ascii="Arial" w:hAnsi="Arial" w:cs="Arial"/>
        </w:rPr>
        <w:t>Introduction…………………………</w:t>
      </w:r>
      <w:r w:rsidR="002B2658">
        <w:rPr>
          <w:rFonts w:ascii="Arial" w:hAnsi="Arial" w:cs="Arial"/>
        </w:rPr>
        <w:t>……………..</w:t>
      </w:r>
      <w:r w:rsidR="00083246">
        <w:rPr>
          <w:rFonts w:ascii="Arial" w:hAnsi="Arial" w:cs="Arial"/>
        </w:rPr>
        <w:t>4</w:t>
      </w:r>
    </w:p>
    <w:p w14:paraId="251E38D5" w14:textId="75EBC5B7" w:rsidR="002B2658" w:rsidRDefault="002B2658" w:rsidP="00EC688E">
      <w:pPr>
        <w:spacing w:line="480" w:lineRule="auto"/>
        <w:rPr>
          <w:rFonts w:ascii="Arial" w:hAnsi="Arial" w:cs="Arial"/>
        </w:rPr>
      </w:pPr>
      <w:proofErr w:type="spellStart"/>
      <w:r>
        <w:rPr>
          <w:rFonts w:ascii="Arial" w:hAnsi="Arial" w:cs="Arial"/>
        </w:rPr>
        <w:t>Solkiki’s</w:t>
      </w:r>
      <w:proofErr w:type="spellEnd"/>
      <w:r>
        <w:rPr>
          <w:rFonts w:ascii="Arial" w:hAnsi="Arial" w:cs="Arial"/>
        </w:rPr>
        <w:t xml:space="preserve"> vision……………………………………</w:t>
      </w:r>
      <w:r w:rsidR="00DA4801">
        <w:rPr>
          <w:rFonts w:ascii="Arial" w:hAnsi="Arial" w:cs="Arial"/>
        </w:rPr>
        <w:t>..</w:t>
      </w:r>
      <w:r w:rsidR="00083246">
        <w:rPr>
          <w:rFonts w:ascii="Arial" w:hAnsi="Arial" w:cs="Arial"/>
        </w:rPr>
        <w:t>6</w:t>
      </w:r>
    </w:p>
    <w:p w14:paraId="5964F937" w14:textId="18BAE7C7" w:rsidR="002B2658" w:rsidRDefault="002B2658" w:rsidP="00EC688E">
      <w:pPr>
        <w:spacing w:line="480" w:lineRule="auto"/>
        <w:rPr>
          <w:rFonts w:ascii="Arial" w:hAnsi="Arial" w:cs="Arial"/>
        </w:rPr>
      </w:pPr>
      <w:r>
        <w:rPr>
          <w:rFonts w:ascii="Arial" w:hAnsi="Arial" w:cs="Arial"/>
        </w:rPr>
        <w:t>Mission……………………………</w:t>
      </w:r>
      <w:r w:rsidR="00DA4801">
        <w:rPr>
          <w:rFonts w:ascii="Arial" w:hAnsi="Arial" w:cs="Arial"/>
        </w:rPr>
        <w:t>………………..</w:t>
      </w:r>
      <w:r w:rsidR="00083246">
        <w:rPr>
          <w:rFonts w:ascii="Arial" w:hAnsi="Arial" w:cs="Arial"/>
        </w:rPr>
        <w:t>6</w:t>
      </w:r>
    </w:p>
    <w:p w14:paraId="53C1E381" w14:textId="0ADB7946" w:rsidR="002B2658" w:rsidRDefault="002B2658" w:rsidP="00EC688E">
      <w:pPr>
        <w:spacing w:line="480" w:lineRule="auto"/>
        <w:rPr>
          <w:rFonts w:ascii="Arial" w:hAnsi="Arial" w:cs="Arial"/>
        </w:rPr>
      </w:pPr>
      <w:r>
        <w:rPr>
          <w:rFonts w:ascii="Arial" w:hAnsi="Arial" w:cs="Arial"/>
        </w:rPr>
        <w:t>Values…………………………………</w:t>
      </w:r>
      <w:r w:rsidR="00DA4801">
        <w:rPr>
          <w:rFonts w:ascii="Arial" w:hAnsi="Arial" w:cs="Arial"/>
        </w:rPr>
        <w:t>……………</w:t>
      </w:r>
      <w:r w:rsidR="00083246">
        <w:rPr>
          <w:rFonts w:ascii="Arial" w:hAnsi="Arial" w:cs="Arial"/>
        </w:rPr>
        <w:t>7</w:t>
      </w:r>
    </w:p>
    <w:p w14:paraId="67377F0F" w14:textId="3B9C2D59" w:rsidR="002B2658" w:rsidRDefault="002B2658" w:rsidP="00EC688E">
      <w:pPr>
        <w:spacing w:line="480" w:lineRule="auto"/>
        <w:rPr>
          <w:rFonts w:ascii="Arial" w:hAnsi="Arial" w:cs="Arial"/>
        </w:rPr>
      </w:pPr>
      <w:r>
        <w:rPr>
          <w:rFonts w:ascii="Arial" w:hAnsi="Arial" w:cs="Arial"/>
        </w:rPr>
        <w:t>SWOT Analysis……………………</w:t>
      </w:r>
      <w:r w:rsidR="00DA4801">
        <w:rPr>
          <w:rFonts w:ascii="Arial" w:hAnsi="Arial" w:cs="Arial"/>
        </w:rPr>
        <w:t>………………</w:t>
      </w:r>
      <w:r w:rsidR="00083246">
        <w:rPr>
          <w:rFonts w:ascii="Arial" w:hAnsi="Arial" w:cs="Arial"/>
        </w:rPr>
        <w:t>8</w:t>
      </w:r>
    </w:p>
    <w:p w14:paraId="070B8628" w14:textId="7C622C50" w:rsidR="002B2658" w:rsidRDefault="002B2658" w:rsidP="00EC688E">
      <w:pPr>
        <w:spacing w:line="480" w:lineRule="auto"/>
        <w:rPr>
          <w:rFonts w:ascii="Arial" w:hAnsi="Arial" w:cs="Arial"/>
        </w:rPr>
      </w:pPr>
      <w:r>
        <w:rPr>
          <w:rFonts w:ascii="Arial" w:hAnsi="Arial" w:cs="Arial"/>
        </w:rPr>
        <w:t>PESTEL Analysis………………</w:t>
      </w:r>
      <w:r w:rsidR="00DA4801">
        <w:rPr>
          <w:rFonts w:ascii="Arial" w:hAnsi="Arial" w:cs="Arial"/>
        </w:rPr>
        <w:t>………………….</w:t>
      </w:r>
      <w:r w:rsidR="00083246">
        <w:rPr>
          <w:rFonts w:ascii="Arial" w:hAnsi="Arial" w:cs="Arial"/>
        </w:rPr>
        <w:t>12</w:t>
      </w:r>
    </w:p>
    <w:p w14:paraId="00E7ADAD" w14:textId="1E4CC559" w:rsidR="002B2658" w:rsidRDefault="002B2658" w:rsidP="00EC688E">
      <w:pPr>
        <w:spacing w:line="480" w:lineRule="auto"/>
        <w:rPr>
          <w:rFonts w:ascii="Arial" w:hAnsi="Arial" w:cs="Arial"/>
        </w:rPr>
      </w:pPr>
      <w:r>
        <w:rPr>
          <w:rFonts w:ascii="Arial" w:hAnsi="Arial" w:cs="Arial"/>
        </w:rPr>
        <w:t>Ansoff Matrix………………………</w:t>
      </w:r>
      <w:r w:rsidR="00DA4801">
        <w:rPr>
          <w:rFonts w:ascii="Arial" w:hAnsi="Arial" w:cs="Arial"/>
        </w:rPr>
        <w:t>………………1</w:t>
      </w:r>
      <w:r w:rsidR="00083246">
        <w:rPr>
          <w:rFonts w:ascii="Arial" w:hAnsi="Arial" w:cs="Arial"/>
        </w:rPr>
        <w:t>4</w:t>
      </w:r>
    </w:p>
    <w:p w14:paraId="23241B35" w14:textId="43612C5D" w:rsidR="002B2658" w:rsidRDefault="002B2658" w:rsidP="00EC688E">
      <w:pPr>
        <w:spacing w:line="480" w:lineRule="auto"/>
        <w:rPr>
          <w:rFonts w:ascii="Arial" w:hAnsi="Arial" w:cs="Arial"/>
        </w:rPr>
      </w:pPr>
      <w:r>
        <w:rPr>
          <w:rFonts w:ascii="Arial" w:hAnsi="Arial" w:cs="Arial"/>
        </w:rPr>
        <w:t>Stakeholders’ analysis……………</w:t>
      </w:r>
      <w:r w:rsidR="00DA4801">
        <w:rPr>
          <w:rFonts w:ascii="Arial" w:hAnsi="Arial" w:cs="Arial"/>
        </w:rPr>
        <w:t>………………1</w:t>
      </w:r>
      <w:r w:rsidR="00083246">
        <w:rPr>
          <w:rFonts w:ascii="Arial" w:hAnsi="Arial" w:cs="Arial"/>
        </w:rPr>
        <w:t>6</w:t>
      </w:r>
    </w:p>
    <w:p w14:paraId="48FA3ACE" w14:textId="65D99B2B" w:rsidR="002B2658" w:rsidRDefault="002B2658" w:rsidP="00EC688E">
      <w:pPr>
        <w:spacing w:line="480" w:lineRule="auto"/>
        <w:rPr>
          <w:rFonts w:ascii="Arial" w:hAnsi="Arial" w:cs="Arial"/>
        </w:rPr>
      </w:pPr>
      <w:r>
        <w:rPr>
          <w:rFonts w:ascii="Arial" w:hAnsi="Arial" w:cs="Arial"/>
        </w:rPr>
        <w:t>Recommendations………………</w:t>
      </w:r>
      <w:r w:rsidR="00DA4801">
        <w:rPr>
          <w:rFonts w:ascii="Arial" w:hAnsi="Arial" w:cs="Arial"/>
        </w:rPr>
        <w:t>………………..1</w:t>
      </w:r>
      <w:r w:rsidR="00083246">
        <w:rPr>
          <w:rFonts w:ascii="Arial" w:hAnsi="Arial" w:cs="Arial"/>
        </w:rPr>
        <w:t>7</w:t>
      </w:r>
    </w:p>
    <w:p w14:paraId="515D7376" w14:textId="17944F9B" w:rsidR="002B2658" w:rsidRDefault="002B2658" w:rsidP="00EC688E">
      <w:pPr>
        <w:spacing w:line="480" w:lineRule="auto"/>
        <w:rPr>
          <w:rFonts w:ascii="Arial" w:hAnsi="Arial" w:cs="Arial"/>
        </w:rPr>
      </w:pPr>
      <w:r>
        <w:rPr>
          <w:rFonts w:ascii="Arial" w:hAnsi="Arial" w:cs="Arial"/>
        </w:rPr>
        <w:t>Conclusion…………………………</w:t>
      </w:r>
      <w:r w:rsidR="00DA4801">
        <w:rPr>
          <w:rFonts w:ascii="Arial" w:hAnsi="Arial" w:cs="Arial"/>
        </w:rPr>
        <w:t>………………1</w:t>
      </w:r>
      <w:r w:rsidR="00083246">
        <w:rPr>
          <w:rFonts w:ascii="Arial" w:hAnsi="Arial" w:cs="Arial"/>
        </w:rPr>
        <w:t>9</w:t>
      </w:r>
    </w:p>
    <w:p w14:paraId="63EC6F72" w14:textId="46DEF89D" w:rsidR="002B2658" w:rsidRDefault="002B2658" w:rsidP="00EC688E">
      <w:pPr>
        <w:spacing w:line="480" w:lineRule="auto"/>
        <w:rPr>
          <w:rFonts w:ascii="Arial" w:hAnsi="Arial" w:cs="Arial"/>
        </w:rPr>
      </w:pPr>
      <w:r>
        <w:rPr>
          <w:rFonts w:ascii="Arial" w:hAnsi="Arial" w:cs="Arial"/>
        </w:rPr>
        <w:t>References………………………</w:t>
      </w:r>
      <w:r w:rsidR="00DA4801">
        <w:rPr>
          <w:rFonts w:ascii="Arial" w:hAnsi="Arial" w:cs="Arial"/>
        </w:rPr>
        <w:t>……………..1</w:t>
      </w:r>
      <w:r w:rsidR="00083246">
        <w:rPr>
          <w:rFonts w:ascii="Arial" w:hAnsi="Arial" w:cs="Arial"/>
        </w:rPr>
        <w:t>9</w:t>
      </w:r>
      <w:r w:rsidR="00DA4801">
        <w:rPr>
          <w:rFonts w:ascii="Arial" w:hAnsi="Arial" w:cs="Arial"/>
        </w:rPr>
        <w:t>-</w:t>
      </w:r>
      <w:r w:rsidR="00083246">
        <w:rPr>
          <w:rFonts w:ascii="Arial" w:hAnsi="Arial" w:cs="Arial"/>
        </w:rPr>
        <w:t>2</w:t>
      </w:r>
      <w:r w:rsidR="00DA4801">
        <w:rPr>
          <w:rFonts w:ascii="Arial" w:hAnsi="Arial" w:cs="Arial"/>
        </w:rPr>
        <w:t>1</w:t>
      </w:r>
    </w:p>
    <w:p w14:paraId="46D9A87B" w14:textId="4B4E0B80" w:rsidR="00CE763F" w:rsidRDefault="00CE763F">
      <w:pPr>
        <w:rPr>
          <w:rFonts w:ascii="Arial" w:hAnsi="Arial" w:cs="Arial"/>
        </w:rPr>
      </w:pPr>
      <w:r>
        <w:rPr>
          <w:rFonts w:ascii="Arial" w:hAnsi="Arial" w:cs="Arial"/>
        </w:rPr>
        <w:br w:type="page"/>
      </w:r>
    </w:p>
    <w:p w14:paraId="34676678" w14:textId="2EFF300A" w:rsidR="00B02DC5" w:rsidRDefault="00D63601" w:rsidP="000B3E4F">
      <w:pPr>
        <w:jc w:val="both"/>
        <w:rPr>
          <w:rFonts w:ascii="Arial" w:hAnsi="Arial" w:cs="Arial"/>
        </w:rPr>
      </w:pPr>
      <w:r w:rsidRPr="000B3E4F">
        <w:rPr>
          <w:rFonts w:ascii="Arial" w:hAnsi="Arial" w:cs="Arial"/>
        </w:rPr>
        <w:lastRenderedPageBreak/>
        <w:t xml:space="preserve">    </w:t>
      </w:r>
      <w:r w:rsidR="00410100">
        <w:rPr>
          <w:rFonts w:ascii="Arial" w:hAnsi="Arial" w:cs="Arial"/>
        </w:rPr>
        <w:t xml:space="preserve">   </w:t>
      </w:r>
      <w:r w:rsidRPr="000B3E4F">
        <w:rPr>
          <w:rFonts w:ascii="Arial" w:hAnsi="Arial" w:cs="Arial"/>
        </w:rPr>
        <w:t xml:space="preserve"> </w:t>
      </w:r>
      <w:r w:rsidR="008A3242">
        <w:rPr>
          <w:rFonts w:ascii="Arial" w:hAnsi="Arial" w:cs="Arial"/>
        </w:rPr>
        <w:t xml:space="preserve">       </w:t>
      </w:r>
      <w:r w:rsidRPr="000B3E4F">
        <w:rPr>
          <w:rFonts w:ascii="Arial" w:hAnsi="Arial" w:cs="Arial"/>
        </w:rPr>
        <w:t>Strategic Development and Implementation for SMEs</w:t>
      </w:r>
      <w:r w:rsidR="00CD4801" w:rsidRPr="000B3E4F">
        <w:rPr>
          <w:rFonts w:ascii="Arial" w:hAnsi="Arial" w:cs="Arial"/>
        </w:rPr>
        <w:t xml:space="preserve">-Solkiki </w:t>
      </w:r>
      <w:r w:rsidR="00CD4801" w:rsidRPr="00410100">
        <w:rPr>
          <w:rFonts w:ascii="Arial" w:hAnsi="Arial" w:cs="Arial"/>
        </w:rPr>
        <w:t>Company</w:t>
      </w:r>
    </w:p>
    <w:p w14:paraId="2CD97E52" w14:textId="77777777" w:rsidR="008A3242" w:rsidRDefault="008A3242" w:rsidP="000B3E4F">
      <w:pPr>
        <w:jc w:val="both"/>
        <w:rPr>
          <w:rFonts w:ascii="Arial" w:hAnsi="Arial" w:cs="Arial"/>
        </w:rPr>
      </w:pPr>
    </w:p>
    <w:p w14:paraId="779EEA0A" w14:textId="77777777" w:rsidR="008A3242" w:rsidRDefault="008A3242" w:rsidP="000B3E4F">
      <w:pPr>
        <w:jc w:val="both"/>
        <w:rPr>
          <w:rFonts w:ascii="Arial" w:hAnsi="Arial" w:cs="Arial"/>
        </w:rPr>
      </w:pPr>
    </w:p>
    <w:p w14:paraId="68EFD637" w14:textId="77777777" w:rsidR="008A3242" w:rsidRPr="000B3E4F" w:rsidRDefault="008A3242" w:rsidP="000B3E4F">
      <w:pPr>
        <w:jc w:val="both"/>
        <w:rPr>
          <w:rFonts w:ascii="Arial" w:hAnsi="Arial" w:cs="Arial"/>
        </w:rPr>
      </w:pPr>
    </w:p>
    <w:p w14:paraId="339F911C" w14:textId="77777777" w:rsidR="00CD4801" w:rsidRPr="000B3E4F" w:rsidRDefault="00CD4801" w:rsidP="000B3E4F">
      <w:pPr>
        <w:jc w:val="both"/>
        <w:rPr>
          <w:rFonts w:ascii="Arial" w:hAnsi="Arial" w:cs="Arial"/>
        </w:rPr>
      </w:pPr>
    </w:p>
    <w:p w14:paraId="4BCCD67A" w14:textId="17E71920" w:rsidR="00650E69" w:rsidRPr="00EE0089" w:rsidRDefault="00650E69" w:rsidP="000B3E4F">
      <w:pPr>
        <w:jc w:val="both"/>
        <w:rPr>
          <w:rFonts w:ascii="Arial" w:hAnsi="Arial" w:cs="Arial"/>
          <w:b/>
          <w:bCs/>
        </w:rPr>
      </w:pPr>
      <w:r w:rsidRPr="00EE0089">
        <w:rPr>
          <w:rFonts w:ascii="Arial" w:hAnsi="Arial" w:cs="Arial"/>
          <w:b/>
          <w:bCs/>
        </w:rPr>
        <w:t>Executive summary</w:t>
      </w:r>
    </w:p>
    <w:p w14:paraId="11EB5E18" w14:textId="0BACA7CE" w:rsidR="00650E69" w:rsidRDefault="00650E69" w:rsidP="00EE0089">
      <w:pPr>
        <w:spacing w:line="480" w:lineRule="auto"/>
        <w:jc w:val="both"/>
        <w:rPr>
          <w:rFonts w:ascii="Arial" w:hAnsi="Arial" w:cs="Arial"/>
        </w:rPr>
      </w:pPr>
      <w:r w:rsidRPr="000B3E4F">
        <w:rPr>
          <w:rFonts w:ascii="Arial" w:hAnsi="Arial" w:cs="Arial"/>
        </w:rPr>
        <w:t>The report</w:t>
      </w:r>
      <w:r w:rsidR="00EE0089">
        <w:rPr>
          <w:rFonts w:ascii="Arial" w:hAnsi="Arial" w:cs="Arial"/>
        </w:rPr>
        <w:t>, using secondary data, examines the strategy and its management at Solkiki Chocolate Company.</w:t>
      </w:r>
      <w:r w:rsidR="009573D9">
        <w:rPr>
          <w:rFonts w:ascii="Arial" w:hAnsi="Arial" w:cs="Arial"/>
        </w:rPr>
        <w:t xml:space="preserve"> To find out the strategy we </w:t>
      </w:r>
      <w:r w:rsidR="000D5225">
        <w:rPr>
          <w:rFonts w:ascii="Arial" w:hAnsi="Arial" w:cs="Arial"/>
        </w:rPr>
        <w:t>started</w:t>
      </w:r>
      <w:r w:rsidR="009573D9">
        <w:rPr>
          <w:rFonts w:ascii="Arial" w:hAnsi="Arial" w:cs="Arial"/>
        </w:rPr>
        <w:t xml:space="preserve"> to search for </w:t>
      </w:r>
      <w:r w:rsidR="003C5D7C">
        <w:rPr>
          <w:rFonts w:ascii="Arial" w:hAnsi="Arial" w:cs="Arial"/>
        </w:rPr>
        <w:t xml:space="preserve">the </w:t>
      </w:r>
      <w:r w:rsidR="009573D9">
        <w:rPr>
          <w:rFonts w:ascii="Arial" w:hAnsi="Arial" w:cs="Arial"/>
        </w:rPr>
        <w:t xml:space="preserve">vision, mission, and values of the company, to </w:t>
      </w:r>
      <w:r w:rsidR="002366A4">
        <w:rPr>
          <w:rFonts w:ascii="Arial" w:hAnsi="Arial" w:cs="Arial"/>
        </w:rPr>
        <w:t>investigate</w:t>
      </w:r>
      <w:r w:rsidR="009573D9">
        <w:rPr>
          <w:rFonts w:ascii="Arial" w:hAnsi="Arial" w:cs="Arial"/>
        </w:rPr>
        <w:t xml:space="preserve"> the </w:t>
      </w:r>
      <w:r w:rsidR="003C5D7C">
        <w:rPr>
          <w:rFonts w:ascii="Arial" w:hAnsi="Arial" w:cs="Arial"/>
        </w:rPr>
        <w:t>business's</w:t>
      </w:r>
      <w:r w:rsidR="009573D9">
        <w:rPr>
          <w:rFonts w:ascii="Arial" w:hAnsi="Arial" w:cs="Arial"/>
        </w:rPr>
        <w:t xml:space="preserve"> internal and external environment we used SWOT analysis and PESTEL analysis</w:t>
      </w:r>
      <w:r w:rsidR="00DA1408">
        <w:rPr>
          <w:rFonts w:ascii="Arial" w:hAnsi="Arial" w:cs="Arial"/>
        </w:rPr>
        <w:t xml:space="preserve">, to identify potential growth choices we </w:t>
      </w:r>
      <w:r w:rsidR="000D5225">
        <w:rPr>
          <w:rFonts w:ascii="Arial" w:hAnsi="Arial" w:cs="Arial"/>
        </w:rPr>
        <w:t>considered</w:t>
      </w:r>
      <w:r w:rsidR="00DA1408">
        <w:rPr>
          <w:rFonts w:ascii="Arial" w:hAnsi="Arial" w:cs="Arial"/>
        </w:rPr>
        <w:t xml:space="preserve"> Ansoff Matrix to </w:t>
      </w:r>
      <w:r w:rsidR="000D5225">
        <w:rPr>
          <w:rFonts w:ascii="Arial" w:hAnsi="Arial" w:cs="Arial"/>
        </w:rPr>
        <w:t>explore the characteristics of a sustainable strategy, through a stakeholder analysis we evaluate the expectations of a strategic option and we provide key strategic recommendations for future development and implementation of the company.</w:t>
      </w:r>
    </w:p>
    <w:p w14:paraId="1B7BC187" w14:textId="77777777" w:rsidR="00EE0089" w:rsidRDefault="00EE0089" w:rsidP="000B3E4F">
      <w:pPr>
        <w:jc w:val="both"/>
        <w:rPr>
          <w:rFonts w:ascii="Arial" w:hAnsi="Arial" w:cs="Arial"/>
        </w:rPr>
      </w:pPr>
    </w:p>
    <w:p w14:paraId="4B5BE02E" w14:textId="77777777" w:rsidR="00EE0089" w:rsidRDefault="00EE0089" w:rsidP="000B3E4F">
      <w:pPr>
        <w:jc w:val="both"/>
        <w:rPr>
          <w:rFonts w:ascii="Arial" w:hAnsi="Arial" w:cs="Arial"/>
        </w:rPr>
      </w:pPr>
    </w:p>
    <w:p w14:paraId="001E8C3A" w14:textId="77777777" w:rsidR="00EE0089" w:rsidRDefault="00EE0089" w:rsidP="000B3E4F">
      <w:pPr>
        <w:jc w:val="both"/>
        <w:rPr>
          <w:rFonts w:ascii="Arial" w:hAnsi="Arial" w:cs="Arial"/>
        </w:rPr>
      </w:pPr>
    </w:p>
    <w:p w14:paraId="34FDB03A" w14:textId="77777777" w:rsidR="00EE0089" w:rsidRDefault="00EE0089" w:rsidP="000B3E4F">
      <w:pPr>
        <w:jc w:val="both"/>
        <w:rPr>
          <w:rFonts w:ascii="Arial" w:hAnsi="Arial" w:cs="Arial"/>
        </w:rPr>
      </w:pPr>
    </w:p>
    <w:p w14:paraId="5AAF4D8A" w14:textId="77777777" w:rsidR="00EE0089" w:rsidRDefault="00EE0089" w:rsidP="000B3E4F">
      <w:pPr>
        <w:jc w:val="both"/>
        <w:rPr>
          <w:rFonts w:ascii="Arial" w:hAnsi="Arial" w:cs="Arial"/>
        </w:rPr>
      </w:pPr>
    </w:p>
    <w:p w14:paraId="04E08B5F" w14:textId="77777777" w:rsidR="00EE0089" w:rsidRDefault="00EE0089" w:rsidP="000B3E4F">
      <w:pPr>
        <w:jc w:val="both"/>
        <w:rPr>
          <w:rFonts w:ascii="Arial" w:hAnsi="Arial" w:cs="Arial"/>
        </w:rPr>
      </w:pPr>
    </w:p>
    <w:p w14:paraId="43DA6C27" w14:textId="77777777" w:rsidR="00EE0089" w:rsidRDefault="00EE0089" w:rsidP="000B3E4F">
      <w:pPr>
        <w:jc w:val="both"/>
        <w:rPr>
          <w:rFonts w:ascii="Arial" w:hAnsi="Arial" w:cs="Arial"/>
        </w:rPr>
      </w:pPr>
    </w:p>
    <w:p w14:paraId="507C370F" w14:textId="77777777" w:rsidR="00EE0089" w:rsidRDefault="00EE0089" w:rsidP="000B3E4F">
      <w:pPr>
        <w:jc w:val="both"/>
        <w:rPr>
          <w:rFonts w:ascii="Arial" w:hAnsi="Arial" w:cs="Arial"/>
        </w:rPr>
      </w:pPr>
    </w:p>
    <w:p w14:paraId="1B247B4D" w14:textId="77777777" w:rsidR="00EE0089" w:rsidRDefault="00EE0089" w:rsidP="000B3E4F">
      <w:pPr>
        <w:jc w:val="both"/>
        <w:rPr>
          <w:rFonts w:ascii="Arial" w:hAnsi="Arial" w:cs="Arial"/>
        </w:rPr>
      </w:pPr>
    </w:p>
    <w:p w14:paraId="10C6B9EF" w14:textId="77777777" w:rsidR="00EE0089" w:rsidRDefault="00EE0089" w:rsidP="000B3E4F">
      <w:pPr>
        <w:jc w:val="both"/>
        <w:rPr>
          <w:rFonts w:ascii="Arial" w:hAnsi="Arial" w:cs="Arial"/>
        </w:rPr>
      </w:pPr>
    </w:p>
    <w:p w14:paraId="197C4A2E" w14:textId="77777777" w:rsidR="00EE0089" w:rsidRDefault="00EE0089" w:rsidP="000B3E4F">
      <w:pPr>
        <w:jc w:val="both"/>
        <w:rPr>
          <w:rFonts w:ascii="Arial" w:hAnsi="Arial" w:cs="Arial"/>
        </w:rPr>
      </w:pPr>
    </w:p>
    <w:p w14:paraId="5886AC3E" w14:textId="77777777" w:rsidR="00EE0089" w:rsidRDefault="00EE0089" w:rsidP="000B3E4F">
      <w:pPr>
        <w:jc w:val="both"/>
        <w:rPr>
          <w:rFonts w:ascii="Arial" w:hAnsi="Arial" w:cs="Arial"/>
        </w:rPr>
      </w:pPr>
    </w:p>
    <w:p w14:paraId="7E761E9C" w14:textId="77777777" w:rsidR="00EE0089" w:rsidRDefault="00EE0089" w:rsidP="000B3E4F">
      <w:pPr>
        <w:jc w:val="both"/>
        <w:rPr>
          <w:rFonts w:ascii="Arial" w:hAnsi="Arial" w:cs="Arial"/>
        </w:rPr>
      </w:pPr>
    </w:p>
    <w:p w14:paraId="3C60E9F4" w14:textId="77777777" w:rsidR="00EE0089" w:rsidRDefault="00EE0089" w:rsidP="000B3E4F">
      <w:pPr>
        <w:jc w:val="both"/>
        <w:rPr>
          <w:rFonts w:ascii="Arial" w:hAnsi="Arial" w:cs="Arial"/>
        </w:rPr>
      </w:pPr>
    </w:p>
    <w:p w14:paraId="1BBCE0F0" w14:textId="77777777" w:rsidR="00EE0089" w:rsidRDefault="00EE0089" w:rsidP="000B3E4F">
      <w:pPr>
        <w:jc w:val="both"/>
        <w:rPr>
          <w:rFonts w:ascii="Arial" w:hAnsi="Arial" w:cs="Arial"/>
        </w:rPr>
      </w:pPr>
    </w:p>
    <w:p w14:paraId="0F489B96" w14:textId="77777777" w:rsidR="00EE0089" w:rsidRDefault="00EE0089" w:rsidP="000B3E4F">
      <w:pPr>
        <w:jc w:val="both"/>
        <w:rPr>
          <w:rFonts w:ascii="Arial" w:hAnsi="Arial" w:cs="Arial"/>
        </w:rPr>
      </w:pPr>
    </w:p>
    <w:p w14:paraId="189680D3" w14:textId="77777777" w:rsidR="00F15905" w:rsidRDefault="00F15905" w:rsidP="000B3E4F">
      <w:pPr>
        <w:jc w:val="both"/>
        <w:rPr>
          <w:rFonts w:ascii="Arial" w:hAnsi="Arial" w:cs="Arial"/>
        </w:rPr>
      </w:pPr>
    </w:p>
    <w:p w14:paraId="70097CE6" w14:textId="77777777" w:rsidR="00EE0089" w:rsidRDefault="00EE0089" w:rsidP="000B3E4F">
      <w:pPr>
        <w:jc w:val="both"/>
        <w:rPr>
          <w:rFonts w:ascii="Arial" w:hAnsi="Arial" w:cs="Arial"/>
        </w:rPr>
      </w:pPr>
    </w:p>
    <w:p w14:paraId="54E39246" w14:textId="45ED7BD0" w:rsidR="00F64072" w:rsidRDefault="000D5225" w:rsidP="000B3E4F">
      <w:pPr>
        <w:jc w:val="both"/>
        <w:rPr>
          <w:rFonts w:ascii="Arial" w:hAnsi="Arial" w:cs="Arial"/>
          <w:b/>
          <w:bCs/>
        </w:rPr>
      </w:pPr>
      <w:r w:rsidRPr="00EE0089">
        <w:rPr>
          <w:rFonts w:ascii="Arial" w:hAnsi="Arial" w:cs="Arial"/>
          <w:b/>
          <w:bCs/>
        </w:rPr>
        <w:t>Introduction</w:t>
      </w:r>
    </w:p>
    <w:p w14:paraId="5962718E" w14:textId="77777777" w:rsidR="00F267A4" w:rsidRDefault="00C675D1" w:rsidP="00F267A4">
      <w:pPr>
        <w:spacing w:line="480" w:lineRule="auto"/>
        <w:jc w:val="both"/>
        <w:rPr>
          <w:rFonts w:ascii="Arial" w:hAnsi="Arial" w:cs="Arial"/>
        </w:rPr>
      </w:pPr>
      <w:r w:rsidRPr="00C675D1">
        <w:rPr>
          <w:rFonts w:ascii="Arial" w:hAnsi="Arial" w:cs="Arial"/>
        </w:rPr>
        <w:t>The small and medium enterprise sector (SMEs) is a key source of economic growth in all economies. It is widely acknowledged that the role of SMEs in the economy is substantial, but they face significant challenges in accessing financing, human capital, technology, and markets. Small businesses have difficulty sustaining their business due to the lack of finance.</w:t>
      </w:r>
      <w:r w:rsidR="004D58E2">
        <w:rPr>
          <w:rFonts w:ascii="Arial" w:hAnsi="Arial" w:cs="Arial"/>
        </w:rPr>
        <w:t xml:space="preserve"> (Haron et al., 2013)</w:t>
      </w:r>
    </w:p>
    <w:p w14:paraId="14C63B09" w14:textId="2EC8689F" w:rsidR="00D80613" w:rsidRPr="00F267A4" w:rsidRDefault="00D80613" w:rsidP="00F267A4">
      <w:pPr>
        <w:spacing w:line="480" w:lineRule="auto"/>
        <w:jc w:val="both"/>
        <w:rPr>
          <w:rFonts w:ascii="Arial" w:hAnsi="Arial" w:cs="Arial"/>
          <w:b/>
          <w:bCs/>
        </w:rPr>
      </w:pPr>
      <w:r w:rsidRPr="00D80613">
        <w:rPr>
          <w:rFonts w:ascii="Arial" w:hAnsi="Arial" w:cs="Arial"/>
        </w:rPr>
        <w:t xml:space="preserve">Manufacturers are defined as SMEs according to the Third Industrial Master Plan (2006) if they employ at least 150 people or have an annual turnover of less than RM25 million. In the services and primary agriculture sectors and information and communications technology (ICT), small businesses are </w:t>
      </w:r>
      <w:r w:rsidRPr="00D80613">
        <w:rPr>
          <w:rStyle w:val="issue-underline"/>
          <w:rFonts w:ascii="Arial" w:hAnsi="Arial" w:cs="Arial"/>
        </w:rPr>
        <w:t>defined</w:t>
      </w:r>
      <w:r w:rsidRPr="00D80613">
        <w:rPr>
          <w:rFonts w:ascii="Arial" w:hAnsi="Arial" w:cs="Arial"/>
        </w:rPr>
        <w:t xml:space="preserve"> as those with a full-time employee base of less than 50 and an annual turnover of no more than RM5 million. Small companies, micro-enterprises, and medium-sized companies are further separated into these categories. It is not possible to define SMEs in a universal way (Hooi, 2006).</w:t>
      </w:r>
    </w:p>
    <w:p w14:paraId="25DB51FE" w14:textId="27D86FC5" w:rsidR="00D80613" w:rsidRPr="00C675D1" w:rsidRDefault="00C675D1" w:rsidP="00C675D1">
      <w:pPr>
        <w:spacing w:line="480" w:lineRule="auto"/>
        <w:jc w:val="both"/>
        <w:rPr>
          <w:rFonts w:ascii="Arial" w:hAnsi="Arial" w:cs="Arial"/>
        </w:rPr>
      </w:pPr>
      <w:r w:rsidRPr="00255B56">
        <w:rPr>
          <w:rFonts w:ascii="Arial" w:hAnsi="Arial" w:cs="Arial"/>
        </w:rPr>
        <w:t>The role of small and medium enterprises (SMEs) in the economy is crucial, but their success rate is still low. One indicator is the percentage of small and medium enterprises that have succeeded in penetrating export markets and export potential, which remains low when compared to the total number of small and medium enterprises</w:t>
      </w:r>
      <w:r>
        <w:rPr>
          <w:rFonts w:ascii="Arial" w:hAnsi="Arial" w:cs="Arial"/>
        </w:rPr>
        <w:t xml:space="preserve"> (</w:t>
      </w:r>
      <w:proofErr w:type="spellStart"/>
      <w:r w:rsidRPr="00C5260E">
        <w:rPr>
          <w:rFonts w:ascii="Arial" w:hAnsi="Arial" w:cs="Arial"/>
          <w:color w:val="222222"/>
          <w:shd w:val="clear" w:color="auto" w:fill="FFFFFF"/>
        </w:rPr>
        <w:t>Sarwoko</w:t>
      </w:r>
      <w:proofErr w:type="spellEnd"/>
      <w:r w:rsidRPr="00C5260E">
        <w:rPr>
          <w:rFonts w:ascii="Arial" w:hAnsi="Arial" w:cs="Arial"/>
          <w:color w:val="222222"/>
          <w:shd w:val="clear" w:color="auto" w:fill="FFFFFF"/>
        </w:rPr>
        <w:t xml:space="preserve"> and </w:t>
      </w:r>
      <w:proofErr w:type="spellStart"/>
      <w:r w:rsidRPr="00C5260E">
        <w:rPr>
          <w:rFonts w:ascii="Arial" w:hAnsi="Arial" w:cs="Arial"/>
          <w:color w:val="222222"/>
          <w:shd w:val="clear" w:color="auto" w:fill="FFFFFF"/>
        </w:rPr>
        <w:t>Frisdiantara</w:t>
      </w:r>
      <w:proofErr w:type="spellEnd"/>
      <w:r w:rsidRPr="00C5260E">
        <w:rPr>
          <w:rFonts w:ascii="Arial" w:hAnsi="Arial" w:cs="Arial"/>
          <w:color w:val="222222"/>
          <w:shd w:val="clear" w:color="auto" w:fill="FFFFFF"/>
        </w:rPr>
        <w:t>,</w:t>
      </w:r>
      <w:r>
        <w:rPr>
          <w:rFonts w:ascii="Arial" w:hAnsi="Arial" w:cs="Arial"/>
          <w:color w:val="222222"/>
          <w:shd w:val="clear" w:color="auto" w:fill="FFFFFF"/>
        </w:rPr>
        <w:t xml:space="preserve"> </w:t>
      </w:r>
      <w:r w:rsidRPr="00C5260E">
        <w:rPr>
          <w:rFonts w:ascii="Arial" w:hAnsi="Arial" w:cs="Arial"/>
          <w:color w:val="222222"/>
          <w:shd w:val="clear" w:color="auto" w:fill="FFFFFF"/>
        </w:rPr>
        <w:t>2016</w:t>
      </w:r>
      <w:r>
        <w:rPr>
          <w:rFonts w:ascii="Arial" w:hAnsi="Arial" w:cs="Arial"/>
          <w:color w:val="222222"/>
          <w:shd w:val="clear" w:color="auto" w:fill="FFFFFF"/>
        </w:rPr>
        <w:t>)</w:t>
      </w:r>
      <w:r w:rsidRPr="00C5260E">
        <w:rPr>
          <w:rFonts w:ascii="Arial" w:hAnsi="Arial" w:cs="Arial"/>
          <w:color w:val="222222"/>
          <w:shd w:val="clear" w:color="auto" w:fill="FFFFFF"/>
        </w:rPr>
        <w:t>.</w:t>
      </w:r>
    </w:p>
    <w:p w14:paraId="4026A962" w14:textId="263CDBB6" w:rsidR="00AB6195" w:rsidRDefault="00AB6195" w:rsidP="007B4775">
      <w:pPr>
        <w:spacing w:line="480" w:lineRule="auto"/>
        <w:jc w:val="both"/>
        <w:rPr>
          <w:rFonts w:ascii="Arial" w:hAnsi="Arial" w:cs="Arial"/>
        </w:rPr>
      </w:pPr>
      <w:r w:rsidRPr="000B3E4F">
        <w:rPr>
          <w:rFonts w:ascii="Arial" w:hAnsi="Arial" w:cs="Arial"/>
        </w:rPr>
        <w:t>The process of strategic management involves linking the management of the organization's internal resources with the management of its external relationships with its customers, suppliers, competitors, and the economic and social environment in which it resides. (Lynch, 2018)</w:t>
      </w:r>
      <w:r>
        <w:rPr>
          <w:rFonts w:ascii="Arial" w:hAnsi="Arial" w:cs="Arial"/>
        </w:rPr>
        <w:t xml:space="preserve"> </w:t>
      </w:r>
      <w:r w:rsidRPr="000B3E4F">
        <w:rPr>
          <w:rFonts w:ascii="Arial" w:hAnsi="Arial" w:cs="Arial"/>
        </w:rPr>
        <w:t>An organization's strategic management consists of identifying its mission and creating plans for achieving it. (Lynch, 2018)</w:t>
      </w:r>
    </w:p>
    <w:p w14:paraId="10D05903" w14:textId="5F6B7B00" w:rsidR="00AB6195" w:rsidRDefault="00AB6195" w:rsidP="00F902A0">
      <w:pPr>
        <w:spacing w:line="480" w:lineRule="auto"/>
        <w:jc w:val="both"/>
        <w:rPr>
          <w:rFonts w:ascii="Arial" w:hAnsi="Arial" w:cs="Arial"/>
        </w:rPr>
      </w:pPr>
      <w:r w:rsidRPr="00AE2B83">
        <w:rPr>
          <w:rFonts w:ascii="Arial" w:hAnsi="Arial" w:cs="Arial"/>
        </w:rPr>
        <w:lastRenderedPageBreak/>
        <w:t>According to Chandler</w:t>
      </w:r>
      <w:r>
        <w:rPr>
          <w:rFonts w:ascii="Arial" w:hAnsi="Arial" w:cs="Arial"/>
        </w:rPr>
        <w:t xml:space="preserve"> (2020)</w:t>
      </w:r>
      <w:r w:rsidRPr="00AE2B83">
        <w:rPr>
          <w:rFonts w:ascii="Arial" w:hAnsi="Arial" w:cs="Arial"/>
        </w:rPr>
        <w:t>, overall, determining an enterprise's long-term goals deciding how to achieve them, and allocating resources at the appropriate time. (Whittington et al., 2020)</w:t>
      </w:r>
      <w:r>
        <w:rPr>
          <w:rFonts w:ascii="Arial" w:hAnsi="Arial" w:cs="Arial"/>
        </w:rPr>
        <w:t xml:space="preserve"> </w:t>
      </w:r>
      <w:r w:rsidRPr="00AE2B83">
        <w:rPr>
          <w:rFonts w:ascii="Arial" w:hAnsi="Arial" w:cs="Arial"/>
        </w:rPr>
        <w:t>Being different is what makes a competitive strategy successful. By choosing different activities to deliver a unique mix of value, you achieve a unique mix of outcomes by Porter.</w:t>
      </w:r>
      <w:r w:rsidR="007B4775">
        <w:rPr>
          <w:rFonts w:ascii="Arial" w:hAnsi="Arial" w:cs="Arial"/>
        </w:rPr>
        <w:t xml:space="preserve"> </w:t>
      </w:r>
      <w:r w:rsidRPr="00AE2B83">
        <w:rPr>
          <w:rFonts w:ascii="Arial" w:hAnsi="Arial" w:cs="Arial"/>
        </w:rPr>
        <w:t>(Whittington et al., 2020)</w:t>
      </w:r>
      <w:r>
        <w:rPr>
          <w:rFonts w:ascii="Arial" w:hAnsi="Arial" w:cs="Arial"/>
        </w:rPr>
        <w:t xml:space="preserve"> </w:t>
      </w:r>
      <w:r w:rsidRPr="002C51ED">
        <w:rPr>
          <w:rFonts w:ascii="Arial" w:hAnsi="Arial" w:cs="Arial"/>
        </w:rPr>
        <w:t>How a firm gains competitive advantages according to Drucker</w:t>
      </w:r>
      <w:r>
        <w:rPr>
          <w:rFonts w:ascii="Arial" w:hAnsi="Arial" w:cs="Arial"/>
        </w:rPr>
        <w:t xml:space="preserve"> (2020)</w:t>
      </w:r>
      <w:r w:rsidRPr="002C51ED">
        <w:rPr>
          <w:rFonts w:ascii="Arial" w:hAnsi="Arial" w:cs="Arial"/>
        </w:rPr>
        <w:t>, but Mintzberg</w:t>
      </w:r>
      <w:r w:rsidR="00853AA3">
        <w:rPr>
          <w:rFonts w:ascii="Arial" w:hAnsi="Arial" w:cs="Arial"/>
        </w:rPr>
        <w:t xml:space="preserve"> (2020)</w:t>
      </w:r>
      <w:r w:rsidRPr="002C51ED">
        <w:rPr>
          <w:rFonts w:ascii="Arial" w:hAnsi="Arial" w:cs="Arial"/>
        </w:rPr>
        <w:t xml:space="preserve"> says: that streams of decisions are characterized by patterns.</w:t>
      </w:r>
      <w:r>
        <w:rPr>
          <w:rFonts w:ascii="Arial" w:hAnsi="Arial" w:cs="Arial"/>
        </w:rPr>
        <w:t xml:space="preserve"> </w:t>
      </w:r>
      <w:r w:rsidRPr="002C51ED">
        <w:rPr>
          <w:rFonts w:ascii="Arial" w:hAnsi="Arial" w:cs="Arial"/>
        </w:rPr>
        <w:t>(Whittington et al., 2020)</w:t>
      </w:r>
      <w:r>
        <w:rPr>
          <w:rFonts w:ascii="Arial" w:hAnsi="Arial" w:cs="Arial"/>
        </w:rPr>
        <w:t xml:space="preserve"> </w:t>
      </w:r>
      <w:r w:rsidRPr="00AE2B83">
        <w:rPr>
          <w:rFonts w:ascii="Arial" w:hAnsi="Arial" w:cs="Arial"/>
        </w:rPr>
        <w:t>We will elaborate on the basic definition of strategy at the end of the chapter: strategy is an organization's long-term direction. (Whittington et al., 2020)</w:t>
      </w:r>
    </w:p>
    <w:p w14:paraId="778A413C" w14:textId="30D6B13A" w:rsidR="00514C51" w:rsidRPr="00514C51" w:rsidRDefault="00514C51" w:rsidP="00514C51">
      <w:pPr>
        <w:spacing w:line="480" w:lineRule="auto"/>
        <w:jc w:val="both"/>
        <w:rPr>
          <w:rFonts w:ascii="Arial" w:hAnsi="Arial" w:cs="Arial"/>
        </w:rPr>
      </w:pPr>
      <w:r w:rsidRPr="00514C51">
        <w:rPr>
          <w:rFonts w:ascii="Arial" w:hAnsi="Arial" w:cs="Arial"/>
        </w:rPr>
        <w:t xml:space="preserve">An organization's strategy explains how it plans to gain competitive advantages. </w:t>
      </w:r>
      <w:r w:rsidR="00245E65">
        <w:rPr>
          <w:rFonts w:ascii="Arial" w:hAnsi="Arial" w:cs="Arial"/>
        </w:rPr>
        <w:t>To</w:t>
      </w:r>
      <w:r w:rsidRPr="00514C51">
        <w:rPr>
          <w:rFonts w:ascii="Arial" w:hAnsi="Arial" w:cs="Arial"/>
        </w:rPr>
        <w:t xml:space="preserve"> generate such advantages, a strategy </w:t>
      </w:r>
      <w:r w:rsidR="005F5758" w:rsidRPr="00514C51">
        <w:rPr>
          <w:rFonts w:ascii="Arial" w:hAnsi="Arial" w:cs="Arial"/>
        </w:rPr>
        <w:t>must</w:t>
      </w:r>
      <w:r w:rsidRPr="00514C51">
        <w:rPr>
          <w:rFonts w:ascii="Arial" w:hAnsi="Arial" w:cs="Arial"/>
        </w:rPr>
        <w:t xml:space="preserve"> be good. </w:t>
      </w:r>
      <w:proofErr w:type="spellStart"/>
      <w:r w:rsidRPr="00514C51">
        <w:rPr>
          <w:rFonts w:ascii="Arial" w:hAnsi="Arial" w:cs="Arial"/>
        </w:rPr>
        <w:t>Pokemon</w:t>
      </w:r>
      <w:proofErr w:type="spellEnd"/>
      <w:r w:rsidRPr="00514C51">
        <w:rPr>
          <w:rFonts w:ascii="Arial" w:hAnsi="Arial" w:cs="Arial"/>
        </w:rPr>
        <w:t xml:space="preserve"> Go's strategy for gaining a competitive advantage focuses on leveraging its traditional brand power with augmented reality's new technological capabilities.</w:t>
      </w:r>
      <w:r>
        <w:rPr>
          <w:rFonts w:ascii="Arial" w:hAnsi="Arial" w:cs="Arial"/>
        </w:rPr>
        <w:t xml:space="preserve"> (</w:t>
      </w:r>
      <w:r w:rsidR="00175029">
        <w:rPr>
          <w:rFonts w:ascii="Arial" w:hAnsi="Arial" w:cs="Arial"/>
        </w:rPr>
        <w:t>Barney and Hesterly, 2018)</w:t>
      </w:r>
    </w:p>
    <w:p w14:paraId="01901DB5" w14:textId="7B32479F" w:rsidR="00AB6195" w:rsidRPr="00A01846" w:rsidRDefault="00F902A0" w:rsidP="00A01846">
      <w:pPr>
        <w:spacing w:line="480" w:lineRule="auto"/>
        <w:jc w:val="both"/>
        <w:rPr>
          <w:rFonts w:ascii="Arial" w:hAnsi="Arial" w:cs="Arial"/>
        </w:rPr>
      </w:pPr>
      <w:r w:rsidRPr="000B3E4F">
        <w:rPr>
          <w:rFonts w:ascii="Arial" w:hAnsi="Arial" w:cs="Arial"/>
        </w:rPr>
        <w:t xml:space="preserve">In </w:t>
      </w:r>
      <w:r>
        <w:rPr>
          <w:rFonts w:ascii="Arial" w:hAnsi="Arial" w:cs="Arial"/>
        </w:rPr>
        <w:t xml:space="preserve">the </w:t>
      </w:r>
      <w:r w:rsidRPr="000B3E4F">
        <w:rPr>
          <w:rFonts w:ascii="Arial" w:hAnsi="Arial" w:cs="Arial"/>
        </w:rPr>
        <w:t>strategic management</w:t>
      </w:r>
      <w:r>
        <w:rPr>
          <w:rFonts w:ascii="Arial" w:hAnsi="Arial" w:cs="Arial"/>
        </w:rPr>
        <w:t xml:space="preserve"> of the Solkiki company</w:t>
      </w:r>
      <w:r w:rsidRPr="000B3E4F">
        <w:rPr>
          <w:rFonts w:ascii="Arial" w:hAnsi="Arial" w:cs="Arial"/>
        </w:rPr>
        <w:t xml:space="preserve">, there is a great deal of excitement and challenge. Organizations use it to determine their future directions: their purpose, their resources, and how they interact with their environment. Organizations are made up of people, finances, production methods, and their environments (including customers). This strategy plays a role in all aspects of their </w:t>
      </w:r>
      <w:r w:rsidRPr="00AE2B83">
        <w:rPr>
          <w:rFonts w:ascii="Arial" w:hAnsi="Arial" w:cs="Arial"/>
        </w:rPr>
        <w:t>operations. (Lynch, 2018)</w:t>
      </w:r>
      <w:r>
        <w:rPr>
          <w:rFonts w:ascii="Arial" w:hAnsi="Arial" w:cs="Arial"/>
        </w:rPr>
        <w:t xml:space="preserve">. </w:t>
      </w:r>
    </w:p>
    <w:p w14:paraId="22F7A306" w14:textId="04EB1BA5" w:rsidR="00277333" w:rsidRDefault="00F64072" w:rsidP="00EE0089">
      <w:pPr>
        <w:spacing w:line="480" w:lineRule="auto"/>
        <w:jc w:val="both"/>
        <w:rPr>
          <w:rFonts w:ascii="Arial" w:hAnsi="Arial" w:cs="Arial"/>
        </w:rPr>
      </w:pPr>
      <w:r w:rsidRPr="00F64072">
        <w:rPr>
          <w:rFonts w:ascii="Arial" w:hAnsi="Arial" w:cs="Arial"/>
        </w:rPr>
        <w:t>Chocolate lovers will find a wide selection of recipes, from dark to white, with inclusions and pure chocolates</w:t>
      </w:r>
      <w:r w:rsidR="00204754" w:rsidRPr="00F64072">
        <w:rPr>
          <w:rFonts w:ascii="Arial" w:hAnsi="Arial" w:cs="Arial"/>
        </w:rPr>
        <w:t xml:space="preserve">. </w:t>
      </w:r>
      <w:r w:rsidRPr="00F64072">
        <w:rPr>
          <w:rFonts w:ascii="Arial" w:hAnsi="Arial" w:cs="Arial"/>
        </w:rPr>
        <w:t>Every minibar can supply four good samples or eight small ones: it</w:t>
      </w:r>
      <w:r>
        <w:rPr>
          <w:rFonts w:ascii="Arial" w:hAnsi="Arial" w:cs="Arial"/>
        </w:rPr>
        <w:t xml:space="preserve"> i</w:t>
      </w:r>
      <w:r w:rsidRPr="00F64072">
        <w:rPr>
          <w:rFonts w:ascii="Arial" w:hAnsi="Arial" w:cs="Arial"/>
        </w:rPr>
        <w:t>s a fun way to celebrate chocolate</w:t>
      </w:r>
      <w:r w:rsidR="00204754" w:rsidRPr="00F64072">
        <w:rPr>
          <w:rFonts w:ascii="Arial" w:hAnsi="Arial" w:cs="Arial"/>
        </w:rPr>
        <w:t xml:space="preserve">. </w:t>
      </w:r>
      <w:r w:rsidR="00277333" w:rsidRPr="00277333">
        <w:rPr>
          <w:rFonts w:ascii="Arial" w:hAnsi="Arial" w:cs="Arial"/>
        </w:rPr>
        <w:t xml:space="preserve">As a family-run business, we began making chocolate in 2007 when we </w:t>
      </w:r>
      <w:r w:rsidR="004F1A30">
        <w:rPr>
          <w:rFonts w:ascii="Arial" w:hAnsi="Arial" w:cs="Arial"/>
        </w:rPr>
        <w:t>were</w:t>
      </w:r>
      <w:r w:rsidR="00277333" w:rsidRPr="00277333">
        <w:rPr>
          <w:rFonts w:ascii="Arial" w:hAnsi="Arial" w:cs="Arial"/>
        </w:rPr>
        <w:t xml:space="preserve"> looking for good dark and dairy-free, vegan, white chocolate</w:t>
      </w:r>
      <w:r w:rsidR="00204754" w:rsidRPr="00277333">
        <w:rPr>
          <w:rFonts w:ascii="Arial" w:hAnsi="Arial" w:cs="Arial"/>
        </w:rPr>
        <w:t xml:space="preserve">. </w:t>
      </w:r>
      <w:r w:rsidR="00277333" w:rsidRPr="00277333">
        <w:rPr>
          <w:rFonts w:ascii="Arial" w:hAnsi="Arial" w:cs="Arial"/>
        </w:rPr>
        <w:t>We began experimenting, not being able to find any</w:t>
      </w:r>
      <w:r w:rsidR="00204754" w:rsidRPr="00277333">
        <w:rPr>
          <w:rFonts w:ascii="Arial" w:hAnsi="Arial" w:cs="Arial"/>
        </w:rPr>
        <w:t xml:space="preserve">. </w:t>
      </w:r>
      <w:r w:rsidR="00277333" w:rsidRPr="00277333">
        <w:rPr>
          <w:rFonts w:ascii="Arial" w:hAnsi="Arial" w:cs="Arial"/>
        </w:rPr>
        <w:t xml:space="preserve">Our love of </w:t>
      </w:r>
      <w:r w:rsidR="007E6F8B">
        <w:rPr>
          <w:rFonts w:ascii="Arial" w:hAnsi="Arial" w:cs="Arial"/>
        </w:rPr>
        <w:t>taste</w:t>
      </w:r>
      <w:r w:rsidR="00277333" w:rsidRPr="00277333">
        <w:rPr>
          <w:rFonts w:ascii="Arial" w:hAnsi="Arial" w:cs="Arial"/>
        </w:rPr>
        <w:t xml:space="preserve"> has been going on for a long time, and we particularly love </w:t>
      </w:r>
      <w:r w:rsidR="004F1A30">
        <w:rPr>
          <w:rFonts w:ascii="Arial" w:hAnsi="Arial" w:cs="Arial"/>
        </w:rPr>
        <w:t>handicrafts</w:t>
      </w:r>
      <w:r w:rsidR="00277333" w:rsidRPr="00277333">
        <w:rPr>
          <w:rFonts w:ascii="Arial" w:hAnsi="Arial" w:cs="Arial"/>
        </w:rPr>
        <w:t xml:space="preserve"> and chocolate. After hearing the first reviews from our early repeat customers, we became more </w:t>
      </w:r>
      <w:r w:rsidR="00204754" w:rsidRPr="00277333">
        <w:rPr>
          <w:rFonts w:ascii="Arial" w:hAnsi="Arial" w:cs="Arial"/>
        </w:rPr>
        <w:t>enthusiastic</w:t>
      </w:r>
      <w:r w:rsidR="00277333" w:rsidRPr="00277333">
        <w:rPr>
          <w:rFonts w:ascii="Arial" w:hAnsi="Arial" w:cs="Arial"/>
        </w:rPr>
        <w:t xml:space="preserve"> about </w:t>
      </w:r>
      <w:r w:rsidR="004F1A30">
        <w:rPr>
          <w:rFonts w:ascii="Arial" w:hAnsi="Arial" w:cs="Arial"/>
        </w:rPr>
        <w:t>fine-</w:t>
      </w:r>
      <w:r w:rsidR="007E6F8B">
        <w:rPr>
          <w:rFonts w:ascii="Arial" w:hAnsi="Arial" w:cs="Arial"/>
        </w:rPr>
        <w:t xml:space="preserve">seasoned </w:t>
      </w:r>
      <w:r w:rsidR="00277333" w:rsidRPr="00277333">
        <w:rPr>
          <w:rFonts w:ascii="Arial" w:hAnsi="Arial" w:cs="Arial"/>
        </w:rPr>
        <w:t>artisan chocolate made from special cacao beans. It is possible to find depth and nuance in the beans that are not present in bulk chocolate. Our passion for handcrafted chocolate flowed into handcrafting milk, dark and unroasted chocolate a few years ago</w:t>
      </w:r>
      <w:r w:rsidR="00204754" w:rsidRPr="00277333">
        <w:rPr>
          <w:rFonts w:ascii="Arial" w:hAnsi="Arial" w:cs="Arial"/>
        </w:rPr>
        <w:t xml:space="preserve">. </w:t>
      </w:r>
      <w:r w:rsidR="00277333" w:rsidRPr="00277333">
        <w:rPr>
          <w:rFonts w:ascii="Arial" w:hAnsi="Arial" w:cs="Arial"/>
        </w:rPr>
        <w:t xml:space="preserve">The chocolate we make can be enjoyed </w:t>
      </w:r>
      <w:r w:rsidR="00277333" w:rsidRPr="00277333">
        <w:rPr>
          <w:rFonts w:ascii="Arial" w:hAnsi="Arial" w:cs="Arial"/>
        </w:rPr>
        <w:lastRenderedPageBreak/>
        <w:t>by omnivores, vegans, lactose intolerants, raw, gluten-free, diabetics, vegetarians, and any other group for which chocolate is suitable. A healthy, sustainable, delicious, and compassionate lifestyle is possible!</w:t>
      </w:r>
      <w:r w:rsidR="005F5EF0">
        <w:rPr>
          <w:rFonts w:ascii="Arial" w:hAnsi="Arial" w:cs="Arial"/>
        </w:rPr>
        <w:t xml:space="preserve"> (Solkiki, </w:t>
      </w:r>
      <w:r w:rsidR="00EE0089">
        <w:rPr>
          <w:rFonts w:ascii="Arial" w:hAnsi="Arial" w:cs="Arial"/>
        </w:rPr>
        <w:t>2024</w:t>
      </w:r>
      <w:r w:rsidR="005F5EF0">
        <w:rPr>
          <w:rFonts w:ascii="Arial" w:hAnsi="Arial" w:cs="Arial"/>
        </w:rPr>
        <w:t>)</w:t>
      </w:r>
    </w:p>
    <w:p w14:paraId="0350F9BE" w14:textId="2BA81E49" w:rsidR="00F45117" w:rsidRPr="000B3E4F" w:rsidRDefault="009421AF" w:rsidP="00EE0089">
      <w:pPr>
        <w:spacing w:line="480" w:lineRule="auto"/>
        <w:jc w:val="both"/>
        <w:rPr>
          <w:rStyle w:val="Strong"/>
          <w:rFonts w:ascii="Arial" w:eastAsiaTheme="majorEastAsia" w:hAnsi="Arial" w:cs="Arial"/>
          <w:b w:val="0"/>
          <w:bCs w:val="0"/>
        </w:rPr>
      </w:pPr>
      <w:r w:rsidRPr="000B3E4F">
        <w:rPr>
          <w:rStyle w:val="Strong"/>
          <w:rFonts w:ascii="Arial" w:eastAsiaTheme="majorEastAsia" w:hAnsi="Arial" w:cs="Arial"/>
          <w:b w:val="0"/>
          <w:bCs w:val="0"/>
        </w:rPr>
        <w:t xml:space="preserve">The first vegan bean-to-bar craft chocolate maker in Europe (started in </w:t>
      </w:r>
      <w:r w:rsidR="00204754" w:rsidRPr="000B3E4F">
        <w:rPr>
          <w:rStyle w:val="Strong"/>
          <w:rFonts w:ascii="Arial" w:eastAsiaTheme="majorEastAsia" w:hAnsi="Arial" w:cs="Arial"/>
          <w:b w:val="0"/>
          <w:bCs w:val="0"/>
        </w:rPr>
        <w:t>2008 and</w:t>
      </w:r>
      <w:r w:rsidR="00B77111" w:rsidRPr="000B3E4F">
        <w:rPr>
          <w:rStyle w:val="Strong"/>
          <w:rFonts w:ascii="Arial" w:eastAsiaTheme="majorEastAsia" w:hAnsi="Arial" w:cs="Arial"/>
          <w:b w:val="0"/>
          <w:bCs w:val="0"/>
        </w:rPr>
        <w:t xml:space="preserve"> </w:t>
      </w:r>
      <w:r w:rsidRPr="000B3E4F">
        <w:rPr>
          <w:rStyle w:val="Strong"/>
          <w:rFonts w:ascii="Arial" w:eastAsiaTheme="majorEastAsia" w:hAnsi="Arial" w:cs="Arial"/>
          <w:b w:val="0"/>
          <w:bCs w:val="0"/>
        </w:rPr>
        <w:t xml:space="preserve">formalized in 2015) Solkiki </w:t>
      </w:r>
      <w:r w:rsidR="0083630E" w:rsidRPr="000B3E4F">
        <w:rPr>
          <w:rStyle w:val="Strong"/>
          <w:rFonts w:ascii="Arial" w:eastAsiaTheme="majorEastAsia" w:hAnsi="Arial" w:cs="Arial"/>
          <w:b w:val="0"/>
          <w:bCs w:val="0"/>
        </w:rPr>
        <w:t xml:space="preserve">Chocolate </w:t>
      </w:r>
      <w:r w:rsidR="00AE25A0">
        <w:rPr>
          <w:rStyle w:val="Strong"/>
          <w:rFonts w:ascii="Arial" w:eastAsiaTheme="majorEastAsia" w:hAnsi="Arial" w:cs="Arial"/>
          <w:b w:val="0"/>
          <w:bCs w:val="0"/>
        </w:rPr>
        <w:t>Maker</w:t>
      </w:r>
      <w:r w:rsidRPr="000B3E4F">
        <w:rPr>
          <w:rStyle w:val="Strong"/>
          <w:rFonts w:ascii="Arial" w:eastAsiaTheme="majorEastAsia" w:hAnsi="Arial" w:cs="Arial"/>
          <w:b w:val="0"/>
          <w:bCs w:val="0"/>
        </w:rPr>
        <w:t xml:space="preserve"> offers vegan chocolates that are produced and sold exclusively by vegans</w:t>
      </w:r>
      <w:r w:rsidR="0083630E" w:rsidRPr="000B3E4F">
        <w:rPr>
          <w:rStyle w:val="Strong"/>
          <w:rFonts w:ascii="Arial" w:eastAsiaTheme="majorEastAsia" w:hAnsi="Arial" w:cs="Arial"/>
          <w:b w:val="0"/>
          <w:bCs w:val="0"/>
        </w:rPr>
        <w:t xml:space="preserve">. </w:t>
      </w:r>
      <w:r w:rsidRPr="000B3E4F">
        <w:rPr>
          <w:rStyle w:val="Strong"/>
          <w:rFonts w:ascii="Arial" w:eastAsiaTheme="majorEastAsia" w:hAnsi="Arial" w:cs="Arial"/>
          <w:b w:val="0"/>
          <w:bCs w:val="0"/>
        </w:rPr>
        <w:t>The pioneers of traditional chocolate are creative and self-taught, reaffirming that traditional chocolate was plant-based for millennia</w:t>
      </w:r>
      <w:r w:rsidR="0083630E" w:rsidRPr="000B3E4F">
        <w:rPr>
          <w:rStyle w:val="Strong"/>
          <w:rFonts w:ascii="Arial" w:eastAsiaTheme="majorEastAsia" w:hAnsi="Arial" w:cs="Arial"/>
          <w:b w:val="0"/>
          <w:bCs w:val="0"/>
        </w:rPr>
        <w:t xml:space="preserve">. </w:t>
      </w:r>
      <w:r w:rsidRPr="000B3E4F">
        <w:rPr>
          <w:rStyle w:val="Strong"/>
          <w:rFonts w:ascii="Arial" w:eastAsiaTheme="majorEastAsia" w:hAnsi="Arial" w:cs="Arial"/>
          <w:b w:val="0"/>
          <w:bCs w:val="0"/>
        </w:rPr>
        <w:t>Since 2008, we have been manufacturing true vegan chocolate.</w:t>
      </w:r>
      <w:r w:rsidR="00F45117" w:rsidRPr="000B3E4F">
        <w:rPr>
          <w:rStyle w:val="Strong"/>
          <w:rFonts w:ascii="Arial" w:eastAsiaTheme="majorEastAsia" w:hAnsi="Arial" w:cs="Arial"/>
          <w:b w:val="0"/>
          <w:bCs w:val="0"/>
        </w:rPr>
        <w:t xml:space="preserve"> </w:t>
      </w:r>
    </w:p>
    <w:p w14:paraId="70A2ACC9" w14:textId="480BC9B6" w:rsidR="00F45117" w:rsidRPr="000B3E4F" w:rsidRDefault="00F45117" w:rsidP="00EE0089">
      <w:pPr>
        <w:spacing w:line="480" w:lineRule="auto"/>
        <w:jc w:val="both"/>
        <w:rPr>
          <w:rFonts w:ascii="Arial" w:hAnsi="Arial" w:cs="Arial"/>
        </w:rPr>
      </w:pPr>
      <w:r w:rsidRPr="000B3E4F">
        <w:rPr>
          <w:rFonts w:ascii="Arial" w:hAnsi="Arial" w:cs="Arial"/>
        </w:rPr>
        <w:t xml:space="preserve">The full range of chocolate can be purchased through the </w:t>
      </w:r>
      <w:r w:rsidR="0083630E" w:rsidRPr="000B3E4F">
        <w:rPr>
          <w:rFonts w:ascii="Arial" w:hAnsi="Arial" w:cs="Arial"/>
        </w:rPr>
        <w:t>web shop</w:t>
      </w:r>
      <w:r w:rsidRPr="000B3E4F">
        <w:rPr>
          <w:rFonts w:ascii="Arial" w:hAnsi="Arial" w:cs="Arial"/>
        </w:rPr>
        <w:t xml:space="preserve"> at any time. They offer local, national, and international shipping. There are a few stockists of their chocolate in and around Dorset, and a few </w:t>
      </w:r>
      <w:r w:rsidR="00AE25A0">
        <w:rPr>
          <w:rFonts w:ascii="Arial" w:hAnsi="Arial" w:cs="Arial"/>
        </w:rPr>
        <w:t>specialty</w:t>
      </w:r>
      <w:r w:rsidRPr="000B3E4F">
        <w:rPr>
          <w:rFonts w:ascii="Arial" w:hAnsi="Arial" w:cs="Arial"/>
        </w:rPr>
        <w:t xml:space="preserve"> chocolate shops throughout the world. (Modi, 2017)</w:t>
      </w:r>
    </w:p>
    <w:p w14:paraId="581ACE53" w14:textId="52DC53F2" w:rsidR="00314D78" w:rsidRPr="000B3E4F" w:rsidRDefault="00691C8A" w:rsidP="00EE0089">
      <w:pPr>
        <w:spacing w:line="480" w:lineRule="auto"/>
        <w:jc w:val="both"/>
        <w:rPr>
          <w:rFonts w:ascii="Arial" w:hAnsi="Arial" w:cs="Arial"/>
        </w:rPr>
      </w:pPr>
      <w:r w:rsidRPr="000B3E4F">
        <w:rPr>
          <w:rFonts w:ascii="Arial" w:hAnsi="Arial" w:cs="Arial"/>
        </w:rPr>
        <w:t xml:space="preserve">Using fine, freshly harvested cocoa beans with interesting notes and </w:t>
      </w:r>
      <w:r w:rsidR="007E6F8B">
        <w:rPr>
          <w:rFonts w:ascii="Arial" w:hAnsi="Arial" w:cs="Arial"/>
        </w:rPr>
        <w:t xml:space="preserve">taste </w:t>
      </w:r>
      <w:r w:rsidRPr="000B3E4F">
        <w:rPr>
          <w:rFonts w:ascii="Arial" w:hAnsi="Arial" w:cs="Arial"/>
        </w:rPr>
        <w:t>profiles, we select the best cocoa beans</w:t>
      </w:r>
      <w:r w:rsidR="0083630E" w:rsidRPr="000B3E4F">
        <w:rPr>
          <w:rFonts w:ascii="Arial" w:hAnsi="Arial" w:cs="Arial"/>
        </w:rPr>
        <w:t xml:space="preserve">. </w:t>
      </w:r>
      <w:r w:rsidRPr="000B3E4F">
        <w:rPr>
          <w:rFonts w:ascii="Arial" w:hAnsi="Arial" w:cs="Arial"/>
        </w:rPr>
        <w:t>Our beans are carefully cared for, fermented, and prepared by the plantations and providers who grow them</w:t>
      </w:r>
      <w:r w:rsidR="0083630E" w:rsidRPr="000B3E4F">
        <w:rPr>
          <w:rFonts w:ascii="Arial" w:hAnsi="Arial" w:cs="Arial"/>
        </w:rPr>
        <w:t xml:space="preserve">. </w:t>
      </w:r>
      <w:r w:rsidRPr="000B3E4F">
        <w:rPr>
          <w:rFonts w:ascii="Arial" w:hAnsi="Arial" w:cs="Arial"/>
        </w:rPr>
        <w:t>Therefore, we focus on long-term and fruitful collaborations when choosing our collaborators</w:t>
      </w:r>
      <w:r w:rsidR="0083630E" w:rsidRPr="000B3E4F">
        <w:rPr>
          <w:rFonts w:ascii="Arial" w:hAnsi="Arial" w:cs="Arial"/>
        </w:rPr>
        <w:t xml:space="preserve">. </w:t>
      </w:r>
      <w:r w:rsidRPr="000B3E4F">
        <w:rPr>
          <w:rFonts w:ascii="Arial" w:hAnsi="Arial" w:cs="Arial"/>
        </w:rPr>
        <w:t>If anyone wants to use our cacao, we will share it with them</w:t>
      </w:r>
      <w:r w:rsidR="0083630E" w:rsidRPr="000B3E4F">
        <w:rPr>
          <w:rFonts w:ascii="Arial" w:hAnsi="Arial" w:cs="Arial"/>
        </w:rPr>
        <w:t xml:space="preserve">. </w:t>
      </w:r>
      <w:r w:rsidRPr="000B3E4F">
        <w:rPr>
          <w:rFonts w:ascii="Arial" w:hAnsi="Arial" w:cs="Arial"/>
        </w:rPr>
        <w:t xml:space="preserve">To meet the needs of hobbyists and other makers in the UK, we want to make the </w:t>
      </w:r>
      <w:r w:rsidR="003B3185">
        <w:rPr>
          <w:rFonts w:ascii="Arial" w:hAnsi="Arial" w:cs="Arial"/>
        </w:rPr>
        <w:t>world's</w:t>
      </w:r>
      <w:r w:rsidRPr="000B3E4F">
        <w:rPr>
          <w:rFonts w:ascii="Arial" w:hAnsi="Arial" w:cs="Arial"/>
        </w:rPr>
        <w:t xml:space="preserve"> best readily available.</w:t>
      </w:r>
    </w:p>
    <w:p w14:paraId="35C775AD" w14:textId="373899F0" w:rsidR="0033707A" w:rsidRPr="000B3E4F" w:rsidRDefault="005A56C8" w:rsidP="00EE0089">
      <w:pPr>
        <w:spacing w:line="480" w:lineRule="auto"/>
        <w:jc w:val="both"/>
        <w:rPr>
          <w:rFonts w:ascii="Arial" w:hAnsi="Arial" w:cs="Arial"/>
        </w:rPr>
      </w:pPr>
      <w:proofErr w:type="spellStart"/>
      <w:r w:rsidRPr="00F15905">
        <w:rPr>
          <w:rFonts w:ascii="Arial" w:hAnsi="Arial" w:cs="Arial"/>
          <w:b/>
          <w:bCs/>
        </w:rPr>
        <w:t>Solkiki’s</w:t>
      </w:r>
      <w:proofErr w:type="spellEnd"/>
      <w:r w:rsidRPr="00F15905">
        <w:rPr>
          <w:rFonts w:ascii="Arial" w:hAnsi="Arial" w:cs="Arial"/>
          <w:b/>
          <w:bCs/>
        </w:rPr>
        <w:t xml:space="preserve"> </w:t>
      </w:r>
      <w:r w:rsidR="0033707A" w:rsidRPr="00F15905">
        <w:rPr>
          <w:rFonts w:ascii="Arial" w:hAnsi="Arial" w:cs="Arial"/>
          <w:b/>
          <w:bCs/>
        </w:rPr>
        <w:t>vision</w:t>
      </w:r>
      <w:r w:rsidR="00BD6C32">
        <w:rPr>
          <w:rFonts w:ascii="Arial" w:hAnsi="Arial" w:cs="Arial"/>
        </w:rPr>
        <w:t xml:space="preserve">: </w:t>
      </w:r>
      <w:r w:rsidR="00175D52" w:rsidRPr="000B3E4F">
        <w:rPr>
          <w:rFonts w:ascii="Arial" w:hAnsi="Arial" w:cs="Arial"/>
        </w:rPr>
        <w:t xml:space="preserve"> According to Iris, one of the </w:t>
      </w:r>
      <w:r w:rsidR="0083630E" w:rsidRPr="000B3E4F">
        <w:rPr>
          <w:rFonts w:ascii="Arial" w:hAnsi="Arial" w:cs="Arial"/>
        </w:rPr>
        <w:t>chocolate makers</w:t>
      </w:r>
      <w:r w:rsidR="00175D52" w:rsidRPr="000B3E4F">
        <w:rPr>
          <w:rFonts w:ascii="Arial" w:hAnsi="Arial" w:cs="Arial"/>
        </w:rPr>
        <w:t>: o</w:t>
      </w:r>
      <w:r w:rsidR="0033707A" w:rsidRPr="000B3E4F">
        <w:rPr>
          <w:rFonts w:ascii="Arial" w:hAnsi="Arial" w:cs="Arial"/>
        </w:rPr>
        <w:t>ur goal is to grow our business and become more well-known for our chocolates in the future.</w:t>
      </w:r>
      <w:r w:rsidR="006F0065" w:rsidRPr="000B3E4F">
        <w:rPr>
          <w:rFonts w:ascii="Arial" w:hAnsi="Arial" w:cs="Arial"/>
        </w:rPr>
        <w:t xml:space="preserve"> Bringing awareness to the fact that Fair Trade chocolate is not as fair as it seems would be helpful. We use Direct Trade because of this reason.</w:t>
      </w:r>
      <w:r w:rsidR="00CD3A83" w:rsidRPr="000B3E4F">
        <w:rPr>
          <w:rFonts w:ascii="Arial" w:hAnsi="Arial" w:cs="Arial"/>
        </w:rPr>
        <w:t xml:space="preserve"> (Modi, 2017)</w:t>
      </w:r>
    </w:p>
    <w:p w14:paraId="625D1FDF" w14:textId="66A5F3B9" w:rsidR="00720B91" w:rsidRPr="000B3E4F" w:rsidRDefault="00314D78" w:rsidP="00EE0089">
      <w:pPr>
        <w:spacing w:line="480" w:lineRule="auto"/>
        <w:jc w:val="both"/>
        <w:rPr>
          <w:rFonts w:ascii="Arial" w:hAnsi="Arial" w:cs="Arial"/>
        </w:rPr>
      </w:pPr>
      <w:r w:rsidRPr="00F15905">
        <w:rPr>
          <w:rFonts w:ascii="Arial" w:hAnsi="Arial" w:cs="Arial"/>
          <w:b/>
          <w:bCs/>
        </w:rPr>
        <w:t>Mission</w:t>
      </w:r>
      <w:r w:rsidRPr="000B3E4F">
        <w:rPr>
          <w:rFonts w:ascii="Arial" w:hAnsi="Arial" w:cs="Arial"/>
        </w:rPr>
        <w:t>:</w:t>
      </w:r>
      <w:r w:rsidR="00BD6C32">
        <w:rPr>
          <w:rFonts w:ascii="Arial" w:hAnsi="Arial" w:cs="Arial"/>
        </w:rPr>
        <w:t xml:space="preserve"> </w:t>
      </w:r>
      <w:r w:rsidR="00720B91" w:rsidRPr="000B3E4F">
        <w:rPr>
          <w:rFonts w:ascii="Arial" w:hAnsi="Arial" w:cs="Arial"/>
        </w:rPr>
        <w:t xml:space="preserve">Bringing these </w:t>
      </w:r>
      <w:r w:rsidR="00CE0AD3" w:rsidRPr="000B3E4F">
        <w:rPr>
          <w:rFonts w:ascii="Arial" w:hAnsi="Arial" w:cs="Arial"/>
        </w:rPr>
        <w:t xml:space="preserve">tastes </w:t>
      </w:r>
      <w:r w:rsidR="00720B91" w:rsidRPr="000B3E4F">
        <w:rPr>
          <w:rFonts w:ascii="Arial" w:hAnsi="Arial" w:cs="Arial"/>
        </w:rPr>
        <w:t xml:space="preserve">and textures to you without sacrificing </w:t>
      </w:r>
      <w:r w:rsidR="002840D6">
        <w:rPr>
          <w:rFonts w:ascii="Arial" w:hAnsi="Arial" w:cs="Arial"/>
        </w:rPr>
        <w:t>taste</w:t>
      </w:r>
      <w:r w:rsidR="00CE0AD3" w:rsidRPr="000B3E4F">
        <w:rPr>
          <w:rFonts w:ascii="Arial" w:hAnsi="Arial" w:cs="Arial"/>
        </w:rPr>
        <w:t xml:space="preserve"> </w:t>
      </w:r>
      <w:r w:rsidR="00720B91" w:rsidRPr="000B3E4F">
        <w:rPr>
          <w:rFonts w:ascii="Arial" w:hAnsi="Arial" w:cs="Arial"/>
        </w:rPr>
        <w:t>or integrity is our mission.</w:t>
      </w:r>
    </w:p>
    <w:p w14:paraId="78285813" w14:textId="54828DA0" w:rsidR="00314D78" w:rsidRPr="000B3E4F" w:rsidRDefault="00314D78" w:rsidP="00EE0089">
      <w:pPr>
        <w:spacing w:line="480" w:lineRule="auto"/>
        <w:jc w:val="both"/>
        <w:rPr>
          <w:rFonts w:ascii="Arial" w:hAnsi="Arial" w:cs="Arial"/>
        </w:rPr>
      </w:pPr>
      <w:r w:rsidRPr="000B3E4F">
        <w:rPr>
          <w:rFonts w:ascii="Arial" w:hAnsi="Arial" w:cs="Arial"/>
        </w:rPr>
        <w:t>Ecological sustainability</w:t>
      </w:r>
      <w:r w:rsidR="00BD6C32">
        <w:rPr>
          <w:rFonts w:ascii="Arial" w:hAnsi="Arial" w:cs="Arial"/>
        </w:rPr>
        <w:t xml:space="preserve">: </w:t>
      </w:r>
      <w:r w:rsidRPr="000B3E4F">
        <w:rPr>
          <w:rFonts w:ascii="Arial" w:hAnsi="Arial" w:cs="Arial"/>
        </w:rPr>
        <w:t xml:space="preserve">Our concern is that modern agriculture will hurt the ecosystem </w:t>
      </w:r>
      <w:r w:rsidR="0083630E" w:rsidRPr="000B3E4F">
        <w:rPr>
          <w:rFonts w:ascii="Arial" w:hAnsi="Arial" w:cs="Arial"/>
        </w:rPr>
        <w:t>overall</w:t>
      </w:r>
      <w:r w:rsidRPr="000B3E4F">
        <w:rPr>
          <w:rFonts w:ascii="Arial" w:hAnsi="Arial" w:cs="Arial"/>
        </w:rPr>
        <w:t xml:space="preserve">. As a business, we believe it is our responsibility to ensure that farmers are </w:t>
      </w:r>
      <w:r w:rsidR="0083630E" w:rsidRPr="000B3E4F">
        <w:rPr>
          <w:rFonts w:ascii="Arial" w:hAnsi="Arial" w:cs="Arial"/>
        </w:rPr>
        <w:t>compensated</w:t>
      </w:r>
      <w:r w:rsidRPr="000B3E4F">
        <w:rPr>
          <w:rFonts w:ascii="Arial" w:hAnsi="Arial" w:cs="Arial"/>
        </w:rPr>
        <w:t xml:space="preserve"> and that their production is secure for the future without negative impacts on the </w:t>
      </w:r>
      <w:r w:rsidRPr="000B3E4F">
        <w:rPr>
          <w:rFonts w:ascii="Arial" w:hAnsi="Arial" w:cs="Arial"/>
        </w:rPr>
        <w:lastRenderedPageBreak/>
        <w:t xml:space="preserve">environment. We pay our farmers significantly more for cocoa </w:t>
      </w:r>
      <w:r w:rsidR="0083630E" w:rsidRPr="000B3E4F">
        <w:rPr>
          <w:rFonts w:ascii="Arial" w:hAnsi="Arial" w:cs="Arial"/>
        </w:rPr>
        <w:t>beans,</w:t>
      </w:r>
      <w:r w:rsidRPr="000B3E4F">
        <w:rPr>
          <w:rFonts w:ascii="Arial" w:hAnsi="Arial" w:cs="Arial"/>
        </w:rPr>
        <w:t xml:space="preserve"> so they receive fair compensation for their products, often </w:t>
      </w:r>
      <w:r w:rsidR="0083630E" w:rsidRPr="000B3E4F">
        <w:rPr>
          <w:rFonts w:ascii="Arial" w:hAnsi="Arial" w:cs="Arial"/>
        </w:rPr>
        <w:t>eight</w:t>
      </w:r>
      <w:r w:rsidRPr="000B3E4F">
        <w:rPr>
          <w:rFonts w:ascii="Arial" w:hAnsi="Arial" w:cs="Arial"/>
        </w:rPr>
        <w:t xml:space="preserve"> times or more than the market price, on average </w:t>
      </w:r>
      <w:r w:rsidR="0083630E" w:rsidRPr="000B3E4F">
        <w:rPr>
          <w:rFonts w:ascii="Arial" w:hAnsi="Arial" w:cs="Arial"/>
        </w:rPr>
        <w:t>six</w:t>
      </w:r>
      <w:r w:rsidRPr="000B3E4F">
        <w:rPr>
          <w:rFonts w:ascii="Arial" w:hAnsi="Arial" w:cs="Arial"/>
        </w:rPr>
        <w:t xml:space="preserve"> times the base price, to ensure farmers are </w:t>
      </w:r>
      <w:r w:rsidR="0083630E" w:rsidRPr="000B3E4F">
        <w:rPr>
          <w:rFonts w:ascii="Arial" w:hAnsi="Arial" w:cs="Arial"/>
        </w:rPr>
        <w:t>compensated</w:t>
      </w:r>
      <w:r w:rsidRPr="000B3E4F">
        <w:rPr>
          <w:rFonts w:ascii="Arial" w:hAnsi="Arial" w:cs="Arial"/>
        </w:rPr>
        <w:t xml:space="preserve">. Rather than go through </w:t>
      </w:r>
      <w:r w:rsidR="0083630E" w:rsidRPr="000B3E4F">
        <w:rPr>
          <w:rFonts w:ascii="Arial" w:hAnsi="Arial" w:cs="Arial"/>
        </w:rPr>
        <w:t>intermediaries</w:t>
      </w:r>
      <w:r w:rsidRPr="000B3E4F">
        <w:rPr>
          <w:rFonts w:ascii="Arial" w:hAnsi="Arial" w:cs="Arial"/>
        </w:rPr>
        <w:t xml:space="preserve"> who take their cut, we go directly to the farmer who wants to provide us with the best product possible.</w:t>
      </w:r>
      <w:r w:rsidR="00454DB0">
        <w:rPr>
          <w:rFonts w:ascii="Arial" w:hAnsi="Arial" w:cs="Arial"/>
        </w:rPr>
        <w:t xml:space="preserve"> (Solkiki, </w:t>
      </w:r>
      <w:r w:rsidR="00F15905">
        <w:rPr>
          <w:rFonts w:ascii="Arial" w:hAnsi="Arial" w:cs="Arial"/>
        </w:rPr>
        <w:t>2024</w:t>
      </w:r>
      <w:r w:rsidR="00454DB0">
        <w:rPr>
          <w:rFonts w:ascii="Arial" w:hAnsi="Arial" w:cs="Arial"/>
        </w:rPr>
        <w:t>)</w:t>
      </w:r>
    </w:p>
    <w:p w14:paraId="28B38DC6" w14:textId="0D8278C9" w:rsidR="0033707A" w:rsidRPr="000B3E4F" w:rsidRDefault="00314D78" w:rsidP="00EE0089">
      <w:pPr>
        <w:spacing w:line="480" w:lineRule="auto"/>
        <w:jc w:val="both"/>
        <w:rPr>
          <w:rFonts w:ascii="Arial" w:hAnsi="Arial" w:cs="Arial"/>
        </w:rPr>
      </w:pPr>
      <w:r w:rsidRPr="000B3E4F">
        <w:rPr>
          <w:rFonts w:ascii="Arial" w:hAnsi="Arial" w:cs="Arial"/>
        </w:rPr>
        <w:t xml:space="preserve">In addition to renewable energy, </w:t>
      </w:r>
      <w:proofErr w:type="spellStart"/>
      <w:r w:rsidRPr="000B3E4F">
        <w:rPr>
          <w:rFonts w:ascii="Arial" w:hAnsi="Arial" w:cs="Arial"/>
        </w:rPr>
        <w:t>Solkiki's</w:t>
      </w:r>
      <w:proofErr w:type="spellEnd"/>
      <w:r w:rsidRPr="000B3E4F">
        <w:rPr>
          <w:rFonts w:ascii="Arial" w:hAnsi="Arial" w:cs="Arial"/>
        </w:rPr>
        <w:t xml:space="preserve"> premises are completely powered by solar power</w:t>
      </w:r>
      <w:r w:rsidR="0083630E" w:rsidRPr="000B3E4F">
        <w:rPr>
          <w:rFonts w:ascii="Arial" w:hAnsi="Arial" w:cs="Arial"/>
        </w:rPr>
        <w:t xml:space="preserve">. </w:t>
      </w:r>
      <w:r w:rsidRPr="000B3E4F">
        <w:rPr>
          <w:rFonts w:ascii="Arial" w:hAnsi="Arial" w:cs="Arial"/>
        </w:rPr>
        <w:t>The cacao beans that go into our gourmet chocolate are grown naturally on mature estates, so each step is handcrafted</w:t>
      </w:r>
      <w:r w:rsidR="0083630E" w:rsidRPr="000B3E4F">
        <w:rPr>
          <w:rFonts w:ascii="Arial" w:hAnsi="Arial" w:cs="Arial"/>
        </w:rPr>
        <w:t xml:space="preserve">. </w:t>
      </w:r>
      <w:r w:rsidRPr="000B3E4F">
        <w:rPr>
          <w:rFonts w:ascii="Arial" w:hAnsi="Arial" w:cs="Arial"/>
        </w:rPr>
        <w:t xml:space="preserve">In </w:t>
      </w:r>
      <w:r w:rsidR="0083630E" w:rsidRPr="000B3E4F">
        <w:rPr>
          <w:rFonts w:ascii="Arial" w:hAnsi="Arial" w:cs="Arial"/>
        </w:rPr>
        <w:t>small</w:t>
      </w:r>
      <w:r w:rsidRPr="000B3E4F">
        <w:rPr>
          <w:rFonts w:ascii="Arial" w:hAnsi="Arial" w:cs="Arial"/>
        </w:rPr>
        <w:t xml:space="preserve"> batches, Solkiki cacao is mixed with bone char-free sugars and is among the best cocoa butter on the market.</w:t>
      </w:r>
    </w:p>
    <w:p w14:paraId="37F94337" w14:textId="77777777" w:rsidR="006E75CA" w:rsidRPr="00F15905" w:rsidRDefault="00185085" w:rsidP="00EE0089">
      <w:pPr>
        <w:spacing w:line="480" w:lineRule="auto"/>
        <w:jc w:val="both"/>
        <w:rPr>
          <w:rFonts w:ascii="Arial" w:hAnsi="Arial" w:cs="Arial"/>
          <w:b/>
          <w:bCs/>
        </w:rPr>
      </w:pPr>
      <w:r w:rsidRPr="00F15905">
        <w:rPr>
          <w:rFonts w:ascii="Arial" w:hAnsi="Arial" w:cs="Arial"/>
          <w:b/>
          <w:bCs/>
        </w:rPr>
        <w:t>Values:</w:t>
      </w:r>
    </w:p>
    <w:p w14:paraId="3EBB71F3" w14:textId="7E1AEB22" w:rsidR="00834491" w:rsidRPr="000B3E4F" w:rsidRDefault="00CC15A3" w:rsidP="00EE0089">
      <w:pPr>
        <w:spacing w:line="480" w:lineRule="auto"/>
        <w:jc w:val="both"/>
        <w:rPr>
          <w:rFonts w:ascii="Arial" w:hAnsi="Arial" w:cs="Arial"/>
        </w:rPr>
      </w:pPr>
      <w:r w:rsidRPr="000B3E4F">
        <w:rPr>
          <w:rFonts w:ascii="Arial" w:hAnsi="Arial" w:cs="Arial"/>
        </w:rPr>
        <w:t>Quality</w:t>
      </w:r>
      <w:r w:rsidR="00BD6C32">
        <w:rPr>
          <w:rFonts w:ascii="Arial" w:hAnsi="Arial" w:cs="Arial"/>
        </w:rPr>
        <w:t xml:space="preserve">: </w:t>
      </w:r>
      <w:r w:rsidRPr="000B3E4F">
        <w:rPr>
          <w:rFonts w:ascii="Arial" w:hAnsi="Arial" w:cs="Arial"/>
        </w:rPr>
        <w:t xml:space="preserve">Our ingredients are cut from the best in the world, minimally processed, and used in tiny batches. It is how we compete with industrial chocolate, which becomes less and less tasty as it goes through heavy processing. Chocolate that is unique to a particular plot of land ('Terroir') is a product of its beans, soil, and climate. </w:t>
      </w:r>
      <w:r w:rsidR="0083630E" w:rsidRPr="000B3E4F">
        <w:rPr>
          <w:rFonts w:ascii="Arial" w:hAnsi="Arial" w:cs="Arial"/>
        </w:rPr>
        <w:t>All</w:t>
      </w:r>
      <w:r w:rsidRPr="000B3E4F">
        <w:rPr>
          <w:rFonts w:ascii="Arial" w:hAnsi="Arial" w:cs="Arial"/>
        </w:rPr>
        <w:t xml:space="preserve"> our ingredients are sourced from the best sources in the world. Hand-processed by hand, </w:t>
      </w:r>
      <w:r w:rsidR="0083630E" w:rsidRPr="000B3E4F">
        <w:rPr>
          <w:rFonts w:ascii="Arial" w:hAnsi="Arial" w:cs="Arial"/>
        </w:rPr>
        <w:t>we process them</w:t>
      </w:r>
      <w:r w:rsidRPr="000B3E4F">
        <w:rPr>
          <w:rFonts w:ascii="Arial" w:hAnsi="Arial" w:cs="Arial"/>
        </w:rPr>
        <w:t>. There are no pesticides, herbicides, or genetically modified organisms used, no added fats, shortcuts are not allowed, lecithin is not present, and vanillin is not present.</w:t>
      </w:r>
    </w:p>
    <w:p w14:paraId="41FC712D" w14:textId="447984FE" w:rsidR="00CC15A3" w:rsidRPr="000B3E4F" w:rsidRDefault="002840D6" w:rsidP="00EE0089">
      <w:pPr>
        <w:spacing w:line="480" w:lineRule="auto"/>
        <w:jc w:val="both"/>
        <w:rPr>
          <w:rFonts w:ascii="Arial" w:hAnsi="Arial" w:cs="Arial"/>
        </w:rPr>
      </w:pPr>
      <w:r>
        <w:rPr>
          <w:rFonts w:ascii="Arial" w:hAnsi="Arial" w:cs="Arial"/>
        </w:rPr>
        <w:t>Taste</w:t>
      </w:r>
      <w:r w:rsidR="00BD6C32">
        <w:rPr>
          <w:rFonts w:ascii="Arial" w:hAnsi="Arial" w:cs="Arial"/>
        </w:rPr>
        <w:t xml:space="preserve">: </w:t>
      </w:r>
      <w:r w:rsidR="00CC15A3" w:rsidRPr="000B3E4F">
        <w:rPr>
          <w:rFonts w:ascii="Arial" w:hAnsi="Arial" w:cs="Arial"/>
        </w:rPr>
        <w:t xml:space="preserve">To keep </w:t>
      </w:r>
      <w:r>
        <w:rPr>
          <w:rFonts w:ascii="Arial" w:hAnsi="Arial" w:cs="Arial"/>
        </w:rPr>
        <w:t>hints</w:t>
      </w:r>
      <w:r w:rsidR="00CC15A3" w:rsidRPr="000B3E4F">
        <w:rPr>
          <w:rFonts w:ascii="Arial" w:hAnsi="Arial" w:cs="Arial"/>
        </w:rPr>
        <w:t xml:space="preserve"> as brilliant, clean, and authentic as possible, our farmers now discard more beans during the post-fermentation sorting process</w:t>
      </w:r>
      <w:r w:rsidR="0083630E" w:rsidRPr="000B3E4F">
        <w:rPr>
          <w:rFonts w:ascii="Arial" w:hAnsi="Arial" w:cs="Arial"/>
        </w:rPr>
        <w:t xml:space="preserve">. </w:t>
      </w:r>
      <w:r w:rsidR="00CC15A3" w:rsidRPr="000B3E4F">
        <w:rPr>
          <w:rFonts w:ascii="Arial" w:hAnsi="Arial" w:cs="Arial"/>
        </w:rPr>
        <w:t>Our vanilla pods are processed in our workshop. We avoid shortcuts such as vanilla essence or lecithin</w:t>
      </w:r>
      <w:r w:rsidR="0083630E" w:rsidRPr="000B3E4F">
        <w:rPr>
          <w:rFonts w:ascii="Arial" w:hAnsi="Arial" w:cs="Arial"/>
        </w:rPr>
        <w:t xml:space="preserve">. </w:t>
      </w:r>
      <w:r w:rsidR="00CC15A3" w:rsidRPr="000B3E4F">
        <w:rPr>
          <w:rFonts w:ascii="Arial" w:hAnsi="Arial" w:cs="Arial"/>
        </w:rPr>
        <w:t xml:space="preserve">Our organic nuts are </w:t>
      </w:r>
      <w:proofErr w:type="spellStart"/>
      <w:r w:rsidR="00CC15A3" w:rsidRPr="000B3E4F">
        <w:rPr>
          <w:rFonts w:ascii="Arial" w:hAnsi="Arial" w:cs="Arial"/>
        </w:rPr>
        <w:t>presoaked</w:t>
      </w:r>
      <w:proofErr w:type="spellEnd"/>
      <w:r w:rsidR="00CC15A3" w:rsidRPr="000B3E4F">
        <w:rPr>
          <w:rFonts w:ascii="Arial" w:hAnsi="Arial" w:cs="Arial"/>
        </w:rPr>
        <w:t xml:space="preserve"> so that their enzymes are activated so that they taste the creamiest and best in the world. All their nutrients are also released, making them </w:t>
      </w:r>
      <w:r w:rsidR="0083630E" w:rsidRPr="000B3E4F">
        <w:rPr>
          <w:rFonts w:ascii="Arial" w:hAnsi="Arial" w:cs="Arial"/>
        </w:rPr>
        <w:t>quite easy</w:t>
      </w:r>
      <w:r w:rsidR="00CC15A3" w:rsidRPr="000B3E4F">
        <w:rPr>
          <w:rFonts w:ascii="Arial" w:hAnsi="Arial" w:cs="Arial"/>
        </w:rPr>
        <w:t xml:space="preserve"> to digest. Our goal is to provide you with this unique variety of </w:t>
      </w:r>
      <w:r>
        <w:rPr>
          <w:rFonts w:ascii="Arial" w:hAnsi="Arial" w:cs="Arial"/>
        </w:rPr>
        <w:t xml:space="preserve">hints </w:t>
      </w:r>
      <w:r w:rsidR="00CC15A3" w:rsidRPr="000B3E4F">
        <w:rPr>
          <w:rFonts w:ascii="Arial" w:hAnsi="Arial" w:cs="Arial"/>
        </w:rPr>
        <w:t>without compromising on quality.</w:t>
      </w:r>
    </w:p>
    <w:p w14:paraId="414BF9FD" w14:textId="4FCF7DC7" w:rsidR="00185085" w:rsidRPr="000B3E4F" w:rsidRDefault="00D74EED" w:rsidP="00EE0089">
      <w:pPr>
        <w:spacing w:line="480" w:lineRule="auto"/>
        <w:jc w:val="both"/>
        <w:rPr>
          <w:rFonts w:ascii="Arial" w:hAnsi="Arial" w:cs="Arial"/>
        </w:rPr>
      </w:pPr>
      <w:r w:rsidRPr="000B3E4F">
        <w:rPr>
          <w:rFonts w:ascii="Arial" w:hAnsi="Arial" w:cs="Arial"/>
        </w:rPr>
        <w:t>Ethic</w:t>
      </w:r>
      <w:r w:rsidR="00BD6C32">
        <w:rPr>
          <w:rFonts w:ascii="Arial" w:hAnsi="Arial" w:cs="Arial"/>
        </w:rPr>
        <w:t xml:space="preserve">: </w:t>
      </w:r>
      <w:r w:rsidR="00185085" w:rsidRPr="000B3E4F">
        <w:rPr>
          <w:rFonts w:ascii="Arial" w:hAnsi="Arial" w:cs="Arial"/>
        </w:rPr>
        <w:t xml:space="preserve">Solkiki does not exploit people, planets, or animals. With Direct Trade, farmers can set their prices ethically. </w:t>
      </w:r>
      <w:r w:rsidR="0083630E" w:rsidRPr="000B3E4F">
        <w:rPr>
          <w:rFonts w:ascii="Arial" w:hAnsi="Arial" w:cs="Arial"/>
        </w:rPr>
        <w:t>We never use animal products</w:t>
      </w:r>
      <w:r w:rsidR="00185085" w:rsidRPr="000B3E4F">
        <w:rPr>
          <w:rFonts w:ascii="Arial" w:hAnsi="Arial" w:cs="Arial"/>
        </w:rPr>
        <w:t xml:space="preserve">, and we will never use them. No industrial </w:t>
      </w:r>
      <w:r w:rsidR="00185085" w:rsidRPr="000B3E4F">
        <w:rPr>
          <w:rFonts w:ascii="Arial" w:hAnsi="Arial" w:cs="Arial"/>
        </w:rPr>
        <w:lastRenderedPageBreak/>
        <w:t>ingredients are used, and we do not take advantage of people's ignorance of chocolate. With the help of renewable energy, we operate off-the-grid.</w:t>
      </w:r>
    </w:p>
    <w:p w14:paraId="29CC5B9C" w14:textId="2D0255C5" w:rsidR="00D74EED" w:rsidRPr="000B3E4F" w:rsidRDefault="00D74EED" w:rsidP="00EE0089">
      <w:pPr>
        <w:spacing w:line="480" w:lineRule="auto"/>
        <w:jc w:val="both"/>
        <w:rPr>
          <w:rFonts w:ascii="Arial" w:hAnsi="Arial" w:cs="Arial"/>
        </w:rPr>
      </w:pPr>
      <w:r w:rsidRPr="000B3E4F">
        <w:rPr>
          <w:rFonts w:ascii="Arial" w:hAnsi="Arial" w:cs="Arial"/>
        </w:rPr>
        <w:t>Transparency</w:t>
      </w:r>
      <w:r w:rsidR="00BD6C32">
        <w:rPr>
          <w:rFonts w:ascii="Arial" w:hAnsi="Arial" w:cs="Arial"/>
        </w:rPr>
        <w:t xml:space="preserve">: </w:t>
      </w:r>
      <w:r w:rsidRPr="000B3E4F">
        <w:rPr>
          <w:rFonts w:ascii="Arial" w:hAnsi="Arial" w:cs="Arial"/>
        </w:rPr>
        <w:t xml:space="preserve">The cocoa percentage in chocolate is </w:t>
      </w:r>
      <w:r w:rsidR="00CC15A3" w:rsidRPr="000B3E4F">
        <w:rPr>
          <w:rFonts w:ascii="Arial" w:hAnsi="Arial" w:cs="Arial"/>
        </w:rPr>
        <w:t>a</w:t>
      </w:r>
      <w:r w:rsidRPr="000B3E4F">
        <w:rPr>
          <w:rFonts w:ascii="Arial" w:hAnsi="Arial" w:cs="Arial"/>
        </w:rPr>
        <w:t xml:space="preserve"> combination of cocoa solids and cocoa butter</w:t>
      </w:r>
      <w:r w:rsidR="0083630E" w:rsidRPr="000B3E4F">
        <w:rPr>
          <w:rFonts w:ascii="Arial" w:hAnsi="Arial" w:cs="Arial"/>
        </w:rPr>
        <w:t xml:space="preserve">. </w:t>
      </w:r>
      <w:r w:rsidRPr="000B3E4F">
        <w:rPr>
          <w:rFonts w:ascii="Arial" w:hAnsi="Arial" w:cs="Arial"/>
        </w:rPr>
        <w:t xml:space="preserve">Despite being an excellent indicator of sugar content, it can be misleading about strength; 75% may be whole beans but with no beans added, or it may be all cacao butter with a few beans thrown </w:t>
      </w:r>
      <w:r w:rsidR="0083630E" w:rsidRPr="000B3E4F">
        <w:rPr>
          <w:rFonts w:ascii="Arial" w:hAnsi="Arial" w:cs="Arial"/>
        </w:rPr>
        <w:t xml:space="preserve">in. </w:t>
      </w:r>
      <w:r w:rsidRPr="000B3E4F">
        <w:rPr>
          <w:rFonts w:ascii="Arial" w:hAnsi="Arial" w:cs="Arial"/>
        </w:rPr>
        <w:t>Chocolate bars containing 100% beans or butter may be beans alone or butter and beans together.</w:t>
      </w:r>
    </w:p>
    <w:p w14:paraId="71FB7B44" w14:textId="13524F4F" w:rsidR="006F7152" w:rsidRPr="000B3E4F" w:rsidRDefault="006F7152" w:rsidP="00EE0089">
      <w:pPr>
        <w:spacing w:line="480" w:lineRule="auto"/>
        <w:jc w:val="both"/>
        <w:rPr>
          <w:rFonts w:ascii="Arial" w:hAnsi="Arial" w:cs="Arial"/>
        </w:rPr>
      </w:pPr>
      <w:r w:rsidRPr="000B3E4F">
        <w:rPr>
          <w:rFonts w:ascii="Arial" w:hAnsi="Arial" w:cs="Arial"/>
        </w:rPr>
        <w:t>Health</w:t>
      </w:r>
      <w:r w:rsidR="00BD6C32">
        <w:rPr>
          <w:rFonts w:ascii="Arial" w:hAnsi="Arial" w:cs="Arial"/>
        </w:rPr>
        <w:t xml:space="preserve">: </w:t>
      </w:r>
      <w:r w:rsidRPr="000B3E4F">
        <w:rPr>
          <w:rFonts w:ascii="Arial" w:hAnsi="Arial" w:cs="Arial"/>
        </w:rPr>
        <w:t>There are many unique and varied properties to the cacao bean that make it one of nature's most powerful superfoods. In addition to its positive effects on blood flow to the brain, our chocolate - especially the unroasted variety - also has positive effects on many other body systems. As well as lowering cholesterol levels, preventing cognitive decline, and reducing cardiovascular risk, it has many other benefits as well. Improve circulation and libido, lower stroke risk, stabilize temperament, and improve mood. Food with the highest magnesium content, chocolate helps remineralize &amp; inhibit plaque growth, no other food has a higher concentration of antioxidants, a chocolate-eating habit can slow plaque growth with saliva rich in antioxidants and much more vitamins.</w:t>
      </w:r>
    </w:p>
    <w:p w14:paraId="241F1DFE" w14:textId="651CC07C" w:rsidR="005A5EBC" w:rsidRPr="00F15905" w:rsidRDefault="005A5EBC" w:rsidP="00EE0089">
      <w:pPr>
        <w:spacing w:line="480" w:lineRule="auto"/>
        <w:jc w:val="both"/>
        <w:rPr>
          <w:rFonts w:ascii="Arial" w:hAnsi="Arial" w:cs="Arial"/>
          <w:b/>
          <w:bCs/>
        </w:rPr>
      </w:pPr>
      <w:r w:rsidRPr="00F15905">
        <w:rPr>
          <w:rFonts w:ascii="Arial" w:hAnsi="Arial" w:cs="Arial"/>
          <w:b/>
          <w:bCs/>
        </w:rPr>
        <w:t>SWOT Analysis</w:t>
      </w:r>
    </w:p>
    <w:p w14:paraId="43AB0A34" w14:textId="27E0DE2E" w:rsidR="001B278E" w:rsidRPr="001656BD" w:rsidRDefault="001B278E" w:rsidP="00EE0089">
      <w:pPr>
        <w:spacing w:line="480" w:lineRule="auto"/>
        <w:jc w:val="both"/>
        <w:rPr>
          <w:rFonts w:ascii="Arial" w:hAnsi="Arial" w:cs="Arial"/>
        </w:rPr>
      </w:pPr>
      <w:r w:rsidRPr="001B278E">
        <w:rPr>
          <w:rFonts w:ascii="Arial" w:hAnsi="Arial" w:cs="Arial"/>
        </w:rPr>
        <w:t>SWOT Analysis measures how an organization compares with its competitors by looking at its strengths, weaknesses, opportunities, and threats. In the 1960s, Albert Humphrey is credited with developing the strategy.</w:t>
      </w:r>
      <w:r w:rsidR="001656BD">
        <w:rPr>
          <w:rFonts w:ascii="Arial" w:hAnsi="Arial" w:cs="Arial"/>
        </w:rPr>
        <w:t xml:space="preserve"> (Teoli, Sanvictores </w:t>
      </w:r>
      <w:r w:rsidR="001656BD">
        <w:rPr>
          <w:rFonts w:ascii="Arial" w:hAnsi="Arial" w:cs="Arial"/>
          <w:shd w:val="clear" w:color="auto" w:fill="FFFFFF"/>
        </w:rPr>
        <w:t>and An, 2019)</w:t>
      </w:r>
    </w:p>
    <w:p w14:paraId="02CF6C20" w14:textId="048DFB47" w:rsidR="005A5EBC" w:rsidRPr="00D820C6" w:rsidRDefault="005A5EBC" w:rsidP="00EE0089">
      <w:pPr>
        <w:spacing w:line="480" w:lineRule="auto"/>
        <w:jc w:val="both"/>
        <w:rPr>
          <w:rFonts w:ascii="Arial" w:hAnsi="Arial" w:cs="Arial"/>
        </w:rPr>
      </w:pPr>
      <w:r w:rsidRPr="00D820C6">
        <w:rPr>
          <w:rFonts w:ascii="Arial" w:hAnsi="Arial" w:cs="Arial"/>
        </w:rPr>
        <w:t>Strengths</w:t>
      </w:r>
    </w:p>
    <w:p w14:paraId="596C48A7" w14:textId="64507CAE" w:rsidR="00CB1BFA" w:rsidRPr="000B3E4F" w:rsidRDefault="00CB1BFA" w:rsidP="00EE0089">
      <w:pPr>
        <w:spacing w:line="480" w:lineRule="auto"/>
        <w:jc w:val="both"/>
        <w:rPr>
          <w:rFonts w:ascii="Arial" w:hAnsi="Arial" w:cs="Arial"/>
        </w:rPr>
      </w:pPr>
      <w:r w:rsidRPr="000B3E4F">
        <w:rPr>
          <w:rFonts w:ascii="Arial" w:hAnsi="Arial" w:cs="Arial"/>
        </w:rPr>
        <w:t>High-quality ingredients: To ensure the finest, freshest, and most sustainable ingredients go into the development of the chocolates, the company will source premium quality ingredients from local farmers. As a result, the company will distinguish itself from its competitors by being committed to quality.</w:t>
      </w:r>
    </w:p>
    <w:p w14:paraId="6EC8BD73" w14:textId="7BBE463D" w:rsidR="005A5EBC" w:rsidRPr="000B3E4F" w:rsidRDefault="005A5EBC" w:rsidP="00EE0089">
      <w:pPr>
        <w:spacing w:line="480" w:lineRule="auto"/>
        <w:jc w:val="both"/>
        <w:rPr>
          <w:rFonts w:ascii="Arial" w:hAnsi="Arial" w:cs="Arial"/>
        </w:rPr>
      </w:pPr>
      <w:r w:rsidRPr="000B3E4F">
        <w:rPr>
          <w:rFonts w:ascii="Arial" w:hAnsi="Arial" w:cs="Arial"/>
        </w:rPr>
        <w:lastRenderedPageBreak/>
        <w:t xml:space="preserve">Innovation: New </w:t>
      </w:r>
      <w:r w:rsidR="002840D6">
        <w:rPr>
          <w:rFonts w:ascii="Arial" w:hAnsi="Arial" w:cs="Arial"/>
        </w:rPr>
        <w:t>tastes</w:t>
      </w:r>
      <w:r w:rsidRPr="000B3E4F">
        <w:rPr>
          <w:rFonts w:ascii="Arial" w:hAnsi="Arial" w:cs="Arial"/>
        </w:rPr>
        <w:t xml:space="preserve"> are introduced as part of </w:t>
      </w:r>
      <w:proofErr w:type="spellStart"/>
      <w:r w:rsidRPr="000B3E4F">
        <w:rPr>
          <w:rFonts w:ascii="Arial" w:hAnsi="Arial" w:cs="Arial"/>
        </w:rPr>
        <w:t>Solkiki's</w:t>
      </w:r>
      <w:proofErr w:type="spellEnd"/>
      <w:r w:rsidRPr="000B3E4F">
        <w:rPr>
          <w:rFonts w:ascii="Arial" w:hAnsi="Arial" w:cs="Arial"/>
        </w:rPr>
        <w:t xml:space="preserve"> continual innovation strategy, as well as local taste </w:t>
      </w:r>
      <w:r w:rsidRPr="000B3E4F">
        <w:rPr>
          <w:rStyle w:val="issue-underline"/>
          <w:rFonts w:ascii="Arial" w:hAnsi="Arial" w:cs="Arial"/>
        </w:rPr>
        <w:t xml:space="preserve">preferences are </w:t>
      </w:r>
      <w:r w:rsidR="00204754" w:rsidRPr="000B3E4F">
        <w:rPr>
          <w:rStyle w:val="issue-underline"/>
          <w:rFonts w:ascii="Arial" w:hAnsi="Arial" w:cs="Arial"/>
        </w:rPr>
        <w:t>considered</w:t>
      </w:r>
      <w:r w:rsidR="00EF6CFC" w:rsidRPr="000B3E4F">
        <w:rPr>
          <w:rFonts w:ascii="Arial" w:hAnsi="Arial" w:cs="Arial"/>
        </w:rPr>
        <w:t>.</w:t>
      </w:r>
      <w:r w:rsidRPr="000B3E4F">
        <w:rPr>
          <w:rFonts w:ascii="Arial" w:hAnsi="Arial" w:cs="Arial"/>
        </w:rPr>
        <w:t xml:space="preserve"> </w:t>
      </w:r>
      <w:r w:rsidR="00EF6CFC" w:rsidRPr="000B3E4F">
        <w:rPr>
          <w:rFonts w:ascii="Arial" w:hAnsi="Arial" w:cs="Arial"/>
        </w:rPr>
        <w:t xml:space="preserve">Providing a unique and enjoyable vegan chocolate experience, customers will have the option of choosing from a diverse selection of innovative </w:t>
      </w:r>
      <w:r w:rsidR="002840D6">
        <w:rPr>
          <w:rFonts w:ascii="Arial" w:hAnsi="Arial" w:cs="Arial"/>
        </w:rPr>
        <w:t>taste</w:t>
      </w:r>
      <w:r w:rsidR="00EF6CFC" w:rsidRPr="000B3E4F">
        <w:rPr>
          <w:rFonts w:ascii="Arial" w:hAnsi="Arial" w:cs="Arial"/>
        </w:rPr>
        <w:t xml:space="preserve"> combinations. Health-conscious individuals looking for vegan options will enjoy this variety as well as chocolate enthusiasts.</w:t>
      </w:r>
    </w:p>
    <w:p w14:paraId="2925561B" w14:textId="50412096" w:rsidR="00AD2684" w:rsidRDefault="00AD2684" w:rsidP="00EE0089">
      <w:pPr>
        <w:spacing w:line="480" w:lineRule="auto"/>
        <w:jc w:val="both"/>
        <w:rPr>
          <w:rFonts w:ascii="Arial" w:hAnsi="Arial" w:cs="Arial"/>
        </w:rPr>
      </w:pPr>
      <w:r w:rsidRPr="000B3E4F">
        <w:rPr>
          <w:rFonts w:ascii="Arial" w:hAnsi="Arial" w:cs="Arial"/>
        </w:rPr>
        <w:t xml:space="preserve">Artisanal </w:t>
      </w:r>
      <w:r w:rsidR="00204754" w:rsidRPr="000B3E4F">
        <w:rPr>
          <w:rFonts w:ascii="Arial" w:hAnsi="Arial" w:cs="Arial"/>
        </w:rPr>
        <w:t>artisanry</w:t>
      </w:r>
      <w:r w:rsidRPr="000B3E4F">
        <w:rPr>
          <w:rFonts w:ascii="Arial" w:hAnsi="Arial" w:cs="Arial"/>
        </w:rPr>
        <w:t xml:space="preserve">: Detailed attention and </w:t>
      </w:r>
      <w:r w:rsidR="00204754" w:rsidRPr="000B3E4F">
        <w:rPr>
          <w:rFonts w:ascii="Arial" w:hAnsi="Arial" w:cs="Arial"/>
        </w:rPr>
        <w:t>artisanry</w:t>
      </w:r>
      <w:r w:rsidRPr="000B3E4F">
        <w:rPr>
          <w:rFonts w:ascii="Arial" w:hAnsi="Arial" w:cs="Arial"/>
        </w:rPr>
        <w:t xml:space="preserve"> will be put into the making of the chocolates. By taking a more artisanal approach, the brand will elevate its reputation in the vegan chocolate market and create an atmosphere of exclusivity.</w:t>
      </w:r>
    </w:p>
    <w:p w14:paraId="58B040C3" w14:textId="7CBF1678" w:rsidR="00266201" w:rsidRPr="00262096" w:rsidRDefault="00266201" w:rsidP="00EE0089">
      <w:pPr>
        <w:spacing w:line="480" w:lineRule="auto"/>
        <w:jc w:val="both"/>
        <w:rPr>
          <w:rFonts w:ascii="Arial" w:hAnsi="Arial" w:cs="Arial"/>
        </w:rPr>
      </w:pPr>
      <w:r w:rsidRPr="00262096">
        <w:rPr>
          <w:rFonts w:ascii="Arial" w:hAnsi="Arial" w:cs="Arial"/>
        </w:rPr>
        <w:t>Visually appealing packaging:</w:t>
      </w:r>
      <w:r w:rsidR="00262096" w:rsidRPr="00262096">
        <w:rPr>
          <w:rFonts w:ascii="Arial" w:hAnsi="Arial" w:cs="Arial"/>
        </w:rPr>
        <w:t xml:space="preserve"> Using attractive designs and eco-friendly materials, the company will prioritize appealing packaging. By paying attention to packaging, products will stand out on store shelves and online channels and enhance the overall customer experience.</w:t>
      </w:r>
    </w:p>
    <w:p w14:paraId="030EFC9C" w14:textId="787BD4A4" w:rsidR="00266201" w:rsidRPr="00DB0666" w:rsidRDefault="00266201" w:rsidP="00EE0089">
      <w:pPr>
        <w:spacing w:line="480" w:lineRule="auto"/>
        <w:jc w:val="both"/>
        <w:rPr>
          <w:rFonts w:ascii="Arial" w:hAnsi="Arial" w:cs="Arial"/>
        </w:rPr>
      </w:pPr>
      <w:r w:rsidRPr="00DB0666">
        <w:rPr>
          <w:rFonts w:ascii="Arial" w:hAnsi="Arial" w:cs="Arial"/>
        </w:rPr>
        <w:t>Diverse distribution channels:</w:t>
      </w:r>
      <w:r w:rsidR="00DB0666" w:rsidRPr="00DB0666">
        <w:rPr>
          <w:rFonts w:ascii="Arial" w:hAnsi="Arial" w:cs="Arial"/>
        </w:rPr>
        <w:t xml:space="preserve"> Having multiple avenues to reach a wide range of customers, the business will focus on specialty stores, health food retailers, and online platforms. The company can capture a variety of market segments through this diversified distribution strategy.</w:t>
      </w:r>
    </w:p>
    <w:p w14:paraId="725DEA97" w14:textId="3B95F19B" w:rsidR="00323E2D" w:rsidRDefault="00323E2D" w:rsidP="00EE0089">
      <w:pPr>
        <w:spacing w:line="480" w:lineRule="auto"/>
        <w:jc w:val="both"/>
        <w:rPr>
          <w:rFonts w:ascii="Arial" w:hAnsi="Arial" w:cs="Arial"/>
        </w:rPr>
      </w:pPr>
      <w:r w:rsidRPr="000B3E4F">
        <w:rPr>
          <w:rFonts w:ascii="Arial" w:hAnsi="Arial" w:cs="Arial"/>
        </w:rPr>
        <w:t>Growing demand for vegan alternatives: As the food and beverage industry becomes more interested in plant-based alternatives, the business will cater to this trend. This company can capitalize on the growing trend of conscious and sustainable consumption by offering delectable vegan chocolates to its customers.</w:t>
      </w:r>
    </w:p>
    <w:p w14:paraId="21443372" w14:textId="3C6E292E" w:rsidR="00380E73" w:rsidRPr="000B3E4F" w:rsidRDefault="00380E73" w:rsidP="00EE0089">
      <w:pPr>
        <w:spacing w:line="480" w:lineRule="auto"/>
        <w:jc w:val="both"/>
        <w:rPr>
          <w:rFonts w:ascii="Arial" w:hAnsi="Arial" w:cs="Arial"/>
        </w:rPr>
      </w:pPr>
      <w:r w:rsidRPr="00380E73">
        <w:rPr>
          <w:rFonts w:ascii="Arial" w:hAnsi="Arial" w:cs="Arial"/>
        </w:rPr>
        <w:t xml:space="preserve">Consumer loyalty: Many consumers are loyal to </w:t>
      </w:r>
      <w:proofErr w:type="spellStart"/>
      <w:r w:rsidRPr="00380E73">
        <w:rPr>
          <w:rFonts w:ascii="Arial" w:hAnsi="Arial" w:cs="Arial"/>
        </w:rPr>
        <w:t>Solkiki's</w:t>
      </w:r>
      <w:proofErr w:type="spellEnd"/>
      <w:r w:rsidRPr="00380E73">
        <w:rPr>
          <w:rFonts w:ascii="Arial" w:hAnsi="Arial" w:cs="Arial"/>
        </w:rPr>
        <w:t xml:space="preserve"> brand because of its consistently high quality and nostalgic attachment, making repeat purchases and picking Cadbury over </w:t>
      </w:r>
      <w:r w:rsidRPr="00380E73">
        <w:rPr>
          <w:rStyle w:val="issue-underline"/>
          <w:rFonts w:ascii="Arial" w:hAnsi="Arial" w:cs="Arial"/>
        </w:rPr>
        <w:t>newer</w:t>
      </w:r>
      <w:r w:rsidRPr="00380E73">
        <w:rPr>
          <w:rFonts w:ascii="Arial" w:hAnsi="Arial" w:cs="Arial"/>
        </w:rPr>
        <w:t xml:space="preserve"> competitors.</w:t>
      </w:r>
    </w:p>
    <w:p w14:paraId="468CE8CD" w14:textId="20D079B6" w:rsidR="00323E2D" w:rsidRPr="00D820C6" w:rsidRDefault="00D53255" w:rsidP="00EE0089">
      <w:pPr>
        <w:spacing w:line="480" w:lineRule="auto"/>
        <w:jc w:val="both"/>
        <w:rPr>
          <w:rFonts w:ascii="Arial" w:hAnsi="Arial" w:cs="Arial"/>
        </w:rPr>
      </w:pPr>
      <w:r w:rsidRPr="00D820C6">
        <w:rPr>
          <w:rFonts w:ascii="Arial" w:hAnsi="Arial" w:cs="Arial"/>
        </w:rPr>
        <w:t>Weaknesses</w:t>
      </w:r>
    </w:p>
    <w:p w14:paraId="03B23F93" w14:textId="1F8A8DC5" w:rsidR="009A3F26" w:rsidRPr="000B3E4F" w:rsidRDefault="009A3F26" w:rsidP="00EE0089">
      <w:pPr>
        <w:spacing w:line="480" w:lineRule="auto"/>
        <w:jc w:val="both"/>
        <w:rPr>
          <w:rFonts w:ascii="Arial" w:hAnsi="Arial" w:cs="Arial"/>
        </w:rPr>
      </w:pPr>
      <w:r w:rsidRPr="000B3E4F">
        <w:rPr>
          <w:rFonts w:ascii="Arial" w:hAnsi="Arial" w:cs="Arial"/>
        </w:rPr>
        <w:t>Limited production capacity: Since the business produces handmade chocolate on a small scale, it may face production capacity limitations. Consequently, vegan chocolate demands may become more challenging to meet.</w:t>
      </w:r>
    </w:p>
    <w:p w14:paraId="66693CE5" w14:textId="4AF995BF" w:rsidR="009A3F26" w:rsidRDefault="000B3E4F" w:rsidP="00EE0089">
      <w:pPr>
        <w:spacing w:line="480" w:lineRule="auto"/>
        <w:jc w:val="both"/>
        <w:rPr>
          <w:rFonts w:ascii="Arial" w:hAnsi="Arial" w:cs="Arial"/>
        </w:rPr>
      </w:pPr>
      <w:r w:rsidRPr="000B3E4F">
        <w:rPr>
          <w:rFonts w:ascii="Arial" w:hAnsi="Arial" w:cs="Arial"/>
        </w:rPr>
        <w:lastRenderedPageBreak/>
        <w:t>Higher production costs: Premium chocolate may require a higher production cost than mass-produced chocolate made from mass-produced ingredients. Profit margins and pricing strategies may be affected by this.</w:t>
      </w:r>
    </w:p>
    <w:p w14:paraId="703E1045" w14:textId="3D8A7EA6" w:rsidR="00444FBD" w:rsidRDefault="00444FBD" w:rsidP="00EE0089">
      <w:pPr>
        <w:spacing w:line="480" w:lineRule="auto"/>
        <w:jc w:val="both"/>
        <w:rPr>
          <w:rFonts w:ascii="Arial" w:hAnsi="Arial" w:cs="Arial"/>
        </w:rPr>
      </w:pPr>
      <w:r w:rsidRPr="00444FBD">
        <w:rPr>
          <w:rFonts w:ascii="Arial" w:hAnsi="Arial" w:cs="Arial"/>
        </w:rPr>
        <w:t>Seasonal ingredient availabilit</w:t>
      </w:r>
      <w:r>
        <w:rPr>
          <w:rFonts w:ascii="Arial" w:hAnsi="Arial" w:cs="Arial"/>
        </w:rPr>
        <w:t>y</w:t>
      </w:r>
      <w:r w:rsidRPr="00444FBD">
        <w:rPr>
          <w:rFonts w:ascii="Arial" w:hAnsi="Arial" w:cs="Arial"/>
        </w:rPr>
        <w:t xml:space="preserve">: Raw materials may be difficult to supply consistently throughout the year, depending on the location and seasonal ingredients available. Production could be </w:t>
      </w:r>
      <w:r w:rsidR="00204754" w:rsidRPr="00444FBD">
        <w:rPr>
          <w:rFonts w:ascii="Arial" w:hAnsi="Arial" w:cs="Arial"/>
        </w:rPr>
        <w:t>disrupted,</w:t>
      </w:r>
      <w:r w:rsidRPr="00444FBD">
        <w:rPr>
          <w:rFonts w:ascii="Arial" w:hAnsi="Arial" w:cs="Arial"/>
        </w:rPr>
        <w:t xml:space="preserve"> and orders could be delayed as a result.</w:t>
      </w:r>
    </w:p>
    <w:p w14:paraId="23F93C61" w14:textId="2BC63FAE" w:rsidR="00903AF4" w:rsidRDefault="00903AF4" w:rsidP="00EE0089">
      <w:pPr>
        <w:spacing w:line="480" w:lineRule="auto"/>
        <w:jc w:val="both"/>
        <w:rPr>
          <w:rFonts w:ascii="Arial" w:hAnsi="Arial" w:cs="Arial"/>
        </w:rPr>
      </w:pPr>
      <w:r w:rsidRPr="00903AF4">
        <w:rPr>
          <w:rFonts w:ascii="Arial" w:hAnsi="Arial" w:cs="Arial"/>
        </w:rPr>
        <w:t xml:space="preserve">Limited brand recognition: The vegan chocolate market requires patience and effort to establish a reputation for excellence. Building brand recognition and attracting a wide customer base can be challenging when you </w:t>
      </w:r>
      <w:r w:rsidR="00204754" w:rsidRPr="00903AF4">
        <w:rPr>
          <w:rFonts w:ascii="Arial" w:hAnsi="Arial" w:cs="Arial"/>
        </w:rPr>
        <w:t>must</w:t>
      </w:r>
      <w:r w:rsidRPr="00903AF4">
        <w:rPr>
          <w:rFonts w:ascii="Arial" w:hAnsi="Arial" w:cs="Arial"/>
        </w:rPr>
        <w:t xml:space="preserve"> compete against established brands with larger marketing budgets.</w:t>
      </w:r>
    </w:p>
    <w:p w14:paraId="1FA5B54D" w14:textId="78C12DC3" w:rsidR="000F3FDD" w:rsidRDefault="000F3FDD" w:rsidP="00EE0089">
      <w:pPr>
        <w:spacing w:line="480" w:lineRule="auto"/>
        <w:jc w:val="both"/>
        <w:rPr>
          <w:rFonts w:ascii="Arial" w:hAnsi="Arial" w:cs="Arial"/>
        </w:rPr>
      </w:pPr>
      <w:r w:rsidRPr="000F3FDD">
        <w:rPr>
          <w:rFonts w:ascii="Arial" w:hAnsi="Arial" w:cs="Arial"/>
        </w:rPr>
        <w:t xml:space="preserve">Dependence on specialized skills: Tempering chocolate and creating unique </w:t>
      </w:r>
      <w:r w:rsidR="002840D6">
        <w:rPr>
          <w:rFonts w:ascii="Arial" w:hAnsi="Arial" w:cs="Arial"/>
        </w:rPr>
        <w:t xml:space="preserve">taste </w:t>
      </w:r>
      <w:r w:rsidRPr="000F3FDD">
        <w:rPr>
          <w:rFonts w:ascii="Arial" w:hAnsi="Arial" w:cs="Arial"/>
        </w:rPr>
        <w:t>combinations are necessary skills in the handmade chocolate production process. Keeping consistent quality and differentiating products may be challenging for the business. It may be difficult to find and train skilled chocolatiers.</w:t>
      </w:r>
    </w:p>
    <w:p w14:paraId="2B06A2F3" w14:textId="49B8C367" w:rsidR="001A0AAD" w:rsidRDefault="001A0AAD" w:rsidP="00EE0089">
      <w:pPr>
        <w:spacing w:line="480" w:lineRule="auto"/>
        <w:jc w:val="both"/>
        <w:rPr>
          <w:rFonts w:ascii="Arial" w:hAnsi="Arial" w:cs="Arial"/>
        </w:rPr>
      </w:pPr>
      <w:r w:rsidRPr="001A0AAD">
        <w:rPr>
          <w:rFonts w:ascii="Arial" w:hAnsi="Arial" w:cs="Arial"/>
        </w:rPr>
        <w:t xml:space="preserve">Shipping and storage: Shipping and storing vegan chocolate require </w:t>
      </w:r>
      <w:r w:rsidR="00204754" w:rsidRPr="001A0AAD">
        <w:rPr>
          <w:rFonts w:ascii="Arial" w:hAnsi="Arial" w:cs="Arial"/>
        </w:rPr>
        <w:t>exceptional care</w:t>
      </w:r>
      <w:r w:rsidRPr="001A0AAD">
        <w:rPr>
          <w:rFonts w:ascii="Arial" w:hAnsi="Arial" w:cs="Arial"/>
        </w:rPr>
        <w:t xml:space="preserve"> because they are sensitive to temperature changes. Due to this, storage and transportation of the product can be more challenging, as well as more likely to cause damage.</w:t>
      </w:r>
    </w:p>
    <w:p w14:paraId="3E85395F" w14:textId="2F7397B9" w:rsidR="004D0C7A" w:rsidRDefault="004D0C7A" w:rsidP="00EE0089">
      <w:pPr>
        <w:spacing w:line="480" w:lineRule="auto"/>
        <w:jc w:val="both"/>
        <w:rPr>
          <w:rFonts w:ascii="Arial" w:hAnsi="Arial" w:cs="Arial"/>
        </w:rPr>
      </w:pPr>
      <w:r w:rsidRPr="004D0C7A">
        <w:rPr>
          <w:rFonts w:ascii="Arial" w:hAnsi="Arial" w:cs="Arial"/>
        </w:rPr>
        <w:t xml:space="preserve">Intense competition: With an increasing number of companies entering the vegan chocolate market, the market is becoming increasingly competitive. To stay ahead of the competition, the company will need to focus on developing innovative </w:t>
      </w:r>
      <w:r w:rsidR="00C36525">
        <w:rPr>
          <w:rFonts w:ascii="Arial" w:hAnsi="Arial" w:cs="Arial"/>
        </w:rPr>
        <w:t>tastes</w:t>
      </w:r>
      <w:r w:rsidRPr="004D0C7A">
        <w:rPr>
          <w:rFonts w:ascii="Arial" w:hAnsi="Arial" w:cs="Arial"/>
        </w:rPr>
        <w:t>, eye-catching packaging, and effective marketing strategies.</w:t>
      </w:r>
    </w:p>
    <w:p w14:paraId="5075339A" w14:textId="57D74CF8" w:rsidR="00DD5F84" w:rsidRDefault="00DD5F84" w:rsidP="00EE0089">
      <w:pPr>
        <w:spacing w:line="480" w:lineRule="auto"/>
        <w:jc w:val="both"/>
        <w:rPr>
          <w:rFonts w:ascii="Arial" w:hAnsi="Arial" w:cs="Arial"/>
        </w:rPr>
      </w:pPr>
      <w:r w:rsidRPr="00DD5F84">
        <w:rPr>
          <w:rFonts w:ascii="Arial" w:hAnsi="Arial" w:cs="Arial"/>
        </w:rPr>
        <w:t xml:space="preserve">Regulations and certifications: Vegan chocolates may need to comply with specific regulations and certifications </w:t>
      </w:r>
      <w:r>
        <w:rPr>
          <w:rFonts w:ascii="Arial" w:hAnsi="Arial" w:cs="Arial"/>
        </w:rPr>
        <w:t>to</w:t>
      </w:r>
      <w:r w:rsidRPr="00DD5F84">
        <w:rPr>
          <w:rFonts w:ascii="Arial" w:hAnsi="Arial" w:cs="Arial"/>
        </w:rPr>
        <w:t xml:space="preserve"> be produced and </w:t>
      </w:r>
      <w:r w:rsidR="00C931F9">
        <w:rPr>
          <w:rFonts w:ascii="Arial" w:hAnsi="Arial" w:cs="Arial"/>
        </w:rPr>
        <w:t>branded.</w:t>
      </w:r>
      <w:r w:rsidRPr="00DD5F84">
        <w:rPr>
          <w:rFonts w:ascii="Arial" w:hAnsi="Arial" w:cs="Arial"/>
        </w:rPr>
        <w:t xml:space="preserve"> Complying with regulations may involve additional costs for businesses and be time-consuming.</w:t>
      </w:r>
    </w:p>
    <w:p w14:paraId="2C40AD16" w14:textId="3F5C4AF4" w:rsidR="00380E73" w:rsidRPr="00D820C6" w:rsidRDefault="00380E73" w:rsidP="00EE0089">
      <w:pPr>
        <w:spacing w:line="480" w:lineRule="auto"/>
        <w:jc w:val="both"/>
        <w:rPr>
          <w:rFonts w:ascii="Arial" w:hAnsi="Arial" w:cs="Arial"/>
        </w:rPr>
      </w:pPr>
      <w:r w:rsidRPr="00D820C6">
        <w:rPr>
          <w:rFonts w:ascii="Arial" w:hAnsi="Arial" w:cs="Arial"/>
        </w:rPr>
        <w:t>Opportunities</w:t>
      </w:r>
    </w:p>
    <w:p w14:paraId="68AD8A73" w14:textId="61EF5ABC" w:rsidR="00380E73" w:rsidRPr="003E6A48" w:rsidRDefault="00380E73" w:rsidP="00EE0089">
      <w:pPr>
        <w:spacing w:line="480" w:lineRule="auto"/>
        <w:jc w:val="both"/>
        <w:rPr>
          <w:rFonts w:ascii="Arial" w:hAnsi="Arial" w:cs="Arial"/>
        </w:rPr>
      </w:pPr>
      <w:r w:rsidRPr="003E6A48">
        <w:rPr>
          <w:rFonts w:ascii="Arial" w:hAnsi="Arial" w:cs="Arial"/>
        </w:rPr>
        <w:lastRenderedPageBreak/>
        <w:t>Increasing demand for vegan alternatives:</w:t>
      </w:r>
      <w:r w:rsidR="007031D5" w:rsidRPr="003E6A48">
        <w:rPr>
          <w:rFonts w:ascii="Arial" w:hAnsi="Arial" w:cs="Arial"/>
        </w:rPr>
        <w:t xml:space="preserve"> </w:t>
      </w:r>
      <w:r w:rsidR="003E6A48" w:rsidRPr="003E6A48">
        <w:rPr>
          <w:rFonts w:ascii="Arial" w:hAnsi="Arial" w:cs="Arial"/>
        </w:rPr>
        <w:t xml:space="preserve">Vegan chocolate production companies have </w:t>
      </w:r>
      <w:r w:rsidR="00204754" w:rsidRPr="003E6A48">
        <w:rPr>
          <w:rFonts w:ascii="Arial" w:hAnsi="Arial" w:cs="Arial"/>
        </w:rPr>
        <w:t>a fantastic opportunity</w:t>
      </w:r>
      <w:r w:rsidR="003E6A48" w:rsidRPr="003E6A48">
        <w:rPr>
          <w:rFonts w:ascii="Arial" w:hAnsi="Arial" w:cs="Arial"/>
        </w:rPr>
        <w:t xml:space="preserve"> to thrive as plant-based diets and animal welfare concerns increase. Tapping into a rapidly expanding market segment can be accomplished by offering tasty and ethical alternatives to traditional chocolates.</w:t>
      </w:r>
    </w:p>
    <w:p w14:paraId="0CB7F451" w14:textId="33CAFCEA" w:rsidR="00380E73" w:rsidRPr="00C045A7" w:rsidRDefault="00380E73" w:rsidP="00EE0089">
      <w:pPr>
        <w:spacing w:line="480" w:lineRule="auto"/>
        <w:jc w:val="both"/>
        <w:rPr>
          <w:rFonts w:ascii="Arial" w:hAnsi="Arial" w:cs="Arial"/>
        </w:rPr>
      </w:pPr>
      <w:r w:rsidRPr="00C045A7">
        <w:rPr>
          <w:rFonts w:ascii="Arial" w:hAnsi="Arial" w:cs="Arial"/>
        </w:rPr>
        <w:t>Health-conscious consumer:</w:t>
      </w:r>
      <w:r w:rsidR="00C045A7" w:rsidRPr="00C045A7">
        <w:rPr>
          <w:rFonts w:ascii="Arial" w:hAnsi="Arial" w:cs="Arial"/>
        </w:rPr>
        <w:t xml:space="preserve"> The business caters to health-conscious individuals for whom indulgent treats should not compromise their diet because it uses high-quality ingredients and does not use animal products. Sustainable growth is possible in this segment due to its constant expansion.</w:t>
      </w:r>
    </w:p>
    <w:p w14:paraId="1CF7DFB8" w14:textId="1F182132" w:rsidR="00380E73" w:rsidRPr="00EF7774" w:rsidRDefault="00380E73" w:rsidP="00EE0089">
      <w:pPr>
        <w:spacing w:line="480" w:lineRule="auto"/>
        <w:jc w:val="both"/>
        <w:rPr>
          <w:rFonts w:ascii="Arial" w:hAnsi="Arial" w:cs="Arial"/>
        </w:rPr>
      </w:pPr>
      <w:r w:rsidRPr="00EF7774">
        <w:rPr>
          <w:rFonts w:ascii="Arial" w:hAnsi="Arial" w:cs="Arial"/>
        </w:rPr>
        <w:t>Rising popularity of artisanal products:</w:t>
      </w:r>
      <w:r w:rsidR="00EF7774" w:rsidRPr="00EF7774">
        <w:rPr>
          <w:rFonts w:ascii="Arial" w:hAnsi="Arial" w:cs="Arial"/>
        </w:rPr>
        <w:t xml:space="preserve"> Customers increasingly seek handcrafted products with personal touches that offer a unique experience. As handmade vegan chocolates are presented as artisanal creations, the business will be able to leverage this trend and attract customers who will appreciate the </w:t>
      </w:r>
      <w:r w:rsidR="00AE25A0">
        <w:rPr>
          <w:rFonts w:ascii="Arial" w:hAnsi="Arial" w:cs="Arial"/>
        </w:rPr>
        <w:t>artisan</w:t>
      </w:r>
      <w:r w:rsidR="00EF7774" w:rsidRPr="00EF7774">
        <w:rPr>
          <w:rFonts w:ascii="Arial" w:hAnsi="Arial" w:cs="Arial"/>
        </w:rPr>
        <w:t xml:space="preserve"> and artistry.</w:t>
      </w:r>
    </w:p>
    <w:p w14:paraId="14DD4418" w14:textId="0953F7D7" w:rsidR="00380E73" w:rsidRPr="00D978AD" w:rsidRDefault="00380E73" w:rsidP="00EE0089">
      <w:pPr>
        <w:spacing w:line="480" w:lineRule="auto"/>
        <w:jc w:val="both"/>
        <w:rPr>
          <w:rFonts w:ascii="Arial" w:hAnsi="Arial" w:cs="Arial"/>
        </w:rPr>
      </w:pPr>
      <w:r w:rsidRPr="00D978AD">
        <w:rPr>
          <w:rFonts w:ascii="Arial" w:hAnsi="Arial" w:cs="Arial"/>
        </w:rPr>
        <w:t>Specialty stores and health food retailers:</w:t>
      </w:r>
      <w:r w:rsidR="00D978AD" w:rsidRPr="00D978AD">
        <w:rPr>
          <w:rFonts w:ascii="Arial" w:hAnsi="Arial" w:cs="Arial"/>
        </w:rPr>
        <w:t xml:space="preserve"> Reaching a targeted audience is easy with the help of specialty stores and health food retailers. The values and product offerings of these establishments are often aligned with those of health-conscious and </w:t>
      </w:r>
      <w:r w:rsidR="00AE25A0">
        <w:rPr>
          <w:rFonts w:ascii="Arial" w:hAnsi="Arial" w:cs="Arial"/>
        </w:rPr>
        <w:t>environmentally-conscious</w:t>
      </w:r>
      <w:r w:rsidR="00D978AD" w:rsidRPr="00D978AD">
        <w:rPr>
          <w:rFonts w:ascii="Arial" w:hAnsi="Arial" w:cs="Arial"/>
        </w:rPr>
        <w:t xml:space="preserve"> consumers.</w:t>
      </w:r>
    </w:p>
    <w:p w14:paraId="683DE846" w14:textId="58EF459F" w:rsidR="00380E73" w:rsidRDefault="00380E73" w:rsidP="00EE0089">
      <w:pPr>
        <w:spacing w:line="480" w:lineRule="auto"/>
        <w:jc w:val="both"/>
        <w:rPr>
          <w:rFonts w:ascii="Arial" w:hAnsi="Arial" w:cs="Arial"/>
        </w:rPr>
      </w:pPr>
      <w:r w:rsidRPr="00811A8B">
        <w:rPr>
          <w:rFonts w:ascii="Arial" w:hAnsi="Arial" w:cs="Arial"/>
        </w:rPr>
        <w:t>Online sales and e-commerce platforms:</w:t>
      </w:r>
      <w:r w:rsidR="00D978AD" w:rsidRPr="00811A8B">
        <w:rPr>
          <w:rFonts w:ascii="Arial" w:hAnsi="Arial" w:cs="Arial"/>
        </w:rPr>
        <w:t xml:space="preserve"> </w:t>
      </w:r>
      <w:r w:rsidR="00811A8B" w:rsidRPr="00811A8B">
        <w:rPr>
          <w:rFonts w:ascii="Arial" w:hAnsi="Arial" w:cs="Arial"/>
        </w:rPr>
        <w:t>A wider customer base can be reached by leveraging the digital landscape. E-commerce platforms and establishing a strong online presence can allow businesses to reach consumers directly and offer convenience to them.</w:t>
      </w:r>
    </w:p>
    <w:p w14:paraId="3D144C18" w14:textId="3F38559D" w:rsidR="00B51D88" w:rsidRPr="00D820C6" w:rsidRDefault="00B51D88" w:rsidP="00EE0089">
      <w:pPr>
        <w:spacing w:line="480" w:lineRule="auto"/>
        <w:jc w:val="both"/>
        <w:rPr>
          <w:rFonts w:ascii="Arial" w:hAnsi="Arial" w:cs="Arial"/>
        </w:rPr>
      </w:pPr>
      <w:r w:rsidRPr="00D820C6">
        <w:rPr>
          <w:rFonts w:ascii="Arial" w:hAnsi="Arial" w:cs="Arial"/>
        </w:rPr>
        <w:t>Threats</w:t>
      </w:r>
    </w:p>
    <w:p w14:paraId="5011E1C5" w14:textId="504699B9" w:rsidR="00C24A72" w:rsidRPr="00FD5641" w:rsidRDefault="00C24A72" w:rsidP="00EE0089">
      <w:pPr>
        <w:spacing w:line="480" w:lineRule="auto"/>
        <w:jc w:val="both"/>
        <w:rPr>
          <w:rFonts w:ascii="Arial" w:hAnsi="Arial" w:cs="Arial"/>
        </w:rPr>
      </w:pPr>
      <w:r w:rsidRPr="00C24A72">
        <w:rPr>
          <w:rFonts w:ascii="Arial" w:hAnsi="Arial" w:cs="Arial"/>
        </w:rPr>
        <w:t xml:space="preserve">Competition: An increasing number of companies are offering plant-based chocolate alternatives, making the vegan chocolate market increasingly competitive. Market share and </w:t>
      </w:r>
      <w:r w:rsidRPr="00FD5641">
        <w:rPr>
          <w:rFonts w:ascii="Arial" w:hAnsi="Arial" w:cs="Arial"/>
        </w:rPr>
        <w:t>loyalty to customers can be threatened by competition.</w:t>
      </w:r>
    </w:p>
    <w:p w14:paraId="3BC76B51" w14:textId="237F9658" w:rsidR="00B1037F" w:rsidRPr="00FD5641" w:rsidRDefault="00B1037F" w:rsidP="00EE0089">
      <w:pPr>
        <w:spacing w:line="480" w:lineRule="auto"/>
        <w:jc w:val="both"/>
        <w:rPr>
          <w:rFonts w:ascii="Arial" w:hAnsi="Arial" w:cs="Arial"/>
        </w:rPr>
      </w:pPr>
      <w:r w:rsidRPr="00FD5641">
        <w:rPr>
          <w:rFonts w:ascii="Arial" w:hAnsi="Arial" w:cs="Arial"/>
        </w:rPr>
        <w:t xml:space="preserve">Cost of ingredients: </w:t>
      </w:r>
      <w:r w:rsidR="00FD5641" w:rsidRPr="00FD5641">
        <w:rPr>
          <w:rFonts w:ascii="Arial" w:hAnsi="Arial" w:cs="Arial"/>
        </w:rPr>
        <w:t>When compared to conventional ingredients, it can be more expensive to source premium quality ingredients locally. Businesses can experience profitability problems because of rising raw material costs.</w:t>
      </w:r>
    </w:p>
    <w:p w14:paraId="3AE30979" w14:textId="3548679B" w:rsidR="00B1037F" w:rsidRPr="00B3143B" w:rsidRDefault="00B1037F" w:rsidP="00EE0089">
      <w:pPr>
        <w:spacing w:line="480" w:lineRule="auto"/>
        <w:jc w:val="both"/>
        <w:rPr>
          <w:rFonts w:ascii="Arial" w:hAnsi="Arial" w:cs="Arial"/>
        </w:rPr>
      </w:pPr>
      <w:r w:rsidRPr="00B3143B">
        <w:rPr>
          <w:rFonts w:ascii="Arial" w:hAnsi="Arial" w:cs="Arial"/>
        </w:rPr>
        <w:lastRenderedPageBreak/>
        <w:t>Supply chain disruptions:</w:t>
      </w:r>
      <w:r w:rsidR="00B3143B" w:rsidRPr="00B3143B">
        <w:rPr>
          <w:rFonts w:ascii="Arial" w:hAnsi="Arial" w:cs="Arial"/>
        </w:rPr>
        <w:t xml:space="preserve"> Production and delivery delays can impact customer satisfaction and sales if there is any disruption in the supply chain, such as natural disasters or transportation issues.</w:t>
      </w:r>
    </w:p>
    <w:p w14:paraId="26F080F6" w14:textId="5DD0D974" w:rsidR="00B1037F" w:rsidRPr="00632DD3" w:rsidRDefault="00B1037F" w:rsidP="00EE0089">
      <w:pPr>
        <w:spacing w:line="480" w:lineRule="auto"/>
        <w:jc w:val="both"/>
        <w:rPr>
          <w:rFonts w:ascii="Arial" w:hAnsi="Arial" w:cs="Arial"/>
        </w:rPr>
      </w:pPr>
      <w:r w:rsidRPr="00632DD3">
        <w:rPr>
          <w:rFonts w:ascii="Arial" w:hAnsi="Arial" w:cs="Arial"/>
        </w:rPr>
        <w:t>Changing customer preferences:</w:t>
      </w:r>
      <w:r w:rsidR="007B4B03" w:rsidRPr="00632DD3">
        <w:rPr>
          <w:rFonts w:ascii="Arial" w:hAnsi="Arial" w:cs="Arial"/>
        </w:rPr>
        <w:t xml:space="preserve"> </w:t>
      </w:r>
      <w:r w:rsidR="00A75782" w:rsidRPr="00632DD3">
        <w:rPr>
          <w:rFonts w:ascii="Arial" w:hAnsi="Arial" w:cs="Arial"/>
        </w:rPr>
        <w:t>A decrease in vegan chocolate sales or a shift toward alternative products could threaten the sustainability of the business if customer tastes and preferences change rapidly.</w:t>
      </w:r>
    </w:p>
    <w:p w14:paraId="5B023059" w14:textId="11013334" w:rsidR="00B1037F" w:rsidRDefault="00B1037F" w:rsidP="00EE0089">
      <w:pPr>
        <w:spacing w:line="480" w:lineRule="auto"/>
        <w:jc w:val="both"/>
        <w:rPr>
          <w:rFonts w:ascii="Arial" w:hAnsi="Arial" w:cs="Arial"/>
        </w:rPr>
      </w:pPr>
      <w:r w:rsidRPr="00632DD3">
        <w:rPr>
          <w:rFonts w:ascii="Arial" w:hAnsi="Arial" w:cs="Arial"/>
        </w:rPr>
        <w:t>Product imitation:</w:t>
      </w:r>
      <w:r w:rsidR="00632DD3" w:rsidRPr="00632DD3">
        <w:rPr>
          <w:rFonts w:ascii="Arial" w:hAnsi="Arial" w:cs="Arial"/>
        </w:rPr>
        <w:t xml:space="preserve"> Competitors may try to emulate the business's unique </w:t>
      </w:r>
      <w:r w:rsidR="00C931F9">
        <w:rPr>
          <w:rFonts w:ascii="Arial" w:hAnsi="Arial" w:cs="Arial"/>
        </w:rPr>
        <w:t>taste</w:t>
      </w:r>
      <w:r w:rsidR="00632DD3" w:rsidRPr="00632DD3">
        <w:rPr>
          <w:rFonts w:ascii="Arial" w:hAnsi="Arial" w:cs="Arial"/>
        </w:rPr>
        <w:t xml:space="preserve"> combinations and packaging as vegan </w:t>
      </w:r>
      <w:r w:rsidR="00632DD3" w:rsidRPr="00632DD3">
        <w:rPr>
          <w:rStyle w:val="issue-underline"/>
          <w:rFonts w:ascii="Arial" w:hAnsi="Arial" w:cs="Arial"/>
        </w:rPr>
        <w:t>chocolate's popularity</w:t>
      </w:r>
      <w:r w:rsidR="00632DD3" w:rsidRPr="00632DD3">
        <w:rPr>
          <w:rFonts w:ascii="Arial" w:hAnsi="Arial" w:cs="Arial"/>
        </w:rPr>
        <w:t xml:space="preserve"> grows.</w:t>
      </w:r>
    </w:p>
    <w:p w14:paraId="41CF642A" w14:textId="04087088" w:rsidR="00B1037F" w:rsidRPr="002D6999" w:rsidRDefault="00B1037F" w:rsidP="00EE0089">
      <w:pPr>
        <w:spacing w:line="480" w:lineRule="auto"/>
        <w:jc w:val="both"/>
        <w:rPr>
          <w:rFonts w:ascii="Arial" w:hAnsi="Arial" w:cs="Arial"/>
        </w:rPr>
      </w:pPr>
      <w:r w:rsidRPr="002D6999">
        <w:rPr>
          <w:rFonts w:ascii="Arial" w:hAnsi="Arial" w:cs="Arial"/>
        </w:rPr>
        <w:t>Regulatory challenges:</w:t>
      </w:r>
      <w:r w:rsidR="002D6999" w:rsidRPr="002D6999">
        <w:rPr>
          <w:rFonts w:ascii="Arial" w:hAnsi="Arial" w:cs="Arial"/>
        </w:rPr>
        <w:t xml:space="preserve"> There are regulations and compliance requirements in the food industry. To avoid legal troubles, businesses need to stay up to date on any changes in regulations related to </w:t>
      </w:r>
      <w:r w:rsidR="00C931F9">
        <w:rPr>
          <w:rFonts w:ascii="Arial" w:hAnsi="Arial" w:cs="Arial"/>
        </w:rPr>
        <w:t>classification</w:t>
      </w:r>
      <w:r w:rsidR="002D6999" w:rsidRPr="002D6999">
        <w:rPr>
          <w:rFonts w:ascii="Arial" w:hAnsi="Arial" w:cs="Arial"/>
        </w:rPr>
        <w:t>, health claims, and vegan certifications.</w:t>
      </w:r>
    </w:p>
    <w:p w14:paraId="16C01A29" w14:textId="68144FA5" w:rsidR="005A5EBC" w:rsidRDefault="00B1037F" w:rsidP="00EE0089">
      <w:pPr>
        <w:spacing w:line="480" w:lineRule="auto"/>
        <w:jc w:val="both"/>
        <w:rPr>
          <w:rFonts w:ascii="Arial" w:hAnsi="Arial" w:cs="Arial"/>
        </w:rPr>
      </w:pPr>
      <w:r w:rsidRPr="00E87A92">
        <w:rPr>
          <w:rFonts w:ascii="Arial" w:hAnsi="Arial" w:cs="Arial"/>
        </w:rPr>
        <w:t>Limited market reach:</w:t>
      </w:r>
      <w:r w:rsidR="00E87A92" w:rsidRPr="00E87A92">
        <w:rPr>
          <w:rFonts w:ascii="Arial" w:hAnsi="Arial" w:cs="Arial"/>
        </w:rPr>
        <w:t xml:space="preserve"> It may be difficult to expand the business beyond a certain point if vegan chocolates have a niche market, which limits the potential customer base.</w:t>
      </w:r>
    </w:p>
    <w:p w14:paraId="70B6AB34" w14:textId="69B8EB12" w:rsidR="0084047A" w:rsidRPr="00F15905" w:rsidRDefault="0084047A" w:rsidP="00EE0089">
      <w:pPr>
        <w:spacing w:line="480" w:lineRule="auto"/>
        <w:jc w:val="both"/>
        <w:rPr>
          <w:rFonts w:ascii="Arial" w:hAnsi="Arial" w:cs="Arial"/>
          <w:b/>
          <w:bCs/>
        </w:rPr>
      </w:pPr>
      <w:r w:rsidRPr="00F15905">
        <w:rPr>
          <w:rFonts w:ascii="Arial" w:hAnsi="Arial" w:cs="Arial"/>
          <w:b/>
          <w:bCs/>
        </w:rPr>
        <w:t>PESTEL Analysis</w:t>
      </w:r>
    </w:p>
    <w:p w14:paraId="1D580178" w14:textId="2E01A703" w:rsidR="0084047A" w:rsidRPr="00A53F5E" w:rsidRDefault="00A53F5E" w:rsidP="00EE0089">
      <w:pPr>
        <w:spacing w:line="480" w:lineRule="auto"/>
        <w:jc w:val="both"/>
        <w:rPr>
          <w:rFonts w:ascii="Arial" w:hAnsi="Arial" w:cs="Arial"/>
        </w:rPr>
      </w:pPr>
      <w:r w:rsidRPr="00A53F5E">
        <w:rPr>
          <w:rFonts w:ascii="Arial" w:hAnsi="Arial" w:cs="Arial"/>
        </w:rPr>
        <w:t>In marketing, it is imperative to conduct a thorough situational analysis before implementing any strategy or tactical plan. It refers to the process of identifying macro-forces facing an organization through a PESTEL analysis. A PESTEL is an acronym for Political, Economic, Social, Technological, Environmental, and Legal.</w:t>
      </w:r>
      <w:r w:rsidR="00DF6C32">
        <w:rPr>
          <w:rFonts w:ascii="Arial" w:hAnsi="Arial" w:cs="Arial"/>
        </w:rPr>
        <w:t xml:space="preserve"> (</w:t>
      </w:r>
      <w:r w:rsidR="00DF6C32" w:rsidRPr="00FB04AE">
        <w:rPr>
          <w:rFonts w:ascii="Arial" w:eastAsia="Times New Roman" w:hAnsi="Arial" w:cs="Arial"/>
          <w:kern w:val="0"/>
          <w:lang w:eastAsia="en-GB"/>
          <w14:ligatures w14:val="none"/>
        </w:rPr>
        <w:t>Aguilar</w:t>
      </w:r>
      <w:r w:rsidR="00DF6C32">
        <w:rPr>
          <w:rFonts w:ascii="Arial" w:eastAsia="Times New Roman" w:hAnsi="Arial" w:cs="Arial"/>
          <w:kern w:val="0"/>
          <w:lang w:eastAsia="en-GB"/>
          <w14:ligatures w14:val="none"/>
        </w:rPr>
        <w:t>, 1967</w:t>
      </w:r>
      <w:r w:rsidR="00204754">
        <w:rPr>
          <w:rFonts w:ascii="Arial" w:eastAsia="Times New Roman" w:hAnsi="Arial" w:cs="Arial"/>
          <w:kern w:val="0"/>
          <w:lang w:eastAsia="en-GB"/>
          <w14:ligatures w14:val="none"/>
        </w:rPr>
        <w:t xml:space="preserve">) </w:t>
      </w:r>
      <w:r w:rsidR="00204754" w:rsidRPr="00A53F5E">
        <w:rPr>
          <w:rFonts w:ascii="Arial" w:hAnsi="Arial" w:cs="Arial"/>
        </w:rPr>
        <w:t>Solkiki</w:t>
      </w:r>
      <w:r w:rsidR="0084047A" w:rsidRPr="00A53F5E">
        <w:rPr>
          <w:rFonts w:ascii="Arial" w:hAnsi="Arial" w:cs="Arial"/>
        </w:rPr>
        <w:t xml:space="preserve"> company can benefit from a PESTLE analysis to determine the external factors affecting their business.</w:t>
      </w:r>
    </w:p>
    <w:p w14:paraId="39F292A0" w14:textId="77777777" w:rsidR="0084047A" w:rsidRPr="00B77111" w:rsidRDefault="0084047A" w:rsidP="00EE0089">
      <w:pPr>
        <w:spacing w:line="480" w:lineRule="auto"/>
        <w:jc w:val="both"/>
        <w:rPr>
          <w:rFonts w:ascii="Arial" w:hAnsi="Arial" w:cs="Arial"/>
        </w:rPr>
      </w:pPr>
      <w:r w:rsidRPr="00B77111">
        <w:rPr>
          <w:rFonts w:ascii="Arial" w:hAnsi="Arial" w:cs="Arial"/>
        </w:rPr>
        <w:t>Political:</w:t>
      </w:r>
    </w:p>
    <w:p w14:paraId="29EFD679" w14:textId="77777777" w:rsidR="0084047A" w:rsidRPr="00B77111" w:rsidRDefault="0084047A" w:rsidP="00EE0089">
      <w:pPr>
        <w:spacing w:line="480" w:lineRule="auto"/>
        <w:jc w:val="both"/>
        <w:rPr>
          <w:rFonts w:ascii="Arial" w:hAnsi="Arial" w:cs="Arial"/>
        </w:rPr>
      </w:pPr>
      <w:r w:rsidRPr="00B77111">
        <w:rPr>
          <w:rFonts w:ascii="Arial" w:hAnsi="Arial" w:cs="Arial"/>
        </w:rPr>
        <w:t>In addition to food safety regulations, import/export regulations, and environmental standards, Solkiki is subject to government regulations and policies.</w:t>
      </w:r>
    </w:p>
    <w:p w14:paraId="7103AB55" w14:textId="2E11789F" w:rsidR="0084047A" w:rsidRPr="00B77111" w:rsidRDefault="00B77111" w:rsidP="00EE0089">
      <w:pPr>
        <w:spacing w:line="480" w:lineRule="auto"/>
        <w:jc w:val="both"/>
        <w:rPr>
          <w:rFonts w:ascii="Arial" w:hAnsi="Arial" w:cs="Arial"/>
        </w:rPr>
      </w:pPr>
      <w:r w:rsidRPr="00B77111">
        <w:rPr>
          <w:rFonts w:ascii="Arial" w:hAnsi="Arial" w:cs="Arial"/>
        </w:rPr>
        <w:t>Solkiki needs to find</w:t>
      </w:r>
      <w:r w:rsidR="0084047A" w:rsidRPr="00B77111">
        <w:rPr>
          <w:rFonts w:ascii="Arial" w:hAnsi="Arial" w:cs="Arial"/>
        </w:rPr>
        <w:t xml:space="preserve"> political stability in regions where its ingredients and manufacturing facilities are sourced and manufactured.</w:t>
      </w:r>
    </w:p>
    <w:p w14:paraId="34D0D1BE" w14:textId="5DEEAE68" w:rsidR="0084047A" w:rsidRPr="00B77111" w:rsidRDefault="0084047A" w:rsidP="00EE0089">
      <w:pPr>
        <w:spacing w:line="480" w:lineRule="auto"/>
        <w:jc w:val="both"/>
        <w:rPr>
          <w:rFonts w:ascii="Arial" w:hAnsi="Arial" w:cs="Arial"/>
        </w:rPr>
      </w:pPr>
      <w:r w:rsidRPr="00B77111">
        <w:rPr>
          <w:rFonts w:ascii="Arial" w:hAnsi="Arial" w:cs="Arial"/>
        </w:rPr>
        <w:t xml:space="preserve">The food and beverage industry </w:t>
      </w:r>
      <w:r w:rsidR="00AE25A0">
        <w:rPr>
          <w:rFonts w:ascii="Arial" w:hAnsi="Arial" w:cs="Arial"/>
        </w:rPr>
        <w:t>is</w:t>
      </w:r>
      <w:r w:rsidRPr="00B77111">
        <w:rPr>
          <w:rFonts w:ascii="Arial" w:hAnsi="Arial" w:cs="Arial"/>
        </w:rPr>
        <w:t xml:space="preserve"> affected by tax policies.</w:t>
      </w:r>
    </w:p>
    <w:p w14:paraId="2FCC60A0" w14:textId="77777777" w:rsidR="0084047A" w:rsidRPr="00B77111" w:rsidRDefault="0084047A" w:rsidP="00EE0089">
      <w:pPr>
        <w:spacing w:line="480" w:lineRule="auto"/>
        <w:jc w:val="both"/>
        <w:rPr>
          <w:rFonts w:ascii="Arial" w:hAnsi="Arial" w:cs="Arial"/>
        </w:rPr>
      </w:pPr>
      <w:r w:rsidRPr="00B77111">
        <w:rPr>
          <w:rFonts w:ascii="Arial" w:hAnsi="Arial" w:cs="Arial"/>
        </w:rPr>
        <w:lastRenderedPageBreak/>
        <w:t>Economic:</w:t>
      </w:r>
    </w:p>
    <w:p w14:paraId="4EA3A08F" w14:textId="77777777" w:rsidR="0084047A" w:rsidRPr="00B77111" w:rsidRDefault="0084047A" w:rsidP="00EE0089">
      <w:pPr>
        <w:spacing w:line="480" w:lineRule="auto"/>
        <w:jc w:val="both"/>
        <w:rPr>
          <w:rFonts w:ascii="Arial" w:hAnsi="Arial" w:cs="Arial"/>
        </w:rPr>
      </w:pPr>
      <w:proofErr w:type="spellStart"/>
      <w:r w:rsidRPr="00B77111">
        <w:rPr>
          <w:rFonts w:ascii="Arial" w:hAnsi="Arial" w:cs="Arial"/>
        </w:rPr>
        <w:t>Solkiki's</w:t>
      </w:r>
      <w:proofErr w:type="spellEnd"/>
      <w:r w:rsidRPr="00B77111">
        <w:rPr>
          <w:rFonts w:ascii="Arial" w:hAnsi="Arial" w:cs="Arial"/>
        </w:rPr>
        <w:t xml:space="preserve"> costs and pricing strategies can be affected by economic factors like inflation, exchange rates, and interest rates.</w:t>
      </w:r>
    </w:p>
    <w:p w14:paraId="76535DE5" w14:textId="77777777" w:rsidR="0084047A" w:rsidRPr="00B77111" w:rsidRDefault="0084047A" w:rsidP="00EE0089">
      <w:pPr>
        <w:spacing w:line="480" w:lineRule="auto"/>
        <w:jc w:val="both"/>
        <w:rPr>
          <w:rFonts w:ascii="Arial" w:hAnsi="Arial" w:cs="Arial"/>
        </w:rPr>
      </w:pPr>
      <w:r w:rsidRPr="00B77111">
        <w:rPr>
          <w:rFonts w:ascii="Arial" w:hAnsi="Arial" w:cs="Arial"/>
        </w:rPr>
        <w:t>In the premium and artisanal chocolate markets, consumer purchasing power and spending trends are particularly strong.</w:t>
      </w:r>
    </w:p>
    <w:p w14:paraId="7746131F" w14:textId="77777777" w:rsidR="0084047A" w:rsidRPr="00B77111" w:rsidRDefault="0084047A" w:rsidP="00EE0089">
      <w:pPr>
        <w:spacing w:line="480" w:lineRule="auto"/>
        <w:jc w:val="both"/>
        <w:rPr>
          <w:rFonts w:ascii="Arial" w:hAnsi="Arial" w:cs="Arial"/>
        </w:rPr>
      </w:pPr>
      <w:r w:rsidRPr="00B77111">
        <w:rPr>
          <w:rFonts w:ascii="Arial" w:hAnsi="Arial" w:cs="Arial"/>
        </w:rPr>
        <w:t>Recessions or booms in the global economy can have a negative influence on consumer demand for luxury goods.</w:t>
      </w:r>
    </w:p>
    <w:p w14:paraId="02D7EB40" w14:textId="77777777" w:rsidR="00F45484" w:rsidRPr="00B77111" w:rsidRDefault="00F45484" w:rsidP="00EE0089">
      <w:pPr>
        <w:spacing w:line="480" w:lineRule="auto"/>
        <w:jc w:val="both"/>
        <w:rPr>
          <w:rFonts w:ascii="Arial" w:hAnsi="Arial" w:cs="Arial"/>
        </w:rPr>
      </w:pPr>
      <w:r w:rsidRPr="00B77111">
        <w:rPr>
          <w:rFonts w:ascii="Arial" w:hAnsi="Arial" w:cs="Arial"/>
        </w:rPr>
        <w:t>Social:</w:t>
      </w:r>
    </w:p>
    <w:p w14:paraId="3068B591" w14:textId="77777777" w:rsidR="00F45484" w:rsidRPr="00B77111" w:rsidRDefault="00F45484" w:rsidP="00EE0089">
      <w:pPr>
        <w:spacing w:line="480" w:lineRule="auto"/>
        <w:jc w:val="both"/>
        <w:rPr>
          <w:rFonts w:ascii="Arial" w:hAnsi="Arial" w:cs="Arial"/>
        </w:rPr>
      </w:pPr>
      <w:proofErr w:type="spellStart"/>
      <w:r w:rsidRPr="00B77111">
        <w:rPr>
          <w:rFonts w:ascii="Arial" w:hAnsi="Arial" w:cs="Arial"/>
        </w:rPr>
        <w:t>Solkiki's</w:t>
      </w:r>
      <w:proofErr w:type="spellEnd"/>
      <w:r w:rsidRPr="00B77111">
        <w:rPr>
          <w:rFonts w:ascii="Arial" w:hAnsi="Arial" w:cs="Arial"/>
        </w:rPr>
        <w:t xml:space="preserve"> marketing and product development strategies may be affected by consumer preferences for organic, fair-trade, and ethically sourced products.</w:t>
      </w:r>
    </w:p>
    <w:p w14:paraId="3C0A41D0" w14:textId="77777777" w:rsidR="00F45484" w:rsidRPr="00B77111" w:rsidRDefault="00F45484" w:rsidP="00EE0089">
      <w:pPr>
        <w:spacing w:line="480" w:lineRule="auto"/>
        <w:jc w:val="both"/>
        <w:rPr>
          <w:rFonts w:ascii="Arial" w:hAnsi="Arial" w:cs="Arial"/>
        </w:rPr>
      </w:pPr>
      <w:r w:rsidRPr="00B77111">
        <w:rPr>
          <w:rFonts w:ascii="Arial" w:hAnsi="Arial" w:cs="Arial"/>
        </w:rPr>
        <w:t>Consumer choices regarding chocolate consumption are influenced by health and wellness trends.</w:t>
      </w:r>
    </w:p>
    <w:p w14:paraId="708B93A3" w14:textId="69A53018" w:rsidR="00F45484" w:rsidRPr="00B77111" w:rsidRDefault="00F45484" w:rsidP="00EE0089">
      <w:pPr>
        <w:spacing w:line="480" w:lineRule="auto"/>
        <w:jc w:val="both"/>
        <w:rPr>
          <w:rFonts w:ascii="Arial" w:hAnsi="Arial" w:cs="Arial"/>
        </w:rPr>
      </w:pPr>
      <w:r w:rsidRPr="00B77111">
        <w:rPr>
          <w:rFonts w:ascii="Arial" w:hAnsi="Arial" w:cs="Arial"/>
        </w:rPr>
        <w:t xml:space="preserve">The demographics of target markets, including population growth, age distribution, and cultural diversity, play </w:t>
      </w:r>
      <w:r w:rsidR="0083630E" w:rsidRPr="00B77111">
        <w:rPr>
          <w:rFonts w:ascii="Arial" w:hAnsi="Arial" w:cs="Arial"/>
        </w:rPr>
        <w:t>a significant role</w:t>
      </w:r>
      <w:r w:rsidRPr="00B77111">
        <w:rPr>
          <w:rFonts w:ascii="Arial" w:hAnsi="Arial" w:cs="Arial"/>
        </w:rPr>
        <w:t>.</w:t>
      </w:r>
    </w:p>
    <w:p w14:paraId="66D725EC" w14:textId="77777777" w:rsidR="00966E9E" w:rsidRPr="00B77111" w:rsidRDefault="00966E9E" w:rsidP="00EE0089">
      <w:pPr>
        <w:spacing w:line="480" w:lineRule="auto"/>
        <w:jc w:val="both"/>
        <w:rPr>
          <w:rFonts w:ascii="Arial" w:hAnsi="Arial" w:cs="Arial"/>
        </w:rPr>
      </w:pPr>
      <w:r w:rsidRPr="00B77111">
        <w:rPr>
          <w:rFonts w:ascii="Arial" w:hAnsi="Arial" w:cs="Arial"/>
        </w:rPr>
        <w:t>Technological:</w:t>
      </w:r>
    </w:p>
    <w:p w14:paraId="66D6B0F7" w14:textId="43EBA180" w:rsidR="00966E9E" w:rsidRPr="00B77111" w:rsidRDefault="0083630E" w:rsidP="00EE0089">
      <w:pPr>
        <w:spacing w:line="480" w:lineRule="auto"/>
        <w:jc w:val="both"/>
        <w:rPr>
          <w:rFonts w:ascii="Arial" w:hAnsi="Arial" w:cs="Arial"/>
        </w:rPr>
      </w:pPr>
      <w:r w:rsidRPr="00B77111">
        <w:rPr>
          <w:rFonts w:ascii="Arial" w:hAnsi="Arial" w:cs="Arial"/>
        </w:rPr>
        <w:t>To</w:t>
      </w:r>
      <w:r w:rsidR="00966E9E" w:rsidRPr="00B77111">
        <w:rPr>
          <w:rFonts w:ascii="Arial" w:hAnsi="Arial" w:cs="Arial"/>
        </w:rPr>
        <w:t xml:space="preserve"> maintain quality control and production efficiency, Solkiki must keep up with technological advances in chocolate-making. Examples of these advances are improvements in machinery for bean-to-bar processing or packaging innovations.</w:t>
      </w:r>
    </w:p>
    <w:p w14:paraId="554FD297" w14:textId="77777777" w:rsidR="00966E9E" w:rsidRPr="00B77111" w:rsidRDefault="00966E9E" w:rsidP="00EE0089">
      <w:pPr>
        <w:spacing w:line="480" w:lineRule="auto"/>
        <w:jc w:val="both"/>
        <w:rPr>
          <w:rFonts w:ascii="Arial" w:hAnsi="Arial" w:cs="Arial"/>
        </w:rPr>
      </w:pPr>
      <w:r w:rsidRPr="00B77111">
        <w:rPr>
          <w:rFonts w:ascii="Arial" w:hAnsi="Arial" w:cs="Arial"/>
        </w:rPr>
        <w:t>Tools for reaching and engaging customers using e-commerce platforms and digital marketing tools.</w:t>
      </w:r>
    </w:p>
    <w:p w14:paraId="724EC30B" w14:textId="04685E7D" w:rsidR="00966E9E" w:rsidRPr="00B77111" w:rsidRDefault="00966E9E" w:rsidP="00EE0089">
      <w:pPr>
        <w:spacing w:line="480" w:lineRule="auto"/>
        <w:jc w:val="both"/>
        <w:rPr>
          <w:rFonts w:ascii="Arial" w:hAnsi="Arial" w:cs="Arial"/>
        </w:rPr>
      </w:pPr>
      <w:r w:rsidRPr="00B77111">
        <w:rPr>
          <w:rFonts w:ascii="Arial" w:hAnsi="Arial" w:cs="Arial"/>
        </w:rPr>
        <w:t xml:space="preserve">The application of blockchain technology to the supply chain can improve traceability and transparency, particularly </w:t>
      </w:r>
      <w:r w:rsidR="0083630E" w:rsidRPr="00B77111">
        <w:rPr>
          <w:rFonts w:ascii="Arial" w:hAnsi="Arial" w:cs="Arial"/>
        </w:rPr>
        <w:t>about</w:t>
      </w:r>
      <w:r w:rsidRPr="00B77111">
        <w:rPr>
          <w:rFonts w:ascii="Arial" w:hAnsi="Arial" w:cs="Arial"/>
        </w:rPr>
        <w:t xml:space="preserve"> ingredients sourced ethically.</w:t>
      </w:r>
    </w:p>
    <w:p w14:paraId="776370D7" w14:textId="77777777" w:rsidR="00966E9E" w:rsidRPr="00B77111" w:rsidRDefault="00966E9E" w:rsidP="00EE0089">
      <w:pPr>
        <w:spacing w:line="480" w:lineRule="auto"/>
        <w:jc w:val="both"/>
        <w:rPr>
          <w:rFonts w:ascii="Arial" w:hAnsi="Arial" w:cs="Arial"/>
        </w:rPr>
      </w:pPr>
      <w:r w:rsidRPr="00B77111">
        <w:rPr>
          <w:rFonts w:ascii="Arial" w:hAnsi="Arial" w:cs="Arial"/>
        </w:rPr>
        <w:t>Legal:</w:t>
      </w:r>
    </w:p>
    <w:p w14:paraId="3CECECE1" w14:textId="15660C71" w:rsidR="00966E9E" w:rsidRPr="00B77111" w:rsidRDefault="00966E9E" w:rsidP="00EE0089">
      <w:pPr>
        <w:spacing w:line="480" w:lineRule="auto"/>
        <w:jc w:val="both"/>
        <w:rPr>
          <w:rFonts w:ascii="Arial" w:hAnsi="Arial" w:cs="Arial"/>
        </w:rPr>
      </w:pPr>
      <w:r w:rsidRPr="00B77111">
        <w:rPr>
          <w:rFonts w:ascii="Arial" w:hAnsi="Arial" w:cs="Arial"/>
        </w:rPr>
        <w:t xml:space="preserve">Assuring that Solkiki operates or sells its products </w:t>
      </w:r>
      <w:r w:rsidR="0083630E" w:rsidRPr="00B77111">
        <w:rPr>
          <w:rFonts w:ascii="Arial" w:hAnsi="Arial" w:cs="Arial"/>
        </w:rPr>
        <w:t>by</w:t>
      </w:r>
      <w:r w:rsidRPr="00B77111">
        <w:rPr>
          <w:rFonts w:ascii="Arial" w:hAnsi="Arial" w:cs="Arial"/>
        </w:rPr>
        <w:t xml:space="preserve"> food safety regulations, </w:t>
      </w:r>
      <w:r w:rsidR="00BE5BA9">
        <w:rPr>
          <w:rFonts w:ascii="Arial" w:hAnsi="Arial" w:cs="Arial"/>
        </w:rPr>
        <w:t xml:space="preserve">classification </w:t>
      </w:r>
      <w:r w:rsidRPr="00B77111">
        <w:rPr>
          <w:rFonts w:ascii="Arial" w:hAnsi="Arial" w:cs="Arial"/>
        </w:rPr>
        <w:t xml:space="preserve">requirements, and good health practices in </w:t>
      </w:r>
      <w:r w:rsidR="0083630E" w:rsidRPr="00B77111">
        <w:rPr>
          <w:rFonts w:ascii="Arial" w:hAnsi="Arial" w:cs="Arial"/>
        </w:rPr>
        <w:t>various parts</w:t>
      </w:r>
      <w:r w:rsidRPr="00B77111">
        <w:rPr>
          <w:rFonts w:ascii="Arial" w:hAnsi="Arial" w:cs="Arial"/>
        </w:rPr>
        <w:t xml:space="preserve"> of the world.</w:t>
      </w:r>
    </w:p>
    <w:p w14:paraId="6848487B" w14:textId="3EC30D17" w:rsidR="00966E9E" w:rsidRPr="00B77111" w:rsidRDefault="00B77111" w:rsidP="00EE0089">
      <w:pPr>
        <w:spacing w:line="480" w:lineRule="auto"/>
        <w:jc w:val="both"/>
        <w:rPr>
          <w:rFonts w:ascii="Arial" w:hAnsi="Arial" w:cs="Arial"/>
        </w:rPr>
      </w:pPr>
      <w:r w:rsidRPr="00B77111">
        <w:rPr>
          <w:rFonts w:ascii="Arial" w:hAnsi="Arial" w:cs="Arial"/>
        </w:rPr>
        <w:lastRenderedPageBreak/>
        <w:t>The brand</w:t>
      </w:r>
      <w:r w:rsidR="00966E9E" w:rsidRPr="00B77111">
        <w:rPr>
          <w:rFonts w:ascii="Arial" w:hAnsi="Arial" w:cs="Arial"/>
        </w:rPr>
        <w:t>, recipe, and product formulations of Solkiki are protected by intellectual property laws.</w:t>
      </w:r>
    </w:p>
    <w:p w14:paraId="3811813C" w14:textId="77777777" w:rsidR="00966E9E" w:rsidRPr="00B77111" w:rsidRDefault="00966E9E" w:rsidP="00EE0089">
      <w:pPr>
        <w:spacing w:line="480" w:lineRule="auto"/>
        <w:jc w:val="both"/>
        <w:rPr>
          <w:rFonts w:ascii="Arial" w:hAnsi="Arial" w:cs="Arial"/>
        </w:rPr>
      </w:pPr>
      <w:r w:rsidRPr="00B77111">
        <w:rPr>
          <w:rFonts w:ascii="Arial" w:hAnsi="Arial" w:cs="Arial"/>
        </w:rPr>
        <w:t>Regulations and laws dealing with wages, working conditions, and employee rights in the workplace.</w:t>
      </w:r>
    </w:p>
    <w:p w14:paraId="5740EF61" w14:textId="5F10A85D" w:rsidR="00966E9E" w:rsidRPr="00B77111" w:rsidRDefault="00966E9E" w:rsidP="00EE0089">
      <w:pPr>
        <w:spacing w:line="480" w:lineRule="auto"/>
        <w:jc w:val="both"/>
        <w:rPr>
          <w:rFonts w:ascii="Arial" w:hAnsi="Arial" w:cs="Arial"/>
        </w:rPr>
      </w:pPr>
      <w:r w:rsidRPr="00B77111">
        <w:rPr>
          <w:rFonts w:ascii="Arial" w:hAnsi="Arial" w:cs="Arial"/>
          <w:shd w:val="clear" w:color="auto" w:fill="FFFFFF"/>
        </w:rPr>
        <w:t>Environmental</w:t>
      </w:r>
      <w:r w:rsidRPr="00B77111">
        <w:rPr>
          <w:rFonts w:ascii="Arial" w:hAnsi="Arial" w:cs="Arial"/>
        </w:rPr>
        <w:t>:</w:t>
      </w:r>
    </w:p>
    <w:p w14:paraId="712C31F4" w14:textId="77777777" w:rsidR="00966E9E" w:rsidRPr="00B77111" w:rsidRDefault="00966E9E" w:rsidP="00EE0089">
      <w:pPr>
        <w:spacing w:line="480" w:lineRule="auto"/>
        <w:jc w:val="both"/>
        <w:rPr>
          <w:rFonts w:ascii="Arial" w:hAnsi="Arial" w:cs="Arial"/>
        </w:rPr>
      </w:pPr>
      <w:r w:rsidRPr="00B77111">
        <w:rPr>
          <w:rFonts w:ascii="Arial" w:hAnsi="Arial" w:cs="Arial"/>
        </w:rPr>
        <w:t>Deforestation and biodiversity loss in cocoa-growing regions are among the sustainability concerns associated with cocoa farming.</w:t>
      </w:r>
    </w:p>
    <w:p w14:paraId="4785560D" w14:textId="77777777" w:rsidR="00966E9E" w:rsidRPr="00B77111" w:rsidRDefault="00966E9E" w:rsidP="00EE0089">
      <w:pPr>
        <w:spacing w:line="480" w:lineRule="auto"/>
        <w:jc w:val="both"/>
        <w:rPr>
          <w:rFonts w:ascii="Arial" w:hAnsi="Arial" w:cs="Arial"/>
        </w:rPr>
      </w:pPr>
      <w:r w:rsidRPr="00B77111">
        <w:rPr>
          <w:rFonts w:ascii="Arial" w:hAnsi="Arial" w:cs="Arial"/>
        </w:rPr>
        <w:t>Changes in weather patterns and diseases affecting cocoa trees are some of the impacts of climate change on cocoa production.</w:t>
      </w:r>
    </w:p>
    <w:p w14:paraId="614306AA" w14:textId="77777777" w:rsidR="00966E9E" w:rsidRDefault="00966E9E" w:rsidP="00EE0089">
      <w:pPr>
        <w:spacing w:line="480" w:lineRule="auto"/>
        <w:jc w:val="both"/>
        <w:rPr>
          <w:rFonts w:ascii="Arial" w:hAnsi="Arial" w:cs="Arial"/>
        </w:rPr>
      </w:pPr>
      <w:r w:rsidRPr="00B77111">
        <w:rPr>
          <w:rFonts w:ascii="Arial" w:hAnsi="Arial" w:cs="Arial"/>
        </w:rPr>
        <w:t>As a result of consumer demand, Solkiki strives to be environmentally friendly in its packaging and manufacturing processes.</w:t>
      </w:r>
    </w:p>
    <w:p w14:paraId="3E47A649" w14:textId="46EE30F2" w:rsidR="0061026F" w:rsidRPr="0061026F" w:rsidRDefault="0061026F" w:rsidP="00EE0089">
      <w:pPr>
        <w:spacing w:line="480" w:lineRule="auto"/>
        <w:jc w:val="both"/>
        <w:rPr>
          <w:rFonts w:ascii="Arial" w:hAnsi="Arial" w:cs="Arial"/>
        </w:rPr>
      </w:pPr>
      <w:r w:rsidRPr="0061026F">
        <w:rPr>
          <w:rFonts w:ascii="Arial" w:hAnsi="Arial" w:cs="Arial"/>
        </w:rPr>
        <w:t xml:space="preserve">Strategic </w:t>
      </w:r>
      <w:r w:rsidR="003927F7">
        <w:rPr>
          <w:rFonts w:ascii="Arial" w:hAnsi="Arial" w:cs="Arial"/>
        </w:rPr>
        <w:t>Growth Choices</w:t>
      </w:r>
      <w:r w:rsidRPr="0061026F">
        <w:rPr>
          <w:rFonts w:ascii="Arial" w:hAnsi="Arial" w:cs="Arial"/>
        </w:rPr>
        <w:t xml:space="preserve"> for SMEs</w:t>
      </w:r>
    </w:p>
    <w:p w14:paraId="43616EF4" w14:textId="6C418004" w:rsidR="00F907B3" w:rsidRPr="00F15905" w:rsidRDefault="003927F7" w:rsidP="00EE0089">
      <w:pPr>
        <w:spacing w:line="480" w:lineRule="auto"/>
        <w:jc w:val="both"/>
        <w:rPr>
          <w:rFonts w:ascii="Arial" w:hAnsi="Arial" w:cs="Arial"/>
          <w:b/>
          <w:bCs/>
        </w:rPr>
      </w:pPr>
      <w:r w:rsidRPr="00F15905">
        <w:rPr>
          <w:rFonts w:ascii="Arial" w:hAnsi="Arial" w:cs="Arial"/>
          <w:b/>
          <w:bCs/>
        </w:rPr>
        <w:t>Ansoff Matrix</w:t>
      </w:r>
    </w:p>
    <w:p w14:paraId="258B8A13" w14:textId="1CB1B989" w:rsidR="00AD6C04" w:rsidRPr="007C5D2D" w:rsidRDefault="00033289" w:rsidP="00033289">
      <w:pPr>
        <w:spacing w:line="480" w:lineRule="auto"/>
        <w:rPr>
          <w:rFonts w:ascii="Arial" w:hAnsi="Arial" w:cs="Arial"/>
          <w:color w:val="000000" w:themeColor="text1"/>
        </w:rPr>
      </w:pPr>
      <w:r w:rsidRPr="00033289">
        <w:rPr>
          <w:rFonts w:ascii="Arial" w:hAnsi="Arial" w:cs="Arial"/>
        </w:rPr>
        <w:t>According to Ansoff</w:t>
      </w:r>
      <w:r w:rsidRPr="00033289">
        <w:rPr>
          <w:rFonts w:ascii="Arial" w:hAnsi="Arial" w:cs="Arial"/>
        </w:rPr>
        <w:t xml:space="preserve"> (1957),</w:t>
      </w:r>
      <w:r w:rsidRPr="00033289">
        <w:rPr>
          <w:rFonts w:ascii="Arial" w:hAnsi="Arial" w:cs="Arial"/>
        </w:rPr>
        <w:t xml:space="preserve"> the Ansoff Matrix indicates four strategies for developing your business and is also called the Corporate Ansoff Matrix.</w:t>
      </w:r>
      <w:r w:rsidR="002D6A47" w:rsidRPr="007C5D2D">
        <w:rPr>
          <w:rFonts w:ascii="Arial" w:hAnsi="Arial" w:cs="Arial"/>
          <w:color w:val="000000" w:themeColor="text1"/>
        </w:rPr>
        <w:t xml:space="preserve"> (</w:t>
      </w:r>
      <w:r w:rsidR="002D6A47">
        <w:rPr>
          <w:rFonts w:ascii="Arial" w:hAnsi="Arial" w:cs="Arial"/>
          <w:color w:val="000000" w:themeColor="text1"/>
        </w:rPr>
        <w:t>Mind Tools Content Team, 2024</w:t>
      </w:r>
      <w:r w:rsidR="002D6A47" w:rsidRPr="007C5D2D">
        <w:rPr>
          <w:rFonts w:ascii="Arial" w:hAnsi="Arial" w:cs="Arial"/>
          <w:color w:val="000000" w:themeColor="text1"/>
        </w:rPr>
        <w:t>)</w:t>
      </w:r>
      <w:r w:rsidR="007C5D2D" w:rsidRPr="007C5D2D">
        <w:rPr>
          <w:rFonts w:ascii="Arial" w:hAnsi="Arial" w:cs="Arial"/>
          <w:color w:val="000000" w:themeColor="text1"/>
        </w:rPr>
        <w:t xml:space="preserve"> As well as</w:t>
      </w:r>
      <w:r w:rsidR="00204754">
        <w:rPr>
          <w:rFonts w:ascii="Arial" w:hAnsi="Arial" w:cs="Arial"/>
          <w:color w:val="000000" w:themeColor="text1"/>
        </w:rPr>
        <w:t xml:space="preserve"> examining </w:t>
      </w:r>
      <w:r w:rsidR="007C5D2D" w:rsidRPr="007C5D2D">
        <w:rPr>
          <w:rFonts w:ascii="Arial" w:hAnsi="Arial" w:cs="Arial"/>
          <w:color w:val="000000" w:themeColor="text1"/>
        </w:rPr>
        <w:t xml:space="preserve">the risks associated with each of them, it also aids in the decision-making process. You </w:t>
      </w:r>
      <w:r w:rsidR="00AE25A0">
        <w:rPr>
          <w:rFonts w:ascii="Arial" w:hAnsi="Arial" w:cs="Arial"/>
          <w:color w:val="000000" w:themeColor="text1"/>
        </w:rPr>
        <w:t>increase</w:t>
      </w:r>
      <w:r w:rsidR="007C5D2D" w:rsidRPr="007C5D2D">
        <w:rPr>
          <w:rFonts w:ascii="Arial" w:hAnsi="Arial" w:cs="Arial"/>
          <w:color w:val="000000" w:themeColor="text1"/>
        </w:rPr>
        <w:t xml:space="preserve"> risk every time you move into a new quadrant (horizontally or vertically).</w:t>
      </w:r>
      <w:r w:rsidR="002423E3">
        <w:rPr>
          <w:rFonts w:ascii="Arial" w:hAnsi="Arial" w:cs="Arial"/>
          <w:color w:val="000000" w:themeColor="text1"/>
        </w:rPr>
        <w:t xml:space="preserve"> (Ansoff, 1957)</w:t>
      </w:r>
    </w:p>
    <w:p w14:paraId="0DF28200" w14:textId="16B8B8BE" w:rsidR="00CE763F" w:rsidRDefault="003927F7" w:rsidP="00EE0089">
      <w:pPr>
        <w:spacing w:line="480" w:lineRule="auto"/>
        <w:jc w:val="both"/>
        <w:rPr>
          <w:rFonts w:ascii="Arial" w:hAnsi="Arial" w:cs="Arial"/>
        </w:rPr>
      </w:pPr>
      <w:r w:rsidRPr="00D820C6">
        <w:rPr>
          <w:rStyle w:val="Strong"/>
          <w:rFonts w:ascii="Arial" w:hAnsi="Arial" w:cs="Arial"/>
          <w:b w:val="0"/>
          <w:bCs w:val="0"/>
        </w:rPr>
        <w:t>Market penetration</w:t>
      </w:r>
      <w:r w:rsidR="00F15905" w:rsidRPr="00D820C6">
        <w:rPr>
          <w:rStyle w:val="Strong"/>
          <w:rFonts w:ascii="Arial" w:hAnsi="Arial" w:cs="Arial"/>
          <w:b w:val="0"/>
          <w:bCs w:val="0"/>
        </w:rPr>
        <w:t>:</w:t>
      </w:r>
      <w:r w:rsidR="00F15905">
        <w:rPr>
          <w:rStyle w:val="Strong"/>
          <w:rFonts w:ascii="Arial" w:hAnsi="Arial" w:cs="Arial"/>
          <w:b w:val="0"/>
          <w:bCs w:val="0"/>
        </w:rPr>
        <w:t xml:space="preserve"> </w:t>
      </w:r>
      <w:r w:rsidRPr="003927F7">
        <w:rPr>
          <w:rStyle w:val="Strong"/>
          <w:rFonts w:ascii="Arial" w:hAnsi="Arial" w:cs="Arial"/>
          <w:b w:val="0"/>
          <w:bCs w:val="0"/>
        </w:rPr>
        <w:t>Solkiki may focus on expanding its market share within existing segments, which could include gourmet chocolate lovers, ethically conscious consumers, and ethically aware shoppers.</w:t>
      </w:r>
      <w:r w:rsidRPr="003927F7">
        <w:rPr>
          <w:rFonts w:ascii="Arial" w:hAnsi="Arial" w:cs="Arial"/>
        </w:rPr>
        <w:t xml:space="preserve"> Brand visibility could be increased through targeted marketing campaigns, distribution channels expanded to reach more retailers and online platforms, and promotions or discounts offered to encourage repeat purchases as strategies for market penetration. </w:t>
      </w:r>
      <w:r>
        <w:rPr>
          <w:rFonts w:ascii="Arial" w:hAnsi="Arial" w:cs="Arial"/>
        </w:rPr>
        <w:t>To</w:t>
      </w:r>
      <w:r w:rsidRPr="003927F7">
        <w:rPr>
          <w:rFonts w:ascii="Arial" w:hAnsi="Arial" w:cs="Arial"/>
        </w:rPr>
        <w:t xml:space="preserve"> expand the audience for </w:t>
      </w:r>
      <w:proofErr w:type="spellStart"/>
      <w:r w:rsidRPr="003927F7">
        <w:rPr>
          <w:rFonts w:ascii="Arial" w:hAnsi="Arial" w:cs="Arial"/>
        </w:rPr>
        <w:t>Solkiki's</w:t>
      </w:r>
      <w:proofErr w:type="spellEnd"/>
      <w:r w:rsidRPr="003927F7">
        <w:rPr>
          <w:rFonts w:ascii="Arial" w:hAnsi="Arial" w:cs="Arial"/>
        </w:rPr>
        <w:t xml:space="preserve"> products, it can collaborate with specialty food stores or </w:t>
      </w:r>
    </w:p>
    <w:p w14:paraId="47882CCB" w14:textId="75845B92" w:rsidR="003927F7" w:rsidRDefault="003927F7" w:rsidP="00EE0089">
      <w:pPr>
        <w:spacing w:line="480" w:lineRule="auto"/>
        <w:jc w:val="both"/>
        <w:rPr>
          <w:rFonts w:ascii="Arial" w:hAnsi="Arial" w:cs="Arial"/>
        </w:rPr>
      </w:pPr>
      <w:r w:rsidRPr="003927F7">
        <w:rPr>
          <w:rFonts w:ascii="Arial" w:hAnsi="Arial" w:cs="Arial"/>
        </w:rPr>
        <w:t>participate in food festivals.</w:t>
      </w:r>
    </w:p>
    <w:p w14:paraId="002DC5D8" w14:textId="4D8F1B8D" w:rsidR="003927F7" w:rsidRDefault="003927F7" w:rsidP="00EE0089">
      <w:pPr>
        <w:spacing w:line="480" w:lineRule="auto"/>
        <w:jc w:val="both"/>
        <w:rPr>
          <w:rFonts w:ascii="Arial" w:hAnsi="Arial" w:cs="Arial"/>
        </w:rPr>
      </w:pPr>
      <w:r w:rsidRPr="00D820C6">
        <w:rPr>
          <w:rStyle w:val="Strong"/>
          <w:rFonts w:ascii="Arial" w:hAnsi="Arial" w:cs="Arial"/>
          <w:b w:val="0"/>
          <w:bCs w:val="0"/>
        </w:rPr>
        <w:lastRenderedPageBreak/>
        <w:t>Market Development</w:t>
      </w:r>
      <w:r w:rsidRPr="003927F7">
        <w:rPr>
          <w:rStyle w:val="Strong"/>
          <w:rFonts w:ascii="Arial" w:hAnsi="Arial" w:cs="Arial"/>
          <w:b w:val="0"/>
          <w:bCs w:val="0"/>
        </w:rPr>
        <w:t>: Solkiki could expand into new geographical regions or market segments with its existing product portfolio.</w:t>
      </w:r>
      <w:r w:rsidRPr="003927F7">
        <w:rPr>
          <w:rFonts w:ascii="Arial" w:hAnsi="Arial" w:cs="Arial"/>
        </w:rPr>
        <w:t xml:space="preserve"> A new demographic could be targeted, such as health-conscious consumers, luxury chocolate buyers, or corporate gift buyers. As the demand for high-quality, ethically sourced chocolate grows, the company may expand geographically. The packaging, marketing messages, and distribution channels of Solkiki may need to be customized to meet the preferences of these new markets. Solkiki could introduce its products to consumers in new regions by partnering with local distributors or retailers.</w:t>
      </w:r>
    </w:p>
    <w:p w14:paraId="710E7D9B" w14:textId="0DA41308" w:rsidR="00042CCA" w:rsidRDefault="00042CCA" w:rsidP="00EE0089">
      <w:pPr>
        <w:pStyle w:val="pb-2"/>
        <w:spacing w:line="480" w:lineRule="auto"/>
        <w:jc w:val="both"/>
        <w:rPr>
          <w:rFonts w:ascii="Arial" w:hAnsi="Arial" w:cs="Arial"/>
          <w:sz w:val="22"/>
          <w:szCs w:val="22"/>
        </w:rPr>
      </w:pPr>
      <w:r w:rsidRPr="00D820C6">
        <w:rPr>
          <w:rStyle w:val="Strong"/>
          <w:rFonts w:ascii="Arial" w:eastAsiaTheme="majorEastAsia" w:hAnsi="Arial" w:cs="Arial"/>
          <w:b w:val="0"/>
          <w:bCs w:val="0"/>
          <w:sz w:val="22"/>
          <w:szCs w:val="22"/>
        </w:rPr>
        <w:t>Product Development</w:t>
      </w:r>
      <w:r w:rsidRPr="00D820C6">
        <w:rPr>
          <w:rFonts w:ascii="Arial" w:hAnsi="Arial" w:cs="Arial"/>
          <w:b/>
          <w:bCs/>
          <w:sz w:val="22"/>
          <w:szCs w:val="22"/>
        </w:rPr>
        <w:t>:</w:t>
      </w:r>
      <w:r w:rsidRPr="00042CCA">
        <w:rPr>
          <w:rFonts w:ascii="Arial" w:hAnsi="Arial" w:cs="Arial"/>
          <w:b/>
          <w:bCs/>
          <w:sz w:val="22"/>
          <w:szCs w:val="22"/>
        </w:rPr>
        <w:t xml:space="preserve"> </w:t>
      </w:r>
      <w:r w:rsidRPr="00042CCA">
        <w:rPr>
          <w:rStyle w:val="Strong"/>
          <w:rFonts w:ascii="Arial" w:eastAsiaTheme="majorEastAsia" w:hAnsi="Arial" w:cs="Arial"/>
          <w:b w:val="0"/>
          <w:bCs w:val="0"/>
          <w:sz w:val="22"/>
          <w:szCs w:val="22"/>
        </w:rPr>
        <w:t>Development of new chocolate products or expanding its product line: Solkiki can develop new chocolate products or expand its product line to meet evolving consumer preferences.</w:t>
      </w:r>
      <w:r w:rsidRPr="00042CCA">
        <w:rPr>
          <w:rFonts w:ascii="Arial" w:hAnsi="Arial" w:cs="Arial"/>
          <w:sz w:val="22"/>
          <w:szCs w:val="22"/>
        </w:rPr>
        <w:t xml:space="preserve"> New </w:t>
      </w:r>
      <w:r w:rsidR="00204754">
        <w:rPr>
          <w:rFonts w:ascii="Arial" w:hAnsi="Arial" w:cs="Arial"/>
          <w:sz w:val="22"/>
          <w:szCs w:val="22"/>
        </w:rPr>
        <w:t>tastes</w:t>
      </w:r>
      <w:r w:rsidRPr="00042CCA">
        <w:rPr>
          <w:rFonts w:ascii="Arial" w:hAnsi="Arial" w:cs="Arial"/>
          <w:sz w:val="22"/>
          <w:szCs w:val="22"/>
        </w:rPr>
        <w:t xml:space="preserve"> may be created, limited edition or seasonal products introduced, or related product categories expanded, such as chocolate-covered fruits and nuts. To differentiate its new products from competitors, Solkiki could utilize its expertise in sourcing high-quality ingredients. </w:t>
      </w:r>
      <w:r>
        <w:rPr>
          <w:rFonts w:ascii="Arial" w:hAnsi="Arial" w:cs="Arial"/>
          <w:sz w:val="22"/>
          <w:szCs w:val="22"/>
        </w:rPr>
        <w:t>To</w:t>
      </w:r>
      <w:r w:rsidRPr="00042CCA">
        <w:rPr>
          <w:rFonts w:ascii="Arial" w:hAnsi="Arial" w:cs="Arial"/>
          <w:sz w:val="22"/>
          <w:szCs w:val="22"/>
        </w:rPr>
        <w:t xml:space="preserve"> distinguish itself from rival chocolate brands, Solkiki could launch single-origin chocolate bars with distinctive </w:t>
      </w:r>
      <w:r w:rsidR="00204754">
        <w:rPr>
          <w:rFonts w:ascii="Arial" w:hAnsi="Arial" w:cs="Arial"/>
          <w:sz w:val="22"/>
          <w:szCs w:val="22"/>
        </w:rPr>
        <w:t xml:space="preserve">hints </w:t>
      </w:r>
      <w:r w:rsidRPr="00042CCA">
        <w:rPr>
          <w:rFonts w:ascii="Arial" w:hAnsi="Arial" w:cs="Arial"/>
          <w:sz w:val="22"/>
          <w:szCs w:val="22"/>
        </w:rPr>
        <w:t>from around the globe.</w:t>
      </w:r>
    </w:p>
    <w:p w14:paraId="130EBC69" w14:textId="3FC62A8B" w:rsidR="00AC4B84" w:rsidRDefault="00AC4B84" w:rsidP="00EE0089">
      <w:pPr>
        <w:pStyle w:val="pb-2"/>
        <w:spacing w:line="480" w:lineRule="auto"/>
        <w:jc w:val="both"/>
        <w:rPr>
          <w:rFonts w:ascii="Arial" w:hAnsi="Arial" w:cs="Arial"/>
          <w:sz w:val="22"/>
          <w:szCs w:val="22"/>
        </w:rPr>
      </w:pPr>
      <w:r w:rsidRPr="00D820C6">
        <w:rPr>
          <w:rStyle w:val="Strong"/>
          <w:rFonts w:ascii="Arial" w:eastAsiaTheme="majorEastAsia" w:hAnsi="Arial" w:cs="Arial"/>
          <w:b w:val="0"/>
          <w:bCs w:val="0"/>
          <w:sz w:val="22"/>
          <w:szCs w:val="22"/>
        </w:rPr>
        <w:t>Diversification</w:t>
      </w:r>
      <w:r w:rsidRPr="00D820C6">
        <w:rPr>
          <w:rFonts w:ascii="Arial" w:hAnsi="Arial" w:cs="Arial"/>
          <w:b/>
          <w:bCs/>
          <w:sz w:val="22"/>
          <w:szCs w:val="22"/>
        </w:rPr>
        <w:t>:</w:t>
      </w:r>
      <w:r w:rsidRPr="004707AC">
        <w:rPr>
          <w:rFonts w:ascii="Arial" w:hAnsi="Arial" w:cs="Arial"/>
          <w:b/>
          <w:bCs/>
          <w:sz w:val="22"/>
          <w:szCs w:val="22"/>
        </w:rPr>
        <w:t xml:space="preserve"> </w:t>
      </w:r>
      <w:r w:rsidR="004707AC" w:rsidRPr="004707AC">
        <w:rPr>
          <w:rStyle w:val="Strong"/>
          <w:rFonts w:ascii="Arial" w:eastAsiaTheme="majorEastAsia" w:hAnsi="Arial" w:cs="Arial"/>
          <w:b w:val="0"/>
          <w:bCs w:val="0"/>
          <w:sz w:val="22"/>
          <w:szCs w:val="22"/>
        </w:rPr>
        <w:t xml:space="preserve">A new market or a new product that is unrelated to </w:t>
      </w:r>
      <w:proofErr w:type="spellStart"/>
      <w:r w:rsidR="004707AC" w:rsidRPr="004707AC">
        <w:rPr>
          <w:rStyle w:val="Strong"/>
          <w:rFonts w:ascii="Arial" w:eastAsiaTheme="majorEastAsia" w:hAnsi="Arial" w:cs="Arial"/>
          <w:b w:val="0"/>
          <w:bCs w:val="0"/>
          <w:sz w:val="22"/>
          <w:szCs w:val="22"/>
        </w:rPr>
        <w:t>Solkiki's</w:t>
      </w:r>
      <w:proofErr w:type="spellEnd"/>
      <w:r w:rsidR="004707AC" w:rsidRPr="004707AC">
        <w:rPr>
          <w:rStyle w:val="Strong"/>
          <w:rFonts w:ascii="Arial" w:eastAsiaTheme="majorEastAsia" w:hAnsi="Arial" w:cs="Arial"/>
          <w:b w:val="0"/>
          <w:bCs w:val="0"/>
          <w:sz w:val="22"/>
          <w:szCs w:val="22"/>
        </w:rPr>
        <w:t xml:space="preserve"> core chocolate business would be </w:t>
      </w:r>
      <w:r w:rsidR="00204754" w:rsidRPr="004707AC">
        <w:rPr>
          <w:rStyle w:val="Strong"/>
          <w:rFonts w:ascii="Arial" w:eastAsiaTheme="majorEastAsia" w:hAnsi="Arial" w:cs="Arial"/>
          <w:b w:val="0"/>
          <w:bCs w:val="0"/>
          <w:sz w:val="22"/>
          <w:szCs w:val="22"/>
        </w:rPr>
        <w:t>an effective way</w:t>
      </w:r>
      <w:r w:rsidR="004707AC" w:rsidRPr="004707AC">
        <w:rPr>
          <w:rStyle w:val="Strong"/>
          <w:rFonts w:ascii="Arial" w:eastAsiaTheme="majorEastAsia" w:hAnsi="Arial" w:cs="Arial"/>
          <w:b w:val="0"/>
          <w:bCs w:val="0"/>
          <w:sz w:val="22"/>
          <w:szCs w:val="22"/>
        </w:rPr>
        <w:t xml:space="preserve"> to diversify its business.</w:t>
      </w:r>
      <w:r w:rsidR="004707AC" w:rsidRPr="004707AC">
        <w:rPr>
          <w:rFonts w:ascii="Arial" w:hAnsi="Arial" w:cs="Arial"/>
          <w:sz w:val="22"/>
          <w:szCs w:val="22"/>
        </w:rPr>
        <w:t xml:space="preserve"> It may be possible for the company to leverage its brand reputation and expertise in ethical sourcing to enter adjacent markets such as premium coffee or specialty tea. A chocolate-themed cafe or boutique hotel might also be an option for Solkiki. The process of diversifying Solkiki would require detailed market research and strategic planning </w:t>
      </w:r>
      <w:r w:rsidR="004707AC">
        <w:rPr>
          <w:rFonts w:ascii="Arial" w:hAnsi="Arial" w:cs="Arial"/>
          <w:sz w:val="22"/>
          <w:szCs w:val="22"/>
        </w:rPr>
        <w:t>to</w:t>
      </w:r>
      <w:r w:rsidR="004707AC" w:rsidRPr="004707AC">
        <w:rPr>
          <w:rFonts w:ascii="Arial" w:hAnsi="Arial" w:cs="Arial"/>
          <w:sz w:val="22"/>
          <w:szCs w:val="22"/>
        </w:rPr>
        <w:t xml:space="preserve"> align the brand values and target customer base with the industry and markets Solkiki wants to enter while managing the risks.</w:t>
      </w:r>
    </w:p>
    <w:p w14:paraId="6A1EF25E" w14:textId="2175ECBE" w:rsidR="0048395A" w:rsidRDefault="0048395A" w:rsidP="00EE0089">
      <w:pPr>
        <w:pStyle w:val="pb-2"/>
        <w:spacing w:line="480" w:lineRule="auto"/>
        <w:jc w:val="both"/>
        <w:rPr>
          <w:rFonts w:ascii="Arial" w:hAnsi="Arial" w:cs="Arial"/>
          <w:sz w:val="22"/>
          <w:szCs w:val="22"/>
        </w:rPr>
      </w:pPr>
      <w:r>
        <w:rPr>
          <w:rFonts w:ascii="Arial" w:hAnsi="Arial" w:cs="Arial"/>
          <w:sz w:val="22"/>
          <w:szCs w:val="22"/>
        </w:rPr>
        <w:t>For</w:t>
      </w:r>
      <w:r w:rsidRPr="0048395A">
        <w:rPr>
          <w:rFonts w:ascii="Arial" w:hAnsi="Arial" w:cs="Arial"/>
          <w:sz w:val="22"/>
          <w:szCs w:val="22"/>
        </w:rPr>
        <w:t xml:space="preserve"> Solkiki to grow, it has several options including expanding within its current market, exploring new markets, developing new products, or diversifying into related or unrelated industries. Solkiki can develop a sustainable growth strategy to drive future success in the competitive chocolate market by carefully evaluating these growth options according to the Ansoff Matrix and aligning them with its strategic objectives.</w:t>
      </w:r>
    </w:p>
    <w:p w14:paraId="227F38E4" w14:textId="5A2784AF" w:rsidR="006A6CED" w:rsidRDefault="00204754" w:rsidP="00B236D3">
      <w:pPr>
        <w:pStyle w:val="pb-2"/>
        <w:spacing w:line="480" w:lineRule="auto"/>
        <w:jc w:val="both"/>
        <w:rPr>
          <w:rFonts w:ascii="Arial" w:hAnsi="Arial" w:cs="Arial"/>
          <w:b/>
          <w:bCs/>
          <w:sz w:val="22"/>
          <w:szCs w:val="22"/>
        </w:rPr>
      </w:pPr>
      <w:r w:rsidRPr="00F15905">
        <w:rPr>
          <w:rFonts w:ascii="Arial" w:hAnsi="Arial" w:cs="Arial"/>
          <w:b/>
          <w:bCs/>
          <w:sz w:val="22"/>
          <w:szCs w:val="22"/>
        </w:rPr>
        <w:lastRenderedPageBreak/>
        <w:t>Stakeholders’</w:t>
      </w:r>
      <w:r w:rsidR="006A6CED" w:rsidRPr="00F15905">
        <w:rPr>
          <w:rFonts w:ascii="Arial" w:hAnsi="Arial" w:cs="Arial"/>
          <w:b/>
          <w:bCs/>
          <w:sz w:val="22"/>
          <w:szCs w:val="22"/>
        </w:rPr>
        <w:t xml:space="preserve"> analysis</w:t>
      </w:r>
    </w:p>
    <w:p w14:paraId="5AD87255" w14:textId="707ABC10" w:rsidR="00385DBF" w:rsidRDefault="00385DBF" w:rsidP="00B236D3">
      <w:pPr>
        <w:pStyle w:val="pb-2"/>
        <w:spacing w:line="480" w:lineRule="auto"/>
        <w:jc w:val="both"/>
        <w:rPr>
          <w:rFonts w:ascii="Arial" w:hAnsi="Arial" w:cs="Arial"/>
          <w:sz w:val="22"/>
          <w:szCs w:val="22"/>
        </w:rPr>
      </w:pPr>
      <w:r>
        <w:rPr>
          <w:rFonts w:ascii="Arial" w:hAnsi="Arial" w:cs="Arial"/>
          <w:sz w:val="22"/>
          <w:szCs w:val="22"/>
        </w:rPr>
        <w:t>Owners</w:t>
      </w:r>
    </w:p>
    <w:p w14:paraId="1C163206" w14:textId="2FD39C91" w:rsidR="00385DBF" w:rsidRPr="00385DBF" w:rsidRDefault="00385DBF" w:rsidP="00B236D3">
      <w:pPr>
        <w:spacing w:line="480" w:lineRule="auto"/>
        <w:jc w:val="both"/>
        <w:rPr>
          <w:rFonts w:ascii="Arial" w:hAnsi="Arial" w:cs="Arial"/>
        </w:rPr>
      </w:pPr>
      <w:r w:rsidRPr="000B3E4F">
        <w:rPr>
          <w:rFonts w:ascii="Arial" w:hAnsi="Arial" w:cs="Arial"/>
        </w:rPr>
        <w:t>The company Solkiki LTD was founded by Iris and Bob and does not have any other employe</w:t>
      </w:r>
      <w:r w:rsidR="00B236D3">
        <w:rPr>
          <w:rFonts w:ascii="Arial" w:hAnsi="Arial" w:cs="Arial"/>
        </w:rPr>
        <w:t xml:space="preserve">es </w:t>
      </w:r>
      <w:r w:rsidRPr="000B3E4F">
        <w:rPr>
          <w:rFonts w:ascii="Arial" w:hAnsi="Arial" w:cs="Arial"/>
        </w:rPr>
        <w:t xml:space="preserve">or partners, based in Northwest Dorset. </w:t>
      </w:r>
    </w:p>
    <w:p w14:paraId="56839715" w14:textId="32828E06" w:rsidR="006A6CED" w:rsidRPr="00D820C6" w:rsidRDefault="006A6CED" w:rsidP="00B236D3">
      <w:pPr>
        <w:pStyle w:val="pb-2"/>
        <w:spacing w:line="480" w:lineRule="auto"/>
        <w:jc w:val="both"/>
        <w:rPr>
          <w:rFonts w:ascii="Arial" w:hAnsi="Arial" w:cs="Arial"/>
          <w:sz w:val="22"/>
          <w:szCs w:val="22"/>
        </w:rPr>
      </w:pPr>
      <w:r w:rsidRPr="00D820C6">
        <w:rPr>
          <w:rFonts w:ascii="Arial" w:hAnsi="Arial" w:cs="Arial"/>
          <w:sz w:val="22"/>
          <w:szCs w:val="22"/>
        </w:rPr>
        <w:t>Consumers</w:t>
      </w:r>
    </w:p>
    <w:p w14:paraId="5FCE7D43" w14:textId="06B96FBE" w:rsidR="006A6CED" w:rsidRDefault="006A6CED" w:rsidP="00EE0089">
      <w:pPr>
        <w:spacing w:line="480" w:lineRule="auto"/>
        <w:jc w:val="both"/>
        <w:rPr>
          <w:rFonts w:ascii="Arial" w:hAnsi="Arial" w:cs="Arial"/>
        </w:rPr>
      </w:pPr>
      <w:r w:rsidRPr="006A6CED">
        <w:rPr>
          <w:rFonts w:ascii="Arial" w:hAnsi="Arial" w:cs="Arial"/>
        </w:rPr>
        <w:t xml:space="preserve">In the UK, chocolate consumption is high, with the country being known worldwide as a chocolate lover's paradise. Approximately 11 kg of sugar is consumed per capita annually, which ranks the country </w:t>
      </w:r>
      <w:r w:rsidR="00204754" w:rsidRPr="006A6CED">
        <w:rPr>
          <w:rFonts w:ascii="Arial" w:hAnsi="Arial" w:cs="Arial"/>
        </w:rPr>
        <w:t>fifth</w:t>
      </w:r>
      <w:r w:rsidRPr="006A6CED">
        <w:rPr>
          <w:rFonts w:ascii="Arial" w:hAnsi="Arial" w:cs="Arial"/>
        </w:rPr>
        <w:t xml:space="preserve"> worldwide in terms of consumption per person. The average consumption rate of chocolate at 11kg is equal to three bars of chocolate per week.65 In light of this, consumers of chocolate can come from any age group and can have any income level since the product is widely available throughout the country and may be expensive or luxurious depending on the type of chocolate. The product is often given to children as </w:t>
      </w:r>
      <w:r>
        <w:rPr>
          <w:rFonts w:ascii="Arial" w:hAnsi="Arial" w:cs="Arial"/>
        </w:rPr>
        <w:t>a reward</w:t>
      </w:r>
      <w:r w:rsidRPr="006A6CED">
        <w:rPr>
          <w:rFonts w:ascii="Arial" w:hAnsi="Arial" w:cs="Arial"/>
        </w:rPr>
        <w:t xml:space="preserve"> for </w:t>
      </w:r>
      <w:r w:rsidR="00204754" w:rsidRPr="006A6CED">
        <w:rPr>
          <w:rFonts w:ascii="Arial" w:hAnsi="Arial" w:cs="Arial"/>
        </w:rPr>
        <w:t>superior performance</w:t>
      </w:r>
      <w:r w:rsidR="00204754">
        <w:rPr>
          <w:rFonts w:ascii="Arial" w:hAnsi="Arial" w:cs="Arial"/>
        </w:rPr>
        <w:t xml:space="preserve"> </w:t>
      </w:r>
      <w:r w:rsidRPr="006A6CED">
        <w:rPr>
          <w:rFonts w:ascii="Arial" w:hAnsi="Arial" w:cs="Arial"/>
        </w:rPr>
        <w:t xml:space="preserve">and is consumed as a treat by older consumers. The average amount of chocolate consumed in the UK is higher by women than by men. A quarter of consumers in this age group are estimated to consume chocolate </w:t>
      </w:r>
      <w:r>
        <w:rPr>
          <w:rFonts w:ascii="Arial" w:hAnsi="Arial" w:cs="Arial"/>
        </w:rPr>
        <w:t>daily</w:t>
      </w:r>
      <w:r w:rsidRPr="006A6CED">
        <w:rPr>
          <w:rFonts w:ascii="Arial" w:hAnsi="Arial" w:cs="Arial"/>
        </w:rPr>
        <w:t xml:space="preserve">, with consumers </w:t>
      </w:r>
      <w:r>
        <w:rPr>
          <w:rFonts w:ascii="Arial" w:hAnsi="Arial" w:cs="Arial"/>
        </w:rPr>
        <w:t>aged</w:t>
      </w:r>
      <w:r w:rsidRPr="006A6CED">
        <w:rPr>
          <w:rFonts w:ascii="Arial" w:hAnsi="Arial" w:cs="Arial"/>
        </w:rPr>
        <w:t xml:space="preserve"> 25 to 34 consuming the most chocolate. As well as the 19-24 age group, 35-41 age group has quite high consumption rates. Often, young adult consumers with families will purchase </w:t>
      </w:r>
      <w:r w:rsidR="00204754" w:rsidRPr="006A6CED">
        <w:rPr>
          <w:rFonts w:ascii="Arial" w:hAnsi="Arial" w:cs="Arial"/>
        </w:rPr>
        <w:t>various kinds</w:t>
      </w:r>
      <w:r w:rsidRPr="006A6CED">
        <w:rPr>
          <w:rFonts w:ascii="Arial" w:hAnsi="Arial" w:cs="Arial"/>
        </w:rPr>
        <w:t xml:space="preserve"> of chocolate for use with and without their families.</w:t>
      </w:r>
      <w:r w:rsidR="006B2118">
        <w:rPr>
          <w:rFonts w:ascii="Arial" w:hAnsi="Arial" w:cs="Arial"/>
        </w:rPr>
        <w:t xml:space="preserve"> (Agra CEAS Consulting, 2022)</w:t>
      </w:r>
    </w:p>
    <w:p w14:paraId="44B027EE" w14:textId="7BBF1210" w:rsidR="0055130C" w:rsidRDefault="0055130C" w:rsidP="00EE0089">
      <w:pPr>
        <w:spacing w:line="480" w:lineRule="auto"/>
        <w:jc w:val="both"/>
        <w:rPr>
          <w:rFonts w:ascii="Arial" w:hAnsi="Arial" w:cs="Arial"/>
        </w:rPr>
      </w:pPr>
      <w:r w:rsidRPr="0055130C">
        <w:rPr>
          <w:rFonts w:ascii="Arial" w:hAnsi="Arial" w:cs="Arial"/>
        </w:rPr>
        <w:t xml:space="preserve">Because chocolate has universal appeal, it is popular among </w:t>
      </w:r>
      <w:r w:rsidR="005704BB">
        <w:rPr>
          <w:rFonts w:ascii="Arial" w:hAnsi="Arial" w:cs="Arial"/>
        </w:rPr>
        <w:t>several</w:t>
      </w:r>
      <w:r w:rsidRPr="0055130C">
        <w:rPr>
          <w:rFonts w:ascii="Arial" w:hAnsi="Arial" w:cs="Arial"/>
        </w:rPr>
        <w:t xml:space="preserve"> ethnic groups as well, and it does not have as many restrictions as meats or alcohol products, resulting in </w:t>
      </w:r>
      <w:r w:rsidR="00204754" w:rsidRPr="0055130C">
        <w:rPr>
          <w:rFonts w:ascii="Arial" w:hAnsi="Arial" w:cs="Arial"/>
        </w:rPr>
        <w:t>any</w:t>
      </w:r>
      <w:r w:rsidRPr="0055130C">
        <w:rPr>
          <w:rFonts w:ascii="Arial" w:hAnsi="Arial" w:cs="Arial"/>
        </w:rPr>
        <w:t xml:space="preserve"> consumer group being able to consume it without religious or ethnic restrictions. Plant-based chocolate production has increased in recent years to meet the needs of UK consumers who identify as vegans, an ever-growing demographic.</w:t>
      </w:r>
      <w:r>
        <w:rPr>
          <w:rFonts w:ascii="Arial" w:hAnsi="Arial" w:cs="Arial"/>
        </w:rPr>
        <w:t xml:space="preserve"> (Agra CEAS Consulting, 2022)</w:t>
      </w:r>
    </w:p>
    <w:p w14:paraId="30DE81F8" w14:textId="58C57AE4" w:rsidR="00AC6088" w:rsidRPr="00D820C6" w:rsidRDefault="00AC6088" w:rsidP="00EE0089">
      <w:pPr>
        <w:spacing w:line="480" w:lineRule="auto"/>
        <w:jc w:val="both"/>
        <w:rPr>
          <w:rFonts w:ascii="Arial" w:hAnsi="Arial" w:cs="Arial"/>
        </w:rPr>
      </w:pPr>
      <w:r w:rsidRPr="00D820C6">
        <w:rPr>
          <w:rFonts w:ascii="Arial" w:hAnsi="Arial" w:cs="Arial"/>
        </w:rPr>
        <w:t>Competitors</w:t>
      </w:r>
    </w:p>
    <w:p w14:paraId="7E279F4B" w14:textId="7875BC82" w:rsidR="00AC6088" w:rsidRDefault="00AC6088" w:rsidP="00EE0089">
      <w:pPr>
        <w:spacing w:line="480" w:lineRule="auto"/>
        <w:jc w:val="both"/>
        <w:rPr>
          <w:rFonts w:ascii="Arial" w:hAnsi="Arial" w:cs="Arial"/>
        </w:rPr>
      </w:pPr>
      <w:r w:rsidRPr="00AC6088">
        <w:rPr>
          <w:rFonts w:ascii="Arial" w:hAnsi="Arial" w:cs="Arial"/>
        </w:rPr>
        <w:lastRenderedPageBreak/>
        <w:t xml:space="preserve">Companies such as Mondelez are the main competitors in domestic production. Overall, the UK food market is highly concentrated, with just three companies accounting for almost 60% of the market - Mondelez (including Cadburys), Mars, and Nestle. There are no products from other companies on supermarket shelves. In recent years, the UK has been a net importer of chocolate due to its large chocolate production, which </w:t>
      </w:r>
      <w:r w:rsidR="00204754" w:rsidRPr="00AC6088">
        <w:rPr>
          <w:rFonts w:ascii="Arial" w:hAnsi="Arial" w:cs="Arial"/>
        </w:rPr>
        <w:t>is not</w:t>
      </w:r>
      <w:r w:rsidRPr="00AC6088">
        <w:rPr>
          <w:rFonts w:ascii="Arial" w:hAnsi="Arial" w:cs="Arial"/>
        </w:rPr>
        <w:t xml:space="preserve"> enough to fully cover domestic consumption. The largest competitor is Switzerland, which produces outside of the country.</w:t>
      </w:r>
      <w:r w:rsidR="00EA14AD">
        <w:rPr>
          <w:rFonts w:ascii="Arial" w:hAnsi="Arial" w:cs="Arial"/>
        </w:rPr>
        <w:t xml:space="preserve"> (Agra CEAS Consulting, 2022)</w:t>
      </w:r>
    </w:p>
    <w:p w14:paraId="2D32A29C" w14:textId="0673B3B1" w:rsidR="00131BA8" w:rsidRDefault="00204754" w:rsidP="00EE0089">
      <w:pPr>
        <w:spacing w:line="480" w:lineRule="auto"/>
        <w:jc w:val="both"/>
        <w:rPr>
          <w:rFonts w:ascii="Arial" w:hAnsi="Arial" w:cs="Arial"/>
        </w:rPr>
      </w:pPr>
      <w:r w:rsidRPr="005A391C">
        <w:rPr>
          <w:rFonts w:ascii="Arial" w:hAnsi="Arial" w:cs="Arial"/>
        </w:rPr>
        <w:t>EUR</w:t>
      </w:r>
      <w:r w:rsidR="005A391C" w:rsidRPr="005A391C">
        <w:rPr>
          <w:rFonts w:ascii="Arial" w:hAnsi="Arial" w:cs="Arial"/>
        </w:rPr>
        <w:t xml:space="preserve"> 4.2 billion will be generated by the UK's chocolate industry by the end of 2021, which is a major segment of the food and beverage industry. According to estimates, the UK produces between </w:t>
      </w:r>
      <w:r w:rsidR="005704BB">
        <w:rPr>
          <w:rFonts w:ascii="Arial" w:hAnsi="Arial" w:cs="Arial"/>
        </w:rPr>
        <w:t>250,000</w:t>
      </w:r>
      <w:r w:rsidR="005A391C" w:rsidRPr="005A391C">
        <w:rPr>
          <w:rFonts w:ascii="Arial" w:hAnsi="Arial" w:cs="Arial"/>
        </w:rPr>
        <w:t xml:space="preserve"> and </w:t>
      </w:r>
      <w:r w:rsidR="005704BB">
        <w:rPr>
          <w:rFonts w:ascii="Arial" w:hAnsi="Arial" w:cs="Arial"/>
        </w:rPr>
        <w:t>300,000</w:t>
      </w:r>
      <w:r w:rsidR="005A391C" w:rsidRPr="005A391C">
        <w:rPr>
          <w:rFonts w:ascii="Arial" w:hAnsi="Arial" w:cs="Arial"/>
        </w:rPr>
        <w:t xml:space="preserve"> tonnes of chocolate products annually (blocks, bars, confectionery, spreads), although production volumes have been declining. Cocoa beans are not produced in the country, so it must import this key ingredient to manufacture chocolate, which is why only 1% of the beans imported by the UK are exported to another country. It has become one of the largest chocolate producers in the world thanks to multinational companies like Mondelez. Mondelez recently returned to old sites such as Bournville, one of the UK's largest chocolate factories, to expand production. Up to </w:t>
      </w:r>
      <w:r w:rsidRPr="005A391C">
        <w:rPr>
          <w:rFonts w:ascii="Arial" w:hAnsi="Arial" w:cs="Arial"/>
        </w:rPr>
        <w:t>two hundred</w:t>
      </w:r>
      <w:r w:rsidR="005A391C" w:rsidRPr="005A391C">
        <w:rPr>
          <w:rFonts w:ascii="Arial" w:hAnsi="Arial" w:cs="Arial"/>
        </w:rPr>
        <w:t xml:space="preserve"> million chocolate bars can be produced at Bournville's factory, which houses the UK's most beloved chocolate brand, Cadbury's. The largest three chocolate manufacturers in the country (Mars, Mondelez, and Nestle) produce </w:t>
      </w:r>
      <w:r w:rsidRPr="005A391C">
        <w:rPr>
          <w:rFonts w:ascii="Arial" w:hAnsi="Arial" w:cs="Arial"/>
        </w:rPr>
        <w:t>a sizeable percentage</w:t>
      </w:r>
      <w:r w:rsidR="005A391C" w:rsidRPr="005A391C">
        <w:rPr>
          <w:rFonts w:ascii="Arial" w:hAnsi="Arial" w:cs="Arial"/>
        </w:rPr>
        <w:t xml:space="preserve"> of the </w:t>
      </w:r>
      <w:r w:rsidRPr="005A391C">
        <w:rPr>
          <w:rFonts w:ascii="Arial" w:hAnsi="Arial" w:cs="Arial"/>
        </w:rPr>
        <w:t>most consumed</w:t>
      </w:r>
      <w:r w:rsidR="005A391C" w:rsidRPr="005A391C">
        <w:rPr>
          <w:rFonts w:ascii="Arial" w:hAnsi="Arial" w:cs="Arial"/>
        </w:rPr>
        <w:t xml:space="preserve"> brands of chocolate in the UK. As an example, Nestle products include Kit Kat, Milky Bar, </w:t>
      </w:r>
      <w:r w:rsidR="004604C5">
        <w:rPr>
          <w:rFonts w:ascii="Arial" w:hAnsi="Arial" w:cs="Arial"/>
        </w:rPr>
        <w:t xml:space="preserve">and </w:t>
      </w:r>
      <w:r w:rsidR="005A391C" w:rsidRPr="005A391C">
        <w:rPr>
          <w:rFonts w:ascii="Arial" w:hAnsi="Arial" w:cs="Arial"/>
        </w:rPr>
        <w:t xml:space="preserve">Aero; Mondelez products include Cadburys, Daim, </w:t>
      </w:r>
      <w:r w:rsidR="004604C5">
        <w:rPr>
          <w:rFonts w:ascii="Arial" w:hAnsi="Arial" w:cs="Arial"/>
        </w:rPr>
        <w:t xml:space="preserve">and </w:t>
      </w:r>
      <w:r w:rsidR="005A391C" w:rsidRPr="005A391C">
        <w:rPr>
          <w:rFonts w:ascii="Arial" w:hAnsi="Arial" w:cs="Arial"/>
        </w:rPr>
        <w:t xml:space="preserve">Wispa; and Mars products include Twix, Snickers, </w:t>
      </w:r>
      <w:r w:rsidR="004604C5">
        <w:rPr>
          <w:rFonts w:ascii="Arial" w:hAnsi="Arial" w:cs="Arial"/>
        </w:rPr>
        <w:t xml:space="preserve">and </w:t>
      </w:r>
      <w:r w:rsidR="005A391C" w:rsidRPr="005A391C">
        <w:rPr>
          <w:rFonts w:ascii="Arial" w:hAnsi="Arial" w:cs="Arial"/>
        </w:rPr>
        <w:t>Galaxy.</w:t>
      </w:r>
      <w:r w:rsidR="00D07466">
        <w:rPr>
          <w:rFonts w:ascii="Arial" w:hAnsi="Arial" w:cs="Arial"/>
        </w:rPr>
        <w:t xml:space="preserve"> (Agra CEAS Consulting, 2022)</w:t>
      </w:r>
    </w:p>
    <w:p w14:paraId="2A3591B3" w14:textId="36E8BD1D" w:rsidR="009E7228" w:rsidRPr="00F15905" w:rsidRDefault="009E7228" w:rsidP="00EE0089">
      <w:pPr>
        <w:spacing w:line="480" w:lineRule="auto"/>
        <w:jc w:val="both"/>
        <w:rPr>
          <w:rFonts w:ascii="Arial" w:hAnsi="Arial" w:cs="Arial"/>
          <w:b/>
          <w:bCs/>
        </w:rPr>
      </w:pPr>
      <w:r w:rsidRPr="00F15905">
        <w:rPr>
          <w:rFonts w:ascii="Arial" w:hAnsi="Arial" w:cs="Arial"/>
          <w:b/>
          <w:bCs/>
        </w:rPr>
        <w:t>Recommendations:</w:t>
      </w:r>
    </w:p>
    <w:p w14:paraId="5F040BFD" w14:textId="3D7EB6D5" w:rsidR="009864E5" w:rsidRPr="00F10DA9" w:rsidRDefault="009864E5" w:rsidP="00EE0089">
      <w:pPr>
        <w:spacing w:line="480" w:lineRule="auto"/>
        <w:jc w:val="both"/>
        <w:rPr>
          <w:rFonts w:ascii="Arial" w:hAnsi="Arial" w:cs="Arial"/>
        </w:rPr>
      </w:pPr>
      <w:r w:rsidRPr="00F10DA9">
        <w:rPr>
          <w:rFonts w:ascii="Arial" w:hAnsi="Arial" w:cs="Arial"/>
        </w:rPr>
        <w:t xml:space="preserve">Consumption: </w:t>
      </w:r>
      <w:r w:rsidR="00171EAE" w:rsidRPr="00F10DA9">
        <w:rPr>
          <w:rFonts w:ascii="Arial" w:hAnsi="Arial" w:cs="Arial"/>
        </w:rPr>
        <w:t>The UK is one of the top consumers of chocolate in the world, having one of the highest consumption levels. In the UK, the average citizen consumes three bars of chocolate a week no matter what their age group or income level may be.</w:t>
      </w:r>
      <w:r w:rsidR="00F10DA9" w:rsidRPr="00F10DA9">
        <w:rPr>
          <w:rFonts w:ascii="Arial" w:hAnsi="Arial" w:cs="Arial"/>
        </w:rPr>
        <w:t xml:space="preserve"> The rise of health consciousness, alternative chocolate varieties, and plant-based chocolate are all recent </w:t>
      </w:r>
      <w:r w:rsidR="00F10DA9" w:rsidRPr="00F10DA9">
        <w:rPr>
          <w:rFonts w:ascii="Arial" w:hAnsi="Arial" w:cs="Arial"/>
        </w:rPr>
        <w:lastRenderedPageBreak/>
        <w:t>market trends impacting the UK chocolate sector. Chocolate consumption has decreased dramatically among health-conscious consumers as they substitute a sparing or abstinent approach to the product. Chocolates packaged in portion-controlled packaging have risen as a result. The number of producers offering chocolate as a single piece is on the rise. They claim that this means that consumers can control their calorie intake without giving up indulgences at the same time. Additionally, chocolate manufacturers are focusing on the manufacture of sugar-free and calorie-free chocolate products, particularly for young consumers. To limit sugar and calorie consumption, chocolate producers are also offering smaller portions.</w:t>
      </w:r>
      <w:r w:rsidR="00171185">
        <w:rPr>
          <w:rFonts w:ascii="Arial" w:hAnsi="Arial" w:cs="Arial"/>
        </w:rPr>
        <w:t xml:space="preserve"> (Agra CEAS Consulting, 2022)</w:t>
      </w:r>
    </w:p>
    <w:p w14:paraId="48E5003E" w14:textId="77777777" w:rsidR="009864E5" w:rsidRDefault="009864E5" w:rsidP="00EE0089">
      <w:pPr>
        <w:spacing w:line="480" w:lineRule="auto"/>
        <w:jc w:val="both"/>
        <w:rPr>
          <w:rFonts w:ascii="Arial" w:hAnsi="Arial" w:cs="Arial"/>
        </w:rPr>
      </w:pPr>
      <w:r>
        <w:rPr>
          <w:rFonts w:ascii="Arial" w:hAnsi="Arial" w:cs="Arial"/>
        </w:rPr>
        <w:t>Competition:</w:t>
      </w:r>
      <w:r w:rsidR="00171EAE" w:rsidRPr="00171EAE">
        <w:rPr>
          <w:rFonts w:ascii="Arial" w:hAnsi="Arial" w:cs="Arial"/>
        </w:rPr>
        <w:t xml:space="preserve"> The main competitors are domestic producers of chocolate products, primarily the UK, which produces many chocolate products with three major brands dominating the market. Switzerland is the country that competes with the most against a third country.</w:t>
      </w:r>
    </w:p>
    <w:p w14:paraId="0DC1712D" w14:textId="1C571B1F" w:rsidR="009864E5" w:rsidRDefault="009864E5" w:rsidP="00EE0089">
      <w:pPr>
        <w:spacing w:line="480" w:lineRule="auto"/>
        <w:jc w:val="both"/>
        <w:rPr>
          <w:rFonts w:ascii="Arial" w:hAnsi="Arial" w:cs="Arial"/>
        </w:rPr>
      </w:pPr>
      <w:r>
        <w:rPr>
          <w:rFonts w:ascii="Arial" w:hAnsi="Arial" w:cs="Arial"/>
        </w:rPr>
        <w:t xml:space="preserve">Distribution: </w:t>
      </w:r>
      <w:r w:rsidR="00171EAE" w:rsidRPr="00171EAE">
        <w:rPr>
          <w:rFonts w:ascii="Arial" w:hAnsi="Arial" w:cs="Arial"/>
        </w:rPr>
        <w:t xml:space="preserve">Supermarkets, convenience stores, and independent small grocery stores account for </w:t>
      </w:r>
      <w:r w:rsidR="00204754" w:rsidRPr="00171EAE">
        <w:rPr>
          <w:rFonts w:ascii="Arial" w:hAnsi="Arial" w:cs="Arial"/>
        </w:rPr>
        <w:t>most</w:t>
      </w:r>
      <w:r w:rsidR="00171EAE" w:rsidRPr="00171EAE">
        <w:rPr>
          <w:rFonts w:ascii="Arial" w:hAnsi="Arial" w:cs="Arial"/>
        </w:rPr>
        <w:t xml:space="preserve"> sales. In </w:t>
      </w:r>
      <w:r>
        <w:rPr>
          <w:rFonts w:ascii="Arial" w:hAnsi="Arial" w:cs="Arial"/>
        </w:rPr>
        <w:t xml:space="preserve">the </w:t>
      </w:r>
      <w:r w:rsidR="00171EAE" w:rsidRPr="00171EAE">
        <w:rPr>
          <w:rFonts w:ascii="Arial" w:hAnsi="Arial" w:cs="Arial"/>
        </w:rPr>
        <w:t>coming years, e-commerce will grow more important as a distribution channel and is becoming popular with players outside of the big three.</w:t>
      </w:r>
    </w:p>
    <w:p w14:paraId="4EE7C737" w14:textId="2CD25F4D" w:rsidR="009864E5" w:rsidRDefault="009864E5" w:rsidP="00EE0089">
      <w:pPr>
        <w:spacing w:line="480" w:lineRule="auto"/>
        <w:jc w:val="both"/>
        <w:rPr>
          <w:rFonts w:ascii="Arial" w:hAnsi="Arial" w:cs="Arial"/>
        </w:rPr>
      </w:pPr>
      <w:r>
        <w:rPr>
          <w:rFonts w:ascii="Arial" w:hAnsi="Arial" w:cs="Arial"/>
        </w:rPr>
        <w:t xml:space="preserve">Challenges: </w:t>
      </w:r>
      <w:r w:rsidR="00171EAE" w:rsidRPr="00171EAE">
        <w:rPr>
          <w:rFonts w:ascii="Arial" w:hAnsi="Arial" w:cs="Arial"/>
        </w:rPr>
        <w:t>There is a strong monopoly on supermarket sales that strengthens the position of the large companies that dominate the market. It will also severely limit the advertising ability of EU food producers by banning junk food advertising before 9 pm by 2023.</w:t>
      </w:r>
    </w:p>
    <w:p w14:paraId="7AC8B408" w14:textId="37A591A9" w:rsidR="00171EAE" w:rsidRDefault="009864E5" w:rsidP="00EE0089">
      <w:pPr>
        <w:spacing w:line="480" w:lineRule="auto"/>
        <w:jc w:val="both"/>
        <w:rPr>
          <w:rFonts w:ascii="Arial" w:hAnsi="Arial" w:cs="Arial"/>
        </w:rPr>
      </w:pPr>
      <w:r>
        <w:rPr>
          <w:rFonts w:ascii="Arial" w:hAnsi="Arial" w:cs="Arial"/>
        </w:rPr>
        <w:t xml:space="preserve">Opportunities: </w:t>
      </w:r>
      <w:r w:rsidR="00171EAE" w:rsidRPr="00171EAE">
        <w:rPr>
          <w:rFonts w:ascii="Arial" w:hAnsi="Arial" w:cs="Arial"/>
        </w:rPr>
        <w:t xml:space="preserve">Outside the mass market for regular consumption, there are </w:t>
      </w:r>
      <w:r w:rsidR="00204754" w:rsidRPr="00171EAE">
        <w:rPr>
          <w:rFonts w:ascii="Arial" w:hAnsi="Arial" w:cs="Arial"/>
        </w:rPr>
        <w:t>the</w:t>
      </w:r>
      <w:r w:rsidR="00171EAE" w:rsidRPr="00171EAE">
        <w:rPr>
          <w:rFonts w:ascii="Arial" w:hAnsi="Arial" w:cs="Arial"/>
        </w:rPr>
        <w:t xml:space="preserve"> greatest opportunities. The UK is seeing an increase in demand for chocolate products made with plant-based ingredients and alternative chocolate that incorporates ingredients such as fruit pieces or raw honey. Producers with fair trade labels and certifications are also concerned about sustainability and their farmers' welfare. Market potential is likely to be greatest in the more premium segments.</w:t>
      </w:r>
    </w:p>
    <w:p w14:paraId="26A0A5EF" w14:textId="77777777" w:rsidR="00B03725" w:rsidRDefault="00B03725" w:rsidP="00EE0089">
      <w:pPr>
        <w:spacing w:line="480" w:lineRule="auto"/>
        <w:jc w:val="both"/>
        <w:rPr>
          <w:rFonts w:ascii="Arial" w:hAnsi="Arial" w:cs="Arial"/>
        </w:rPr>
      </w:pPr>
    </w:p>
    <w:p w14:paraId="3CD1E824" w14:textId="77777777" w:rsidR="00B03725" w:rsidRDefault="00B03725" w:rsidP="00EE0089">
      <w:pPr>
        <w:spacing w:line="480" w:lineRule="auto"/>
        <w:jc w:val="both"/>
        <w:rPr>
          <w:rFonts w:ascii="Arial" w:hAnsi="Arial" w:cs="Arial"/>
        </w:rPr>
      </w:pPr>
    </w:p>
    <w:p w14:paraId="47BBCE28" w14:textId="5AD919FB" w:rsidR="00732BE9" w:rsidRDefault="001D11A9" w:rsidP="00EE0089">
      <w:pPr>
        <w:pStyle w:val="pb-2"/>
        <w:spacing w:line="480" w:lineRule="auto"/>
        <w:jc w:val="both"/>
        <w:rPr>
          <w:rFonts w:ascii="Arial" w:hAnsi="Arial" w:cs="Arial"/>
          <w:b/>
          <w:bCs/>
          <w:sz w:val="22"/>
          <w:szCs w:val="22"/>
        </w:rPr>
      </w:pPr>
      <w:r w:rsidRPr="00F15905">
        <w:rPr>
          <w:rFonts w:ascii="Arial" w:hAnsi="Arial" w:cs="Arial"/>
          <w:b/>
          <w:bCs/>
          <w:sz w:val="22"/>
          <w:szCs w:val="22"/>
        </w:rPr>
        <w:lastRenderedPageBreak/>
        <w:t>Conclusion</w:t>
      </w:r>
    </w:p>
    <w:p w14:paraId="60547382" w14:textId="0B6F6652" w:rsidR="00344759" w:rsidRDefault="009D346D" w:rsidP="00444B9D">
      <w:pPr>
        <w:spacing w:line="480" w:lineRule="auto"/>
        <w:jc w:val="both"/>
        <w:rPr>
          <w:rStyle w:val="Strong"/>
          <w:rFonts w:ascii="Arial" w:hAnsi="Arial" w:cs="Arial"/>
          <w:b w:val="0"/>
          <w:bCs w:val="0"/>
        </w:rPr>
      </w:pPr>
      <w:r w:rsidRPr="00004031">
        <w:rPr>
          <w:rFonts w:ascii="Arial" w:hAnsi="Arial" w:cs="Arial"/>
        </w:rPr>
        <w:t>Th</w:t>
      </w:r>
      <w:r w:rsidR="00004031" w:rsidRPr="00004031">
        <w:rPr>
          <w:rFonts w:ascii="Arial" w:hAnsi="Arial" w:cs="Arial"/>
        </w:rPr>
        <w:t>is</w:t>
      </w:r>
      <w:r w:rsidRPr="00004031">
        <w:rPr>
          <w:rFonts w:ascii="Arial" w:hAnsi="Arial" w:cs="Arial"/>
        </w:rPr>
        <w:t xml:space="preserve"> </w:t>
      </w:r>
      <w:r w:rsidR="00FE5B63" w:rsidRPr="00004031">
        <w:rPr>
          <w:rFonts w:ascii="Arial" w:hAnsi="Arial" w:cs="Arial"/>
        </w:rPr>
        <w:t>report</w:t>
      </w:r>
      <w:r w:rsidRPr="00004031">
        <w:rPr>
          <w:rFonts w:ascii="Arial" w:hAnsi="Arial" w:cs="Arial"/>
        </w:rPr>
        <w:t xml:space="preserve"> </w:t>
      </w:r>
      <w:r w:rsidR="00004031" w:rsidRPr="00004031">
        <w:rPr>
          <w:rFonts w:ascii="Arial" w:hAnsi="Arial" w:cs="Arial"/>
        </w:rPr>
        <w:t xml:space="preserve">presents a small medium enterprise-Solkiki company which helps us to understand the current strategy of the business. </w:t>
      </w:r>
      <w:r w:rsidR="00F13835" w:rsidRPr="00004031">
        <w:rPr>
          <w:rStyle w:val="Strong"/>
          <w:rFonts w:ascii="Arial" w:hAnsi="Arial" w:cs="Arial"/>
          <w:b w:val="0"/>
          <w:bCs w:val="0"/>
        </w:rPr>
        <w:t xml:space="preserve">The first bean-to-bar chocolate maker in Europe, Solkiki </w:t>
      </w:r>
      <w:proofErr w:type="spellStart"/>
      <w:r w:rsidR="00F13835" w:rsidRPr="00004031">
        <w:rPr>
          <w:rStyle w:val="Strong"/>
          <w:rFonts w:ascii="Arial" w:hAnsi="Arial" w:cs="Arial"/>
          <w:b w:val="0"/>
          <w:bCs w:val="0"/>
        </w:rPr>
        <w:t>Chocolatemaker</w:t>
      </w:r>
      <w:proofErr w:type="spellEnd"/>
      <w:r w:rsidR="00F13835" w:rsidRPr="00004031">
        <w:rPr>
          <w:rStyle w:val="Strong"/>
          <w:rFonts w:ascii="Arial" w:hAnsi="Arial" w:cs="Arial"/>
          <w:b w:val="0"/>
          <w:bCs w:val="0"/>
        </w:rPr>
        <w:t xml:space="preserve"> is a vegan-owned and vegan-operated compa</w:t>
      </w:r>
      <w:r w:rsidR="00C81457">
        <w:rPr>
          <w:rStyle w:val="Strong"/>
          <w:rFonts w:ascii="Arial" w:hAnsi="Arial" w:cs="Arial"/>
          <w:b w:val="0"/>
          <w:bCs w:val="0"/>
        </w:rPr>
        <w:t>ny</w:t>
      </w:r>
      <w:r w:rsidR="005F5758">
        <w:rPr>
          <w:rStyle w:val="Strong"/>
          <w:rFonts w:ascii="Arial" w:hAnsi="Arial" w:cs="Arial"/>
          <w:b w:val="0"/>
          <w:bCs w:val="0"/>
        </w:rPr>
        <w:t xml:space="preserve">. </w:t>
      </w:r>
      <w:r w:rsidR="00344759">
        <w:rPr>
          <w:rStyle w:val="Strong"/>
          <w:rFonts w:ascii="Arial" w:hAnsi="Arial" w:cs="Arial"/>
          <w:b w:val="0"/>
          <w:bCs w:val="0"/>
        </w:rPr>
        <w:t>(Solkiki, 2024)</w:t>
      </w:r>
      <w:r w:rsidR="00344759">
        <w:rPr>
          <w:rStyle w:val="Strong"/>
          <w:rFonts w:ascii="Arial" w:hAnsi="Arial" w:cs="Arial"/>
          <w:b w:val="0"/>
          <w:bCs w:val="0"/>
        </w:rPr>
        <w:t xml:space="preserve"> </w:t>
      </w:r>
    </w:p>
    <w:p w14:paraId="1A3B0EE6" w14:textId="23FA9C8C" w:rsidR="00C81457" w:rsidRDefault="00F13835" w:rsidP="00444B9D">
      <w:pPr>
        <w:spacing w:line="480" w:lineRule="auto"/>
        <w:jc w:val="both"/>
        <w:rPr>
          <w:rStyle w:val="Strong"/>
          <w:rFonts w:ascii="Arial" w:hAnsi="Arial" w:cs="Arial"/>
          <w:b w:val="0"/>
          <w:bCs w:val="0"/>
        </w:rPr>
      </w:pPr>
      <w:r w:rsidRPr="00004031">
        <w:rPr>
          <w:rStyle w:val="Strong"/>
          <w:rFonts w:ascii="Arial" w:hAnsi="Arial" w:cs="Arial"/>
          <w:b w:val="0"/>
          <w:bCs w:val="0"/>
        </w:rPr>
        <w:t>By pushing boundaries and learning on our own, we remind the world that traditional chocolate has been plant-based for thousands of years.</w:t>
      </w:r>
      <w:r w:rsidR="00C81457">
        <w:rPr>
          <w:rStyle w:val="Strong"/>
          <w:rFonts w:ascii="Arial" w:hAnsi="Arial" w:cs="Arial"/>
          <w:b w:val="0"/>
          <w:bCs w:val="0"/>
        </w:rPr>
        <w:t xml:space="preserve"> (Solkiki, 2024)</w:t>
      </w:r>
    </w:p>
    <w:p w14:paraId="168CD5F6" w14:textId="42C3D0F3" w:rsidR="00B10FB7" w:rsidRDefault="00F13835" w:rsidP="00444B9D">
      <w:pPr>
        <w:spacing w:line="480" w:lineRule="auto"/>
        <w:jc w:val="both"/>
        <w:rPr>
          <w:rFonts w:ascii="Arial" w:hAnsi="Arial" w:cs="Arial"/>
        </w:rPr>
      </w:pPr>
      <w:r w:rsidRPr="00004031">
        <w:rPr>
          <w:rStyle w:val="Strong"/>
          <w:rFonts w:ascii="Arial" w:hAnsi="Arial" w:cs="Arial"/>
          <w:b w:val="0"/>
          <w:bCs w:val="0"/>
        </w:rPr>
        <w:t> </w:t>
      </w:r>
      <w:r w:rsidR="001D11A9" w:rsidRPr="00004031">
        <w:rPr>
          <w:rFonts w:ascii="Arial" w:hAnsi="Arial" w:cs="Arial"/>
        </w:rPr>
        <w:t xml:space="preserve">Solkiki can mitigate risks and capitalize on opportunities by </w:t>
      </w:r>
      <w:r w:rsidR="00204754" w:rsidRPr="00004031">
        <w:rPr>
          <w:rFonts w:ascii="Arial" w:hAnsi="Arial" w:cs="Arial"/>
        </w:rPr>
        <w:t>examining</w:t>
      </w:r>
      <w:r w:rsidR="001D11A9" w:rsidRPr="00004031">
        <w:rPr>
          <w:rFonts w:ascii="Arial" w:hAnsi="Arial" w:cs="Arial"/>
        </w:rPr>
        <w:t xml:space="preserve"> these factors and understanding the</w:t>
      </w:r>
      <w:r w:rsidR="00B10FB7">
        <w:rPr>
          <w:rFonts w:ascii="Arial" w:hAnsi="Arial" w:cs="Arial"/>
        </w:rPr>
        <w:t xml:space="preserve"> internal and </w:t>
      </w:r>
      <w:r w:rsidR="001D11A9" w:rsidRPr="00004031">
        <w:rPr>
          <w:rFonts w:ascii="Arial" w:hAnsi="Arial" w:cs="Arial"/>
        </w:rPr>
        <w:t>external influences that affect its business</w:t>
      </w:r>
      <w:r w:rsidR="00B10FB7">
        <w:rPr>
          <w:rFonts w:ascii="Arial" w:hAnsi="Arial" w:cs="Arial"/>
        </w:rPr>
        <w:t xml:space="preserve"> through SWOT analysis and PESTEL analysis.</w:t>
      </w:r>
      <w:r w:rsidR="0005671F">
        <w:rPr>
          <w:rFonts w:ascii="Arial" w:hAnsi="Arial" w:cs="Arial"/>
        </w:rPr>
        <w:t xml:space="preserve"> To explain the possibility of strategic growth we used the Ansoff Matrix and to identify the expectations we used a stakeholders analysis.</w:t>
      </w:r>
      <w:r w:rsidR="00444B9D">
        <w:rPr>
          <w:rFonts w:ascii="Arial" w:hAnsi="Arial" w:cs="Arial"/>
        </w:rPr>
        <w:t xml:space="preserve"> For future development, we provide strategic recommendations for the organization.</w:t>
      </w:r>
    </w:p>
    <w:p w14:paraId="3E76DA58" w14:textId="23051F41" w:rsidR="001D11A9" w:rsidRPr="00004031" w:rsidRDefault="001D11A9" w:rsidP="00444B9D">
      <w:pPr>
        <w:spacing w:line="480" w:lineRule="auto"/>
        <w:jc w:val="both"/>
        <w:rPr>
          <w:rFonts w:ascii="Arial" w:hAnsi="Arial" w:cs="Arial"/>
        </w:rPr>
      </w:pPr>
      <w:r w:rsidRPr="00004031">
        <w:rPr>
          <w:rFonts w:ascii="Arial" w:hAnsi="Arial" w:cs="Arial"/>
        </w:rPr>
        <w:t xml:space="preserve"> No matter the occasion, tasting your way through the Solkiki Selection Box will be an enjoyable and restorative experience, whether it is for yourself, a loved one, or a group of friends.</w:t>
      </w:r>
    </w:p>
    <w:p w14:paraId="7D90AC97" w14:textId="77777777" w:rsidR="0098341E" w:rsidRDefault="0098341E" w:rsidP="00EE0089">
      <w:pPr>
        <w:spacing w:line="480" w:lineRule="auto"/>
        <w:jc w:val="both"/>
        <w:rPr>
          <w:rFonts w:ascii="Arial" w:hAnsi="Arial" w:cs="Arial"/>
        </w:rPr>
      </w:pPr>
    </w:p>
    <w:p w14:paraId="67CA49F5" w14:textId="77777777" w:rsidR="00A918AA" w:rsidRPr="00A918AA" w:rsidRDefault="00A918AA" w:rsidP="00A918AA">
      <w:pPr>
        <w:spacing w:line="480" w:lineRule="auto"/>
        <w:jc w:val="both"/>
        <w:rPr>
          <w:rFonts w:ascii="Arial" w:hAnsi="Arial" w:cs="Arial"/>
          <w:b/>
          <w:bCs/>
        </w:rPr>
      </w:pPr>
      <w:r w:rsidRPr="00A918AA">
        <w:rPr>
          <w:rFonts w:ascii="Arial" w:hAnsi="Arial" w:cs="Arial"/>
          <w:b/>
          <w:bCs/>
        </w:rPr>
        <w:t>References:</w:t>
      </w:r>
    </w:p>
    <w:p w14:paraId="56843037" w14:textId="77777777" w:rsidR="00A918AA" w:rsidRPr="00A918AA" w:rsidRDefault="00A918AA" w:rsidP="00A918AA">
      <w:pPr>
        <w:spacing w:line="480" w:lineRule="auto"/>
        <w:jc w:val="both"/>
        <w:rPr>
          <w:rFonts w:ascii="Arial" w:hAnsi="Arial" w:cs="Arial"/>
        </w:rPr>
      </w:pPr>
      <w:r w:rsidRPr="00A918AA">
        <w:rPr>
          <w:rFonts w:ascii="Arial" w:hAnsi="Arial" w:cs="Arial"/>
        </w:rPr>
        <w:t>-Agra CEAS Consulting, (2023)</w:t>
      </w:r>
      <w:r w:rsidRPr="00A918AA">
        <w:rPr>
          <w:rFonts w:ascii="Arial" w:hAnsi="Arial" w:cs="Arial"/>
          <w:i/>
          <w:iCs/>
        </w:rPr>
        <w:t xml:space="preserve"> The food and beverage market entry handbook: United Kingdom.</w:t>
      </w:r>
      <w:r w:rsidRPr="00A918AA">
        <w:rPr>
          <w:rFonts w:ascii="Arial" w:hAnsi="Arial" w:cs="Arial"/>
        </w:rPr>
        <w:t xml:space="preserve"> (“The Food And Beverage Market Entry Handbook”) Available at https: //bpcc.pt/files/UK-FB_Entry-Handbook.pdf. Pp. 169, Accessed: [24 April 2024]</w:t>
      </w:r>
    </w:p>
    <w:p w14:paraId="283AA39F" w14:textId="77777777" w:rsidR="00A918AA" w:rsidRPr="00A918AA" w:rsidRDefault="00A918AA" w:rsidP="00A918AA">
      <w:pPr>
        <w:spacing w:line="480" w:lineRule="auto"/>
        <w:jc w:val="both"/>
        <w:rPr>
          <w:rFonts w:ascii="Arial" w:eastAsia="Times New Roman" w:hAnsi="Arial" w:cs="Arial"/>
          <w:kern w:val="0"/>
          <w:lang w:eastAsia="en-GB"/>
          <w14:ligatures w14:val="none"/>
        </w:rPr>
      </w:pPr>
      <w:r w:rsidRPr="00A918AA">
        <w:rPr>
          <w:rFonts w:ascii="Arial" w:hAnsi="Arial" w:cs="Arial"/>
        </w:rPr>
        <w:t>-</w:t>
      </w:r>
      <w:r w:rsidRPr="00A918AA">
        <w:rPr>
          <w:rFonts w:ascii="Arial" w:eastAsia="Times New Roman" w:hAnsi="Arial" w:cs="Arial"/>
          <w:kern w:val="0"/>
          <w:lang w:eastAsia="en-GB"/>
          <w14:ligatures w14:val="none"/>
        </w:rPr>
        <w:t xml:space="preserve">Aguilar, F. J. (1967) </w:t>
      </w:r>
      <w:r w:rsidRPr="00A918AA">
        <w:rPr>
          <w:rFonts w:ascii="Arial" w:eastAsia="Times New Roman" w:hAnsi="Arial" w:cs="Arial"/>
          <w:i/>
          <w:iCs/>
          <w:kern w:val="0"/>
          <w:lang w:eastAsia="en-GB"/>
          <w14:ligatures w14:val="none"/>
        </w:rPr>
        <w:t>Scanning the Business Environment</w:t>
      </w:r>
      <w:r w:rsidRPr="00A918AA">
        <w:rPr>
          <w:rFonts w:ascii="Arial" w:eastAsia="Times New Roman" w:hAnsi="Arial" w:cs="Arial"/>
          <w:kern w:val="0"/>
          <w:lang w:eastAsia="en-GB"/>
          <w14:ligatures w14:val="none"/>
        </w:rPr>
        <w:t>, New York: Macmillan Company, 1967.</w:t>
      </w:r>
    </w:p>
    <w:p w14:paraId="6CA3C4FB" w14:textId="77777777" w:rsidR="00A918AA" w:rsidRPr="00A918AA" w:rsidRDefault="00A918AA" w:rsidP="00A918AA">
      <w:pPr>
        <w:spacing w:line="480" w:lineRule="auto"/>
        <w:jc w:val="both"/>
        <w:rPr>
          <w:rFonts w:ascii="Arial" w:hAnsi="Arial" w:cs="Arial"/>
          <w:color w:val="000000" w:themeColor="text1"/>
          <w:spacing w:val="8"/>
        </w:rPr>
      </w:pPr>
      <w:r w:rsidRPr="00A918AA">
        <w:rPr>
          <w:rFonts w:ascii="Arial" w:hAnsi="Arial" w:cs="Arial"/>
          <w:color w:val="000000" w:themeColor="text1"/>
          <w:lang w:eastAsia="en-GB"/>
        </w:rPr>
        <w:t>-</w:t>
      </w:r>
      <w:r w:rsidRPr="00A918AA">
        <w:rPr>
          <w:rFonts w:ascii="Arial" w:hAnsi="Arial" w:cs="Arial"/>
          <w:color w:val="000000" w:themeColor="text1"/>
          <w:spacing w:val="8"/>
        </w:rPr>
        <w:t xml:space="preserve"> Ansoff, H. (1957.) </w:t>
      </w:r>
      <w:r w:rsidRPr="00A918AA">
        <w:rPr>
          <w:rFonts w:ascii="Arial" w:hAnsi="Arial" w:cs="Arial"/>
          <w:i/>
          <w:iCs/>
          <w:color w:val="000000" w:themeColor="text1"/>
          <w:spacing w:val="8"/>
        </w:rPr>
        <w:t>Strategies for Diversification</w:t>
      </w:r>
      <w:r w:rsidRPr="00A918AA">
        <w:rPr>
          <w:rFonts w:ascii="Arial" w:hAnsi="Arial" w:cs="Arial"/>
          <w:color w:val="000000" w:themeColor="text1"/>
          <w:spacing w:val="8"/>
        </w:rPr>
        <w:t>, Harvard Business Review, Volume 35, Issue 5, October 1957. Pp. 113</w:t>
      </w:r>
    </w:p>
    <w:p w14:paraId="61C8B031" w14:textId="77777777" w:rsidR="00A918AA" w:rsidRPr="00A918AA" w:rsidRDefault="00A918AA" w:rsidP="00A918AA">
      <w:pPr>
        <w:spacing w:line="480" w:lineRule="auto"/>
        <w:jc w:val="both"/>
        <w:rPr>
          <w:rFonts w:ascii="Arial" w:hAnsi="Arial" w:cs="Arial"/>
          <w:color w:val="222222"/>
          <w:shd w:val="clear" w:color="auto" w:fill="FFFFFF"/>
        </w:rPr>
      </w:pPr>
      <w:r w:rsidRPr="00A918AA">
        <w:rPr>
          <w:rFonts w:ascii="Arial" w:hAnsi="Arial" w:cs="Arial"/>
          <w:color w:val="000000" w:themeColor="text1"/>
          <w:spacing w:val="8"/>
        </w:rPr>
        <w:lastRenderedPageBreak/>
        <w:t>-</w:t>
      </w:r>
      <w:r w:rsidRPr="00A918AA">
        <w:rPr>
          <w:rFonts w:ascii="Arial" w:hAnsi="Arial" w:cs="Arial"/>
          <w:color w:val="222222"/>
          <w:shd w:val="clear" w:color="auto" w:fill="FFFFFF"/>
        </w:rPr>
        <w:t xml:space="preserve"> </w:t>
      </w:r>
      <w:proofErr w:type="spellStart"/>
      <w:r w:rsidRPr="00A918AA">
        <w:rPr>
          <w:rFonts w:ascii="Arial" w:hAnsi="Arial" w:cs="Arial"/>
          <w:color w:val="222222"/>
          <w:shd w:val="clear" w:color="auto" w:fill="FFFFFF"/>
        </w:rPr>
        <w:t>Arokiasamy</w:t>
      </w:r>
      <w:proofErr w:type="spellEnd"/>
      <w:r w:rsidRPr="00A918AA">
        <w:rPr>
          <w:rFonts w:ascii="Arial" w:hAnsi="Arial" w:cs="Arial"/>
          <w:color w:val="222222"/>
          <w:shd w:val="clear" w:color="auto" w:fill="FFFFFF"/>
        </w:rPr>
        <w:t xml:space="preserve">, L. and Ismail, M.,(2009). </w:t>
      </w:r>
      <w:r w:rsidRPr="00A918AA">
        <w:rPr>
          <w:rFonts w:ascii="Arial" w:hAnsi="Arial" w:cs="Arial"/>
          <w:i/>
          <w:iCs/>
          <w:color w:val="222222"/>
          <w:shd w:val="clear" w:color="auto" w:fill="FFFFFF"/>
        </w:rPr>
        <w:t>The background and challenges faced by the small medium enterprises.</w:t>
      </w:r>
      <w:r w:rsidRPr="00A918AA">
        <w:rPr>
          <w:rFonts w:ascii="Arial" w:hAnsi="Arial" w:cs="Arial"/>
          <w:color w:val="222222"/>
          <w:shd w:val="clear" w:color="auto" w:fill="FFFFFF"/>
        </w:rPr>
        <w:t xml:space="preserve"> A human resource development perspective. International Journal of Business and Management, 4(10), p.p95.</w:t>
      </w:r>
    </w:p>
    <w:p w14:paraId="6B1C2DED" w14:textId="77777777" w:rsidR="00A918AA" w:rsidRPr="00A918AA" w:rsidRDefault="00A918AA" w:rsidP="00A918AA">
      <w:pPr>
        <w:spacing w:line="480" w:lineRule="auto"/>
        <w:jc w:val="both"/>
        <w:rPr>
          <w:rFonts w:ascii="Arial" w:hAnsi="Arial" w:cs="Arial"/>
          <w:color w:val="000000" w:themeColor="text1"/>
          <w:spacing w:val="8"/>
        </w:rPr>
      </w:pPr>
      <w:r w:rsidRPr="00A918AA">
        <w:rPr>
          <w:rFonts w:ascii="Arial" w:hAnsi="Arial" w:cs="Arial"/>
          <w:color w:val="000000" w:themeColor="text1"/>
          <w:spacing w:val="8"/>
        </w:rPr>
        <w:t>-</w:t>
      </w:r>
      <w:r w:rsidRPr="00A918AA">
        <w:rPr>
          <w:rFonts w:ascii="Arial" w:hAnsi="Arial" w:cs="Arial"/>
        </w:rPr>
        <w:t xml:space="preserve"> Barney, J., and Hesterly, W. (2018) </w:t>
      </w:r>
      <w:r w:rsidRPr="00A918AA">
        <w:rPr>
          <w:rStyle w:val="Emphasis"/>
          <w:rFonts w:ascii="Arial" w:hAnsi="Arial" w:cs="Arial"/>
        </w:rPr>
        <w:t xml:space="preserve">Strategic Management and Competitive Advantage: Concepts and Cases, </w:t>
      </w:r>
      <w:r w:rsidRPr="00A918AA">
        <w:rPr>
          <w:rStyle w:val="Emphasis"/>
          <w:rFonts w:ascii="Arial" w:hAnsi="Arial" w:cs="Arial"/>
          <w:i w:val="0"/>
          <w:iCs w:val="0"/>
        </w:rPr>
        <w:t>Global Edition</w:t>
      </w:r>
      <w:r w:rsidRPr="00A918AA">
        <w:rPr>
          <w:rFonts w:ascii="Arial" w:hAnsi="Arial" w:cs="Arial"/>
          <w:i/>
          <w:iCs/>
        </w:rPr>
        <w:t xml:space="preserve">, Pearson </w:t>
      </w:r>
      <w:r w:rsidRPr="00A918AA">
        <w:rPr>
          <w:rStyle w:val="issue-underline"/>
          <w:rFonts w:ascii="Arial" w:hAnsi="Arial" w:cs="Arial"/>
          <w:i/>
          <w:iCs/>
        </w:rPr>
        <w:t>Education,</w:t>
      </w:r>
      <w:r w:rsidRPr="00A918AA">
        <w:rPr>
          <w:rFonts w:ascii="Arial" w:hAnsi="Arial" w:cs="Arial"/>
          <w:i/>
          <w:iCs/>
        </w:rPr>
        <w:t xml:space="preserve"> Limited, </w:t>
      </w:r>
      <w:r w:rsidRPr="00A918AA">
        <w:rPr>
          <w:rStyle w:val="Emphasis"/>
          <w:rFonts w:ascii="Arial" w:hAnsi="Arial" w:cs="Arial"/>
          <w:i w:val="0"/>
          <w:iCs w:val="0"/>
        </w:rPr>
        <w:t xml:space="preserve"> ProQuest </w:t>
      </w:r>
      <w:proofErr w:type="spellStart"/>
      <w:r w:rsidRPr="00A918AA">
        <w:rPr>
          <w:rStyle w:val="Emphasis"/>
          <w:rFonts w:ascii="Arial" w:hAnsi="Arial" w:cs="Arial"/>
          <w:i w:val="0"/>
          <w:iCs w:val="0"/>
        </w:rPr>
        <w:t>Ebook</w:t>
      </w:r>
      <w:proofErr w:type="spellEnd"/>
      <w:r w:rsidRPr="00A918AA">
        <w:rPr>
          <w:rStyle w:val="Emphasis"/>
          <w:rFonts w:ascii="Arial" w:hAnsi="Arial" w:cs="Arial"/>
          <w:i w:val="0"/>
          <w:iCs w:val="0"/>
        </w:rPr>
        <w:t xml:space="preserve"> Central</w:t>
      </w:r>
      <w:r w:rsidRPr="00A918AA">
        <w:rPr>
          <w:rStyle w:val="Emphasis"/>
          <w:rFonts w:ascii="Arial" w:eastAsiaTheme="majorEastAsia" w:hAnsi="Arial" w:cs="Arial"/>
          <w:i w:val="0"/>
          <w:iCs w:val="0"/>
        </w:rPr>
        <w:t>.</w:t>
      </w:r>
    </w:p>
    <w:p w14:paraId="331ACD0B" w14:textId="77777777" w:rsidR="00A918AA" w:rsidRPr="00A918AA" w:rsidRDefault="00A918AA" w:rsidP="00A918AA">
      <w:pPr>
        <w:spacing w:line="480" w:lineRule="auto"/>
        <w:jc w:val="both"/>
        <w:rPr>
          <w:rFonts w:ascii="Arial" w:hAnsi="Arial" w:cs="Arial"/>
          <w:color w:val="000000" w:themeColor="text1"/>
          <w:spacing w:val="8"/>
        </w:rPr>
      </w:pPr>
      <w:r w:rsidRPr="00A918AA">
        <w:rPr>
          <w:rFonts w:ascii="Arial" w:hAnsi="Arial" w:cs="Arial"/>
          <w:color w:val="000000" w:themeColor="text1"/>
          <w:spacing w:val="8"/>
        </w:rPr>
        <w:t>-</w:t>
      </w:r>
      <w:proofErr w:type="spellStart"/>
      <w:r w:rsidRPr="00A918AA">
        <w:rPr>
          <w:rFonts w:ascii="Arial" w:hAnsi="Arial" w:cs="Arial"/>
          <w:color w:val="000000" w:themeColor="text1"/>
          <w:spacing w:val="8"/>
        </w:rPr>
        <w:t>Finmodelslab</w:t>
      </w:r>
      <w:proofErr w:type="spellEnd"/>
      <w:r w:rsidRPr="00A918AA">
        <w:rPr>
          <w:rFonts w:ascii="Arial" w:hAnsi="Arial" w:cs="Arial"/>
          <w:color w:val="000000" w:themeColor="text1"/>
          <w:spacing w:val="8"/>
        </w:rPr>
        <w:t xml:space="preserve">, (2024) </w:t>
      </w:r>
      <w:r w:rsidRPr="00A918AA">
        <w:rPr>
          <w:rFonts w:ascii="Arial" w:hAnsi="Arial" w:cs="Arial"/>
          <w:i/>
          <w:iCs/>
          <w:color w:val="000000" w:themeColor="text1"/>
          <w:spacing w:val="8"/>
        </w:rPr>
        <w:t>Handmade Vegan Chocolate Production Business SWOT Analysis.</w:t>
      </w:r>
      <w:r w:rsidRPr="00A918AA">
        <w:rPr>
          <w:rFonts w:ascii="Arial" w:hAnsi="Arial" w:cs="Arial"/>
          <w:color w:val="000000" w:themeColor="text1"/>
          <w:spacing w:val="8"/>
        </w:rPr>
        <w:t xml:space="preserve"> Available at: https:// finmodelslab.com/products/handmade-vegan-chocolate-production-swot-analysis, Accessed: [22 April 2024]</w:t>
      </w:r>
    </w:p>
    <w:p w14:paraId="2638E0DC" w14:textId="77777777" w:rsidR="00A918AA" w:rsidRPr="00A918AA" w:rsidRDefault="00A918AA" w:rsidP="00A918AA">
      <w:pPr>
        <w:spacing w:line="480" w:lineRule="auto"/>
        <w:jc w:val="both"/>
        <w:rPr>
          <w:rFonts w:ascii="Arial" w:hAnsi="Arial" w:cs="Arial"/>
          <w:color w:val="000000" w:themeColor="text1"/>
          <w:spacing w:val="8"/>
        </w:rPr>
      </w:pPr>
      <w:r w:rsidRPr="00A918AA">
        <w:rPr>
          <w:rFonts w:ascii="Arial" w:hAnsi="Arial" w:cs="Arial"/>
          <w:color w:val="000000" w:themeColor="text1"/>
          <w:spacing w:val="8"/>
        </w:rPr>
        <w:t>-</w:t>
      </w:r>
      <w:r w:rsidRPr="00A918AA">
        <w:rPr>
          <w:rFonts w:ascii="Arial" w:hAnsi="Arial" w:cs="Arial"/>
          <w:color w:val="222222"/>
          <w:shd w:val="clear" w:color="auto" w:fill="FFFFFF"/>
        </w:rPr>
        <w:t xml:space="preserve"> Haron, H., Said, S.B., Jayaraman, K. and Ismail, I., (2013). </w:t>
      </w:r>
      <w:r w:rsidRPr="00A918AA">
        <w:rPr>
          <w:rFonts w:ascii="Arial" w:hAnsi="Arial" w:cs="Arial"/>
          <w:i/>
          <w:iCs/>
          <w:color w:val="222222"/>
          <w:shd w:val="clear" w:color="auto" w:fill="FFFFFF"/>
        </w:rPr>
        <w:t>Factors influencing small and medium enterprises (SMEs) in obtaining loan.</w:t>
      </w:r>
      <w:r w:rsidRPr="00A918AA">
        <w:rPr>
          <w:rFonts w:ascii="Arial" w:hAnsi="Arial" w:cs="Arial"/>
          <w:color w:val="222222"/>
          <w:shd w:val="clear" w:color="auto" w:fill="FFFFFF"/>
        </w:rPr>
        <w:t> International Journal of Business and Social Science, 4(15).</w:t>
      </w:r>
    </w:p>
    <w:p w14:paraId="6F1724CC" w14:textId="77777777" w:rsidR="00A918AA" w:rsidRPr="00A918AA" w:rsidRDefault="00A918AA" w:rsidP="00A918AA">
      <w:pPr>
        <w:spacing w:line="480" w:lineRule="auto"/>
        <w:jc w:val="both"/>
        <w:rPr>
          <w:rFonts w:ascii="Arial" w:hAnsi="Arial" w:cs="Arial"/>
          <w:color w:val="000000" w:themeColor="text1"/>
          <w:spacing w:val="8"/>
        </w:rPr>
      </w:pPr>
      <w:r w:rsidRPr="00A918AA">
        <w:rPr>
          <w:rFonts w:ascii="Arial" w:hAnsi="Arial" w:cs="Arial"/>
          <w:color w:val="000000" w:themeColor="text1"/>
          <w:spacing w:val="8"/>
        </w:rPr>
        <w:t xml:space="preserve">-Hooi, L.W. (2006). </w:t>
      </w:r>
      <w:r w:rsidRPr="00A918AA">
        <w:rPr>
          <w:rFonts w:ascii="Arial" w:hAnsi="Arial" w:cs="Arial"/>
          <w:i/>
          <w:iCs/>
          <w:color w:val="000000" w:themeColor="text1"/>
          <w:spacing w:val="8"/>
        </w:rPr>
        <w:t>Implementing e-HRM: The readiness of SME manufacturing company in Malaysia</w:t>
      </w:r>
      <w:r w:rsidRPr="00A918AA">
        <w:rPr>
          <w:rFonts w:ascii="Arial" w:hAnsi="Arial" w:cs="Arial"/>
          <w:color w:val="000000" w:themeColor="text1"/>
          <w:spacing w:val="8"/>
        </w:rPr>
        <w:t>. Asia Pacific Business Review, Vol.12, No.4, 465-485.</w:t>
      </w:r>
    </w:p>
    <w:p w14:paraId="65EB8DE2" w14:textId="77777777" w:rsidR="00A918AA" w:rsidRPr="00A918AA" w:rsidRDefault="00A918AA" w:rsidP="00A918AA">
      <w:pPr>
        <w:spacing w:line="480" w:lineRule="auto"/>
        <w:jc w:val="both"/>
        <w:rPr>
          <w:rFonts w:ascii="Arial" w:hAnsi="Arial" w:cs="Arial"/>
        </w:rPr>
      </w:pPr>
      <w:r w:rsidRPr="00A918AA">
        <w:rPr>
          <w:rFonts w:ascii="Arial" w:hAnsi="Arial" w:cs="Arial"/>
          <w:color w:val="000000" w:themeColor="text1"/>
          <w:shd w:val="clear" w:color="auto" w:fill="FFFFFF"/>
        </w:rPr>
        <w:t>-Jansson, J., Nilsson, J., Modig, F., &amp; Hed Vall, G. (2017). Commitment to Sustainability in Small and Medium</w:t>
      </w:r>
      <w:r w:rsidRPr="00A918AA">
        <w:rPr>
          <w:rFonts w:ascii="Cambria Math" w:hAnsi="Cambria Math" w:cs="Cambria Math"/>
          <w:color w:val="000000" w:themeColor="text1"/>
          <w:shd w:val="clear" w:color="auto" w:fill="FFFFFF"/>
        </w:rPr>
        <w:t>‐</w:t>
      </w:r>
      <w:r w:rsidRPr="00A918AA">
        <w:rPr>
          <w:rFonts w:ascii="Arial" w:hAnsi="Arial" w:cs="Arial"/>
          <w:color w:val="000000" w:themeColor="text1"/>
          <w:shd w:val="clear" w:color="auto" w:fill="FFFFFF"/>
        </w:rPr>
        <w:t>Sized Enterprises: The Influence of Strategic Orientations and Management Values. </w:t>
      </w:r>
      <w:r w:rsidRPr="00A918AA">
        <w:rPr>
          <w:rFonts w:ascii="Arial" w:hAnsi="Arial" w:cs="Arial"/>
          <w:i/>
          <w:iCs/>
          <w:color w:val="000000" w:themeColor="text1"/>
          <w:shd w:val="clear" w:color="auto" w:fill="FFFFFF"/>
        </w:rPr>
        <w:t>Business Strategy and the Environment</w:t>
      </w:r>
      <w:r w:rsidRPr="00A918AA">
        <w:rPr>
          <w:rFonts w:ascii="Arial" w:hAnsi="Arial" w:cs="Arial"/>
          <w:color w:val="000000" w:themeColor="text1"/>
          <w:shd w:val="clear" w:color="auto" w:fill="FFFFFF"/>
        </w:rPr>
        <w:t>, </w:t>
      </w:r>
      <w:r w:rsidRPr="00A918AA">
        <w:rPr>
          <w:rFonts w:ascii="Arial" w:hAnsi="Arial" w:cs="Arial"/>
          <w:i/>
          <w:iCs/>
          <w:color w:val="000000" w:themeColor="text1"/>
          <w:shd w:val="clear" w:color="auto" w:fill="FFFFFF"/>
        </w:rPr>
        <w:t>26</w:t>
      </w:r>
      <w:r w:rsidRPr="00A918AA">
        <w:rPr>
          <w:rFonts w:ascii="Arial" w:hAnsi="Arial" w:cs="Arial"/>
          <w:color w:val="000000" w:themeColor="text1"/>
          <w:shd w:val="clear" w:color="auto" w:fill="FFFFFF"/>
        </w:rPr>
        <w:t xml:space="preserve">(1), 69–83. </w:t>
      </w:r>
      <w:hyperlink r:id="rId7" w:history="1">
        <w:r w:rsidRPr="00A918AA">
          <w:rPr>
            <w:rFonts w:ascii="Arial" w:hAnsi="Arial" w:cs="Arial"/>
          </w:rPr>
          <w:t>https://doi.org/10.1002/bse.1901</w:t>
        </w:r>
      </w:hyperlink>
    </w:p>
    <w:p w14:paraId="18AF06F9" w14:textId="77777777" w:rsidR="00A918AA" w:rsidRPr="00A918AA" w:rsidRDefault="00A918AA" w:rsidP="00A918AA">
      <w:pPr>
        <w:spacing w:line="480" w:lineRule="auto"/>
        <w:jc w:val="both"/>
        <w:rPr>
          <w:rFonts w:ascii="Arial" w:hAnsi="Arial" w:cs="Arial"/>
        </w:rPr>
      </w:pPr>
      <w:r w:rsidRPr="00A918AA">
        <w:rPr>
          <w:rFonts w:ascii="Arial" w:hAnsi="Arial" w:cs="Arial"/>
        </w:rPr>
        <w:t xml:space="preserve">-Lucidity, (2024) </w:t>
      </w:r>
      <w:r w:rsidRPr="00A918AA">
        <w:rPr>
          <w:rFonts w:ascii="Arial" w:hAnsi="Arial" w:cs="Arial"/>
          <w:i/>
          <w:iCs/>
        </w:rPr>
        <w:t>The ultimate guide to the Ansoff Matrix</w:t>
      </w:r>
      <w:r w:rsidRPr="00A918AA">
        <w:rPr>
          <w:rFonts w:ascii="Arial" w:hAnsi="Arial" w:cs="Arial"/>
        </w:rPr>
        <w:t>. Available at: https:// getlucidity.com/strategy-resources/guide-to-the-</w:t>
      </w:r>
      <w:proofErr w:type="spellStart"/>
      <w:r w:rsidRPr="00A918AA">
        <w:rPr>
          <w:rFonts w:ascii="Arial" w:hAnsi="Arial" w:cs="Arial"/>
        </w:rPr>
        <w:t>ansoff</w:t>
      </w:r>
      <w:proofErr w:type="spellEnd"/>
      <w:r w:rsidRPr="00A918AA">
        <w:rPr>
          <w:rFonts w:ascii="Arial" w:hAnsi="Arial" w:cs="Arial"/>
        </w:rPr>
        <w:t>-matrix/, Accessed: [22 April 2024]</w:t>
      </w:r>
    </w:p>
    <w:p w14:paraId="4ECA5CB6" w14:textId="77777777" w:rsidR="00932951" w:rsidRDefault="00A918AA" w:rsidP="00932951">
      <w:pPr>
        <w:spacing w:line="480" w:lineRule="auto"/>
        <w:jc w:val="both"/>
        <w:rPr>
          <w:rFonts w:ascii="Arial" w:hAnsi="Arial" w:cs="Arial"/>
          <w:shd w:val="clear" w:color="auto" w:fill="FFFFFF"/>
        </w:rPr>
      </w:pPr>
      <w:r w:rsidRPr="00A918AA">
        <w:rPr>
          <w:rFonts w:ascii="Arial" w:hAnsi="Arial" w:cs="Arial"/>
          <w:shd w:val="clear" w:color="auto" w:fill="FFFFFF"/>
        </w:rPr>
        <w:t xml:space="preserve">-Lynch, R. (2018). </w:t>
      </w:r>
      <w:r w:rsidRPr="00A918AA">
        <w:rPr>
          <w:rFonts w:ascii="Arial" w:hAnsi="Arial" w:cs="Arial"/>
          <w:i/>
          <w:iCs/>
          <w:shd w:val="clear" w:color="auto" w:fill="FFFFFF"/>
        </w:rPr>
        <w:t>Strategic Management</w:t>
      </w:r>
      <w:r w:rsidRPr="00A918AA">
        <w:rPr>
          <w:rFonts w:ascii="Arial" w:hAnsi="Arial" w:cs="Arial"/>
          <w:shd w:val="clear" w:color="auto" w:fill="FFFFFF"/>
        </w:rPr>
        <w:t xml:space="preserve">, Pearson Education, Limited, Harlow, United Kingdom. Available from: ProQuest </w:t>
      </w:r>
      <w:proofErr w:type="spellStart"/>
      <w:r w:rsidRPr="00A918AA">
        <w:rPr>
          <w:rFonts w:ascii="Arial" w:hAnsi="Arial" w:cs="Arial"/>
          <w:shd w:val="clear" w:color="auto" w:fill="FFFFFF"/>
        </w:rPr>
        <w:t>Ebook</w:t>
      </w:r>
      <w:proofErr w:type="spellEnd"/>
      <w:r w:rsidRPr="00A918AA">
        <w:rPr>
          <w:rFonts w:ascii="Arial" w:hAnsi="Arial" w:cs="Arial"/>
          <w:shd w:val="clear" w:color="auto" w:fill="FFFFFF"/>
        </w:rPr>
        <w:t xml:space="preserve"> Central. [13 March 2024].</w:t>
      </w:r>
    </w:p>
    <w:p w14:paraId="65C813AD" w14:textId="2F443520" w:rsidR="00932951" w:rsidRPr="00932951" w:rsidRDefault="00932951" w:rsidP="00932951">
      <w:pPr>
        <w:spacing w:line="480" w:lineRule="auto"/>
        <w:jc w:val="both"/>
        <w:rPr>
          <w:rFonts w:ascii="Arial" w:hAnsi="Arial" w:cs="Arial"/>
          <w:shd w:val="clear" w:color="auto" w:fill="FFFFFF"/>
        </w:rPr>
      </w:pPr>
      <w:r>
        <w:rPr>
          <w:rFonts w:ascii="Arial" w:hAnsi="Arial" w:cs="Arial"/>
          <w:shd w:val="clear" w:color="auto" w:fill="FFFFFF"/>
        </w:rPr>
        <w:t>-</w:t>
      </w:r>
      <w:r w:rsidRPr="00932951">
        <w:rPr>
          <w:rFonts w:ascii="Arial" w:hAnsi="Arial" w:cs="Arial"/>
          <w:shd w:val="clear" w:color="auto" w:fill="FFFFFF"/>
        </w:rPr>
        <w:t xml:space="preserve">Mind Tools Content Team (2024) </w:t>
      </w:r>
      <w:r w:rsidRPr="00C11AF0">
        <w:rPr>
          <w:rFonts w:ascii="Arial" w:hAnsi="Arial" w:cs="Arial"/>
          <w:i/>
          <w:iCs/>
          <w:shd w:val="clear" w:color="auto" w:fill="FFFFFF"/>
        </w:rPr>
        <w:t>The Ansoff Matrix.</w:t>
      </w:r>
      <w:r w:rsidRPr="00932951">
        <w:rPr>
          <w:rFonts w:ascii="Arial" w:hAnsi="Arial" w:cs="Arial"/>
          <w:shd w:val="clear" w:color="auto" w:fill="FFFFFF"/>
        </w:rPr>
        <w:t xml:space="preserve"> </w:t>
      </w:r>
      <w:r w:rsidRPr="00932951">
        <w:rPr>
          <w:rFonts w:ascii="Arial" w:eastAsia="Times New Roman" w:hAnsi="Arial" w:cs="Arial"/>
          <w:kern w:val="0"/>
          <w:lang w:eastAsia="en-GB"/>
          <w14:ligatures w14:val="none"/>
        </w:rPr>
        <w:t>Understanding the Risks of Different Strategic Options</w:t>
      </w:r>
      <w:r>
        <w:rPr>
          <w:rFonts w:ascii="Arial" w:eastAsia="Times New Roman" w:hAnsi="Arial" w:cs="Arial"/>
          <w:kern w:val="0"/>
          <w:lang w:eastAsia="en-GB"/>
          <w14:ligatures w14:val="none"/>
        </w:rPr>
        <w:t>. Available at:</w:t>
      </w:r>
      <w:r w:rsidR="00BA0AEC">
        <w:rPr>
          <w:rFonts w:ascii="Arial" w:eastAsia="Times New Roman" w:hAnsi="Arial" w:cs="Arial"/>
          <w:kern w:val="0"/>
          <w:lang w:eastAsia="en-GB"/>
          <w14:ligatures w14:val="none"/>
        </w:rPr>
        <w:t xml:space="preserve"> https:// www.mindtools.com/a2gy5ya/the-ansoff-matrix, Accessed: [22 April 2024]</w:t>
      </w:r>
    </w:p>
    <w:p w14:paraId="04844AF6" w14:textId="47A7D09A" w:rsidR="00932951" w:rsidRPr="00A918AA" w:rsidRDefault="00932951" w:rsidP="00A918AA">
      <w:pPr>
        <w:spacing w:line="480" w:lineRule="auto"/>
        <w:jc w:val="both"/>
        <w:rPr>
          <w:rFonts w:ascii="Arial" w:hAnsi="Arial" w:cs="Arial"/>
          <w:shd w:val="clear" w:color="auto" w:fill="FFFFFF"/>
        </w:rPr>
      </w:pPr>
    </w:p>
    <w:p w14:paraId="7CBE42F3" w14:textId="77777777" w:rsidR="00A918AA" w:rsidRPr="00A918AA" w:rsidRDefault="00A918AA" w:rsidP="00A918AA">
      <w:pPr>
        <w:spacing w:line="480" w:lineRule="auto"/>
        <w:jc w:val="both"/>
        <w:rPr>
          <w:rFonts w:ascii="Arial" w:eastAsia="Times New Roman" w:hAnsi="Arial" w:cs="Arial"/>
          <w:kern w:val="0"/>
          <w:lang w:eastAsia="en-GB"/>
          <w14:ligatures w14:val="none"/>
        </w:rPr>
      </w:pPr>
      <w:r w:rsidRPr="00A918AA">
        <w:rPr>
          <w:rFonts w:ascii="Arial" w:eastAsia="Times New Roman" w:hAnsi="Arial" w:cs="Arial"/>
          <w:kern w:val="0"/>
          <w:lang w:eastAsia="en-GB"/>
          <w14:ligatures w14:val="none"/>
        </w:rPr>
        <w:lastRenderedPageBreak/>
        <w:t xml:space="preserve">-McLagan, P. (1989). </w:t>
      </w:r>
      <w:r w:rsidRPr="00A918AA">
        <w:rPr>
          <w:rFonts w:ascii="Arial" w:eastAsia="Times New Roman" w:hAnsi="Arial" w:cs="Arial"/>
          <w:i/>
          <w:iCs/>
          <w:kern w:val="0"/>
          <w:lang w:eastAsia="en-GB"/>
          <w14:ligatures w14:val="none"/>
        </w:rPr>
        <w:t>Models for HRD Practice</w:t>
      </w:r>
      <w:r w:rsidRPr="00A918AA">
        <w:rPr>
          <w:rFonts w:ascii="Arial" w:eastAsia="Times New Roman" w:hAnsi="Arial" w:cs="Arial"/>
          <w:kern w:val="0"/>
          <w:lang w:eastAsia="en-GB"/>
          <w14:ligatures w14:val="none"/>
        </w:rPr>
        <w:t>, ASTD Press, St. Paul, MN. Ministry of International Trade and Industry Malaysia, The Third Industrial Master Plan (IMP3), 2006.</w:t>
      </w:r>
    </w:p>
    <w:p w14:paraId="2A1B53EC" w14:textId="77777777" w:rsidR="00A918AA" w:rsidRPr="00A918AA" w:rsidRDefault="00A918AA" w:rsidP="00A918AA">
      <w:pPr>
        <w:spacing w:line="480" w:lineRule="auto"/>
        <w:jc w:val="both"/>
        <w:rPr>
          <w:rFonts w:ascii="Arial" w:hAnsi="Arial" w:cs="Arial"/>
        </w:rPr>
      </w:pPr>
      <w:r w:rsidRPr="00A918AA">
        <w:rPr>
          <w:rFonts w:ascii="Arial" w:hAnsi="Arial" w:cs="Arial"/>
        </w:rPr>
        <w:t xml:space="preserve">-Modi, H. (2017) </w:t>
      </w:r>
      <w:r w:rsidRPr="00A918AA">
        <w:rPr>
          <w:rFonts w:ascii="Arial" w:hAnsi="Arial" w:cs="Arial"/>
          <w:i/>
          <w:iCs/>
        </w:rPr>
        <w:t>Within a year of starting up, Solkiki has won awards for their gourmet chocolate bars. What makes their bars so special?</w:t>
      </w:r>
      <w:r w:rsidRPr="00A918AA">
        <w:rPr>
          <w:rFonts w:ascii="Arial" w:hAnsi="Arial" w:cs="Arial"/>
        </w:rPr>
        <w:t xml:space="preserve"> Available at: https://plantshift.com/blog/solkiki, Accessed [20 April 2024]</w:t>
      </w:r>
    </w:p>
    <w:p w14:paraId="756F5115" w14:textId="77777777" w:rsidR="00A918AA" w:rsidRPr="00A918AA" w:rsidRDefault="00A918AA" w:rsidP="00A918AA">
      <w:pPr>
        <w:spacing w:line="480" w:lineRule="auto"/>
        <w:jc w:val="both"/>
        <w:rPr>
          <w:rFonts w:ascii="Arial" w:hAnsi="Arial" w:cs="Arial"/>
        </w:rPr>
      </w:pPr>
      <w:r w:rsidRPr="00A918AA">
        <w:rPr>
          <w:rFonts w:ascii="Arial" w:hAnsi="Arial" w:cs="Arial"/>
        </w:rPr>
        <w:t>-</w:t>
      </w:r>
      <w:proofErr w:type="spellStart"/>
      <w:r w:rsidRPr="00A918AA">
        <w:rPr>
          <w:rFonts w:ascii="Arial" w:hAnsi="Arial" w:cs="Arial"/>
        </w:rPr>
        <w:t>OnStrategy</w:t>
      </w:r>
      <w:proofErr w:type="spellEnd"/>
      <w:r w:rsidRPr="00A918AA">
        <w:rPr>
          <w:rFonts w:ascii="Arial" w:hAnsi="Arial" w:cs="Arial"/>
        </w:rPr>
        <w:t xml:space="preserve">, (2024) </w:t>
      </w:r>
      <w:r w:rsidRPr="00A918AA">
        <w:rPr>
          <w:rFonts w:ascii="Arial" w:hAnsi="Arial" w:cs="Arial"/>
          <w:i/>
          <w:iCs/>
        </w:rPr>
        <w:t>The strategic planning process is in four steps.</w:t>
      </w:r>
      <w:r w:rsidRPr="00A918AA">
        <w:rPr>
          <w:rFonts w:ascii="Arial" w:hAnsi="Arial" w:cs="Arial"/>
        </w:rPr>
        <w:t xml:space="preserve"> Available at: https://onstrategyhq.com/resources/strategic-planning-process-basics/, Accessed: [18 April 2024]</w:t>
      </w:r>
    </w:p>
    <w:p w14:paraId="4A86965A" w14:textId="77777777" w:rsidR="00A918AA" w:rsidRPr="00A918AA" w:rsidRDefault="00A918AA" w:rsidP="00A918AA">
      <w:pPr>
        <w:spacing w:line="480" w:lineRule="auto"/>
        <w:jc w:val="both"/>
        <w:rPr>
          <w:rFonts w:ascii="Arial" w:hAnsi="Arial" w:cs="Arial"/>
        </w:rPr>
      </w:pPr>
      <w:r w:rsidRPr="00A918AA">
        <w:rPr>
          <w:rFonts w:ascii="Arial" w:hAnsi="Arial" w:cs="Arial"/>
        </w:rPr>
        <w:t>-</w:t>
      </w:r>
      <w:r w:rsidRPr="00A918AA">
        <w:rPr>
          <w:rFonts w:ascii="Arial" w:hAnsi="Arial" w:cs="Arial"/>
          <w:color w:val="222222"/>
          <w:shd w:val="clear" w:color="auto" w:fill="FFFFFF"/>
        </w:rPr>
        <w:t xml:space="preserve"> </w:t>
      </w:r>
      <w:proofErr w:type="spellStart"/>
      <w:r w:rsidRPr="00A918AA">
        <w:rPr>
          <w:rFonts w:ascii="Arial" w:hAnsi="Arial" w:cs="Arial"/>
          <w:color w:val="222222"/>
          <w:shd w:val="clear" w:color="auto" w:fill="FFFFFF"/>
        </w:rPr>
        <w:t>Sarwoko</w:t>
      </w:r>
      <w:proofErr w:type="spellEnd"/>
      <w:r w:rsidRPr="00A918AA">
        <w:rPr>
          <w:rFonts w:ascii="Arial" w:hAnsi="Arial" w:cs="Arial"/>
          <w:color w:val="222222"/>
          <w:shd w:val="clear" w:color="auto" w:fill="FFFFFF"/>
        </w:rPr>
        <w:t xml:space="preserve">, E. and </w:t>
      </w:r>
      <w:proofErr w:type="spellStart"/>
      <w:r w:rsidRPr="00A918AA">
        <w:rPr>
          <w:rFonts w:ascii="Arial" w:hAnsi="Arial" w:cs="Arial"/>
          <w:color w:val="222222"/>
          <w:shd w:val="clear" w:color="auto" w:fill="FFFFFF"/>
        </w:rPr>
        <w:t>Frisdiantara</w:t>
      </w:r>
      <w:proofErr w:type="spellEnd"/>
      <w:r w:rsidRPr="00A918AA">
        <w:rPr>
          <w:rFonts w:ascii="Arial" w:hAnsi="Arial" w:cs="Arial"/>
          <w:color w:val="222222"/>
          <w:shd w:val="clear" w:color="auto" w:fill="FFFFFF"/>
        </w:rPr>
        <w:t xml:space="preserve">, C., (2016). </w:t>
      </w:r>
      <w:r w:rsidRPr="00A918AA">
        <w:rPr>
          <w:rFonts w:ascii="Arial" w:hAnsi="Arial" w:cs="Arial"/>
          <w:i/>
          <w:iCs/>
          <w:color w:val="222222"/>
          <w:shd w:val="clear" w:color="auto" w:fill="FFFFFF"/>
        </w:rPr>
        <w:t>Growth determinants of small medium enterprises (SMEs). Universal Journal of Management</w:t>
      </w:r>
      <w:r w:rsidRPr="00A918AA">
        <w:rPr>
          <w:rFonts w:ascii="Arial" w:hAnsi="Arial" w:cs="Arial"/>
          <w:color w:val="222222"/>
          <w:shd w:val="clear" w:color="auto" w:fill="FFFFFF"/>
        </w:rPr>
        <w:t>, </w:t>
      </w:r>
      <w:r w:rsidRPr="00A918AA">
        <w:rPr>
          <w:rFonts w:ascii="Arial" w:hAnsi="Arial" w:cs="Arial"/>
          <w:i/>
          <w:iCs/>
          <w:color w:val="222222"/>
          <w:shd w:val="clear" w:color="auto" w:fill="FFFFFF"/>
        </w:rPr>
        <w:t>4</w:t>
      </w:r>
      <w:r w:rsidRPr="00A918AA">
        <w:rPr>
          <w:rFonts w:ascii="Arial" w:hAnsi="Arial" w:cs="Arial"/>
          <w:color w:val="222222"/>
          <w:shd w:val="clear" w:color="auto" w:fill="FFFFFF"/>
        </w:rPr>
        <w:t>(1), pp.36-41.</w:t>
      </w:r>
    </w:p>
    <w:p w14:paraId="2842E120" w14:textId="77777777" w:rsidR="00A918AA" w:rsidRPr="00A918AA" w:rsidRDefault="00A918AA" w:rsidP="00A918AA">
      <w:pPr>
        <w:spacing w:line="480" w:lineRule="auto"/>
        <w:jc w:val="both"/>
        <w:rPr>
          <w:rFonts w:ascii="Arial" w:hAnsi="Arial" w:cs="Arial"/>
        </w:rPr>
      </w:pPr>
      <w:r w:rsidRPr="00A918AA">
        <w:rPr>
          <w:rFonts w:ascii="Arial" w:hAnsi="Arial" w:cs="Arial"/>
        </w:rPr>
        <w:t>-</w:t>
      </w:r>
      <w:proofErr w:type="spellStart"/>
      <w:r w:rsidRPr="00A918AA">
        <w:rPr>
          <w:rFonts w:ascii="Arial" w:hAnsi="Arial" w:cs="Arial"/>
        </w:rPr>
        <w:t>Screenbites</w:t>
      </w:r>
      <w:proofErr w:type="spellEnd"/>
      <w:r w:rsidRPr="00A918AA">
        <w:rPr>
          <w:rFonts w:ascii="Arial" w:hAnsi="Arial" w:cs="Arial"/>
        </w:rPr>
        <w:t xml:space="preserve">, (2024) </w:t>
      </w:r>
      <w:proofErr w:type="spellStart"/>
      <w:r w:rsidRPr="00A918AA">
        <w:rPr>
          <w:rFonts w:ascii="Arial" w:hAnsi="Arial" w:cs="Arial"/>
          <w:i/>
          <w:iCs/>
        </w:rPr>
        <w:t>ScreenBites</w:t>
      </w:r>
      <w:proofErr w:type="spellEnd"/>
      <w:r w:rsidRPr="00A918AA">
        <w:rPr>
          <w:rFonts w:ascii="Arial" w:hAnsi="Arial" w:cs="Arial"/>
          <w:i/>
          <w:iCs/>
        </w:rPr>
        <w:t xml:space="preserve"> Second Slice. Food Film Festival.</w:t>
      </w:r>
      <w:r w:rsidRPr="00A918AA">
        <w:rPr>
          <w:rFonts w:ascii="Arial" w:hAnsi="Arial" w:cs="Arial"/>
        </w:rPr>
        <w:t xml:space="preserve"> Available at: creenbites.co.uk/food-producers/, Accessed: [24 April 2024]</w:t>
      </w:r>
    </w:p>
    <w:p w14:paraId="28C347B7" w14:textId="77777777" w:rsidR="00A918AA" w:rsidRPr="00A918AA" w:rsidRDefault="00A918AA" w:rsidP="00A918AA">
      <w:pPr>
        <w:spacing w:line="480" w:lineRule="auto"/>
        <w:jc w:val="both"/>
        <w:rPr>
          <w:rStyle w:val="Hyperlink"/>
          <w:rFonts w:ascii="Arial" w:hAnsi="Arial" w:cs="Arial"/>
          <w:shd w:val="clear" w:color="auto" w:fill="FFFFFF"/>
        </w:rPr>
      </w:pPr>
      <w:r w:rsidRPr="00A918AA">
        <w:rPr>
          <w:rFonts w:ascii="Arial" w:hAnsi="Arial" w:cs="Arial"/>
        </w:rPr>
        <w:t xml:space="preserve">-Solkiki LTD (2024) </w:t>
      </w:r>
      <w:r w:rsidRPr="00A918AA">
        <w:rPr>
          <w:rFonts w:ascii="Arial" w:hAnsi="Arial" w:cs="Arial"/>
          <w:i/>
          <w:iCs/>
        </w:rPr>
        <w:t xml:space="preserve">Activity: chocolate manufacturer. </w:t>
      </w:r>
      <w:r w:rsidRPr="00A918AA">
        <w:rPr>
          <w:rFonts w:ascii="Arial" w:hAnsi="Arial" w:cs="Arial"/>
        </w:rPr>
        <w:t>Available at: https:// www.solkiki.co.uk, Accessed: [18 April 2024]</w:t>
      </w:r>
    </w:p>
    <w:p w14:paraId="66A30F12" w14:textId="77777777" w:rsidR="00A918AA" w:rsidRPr="00A918AA" w:rsidRDefault="00A918AA" w:rsidP="00A918AA">
      <w:pPr>
        <w:spacing w:line="480" w:lineRule="auto"/>
        <w:jc w:val="both"/>
        <w:rPr>
          <w:rFonts w:ascii="Arial" w:hAnsi="Arial" w:cs="Arial"/>
          <w:shd w:val="clear" w:color="auto" w:fill="FFFFFF"/>
        </w:rPr>
      </w:pPr>
      <w:r w:rsidRPr="00A918AA">
        <w:rPr>
          <w:rFonts w:ascii="Arial" w:hAnsi="Arial" w:cs="Arial"/>
          <w:shd w:val="clear" w:color="auto" w:fill="FFFFFF"/>
        </w:rPr>
        <w:t xml:space="preserve">-Teoli D, Sanvictores T, and An J. (2019). SWOT Analysis. In: </w:t>
      </w:r>
      <w:proofErr w:type="spellStart"/>
      <w:r w:rsidRPr="00A918AA">
        <w:rPr>
          <w:rFonts w:ascii="Arial" w:hAnsi="Arial" w:cs="Arial"/>
          <w:shd w:val="clear" w:color="auto" w:fill="FFFFFF"/>
        </w:rPr>
        <w:t>StatPearls</w:t>
      </w:r>
      <w:proofErr w:type="spellEnd"/>
      <w:r w:rsidRPr="00A918AA">
        <w:rPr>
          <w:rFonts w:ascii="Arial" w:hAnsi="Arial" w:cs="Arial"/>
          <w:shd w:val="clear" w:color="auto" w:fill="FFFFFF"/>
        </w:rPr>
        <w:t xml:space="preserve">. </w:t>
      </w:r>
      <w:proofErr w:type="spellStart"/>
      <w:r w:rsidRPr="00A918AA">
        <w:rPr>
          <w:rFonts w:ascii="Arial" w:hAnsi="Arial" w:cs="Arial"/>
          <w:shd w:val="clear" w:color="auto" w:fill="FFFFFF"/>
        </w:rPr>
        <w:t>StatPearls</w:t>
      </w:r>
      <w:proofErr w:type="spellEnd"/>
      <w:r w:rsidRPr="00A918AA">
        <w:rPr>
          <w:rFonts w:ascii="Arial" w:hAnsi="Arial" w:cs="Arial"/>
          <w:shd w:val="clear" w:color="auto" w:fill="FFFFFF"/>
        </w:rPr>
        <w:t xml:space="preserve"> Publishing, Treasure Island (FL); PMID: 30725987.</w:t>
      </w:r>
    </w:p>
    <w:p w14:paraId="18860C58" w14:textId="77777777" w:rsidR="00A918AA" w:rsidRPr="00A918AA" w:rsidRDefault="00A918AA" w:rsidP="00A918AA">
      <w:pPr>
        <w:spacing w:line="480" w:lineRule="auto"/>
        <w:jc w:val="both"/>
        <w:rPr>
          <w:rFonts w:ascii="Arial" w:hAnsi="Arial" w:cs="Arial"/>
          <w:shd w:val="clear" w:color="auto" w:fill="FFFFFF"/>
        </w:rPr>
      </w:pPr>
      <w:r w:rsidRPr="00A918AA">
        <w:rPr>
          <w:rFonts w:ascii="Arial" w:hAnsi="Arial" w:cs="Arial"/>
          <w:shd w:val="clear" w:color="auto" w:fill="FFFFFF"/>
        </w:rPr>
        <w:t xml:space="preserve">-The Strategy Story, (2024) </w:t>
      </w:r>
      <w:r w:rsidRPr="00A918AA">
        <w:rPr>
          <w:rFonts w:ascii="Arial" w:hAnsi="Arial" w:cs="Arial"/>
          <w:i/>
          <w:iCs/>
          <w:shd w:val="clear" w:color="auto" w:fill="FFFFFF"/>
        </w:rPr>
        <w:t>Cadbury SWOT analysis</w:t>
      </w:r>
      <w:r w:rsidRPr="00A918AA">
        <w:rPr>
          <w:rFonts w:ascii="Arial" w:hAnsi="Arial" w:cs="Arial"/>
          <w:shd w:val="clear" w:color="auto" w:fill="FFFFFF"/>
        </w:rPr>
        <w:t>. Available at: https:// thestrategystory.com/blog/Cadbury-swot-analysis/, Accessed [22 April 2024]</w:t>
      </w:r>
    </w:p>
    <w:p w14:paraId="69944789" w14:textId="1903CADD" w:rsidR="00A918AA" w:rsidRPr="00A918AA" w:rsidRDefault="00A918AA" w:rsidP="00A918AA">
      <w:pPr>
        <w:spacing w:line="480" w:lineRule="auto"/>
        <w:jc w:val="both"/>
        <w:rPr>
          <w:rFonts w:ascii="Arial" w:hAnsi="Arial" w:cs="Arial"/>
          <w:shd w:val="clear" w:color="auto" w:fill="FFFFFF"/>
        </w:rPr>
      </w:pPr>
      <w:r w:rsidRPr="00A918AA">
        <w:rPr>
          <w:rFonts w:ascii="Arial" w:hAnsi="Arial" w:cs="Arial"/>
          <w:shd w:val="clear" w:color="auto" w:fill="FFFFFF"/>
        </w:rPr>
        <w:t>-The Strategy Story, (2024) Cadbury PESTEL Analysis. Available at: https: //thestrategystory.com/blog/Cadbury-pestle-analysis/, Accessed: [26 April 2024]</w:t>
      </w:r>
    </w:p>
    <w:p w14:paraId="78893C1E" w14:textId="77777777" w:rsidR="00A918AA" w:rsidRPr="00A918AA" w:rsidRDefault="00A918AA" w:rsidP="00A918AA">
      <w:pPr>
        <w:spacing w:line="480" w:lineRule="auto"/>
        <w:jc w:val="both"/>
        <w:rPr>
          <w:rStyle w:val="Emphasis"/>
          <w:rFonts w:ascii="Arial" w:eastAsiaTheme="majorEastAsia" w:hAnsi="Arial" w:cs="Arial"/>
          <w:i w:val="0"/>
          <w:iCs w:val="0"/>
        </w:rPr>
      </w:pPr>
      <w:r w:rsidRPr="00A918AA">
        <w:rPr>
          <w:rFonts w:ascii="Arial" w:hAnsi="Arial" w:cs="Arial"/>
        </w:rPr>
        <w:t xml:space="preserve">-Whittington, R., et al. (2020) </w:t>
      </w:r>
      <w:r w:rsidRPr="00A918AA">
        <w:rPr>
          <w:rStyle w:val="Emphasis"/>
          <w:rFonts w:ascii="Arial" w:eastAsiaTheme="majorEastAsia" w:hAnsi="Arial" w:cs="Arial"/>
        </w:rPr>
        <w:t>Exploring Strategy: Text and Cases</w:t>
      </w:r>
      <w:r w:rsidRPr="00A918AA">
        <w:rPr>
          <w:rFonts w:ascii="Arial" w:hAnsi="Arial" w:cs="Arial"/>
        </w:rPr>
        <w:t xml:space="preserve">, Pearson Higher Education &amp; Professional Group, </w:t>
      </w:r>
      <w:r w:rsidRPr="00A918AA">
        <w:rPr>
          <w:rStyle w:val="Emphasis"/>
          <w:rFonts w:ascii="Arial" w:eastAsiaTheme="majorEastAsia" w:hAnsi="Arial" w:cs="Arial"/>
        </w:rPr>
        <w:t xml:space="preserve">ProQuest </w:t>
      </w:r>
      <w:proofErr w:type="spellStart"/>
      <w:r w:rsidRPr="00A918AA">
        <w:rPr>
          <w:rStyle w:val="Emphasis"/>
          <w:rFonts w:ascii="Arial" w:eastAsiaTheme="majorEastAsia" w:hAnsi="Arial" w:cs="Arial"/>
        </w:rPr>
        <w:t>Ebook</w:t>
      </w:r>
      <w:proofErr w:type="spellEnd"/>
      <w:r w:rsidRPr="00A918AA">
        <w:rPr>
          <w:rStyle w:val="Emphasis"/>
          <w:rFonts w:ascii="Arial" w:eastAsiaTheme="majorEastAsia" w:hAnsi="Arial" w:cs="Arial"/>
        </w:rPr>
        <w:t xml:space="preserve"> Central. Harlow. </w:t>
      </w:r>
      <w:r w:rsidRPr="00A918AA">
        <w:rPr>
          <w:rStyle w:val="Emphasis"/>
          <w:rFonts w:ascii="Arial" w:eastAsiaTheme="majorEastAsia" w:hAnsi="Arial" w:cs="Arial"/>
          <w:i w:val="0"/>
          <w:iCs w:val="0"/>
        </w:rPr>
        <w:t>Twelfth edition.</w:t>
      </w:r>
    </w:p>
    <w:p w14:paraId="78491356" w14:textId="3F09FF42" w:rsidR="0098341E" w:rsidRPr="0098341E" w:rsidRDefault="0098341E" w:rsidP="0098341E">
      <w:pPr>
        <w:jc w:val="both"/>
        <w:rPr>
          <w:b/>
          <w:bCs/>
        </w:rPr>
      </w:pPr>
    </w:p>
    <w:p w14:paraId="245E6ACC" w14:textId="77777777" w:rsidR="001D11A9" w:rsidRPr="00171EAE" w:rsidRDefault="001D11A9" w:rsidP="00171EAE">
      <w:pPr>
        <w:jc w:val="both"/>
        <w:rPr>
          <w:rFonts w:ascii="Arial" w:hAnsi="Arial" w:cs="Arial"/>
        </w:rPr>
      </w:pPr>
    </w:p>
    <w:p w14:paraId="1C72E370" w14:textId="77777777" w:rsidR="006D5E50" w:rsidRPr="002B3EF4" w:rsidRDefault="006D5E50" w:rsidP="002B3EF4">
      <w:pPr>
        <w:pStyle w:val="pb-2"/>
        <w:spacing w:line="360" w:lineRule="auto"/>
        <w:jc w:val="both"/>
        <w:rPr>
          <w:rFonts w:ascii="Arial" w:hAnsi="Arial" w:cs="Arial"/>
          <w:sz w:val="22"/>
          <w:szCs w:val="22"/>
        </w:rPr>
      </w:pPr>
    </w:p>
    <w:p w14:paraId="4598283C" w14:textId="77777777" w:rsidR="00F12ABA" w:rsidRPr="009D101E" w:rsidRDefault="00F12ABA" w:rsidP="009D101E">
      <w:pPr>
        <w:pStyle w:val="pb-2"/>
        <w:spacing w:line="360" w:lineRule="auto"/>
        <w:jc w:val="both"/>
        <w:rPr>
          <w:rFonts w:ascii="Arial" w:hAnsi="Arial" w:cs="Arial"/>
          <w:sz w:val="22"/>
          <w:szCs w:val="22"/>
        </w:rPr>
      </w:pPr>
    </w:p>
    <w:p w14:paraId="17907ED1" w14:textId="77777777" w:rsidR="005A56C8" w:rsidRPr="00F5542C" w:rsidRDefault="005A56C8" w:rsidP="00F5542C">
      <w:pPr>
        <w:pStyle w:val="pb-2"/>
        <w:spacing w:line="360" w:lineRule="auto"/>
        <w:jc w:val="both"/>
        <w:rPr>
          <w:rFonts w:ascii="Arial" w:hAnsi="Arial" w:cs="Arial"/>
          <w:sz w:val="22"/>
          <w:szCs w:val="22"/>
        </w:rPr>
      </w:pPr>
    </w:p>
    <w:p w14:paraId="1A7A4C70" w14:textId="77777777" w:rsidR="00F5542C" w:rsidRPr="009421AF" w:rsidRDefault="00F5542C" w:rsidP="009421AF">
      <w:pPr>
        <w:jc w:val="both"/>
        <w:rPr>
          <w:rFonts w:ascii="Arial" w:hAnsi="Arial" w:cs="Arial"/>
          <w:b/>
          <w:bCs/>
        </w:rPr>
      </w:pPr>
    </w:p>
    <w:p w14:paraId="462F8A0A" w14:textId="77777777" w:rsidR="00D63601" w:rsidRDefault="00D63601">
      <w:pPr>
        <w:rPr>
          <w:rFonts w:ascii="Arial" w:hAnsi="Arial" w:cs="Arial"/>
        </w:rPr>
      </w:pPr>
    </w:p>
    <w:p w14:paraId="3B58FBC6" w14:textId="77777777" w:rsidR="00D63601" w:rsidRDefault="00D63601">
      <w:pPr>
        <w:rPr>
          <w:rFonts w:ascii="Arial" w:hAnsi="Arial" w:cs="Arial"/>
        </w:rPr>
      </w:pPr>
    </w:p>
    <w:p w14:paraId="5A38C7B5" w14:textId="77777777" w:rsidR="00D63601" w:rsidRPr="00D63601" w:rsidRDefault="00D63601">
      <w:pPr>
        <w:rPr>
          <w:rFonts w:ascii="Arial" w:hAnsi="Arial" w:cs="Arial"/>
        </w:rPr>
      </w:pPr>
    </w:p>
    <w:sectPr w:rsidR="00D63601" w:rsidRPr="00D6360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704A9" w14:textId="77777777" w:rsidR="008C1896" w:rsidRDefault="008C1896" w:rsidP="00741202">
      <w:pPr>
        <w:spacing w:after="0" w:line="240" w:lineRule="auto"/>
      </w:pPr>
      <w:r>
        <w:separator/>
      </w:r>
    </w:p>
  </w:endnote>
  <w:endnote w:type="continuationSeparator" w:id="0">
    <w:p w14:paraId="37D9B0C4" w14:textId="77777777" w:rsidR="008C1896" w:rsidRDefault="008C1896" w:rsidP="0074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685537"/>
      <w:docPartObj>
        <w:docPartGallery w:val="Page Numbers (Bottom of Page)"/>
        <w:docPartUnique/>
      </w:docPartObj>
    </w:sdtPr>
    <w:sdtEndPr>
      <w:rPr>
        <w:noProof/>
      </w:rPr>
    </w:sdtEndPr>
    <w:sdtContent>
      <w:p w14:paraId="275818A7" w14:textId="4CB56DE6" w:rsidR="00741202" w:rsidRDefault="007412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F2EC7E" w14:textId="77777777" w:rsidR="00741202" w:rsidRDefault="00741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2B9CA" w14:textId="77777777" w:rsidR="008C1896" w:rsidRDefault="008C1896" w:rsidP="00741202">
      <w:pPr>
        <w:spacing w:after="0" w:line="240" w:lineRule="auto"/>
      </w:pPr>
      <w:r>
        <w:separator/>
      </w:r>
    </w:p>
  </w:footnote>
  <w:footnote w:type="continuationSeparator" w:id="0">
    <w:p w14:paraId="0FF33469" w14:textId="77777777" w:rsidR="008C1896" w:rsidRDefault="008C1896" w:rsidP="00741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2B03"/>
    <w:multiLevelType w:val="multilevel"/>
    <w:tmpl w:val="ACCE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D2D04"/>
    <w:multiLevelType w:val="multilevel"/>
    <w:tmpl w:val="6928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0680F"/>
    <w:multiLevelType w:val="multilevel"/>
    <w:tmpl w:val="CAEC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036361"/>
    <w:multiLevelType w:val="multilevel"/>
    <w:tmpl w:val="8230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40D4F"/>
    <w:multiLevelType w:val="multilevel"/>
    <w:tmpl w:val="615A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04060"/>
    <w:multiLevelType w:val="multilevel"/>
    <w:tmpl w:val="A9CE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004E76"/>
    <w:multiLevelType w:val="multilevel"/>
    <w:tmpl w:val="7C7A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A07A5E"/>
    <w:multiLevelType w:val="multilevel"/>
    <w:tmpl w:val="5162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46935">
    <w:abstractNumId w:val="5"/>
  </w:num>
  <w:num w:numId="2" w16cid:durableId="1412388675">
    <w:abstractNumId w:val="1"/>
  </w:num>
  <w:num w:numId="3" w16cid:durableId="63072657">
    <w:abstractNumId w:val="2"/>
  </w:num>
  <w:num w:numId="4" w16cid:durableId="709494118">
    <w:abstractNumId w:val="7"/>
  </w:num>
  <w:num w:numId="5" w16cid:durableId="1108696325">
    <w:abstractNumId w:val="6"/>
  </w:num>
  <w:num w:numId="6" w16cid:durableId="1547567872">
    <w:abstractNumId w:val="0"/>
  </w:num>
  <w:num w:numId="7" w16cid:durableId="150144324">
    <w:abstractNumId w:val="4"/>
  </w:num>
  <w:num w:numId="8" w16cid:durableId="819272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601"/>
    <w:rsid w:val="00000FD1"/>
    <w:rsid w:val="00004031"/>
    <w:rsid w:val="00007CC0"/>
    <w:rsid w:val="00033289"/>
    <w:rsid w:val="00042CCA"/>
    <w:rsid w:val="0005671F"/>
    <w:rsid w:val="00072FB0"/>
    <w:rsid w:val="00081836"/>
    <w:rsid w:val="00083246"/>
    <w:rsid w:val="00086AD5"/>
    <w:rsid w:val="000B3E4F"/>
    <w:rsid w:val="000C71A1"/>
    <w:rsid w:val="000D5225"/>
    <w:rsid w:val="000E5BC6"/>
    <w:rsid w:val="000F3580"/>
    <w:rsid w:val="000F3FDD"/>
    <w:rsid w:val="0011535D"/>
    <w:rsid w:val="00126C66"/>
    <w:rsid w:val="00131BA8"/>
    <w:rsid w:val="0013757E"/>
    <w:rsid w:val="001426C6"/>
    <w:rsid w:val="0015225C"/>
    <w:rsid w:val="001656BD"/>
    <w:rsid w:val="00171185"/>
    <w:rsid w:val="00171EAE"/>
    <w:rsid w:val="00175029"/>
    <w:rsid w:val="00175D52"/>
    <w:rsid w:val="00185085"/>
    <w:rsid w:val="001A0AAD"/>
    <w:rsid w:val="001A3829"/>
    <w:rsid w:val="001B278E"/>
    <w:rsid w:val="001C1163"/>
    <w:rsid w:val="001D11A9"/>
    <w:rsid w:val="00204754"/>
    <w:rsid w:val="002116A7"/>
    <w:rsid w:val="00217CCA"/>
    <w:rsid w:val="002366A4"/>
    <w:rsid w:val="002423E3"/>
    <w:rsid w:val="00245E65"/>
    <w:rsid w:val="00255B56"/>
    <w:rsid w:val="00262096"/>
    <w:rsid w:val="00266201"/>
    <w:rsid w:val="00273DE8"/>
    <w:rsid w:val="00277333"/>
    <w:rsid w:val="002840D6"/>
    <w:rsid w:val="002A5182"/>
    <w:rsid w:val="002B2658"/>
    <w:rsid w:val="002B3EF4"/>
    <w:rsid w:val="002C51ED"/>
    <w:rsid w:val="002D6999"/>
    <w:rsid w:val="002D6A47"/>
    <w:rsid w:val="002F3A44"/>
    <w:rsid w:val="00302266"/>
    <w:rsid w:val="00314D78"/>
    <w:rsid w:val="00323E2D"/>
    <w:rsid w:val="0033707A"/>
    <w:rsid w:val="003428DE"/>
    <w:rsid w:val="00344759"/>
    <w:rsid w:val="00371A38"/>
    <w:rsid w:val="00380E73"/>
    <w:rsid w:val="00385DBF"/>
    <w:rsid w:val="003927F7"/>
    <w:rsid w:val="003B3185"/>
    <w:rsid w:val="003C5D7C"/>
    <w:rsid w:val="003E6A48"/>
    <w:rsid w:val="00410100"/>
    <w:rsid w:val="00444B9D"/>
    <w:rsid w:val="00444FBD"/>
    <w:rsid w:val="00454DB0"/>
    <w:rsid w:val="004604C5"/>
    <w:rsid w:val="00465B1E"/>
    <w:rsid w:val="004707AC"/>
    <w:rsid w:val="0048395A"/>
    <w:rsid w:val="0048772D"/>
    <w:rsid w:val="004A2C7C"/>
    <w:rsid w:val="004A3AA7"/>
    <w:rsid w:val="004C08B7"/>
    <w:rsid w:val="004D0C7A"/>
    <w:rsid w:val="004D58E2"/>
    <w:rsid w:val="004E4E83"/>
    <w:rsid w:val="004F1A30"/>
    <w:rsid w:val="00514C51"/>
    <w:rsid w:val="00520BCC"/>
    <w:rsid w:val="0055130C"/>
    <w:rsid w:val="005704BB"/>
    <w:rsid w:val="0057695C"/>
    <w:rsid w:val="00597ADA"/>
    <w:rsid w:val="005A07F9"/>
    <w:rsid w:val="005A391C"/>
    <w:rsid w:val="005A56C8"/>
    <w:rsid w:val="005A5EBC"/>
    <w:rsid w:val="005A5EF4"/>
    <w:rsid w:val="005F5758"/>
    <w:rsid w:val="005F5EF0"/>
    <w:rsid w:val="006025E7"/>
    <w:rsid w:val="0061026F"/>
    <w:rsid w:val="00632DD3"/>
    <w:rsid w:val="00650E69"/>
    <w:rsid w:val="0067408C"/>
    <w:rsid w:val="00691C8A"/>
    <w:rsid w:val="006A6CED"/>
    <w:rsid w:val="006B2118"/>
    <w:rsid w:val="006C73AB"/>
    <w:rsid w:val="006D5E50"/>
    <w:rsid w:val="006E75CA"/>
    <w:rsid w:val="006F0065"/>
    <w:rsid w:val="006F7152"/>
    <w:rsid w:val="00700C5B"/>
    <w:rsid w:val="007031D5"/>
    <w:rsid w:val="00720B91"/>
    <w:rsid w:val="00721E6E"/>
    <w:rsid w:val="00732BE9"/>
    <w:rsid w:val="00741202"/>
    <w:rsid w:val="007827B1"/>
    <w:rsid w:val="007B4775"/>
    <w:rsid w:val="007B4B03"/>
    <w:rsid w:val="007C5D2D"/>
    <w:rsid w:val="007C68AC"/>
    <w:rsid w:val="007E6F8B"/>
    <w:rsid w:val="008002B3"/>
    <w:rsid w:val="00811A8B"/>
    <w:rsid w:val="0081585C"/>
    <w:rsid w:val="00834491"/>
    <w:rsid w:val="0083630E"/>
    <w:rsid w:val="0084047A"/>
    <w:rsid w:val="00853AA3"/>
    <w:rsid w:val="00891C3C"/>
    <w:rsid w:val="00891ECF"/>
    <w:rsid w:val="008A3242"/>
    <w:rsid w:val="008A5B21"/>
    <w:rsid w:val="008C1896"/>
    <w:rsid w:val="00900C80"/>
    <w:rsid w:val="00903AF4"/>
    <w:rsid w:val="00932951"/>
    <w:rsid w:val="009421AF"/>
    <w:rsid w:val="0094772A"/>
    <w:rsid w:val="009549BE"/>
    <w:rsid w:val="00956F08"/>
    <w:rsid w:val="009573D9"/>
    <w:rsid w:val="00966E9E"/>
    <w:rsid w:val="0098341E"/>
    <w:rsid w:val="009864E5"/>
    <w:rsid w:val="009A0E57"/>
    <w:rsid w:val="009A2FD7"/>
    <w:rsid w:val="009A3F26"/>
    <w:rsid w:val="009B1A01"/>
    <w:rsid w:val="009D101E"/>
    <w:rsid w:val="009D346D"/>
    <w:rsid w:val="009E64AB"/>
    <w:rsid w:val="009E7228"/>
    <w:rsid w:val="009F4D94"/>
    <w:rsid w:val="009F7E5F"/>
    <w:rsid w:val="00A01846"/>
    <w:rsid w:val="00A53F5E"/>
    <w:rsid w:val="00A67E57"/>
    <w:rsid w:val="00A73BB7"/>
    <w:rsid w:val="00A75782"/>
    <w:rsid w:val="00A75D1C"/>
    <w:rsid w:val="00A84234"/>
    <w:rsid w:val="00A84EAE"/>
    <w:rsid w:val="00A918AA"/>
    <w:rsid w:val="00AB6195"/>
    <w:rsid w:val="00AC4B84"/>
    <w:rsid w:val="00AC6088"/>
    <w:rsid w:val="00AC7710"/>
    <w:rsid w:val="00AD2684"/>
    <w:rsid w:val="00AD6C04"/>
    <w:rsid w:val="00AE25A0"/>
    <w:rsid w:val="00AE2B83"/>
    <w:rsid w:val="00AE6C05"/>
    <w:rsid w:val="00B02DC5"/>
    <w:rsid w:val="00B03725"/>
    <w:rsid w:val="00B1037F"/>
    <w:rsid w:val="00B10FB7"/>
    <w:rsid w:val="00B236D3"/>
    <w:rsid w:val="00B3143B"/>
    <w:rsid w:val="00B51D88"/>
    <w:rsid w:val="00B66970"/>
    <w:rsid w:val="00B77111"/>
    <w:rsid w:val="00BA0AEC"/>
    <w:rsid w:val="00BD057F"/>
    <w:rsid w:val="00BD6C32"/>
    <w:rsid w:val="00BE5BA9"/>
    <w:rsid w:val="00BE62BB"/>
    <w:rsid w:val="00C045A7"/>
    <w:rsid w:val="00C11AF0"/>
    <w:rsid w:val="00C24A72"/>
    <w:rsid w:val="00C257C6"/>
    <w:rsid w:val="00C30673"/>
    <w:rsid w:val="00C36525"/>
    <w:rsid w:val="00C5260E"/>
    <w:rsid w:val="00C56CF8"/>
    <w:rsid w:val="00C632CB"/>
    <w:rsid w:val="00C675D1"/>
    <w:rsid w:val="00C81457"/>
    <w:rsid w:val="00C87AFA"/>
    <w:rsid w:val="00C931F9"/>
    <w:rsid w:val="00CA1EB8"/>
    <w:rsid w:val="00CB1BFA"/>
    <w:rsid w:val="00CC15A3"/>
    <w:rsid w:val="00CD3A83"/>
    <w:rsid w:val="00CD4801"/>
    <w:rsid w:val="00CE0AD3"/>
    <w:rsid w:val="00CE763F"/>
    <w:rsid w:val="00D07466"/>
    <w:rsid w:val="00D13F6D"/>
    <w:rsid w:val="00D17F23"/>
    <w:rsid w:val="00D47AFF"/>
    <w:rsid w:val="00D53255"/>
    <w:rsid w:val="00D63601"/>
    <w:rsid w:val="00D74EED"/>
    <w:rsid w:val="00D80613"/>
    <w:rsid w:val="00D820C6"/>
    <w:rsid w:val="00D978AD"/>
    <w:rsid w:val="00DA1408"/>
    <w:rsid w:val="00DA19B7"/>
    <w:rsid w:val="00DA4801"/>
    <w:rsid w:val="00DB0666"/>
    <w:rsid w:val="00DC5B49"/>
    <w:rsid w:val="00DD5F84"/>
    <w:rsid w:val="00DF6C32"/>
    <w:rsid w:val="00E21064"/>
    <w:rsid w:val="00E74E14"/>
    <w:rsid w:val="00E87A92"/>
    <w:rsid w:val="00EA14AD"/>
    <w:rsid w:val="00EB0921"/>
    <w:rsid w:val="00EC688E"/>
    <w:rsid w:val="00EE0089"/>
    <w:rsid w:val="00EF2288"/>
    <w:rsid w:val="00EF6CFC"/>
    <w:rsid w:val="00EF7774"/>
    <w:rsid w:val="00F0298B"/>
    <w:rsid w:val="00F04F8C"/>
    <w:rsid w:val="00F10DA9"/>
    <w:rsid w:val="00F12ABA"/>
    <w:rsid w:val="00F13835"/>
    <w:rsid w:val="00F14A26"/>
    <w:rsid w:val="00F15905"/>
    <w:rsid w:val="00F267A4"/>
    <w:rsid w:val="00F45117"/>
    <w:rsid w:val="00F45484"/>
    <w:rsid w:val="00F5542C"/>
    <w:rsid w:val="00F64072"/>
    <w:rsid w:val="00F902A0"/>
    <w:rsid w:val="00F907B3"/>
    <w:rsid w:val="00FA0942"/>
    <w:rsid w:val="00FA572B"/>
    <w:rsid w:val="00FB3197"/>
    <w:rsid w:val="00FC525D"/>
    <w:rsid w:val="00FD5641"/>
    <w:rsid w:val="00FE5B63"/>
    <w:rsid w:val="00FF5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FF97FB"/>
  <w15:chartTrackingRefBased/>
  <w15:docId w15:val="{4D0FB1D2-D7F6-40FD-BFA6-6BE6FB42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CC0"/>
  </w:style>
  <w:style w:type="paragraph" w:styleId="Heading1">
    <w:name w:val="heading 1"/>
    <w:basedOn w:val="Normal"/>
    <w:next w:val="Normal"/>
    <w:link w:val="Heading1Char"/>
    <w:uiPriority w:val="9"/>
    <w:qFormat/>
    <w:rsid w:val="00D63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3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63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7CC0"/>
    <w:pPr>
      <w:spacing w:after="0" w:line="240" w:lineRule="auto"/>
    </w:pPr>
  </w:style>
  <w:style w:type="character" w:customStyle="1" w:styleId="Heading1Char">
    <w:name w:val="Heading 1 Char"/>
    <w:basedOn w:val="DefaultParagraphFont"/>
    <w:link w:val="Heading1"/>
    <w:uiPriority w:val="9"/>
    <w:rsid w:val="00D63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3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63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601"/>
    <w:rPr>
      <w:rFonts w:eastAsiaTheme="majorEastAsia" w:cstheme="majorBidi"/>
      <w:color w:val="272727" w:themeColor="text1" w:themeTint="D8"/>
    </w:rPr>
  </w:style>
  <w:style w:type="paragraph" w:styleId="Title">
    <w:name w:val="Title"/>
    <w:basedOn w:val="Normal"/>
    <w:next w:val="Normal"/>
    <w:link w:val="TitleChar"/>
    <w:uiPriority w:val="10"/>
    <w:qFormat/>
    <w:rsid w:val="00D63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60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6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3601"/>
    <w:rPr>
      <w:i/>
      <w:iCs/>
      <w:color w:val="404040" w:themeColor="text1" w:themeTint="BF"/>
    </w:rPr>
  </w:style>
  <w:style w:type="paragraph" w:styleId="ListParagraph">
    <w:name w:val="List Paragraph"/>
    <w:basedOn w:val="Normal"/>
    <w:uiPriority w:val="34"/>
    <w:qFormat/>
    <w:rsid w:val="00D63601"/>
    <w:pPr>
      <w:ind w:left="720"/>
      <w:contextualSpacing/>
    </w:pPr>
  </w:style>
  <w:style w:type="character" w:styleId="IntenseEmphasis">
    <w:name w:val="Intense Emphasis"/>
    <w:basedOn w:val="DefaultParagraphFont"/>
    <w:uiPriority w:val="21"/>
    <w:qFormat/>
    <w:rsid w:val="00D63601"/>
    <w:rPr>
      <w:i/>
      <w:iCs/>
      <w:color w:val="0F4761" w:themeColor="accent1" w:themeShade="BF"/>
    </w:rPr>
  </w:style>
  <w:style w:type="paragraph" w:styleId="IntenseQuote">
    <w:name w:val="Intense Quote"/>
    <w:basedOn w:val="Normal"/>
    <w:next w:val="Normal"/>
    <w:link w:val="IntenseQuoteChar"/>
    <w:uiPriority w:val="30"/>
    <w:qFormat/>
    <w:rsid w:val="00D63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601"/>
    <w:rPr>
      <w:i/>
      <w:iCs/>
      <w:color w:val="0F4761" w:themeColor="accent1" w:themeShade="BF"/>
    </w:rPr>
  </w:style>
  <w:style w:type="character" w:styleId="IntenseReference">
    <w:name w:val="Intense Reference"/>
    <w:basedOn w:val="DefaultParagraphFont"/>
    <w:uiPriority w:val="32"/>
    <w:qFormat/>
    <w:rsid w:val="00D63601"/>
    <w:rPr>
      <w:b/>
      <w:bCs/>
      <w:smallCaps/>
      <w:color w:val="0F4761" w:themeColor="accent1" w:themeShade="BF"/>
      <w:spacing w:val="5"/>
    </w:rPr>
  </w:style>
  <w:style w:type="character" w:styleId="Strong">
    <w:name w:val="Strong"/>
    <w:basedOn w:val="DefaultParagraphFont"/>
    <w:uiPriority w:val="22"/>
    <w:qFormat/>
    <w:rsid w:val="009421AF"/>
    <w:rPr>
      <w:b/>
      <w:bCs/>
    </w:rPr>
  </w:style>
  <w:style w:type="paragraph" w:customStyle="1" w:styleId="pb-2">
    <w:name w:val="pb-2"/>
    <w:basedOn w:val="Normal"/>
    <w:rsid w:val="00F554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ssue-underline">
    <w:name w:val="issue-underline"/>
    <w:basedOn w:val="DefaultParagraphFont"/>
    <w:rsid w:val="005A5EBC"/>
  </w:style>
  <w:style w:type="paragraph" w:styleId="Header">
    <w:name w:val="header"/>
    <w:basedOn w:val="Normal"/>
    <w:link w:val="HeaderChar"/>
    <w:uiPriority w:val="99"/>
    <w:unhideWhenUsed/>
    <w:rsid w:val="0074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02"/>
  </w:style>
  <w:style w:type="paragraph" w:styleId="Footer">
    <w:name w:val="footer"/>
    <w:basedOn w:val="Normal"/>
    <w:link w:val="FooterChar"/>
    <w:uiPriority w:val="99"/>
    <w:unhideWhenUsed/>
    <w:rsid w:val="0074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02"/>
  </w:style>
  <w:style w:type="character" w:styleId="Hyperlink">
    <w:name w:val="Hyperlink"/>
    <w:basedOn w:val="DefaultParagraphFont"/>
    <w:uiPriority w:val="99"/>
    <w:unhideWhenUsed/>
    <w:rsid w:val="00081836"/>
    <w:rPr>
      <w:color w:val="467886" w:themeColor="hyperlink"/>
      <w:u w:val="single"/>
    </w:rPr>
  </w:style>
  <w:style w:type="character" w:styleId="Emphasis">
    <w:name w:val="Emphasis"/>
    <w:basedOn w:val="DefaultParagraphFont"/>
    <w:uiPriority w:val="20"/>
    <w:qFormat/>
    <w:rsid w:val="00081836"/>
    <w:rPr>
      <w:i/>
      <w:iCs/>
    </w:rPr>
  </w:style>
  <w:style w:type="character" w:styleId="UnresolvedMention">
    <w:name w:val="Unresolved Mention"/>
    <w:basedOn w:val="DefaultParagraphFont"/>
    <w:uiPriority w:val="99"/>
    <w:semiHidden/>
    <w:unhideWhenUsed/>
    <w:rsid w:val="008158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7220">
      <w:bodyDiv w:val="1"/>
      <w:marLeft w:val="0"/>
      <w:marRight w:val="0"/>
      <w:marTop w:val="0"/>
      <w:marBottom w:val="0"/>
      <w:divBdr>
        <w:top w:val="none" w:sz="0" w:space="0" w:color="auto"/>
        <w:left w:val="none" w:sz="0" w:space="0" w:color="auto"/>
        <w:bottom w:val="none" w:sz="0" w:space="0" w:color="auto"/>
        <w:right w:val="none" w:sz="0" w:space="0" w:color="auto"/>
      </w:divBdr>
    </w:div>
    <w:div w:id="304480804">
      <w:bodyDiv w:val="1"/>
      <w:marLeft w:val="0"/>
      <w:marRight w:val="0"/>
      <w:marTop w:val="0"/>
      <w:marBottom w:val="0"/>
      <w:divBdr>
        <w:top w:val="none" w:sz="0" w:space="0" w:color="auto"/>
        <w:left w:val="none" w:sz="0" w:space="0" w:color="auto"/>
        <w:bottom w:val="none" w:sz="0" w:space="0" w:color="auto"/>
        <w:right w:val="none" w:sz="0" w:space="0" w:color="auto"/>
      </w:divBdr>
    </w:div>
    <w:div w:id="451442069">
      <w:bodyDiv w:val="1"/>
      <w:marLeft w:val="0"/>
      <w:marRight w:val="0"/>
      <w:marTop w:val="0"/>
      <w:marBottom w:val="0"/>
      <w:divBdr>
        <w:top w:val="none" w:sz="0" w:space="0" w:color="auto"/>
        <w:left w:val="none" w:sz="0" w:space="0" w:color="auto"/>
        <w:bottom w:val="none" w:sz="0" w:space="0" w:color="auto"/>
        <w:right w:val="none" w:sz="0" w:space="0" w:color="auto"/>
      </w:divBdr>
    </w:div>
    <w:div w:id="591939861">
      <w:bodyDiv w:val="1"/>
      <w:marLeft w:val="0"/>
      <w:marRight w:val="0"/>
      <w:marTop w:val="0"/>
      <w:marBottom w:val="0"/>
      <w:divBdr>
        <w:top w:val="none" w:sz="0" w:space="0" w:color="auto"/>
        <w:left w:val="none" w:sz="0" w:space="0" w:color="auto"/>
        <w:bottom w:val="none" w:sz="0" w:space="0" w:color="auto"/>
        <w:right w:val="none" w:sz="0" w:space="0" w:color="auto"/>
      </w:divBdr>
    </w:div>
    <w:div w:id="609432902">
      <w:bodyDiv w:val="1"/>
      <w:marLeft w:val="0"/>
      <w:marRight w:val="0"/>
      <w:marTop w:val="0"/>
      <w:marBottom w:val="0"/>
      <w:divBdr>
        <w:top w:val="none" w:sz="0" w:space="0" w:color="auto"/>
        <w:left w:val="none" w:sz="0" w:space="0" w:color="auto"/>
        <w:bottom w:val="none" w:sz="0" w:space="0" w:color="auto"/>
        <w:right w:val="none" w:sz="0" w:space="0" w:color="auto"/>
      </w:divBdr>
    </w:div>
    <w:div w:id="641229638">
      <w:bodyDiv w:val="1"/>
      <w:marLeft w:val="0"/>
      <w:marRight w:val="0"/>
      <w:marTop w:val="0"/>
      <w:marBottom w:val="0"/>
      <w:divBdr>
        <w:top w:val="none" w:sz="0" w:space="0" w:color="auto"/>
        <w:left w:val="none" w:sz="0" w:space="0" w:color="auto"/>
        <w:bottom w:val="none" w:sz="0" w:space="0" w:color="auto"/>
        <w:right w:val="none" w:sz="0" w:space="0" w:color="auto"/>
      </w:divBdr>
    </w:div>
    <w:div w:id="649552525">
      <w:bodyDiv w:val="1"/>
      <w:marLeft w:val="0"/>
      <w:marRight w:val="0"/>
      <w:marTop w:val="0"/>
      <w:marBottom w:val="0"/>
      <w:divBdr>
        <w:top w:val="none" w:sz="0" w:space="0" w:color="auto"/>
        <w:left w:val="none" w:sz="0" w:space="0" w:color="auto"/>
        <w:bottom w:val="none" w:sz="0" w:space="0" w:color="auto"/>
        <w:right w:val="none" w:sz="0" w:space="0" w:color="auto"/>
      </w:divBdr>
    </w:div>
    <w:div w:id="718745461">
      <w:bodyDiv w:val="1"/>
      <w:marLeft w:val="0"/>
      <w:marRight w:val="0"/>
      <w:marTop w:val="0"/>
      <w:marBottom w:val="0"/>
      <w:divBdr>
        <w:top w:val="none" w:sz="0" w:space="0" w:color="auto"/>
        <w:left w:val="none" w:sz="0" w:space="0" w:color="auto"/>
        <w:bottom w:val="none" w:sz="0" w:space="0" w:color="auto"/>
        <w:right w:val="none" w:sz="0" w:space="0" w:color="auto"/>
      </w:divBdr>
    </w:div>
    <w:div w:id="721827708">
      <w:bodyDiv w:val="1"/>
      <w:marLeft w:val="0"/>
      <w:marRight w:val="0"/>
      <w:marTop w:val="0"/>
      <w:marBottom w:val="0"/>
      <w:divBdr>
        <w:top w:val="none" w:sz="0" w:space="0" w:color="auto"/>
        <w:left w:val="none" w:sz="0" w:space="0" w:color="auto"/>
        <w:bottom w:val="none" w:sz="0" w:space="0" w:color="auto"/>
        <w:right w:val="none" w:sz="0" w:space="0" w:color="auto"/>
      </w:divBdr>
    </w:div>
    <w:div w:id="860894392">
      <w:bodyDiv w:val="1"/>
      <w:marLeft w:val="0"/>
      <w:marRight w:val="0"/>
      <w:marTop w:val="0"/>
      <w:marBottom w:val="0"/>
      <w:divBdr>
        <w:top w:val="none" w:sz="0" w:space="0" w:color="auto"/>
        <w:left w:val="none" w:sz="0" w:space="0" w:color="auto"/>
        <w:bottom w:val="none" w:sz="0" w:space="0" w:color="auto"/>
        <w:right w:val="none" w:sz="0" w:space="0" w:color="auto"/>
      </w:divBdr>
    </w:div>
    <w:div w:id="1032733128">
      <w:bodyDiv w:val="1"/>
      <w:marLeft w:val="0"/>
      <w:marRight w:val="0"/>
      <w:marTop w:val="0"/>
      <w:marBottom w:val="0"/>
      <w:divBdr>
        <w:top w:val="none" w:sz="0" w:space="0" w:color="auto"/>
        <w:left w:val="none" w:sz="0" w:space="0" w:color="auto"/>
        <w:bottom w:val="none" w:sz="0" w:space="0" w:color="auto"/>
        <w:right w:val="none" w:sz="0" w:space="0" w:color="auto"/>
      </w:divBdr>
    </w:div>
    <w:div w:id="1133642210">
      <w:bodyDiv w:val="1"/>
      <w:marLeft w:val="0"/>
      <w:marRight w:val="0"/>
      <w:marTop w:val="0"/>
      <w:marBottom w:val="0"/>
      <w:divBdr>
        <w:top w:val="none" w:sz="0" w:space="0" w:color="auto"/>
        <w:left w:val="none" w:sz="0" w:space="0" w:color="auto"/>
        <w:bottom w:val="none" w:sz="0" w:space="0" w:color="auto"/>
        <w:right w:val="none" w:sz="0" w:space="0" w:color="auto"/>
      </w:divBdr>
    </w:div>
    <w:div w:id="1149444194">
      <w:bodyDiv w:val="1"/>
      <w:marLeft w:val="0"/>
      <w:marRight w:val="0"/>
      <w:marTop w:val="0"/>
      <w:marBottom w:val="0"/>
      <w:divBdr>
        <w:top w:val="none" w:sz="0" w:space="0" w:color="auto"/>
        <w:left w:val="none" w:sz="0" w:space="0" w:color="auto"/>
        <w:bottom w:val="none" w:sz="0" w:space="0" w:color="auto"/>
        <w:right w:val="none" w:sz="0" w:space="0" w:color="auto"/>
      </w:divBdr>
    </w:div>
    <w:div w:id="1150752097">
      <w:bodyDiv w:val="1"/>
      <w:marLeft w:val="0"/>
      <w:marRight w:val="0"/>
      <w:marTop w:val="0"/>
      <w:marBottom w:val="0"/>
      <w:divBdr>
        <w:top w:val="none" w:sz="0" w:space="0" w:color="auto"/>
        <w:left w:val="none" w:sz="0" w:space="0" w:color="auto"/>
        <w:bottom w:val="none" w:sz="0" w:space="0" w:color="auto"/>
        <w:right w:val="none" w:sz="0" w:space="0" w:color="auto"/>
      </w:divBdr>
    </w:div>
    <w:div w:id="1153446548">
      <w:bodyDiv w:val="1"/>
      <w:marLeft w:val="0"/>
      <w:marRight w:val="0"/>
      <w:marTop w:val="0"/>
      <w:marBottom w:val="0"/>
      <w:divBdr>
        <w:top w:val="none" w:sz="0" w:space="0" w:color="auto"/>
        <w:left w:val="none" w:sz="0" w:space="0" w:color="auto"/>
        <w:bottom w:val="none" w:sz="0" w:space="0" w:color="auto"/>
        <w:right w:val="none" w:sz="0" w:space="0" w:color="auto"/>
      </w:divBdr>
    </w:div>
    <w:div w:id="1161889196">
      <w:bodyDiv w:val="1"/>
      <w:marLeft w:val="0"/>
      <w:marRight w:val="0"/>
      <w:marTop w:val="0"/>
      <w:marBottom w:val="0"/>
      <w:divBdr>
        <w:top w:val="none" w:sz="0" w:space="0" w:color="auto"/>
        <w:left w:val="none" w:sz="0" w:space="0" w:color="auto"/>
        <w:bottom w:val="none" w:sz="0" w:space="0" w:color="auto"/>
        <w:right w:val="none" w:sz="0" w:space="0" w:color="auto"/>
      </w:divBdr>
    </w:div>
    <w:div w:id="1183786419">
      <w:bodyDiv w:val="1"/>
      <w:marLeft w:val="0"/>
      <w:marRight w:val="0"/>
      <w:marTop w:val="0"/>
      <w:marBottom w:val="0"/>
      <w:divBdr>
        <w:top w:val="none" w:sz="0" w:space="0" w:color="auto"/>
        <w:left w:val="none" w:sz="0" w:space="0" w:color="auto"/>
        <w:bottom w:val="none" w:sz="0" w:space="0" w:color="auto"/>
        <w:right w:val="none" w:sz="0" w:space="0" w:color="auto"/>
      </w:divBdr>
    </w:div>
    <w:div w:id="1234664651">
      <w:bodyDiv w:val="1"/>
      <w:marLeft w:val="0"/>
      <w:marRight w:val="0"/>
      <w:marTop w:val="0"/>
      <w:marBottom w:val="0"/>
      <w:divBdr>
        <w:top w:val="none" w:sz="0" w:space="0" w:color="auto"/>
        <w:left w:val="none" w:sz="0" w:space="0" w:color="auto"/>
        <w:bottom w:val="none" w:sz="0" w:space="0" w:color="auto"/>
        <w:right w:val="none" w:sz="0" w:space="0" w:color="auto"/>
      </w:divBdr>
    </w:div>
    <w:div w:id="1286355142">
      <w:bodyDiv w:val="1"/>
      <w:marLeft w:val="0"/>
      <w:marRight w:val="0"/>
      <w:marTop w:val="0"/>
      <w:marBottom w:val="0"/>
      <w:divBdr>
        <w:top w:val="none" w:sz="0" w:space="0" w:color="auto"/>
        <w:left w:val="none" w:sz="0" w:space="0" w:color="auto"/>
        <w:bottom w:val="none" w:sz="0" w:space="0" w:color="auto"/>
        <w:right w:val="none" w:sz="0" w:space="0" w:color="auto"/>
      </w:divBdr>
    </w:div>
    <w:div w:id="1428770168">
      <w:bodyDiv w:val="1"/>
      <w:marLeft w:val="0"/>
      <w:marRight w:val="0"/>
      <w:marTop w:val="0"/>
      <w:marBottom w:val="0"/>
      <w:divBdr>
        <w:top w:val="none" w:sz="0" w:space="0" w:color="auto"/>
        <w:left w:val="none" w:sz="0" w:space="0" w:color="auto"/>
        <w:bottom w:val="none" w:sz="0" w:space="0" w:color="auto"/>
        <w:right w:val="none" w:sz="0" w:space="0" w:color="auto"/>
      </w:divBdr>
    </w:div>
    <w:div w:id="1569656077">
      <w:bodyDiv w:val="1"/>
      <w:marLeft w:val="0"/>
      <w:marRight w:val="0"/>
      <w:marTop w:val="0"/>
      <w:marBottom w:val="0"/>
      <w:divBdr>
        <w:top w:val="none" w:sz="0" w:space="0" w:color="auto"/>
        <w:left w:val="none" w:sz="0" w:space="0" w:color="auto"/>
        <w:bottom w:val="none" w:sz="0" w:space="0" w:color="auto"/>
        <w:right w:val="none" w:sz="0" w:space="0" w:color="auto"/>
      </w:divBdr>
    </w:div>
    <w:div w:id="1581478513">
      <w:bodyDiv w:val="1"/>
      <w:marLeft w:val="0"/>
      <w:marRight w:val="0"/>
      <w:marTop w:val="0"/>
      <w:marBottom w:val="0"/>
      <w:divBdr>
        <w:top w:val="none" w:sz="0" w:space="0" w:color="auto"/>
        <w:left w:val="none" w:sz="0" w:space="0" w:color="auto"/>
        <w:bottom w:val="none" w:sz="0" w:space="0" w:color="auto"/>
        <w:right w:val="none" w:sz="0" w:space="0" w:color="auto"/>
      </w:divBdr>
    </w:div>
    <w:div w:id="1587496078">
      <w:bodyDiv w:val="1"/>
      <w:marLeft w:val="0"/>
      <w:marRight w:val="0"/>
      <w:marTop w:val="0"/>
      <w:marBottom w:val="0"/>
      <w:divBdr>
        <w:top w:val="none" w:sz="0" w:space="0" w:color="auto"/>
        <w:left w:val="none" w:sz="0" w:space="0" w:color="auto"/>
        <w:bottom w:val="none" w:sz="0" w:space="0" w:color="auto"/>
        <w:right w:val="none" w:sz="0" w:space="0" w:color="auto"/>
      </w:divBdr>
    </w:div>
    <w:div w:id="1595897745">
      <w:bodyDiv w:val="1"/>
      <w:marLeft w:val="0"/>
      <w:marRight w:val="0"/>
      <w:marTop w:val="0"/>
      <w:marBottom w:val="0"/>
      <w:divBdr>
        <w:top w:val="none" w:sz="0" w:space="0" w:color="auto"/>
        <w:left w:val="none" w:sz="0" w:space="0" w:color="auto"/>
        <w:bottom w:val="none" w:sz="0" w:space="0" w:color="auto"/>
        <w:right w:val="none" w:sz="0" w:space="0" w:color="auto"/>
      </w:divBdr>
    </w:div>
    <w:div w:id="1739133368">
      <w:bodyDiv w:val="1"/>
      <w:marLeft w:val="0"/>
      <w:marRight w:val="0"/>
      <w:marTop w:val="0"/>
      <w:marBottom w:val="0"/>
      <w:divBdr>
        <w:top w:val="none" w:sz="0" w:space="0" w:color="auto"/>
        <w:left w:val="none" w:sz="0" w:space="0" w:color="auto"/>
        <w:bottom w:val="none" w:sz="0" w:space="0" w:color="auto"/>
        <w:right w:val="none" w:sz="0" w:space="0" w:color="auto"/>
      </w:divBdr>
    </w:div>
    <w:div w:id="1872449310">
      <w:bodyDiv w:val="1"/>
      <w:marLeft w:val="0"/>
      <w:marRight w:val="0"/>
      <w:marTop w:val="0"/>
      <w:marBottom w:val="0"/>
      <w:divBdr>
        <w:top w:val="none" w:sz="0" w:space="0" w:color="auto"/>
        <w:left w:val="none" w:sz="0" w:space="0" w:color="auto"/>
        <w:bottom w:val="none" w:sz="0" w:space="0" w:color="auto"/>
        <w:right w:val="none" w:sz="0" w:space="0" w:color="auto"/>
      </w:divBdr>
    </w:div>
    <w:div w:id="1939292080">
      <w:bodyDiv w:val="1"/>
      <w:marLeft w:val="0"/>
      <w:marRight w:val="0"/>
      <w:marTop w:val="0"/>
      <w:marBottom w:val="0"/>
      <w:divBdr>
        <w:top w:val="none" w:sz="0" w:space="0" w:color="auto"/>
        <w:left w:val="none" w:sz="0" w:space="0" w:color="auto"/>
        <w:bottom w:val="none" w:sz="0" w:space="0" w:color="auto"/>
        <w:right w:val="none" w:sz="0" w:space="0" w:color="auto"/>
      </w:divBdr>
    </w:div>
    <w:div w:id="197355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02/bse.19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5154</Words>
  <Characters>30461</Characters>
  <Application>Microsoft Office Word</Application>
  <DocSecurity>0</DocSecurity>
  <Lines>534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Stefan</dc:creator>
  <cp:keywords/>
  <dc:description/>
  <cp:lastModifiedBy>Florentina Stefan</cp:lastModifiedBy>
  <cp:revision>233</cp:revision>
  <dcterms:created xsi:type="dcterms:W3CDTF">2024-03-09T11:40:00Z</dcterms:created>
  <dcterms:modified xsi:type="dcterms:W3CDTF">2024-04-28T09:57:00Z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5cc574ca-a2ed-4aad-82e6-f8ed1fe41678</vt:lpwstr>
  </property>
</Properties>
</file>