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47927" w14:textId="61478938" w:rsidR="009E30E2" w:rsidRPr="00FE5241" w:rsidRDefault="00EB68C8">
      <w:r w:rsidRPr="00FE5241">
        <w:t>What is parliament</w:t>
      </w:r>
    </w:p>
    <w:p w14:paraId="0681D7DF" w14:textId="77777777" w:rsidR="00EB68C8" w:rsidRPr="00FE5241" w:rsidRDefault="00EB68C8"/>
    <w:p w14:paraId="7F6B7D6B" w14:textId="6CFC241D" w:rsidR="00F01A7D" w:rsidRPr="00FE5241" w:rsidRDefault="00EB68C8">
      <w:r w:rsidRPr="00FE5241">
        <w:t xml:space="preserve">Parliament </w:t>
      </w:r>
      <w:r w:rsidR="00FB72B9" w:rsidRPr="00FE5241">
        <w:t>consists of 3 main components</w:t>
      </w:r>
      <w:r w:rsidR="005D4EB9" w:rsidRPr="00FE5241">
        <w:t>.</w:t>
      </w:r>
      <w:r w:rsidR="0051431C" w:rsidRPr="00FE5241">
        <w:t xml:space="preserve"> T</w:t>
      </w:r>
      <w:r w:rsidR="00476560" w:rsidRPr="00FE5241">
        <w:t>he House of Commons</w:t>
      </w:r>
      <w:r w:rsidR="0051431C" w:rsidRPr="00FE5241">
        <w:t xml:space="preserve"> </w:t>
      </w:r>
      <w:r w:rsidR="00FB2440" w:rsidRPr="00FE5241">
        <w:rPr>
          <w:rStyle w:val="CommentReference"/>
          <w:sz w:val="24"/>
          <w:szCs w:val="24"/>
        </w:rPr>
        <w:t>,</w:t>
      </w:r>
      <w:r w:rsidR="0051431C" w:rsidRPr="00FE5241">
        <w:t>T</w:t>
      </w:r>
      <w:r w:rsidR="00351459" w:rsidRPr="00FE5241">
        <w:t>he House of Lords and  the monarchy</w:t>
      </w:r>
      <w:r w:rsidR="004E7EAC" w:rsidRPr="00FE5241">
        <w:t xml:space="preserve">. The House of Commons is </w:t>
      </w:r>
      <w:r w:rsidR="00C03967" w:rsidRPr="00FE5241">
        <w:t xml:space="preserve">is where members of parliament also known as MPs </w:t>
      </w:r>
      <w:r w:rsidR="00C23C33" w:rsidRPr="00FE5241">
        <w:t xml:space="preserve">will go and debate about laws and restrictions that they believe should be put into place , MPs from both sides </w:t>
      </w:r>
      <w:r w:rsidR="00F01A7D" w:rsidRPr="00FE5241">
        <w:t xml:space="preserve">will debate wether it should be in place or not, while the House of Lords is </w:t>
      </w:r>
      <w:r w:rsidR="0048554D" w:rsidRPr="00FE5241">
        <w:t>made up of members that are</w:t>
      </w:r>
      <w:r w:rsidR="00C02DFF" w:rsidRPr="00FE5241">
        <w:t xml:space="preserve"> appointed or inherited into the House  </w:t>
      </w:r>
      <w:r w:rsidR="008D30D7" w:rsidRPr="00FE5241">
        <w:t xml:space="preserve">, in the House of Lords </w:t>
      </w:r>
      <w:r w:rsidR="00AE4BBA" w:rsidRPr="00FE5241">
        <w:t xml:space="preserve">and </w:t>
      </w:r>
      <w:r w:rsidR="008D30D7" w:rsidRPr="00FE5241">
        <w:t xml:space="preserve">the members will debate and  propose </w:t>
      </w:r>
      <w:r w:rsidR="004361E2" w:rsidRPr="00FE5241">
        <w:t>wether to change a law.</w:t>
      </w:r>
      <w:r w:rsidR="00AA219E" w:rsidRPr="00FE5241">
        <w:t xml:space="preserve"> The monarch</w:t>
      </w:r>
      <w:r w:rsidR="008804F1" w:rsidRPr="00FE5241">
        <w:t xml:space="preserve"> must approve all the bills that get passed by the houses before they can officially become a law.</w:t>
      </w:r>
      <w:commentRangeStart w:id="0"/>
      <w:commentRangeEnd w:id="0"/>
      <w:r w:rsidRPr="00FE5241">
        <w:rPr>
          <w:rStyle w:val="CommentReference"/>
          <w:sz w:val="24"/>
          <w:szCs w:val="24"/>
        </w:rPr>
        <w:commentReference w:id="0"/>
      </w:r>
    </w:p>
    <w:p w14:paraId="189EE259" w14:textId="1ACC733D" w:rsidR="00A16228" w:rsidRPr="00FE5241" w:rsidRDefault="00E7788C">
      <w:pPr>
        <w:rPr>
          <w:rFonts w:eastAsia="Times New Roman"/>
          <w:color w:val="000000"/>
          <w:shd w:val="clear" w:color="auto" w:fill="FFFFFF"/>
        </w:rPr>
      </w:pPr>
      <w:r w:rsidRPr="00FE5241">
        <w:rPr>
          <w:rFonts w:eastAsia="Times New Roman"/>
          <w:color w:val="000000"/>
          <w:shd w:val="clear" w:color="auto" w:fill="FFFFFF"/>
        </w:rPr>
        <w:t>UK Parliament. (2019).</w:t>
      </w:r>
      <w:r w:rsidRPr="00FE5241">
        <w:rPr>
          <w:rStyle w:val="apple-converted-space"/>
          <w:rFonts w:eastAsia="Times New Roman"/>
          <w:color w:val="000000"/>
          <w:shd w:val="clear" w:color="auto" w:fill="FFFFFF"/>
        </w:rPr>
        <w:t> </w:t>
      </w:r>
      <w:r w:rsidRPr="00FE5241">
        <w:rPr>
          <w:rFonts w:eastAsia="Times New Roman"/>
          <w:color w:val="000000"/>
          <w:bdr w:val="single" w:sz="2" w:space="0" w:color="E5E7EB" w:frame="1"/>
        </w:rPr>
        <w:t>The Two-House System</w:t>
      </w:r>
      <w:r w:rsidRPr="00FE5241">
        <w:rPr>
          <w:rFonts w:eastAsia="Times New Roman"/>
          <w:color w:val="000000"/>
          <w:shd w:val="clear" w:color="auto" w:fill="FFFFFF"/>
        </w:rPr>
        <w:t xml:space="preserve">. UK Parliament; UK Parliament. </w:t>
      </w:r>
      <w:hyperlink r:id="rId10" w:history="1">
        <w:r w:rsidRPr="00FE5241">
          <w:rPr>
            <w:rStyle w:val="Hyperlink"/>
            <w:rFonts w:eastAsia="Times New Roman"/>
            <w:shd w:val="clear" w:color="auto" w:fill="FFFFFF"/>
          </w:rPr>
          <w:t>https://www.parliament.uk/about/how/role/system/</w:t>
        </w:r>
      </w:hyperlink>
    </w:p>
    <w:p w14:paraId="58924BB9" w14:textId="77777777" w:rsidR="00E7788C" w:rsidRPr="00FE5241" w:rsidRDefault="00E7788C">
      <w:pPr>
        <w:rPr>
          <w:rFonts w:eastAsia="Times New Roman"/>
          <w:color w:val="000000"/>
          <w:shd w:val="clear" w:color="auto" w:fill="FFFFFF"/>
        </w:rPr>
      </w:pPr>
    </w:p>
    <w:p w14:paraId="27B00C0B" w14:textId="77777777" w:rsidR="00A30B91" w:rsidRPr="00FE5241" w:rsidRDefault="00A30B91">
      <w:pPr>
        <w:rPr>
          <w:rFonts w:eastAsia="Times New Roman"/>
          <w:color w:val="000000"/>
          <w:shd w:val="clear" w:color="auto" w:fill="FFFFFF"/>
        </w:rPr>
      </w:pPr>
    </w:p>
    <w:p w14:paraId="2A04CD93" w14:textId="77777777" w:rsidR="00A30B91" w:rsidRPr="00FE5241" w:rsidRDefault="00A30B91">
      <w:pPr>
        <w:rPr>
          <w:rFonts w:eastAsia="Times New Roman"/>
          <w:color w:val="000000"/>
          <w:shd w:val="clear" w:color="auto" w:fill="FFFFFF"/>
        </w:rPr>
      </w:pPr>
    </w:p>
    <w:p w14:paraId="338FAF2E" w14:textId="62647ACD" w:rsidR="003D5BB1" w:rsidRPr="00FE5241" w:rsidRDefault="00A30B91">
      <w:pPr>
        <w:rPr>
          <w:rFonts w:eastAsia="Times New Roman"/>
          <w:color w:val="000000"/>
          <w:shd w:val="clear" w:color="auto" w:fill="FFFFFF"/>
        </w:rPr>
      </w:pPr>
      <w:r w:rsidRPr="00FE5241">
        <w:rPr>
          <w:rFonts w:eastAsia="Times New Roman"/>
          <w:color w:val="000000"/>
          <w:shd w:val="clear" w:color="auto" w:fill="FFFFFF"/>
        </w:rPr>
        <w:t>What is parliamentary sovereignty</w:t>
      </w:r>
    </w:p>
    <w:p w14:paraId="7ECE54F1" w14:textId="43DA21D4" w:rsidR="009A0A01" w:rsidRPr="00FE5241" w:rsidRDefault="001869E2">
      <w:pPr>
        <w:pStyle w:val="p1"/>
        <w:divId w:val="1923443771"/>
        <w:rPr>
          <w:rStyle w:val="s1"/>
          <w:rFonts w:asciiTheme="minorHAnsi" w:hAnsiTheme="minorHAnsi"/>
        </w:rPr>
      </w:pPr>
      <w:r w:rsidRPr="00FE5241">
        <w:rPr>
          <w:rFonts w:asciiTheme="minorHAnsi" w:eastAsia="Times New Roman" w:hAnsiTheme="minorHAnsi"/>
          <w:color w:val="000000"/>
          <w:shd w:val="clear" w:color="auto" w:fill="FFFFFF"/>
        </w:rPr>
        <w:t xml:space="preserve"> </w:t>
      </w:r>
      <w:r w:rsidR="002662AC" w:rsidRPr="00FE5241">
        <w:rPr>
          <w:rFonts w:asciiTheme="minorHAnsi" w:eastAsia="Times New Roman" w:hAnsiTheme="minorHAnsi"/>
          <w:color w:val="000000"/>
          <w:shd w:val="clear" w:color="auto" w:fill="FFFFFF"/>
        </w:rPr>
        <w:t xml:space="preserve"> </w:t>
      </w:r>
    </w:p>
    <w:p w14:paraId="63E4B46C" w14:textId="4D76B4E1" w:rsidR="00CB4619" w:rsidRPr="00FE5241" w:rsidRDefault="00873364" w:rsidP="008B097C">
      <w:pPr>
        <w:pStyle w:val="p1"/>
        <w:divId w:val="1923443771"/>
        <w:rPr>
          <w:rFonts w:asciiTheme="minorHAnsi" w:hAnsiTheme="minorHAnsi"/>
        </w:rPr>
      </w:pPr>
      <w:r w:rsidRPr="00FE5241">
        <w:rPr>
          <w:rStyle w:val="s1"/>
          <w:rFonts w:asciiTheme="minorHAnsi" w:hAnsiTheme="minorHAnsi"/>
        </w:rPr>
        <w:t xml:space="preserve">Parliamentary sovereignty is a legal principle that means parliament is the highest legal authority in the uk </w:t>
      </w:r>
      <w:r w:rsidR="00A02D32" w:rsidRPr="00FE5241">
        <w:rPr>
          <w:rStyle w:val="s1"/>
          <w:rFonts w:asciiTheme="minorHAnsi" w:hAnsiTheme="minorHAnsi"/>
        </w:rPr>
        <w:t>. This means it has the power to make , change or repeal an law</w:t>
      </w:r>
      <w:r w:rsidR="00376EB6" w:rsidRPr="00FE5241">
        <w:rPr>
          <w:rStyle w:val="s1"/>
          <w:rFonts w:asciiTheme="minorHAnsi" w:hAnsiTheme="minorHAnsi"/>
        </w:rPr>
        <w:t xml:space="preserve"> and nothing can overrule the decisions made. Not even the courts or even the monarchy</w:t>
      </w:r>
      <w:r w:rsidR="009A1FCB" w:rsidRPr="00FE5241">
        <w:rPr>
          <w:rStyle w:val="s1"/>
          <w:rFonts w:asciiTheme="minorHAnsi" w:hAnsiTheme="minorHAnsi"/>
        </w:rPr>
        <w:t>. Legal scholar A.V. Dicey</w:t>
      </w:r>
      <w:r w:rsidR="00397EBA" w:rsidRPr="00FE5241">
        <w:rPr>
          <w:rStyle w:val="s1"/>
          <w:rFonts w:asciiTheme="minorHAnsi" w:hAnsiTheme="minorHAnsi"/>
        </w:rPr>
        <w:t xml:space="preserve"> said that parliament is legally supreme because</w:t>
      </w:r>
      <w:r w:rsidR="00376EB6" w:rsidRPr="00FE5241">
        <w:rPr>
          <w:rStyle w:val="s1"/>
          <w:rFonts w:asciiTheme="minorHAnsi" w:hAnsiTheme="minorHAnsi"/>
        </w:rPr>
        <w:t xml:space="preserve"> </w:t>
      </w:r>
      <w:r w:rsidR="004E2D7D" w:rsidRPr="00FE5241">
        <w:rPr>
          <w:rStyle w:val="s1"/>
          <w:rFonts w:asciiTheme="minorHAnsi" w:hAnsiTheme="minorHAnsi"/>
        </w:rPr>
        <w:t xml:space="preserve">it can create or undo any laws, while no past or future </w:t>
      </w:r>
      <w:r w:rsidR="00345521" w:rsidRPr="00FE5241">
        <w:rPr>
          <w:rStyle w:val="s1"/>
          <w:rFonts w:asciiTheme="minorHAnsi" w:hAnsiTheme="minorHAnsi"/>
        </w:rPr>
        <w:t xml:space="preserve">parliament can undo or override another </w:t>
      </w:r>
      <w:r w:rsidR="001E4EB7" w:rsidRPr="00FE5241">
        <w:rPr>
          <w:rStyle w:val="s1"/>
          <w:rFonts w:asciiTheme="minorHAnsi" w:hAnsiTheme="minorHAnsi"/>
        </w:rPr>
        <w:t xml:space="preserve">(Dicey, 1885) for example dicey stated that “Parliament has the right to make or unmake any law whatever </w:t>
      </w:r>
      <w:r w:rsidR="003F4FC4" w:rsidRPr="00FE5241">
        <w:rPr>
          <w:rStyle w:val="s1"/>
          <w:rFonts w:asciiTheme="minorHAnsi" w:hAnsiTheme="minorHAnsi"/>
        </w:rPr>
        <w:t>“ (Dicey, 1885, p.35). Even if judges or the public disagree with the law</w:t>
      </w:r>
      <w:r w:rsidR="008B3B3A" w:rsidRPr="00FE5241">
        <w:rPr>
          <w:rStyle w:val="s1"/>
          <w:rFonts w:asciiTheme="minorHAnsi" w:hAnsiTheme="minorHAnsi"/>
        </w:rPr>
        <w:t>, the courts still have to follow the legislations</w:t>
      </w:r>
      <w:r w:rsidR="00EC0DEE" w:rsidRPr="00FE5241">
        <w:rPr>
          <w:rStyle w:val="s1"/>
          <w:rFonts w:asciiTheme="minorHAnsi" w:hAnsiTheme="minorHAnsi"/>
        </w:rPr>
        <w:t>. R (Jackson</w:t>
      </w:r>
      <w:r w:rsidR="00DA3EE5" w:rsidRPr="00FE5241">
        <w:rPr>
          <w:rStyle w:val="s1"/>
          <w:rFonts w:asciiTheme="minorHAnsi" w:hAnsiTheme="minorHAnsi"/>
        </w:rPr>
        <w:t>) v Attorney General [2005], where the House of Lords upheld the principle</w:t>
      </w:r>
      <w:r w:rsidR="00E70AB9" w:rsidRPr="00FE5241">
        <w:rPr>
          <w:rStyle w:val="s1"/>
          <w:rFonts w:asciiTheme="minorHAnsi" w:hAnsiTheme="minorHAnsi"/>
        </w:rPr>
        <w:t xml:space="preserve"> of parliamentary sovereignty  </w:t>
      </w:r>
      <w:r w:rsidR="00FC16C7" w:rsidRPr="00FE5241">
        <w:rPr>
          <w:rStyle w:val="s1"/>
          <w:rFonts w:asciiTheme="minorHAnsi" w:hAnsiTheme="minorHAnsi"/>
        </w:rPr>
        <w:t>R (Jackson</w:t>
      </w:r>
      <w:r w:rsidR="002A7488" w:rsidRPr="00FE5241">
        <w:rPr>
          <w:rStyle w:val="s1"/>
          <w:rFonts w:asciiTheme="minorHAnsi" w:hAnsiTheme="minorHAnsi"/>
        </w:rPr>
        <w:t>) v Attorney general , 2005). However</w:t>
      </w:r>
      <w:r w:rsidR="00200B2A" w:rsidRPr="00FE5241">
        <w:rPr>
          <w:rStyle w:val="s1"/>
          <w:rFonts w:asciiTheme="minorHAnsi" w:hAnsiTheme="minorHAnsi"/>
        </w:rPr>
        <w:t xml:space="preserve">, in modern times some argue that legal sovereignty is limited by laws that conflict with </w:t>
      </w:r>
      <w:r w:rsidR="00A974FE" w:rsidRPr="00FE5241">
        <w:rPr>
          <w:rStyle w:val="s1"/>
          <w:rFonts w:asciiTheme="minorHAnsi" w:hAnsiTheme="minorHAnsi"/>
        </w:rPr>
        <w:t>(</w:t>
      </w:r>
      <w:r w:rsidR="00200B2A" w:rsidRPr="00FE5241">
        <w:rPr>
          <w:rStyle w:val="s1"/>
          <w:rFonts w:asciiTheme="minorHAnsi" w:hAnsiTheme="minorHAnsi"/>
        </w:rPr>
        <w:t xml:space="preserve">human rights </w:t>
      </w:r>
      <w:r w:rsidR="00A974FE" w:rsidRPr="00FE5241">
        <w:rPr>
          <w:rStyle w:val="s1"/>
          <w:rFonts w:asciiTheme="minorHAnsi" w:hAnsiTheme="minorHAnsi"/>
        </w:rPr>
        <w:t>Act , 1998)</w:t>
      </w:r>
      <w:r w:rsidR="001E4034" w:rsidRPr="00FE5241">
        <w:rPr>
          <w:rStyle w:val="s1"/>
          <w:rFonts w:asciiTheme="minorHAnsi" w:hAnsiTheme="minorHAnsi"/>
        </w:rPr>
        <w:t xml:space="preserve">. Also, public opinion has led to debate about whether </w:t>
      </w:r>
      <w:r w:rsidR="008B097C" w:rsidRPr="00FE5241">
        <w:rPr>
          <w:rStyle w:val="s1"/>
          <w:rFonts w:asciiTheme="minorHAnsi" w:hAnsiTheme="minorHAnsi"/>
        </w:rPr>
        <w:t>parliamentary</w:t>
      </w:r>
      <w:r w:rsidR="001E4034" w:rsidRPr="00FE5241">
        <w:rPr>
          <w:rStyle w:val="s1"/>
          <w:rFonts w:asciiTheme="minorHAnsi" w:hAnsiTheme="minorHAnsi"/>
        </w:rPr>
        <w:t xml:space="preserve"> </w:t>
      </w:r>
      <w:r w:rsidR="008B097C" w:rsidRPr="00FE5241">
        <w:rPr>
          <w:rStyle w:val="s1"/>
          <w:rFonts w:asciiTheme="minorHAnsi" w:hAnsiTheme="minorHAnsi"/>
        </w:rPr>
        <w:t>sovereignty</w:t>
      </w:r>
      <w:r w:rsidR="001E4034" w:rsidRPr="00FE5241">
        <w:rPr>
          <w:rStyle w:val="s1"/>
          <w:rFonts w:asciiTheme="minorHAnsi" w:hAnsiTheme="minorHAnsi"/>
        </w:rPr>
        <w:t xml:space="preserve"> is the same as it was before </w:t>
      </w:r>
    </w:p>
    <w:p w14:paraId="51FE2B9E" w14:textId="6CA50021" w:rsidR="00CB0C1E" w:rsidRPr="00FE5241" w:rsidRDefault="00652EA8">
      <w:pPr>
        <w:rPr>
          <w:rFonts w:eastAsia="Times New Roman"/>
          <w:color w:val="000000"/>
          <w:shd w:val="clear" w:color="auto" w:fill="FFFFFF"/>
        </w:rPr>
      </w:pPr>
      <w:r w:rsidRPr="00FE5241">
        <w:rPr>
          <w:rFonts w:eastAsia="Times New Roman"/>
          <w:color w:val="000000"/>
          <w:shd w:val="clear" w:color="auto" w:fill="FFFFFF"/>
        </w:rPr>
        <w:t>UK parliament. (2020).</w:t>
      </w:r>
      <w:r w:rsidRPr="00FE5241">
        <w:rPr>
          <w:rStyle w:val="apple-converted-space"/>
          <w:rFonts w:eastAsia="Times New Roman"/>
          <w:color w:val="000000"/>
          <w:shd w:val="clear" w:color="auto" w:fill="FFFFFF"/>
        </w:rPr>
        <w:t> </w:t>
      </w:r>
      <w:r w:rsidRPr="00FE5241">
        <w:rPr>
          <w:rFonts w:eastAsia="Times New Roman"/>
          <w:color w:val="000000"/>
          <w:bdr w:val="single" w:sz="2" w:space="0" w:color="E5E7EB" w:frame="1"/>
        </w:rPr>
        <w:t>House of Lords - United Kingdom Internal Market Bill - Select Committee on the Constitution</w:t>
      </w:r>
      <w:r w:rsidRPr="00FE5241">
        <w:rPr>
          <w:rFonts w:eastAsia="Times New Roman"/>
          <w:color w:val="000000"/>
          <w:shd w:val="clear" w:color="auto" w:fill="FFFFFF"/>
        </w:rPr>
        <w:t xml:space="preserve">. Publications.parliament.uk. </w:t>
      </w:r>
      <w:hyperlink r:id="rId11" w:history="1">
        <w:r w:rsidRPr="00FE5241">
          <w:rPr>
            <w:rStyle w:val="Hyperlink"/>
            <w:rFonts w:eastAsia="Times New Roman"/>
            <w:shd w:val="clear" w:color="auto" w:fill="FFFFFF"/>
          </w:rPr>
          <w:t>https://publications.parliament.uk/pa/ld5801/ldselect/ldconst/151/15110.htm</w:t>
        </w:r>
      </w:hyperlink>
    </w:p>
    <w:p w14:paraId="4537EF68" w14:textId="77777777" w:rsidR="00EA17C2" w:rsidRPr="00FE5241" w:rsidRDefault="00C40E7C" w:rsidP="00EA17C2">
      <w:pPr>
        <w:rPr>
          <w:rFonts w:eastAsia="Times New Roman"/>
          <w:color w:val="000000"/>
          <w:shd w:val="clear" w:color="auto" w:fill="FFFFFF"/>
        </w:rPr>
      </w:pPr>
      <w:r w:rsidRPr="00FE5241">
        <w:rPr>
          <w:rFonts w:eastAsia="Times New Roman"/>
          <w:color w:val="000000"/>
          <w:shd w:val="clear" w:color="auto" w:fill="FFFFFF"/>
        </w:rPr>
        <w:t xml:space="preserve">Another theory about parliamentary sovereignty is political sovereignty. Political sovereignty is the idea that the parliament may have the legal power to make or change any law but in reality it’s power is limited by political and practical factors. Public </w:t>
      </w:r>
      <w:r w:rsidRPr="00FE5241">
        <w:rPr>
          <w:rFonts w:eastAsia="Times New Roman"/>
          <w:color w:val="000000"/>
          <w:shd w:val="clear" w:color="auto" w:fill="FFFFFF"/>
        </w:rPr>
        <w:lastRenderedPageBreak/>
        <w:t xml:space="preserve">opinion, elections, the media and pressure from society all influence what parliament can do . These act as real world limits on parliament powers even if no real legal rule stops it </w:t>
      </w:r>
    </w:p>
    <w:p w14:paraId="76A78576" w14:textId="3E15BF91" w:rsidR="00DB02CD" w:rsidRPr="00FE5241" w:rsidRDefault="00DB02CD" w:rsidP="00DB02CD">
      <w:pPr>
        <w:pStyle w:val="NormalWeb"/>
        <w:ind w:left="567" w:hanging="567"/>
        <w:divId w:val="1625231860"/>
        <w:rPr>
          <w:rFonts w:asciiTheme="minorHAnsi" w:hAnsiTheme="minorHAnsi"/>
          <w:color w:val="000000"/>
        </w:rPr>
      </w:pPr>
      <w:r w:rsidRPr="00FE5241">
        <w:rPr>
          <w:rFonts w:asciiTheme="minorHAnsi" w:hAnsiTheme="minorHAnsi"/>
          <w:color w:val="000000"/>
        </w:rPr>
        <w:t>Morrone, A. (2021).</w:t>
      </w:r>
      <w:r w:rsidRPr="00FE5241">
        <w:rPr>
          <w:rStyle w:val="apple-converted-space"/>
          <w:rFonts w:asciiTheme="minorHAnsi" w:hAnsiTheme="minorHAnsi"/>
          <w:color w:val="000000"/>
        </w:rPr>
        <w:t> </w:t>
      </w:r>
      <w:r w:rsidRPr="00FE5241">
        <w:rPr>
          <w:rFonts w:asciiTheme="minorHAnsi" w:hAnsiTheme="minorHAnsi"/>
          <w:color w:val="000000"/>
        </w:rPr>
        <w:t xml:space="preserve">Political sovereignty and its enemies. Political sovereignty and its enemies . </w:t>
      </w:r>
      <w:hyperlink r:id="rId12" w:history="1">
        <w:r w:rsidRPr="00FE5241">
          <w:rPr>
            <w:rStyle w:val="Hyperlink"/>
            <w:rFonts w:asciiTheme="minorHAnsi" w:hAnsiTheme="minorHAnsi"/>
          </w:rPr>
          <w:t>https://athena.unibo.it/article/download/12472/12347/43917</w:t>
        </w:r>
      </w:hyperlink>
      <w:r w:rsidRPr="00FE5241">
        <w:rPr>
          <w:rStyle w:val="apple-converted-space"/>
          <w:rFonts w:asciiTheme="minorHAnsi" w:hAnsiTheme="minorHAnsi"/>
          <w:color w:val="000000"/>
        </w:rPr>
        <w:t> </w:t>
      </w:r>
    </w:p>
    <w:p w14:paraId="271A32F1" w14:textId="77777777" w:rsidR="00652EA8" w:rsidRPr="00FE5241" w:rsidRDefault="00652EA8">
      <w:pPr>
        <w:rPr>
          <w:rFonts w:eastAsia="Times New Roman"/>
          <w:color w:val="000000"/>
          <w:shd w:val="clear" w:color="auto" w:fill="FFFFFF"/>
        </w:rPr>
      </w:pPr>
    </w:p>
    <w:p w14:paraId="5784659B" w14:textId="2B909F32" w:rsidR="00637415" w:rsidRPr="00FE5241" w:rsidRDefault="001424F2">
      <w:pPr>
        <w:rPr>
          <w:rFonts w:eastAsia="Times New Roman"/>
          <w:color w:val="000000"/>
          <w:shd w:val="clear" w:color="auto" w:fill="FFFFFF"/>
        </w:rPr>
      </w:pPr>
      <w:r w:rsidRPr="00FE5241">
        <w:rPr>
          <w:rFonts w:eastAsia="Times New Roman"/>
          <w:color w:val="000000"/>
          <w:shd w:val="clear" w:color="auto" w:fill="FFFFFF"/>
        </w:rPr>
        <w:t>Advantage</w:t>
      </w:r>
      <w:r w:rsidR="00483A9F" w:rsidRPr="00FE5241">
        <w:rPr>
          <w:rFonts w:eastAsia="Times New Roman"/>
          <w:color w:val="000000"/>
          <w:shd w:val="clear" w:color="auto" w:fill="FFFFFF"/>
        </w:rPr>
        <w:t xml:space="preserve">s and disadvantages of parliamentary sovereignty </w:t>
      </w:r>
    </w:p>
    <w:p w14:paraId="5732EE16" w14:textId="61477387" w:rsidR="00AC3EDB" w:rsidRPr="00FE5241" w:rsidRDefault="009058F4">
      <w:pPr>
        <w:rPr>
          <w:rFonts w:eastAsia="Times New Roman"/>
          <w:color w:val="000000"/>
          <w:shd w:val="clear" w:color="auto" w:fill="FFFFFF"/>
        </w:rPr>
      </w:pPr>
      <w:r w:rsidRPr="00FE5241">
        <w:rPr>
          <w:rFonts w:eastAsia="Times New Roman"/>
          <w:color w:val="000000"/>
          <w:shd w:val="clear" w:color="auto" w:fill="FFFFFF"/>
        </w:rPr>
        <w:t xml:space="preserve">Having </w:t>
      </w:r>
      <w:r w:rsidR="00526C32" w:rsidRPr="00FE5241">
        <w:rPr>
          <w:rFonts w:eastAsia="Times New Roman"/>
          <w:color w:val="000000"/>
          <w:shd w:val="clear" w:color="auto" w:fill="FFFFFF"/>
        </w:rPr>
        <w:t xml:space="preserve">already outlines the concept of parliamentary sovereignty now it </w:t>
      </w:r>
      <w:r w:rsidR="00AC3EDB" w:rsidRPr="00FE5241">
        <w:rPr>
          <w:rFonts w:eastAsia="Times New Roman"/>
          <w:color w:val="000000"/>
          <w:shd w:val="clear" w:color="auto" w:fill="FFFFFF"/>
        </w:rPr>
        <w:t xml:space="preserve">is important to list the main key advantages </w:t>
      </w:r>
      <w:r w:rsidR="00EA4366" w:rsidRPr="00FE5241">
        <w:rPr>
          <w:rFonts w:eastAsia="Times New Roman"/>
          <w:color w:val="000000"/>
          <w:shd w:val="clear" w:color="auto" w:fill="FFFFFF"/>
        </w:rPr>
        <w:t xml:space="preserve">and disadvantages of parliamentary sovereignty as there are strong arguments from </w:t>
      </w:r>
      <w:r w:rsidR="0088755E" w:rsidRPr="00FE5241">
        <w:rPr>
          <w:rFonts w:eastAsia="Times New Roman"/>
          <w:color w:val="000000"/>
          <w:shd w:val="clear" w:color="auto" w:fill="FFFFFF"/>
        </w:rPr>
        <w:t>both sides</w:t>
      </w:r>
      <w:r w:rsidR="0073196C" w:rsidRPr="00FE5241">
        <w:rPr>
          <w:rFonts w:eastAsia="Times New Roman"/>
          <w:color w:val="000000"/>
          <w:shd w:val="clear" w:color="auto" w:fill="FFFFFF"/>
        </w:rPr>
        <w:t xml:space="preserve">. These advantages and disadvantages will </w:t>
      </w:r>
      <w:r w:rsidR="007A56DE" w:rsidRPr="00FE5241">
        <w:rPr>
          <w:rFonts w:eastAsia="Times New Roman"/>
          <w:color w:val="000000"/>
          <w:shd w:val="clear" w:color="auto" w:fill="FFFFFF"/>
        </w:rPr>
        <w:t>gi</w:t>
      </w:r>
      <w:r w:rsidR="004944DA" w:rsidRPr="00FE5241">
        <w:rPr>
          <w:rFonts w:eastAsia="Times New Roman"/>
          <w:color w:val="000000"/>
          <w:shd w:val="clear" w:color="auto" w:fill="FFFFFF"/>
        </w:rPr>
        <w:t xml:space="preserve">ve a fair argument to be able </w:t>
      </w:r>
      <w:r w:rsidR="00881550" w:rsidRPr="00FE5241">
        <w:rPr>
          <w:rFonts w:eastAsia="Times New Roman"/>
          <w:color w:val="000000"/>
          <w:shd w:val="clear" w:color="auto" w:fill="FFFFFF"/>
        </w:rPr>
        <w:t xml:space="preserve">to decide </w:t>
      </w:r>
      <w:r w:rsidR="007C28D1" w:rsidRPr="00FE5241">
        <w:rPr>
          <w:rFonts w:eastAsia="Times New Roman"/>
          <w:color w:val="000000"/>
          <w:shd w:val="clear" w:color="auto" w:fill="FFFFFF"/>
        </w:rPr>
        <w:t>reform suggestions.</w:t>
      </w:r>
    </w:p>
    <w:p w14:paraId="2E71335D" w14:textId="48427286" w:rsidR="00E874A1" w:rsidRPr="00FE5241" w:rsidRDefault="007C28D1">
      <w:pPr>
        <w:rPr>
          <w:rFonts w:eastAsia="Times New Roman"/>
          <w:color w:val="000000"/>
          <w:shd w:val="clear" w:color="auto" w:fill="FFFFFF"/>
        </w:rPr>
      </w:pPr>
      <w:r w:rsidRPr="00FE5241">
        <w:rPr>
          <w:rFonts w:eastAsia="Times New Roman"/>
          <w:color w:val="000000"/>
          <w:shd w:val="clear" w:color="auto" w:fill="FFFFFF"/>
        </w:rPr>
        <w:t xml:space="preserve">Advantages of parliamentary sovereignty </w:t>
      </w:r>
    </w:p>
    <w:p w14:paraId="1206CFA4" w14:textId="4A9029BA" w:rsidR="00DC1C7D" w:rsidRPr="00FE5241" w:rsidRDefault="00DC1C7D">
      <w:pPr>
        <w:rPr>
          <w:rFonts w:eastAsia="Times New Roman"/>
          <w:color w:val="000000"/>
          <w:shd w:val="clear" w:color="auto" w:fill="FFFFFF"/>
        </w:rPr>
      </w:pPr>
      <w:r w:rsidRPr="00FE5241">
        <w:rPr>
          <w:rFonts w:eastAsia="Times New Roman"/>
          <w:color w:val="000000"/>
          <w:shd w:val="clear" w:color="auto" w:fill="FFFFFF"/>
        </w:rPr>
        <w:t xml:space="preserve">Democratic Legitimacy </w:t>
      </w:r>
    </w:p>
    <w:p w14:paraId="30F1C14D" w14:textId="481B2C29" w:rsidR="007C28D1" w:rsidRPr="00FE5241" w:rsidRDefault="00BC4295">
      <w:pPr>
        <w:rPr>
          <w:rFonts w:eastAsia="Times New Roman"/>
          <w:color w:val="000000"/>
          <w:shd w:val="clear" w:color="auto" w:fill="FFFFFF"/>
        </w:rPr>
      </w:pPr>
      <w:r w:rsidRPr="00FE5241">
        <w:rPr>
          <w:rFonts w:eastAsia="Times New Roman"/>
          <w:color w:val="000000"/>
          <w:shd w:val="clear" w:color="auto" w:fill="FFFFFF"/>
        </w:rPr>
        <w:t xml:space="preserve">Point </w:t>
      </w:r>
    </w:p>
    <w:p w14:paraId="39CE6FCE" w14:textId="16184FB6" w:rsidR="00A3329B" w:rsidRPr="00FE5241" w:rsidRDefault="00A3329B">
      <w:pPr>
        <w:rPr>
          <w:rFonts w:eastAsia="Times New Roman"/>
          <w:color w:val="000000"/>
          <w:shd w:val="clear" w:color="auto" w:fill="FFFFFF"/>
        </w:rPr>
      </w:pPr>
      <w:r w:rsidRPr="00FE5241">
        <w:rPr>
          <w:rFonts w:eastAsia="Times New Roman"/>
          <w:color w:val="000000"/>
          <w:shd w:val="clear" w:color="auto" w:fill="FFFFFF"/>
        </w:rPr>
        <w:t xml:space="preserve">One major advantage of parliamentary sovereignty is that it </w:t>
      </w:r>
      <w:r w:rsidR="0081182C" w:rsidRPr="00FE5241">
        <w:rPr>
          <w:rFonts w:eastAsia="Times New Roman"/>
          <w:color w:val="000000"/>
          <w:shd w:val="clear" w:color="auto" w:fill="FFFFFF"/>
        </w:rPr>
        <w:t xml:space="preserve"> strengthens </w:t>
      </w:r>
      <w:r w:rsidR="00A82FB0" w:rsidRPr="00FE5241">
        <w:rPr>
          <w:rFonts w:eastAsia="Times New Roman"/>
          <w:color w:val="000000"/>
          <w:shd w:val="clear" w:color="auto" w:fill="FFFFFF"/>
        </w:rPr>
        <w:t xml:space="preserve">democratic legitimacy by ensuring that the laws that get created </w:t>
      </w:r>
      <w:r w:rsidR="006120AE" w:rsidRPr="00FE5241">
        <w:rPr>
          <w:rFonts w:eastAsia="Times New Roman"/>
          <w:color w:val="000000"/>
          <w:shd w:val="clear" w:color="auto" w:fill="FFFFFF"/>
        </w:rPr>
        <w:t xml:space="preserve">are created by </w:t>
      </w:r>
      <w:r w:rsidR="00A3646B" w:rsidRPr="00FE5241">
        <w:rPr>
          <w:rFonts w:eastAsia="Times New Roman"/>
          <w:color w:val="000000"/>
          <w:shd w:val="clear" w:color="auto" w:fill="FFFFFF"/>
        </w:rPr>
        <w:t>MPs that get elected</w:t>
      </w:r>
      <w:r w:rsidR="007173D8" w:rsidRPr="00FE5241">
        <w:rPr>
          <w:rFonts w:eastAsia="Times New Roman"/>
          <w:color w:val="000000"/>
          <w:shd w:val="clear" w:color="auto" w:fill="FFFFFF"/>
        </w:rPr>
        <w:t xml:space="preserve"> are voted in by the public </w:t>
      </w:r>
      <w:r w:rsidR="00BD64D6" w:rsidRPr="00FE5241">
        <w:rPr>
          <w:rFonts w:eastAsia="Times New Roman"/>
          <w:color w:val="000000"/>
          <w:shd w:val="clear" w:color="auto" w:fill="FFFFFF"/>
        </w:rPr>
        <w:t xml:space="preserve">, this also means that they can be </w:t>
      </w:r>
      <w:r w:rsidR="00DE32E3" w:rsidRPr="00FE5241">
        <w:rPr>
          <w:rFonts w:eastAsia="Times New Roman"/>
          <w:color w:val="000000"/>
          <w:shd w:val="clear" w:color="auto" w:fill="FFFFFF"/>
        </w:rPr>
        <w:t>kicked out if the public believe they aren’t doing as promised and not doing a good enough job.</w:t>
      </w:r>
    </w:p>
    <w:p w14:paraId="41BA854F" w14:textId="77777777" w:rsidR="00BC4295" w:rsidRPr="00FE5241" w:rsidRDefault="00BC4295">
      <w:pPr>
        <w:rPr>
          <w:rFonts w:eastAsia="Times New Roman"/>
          <w:color w:val="000000"/>
          <w:shd w:val="clear" w:color="auto" w:fill="FFFFFF"/>
        </w:rPr>
      </w:pPr>
    </w:p>
    <w:p w14:paraId="7598FF10" w14:textId="37012971" w:rsidR="008A5DDF" w:rsidRPr="00FE5241" w:rsidRDefault="00BC4295">
      <w:pPr>
        <w:rPr>
          <w:rFonts w:eastAsia="Times New Roman"/>
          <w:color w:val="000000"/>
          <w:shd w:val="clear" w:color="auto" w:fill="FFFFFF"/>
        </w:rPr>
      </w:pPr>
      <w:r w:rsidRPr="00FE5241">
        <w:rPr>
          <w:rFonts w:eastAsia="Times New Roman"/>
          <w:color w:val="000000"/>
          <w:shd w:val="clear" w:color="auto" w:fill="FFFFFF"/>
        </w:rPr>
        <w:t>Evidence</w:t>
      </w:r>
    </w:p>
    <w:p w14:paraId="1FC53BAC" w14:textId="049698D6" w:rsidR="00374B61" w:rsidRPr="00FE5241" w:rsidRDefault="009352BB" w:rsidP="00374B61">
      <w:pPr>
        <w:rPr>
          <w:rFonts w:eastAsia="Times New Roman"/>
          <w:color w:val="000000"/>
          <w:shd w:val="clear" w:color="auto" w:fill="FFFFFF"/>
        </w:rPr>
      </w:pPr>
      <w:r w:rsidRPr="00FE5241">
        <w:rPr>
          <w:rFonts w:eastAsia="Times New Roman"/>
          <w:color w:val="000000"/>
          <w:shd w:val="clear" w:color="auto" w:fill="FFFFFF"/>
        </w:rPr>
        <w:t xml:space="preserve">MPs are elected by the public during general elections, which are held every so many years , and they are responsible for debating and passing laws on behalf of the people </w:t>
      </w:r>
      <w:r w:rsidR="00AA0697" w:rsidRPr="00FE5241">
        <w:rPr>
          <w:rFonts w:eastAsia="Times New Roman"/>
          <w:color w:val="000000"/>
          <w:shd w:val="clear" w:color="auto" w:fill="FFFFFF"/>
        </w:rPr>
        <w:t>(UK Parliament,2023)</w:t>
      </w:r>
      <w:r w:rsidR="00374B61" w:rsidRPr="00FE5241">
        <w:rPr>
          <w:rFonts w:eastAsia="Times New Roman"/>
          <w:color w:val="000000"/>
          <w:shd w:val="clear" w:color="auto" w:fill="FFFFFF"/>
        </w:rPr>
        <w:t>.</w:t>
      </w:r>
    </w:p>
    <w:p w14:paraId="4E1DB542" w14:textId="476A21AA" w:rsidR="00374B61" w:rsidRPr="00FE5241" w:rsidRDefault="00374B61" w:rsidP="00374B61">
      <w:pPr>
        <w:rPr>
          <w:rFonts w:eastAsia="Times New Roman"/>
          <w:color w:val="000000"/>
          <w:shd w:val="clear" w:color="auto" w:fill="FFFFFF"/>
        </w:rPr>
      </w:pPr>
      <w:r w:rsidRPr="00FE5241">
        <w:rPr>
          <w:rFonts w:eastAsia="Times New Roman"/>
          <w:color w:val="000000"/>
          <w:shd w:val="clear" w:color="auto" w:fill="FFFFFF"/>
        </w:rPr>
        <w:t>UK Parliament. (2023). General elections.</w:t>
      </w:r>
      <w:r w:rsidR="00344332" w:rsidRPr="00FE5241">
        <w:rPr>
          <w:rFonts w:eastAsia="Times New Roman"/>
          <w:color w:val="000000"/>
          <w:shd w:val="clear" w:color="auto" w:fill="FFFFFF"/>
        </w:rPr>
        <w:t xml:space="preserve"> </w:t>
      </w:r>
      <w:hyperlink r:id="rId13" w:history="1">
        <w:r w:rsidR="00CF513F" w:rsidRPr="00FE5241">
          <w:rPr>
            <w:rStyle w:val="Hyperlink"/>
            <w:rFonts w:eastAsia="Times New Roman"/>
            <w:shd w:val="clear" w:color="auto" w:fill="FFFFFF"/>
          </w:rPr>
          <w:t>https://www.parliament.uk/about/how/elections-and-voting/general/</w:t>
        </w:r>
      </w:hyperlink>
    </w:p>
    <w:p w14:paraId="03C092E2" w14:textId="77777777" w:rsidR="00F17228" w:rsidRPr="00FE5241" w:rsidRDefault="00F17228">
      <w:pPr>
        <w:rPr>
          <w:rFonts w:eastAsia="Times New Roman"/>
          <w:color w:val="000000"/>
          <w:shd w:val="clear" w:color="auto" w:fill="FFFFFF"/>
        </w:rPr>
      </w:pPr>
    </w:p>
    <w:p w14:paraId="037FEEB5" w14:textId="025379BD" w:rsidR="00A3329B" w:rsidRPr="00FE5241" w:rsidRDefault="00A3329B">
      <w:pPr>
        <w:rPr>
          <w:rFonts w:eastAsia="Times New Roman"/>
          <w:color w:val="000000"/>
          <w:shd w:val="clear" w:color="auto" w:fill="FFFFFF"/>
        </w:rPr>
      </w:pPr>
      <w:r w:rsidRPr="00FE5241">
        <w:rPr>
          <w:rFonts w:eastAsia="Times New Roman"/>
          <w:color w:val="000000"/>
          <w:shd w:val="clear" w:color="auto" w:fill="FFFFFF"/>
        </w:rPr>
        <w:t xml:space="preserve">Explanation </w:t>
      </w:r>
    </w:p>
    <w:p w14:paraId="488BB89B" w14:textId="5221A71E" w:rsidR="00A3329B" w:rsidRPr="00FE5241" w:rsidRDefault="0099640C">
      <w:pPr>
        <w:rPr>
          <w:rFonts w:eastAsia="Times New Roman"/>
          <w:color w:val="000000"/>
          <w:shd w:val="clear" w:color="auto" w:fill="FFFFFF"/>
        </w:rPr>
      </w:pPr>
      <w:r w:rsidRPr="00FE5241">
        <w:rPr>
          <w:rFonts w:eastAsia="Times New Roman"/>
          <w:color w:val="000000"/>
          <w:shd w:val="clear" w:color="auto" w:fill="FFFFFF"/>
        </w:rPr>
        <w:t>This connection between the public and law making process gives laws more legitimacy</w:t>
      </w:r>
      <w:r w:rsidR="001671B8" w:rsidRPr="00FE5241">
        <w:rPr>
          <w:rFonts w:eastAsia="Times New Roman"/>
          <w:color w:val="000000"/>
          <w:shd w:val="clear" w:color="auto" w:fill="FFFFFF"/>
        </w:rPr>
        <w:t xml:space="preserve"> because it comes from the people who have been picked to represent the public views</w:t>
      </w:r>
      <w:r w:rsidR="007602D1" w:rsidRPr="00FE5241">
        <w:rPr>
          <w:rFonts w:eastAsia="Times New Roman"/>
          <w:color w:val="000000"/>
          <w:shd w:val="clear" w:color="auto" w:fill="FFFFFF"/>
        </w:rPr>
        <w:t xml:space="preserve">. MPs are accountable to explain and justify the decision they make </w:t>
      </w:r>
      <w:r w:rsidR="00B9116D" w:rsidRPr="00FE5241">
        <w:rPr>
          <w:rFonts w:eastAsia="Times New Roman"/>
          <w:color w:val="000000"/>
          <w:shd w:val="clear" w:color="auto" w:fill="FFFFFF"/>
        </w:rPr>
        <w:t xml:space="preserve">to their voters, unlike judges and the monarchy </w:t>
      </w:r>
      <w:r w:rsidR="00F82DB6" w:rsidRPr="00FE5241">
        <w:rPr>
          <w:rFonts w:eastAsia="Times New Roman"/>
          <w:color w:val="000000"/>
          <w:shd w:val="clear" w:color="auto" w:fill="FFFFFF"/>
        </w:rPr>
        <w:t>they ar</w:t>
      </w:r>
      <w:r w:rsidR="00A1070F" w:rsidRPr="00FE5241">
        <w:rPr>
          <w:rFonts w:eastAsia="Times New Roman"/>
          <w:color w:val="000000"/>
          <w:shd w:val="clear" w:color="auto" w:fill="FFFFFF"/>
        </w:rPr>
        <w:t xml:space="preserve">e elected as the judges and monarchy aren’t voted in. MPs have to stand for election every few years </w:t>
      </w:r>
      <w:r w:rsidR="00D30D4A" w:rsidRPr="00FE5241">
        <w:rPr>
          <w:rFonts w:eastAsia="Times New Roman"/>
          <w:color w:val="000000"/>
          <w:shd w:val="clear" w:color="auto" w:fill="FFFFFF"/>
        </w:rPr>
        <w:t xml:space="preserve">and it gives the public a chance to re </w:t>
      </w:r>
      <w:r w:rsidR="00D30D4A" w:rsidRPr="00FE5241">
        <w:rPr>
          <w:rFonts w:eastAsia="Times New Roman"/>
          <w:color w:val="000000"/>
          <w:shd w:val="clear" w:color="auto" w:fill="FFFFFF"/>
        </w:rPr>
        <w:lastRenderedPageBreak/>
        <w:t>elected them or not</w:t>
      </w:r>
      <w:r w:rsidR="009460FF" w:rsidRPr="00FE5241">
        <w:rPr>
          <w:rFonts w:eastAsia="Times New Roman"/>
          <w:color w:val="000000"/>
          <w:shd w:val="clear" w:color="auto" w:fill="FFFFFF"/>
        </w:rPr>
        <w:t xml:space="preserve">. This means that </w:t>
      </w:r>
      <w:r w:rsidR="00B932D7" w:rsidRPr="00FE5241">
        <w:rPr>
          <w:rFonts w:eastAsia="Times New Roman"/>
          <w:color w:val="000000"/>
          <w:shd w:val="clear" w:color="auto" w:fill="FFFFFF"/>
        </w:rPr>
        <w:t>it helps to</w:t>
      </w:r>
      <w:r w:rsidR="00C4760D" w:rsidRPr="00FE5241">
        <w:rPr>
          <w:rFonts w:eastAsia="Times New Roman"/>
          <w:color w:val="000000"/>
          <w:shd w:val="clear" w:color="auto" w:fill="FFFFFF"/>
        </w:rPr>
        <w:t xml:space="preserve"> make sure laws are reflective of society’s values.</w:t>
      </w:r>
    </w:p>
    <w:p w14:paraId="17255481" w14:textId="77777777" w:rsidR="008C2F2B" w:rsidRPr="00FE5241" w:rsidRDefault="00A3329B">
      <w:pPr>
        <w:rPr>
          <w:rFonts w:eastAsia="Times New Roman"/>
          <w:color w:val="000000"/>
          <w:shd w:val="clear" w:color="auto" w:fill="FFFFFF"/>
        </w:rPr>
      </w:pPr>
      <w:r w:rsidRPr="00FE5241">
        <w:rPr>
          <w:rFonts w:eastAsia="Times New Roman"/>
          <w:color w:val="000000"/>
          <w:shd w:val="clear" w:color="auto" w:fill="FFFFFF"/>
        </w:rPr>
        <w:t xml:space="preserve">Link </w:t>
      </w:r>
    </w:p>
    <w:p w14:paraId="4DCB2DE8" w14:textId="11403625" w:rsidR="000C1D1C" w:rsidRPr="00FE5241" w:rsidRDefault="00DE3B12">
      <w:pPr>
        <w:rPr>
          <w:rFonts w:eastAsia="Times New Roman"/>
          <w:color w:val="000000"/>
          <w:shd w:val="clear" w:color="auto" w:fill="FFFFFF"/>
        </w:rPr>
      </w:pPr>
      <w:r w:rsidRPr="00FE5241">
        <w:rPr>
          <w:rFonts w:eastAsia="Times New Roman"/>
          <w:color w:val="000000"/>
          <w:shd w:val="clear" w:color="auto" w:fill="FFFFFF"/>
        </w:rPr>
        <w:t xml:space="preserve">Parliamentary sovereignty supports democracy by making sure </w:t>
      </w:r>
      <w:r w:rsidR="00870F75" w:rsidRPr="00FE5241">
        <w:rPr>
          <w:rFonts w:eastAsia="Times New Roman"/>
          <w:color w:val="000000"/>
          <w:shd w:val="clear" w:color="auto" w:fill="FFFFFF"/>
        </w:rPr>
        <w:t>that people have a final say on who represents them and have a final say over the laws made in the uk.</w:t>
      </w:r>
    </w:p>
    <w:p w14:paraId="1206282E" w14:textId="5A26DAD1" w:rsidR="004D39C1" w:rsidRPr="00FE5241" w:rsidRDefault="00207676">
      <w:pPr>
        <w:rPr>
          <w:rFonts w:eastAsia="Times New Roman"/>
          <w:color w:val="000000"/>
          <w:shd w:val="clear" w:color="auto" w:fill="FFFFFF"/>
        </w:rPr>
      </w:pPr>
      <w:r w:rsidRPr="00FE5241">
        <w:rPr>
          <w:rFonts w:eastAsia="Times New Roman"/>
          <w:color w:val="000000"/>
          <w:shd w:val="clear" w:color="auto" w:fill="FFFFFF"/>
        </w:rPr>
        <w:t xml:space="preserve"> </w:t>
      </w:r>
    </w:p>
    <w:p w14:paraId="556D7F2A" w14:textId="5A7DAA2E" w:rsidR="00EC3F12" w:rsidRPr="00FE5241" w:rsidRDefault="006C5936">
      <w:pPr>
        <w:rPr>
          <w:rFonts w:eastAsia="Times New Roman"/>
          <w:color w:val="000000"/>
          <w:shd w:val="clear" w:color="auto" w:fill="FFFFFF"/>
        </w:rPr>
      </w:pPr>
      <w:r w:rsidRPr="00FE5241">
        <w:rPr>
          <w:rFonts w:eastAsia="Times New Roman"/>
          <w:color w:val="000000"/>
          <w:shd w:val="clear" w:color="auto" w:fill="FFFFFF"/>
        </w:rPr>
        <w:t>Another advantage of parliamentary sovereignty i</w:t>
      </w:r>
      <w:r w:rsidR="00EC3F12" w:rsidRPr="00FE5241">
        <w:rPr>
          <w:rFonts w:eastAsia="Times New Roman"/>
          <w:color w:val="000000"/>
          <w:shd w:val="clear" w:color="auto" w:fill="FFFFFF"/>
        </w:rPr>
        <w:t xml:space="preserve">s legal flexibility and adaptability </w:t>
      </w:r>
    </w:p>
    <w:p w14:paraId="16819B96" w14:textId="77777777" w:rsidR="00BA5527" w:rsidRPr="00FE5241" w:rsidRDefault="005B4FE1">
      <w:pPr>
        <w:rPr>
          <w:rFonts w:eastAsia="Times New Roman"/>
          <w:color w:val="000000"/>
          <w:shd w:val="clear" w:color="auto" w:fill="FFFFFF"/>
        </w:rPr>
      </w:pPr>
      <w:r w:rsidRPr="00FE5241">
        <w:rPr>
          <w:rFonts w:eastAsia="Times New Roman"/>
          <w:color w:val="000000"/>
          <w:shd w:val="clear" w:color="auto" w:fill="FFFFFF"/>
        </w:rPr>
        <w:t>Point</w:t>
      </w:r>
    </w:p>
    <w:p w14:paraId="6F06697E" w14:textId="4700DB91" w:rsidR="00BA5527" w:rsidRPr="00FE5241" w:rsidRDefault="005B4FE1">
      <w:pPr>
        <w:rPr>
          <w:rFonts w:eastAsia="Times New Roman"/>
          <w:color w:val="000000"/>
          <w:shd w:val="clear" w:color="auto" w:fill="FFFFFF"/>
        </w:rPr>
      </w:pPr>
      <w:r w:rsidRPr="00FE5241">
        <w:rPr>
          <w:rFonts w:eastAsia="Times New Roman"/>
          <w:color w:val="000000"/>
          <w:shd w:val="clear" w:color="auto" w:fill="FFFFFF"/>
        </w:rPr>
        <w:t xml:space="preserve"> </w:t>
      </w:r>
      <w:r w:rsidR="00E80917" w:rsidRPr="00FE5241">
        <w:rPr>
          <w:rFonts w:eastAsia="Times New Roman"/>
          <w:color w:val="000000"/>
          <w:shd w:val="clear" w:color="auto" w:fill="FFFFFF"/>
        </w:rPr>
        <w:t xml:space="preserve">Another key advantage of parliamentary </w:t>
      </w:r>
      <w:r w:rsidR="005D7E8A" w:rsidRPr="00FE5241">
        <w:rPr>
          <w:rFonts w:eastAsia="Times New Roman"/>
          <w:color w:val="000000"/>
          <w:shd w:val="clear" w:color="auto" w:fill="FFFFFF"/>
        </w:rPr>
        <w:t xml:space="preserve">sovereignty is its capacity to provide legal flexibility allowing parliament to adapt swiftly to changing social, political , or economic circumstances </w:t>
      </w:r>
    </w:p>
    <w:p w14:paraId="6E56069A" w14:textId="34E7FF85" w:rsidR="00BA5527" w:rsidRPr="00FE5241" w:rsidRDefault="00BA5527">
      <w:pPr>
        <w:rPr>
          <w:rFonts w:eastAsia="Times New Roman"/>
          <w:color w:val="000000"/>
          <w:shd w:val="clear" w:color="auto" w:fill="FFFFFF"/>
        </w:rPr>
      </w:pPr>
      <w:r w:rsidRPr="00FE5241">
        <w:rPr>
          <w:rFonts w:eastAsia="Times New Roman"/>
          <w:color w:val="000000"/>
          <w:shd w:val="clear" w:color="auto" w:fill="FFFFFF"/>
        </w:rPr>
        <w:t xml:space="preserve">Evidence </w:t>
      </w:r>
    </w:p>
    <w:p w14:paraId="631C1DE8" w14:textId="76362961" w:rsidR="00BA5527" w:rsidRPr="00FE5241" w:rsidRDefault="003848FE">
      <w:pPr>
        <w:rPr>
          <w:rFonts w:eastAsia="Times New Roman"/>
          <w:color w:val="000000"/>
          <w:shd w:val="clear" w:color="auto" w:fill="FFFFFF"/>
        </w:rPr>
      </w:pPr>
      <w:r w:rsidRPr="00FE5241">
        <w:rPr>
          <w:rFonts w:eastAsia="Times New Roman"/>
          <w:color w:val="000000"/>
          <w:shd w:val="clear" w:color="auto" w:fill="FFFFFF"/>
        </w:rPr>
        <w:t>Unlike codified constitutions</w:t>
      </w:r>
      <w:r w:rsidR="00E85EBD" w:rsidRPr="00FE5241">
        <w:rPr>
          <w:rFonts w:eastAsia="Times New Roman"/>
          <w:color w:val="000000"/>
          <w:shd w:val="clear" w:color="auto" w:fill="FFFFFF"/>
        </w:rPr>
        <w:t xml:space="preserve"> which is usually very confusing amendment procedures</w:t>
      </w:r>
      <w:r w:rsidR="00496E59" w:rsidRPr="00FE5241">
        <w:rPr>
          <w:rFonts w:eastAsia="Times New Roman"/>
          <w:color w:val="000000"/>
          <w:shd w:val="clear" w:color="auto" w:fill="FFFFFF"/>
        </w:rPr>
        <w:t xml:space="preserve">, the </w:t>
      </w:r>
      <w:proofErr w:type="spellStart"/>
      <w:r w:rsidR="00496E59" w:rsidRPr="00FE5241">
        <w:rPr>
          <w:rFonts w:eastAsia="Times New Roman"/>
          <w:color w:val="000000"/>
          <w:shd w:val="clear" w:color="auto" w:fill="FFFFFF"/>
        </w:rPr>
        <w:t>uks</w:t>
      </w:r>
      <w:proofErr w:type="spellEnd"/>
      <w:r w:rsidR="00496E59" w:rsidRPr="00FE5241">
        <w:rPr>
          <w:rFonts w:eastAsia="Times New Roman"/>
          <w:color w:val="000000"/>
          <w:shd w:val="clear" w:color="auto" w:fill="FFFFFF"/>
        </w:rPr>
        <w:t xml:space="preserve"> constitution allows the parliament to pass and repeal laws without procedural restrictions</w:t>
      </w:r>
      <w:r w:rsidR="004261AC" w:rsidRPr="00FE5241">
        <w:rPr>
          <w:rFonts w:eastAsia="Times New Roman"/>
          <w:color w:val="000000"/>
          <w:shd w:val="clear" w:color="auto" w:fill="FFFFFF"/>
        </w:rPr>
        <w:t>,</w:t>
      </w:r>
      <w:r w:rsidR="00D9582B" w:rsidRPr="00FE5241">
        <w:rPr>
          <w:rFonts w:eastAsia="Times New Roman"/>
          <w:color w:val="000000"/>
          <w:shd w:val="clear" w:color="auto" w:fill="FFFFFF"/>
        </w:rPr>
        <w:t xml:space="preserve"> with the lack of legal boundaries it gives the parliament the opportunity to respond quickly </w:t>
      </w:r>
      <w:r w:rsidR="009D6C9E" w:rsidRPr="00FE5241">
        <w:rPr>
          <w:rFonts w:eastAsia="Times New Roman"/>
          <w:color w:val="000000"/>
          <w:shd w:val="clear" w:color="auto" w:fill="FFFFFF"/>
        </w:rPr>
        <w:t>to urgent</w:t>
      </w:r>
      <w:r w:rsidR="00E43372" w:rsidRPr="00FE5241">
        <w:rPr>
          <w:rFonts w:eastAsia="Times New Roman"/>
          <w:color w:val="000000"/>
          <w:shd w:val="clear" w:color="auto" w:fill="FFFFFF"/>
        </w:rPr>
        <w:t xml:space="preserve"> events that has happened </w:t>
      </w:r>
    </w:p>
    <w:p w14:paraId="42F17A90" w14:textId="273D8C4D" w:rsidR="00BA5527" w:rsidRPr="00FE5241" w:rsidRDefault="00BA5527">
      <w:pPr>
        <w:rPr>
          <w:rFonts w:eastAsia="Times New Roman"/>
          <w:color w:val="000000"/>
          <w:shd w:val="clear" w:color="auto" w:fill="FFFFFF"/>
        </w:rPr>
      </w:pPr>
      <w:r w:rsidRPr="00FE5241">
        <w:rPr>
          <w:rFonts w:eastAsia="Times New Roman"/>
          <w:color w:val="000000"/>
          <w:shd w:val="clear" w:color="auto" w:fill="FFFFFF"/>
        </w:rPr>
        <w:t xml:space="preserve">Explanation </w:t>
      </w:r>
    </w:p>
    <w:p w14:paraId="15DF88AD" w14:textId="2F4980EC" w:rsidR="00BA5527" w:rsidRPr="00FE5241" w:rsidRDefault="00BA5A7A">
      <w:pPr>
        <w:rPr>
          <w:rFonts w:eastAsia="Times New Roman"/>
          <w:color w:val="000000"/>
          <w:shd w:val="clear" w:color="auto" w:fill="FFFFFF"/>
        </w:rPr>
      </w:pPr>
      <w:r w:rsidRPr="00FE5241">
        <w:rPr>
          <w:rFonts w:eastAsia="Times New Roman"/>
          <w:color w:val="000000"/>
          <w:shd w:val="clear" w:color="auto" w:fill="FFFFFF"/>
        </w:rPr>
        <w:t xml:space="preserve">The flexibility during times of crisis is especially important </w:t>
      </w:r>
      <w:r w:rsidR="00C64070" w:rsidRPr="00FE5241">
        <w:rPr>
          <w:rFonts w:eastAsia="Times New Roman"/>
          <w:color w:val="000000"/>
          <w:shd w:val="clear" w:color="auto" w:fill="FFFFFF"/>
        </w:rPr>
        <w:t>in things such as national security threats parliament will be able to act</w:t>
      </w:r>
      <w:r w:rsidR="007C17F8" w:rsidRPr="00FE5241">
        <w:rPr>
          <w:rFonts w:eastAsia="Times New Roman"/>
          <w:color w:val="000000"/>
          <w:shd w:val="clear" w:color="auto" w:fill="FFFFFF"/>
        </w:rPr>
        <w:t xml:space="preserve"> quickly to put in a anti terrorism legislation without even needing </w:t>
      </w:r>
      <w:r w:rsidR="005358D1" w:rsidRPr="00FE5241">
        <w:rPr>
          <w:rFonts w:eastAsia="Times New Roman"/>
          <w:color w:val="000000"/>
          <w:shd w:val="clear" w:color="auto" w:fill="FFFFFF"/>
        </w:rPr>
        <w:t>constitutional amendments or approval from other bodie</w:t>
      </w:r>
      <w:r w:rsidR="00EE4517" w:rsidRPr="00FE5241">
        <w:rPr>
          <w:rFonts w:eastAsia="Times New Roman"/>
          <w:color w:val="000000"/>
          <w:shd w:val="clear" w:color="auto" w:fill="FFFFFF"/>
        </w:rPr>
        <w:t xml:space="preserve">s. With the uk being able to </w:t>
      </w:r>
      <w:r w:rsidR="000A298D" w:rsidRPr="00FE5241">
        <w:rPr>
          <w:rFonts w:eastAsia="Times New Roman"/>
          <w:color w:val="000000"/>
          <w:shd w:val="clear" w:color="auto" w:fill="FFFFFF"/>
        </w:rPr>
        <w:t xml:space="preserve">make legal changes so quickly allows the United Kingdom </w:t>
      </w:r>
      <w:r w:rsidR="00755609" w:rsidRPr="00FE5241">
        <w:rPr>
          <w:rFonts w:eastAsia="Times New Roman"/>
          <w:color w:val="000000"/>
          <w:shd w:val="clear" w:color="auto" w:fill="FFFFFF"/>
        </w:rPr>
        <w:t xml:space="preserve">to be relevant and very efficient in today’s society where things can happen at an instants </w:t>
      </w:r>
      <w:r w:rsidR="005358D1" w:rsidRPr="00FE5241">
        <w:rPr>
          <w:rFonts w:eastAsia="Times New Roman"/>
          <w:color w:val="000000"/>
          <w:shd w:val="clear" w:color="auto" w:fill="FFFFFF"/>
        </w:rPr>
        <w:t xml:space="preserve"> </w:t>
      </w:r>
    </w:p>
    <w:p w14:paraId="5EF67365" w14:textId="5649BCEC" w:rsidR="00BA5527" w:rsidRPr="00FE5241" w:rsidRDefault="00BA5527">
      <w:pPr>
        <w:rPr>
          <w:rFonts w:eastAsia="Times New Roman"/>
          <w:color w:val="000000"/>
          <w:shd w:val="clear" w:color="auto" w:fill="FFFFFF"/>
        </w:rPr>
      </w:pPr>
      <w:r w:rsidRPr="00FE5241">
        <w:rPr>
          <w:rFonts w:eastAsia="Times New Roman"/>
          <w:color w:val="000000"/>
          <w:shd w:val="clear" w:color="auto" w:fill="FFFFFF"/>
        </w:rPr>
        <w:t xml:space="preserve">Link </w:t>
      </w:r>
    </w:p>
    <w:p w14:paraId="1D65F80A" w14:textId="3E5AD87C" w:rsidR="00503D91" w:rsidRPr="00FE5241" w:rsidRDefault="00503D91">
      <w:pPr>
        <w:rPr>
          <w:rFonts w:eastAsia="Times New Roman"/>
          <w:color w:val="000000"/>
          <w:shd w:val="clear" w:color="auto" w:fill="FFFFFF"/>
        </w:rPr>
      </w:pPr>
      <w:r w:rsidRPr="00FE5241">
        <w:rPr>
          <w:rFonts w:eastAsia="Times New Roman"/>
          <w:color w:val="000000"/>
          <w:shd w:val="clear" w:color="auto" w:fill="FFFFFF"/>
        </w:rPr>
        <w:t xml:space="preserve"> parliamentary </w:t>
      </w:r>
      <w:r w:rsidR="003A010B" w:rsidRPr="00FE5241">
        <w:rPr>
          <w:rFonts w:eastAsia="Times New Roman"/>
          <w:color w:val="000000"/>
          <w:shd w:val="clear" w:color="auto" w:fill="FFFFFF"/>
        </w:rPr>
        <w:t xml:space="preserve">sovereignty allows the legal system to remain active and effective  to ensure that </w:t>
      </w:r>
      <w:r w:rsidR="00840F41" w:rsidRPr="00FE5241">
        <w:rPr>
          <w:rFonts w:eastAsia="Times New Roman"/>
          <w:color w:val="000000"/>
          <w:shd w:val="clear" w:color="auto" w:fill="FFFFFF"/>
        </w:rPr>
        <w:t>it meets expectations when needed.</w:t>
      </w:r>
      <w:r w:rsidR="003B333F" w:rsidRPr="00FE5241">
        <w:rPr>
          <w:rFonts w:eastAsia="Times New Roman"/>
          <w:color w:val="000000"/>
          <w:shd w:val="clear" w:color="auto" w:fill="FFFFFF"/>
        </w:rPr>
        <w:t xml:space="preserve">  </w:t>
      </w:r>
    </w:p>
    <w:p w14:paraId="791F7A4F" w14:textId="77777777" w:rsidR="00A250F0" w:rsidRPr="00FE5241" w:rsidRDefault="00A250F0" w:rsidP="00A250F0">
      <w:pPr>
        <w:spacing w:after="0" w:line="240" w:lineRule="auto"/>
        <w:divId w:val="193544562"/>
        <w:rPr>
          <w:rFonts w:eastAsia="Times New Roman" w:cs="Times New Roman"/>
          <w:color w:val="111111"/>
          <w:kern w:val="0"/>
          <w:sz w:val="26"/>
          <w:szCs w:val="26"/>
          <w14:ligatures w14:val="none"/>
        </w:rPr>
      </w:pPr>
      <w:r w:rsidRPr="00FE5241">
        <w:rPr>
          <w:rFonts w:eastAsia="Times New Roman" w:cs="Times New Roman"/>
          <w:color w:val="111111"/>
          <w:kern w:val="0"/>
          <w:sz w:val="26"/>
          <w:szCs w:val="26"/>
          <w14:ligatures w14:val="none"/>
        </w:rPr>
        <w:t xml:space="preserve">Le </w:t>
      </w:r>
      <w:proofErr w:type="spellStart"/>
      <w:r w:rsidRPr="00FE5241">
        <w:rPr>
          <w:rFonts w:eastAsia="Times New Roman" w:cs="Times New Roman"/>
          <w:color w:val="111111"/>
          <w:kern w:val="0"/>
          <w:sz w:val="26"/>
          <w:szCs w:val="26"/>
          <w14:ligatures w14:val="none"/>
        </w:rPr>
        <w:t>Sueur</w:t>
      </w:r>
      <w:proofErr w:type="spellEnd"/>
      <w:r w:rsidRPr="00FE5241">
        <w:rPr>
          <w:rFonts w:eastAsia="Times New Roman" w:cs="Times New Roman"/>
          <w:color w:val="111111"/>
          <w:kern w:val="0"/>
          <w:sz w:val="26"/>
          <w:szCs w:val="26"/>
          <w14:ligatures w14:val="none"/>
        </w:rPr>
        <w:t xml:space="preserve">, A., </w:t>
      </w:r>
      <w:proofErr w:type="spellStart"/>
      <w:r w:rsidRPr="00FE5241">
        <w:rPr>
          <w:rFonts w:eastAsia="Times New Roman" w:cs="Times New Roman"/>
          <w:color w:val="111111"/>
          <w:kern w:val="0"/>
          <w:sz w:val="26"/>
          <w:szCs w:val="26"/>
          <w14:ligatures w14:val="none"/>
        </w:rPr>
        <w:t>Sunkin</w:t>
      </w:r>
      <w:proofErr w:type="spellEnd"/>
      <w:r w:rsidRPr="00FE5241">
        <w:rPr>
          <w:rFonts w:eastAsia="Times New Roman" w:cs="Times New Roman"/>
          <w:color w:val="111111"/>
          <w:kern w:val="0"/>
          <w:sz w:val="26"/>
          <w:szCs w:val="26"/>
          <w14:ligatures w14:val="none"/>
        </w:rPr>
        <w:t xml:space="preserve">, M., &amp; </w:t>
      </w:r>
      <w:proofErr w:type="spellStart"/>
      <w:r w:rsidRPr="00FE5241">
        <w:rPr>
          <w:rFonts w:eastAsia="Times New Roman" w:cs="Times New Roman"/>
          <w:color w:val="111111"/>
          <w:kern w:val="0"/>
          <w:sz w:val="26"/>
          <w:szCs w:val="26"/>
          <w14:ligatures w14:val="none"/>
        </w:rPr>
        <w:t>Murkens</w:t>
      </w:r>
      <w:proofErr w:type="spellEnd"/>
      <w:r w:rsidRPr="00FE5241">
        <w:rPr>
          <w:rFonts w:eastAsia="Times New Roman" w:cs="Times New Roman"/>
          <w:color w:val="111111"/>
          <w:kern w:val="0"/>
          <w:sz w:val="26"/>
          <w:szCs w:val="26"/>
          <w14:ligatures w14:val="none"/>
        </w:rPr>
        <w:t>, J. E. K. (2019). Public law: Text, cases, and materials (3rd ed.). Oxford University Press.</w:t>
      </w:r>
    </w:p>
    <w:p w14:paraId="4CD290E0" w14:textId="77777777" w:rsidR="00840F41" w:rsidRPr="00FE5241" w:rsidRDefault="00840F41">
      <w:pPr>
        <w:rPr>
          <w:rFonts w:eastAsia="Times New Roman"/>
          <w:color w:val="000000"/>
          <w:shd w:val="clear" w:color="auto" w:fill="FFFFFF"/>
        </w:rPr>
      </w:pPr>
    </w:p>
    <w:p w14:paraId="430F4B71" w14:textId="46BE9EC0" w:rsidR="00C57587" w:rsidRPr="00FE5241" w:rsidRDefault="00840F41">
      <w:pPr>
        <w:rPr>
          <w:rFonts w:eastAsia="Times New Roman"/>
          <w:color w:val="000000"/>
          <w:shd w:val="clear" w:color="auto" w:fill="FFFFFF"/>
        </w:rPr>
      </w:pPr>
      <w:r w:rsidRPr="00FE5241">
        <w:rPr>
          <w:rFonts w:eastAsia="Times New Roman"/>
          <w:color w:val="000000"/>
          <w:shd w:val="clear" w:color="auto" w:fill="FFFFFF"/>
        </w:rPr>
        <w:t>The final advantage</w:t>
      </w:r>
      <w:r w:rsidR="00EB1709" w:rsidRPr="00FE5241">
        <w:rPr>
          <w:rFonts w:eastAsia="Times New Roman"/>
          <w:color w:val="000000"/>
          <w:shd w:val="clear" w:color="auto" w:fill="FFFFFF"/>
        </w:rPr>
        <w:t xml:space="preserve"> that will be discussed is that it prevents </w:t>
      </w:r>
      <w:r w:rsidR="00CF3B27" w:rsidRPr="00FE5241">
        <w:rPr>
          <w:rFonts w:eastAsia="Times New Roman"/>
          <w:color w:val="000000"/>
          <w:shd w:val="clear" w:color="auto" w:fill="FFFFFF"/>
        </w:rPr>
        <w:t xml:space="preserve">judicial overreach </w:t>
      </w:r>
    </w:p>
    <w:p w14:paraId="6EFE688A" w14:textId="77777777" w:rsidR="00C57587" w:rsidRPr="00FE5241" w:rsidRDefault="00C57587">
      <w:pPr>
        <w:rPr>
          <w:rFonts w:eastAsia="Times New Roman"/>
          <w:color w:val="000000"/>
          <w:shd w:val="clear" w:color="auto" w:fill="FFFFFF"/>
        </w:rPr>
      </w:pPr>
      <w:r w:rsidRPr="00FE5241">
        <w:rPr>
          <w:rFonts w:eastAsia="Times New Roman"/>
          <w:color w:val="000000"/>
          <w:shd w:val="clear" w:color="auto" w:fill="FFFFFF"/>
        </w:rPr>
        <w:t>Point</w:t>
      </w:r>
    </w:p>
    <w:p w14:paraId="3D9E5C40" w14:textId="4E0339C8" w:rsidR="00C57587" w:rsidRPr="00FE5241" w:rsidRDefault="00953D1E">
      <w:pPr>
        <w:rPr>
          <w:rFonts w:eastAsia="Times New Roman"/>
          <w:color w:val="000000"/>
          <w:shd w:val="clear" w:color="auto" w:fill="FFFFFF"/>
        </w:rPr>
      </w:pPr>
      <w:r w:rsidRPr="00FE5241">
        <w:rPr>
          <w:rFonts w:eastAsia="Times New Roman"/>
          <w:color w:val="000000"/>
          <w:shd w:val="clear" w:color="auto" w:fill="FFFFFF"/>
        </w:rPr>
        <w:t>Another good thing about parliamentary sover</w:t>
      </w:r>
      <w:r w:rsidR="003A4F14" w:rsidRPr="00FE5241">
        <w:rPr>
          <w:rFonts w:eastAsia="Times New Roman"/>
          <w:color w:val="000000"/>
          <w:shd w:val="clear" w:color="auto" w:fill="FFFFFF"/>
        </w:rPr>
        <w:t xml:space="preserve">eignty is that it stops judges from having too much power it keeps it clear </w:t>
      </w:r>
      <w:proofErr w:type="spellStart"/>
      <w:r w:rsidR="005207AF" w:rsidRPr="00FE5241">
        <w:rPr>
          <w:rFonts w:eastAsia="Times New Roman"/>
          <w:color w:val="000000"/>
          <w:shd w:val="clear" w:color="auto" w:fill="FFFFFF"/>
        </w:rPr>
        <w:t>betweeen</w:t>
      </w:r>
      <w:proofErr w:type="spellEnd"/>
      <w:r w:rsidR="005207AF" w:rsidRPr="00FE5241">
        <w:rPr>
          <w:rFonts w:eastAsia="Times New Roman"/>
          <w:color w:val="000000"/>
          <w:shd w:val="clear" w:color="auto" w:fill="FFFFFF"/>
        </w:rPr>
        <w:t xml:space="preserve"> who makes laws and who explains what the </w:t>
      </w:r>
      <w:r w:rsidR="005207AF" w:rsidRPr="00FE5241">
        <w:rPr>
          <w:rFonts w:eastAsia="Times New Roman"/>
          <w:color w:val="000000"/>
          <w:shd w:val="clear" w:color="auto" w:fill="FFFFFF"/>
        </w:rPr>
        <w:lastRenderedPageBreak/>
        <w:t xml:space="preserve">laws mean </w:t>
      </w:r>
      <w:r w:rsidR="005F7B18" w:rsidRPr="00FE5241">
        <w:rPr>
          <w:rFonts w:eastAsia="Times New Roman"/>
          <w:color w:val="000000"/>
          <w:shd w:val="clear" w:color="auto" w:fill="FFFFFF"/>
        </w:rPr>
        <w:t>, in this system only the parliament can Cr</w:t>
      </w:r>
      <w:r w:rsidR="000A52F3" w:rsidRPr="00FE5241">
        <w:rPr>
          <w:rFonts w:eastAsia="Times New Roman"/>
          <w:color w:val="000000"/>
          <w:shd w:val="clear" w:color="auto" w:fill="FFFFFF"/>
        </w:rPr>
        <w:t>eate or change the laws</w:t>
      </w:r>
      <w:r w:rsidR="004E7EE7" w:rsidRPr="00FE5241">
        <w:rPr>
          <w:rFonts w:eastAsia="Times New Roman"/>
          <w:color w:val="000000"/>
          <w:shd w:val="clear" w:color="auto" w:fill="FFFFFF"/>
        </w:rPr>
        <w:t>. This means</w:t>
      </w:r>
      <w:r w:rsidR="004E12DB" w:rsidRPr="00FE5241">
        <w:rPr>
          <w:rFonts w:eastAsia="Times New Roman"/>
          <w:color w:val="000000"/>
          <w:shd w:val="clear" w:color="auto" w:fill="FFFFFF"/>
        </w:rPr>
        <w:t xml:space="preserve"> that the power to</w:t>
      </w:r>
      <w:r w:rsidR="00A6390A" w:rsidRPr="00FE5241">
        <w:rPr>
          <w:rFonts w:eastAsia="Times New Roman"/>
          <w:color w:val="000000"/>
          <w:shd w:val="clear" w:color="auto" w:fill="FFFFFF"/>
        </w:rPr>
        <w:t xml:space="preserve"> create big decisions stays with the elected politicians which are MP</w:t>
      </w:r>
      <w:r w:rsidR="00BE33E0" w:rsidRPr="00FE5241">
        <w:rPr>
          <w:rFonts w:eastAsia="Times New Roman"/>
          <w:color w:val="000000"/>
          <w:shd w:val="clear" w:color="auto" w:fill="FFFFFF"/>
        </w:rPr>
        <w:t>s and not unelected judges.</w:t>
      </w:r>
      <w:r w:rsidR="00A6390A" w:rsidRPr="00FE5241">
        <w:rPr>
          <w:rFonts w:eastAsia="Times New Roman"/>
          <w:color w:val="000000"/>
          <w:shd w:val="clear" w:color="auto" w:fill="FFFFFF"/>
        </w:rPr>
        <w:t xml:space="preserve"> </w:t>
      </w:r>
      <w:r w:rsidR="008413AC" w:rsidRPr="00FE5241">
        <w:rPr>
          <w:rFonts w:eastAsia="Times New Roman"/>
          <w:color w:val="000000"/>
          <w:shd w:val="clear" w:color="auto" w:fill="FFFFFF"/>
        </w:rPr>
        <w:t xml:space="preserve"> </w:t>
      </w:r>
    </w:p>
    <w:p w14:paraId="49517B46" w14:textId="77777777" w:rsidR="00C57587" w:rsidRPr="00FE5241" w:rsidRDefault="00C57587">
      <w:pPr>
        <w:rPr>
          <w:rFonts w:eastAsia="Times New Roman"/>
          <w:color w:val="000000"/>
          <w:shd w:val="clear" w:color="auto" w:fill="FFFFFF"/>
        </w:rPr>
      </w:pPr>
      <w:r w:rsidRPr="00FE5241">
        <w:rPr>
          <w:rFonts w:eastAsia="Times New Roman"/>
          <w:color w:val="000000"/>
          <w:shd w:val="clear" w:color="auto" w:fill="FFFFFF"/>
        </w:rPr>
        <w:t xml:space="preserve">Evidence </w:t>
      </w:r>
    </w:p>
    <w:p w14:paraId="345C60FA" w14:textId="35CD88B6" w:rsidR="00C57587" w:rsidRPr="00FE5241" w:rsidRDefault="00E33C85">
      <w:pPr>
        <w:rPr>
          <w:rFonts w:eastAsia="Times New Roman"/>
          <w:color w:val="000000"/>
          <w:shd w:val="clear" w:color="auto" w:fill="FFFFFF"/>
        </w:rPr>
      </w:pPr>
      <w:r w:rsidRPr="00FE5241">
        <w:rPr>
          <w:rFonts w:eastAsia="Times New Roman"/>
          <w:color w:val="000000"/>
          <w:shd w:val="clear" w:color="auto" w:fill="FFFFFF"/>
        </w:rPr>
        <w:t>Under the United Kingdom’s constitutional arrangement, judges don’t have the power to get rid or change a law</w:t>
      </w:r>
      <w:r w:rsidR="00FA4566" w:rsidRPr="00FE5241">
        <w:rPr>
          <w:rFonts w:eastAsia="Times New Roman"/>
          <w:color w:val="000000"/>
          <w:shd w:val="clear" w:color="auto" w:fill="FFFFFF"/>
        </w:rPr>
        <w:t xml:space="preserve"> even if they thing that the legislation is controversial they still have to follow it </w:t>
      </w:r>
    </w:p>
    <w:p w14:paraId="43BD88D9" w14:textId="77777777" w:rsidR="00C57587" w:rsidRPr="00FE5241" w:rsidRDefault="00C57587">
      <w:pPr>
        <w:rPr>
          <w:rFonts w:eastAsia="Times New Roman"/>
          <w:color w:val="000000"/>
          <w:shd w:val="clear" w:color="auto" w:fill="FFFFFF"/>
        </w:rPr>
      </w:pPr>
      <w:r w:rsidRPr="00FE5241">
        <w:rPr>
          <w:rFonts w:eastAsia="Times New Roman"/>
          <w:color w:val="000000"/>
          <w:shd w:val="clear" w:color="auto" w:fill="FFFFFF"/>
        </w:rPr>
        <w:t>Explanation</w:t>
      </w:r>
    </w:p>
    <w:p w14:paraId="5A9A1926" w14:textId="397070B6" w:rsidR="00895F91" w:rsidRPr="00FE5241" w:rsidRDefault="008440B6">
      <w:pPr>
        <w:rPr>
          <w:rFonts w:eastAsia="Times New Roman"/>
          <w:color w:val="000000"/>
          <w:shd w:val="clear" w:color="auto" w:fill="FFFFFF"/>
        </w:rPr>
      </w:pPr>
      <w:r w:rsidRPr="00FE5241">
        <w:rPr>
          <w:rFonts w:eastAsia="Times New Roman"/>
          <w:color w:val="000000"/>
          <w:shd w:val="clear" w:color="auto" w:fill="FFFFFF"/>
        </w:rPr>
        <w:t>This separation ensures that unelected judges do not have the power to make or change policie</w:t>
      </w:r>
      <w:r w:rsidR="00175785" w:rsidRPr="00FE5241">
        <w:rPr>
          <w:rFonts w:eastAsia="Times New Roman"/>
          <w:color w:val="000000"/>
          <w:shd w:val="clear" w:color="auto" w:fill="FFFFFF"/>
        </w:rPr>
        <w:t>s</w:t>
      </w:r>
      <w:r w:rsidR="00DC53AC" w:rsidRPr="00FE5241">
        <w:rPr>
          <w:rFonts w:eastAsia="Times New Roman"/>
          <w:color w:val="000000"/>
          <w:shd w:val="clear" w:color="auto" w:fill="FFFFFF"/>
        </w:rPr>
        <w:t xml:space="preserve">, which </w:t>
      </w:r>
      <w:r w:rsidR="003B333F" w:rsidRPr="00FE5241">
        <w:rPr>
          <w:rFonts w:eastAsia="Times New Roman"/>
          <w:color w:val="000000"/>
          <w:shd w:val="clear" w:color="auto" w:fill="FFFFFF"/>
        </w:rPr>
        <w:t xml:space="preserve">remains the responsibility of elected officials. While judges play an important role in interpretation legislation and protecting individual rights, giving them too much influence over lawmaking can raise concerns about democratic accountability , as they are not elected by the public. </w:t>
      </w:r>
    </w:p>
    <w:p w14:paraId="17AD19AB" w14:textId="4345CE07" w:rsidR="00840F41" w:rsidRPr="00FE5241" w:rsidRDefault="00895F91">
      <w:pPr>
        <w:rPr>
          <w:rFonts w:eastAsia="Times New Roman"/>
          <w:color w:val="000000"/>
          <w:shd w:val="clear" w:color="auto" w:fill="FFFFFF"/>
        </w:rPr>
      </w:pPr>
      <w:r w:rsidRPr="00FE5241">
        <w:rPr>
          <w:rFonts w:eastAsia="Times New Roman"/>
          <w:color w:val="000000"/>
          <w:shd w:val="clear" w:color="auto" w:fill="FFFFFF"/>
        </w:rPr>
        <w:t xml:space="preserve">Link </w:t>
      </w:r>
      <w:r w:rsidR="00840F41" w:rsidRPr="00FE5241">
        <w:rPr>
          <w:rFonts w:eastAsia="Times New Roman"/>
          <w:color w:val="000000"/>
          <w:shd w:val="clear" w:color="auto" w:fill="FFFFFF"/>
        </w:rPr>
        <w:t xml:space="preserve"> </w:t>
      </w:r>
    </w:p>
    <w:p w14:paraId="1D42D035" w14:textId="1F43F8D0" w:rsidR="004D39C1" w:rsidRPr="00FE5241" w:rsidRDefault="000F45FE">
      <w:pPr>
        <w:rPr>
          <w:rFonts w:eastAsia="Times New Roman"/>
          <w:color w:val="000000"/>
          <w:shd w:val="clear" w:color="auto" w:fill="FFFFFF"/>
        </w:rPr>
      </w:pPr>
      <w:r w:rsidRPr="00FE5241">
        <w:rPr>
          <w:rFonts w:eastAsia="Times New Roman"/>
          <w:color w:val="000000"/>
          <w:shd w:val="clear" w:color="auto" w:fill="FFFFFF"/>
        </w:rPr>
        <w:t>Parliamentary soverei</w:t>
      </w:r>
      <w:r w:rsidR="00171F4E" w:rsidRPr="00FE5241">
        <w:rPr>
          <w:rFonts w:eastAsia="Times New Roman"/>
          <w:color w:val="000000"/>
          <w:shd w:val="clear" w:color="auto" w:fill="FFFFFF"/>
        </w:rPr>
        <w:t>gnty protects democracy by keeping parliament in charge of making sure the government bra</w:t>
      </w:r>
      <w:r w:rsidR="00D25DEF" w:rsidRPr="00FE5241">
        <w:rPr>
          <w:rFonts w:eastAsia="Times New Roman"/>
          <w:color w:val="000000"/>
          <w:shd w:val="clear" w:color="auto" w:fill="FFFFFF"/>
        </w:rPr>
        <w:t xml:space="preserve">nches stay balanced </w:t>
      </w:r>
    </w:p>
    <w:p w14:paraId="3FADAAE2" w14:textId="77777777" w:rsidR="00D25DEF" w:rsidRPr="00FE5241" w:rsidRDefault="00D25DEF">
      <w:pPr>
        <w:rPr>
          <w:rFonts w:eastAsia="Times New Roman"/>
          <w:color w:val="000000"/>
          <w:shd w:val="clear" w:color="auto" w:fill="FFFFFF"/>
        </w:rPr>
      </w:pPr>
    </w:p>
    <w:p w14:paraId="01F029EF" w14:textId="77777777" w:rsidR="00D25DEF" w:rsidRPr="00FE5241" w:rsidRDefault="00D25DEF" w:rsidP="00D25DEF">
      <w:pPr>
        <w:spacing w:after="0" w:line="240" w:lineRule="auto"/>
        <w:divId w:val="1685665866"/>
        <w:rPr>
          <w:rFonts w:eastAsia="Times New Roman" w:cs="Times New Roman"/>
          <w:color w:val="111111"/>
          <w:kern w:val="0"/>
          <w:sz w:val="26"/>
          <w:szCs w:val="26"/>
          <w14:ligatures w14:val="none"/>
        </w:rPr>
      </w:pPr>
      <w:r w:rsidRPr="00FE5241">
        <w:rPr>
          <w:rFonts w:eastAsia="Times New Roman" w:cs="Times New Roman"/>
          <w:color w:val="111111"/>
          <w:kern w:val="0"/>
          <w:sz w:val="26"/>
          <w:szCs w:val="26"/>
          <w14:ligatures w14:val="none"/>
        </w:rPr>
        <w:t>Tomkins, A. (2003). Public law. Oxford University Press.</w:t>
      </w:r>
    </w:p>
    <w:p w14:paraId="1B67722A" w14:textId="77777777" w:rsidR="00D25DEF" w:rsidRPr="00FE5241" w:rsidRDefault="00D25DEF" w:rsidP="00D25DEF">
      <w:pPr>
        <w:spacing w:after="0" w:line="240" w:lineRule="auto"/>
        <w:divId w:val="1685665866"/>
        <w:rPr>
          <w:rFonts w:eastAsia="Times New Roman" w:cs="Times New Roman"/>
          <w:color w:val="111111"/>
          <w:kern w:val="0"/>
          <w:sz w:val="26"/>
          <w:szCs w:val="26"/>
          <w14:ligatures w14:val="none"/>
        </w:rPr>
      </w:pPr>
    </w:p>
    <w:p w14:paraId="6E637698" w14:textId="77777777" w:rsidR="005A457C" w:rsidRPr="00FE5241" w:rsidRDefault="005A457C">
      <w:pPr>
        <w:rPr>
          <w:rFonts w:eastAsia="Times New Roman"/>
          <w:color w:val="000000"/>
          <w:shd w:val="clear" w:color="auto" w:fill="FFFFFF"/>
        </w:rPr>
      </w:pPr>
    </w:p>
    <w:p w14:paraId="0E457DFB" w14:textId="1FF71489" w:rsidR="005A457C" w:rsidRPr="00FE5241" w:rsidRDefault="005A457C">
      <w:pPr>
        <w:rPr>
          <w:rFonts w:eastAsia="Times New Roman"/>
          <w:color w:val="000000"/>
          <w:shd w:val="clear" w:color="auto" w:fill="FFFFFF"/>
        </w:rPr>
      </w:pPr>
      <w:r w:rsidRPr="00FE5241">
        <w:rPr>
          <w:rFonts w:eastAsia="Times New Roman"/>
          <w:color w:val="000000"/>
          <w:shd w:val="clear" w:color="auto" w:fill="FFFFFF"/>
        </w:rPr>
        <w:t xml:space="preserve">Disadvantages of parliamentary sovereignty </w:t>
      </w:r>
    </w:p>
    <w:p w14:paraId="5373247F" w14:textId="352D4084" w:rsidR="00315D61" w:rsidRPr="00FE5241" w:rsidRDefault="004A6ED2">
      <w:pPr>
        <w:rPr>
          <w:rFonts w:eastAsia="Times New Roman"/>
          <w:color w:val="000000"/>
          <w:shd w:val="clear" w:color="auto" w:fill="FFFFFF"/>
        </w:rPr>
      </w:pPr>
      <w:r w:rsidRPr="00FE5241">
        <w:rPr>
          <w:rFonts w:eastAsia="Times New Roman"/>
          <w:color w:val="000000"/>
          <w:shd w:val="clear" w:color="auto" w:fill="FFFFFF"/>
        </w:rPr>
        <w:t>The</w:t>
      </w:r>
      <w:r w:rsidR="00397D32" w:rsidRPr="00FE5241">
        <w:rPr>
          <w:rFonts w:eastAsia="Times New Roman"/>
          <w:color w:val="000000"/>
          <w:shd w:val="clear" w:color="auto" w:fill="FFFFFF"/>
        </w:rPr>
        <w:t xml:space="preserve"> first disadvantage is lack of checks snd balances </w:t>
      </w:r>
    </w:p>
    <w:p w14:paraId="1456476D" w14:textId="5ECB5E74" w:rsidR="00315D61" w:rsidRPr="00FE5241" w:rsidRDefault="00315D61">
      <w:pPr>
        <w:rPr>
          <w:rFonts w:eastAsia="Times New Roman"/>
          <w:color w:val="000000"/>
          <w:shd w:val="clear" w:color="auto" w:fill="FFFFFF"/>
        </w:rPr>
      </w:pPr>
      <w:r w:rsidRPr="00FE5241">
        <w:rPr>
          <w:rFonts w:eastAsia="Times New Roman"/>
          <w:color w:val="000000"/>
          <w:shd w:val="clear" w:color="auto" w:fill="FFFFFF"/>
        </w:rPr>
        <w:t>Point</w:t>
      </w:r>
    </w:p>
    <w:p w14:paraId="115A433D" w14:textId="36E80245" w:rsidR="00315D61" w:rsidRPr="00FE5241" w:rsidRDefault="002449C2">
      <w:pPr>
        <w:rPr>
          <w:rFonts w:eastAsia="Times New Roman"/>
          <w:color w:val="000000"/>
          <w:shd w:val="clear" w:color="auto" w:fill="FFFFFF"/>
        </w:rPr>
      </w:pPr>
      <w:r w:rsidRPr="00FE5241">
        <w:rPr>
          <w:rFonts w:eastAsia="Times New Roman"/>
          <w:color w:val="000000"/>
          <w:shd w:val="clear" w:color="auto" w:fill="FFFFFF"/>
        </w:rPr>
        <w:t>One big disadvantage of parliamentary sovereignty is that there are a few limits on what parliament can do . There aren’t enough checks and balances to stop it from misusing its power</w:t>
      </w:r>
    </w:p>
    <w:p w14:paraId="49952280" w14:textId="77777777" w:rsidR="00EB617B" w:rsidRPr="00FE5241" w:rsidRDefault="00315D61">
      <w:pPr>
        <w:rPr>
          <w:rFonts w:eastAsia="Times New Roman"/>
          <w:color w:val="000000"/>
          <w:shd w:val="clear" w:color="auto" w:fill="FFFFFF"/>
        </w:rPr>
      </w:pPr>
      <w:r w:rsidRPr="00FE5241">
        <w:rPr>
          <w:rFonts w:eastAsia="Times New Roman"/>
          <w:color w:val="000000"/>
          <w:shd w:val="clear" w:color="auto" w:fill="FFFFFF"/>
        </w:rPr>
        <w:t>Evidence</w:t>
      </w:r>
    </w:p>
    <w:p w14:paraId="4C17D902" w14:textId="454BBB21" w:rsidR="00315D61" w:rsidRPr="00FE5241" w:rsidRDefault="00456337">
      <w:pPr>
        <w:rPr>
          <w:rFonts w:eastAsia="Times New Roman"/>
          <w:color w:val="000000"/>
          <w:shd w:val="clear" w:color="auto" w:fill="FFFFFF"/>
        </w:rPr>
      </w:pPr>
      <w:r w:rsidRPr="00FE5241">
        <w:rPr>
          <w:rFonts w:eastAsia="Times New Roman"/>
          <w:color w:val="000000"/>
          <w:shd w:val="clear" w:color="auto" w:fill="FFFFFF"/>
        </w:rPr>
        <w:t xml:space="preserve">Parliament has the legal right to make or </w:t>
      </w:r>
      <w:r w:rsidR="003B333F" w:rsidRPr="00FE5241">
        <w:rPr>
          <w:rFonts w:eastAsia="Times New Roman"/>
          <w:color w:val="000000"/>
          <w:shd w:val="clear" w:color="auto" w:fill="FFFFFF"/>
        </w:rPr>
        <w:t xml:space="preserve">repeal any law even controversial ones as there is no higher legal power to overrule it, however political pressures such as elections media scrutiny and public opinion  it often acts as informal checks on its power ( </w:t>
      </w:r>
      <w:proofErr w:type="spellStart"/>
      <w:r w:rsidR="003B333F" w:rsidRPr="00FE5241">
        <w:rPr>
          <w:rFonts w:eastAsia="Times New Roman"/>
          <w:color w:val="000000"/>
          <w:shd w:val="clear" w:color="auto" w:fill="FFFFFF"/>
        </w:rPr>
        <w:t>Elliiot</w:t>
      </w:r>
      <w:proofErr w:type="spellEnd"/>
      <w:r w:rsidR="003B333F" w:rsidRPr="00FE5241">
        <w:rPr>
          <w:rFonts w:eastAsia="Times New Roman"/>
          <w:color w:val="000000"/>
          <w:shd w:val="clear" w:color="auto" w:fill="FFFFFF"/>
        </w:rPr>
        <w:t xml:space="preserve"> &amp; Thomas, 2020) </w:t>
      </w:r>
    </w:p>
    <w:p w14:paraId="221D0B21" w14:textId="345BF80D" w:rsidR="00315D61" w:rsidRPr="00FE5241" w:rsidRDefault="00315D61">
      <w:pPr>
        <w:rPr>
          <w:rFonts w:eastAsia="Times New Roman"/>
          <w:color w:val="000000"/>
          <w:shd w:val="clear" w:color="auto" w:fill="FFFFFF"/>
        </w:rPr>
      </w:pPr>
      <w:r w:rsidRPr="00FE5241">
        <w:rPr>
          <w:rFonts w:eastAsia="Times New Roman"/>
          <w:color w:val="000000"/>
          <w:shd w:val="clear" w:color="auto" w:fill="FFFFFF"/>
        </w:rPr>
        <w:t xml:space="preserve">Explain </w:t>
      </w:r>
    </w:p>
    <w:p w14:paraId="4775CF80" w14:textId="43FD61DD" w:rsidR="00315D61" w:rsidRPr="00FE5241" w:rsidRDefault="00AE44C9">
      <w:pPr>
        <w:rPr>
          <w:rFonts w:eastAsia="Times New Roman"/>
          <w:color w:val="000000"/>
          <w:shd w:val="clear" w:color="auto" w:fill="FFFFFF"/>
        </w:rPr>
      </w:pPr>
      <w:r w:rsidRPr="00FE5241">
        <w:rPr>
          <w:rFonts w:eastAsia="Times New Roman"/>
          <w:color w:val="000000"/>
          <w:shd w:val="clear" w:color="auto" w:fill="FFFFFF"/>
        </w:rPr>
        <w:lastRenderedPageBreak/>
        <w:t xml:space="preserve">This can lead to something called </w:t>
      </w:r>
      <w:r w:rsidR="00A913D0" w:rsidRPr="00FE5241">
        <w:rPr>
          <w:rFonts w:eastAsia="Times New Roman"/>
          <w:color w:val="000000"/>
          <w:shd w:val="clear" w:color="auto" w:fill="FFFFFF"/>
        </w:rPr>
        <w:t xml:space="preserve">majoritarianism , where the majority in parliament an pass laws that harm or ignore the rights of smaller or less powerful groups . Since there’s no higher legal authority </w:t>
      </w:r>
      <w:r w:rsidR="00710E58" w:rsidRPr="00FE5241">
        <w:rPr>
          <w:rFonts w:eastAsia="Times New Roman"/>
          <w:color w:val="000000"/>
          <w:shd w:val="clear" w:color="auto" w:fill="FFFFFF"/>
        </w:rPr>
        <w:t xml:space="preserve">to stop parliament it is a risk of power that could be abused without there being any consequences on the actions that are made </w:t>
      </w:r>
    </w:p>
    <w:p w14:paraId="3CD20F31" w14:textId="7466DDBD" w:rsidR="00315D61" w:rsidRPr="00FE5241" w:rsidRDefault="00315D61">
      <w:pPr>
        <w:rPr>
          <w:rFonts w:eastAsia="Times New Roman"/>
          <w:color w:val="000000"/>
          <w:shd w:val="clear" w:color="auto" w:fill="FFFFFF"/>
        </w:rPr>
      </w:pPr>
      <w:r w:rsidRPr="00FE5241">
        <w:rPr>
          <w:rFonts w:eastAsia="Times New Roman"/>
          <w:color w:val="000000"/>
          <w:shd w:val="clear" w:color="auto" w:fill="FFFFFF"/>
        </w:rPr>
        <w:t xml:space="preserve">Link </w:t>
      </w:r>
    </w:p>
    <w:p w14:paraId="494F29ED" w14:textId="55611D82" w:rsidR="00D05F7E" w:rsidRPr="00FE5241" w:rsidRDefault="00CF65A0">
      <w:r w:rsidRPr="00FE5241">
        <w:t>Because the uk doesn’t have a single written constitution to set clear legal limits, this lack of control over parliament powers it could lead to unfair decisions</w:t>
      </w:r>
      <w:r w:rsidR="00AA785B" w:rsidRPr="00FE5241">
        <w:t xml:space="preserve"> being made with no way to stop them. </w:t>
      </w:r>
    </w:p>
    <w:p w14:paraId="7D7EA0D2" w14:textId="0C6A5AF9" w:rsidR="00B23416" w:rsidRPr="00FE5241" w:rsidRDefault="00B23416" w:rsidP="0076308D">
      <w:pPr>
        <w:pStyle w:val="p1"/>
        <w:divId w:val="1984117030"/>
        <w:rPr>
          <w:rFonts w:asciiTheme="minorHAnsi" w:hAnsiTheme="minorHAnsi"/>
        </w:rPr>
      </w:pPr>
      <w:r w:rsidRPr="00FE5241">
        <w:rPr>
          <w:rStyle w:val="s1"/>
          <w:rFonts w:asciiTheme="minorHAnsi" w:hAnsiTheme="minorHAnsi"/>
        </w:rPr>
        <w:t xml:space="preserve">Elliott, M., &amp; Thomas, R. (2020). </w:t>
      </w:r>
      <w:r w:rsidRPr="00FE5241">
        <w:rPr>
          <w:rStyle w:val="s2"/>
          <w:rFonts w:asciiTheme="minorHAnsi" w:hAnsiTheme="minorHAnsi"/>
        </w:rPr>
        <w:t>Public law</w:t>
      </w:r>
      <w:r w:rsidRPr="00FE5241">
        <w:rPr>
          <w:rStyle w:val="s1"/>
          <w:rFonts w:asciiTheme="minorHAnsi" w:hAnsiTheme="minorHAnsi"/>
        </w:rPr>
        <w:t xml:space="preserve"> (3rd ed.). Oxford University Press.</w:t>
      </w:r>
    </w:p>
    <w:p w14:paraId="481D6F4D" w14:textId="7E962FCA" w:rsidR="00AA785B" w:rsidRPr="00FE5241" w:rsidRDefault="00AA785B">
      <w:r w:rsidRPr="00FE5241">
        <w:t>Another disadvantage is legal instability ,</w:t>
      </w:r>
    </w:p>
    <w:p w14:paraId="3D5BB4A4" w14:textId="459DA2BB" w:rsidR="00AA785B" w:rsidRPr="00FE5241" w:rsidRDefault="00AA785B">
      <w:r w:rsidRPr="00FE5241">
        <w:t>Point</w:t>
      </w:r>
    </w:p>
    <w:p w14:paraId="284DADBE" w14:textId="14814FCD" w:rsidR="00AA785B" w:rsidRPr="00FE5241" w:rsidRDefault="009B22AE">
      <w:r w:rsidRPr="00FE5241">
        <w:t xml:space="preserve">Because parliament is sovereign </w:t>
      </w:r>
      <w:r w:rsidR="00FA7761" w:rsidRPr="00FE5241">
        <w:t xml:space="preserve">today’s laws </w:t>
      </w:r>
      <w:r w:rsidR="0076308D" w:rsidRPr="00FE5241">
        <w:t>passed today can be charged or repealed by future governments which may create instability in the system</w:t>
      </w:r>
    </w:p>
    <w:p w14:paraId="2832DB94" w14:textId="2124F3BC" w:rsidR="00AA785B" w:rsidRPr="00FE5241" w:rsidRDefault="00AA785B">
      <w:r w:rsidRPr="00FE5241">
        <w:t xml:space="preserve">Evidence </w:t>
      </w:r>
    </w:p>
    <w:p w14:paraId="25929F93" w14:textId="05F9200D" w:rsidR="00AA785B" w:rsidRPr="00FE5241" w:rsidRDefault="0076308D">
      <w:r w:rsidRPr="00FE5241">
        <w:t xml:space="preserve">Under the doctrine of parliamentary sovereignty, no parlimentary can bind its successors this means that any law no matter how important can be amended or overturned by a future parliament ( Barber, 2019) </w:t>
      </w:r>
      <w:r w:rsidR="006877AC" w:rsidRPr="00FE5241">
        <w:t xml:space="preserve"> </w:t>
      </w:r>
      <w:commentRangeStart w:id="1"/>
      <w:commentRangeEnd w:id="1"/>
      <w:r w:rsidR="00C6348B" w:rsidRPr="00FE5241">
        <w:rPr>
          <w:rStyle w:val="CommentReference"/>
          <w:sz w:val="24"/>
          <w:szCs w:val="24"/>
        </w:rPr>
        <w:commentReference w:id="1"/>
      </w:r>
    </w:p>
    <w:p w14:paraId="08A7E584" w14:textId="77777777" w:rsidR="005C072D" w:rsidRPr="00FE5241" w:rsidRDefault="00AA785B">
      <w:r w:rsidRPr="00FE5241">
        <w:t>Explain</w:t>
      </w:r>
    </w:p>
    <w:p w14:paraId="23B09327" w14:textId="00CE33A5" w:rsidR="00AA785B" w:rsidRPr="00FE5241" w:rsidRDefault="007B15CE">
      <w:r w:rsidRPr="00FE5241">
        <w:t xml:space="preserve">This flexibility may appear democratic, but it undermines long term legal certainty and can </w:t>
      </w:r>
      <w:r w:rsidR="003C007F" w:rsidRPr="00FE5241">
        <w:t>disrupt consistent poli</w:t>
      </w:r>
      <w:r w:rsidR="0076308D" w:rsidRPr="00FE5241">
        <w:t xml:space="preserve">cy making especially in areas such as environmental protection or human rights </w:t>
      </w:r>
    </w:p>
    <w:p w14:paraId="440FAEB0" w14:textId="55861323" w:rsidR="00AA785B" w:rsidRPr="00FE5241" w:rsidRDefault="0053463A">
      <w:r w:rsidRPr="00FE5241">
        <w:t>L</w:t>
      </w:r>
      <w:r w:rsidR="00AA785B" w:rsidRPr="00FE5241">
        <w:t xml:space="preserve">ink </w:t>
      </w:r>
    </w:p>
    <w:p w14:paraId="1C9EC758" w14:textId="11A07DB7" w:rsidR="00AA785B" w:rsidRPr="00FE5241" w:rsidRDefault="001B7C0E">
      <w:r w:rsidRPr="00FE5241">
        <w:t xml:space="preserve">As </w:t>
      </w:r>
      <w:r w:rsidR="0076308D" w:rsidRPr="00FE5241">
        <w:t>a result, the lack of long term legal stability may weaken the public confidence in reliability and fairness of the legal system.</w:t>
      </w:r>
      <w:r w:rsidR="0053463A" w:rsidRPr="00FE5241">
        <w:t xml:space="preserve"> </w:t>
      </w:r>
    </w:p>
    <w:p w14:paraId="1EB41AB4" w14:textId="6EAFC785" w:rsidR="0053463A" w:rsidRPr="00FE5241" w:rsidRDefault="00FE46F3" w:rsidP="0076308D">
      <w:pPr>
        <w:pStyle w:val="p1"/>
        <w:divId w:val="470293999"/>
        <w:rPr>
          <w:rFonts w:asciiTheme="minorHAnsi" w:hAnsiTheme="minorHAnsi"/>
        </w:rPr>
      </w:pPr>
      <w:r w:rsidRPr="00FE5241">
        <w:rPr>
          <w:rStyle w:val="s1"/>
          <w:rFonts w:asciiTheme="minorHAnsi" w:hAnsiTheme="minorHAnsi"/>
        </w:rPr>
        <w:t xml:space="preserve">Barber, N. W. (2019). </w:t>
      </w:r>
      <w:r w:rsidRPr="00FE5241">
        <w:rPr>
          <w:rStyle w:val="s2"/>
          <w:rFonts w:asciiTheme="minorHAnsi" w:hAnsiTheme="minorHAnsi"/>
        </w:rPr>
        <w:t>The principles of constitutionalism</w:t>
      </w:r>
      <w:r w:rsidRPr="00FE5241">
        <w:rPr>
          <w:rStyle w:val="s1"/>
          <w:rFonts w:asciiTheme="minorHAnsi" w:hAnsiTheme="minorHAnsi"/>
        </w:rPr>
        <w:t>. Oxford University Press.</w:t>
      </w:r>
    </w:p>
    <w:p w14:paraId="664FDA9D" w14:textId="36138854" w:rsidR="00AA785B" w:rsidRPr="00FE5241" w:rsidRDefault="00AA785B">
      <w:r w:rsidRPr="00FE5241">
        <w:t xml:space="preserve">Disadvantage weak protection of rights </w:t>
      </w:r>
    </w:p>
    <w:p w14:paraId="4E7FB392" w14:textId="75413E8C" w:rsidR="00AA785B" w:rsidRPr="00FE5241" w:rsidRDefault="00AA785B">
      <w:r w:rsidRPr="00FE5241">
        <w:t>Point</w:t>
      </w:r>
    </w:p>
    <w:p w14:paraId="6F46D9E3" w14:textId="73FE5048" w:rsidR="00AA785B" w:rsidRPr="00FE5241" w:rsidRDefault="0053463A">
      <w:r w:rsidRPr="00FE5241">
        <w:t xml:space="preserve">Another </w:t>
      </w:r>
      <w:r w:rsidR="00155C5D" w:rsidRPr="00FE5241">
        <w:t xml:space="preserve">disadvantage is the weak protection of individual right in systems that follow parliamentary sovereignty </w:t>
      </w:r>
    </w:p>
    <w:p w14:paraId="31458C52" w14:textId="3F271E87" w:rsidR="00AA785B" w:rsidRPr="00FE5241" w:rsidRDefault="00AA785B">
      <w:r w:rsidRPr="00FE5241">
        <w:t>Evidence</w:t>
      </w:r>
    </w:p>
    <w:p w14:paraId="180ACAD2" w14:textId="3FDCC423" w:rsidR="00AA785B" w:rsidRPr="00FE5241" w:rsidRDefault="00A4287A">
      <w:r w:rsidRPr="00FE5241">
        <w:lastRenderedPageBreak/>
        <w:t xml:space="preserve">Courts in the uk </w:t>
      </w:r>
      <w:r w:rsidR="002B79CE" w:rsidRPr="00FE5241">
        <w:t>cannot strike down legislation that violates human</w:t>
      </w:r>
      <w:r w:rsidR="0076308D" w:rsidRPr="00FE5241">
        <w:t xml:space="preserve"> rights </w:t>
      </w:r>
      <w:commentRangeStart w:id="2"/>
      <w:commentRangeEnd w:id="2"/>
      <w:r w:rsidRPr="00FE5241">
        <w:rPr>
          <w:rStyle w:val="CommentReference"/>
          <w:sz w:val="24"/>
          <w:szCs w:val="24"/>
        </w:rPr>
        <w:commentReference w:id="2"/>
      </w:r>
      <w:r w:rsidR="002B79CE" w:rsidRPr="00FE5241">
        <w:t xml:space="preserve"> because of parlimentary statues take precedence. </w:t>
      </w:r>
    </w:p>
    <w:p w14:paraId="166067CF" w14:textId="15E6A975" w:rsidR="00AA785B" w:rsidRPr="00FE5241" w:rsidRDefault="00AA785B">
      <w:r w:rsidRPr="00FE5241">
        <w:t>Explain</w:t>
      </w:r>
    </w:p>
    <w:p w14:paraId="70681EA3" w14:textId="144DB887" w:rsidR="00AA785B" w:rsidRPr="00FE5241" w:rsidRDefault="002B79CE">
      <w:r w:rsidRPr="00FE5241">
        <w:t xml:space="preserve">This </w:t>
      </w:r>
      <w:r w:rsidR="00A01F63" w:rsidRPr="00FE5241">
        <w:t xml:space="preserve">means even if a law breached the human rights act it </w:t>
      </w:r>
      <w:proofErr w:type="spellStart"/>
      <w:r w:rsidR="00A01F63" w:rsidRPr="00FE5241">
        <w:t>wil</w:t>
      </w:r>
      <w:proofErr w:type="spellEnd"/>
      <w:r w:rsidR="00A01F63" w:rsidRPr="00FE5241">
        <w:t xml:space="preserve"> remain valid unless the parliament decides to change it </w:t>
      </w:r>
    </w:p>
    <w:p w14:paraId="087E1966" w14:textId="7BE0676C" w:rsidR="00AA785B" w:rsidRPr="00FE5241" w:rsidRDefault="00AA785B">
      <w:r w:rsidRPr="00FE5241">
        <w:t xml:space="preserve">Link </w:t>
      </w:r>
    </w:p>
    <w:p w14:paraId="30165E65" w14:textId="329DC48B" w:rsidR="00A01F63" w:rsidRPr="00FE5241" w:rsidRDefault="00A01F63">
      <w:r w:rsidRPr="00FE5241">
        <w:t>Th</w:t>
      </w:r>
      <w:r w:rsidR="00102D8B" w:rsidRPr="00FE5241">
        <w:t xml:space="preserve">is limits the judiciary’s tole in defending civil liberties reducing </w:t>
      </w:r>
      <w:proofErr w:type="spellStart"/>
      <w:r w:rsidR="00102D8B" w:rsidRPr="00FE5241">
        <w:t>acccountability</w:t>
      </w:r>
      <w:proofErr w:type="spellEnd"/>
      <w:r w:rsidR="00102D8B" w:rsidRPr="00FE5241">
        <w:t xml:space="preserve"> and weakening constitutional safeguards </w:t>
      </w:r>
    </w:p>
    <w:p w14:paraId="2B9B3C6E" w14:textId="77777777" w:rsidR="00FE46F3" w:rsidRPr="00FE5241" w:rsidRDefault="00FE46F3">
      <w:pPr>
        <w:pStyle w:val="p1"/>
        <w:divId w:val="433211447"/>
        <w:rPr>
          <w:rStyle w:val="s1"/>
          <w:rFonts w:asciiTheme="minorHAnsi" w:hAnsiTheme="minorHAnsi"/>
        </w:rPr>
      </w:pPr>
      <w:r w:rsidRPr="00FE5241">
        <w:rPr>
          <w:rStyle w:val="s1"/>
          <w:rFonts w:asciiTheme="minorHAnsi" w:hAnsiTheme="minorHAnsi"/>
        </w:rPr>
        <w:t xml:space="preserve">Loveland, I. (2021). </w:t>
      </w:r>
      <w:r w:rsidRPr="00FE5241">
        <w:rPr>
          <w:rStyle w:val="s2"/>
          <w:rFonts w:asciiTheme="minorHAnsi" w:hAnsiTheme="minorHAnsi"/>
        </w:rPr>
        <w:t>Constitutional law, administrative law, and human rights</w:t>
      </w:r>
      <w:r w:rsidRPr="00FE5241">
        <w:rPr>
          <w:rStyle w:val="s1"/>
          <w:rFonts w:asciiTheme="minorHAnsi" w:hAnsiTheme="minorHAnsi"/>
        </w:rPr>
        <w:t xml:space="preserve"> (9th ed.). Oxford University Press.</w:t>
      </w:r>
    </w:p>
    <w:p w14:paraId="26293CA9" w14:textId="03BCE9A8" w:rsidR="00A53C61" w:rsidRPr="00FE5241" w:rsidRDefault="00A53C61">
      <w:pPr>
        <w:pStyle w:val="p1"/>
        <w:divId w:val="433211447"/>
        <w:rPr>
          <w:rStyle w:val="s1"/>
          <w:rFonts w:asciiTheme="minorHAnsi" w:hAnsiTheme="minorHAnsi"/>
        </w:rPr>
      </w:pPr>
      <w:r w:rsidRPr="00FE5241">
        <w:rPr>
          <w:rStyle w:val="s1"/>
          <w:rFonts w:asciiTheme="minorHAnsi" w:hAnsiTheme="minorHAnsi"/>
        </w:rPr>
        <w:t xml:space="preserve">Reform suggestions </w:t>
      </w:r>
    </w:p>
    <w:p w14:paraId="09606C30" w14:textId="77777777" w:rsidR="005F626F" w:rsidRPr="00FE5241" w:rsidRDefault="00BD78D1">
      <w:pPr>
        <w:pStyle w:val="p1"/>
        <w:divId w:val="433211447"/>
        <w:rPr>
          <w:rStyle w:val="s1"/>
          <w:rFonts w:asciiTheme="minorHAnsi" w:hAnsiTheme="minorHAnsi"/>
        </w:rPr>
      </w:pPr>
      <w:r w:rsidRPr="00FE5241">
        <w:rPr>
          <w:rStyle w:val="s1"/>
          <w:rFonts w:asciiTheme="minorHAnsi" w:hAnsiTheme="minorHAnsi"/>
        </w:rPr>
        <w:t xml:space="preserve">There are several ways parliamentary sovereignty could be reformed to improve fairness ad accountability </w:t>
      </w:r>
      <w:r w:rsidR="00CB776C" w:rsidRPr="00FE5241">
        <w:rPr>
          <w:rStyle w:val="s1"/>
          <w:rFonts w:asciiTheme="minorHAnsi" w:hAnsiTheme="minorHAnsi"/>
        </w:rPr>
        <w:t xml:space="preserve">. One option is creating a written </w:t>
      </w:r>
      <w:proofErr w:type="spellStart"/>
      <w:r w:rsidR="00CB776C" w:rsidRPr="00FE5241">
        <w:rPr>
          <w:rStyle w:val="s1"/>
          <w:rFonts w:asciiTheme="minorHAnsi" w:hAnsiTheme="minorHAnsi"/>
        </w:rPr>
        <w:t>constitutaion</w:t>
      </w:r>
      <w:proofErr w:type="spellEnd"/>
      <w:r w:rsidR="00CB776C" w:rsidRPr="00FE5241">
        <w:rPr>
          <w:rStyle w:val="s1"/>
          <w:rFonts w:asciiTheme="minorHAnsi" w:hAnsiTheme="minorHAnsi"/>
        </w:rPr>
        <w:t xml:space="preserve"> this would clearly set out parliament powers and protect key rights so they can’t be easily changed or removed</w:t>
      </w:r>
    </w:p>
    <w:p w14:paraId="57BEA652" w14:textId="77777777" w:rsidR="00016226" w:rsidRPr="00FE5241" w:rsidRDefault="00CB776C">
      <w:pPr>
        <w:pStyle w:val="p1"/>
        <w:divId w:val="553736629"/>
        <w:rPr>
          <w:rFonts w:asciiTheme="minorHAnsi" w:hAnsiTheme="minorHAnsi"/>
        </w:rPr>
      </w:pPr>
      <w:r w:rsidRPr="00FE5241">
        <w:rPr>
          <w:rStyle w:val="s1"/>
          <w:rFonts w:asciiTheme="minorHAnsi" w:hAnsiTheme="minorHAnsi"/>
        </w:rPr>
        <w:t xml:space="preserve"> </w:t>
      </w:r>
      <w:r w:rsidR="00016226" w:rsidRPr="00FE5241">
        <w:rPr>
          <w:rStyle w:val="s1"/>
          <w:rFonts w:asciiTheme="minorHAnsi" w:hAnsiTheme="minorHAnsi"/>
        </w:rPr>
        <w:t xml:space="preserve">Elliott, M., &amp; Thomas, R. (2020). </w:t>
      </w:r>
      <w:r w:rsidR="00016226" w:rsidRPr="00FE5241">
        <w:rPr>
          <w:rStyle w:val="s2"/>
          <w:rFonts w:asciiTheme="minorHAnsi" w:hAnsiTheme="minorHAnsi"/>
        </w:rPr>
        <w:t>Public law</w:t>
      </w:r>
      <w:r w:rsidR="00016226" w:rsidRPr="00FE5241">
        <w:rPr>
          <w:rStyle w:val="s1"/>
          <w:rFonts w:asciiTheme="minorHAnsi" w:hAnsiTheme="minorHAnsi"/>
        </w:rPr>
        <w:t xml:space="preserve"> (3rd ed.). Oxford University Press.</w:t>
      </w:r>
    </w:p>
    <w:p w14:paraId="5516026D" w14:textId="47FF80D7" w:rsidR="00A53C61" w:rsidRPr="00FE5241" w:rsidRDefault="00A53C61">
      <w:pPr>
        <w:pStyle w:val="p1"/>
        <w:divId w:val="433211447"/>
        <w:rPr>
          <w:rStyle w:val="s1"/>
          <w:rFonts w:asciiTheme="minorHAnsi" w:hAnsiTheme="minorHAnsi"/>
        </w:rPr>
      </w:pPr>
    </w:p>
    <w:p w14:paraId="11A7D877" w14:textId="53227927" w:rsidR="00FA0182" w:rsidRPr="00FE5241" w:rsidRDefault="00F01C1C">
      <w:pPr>
        <w:pStyle w:val="p1"/>
        <w:divId w:val="433211447"/>
        <w:rPr>
          <w:rStyle w:val="s1"/>
          <w:rFonts w:asciiTheme="minorHAnsi" w:hAnsiTheme="minorHAnsi"/>
        </w:rPr>
      </w:pPr>
      <w:r w:rsidRPr="00FE5241">
        <w:rPr>
          <w:rStyle w:val="s1"/>
          <w:rFonts w:asciiTheme="minorHAnsi" w:hAnsiTheme="minorHAnsi"/>
        </w:rPr>
        <w:t xml:space="preserve">Another </w:t>
      </w:r>
      <w:r w:rsidR="00FA0182" w:rsidRPr="00FE5241">
        <w:rPr>
          <w:rStyle w:val="s1"/>
          <w:rFonts w:asciiTheme="minorHAnsi" w:hAnsiTheme="minorHAnsi"/>
        </w:rPr>
        <w:t xml:space="preserve">reform suggestions is </w:t>
      </w:r>
      <w:r w:rsidR="00713B61" w:rsidRPr="00FE5241">
        <w:rPr>
          <w:rStyle w:val="s1"/>
          <w:rFonts w:asciiTheme="minorHAnsi" w:hAnsiTheme="minorHAnsi"/>
        </w:rPr>
        <w:t>to strengthen human rights laws</w:t>
      </w:r>
      <w:r w:rsidR="00B95B9B" w:rsidRPr="00FE5241">
        <w:rPr>
          <w:rStyle w:val="s1"/>
          <w:rFonts w:asciiTheme="minorHAnsi" w:hAnsiTheme="minorHAnsi"/>
        </w:rPr>
        <w:t xml:space="preserve">, parliament can ignore the human rights act a stronger legally protected bill of rights would stop this and give better protection. </w:t>
      </w:r>
    </w:p>
    <w:p w14:paraId="607B9F29" w14:textId="77777777" w:rsidR="002C2221" w:rsidRPr="00FE5241" w:rsidRDefault="002C2221">
      <w:pPr>
        <w:pStyle w:val="p1"/>
        <w:divId w:val="2142382906"/>
        <w:rPr>
          <w:rStyle w:val="s1"/>
          <w:rFonts w:asciiTheme="minorHAnsi" w:hAnsiTheme="minorHAnsi"/>
        </w:rPr>
      </w:pPr>
      <w:r w:rsidRPr="00FE5241">
        <w:rPr>
          <w:rStyle w:val="s1"/>
          <w:rFonts w:asciiTheme="minorHAnsi" w:hAnsiTheme="minorHAnsi"/>
        </w:rPr>
        <w:t xml:space="preserve">Loveland, I. (2021). </w:t>
      </w:r>
      <w:r w:rsidRPr="00FE5241">
        <w:rPr>
          <w:rStyle w:val="s2"/>
          <w:rFonts w:asciiTheme="minorHAnsi" w:hAnsiTheme="minorHAnsi"/>
        </w:rPr>
        <w:t>Constitutional law, administrative law, and human rights</w:t>
      </w:r>
      <w:r w:rsidRPr="00FE5241">
        <w:rPr>
          <w:rStyle w:val="s1"/>
          <w:rFonts w:asciiTheme="minorHAnsi" w:hAnsiTheme="minorHAnsi"/>
        </w:rPr>
        <w:t xml:space="preserve"> (9th ed.). Oxford University Press</w:t>
      </w:r>
    </w:p>
    <w:p w14:paraId="769B87B4" w14:textId="77777777" w:rsidR="0076308D" w:rsidRDefault="0076308D">
      <w:pPr>
        <w:pStyle w:val="p1"/>
        <w:divId w:val="2142382906"/>
        <w:rPr>
          <w:rStyle w:val="s1"/>
        </w:rPr>
      </w:pPr>
    </w:p>
    <w:p w14:paraId="1480C04B" w14:textId="77777777" w:rsidR="0076308D" w:rsidRDefault="0076308D">
      <w:pPr>
        <w:pStyle w:val="p1"/>
        <w:divId w:val="2142382906"/>
        <w:rPr>
          <w:rStyle w:val="s1"/>
        </w:rPr>
      </w:pPr>
    </w:p>
    <w:p w14:paraId="6B033054" w14:textId="77777777" w:rsidR="0076308D" w:rsidRDefault="0076308D">
      <w:pPr>
        <w:pStyle w:val="p1"/>
        <w:divId w:val="2142382906"/>
        <w:rPr>
          <w:rStyle w:val="s1"/>
        </w:rPr>
      </w:pPr>
    </w:p>
    <w:p w14:paraId="6DA049EC" w14:textId="77777777" w:rsidR="0076308D" w:rsidRDefault="0076308D">
      <w:pPr>
        <w:pStyle w:val="p1"/>
        <w:divId w:val="2142382906"/>
        <w:rPr>
          <w:rStyle w:val="s1"/>
        </w:rPr>
      </w:pPr>
    </w:p>
    <w:p w14:paraId="060D4871" w14:textId="77777777" w:rsidR="0076308D" w:rsidRDefault="0076308D">
      <w:pPr>
        <w:pStyle w:val="p1"/>
        <w:divId w:val="2142382906"/>
        <w:rPr>
          <w:rStyle w:val="s1"/>
        </w:rPr>
      </w:pPr>
    </w:p>
    <w:p w14:paraId="2360B961" w14:textId="77777777" w:rsidR="0076308D" w:rsidRDefault="0076308D">
      <w:pPr>
        <w:pStyle w:val="p1"/>
        <w:divId w:val="2142382906"/>
        <w:rPr>
          <w:rStyle w:val="s1"/>
        </w:rPr>
      </w:pPr>
    </w:p>
    <w:p w14:paraId="36FF59B2" w14:textId="77777777" w:rsidR="0076308D" w:rsidRDefault="0076308D">
      <w:pPr>
        <w:pStyle w:val="p1"/>
        <w:divId w:val="2142382906"/>
        <w:rPr>
          <w:rStyle w:val="s1"/>
        </w:rPr>
      </w:pPr>
    </w:p>
    <w:p w14:paraId="6D9DB78C" w14:textId="77777777" w:rsidR="0076308D" w:rsidRDefault="0076308D">
      <w:pPr>
        <w:pStyle w:val="p1"/>
        <w:divId w:val="2142382906"/>
        <w:rPr>
          <w:rStyle w:val="s1"/>
        </w:rPr>
      </w:pPr>
    </w:p>
    <w:p w14:paraId="29FD69C2" w14:textId="77777777" w:rsidR="0076308D" w:rsidRDefault="0076308D">
      <w:pPr>
        <w:pStyle w:val="p1"/>
        <w:divId w:val="2142382906"/>
        <w:rPr>
          <w:rStyle w:val="s1"/>
        </w:rPr>
      </w:pPr>
    </w:p>
    <w:p w14:paraId="27FFD540" w14:textId="0601200E" w:rsidR="0076308D" w:rsidRDefault="0076308D">
      <w:pPr>
        <w:pStyle w:val="p1"/>
        <w:divId w:val="2142382906"/>
        <w:rPr>
          <w:rStyle w:val="s1"/>
        </w:rPr>
      </w:pPr>
      <w:r>
        <w:rPr>
          <w:rStyle w:val="s1"/>
        </w:rPr>
        <w:t xml:space="preserve">REFERENCE LIST </w:t>
      </w:r>
    </w:p>
    <w:p w14:paraId="62D3EF8F" w14:textId="77777777" w:rsidR="00CE4067" w:rsidRDefault="00CE4067">
      <w:pPr>
        <w:pStyle w:val="p1"/>
        <w:divId w:val="1547402952"/>
        <w:rPr>
          <w:rStyle w:val="s1"/>
        </w:rPr>
      </w:pPr>
    </w:p>
    <w:p w14:paraId="2642A4A0" w14:textId="77777777" w:rsidR="00CE4067" w:rsidRPr="00CE4067" w:rsidRDefault="00FE5241">
      <w:pPr>
        <w:pStyle w:val="p1"/>
        <w:divId w:val="2006543857"/>
        <w:rPr>
          <w:rFonts w:asciiTheme="minorHAnsi" w:hAnsiTheme="minorHAnsi"/>
        </w:rPr>
      </w:pPr>
      <w:r w:rsidRPr="00CE4067">
        <w:rPr>
          <w:rStyle w:val="s1"/>
          <w:rFonts w:asciiTheme="minorHAnsi" w:hAnsiTheme="minorHAnsi"/>
        </w:rPr>
        <w:t xml:space="preserve"> </w:t>
      </w:r>
      <w:r w:rsidR="00CE4067" w:rsidRPr="00CE4067">
        <w:rPr>
          <w:rStyle w:val="s1"/>
          <w:rFonts w:asciiTheme="minorHAnsi" w:hAnsiTheme="minorHAnsi"/>
        </w:rPr>
        <w:t>Barber, N. W.</w:t>
      </w:r>
      <w:r w:rsidR="00CE4067" w:rsidRPr="00CE4067">
        <w:rPr>
          <w:rStyle w:val="s2"/>
          <w:rFonts w:asciiTheme="minorHAnsi" w:hAnsiTheme="minorHAnsi"/>
        </w:rPr>
        <w:t xml:space="preserve"> (2019). </w:t>
      </w:r>
      <w:r w:rsidR="00CE4067" w:rsidRPr="00CE4067">
        <w:rPr>
          <w:rStyle w:val="s3"/>
          <w:rFonts w:asciiTheme="minorHAnsi" w:hAnsiTheme="minorHAnsi"/>
        </w:rPr>
        <w:t>The principles of constitutionalism</w:t>
      </w:r>
      <w:r w:rsidR="00CE4067" w:rsidRPr="00CE4067">
        <w:rPr>
          <w:rStyle w:val="s2"/>
          <w:rFonts w:asciiTheme="minorHAnsi" w:hAnsiTheme="minorHAnsi"/>
        </w:rPr>
        <w:t>. Oxford University Press.</w:t>
      </w:r>
    </w:p>
    <w:p w14:paraId="65B245B8" w14:textId="77777777" w:rsidR="00CE4067" w:rsidRPr="00CE4067" w:rsidRDefault="00CE4067">
      <w:pPr>
        <w:pStyle w:val="p2"/>
        <w:divId w:val="2006543857"/>
        <w:rPr>
          <w:rFonts w:asciiTheme="minorHAnsi" w:hAnsiTheme="minorHAnsi"/>
        </w:rPr>
      </w:pPr>
    </w:p>
    <w:p w14:paraId="03299B82" w14:textId="77777777" w:rsidR="00CE4067" w:rsidRPr="00CE4067" w:rsidRDefault="00CE4067">
      <w:pPr>
        <w:pStyle w:val="p1"/>
        <w:divId w:val="2006543857"/>
        <w:rPr>
          <w:rFonts w:asciiTheme="minorHAnsi" w:hAnsiTheme="minorHAnsi"/>
        </w:rPr>
      </w:pPr>
      <w:r w:rsidRPr="00CE4067">
        <w:rPr>
          <w:rStyle w:val="s1"/>
          <w:rFonts w:asciiTheme="minorHAnsi" w:hAnsiTheme="minorHAnsi"/>
        </w:rPr>
        <w:t>Dicey, A. V.</w:t>
      </w:r>
      <w:r w:rsidRPr="00CE4067">
        <w:rPr>
          <w:rStyle w:val="s2"/>
          <w:rFonts w:asciiTheme="minorHAnsi" w:hAnsiTheme="minorHAnsi"/>
        </w:rPr>
        <w:t xml:space="preserve"> (1885). </w:t>
      </w:r>
      <w:r w:rsidRPr="00CE4067">
        <w:rPr>
          <w:rStyle w:val="s3"/>
          <w:rFonts w:asciiTheme="minorHAnsi" w:hAnsiTheme="minorHAnsi"/>
        </w:rPr>
        <w:t>Introduction to the study of the law of the constitution</w:t>
      </w:r>
      <w:r w:rsidRPr="00CE4067">
        <w:rPr>
          <w:rStyle w:val="s2"/>
          <w:rFonts w:asciiTheme="minorHAnsi" w:hAnsiTheme="minorHAnsi"/>
        </w:rPr>
        <w:t>. Macmillan.</w:t>
      </w:r>
    </w:p>
    <w:p w14:paraId="6E3F80C6" w14:textId="77777777" w:rsidR="00CE4067" w:rsidRPr="00CE4067" w:rsidRDefault="00CE4067">
      <w:pPr>
        <w:pStyle w:val="p2"/>
        <w:divId w:val="2006543857"/>
        <w:rPr>
          <w:rFonts w:asciiTheme="minorHAnsi" w:hAnsiTheme="minorHAnsi"/>
        </w:rPr>
      </w:pPr>
    </w:p>
    <w:p w14:paraId="153C0EC4" w14:textId="77777777" w:rsidR="00CE4067" w:rsidRPr="00CE4067" w:rsidRDefault="00CE4067">
      <w:pPr>
        <w:pStyle w:val="p1"/>
        <w:divId w:val="2006543857"/>
        <w:rPr>
          <w:rFonts w:asciiTheme="minorHAnsi" w:hAnsiTheme="minorHAnsi"/>
        </w:rPr>
      </w:pPr>
      <w:r w:rsidRPr="00CE4067">
        <w:rPr>
          <w:rStyle w:val="s1"/>
          <w:rFonts w:asciiTheme="minorHAnsi" w:hAnsiTheme="minorHAnsi"/>
        </w:rPr>
        <w:t>Elliott, M., &amp; Thomas, R.</w:t>
      </w:r>
      <w:r w:rsidRPr="00CE4067">
        <w:rPr>
          <w:rStyle w:val="s2"/>
          <w:rFonts w:asciiTheme="minorHAnsi" w:hAnsiTheme="minorHAnsi"/>
        </w:rPr>
        <w:t xml:space="preserve"> (2020). </w:t>
      </w:r>
      <w:r w:rsidRPr="00CE4067">
        <w:rPr>
          <w:rStyle w:val="s3"/>
          <w:rFonts w:asciiTheme="minorHAnsi" w:hAnsiTheme="minorHAnsi"/>
        </w:rPr>
        <w:t>Public law</w:t>
      </w:r>
      <w:r w:rsidRPr="00CE4067">
        <w:rPr>
          <w:rStyle w:val="s2"/>
          <w:rFonts w:asciiTheme="minorHAnsi" w:hAnsiTheme="minorHAnsi"/>
        </w:rPr>
        <w:t xml:space="preserve"> (3rd ed.). Oxford University Press.</w:t>
      </w:r>
    </w:p>
    <w:p w14:paraId="3C0F2FB9" w14:textId="77777777" w:rsidR="00CE4067" w:rsidRPr="00CE4067" w:rsidRDefault="00CE4067">
      <w:pPr>
        <w:pStyle w:val="p2"/>
        <w:divId w:val="2006543857"/>
        <w:rPr>
          <w:rFonts w:asciiTheme="minorHAnsi" w:hAnsiTheme="minorHAnsi"/>
        </w:rPr>
      </w:pPr>
    </w:p>
    <w:p w14:paraId="2DA6A0BA" w14:textId="77777777" w:rsidR="00CE4067" w:rsidRPr="00CE4067" w:rsidRDefault="00CE4067">
      <w:pPr>
        <w:pStyle w:val="p1"/>
        <w:divId w:val="2006543857"/>
        <w:rPr>
          <w:rFonts w:asciiTheme="minorHAnsi" w:hAnsiTheme="minorHAnsi"/>
        </w:rPr>
      </w:pPr>
      <w:r w:rsidRPr="00CE4067">
        <w:rPr>
          <w:rStyle w:val="s1"/>
          <w:rFonts w:asciiTheme="minorHAnsi" w:hAnsiTheme="minorHAnsi"/>
        </w:rPr>
        <w:t xml:space="preserve">Le </w:t>
      </w:r>
      <w:proofErr w:type="spellStart"/>
      <w:r w:rsidRPr="00CE4067">
        <w:rPr>
          <w:rStyle w:val="s1"/>
          <w:rFonts w:asciiTheme="minorHAnsi" w:hAnsiTheme="minorHAnsi"/>
        </w:rPr>
        <w:t>Sueur</w:t>
      </w:r>
      <w:proofErr w:type="spellEnd"/>
      <w:r w:rsidRPr="00CE4067">
        <w:rPr>
          <w:rStyle w:val="s1"/>
          <w:rFonts w:asciiTheme="minorHAnsi" w:hAnsiTheme="minorHAnsi"/>
        </w:rPr>
        <w:t xml:space="preserve">, A., </w:t>
      </w:r>
      <w:proofErr w:type="spellStart"/>
      <w:r w:rsidRPr="00CE4067">
        <w:rPr>
          <w:rStyle w:val="s1"/>
          <w:rFonts w:asciiTheme="minorHAnsi" w:hAnsiTheme="minorHAnsi"/>
        </w:rPr>
        <w:t>Sunkin</w:t>
      </w:r>
      <w:proofErr w:type="spellEnd"/>
      <w:r w:rsidRPr="00CE4067">
        <w:rPr>
          <w:rStyle w:val="s1"/>
          <w:rFonts w:asciiTheme="minorHAnsi" w:hAnsiTheme="minorHAnsi"/>
        </w:rPr>
        <w:t xml:space="preserve">, M., &amp; </w:t>
      </w:r>
      <w:proofErr w:type="spellStart"/>
      <w:r w:rsidRPr="00CE4067">
        <w:rPr>
          <w:rStyle w:val="s1"/>
          <w:rFonts w:asciiTheme="minorHAnsi" w:hAnsiTheme="minorHAnsi"/>
        </w:rPr>
        <w:t>Murkens</w:t>
      </w:r>
      <w:proofErr w:type="spellEnd"/>
      <w:r w:rsidRPr="00CE4067">
        <w:rPr>
          <w:rStyle w:val="s1"/>
          <w:rFonts w:asciiTheme="minorHAnsi" w:hAnsiTheme="minorHAnsi"/>
        </w:rPr>
        <w:t>, J. E. K.</w:t>
      </w:r>
      <w:r w:rsidRPr="00CE4067">
        <w:rPr>
          <w:rStyle w:val="s2"/>
          <w:rFonts w:asciiTheme="minorHAnsi" w:hAnsiTheme="minorHAnsi"/>
        </w:rPr>
        <w:t xml:space="preserve"> (2019). </w:t>
      </w:r>
      <w:r w:rsidRPr="00CE4067">
        <w:rPr>
          <w:rStyle w:val="s3"/>
          <w:rFonts w:asciiTheme="minorHAnsi" w:hAnsiTheme="minorHAnsi"/>
        </w:rPr>
        <w:t>Public law: Text, cases, and materials</w:t>
      </w:r>
      <w:r w:rsidRPr="00CE4067">
        <w:rPr>
          <w:rStyle w:val="s2"/>
          <w:rFonts w:asciiTheme="minorHAnsi" w:hAnsiTheme="minorHAnsi"/>
        </w:rPr>
        <w:t xml:space="preserve"> (3rd ed.). Oxford University Press.</w:t>
      </w:r>
    </w:p>
    <w:p w14:paraId="6C70D536" w14:textId="77777777" w:rsidR="00CE4067" w:rsidRPr="00CE4067" w:rsidRDefault="00CE4067">
      <w:pPr>
        <w:pStyle w:val="p2"/>
        <w:divId w:val="2006543857"/>
        <w:rPr>
          <w:rFonts w:asciiTheme="minorHAnsi" w:hAnsiTheme="minorHAnsi"/>
        </w:rPr>
      </w:pPr>
    </w:p>
    <w:p w14:paraId="3FB06A0F" w14:textId="77777777" w:rsidR="00CE4067" w:rsidRPr="00CE4067" w:rsidRDefault="00CE4067">
      <w:pPr>
        <w:pStyle w:val="p1"/>
        <w:divId w:val="2006543857"/>
        <w:rPr>
          <w:rFonts w:asciiTheme="minorHAnsi" w:hAnsiTheme="minorHAnsi"/>
        </w:rPr>
      </w:pPr>
      <w:r w:rsidRPr="00CE4067">
        <w:rPr>
          <w:rStyle w:val="s1"/>
          <w:rFonts w:asciiTheme="minorHAnsi" w:hAnsiTheme="minorHAnsi"/>
        </w:rPr>
        <w:t>Loveland, I.</w:t>
      </w:r>
      <w:r w:rsidRPr="00CE4067">
        <w:rPr>
          <w:rStyle w:val="s2"/>
          <w:rFonts w:asciiTheme="minorHAnsi" w:hAnsiTheme="minorHAnsi"/>
        </w:rPr>
        <w:t xml:space="preserve"> (2021). </w:t>
      </w:r>
      <w:r w:rsidRPr="00CE4067">
        <w:rPr>
          <w:rStyle w:val="s3"/>
          <w:rFonts w:asciiTheme="minorHAnsi" w:hAnsiTheme="minorHAnsi"/>
        </w:rPr>
        <w:t>Constitutional law, administrative law, and human rights</w:t>
      </w:r>
      <w:r w:rsidRPr="00CE4067">
        <w:rPr>
          <w:rStyle w:val="s2"/>
          <w:rFonts w:asciiTheme="minorHAnsi" w:hAnsiTheme="minorHAnsi"/>
        </w:rPr>
        <w:t xml:space="preserve"> (9th ed.). Oxford University Press.</w:t>
      </w:r>
    </w:p>
    <w:p w14:paraId="6DE19B70" w14:textId="77777777" w:rsidR="00CE4067" w:rsidRPr="00CE4067" w:rsidRDefault="00CE4067">
      <w:pPr>
        <w:pStyle w:val="p2"/>
        <w:divId w:val="2006543857"/>
        <w:rPr>
          <w:rFonts w:asciiTheme="minorHAnsi" w:hAnsiTheme="minorHAnsi"/>
        </w:rPr>
      </w:pPr>
    </w:p>
    <w:p w14:paraId="0314F74D" w14:textId="77777777" w:rsidR="00CE4067" w:rsidRPr="00CE4067" w:rsidRDefault="00CE4067">
      <w:pPr>
        <w:pStyle w:val="p1"/>
        <w:divId w:val="2006543857"/>
        <w:rPr>
          <w:rFonts w:asciiTheme="minorHAnsi" w:hAnsiTheme="minorHAnsi"/>
        </w:rPr>
      </w:pPr>
      <w:r w:rsidRPr="00CE4067">
        <w:rPr>
          <w:rStyle w:val="s1"/>
          <w:rFonts w:asciiTheme="minorHAnsi" w:hAnsiTheme="minorHAnsi"/>
        </w:rPr>
        <w:t>Morrone, A.</w:t>
      </w:r>
      <w:r w:rsidRPr="00CE4067">
        <w:rPr>
          <w:rStyle w:val="s2"/>
          <w:rFonts w:asciiTheme="minorHAnsi" w:hAnsiTheme="minorHAnsi"/>
        </w:rPr>
        <w:t xml:space="preserve"> (2021). Political sovereignty and its enemies. </w:t>
      </w:r>
      <w:r w:rsidRPr="00CE4067">
        <w:rPr>
          <w:rStyle w:val="s3"/>
          <w:rFonts w:asciiTheme="minorHAnsi" w:hAnsiTheme="minorHAnsi"/>
        </w:rPr>
        <w:t>Athena - Critical Enquiries</w:t>
      </w:r>
      <w:r w:rsidRPr="00CE4067">
        <w:rPr>
          <w:rStyle w:val="s2"/>
          <w:rFonts w:asciiTheme="minorHAnsi" w:hAnsiTheme="minorHAnsi"/>
        </w:rPr>
        <w:t xml:space="preserve">, </w:t>
      </w:r>
      <w:r w:rsidRPr="00CE4067">
        <w:rPr>
          <w:rStyle w:val="s3"/>
          <w:rFonts w:asciiTheme="minorHAnsi" w:hAnsiTheme="minorHAnsi"/>
        </w:rPr>
        <w:t>19</w:t>
      </w:r>
      <w:r w:rsidRPr="00CE4067">
        <w:rPr>
          <w:rStyle w:val="s2"/>
          <w:rFonts w:asciiTheme="minorHAnsi" w:hAnsiTheme="minorHAnsi"/>
        </w:rPr>
        <w:t>, 73–90. https://athena.unibo.it/article/download/12472/12347/43917</w:t>
      </w:r>
    </w:p>
    <w:p w14:paraId="565FEFC1" w14:textId="77777777" w:rsidR="00CE4067" w:rsidRPr="00CE4067" w:rsidRDefault="00CE4067">
      <w:pPr>
        <w:pStyle w:val="p2"/>
        <w:divId w:val="2006543857"/>
        <w:rPr>
          <w:rFonts w:asciiTheme="minorHAnsi" w:hAnsiTheme="minorHAnsi"/>
        </w:rPr>
      </w:pPr>
    </w:p>
    <w:p w14:paraId="397DB474" w14:textId="77777777" w:rsidR="00CE4067" w:rsidRPr="00CE4067" w:rsidRDefault="00CE4067">
      <w:pPr>
        <w:pStyle w:val="p1"/>
        <w:divId w:val="2006543857"/>
        <w:rPr>
          <w:rFonts w:asciiTheme="minorHAnsi" w:hAnsiTheme="minorHAnsi"/>
        </w:rPr>
      </w:pPr>
      <w:r w:rsidRPr="00CE4067">
        <w:rPr>
          <w:rStyle w:val="s1"/>
          <w:rFonts w:asciiTheme="minorHAnsi" w:hAnsiTheme="minorHAnsi"/>
        </w:rPr>
        <w:t>Tomkins, A.</w:t>
      </w:r>
      <w:r w:rsidRPr="00CE4067">
        <w:rPr>
          <w:rStyle w:val="s2"/>
          <w:rFonts w:asciiTheme="minorHAnsi" w:hAnsiTheme="minorHAnsi"/>
        </w:rPr>
        <w:t xml:space="preserve"> (2003). </w:t>
      </w:r>
      <w:r w:rsidRPr="00CE4067">
        <w:rPr>
          <w:rStyle w:val="s3"/>
          <w:rFonts w:asciiTheme="minorHAnsi" w:hAnsiTheme="minorHAnsi"/>
        </w:rPr>
        <w:t>Public law</w:t>
      </w:r>
      <w:r w:rsidRPr="00CE4067">
        <w:rPr>
          <w:rStyle w:val="s2"/>
          <w:rFonts w:asciiTheme="minorHAnsi" w:hAnsiTheme="minorHAnsi"/>
        </w:rPr>
        <w:t>. Oxford University Press.</w:t>
      </w:r>
    </w:p>
    <w:p w14:paraId="2680A1DB" w14:textId="77777777" w:rsidR="00CE4067" w:rsidRPr="00CE4067" w:rsidRDefault="00CE4067">
      <w:pPr>
        <w:pStyle w:val="p2"/>
        <w:divId w:val="2006543857"/>
        <w:rPr>
          <w:rFonts w:asciiTheme="minorHAnsi" w:hAnsiTheme="minorHAnsi"/>
        </w:rPr>
      </w:pPr>
    </w:p>
    <w:p w14:paraId="2FCE0EA0" w14:textId="77777777" w:rsidR="00CE4067" w:rsidRPr="00CE4067" w:rsidRDefault="00CE4067">
      <w:pPr>
        <w:pStyle w:val="p1"/>
        <w:divId w:val="2006543857"/>
        <w:rPr>
          <w:rFonts w:asciiTheme="minorHAnsi" w:hAnsiTheme="minorHAnsi"/>
        </w:rPr>
      </w:pPr>
      <w:r w:rsidRPr="00CE4067">
        <w:rPr>
          <w:rStyle w:val="s1"/>
          <w:rFonts w:asciiTheme="minorHAnsi" w:hAnsiTheme="minorHAnsi"/>
        </w:rPr>
        <w:t>UK Parliament.</w:t>
      </w:r>
      <w:r w:rsidRPr="00CE4067">
        <w:rPr>
          <w:rStyle w:val="s2"/>
          <w:rFonts w:asciiTheme="minorHAnsi" w:hAnsiTheme="minorHAnsi"/>
        </w:rPr>
        <w:t xml:space="preserve"> (2019). </w:t>
      </w:r>
      <w:r w:rsidRPr="00CE4067">
        <w:rPr>
          <w:rStyle w:val="s3"/>
          <w:rFonts w:asciiTheme="minorHAnsi" w:hAnsiTheme="minorHAnsi"/>
        </w:rPr>
        <w:t>The two-house system</w:t>
      </w:r>
      <w:r w:rsidRPr="00CE4067">
        <w:rPr>
          <w:rStyle w:val="s2"/>
          <w:rFonts w:asciiTheme="minorHAnsi" w:hAnsiTheme="minorHAnsi"/>
        </w:rPr>
        <w:t>. https://www.parliament.uk/about/how/role/system/</w:t>
      </w:r>
    </w:p>
    <w:p w14:paraId="0F13CF38" w14:textId="77777777" w:rsidR="00CE4067" w:rsidRPr="00CE4067" w:rsidRDefault="00CE4067">
      <w:pPr>
        <w:pStyle w:val="p2"/>
        <w:divId w:val="2006543857"/>
        <w:rPr>
          <w:rFonts w:asciiTheme="minorHAnsi" w:hAnsiTheme="minorHAnsi"/>
        </w:rPr>
      </w:pPr>
    </w:p>
    <w:p w14:paraId="06014893" w14:textId="77777777" w:rsidR="00CE4067" w:rsidRPr="00CE4067" w:rsidRDefault="00CE4067">
      <w:pPr>
        <w:pStyle w:val="p1"/>
        <w:divId w:val="2006543857"/>
        <w:rPr>
          <w:rFonts w:asciiTheme="minorHAnsi" w:hAnsiTheme="minorHAnsi"/>
        </w:rPr>
      </w:pPr>
      <w:r w:rsidRPr="00CE4067">
        <w:rPr>
          <w:rStyle w:val="s1"/>
          <w:rFonts w:asciiTheme="minorHAnsi" w:hAnsiTheme="minorHAnsi"/>
        </w:rPr>
        <w:t>UK Parliament.</w:t>
      </w:r>
      <w:r w:rsidRPr="00CE4067">
        <w:rPr>
          <w:rStyle w:val="s2"/>
          <w:rFonts w:asciiTheme="minorHAnsi" w:hAnsiTheme="minorHAnsi"/>
        </w:rPr>
        <w:t xml:space="preserve"> (2020). </w:t>
      </w:r>
      <w:r w:rsidRPr="00CE4067">
        <w:rPr>
          <w:rStyle w:val="s3"/>
          <w:rFonts w:asciiTheme="minorHAnsi" w:hAnsiTheme="minorHAnsi"/>
        </w:rPr>
        <w:t>House of Lords – United Kingdom Internal Market Bill – Select Committee on the Constitution</w:t>
      </w:r>
      <w:r w:rsidRPr="00CE4067">
        <w:rPr>
          <w:rStyle w:val="s2"/>
          <w:rFonts w:asciiTheme="minorHAnsi" w:hAnsiTheme="minorHAnsi"/>
        </w:rPr>
        <w:t>. https://publications.parliament.uk/pa/ld5801/ldselect/ldconst/151/15110.htm</w:t>
      </w:r>
    </w:p>
    <w:p w14:paraId="7A49EFD6" w14:textId="77777777" w:rsidR="00CE4067" w:rsidRPr="00CE4067" w:rsidRDefault="00CE4067">
      <w:pPr>
        <w:pStyle w:val="p2"/>
        <w:divId w:val="2006543857"/>
        <w:rPr>
          <w:rFonts w:asciiTheme="minorHAnsi" w:hAnsiTheme="minorHAnsi"/>
        </w:rPr>
      </w:pPr>
    </w:p>
    <w:p w14:paraId="0182ED0A" w14:textId="77777777" w:rsidR="00CE4067" w:rsidRPr="00CE4067" w:rsidRDefault="00CE4067">
      <w:pPr>
        <w:pStyle w:val="p1"/>
        <w:divId w:val="2006543857"/>
        <w:rPr>
          <w:rFonts w:asciiTheme="minorHAnsi" w:hAnsiTheme="minorHAnsi"/>
        </w:rPr>
      </w:pPr>
      <w:r w:rsidRPr="00CE4067">
        <w:rPr>
          <w:rStyle w:val="s1"/>
          <w:rFonts w:asciiTheme="minorHAnsi" w:hAnsiTheme="minorHAnsi"/>
        </w:rPr>
        <w:lastRenderedPageBreak/>
        <w:t>UK Parliament.</w:t>
      </w:r>
      <w:r w:rsidRPr="00CE4067">
        <w:rPr>
          <w:rStyle w:val="s2"/>
          <w:rFonts w:asciiTheme="minorHAnsi" w:hAnsiTheme="minorHAnsi"/>
        </w:rPr>
        <w:t xml:space="preserve"> (2023). </w:t>
      </w:r>
      <w:r w:rsidRPr="00CE4067">
        <w:rPr>
          <w:rStyle w:val="s3"/>
          <w:rFonts w:asciiTheme="minorHAnsi" w:hAnsiTheme="minorHAnsi"/>
        </w:rPr>
        <w:t>General elections</w:t>
      </w:r>
      <w:r w:rsidRPr="00CE4067">
        <w:rPr>
          <w:rStyle w:val="s2"/>
          <w:rFonts w:asciiTheme="minorHAnsi" w:hAnsiTheme="minorHAnsi"/>
        </w:rPr>
        <w:t>. https://www.parliament.uk/about/how/elections-and-voting/general/</w:t>
      </w:r>
    </w:p>
    <w:p w14:paraId="01AFC97A" w14:textId="16CC5BB2" w:rsidR="00FE5241" w:rsidRPr="00FE5241" w:rsidRDefault="00FE5241">
      <w:pPr>
        <w:pStyle w:val="p1"/>
        <w:divId w:val="1547402952"/>
        <w:rPr>
          <w:rFonts w:asciiTheme="minorHAnsi" w:hAnsiTheme="minorHAnsi"/>
        </w:rPr>
      </w:pPr>
    </w:p>
    <w:p w14:paraId="7D3DD83C" w14:textId="77777777" w:rsidR="0076308D" w:rsidRDefault="0076308D">
      <w:pPr>
        <w:pStyle w:val="p1"/>
        <w:divId w:val="2142382906"/>
        <w:rPr>
          <w:rStyle w:val="s1"/>
        </w:rPr>
      </w:pPr>
    </w:p>
    <w:p w14:paraId="5A0443EC" w14:textId="77777777" w:rsidR="0076308D" w:rsidRDefault="0076308D">
      <w:pPr>
        <w:pStyle w:val="p1"/>
        <w:divId w:val="2142382906"/>
        <w:rPr>
          <w:rStyle w:val="s1"/>
        </w:rPr>
      </w:pPr>
    </w:p>
    <w:p w14:paraId="5FECB3EC" w14:textId="229F9DF6" w:rsidR="002C2221" w:rsidRDefault="002C2221">
      <w:pPr>
        <w:pStyle w:val="p1"/>
        <w:divId w:val="2142382906"/>
      </w:pPr>
      <w:r>
        <w:rPr>
          <w:rStyle w:val="s1"/>
        </w:rPr>
        <w:t>.</w:t>
      </w:r>
    </w:p>
    <w:p w14:paraId="0CC2A20C" w14:textId="123880EF" w:rsidR="00016226" w:rsidRDefault="00016226" w:rsidP="00016226">
      <w:pPr>
        <w:pStyle w:val="p1"/>
        <w:divId w:val="567225905"/>
      </w:pPr>
    </w:p>
    <w:p w14:paraId="6AD57412" w14:textId="77777777" w:rsidR="00FE46F3" w:rsidRDefault="00FE46F3"/>
    <w:p w14:paraId="48104E8F" w14:textId="77777777" w:rsidR="00FE46F3" w:rsidRDefault="00FE46F3"/>
    <w:sectPr w:rsidR="00FE46F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Zita Draper" w:date="2025-07-17T10:10:00Z" w:initials="ZD">
    <w:p w14:paraId="034E425E" w14:textId="1D8365F9" w:rsidR="00A313F9" w:rsidRDefault="00FE5241">
      <w:r>
        <w:annotationRef/>
      </w:r>
      <w:r w:rsidRPr="71AE7B45">
        <w:t>Ensure that you proof read this paragraph</w:t>
      </w:r>
    </w:p>
  </w:comment>
  <w:comment w:id="1" w:author="Zita Draper" w:date="2025-07-17T10:19:00Z" w:initials="ZD">
    <w:p w14:paraId="3B8C7261" w14:textId="426243DA" w:rsidR="00A313F9" w:rsidRDefault="00FE5241">
      <w:r>
        <w:annotationRef/>
      </w:r>
      <w:r w:rsidRPr="43A169AC">
        <w:t xml:space="preserve">Check this as future parliaments can change laws made by past parliaments. </w:t>
      </w:r>
    </w:p>
  </w:comment>
  <w:comment w:id="2" w:author="Zita Draper" w:date="2025-07-17T10:23:00Z" w:initials="ZD">
    <w:p w14:paraId="1B628C3D" w14:textId="752A46D3" w:rsidR="00A313F9" w:rsidRDefault="00FE5241">
      <w:r>
        <w:annotationRef/>
      </w:r>
      <w:r w:rsidRPr="0329AFE3">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34E425E" w15:done="0"/>
  <w15:commentEx w15:paraId="3B8C7261" w15:done="0"/>
  <w15:commentEx w15:paraId="1B628C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0014246" w16cex:dateUtc="2025-07-17T09:10:00Z">
    <w16cex:extLst>
      <w16:ext w16:uri="{CE6994B0-6A32-4C9F-8C6B-6E91EDA988CE}">
        <cr:reactions xmlns:cr="http://schemas.microsoft.com/office/comments/2020/reactions">
          <cr:reaction reactionType="1">
            <cr:reactionInfo dateUtc="2025-07-17T10:26:22Z">
              <cr:user userId="S::2306086@student.uwtsd.ac.uk::1f862010-6a3a-43e8-9ab3-7b2087499037" userProvider="AD" userName="Jay Thomas (2306086)"/>
            </cr:reactionInfo>
          </cr:reaction>
        </cr:reactions>
      </w16:ext>
    </w16cex:extLst>
  </w16cex:commentExtensible>
  <w16cex:commentExtensible w16cex:durableId="2DD3FDC8" w16cex:dateUtc="2025-07-17T09:19:00Z"/>
  <w16cex:commentExtensible w16cex:durableId="6963696C" w16cex:dateUtc="2025-07-17T09: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34E425E" w16cid:durableId="50014246"/>
  <w16cid:commentId w16cid:paraId="3B8C7261" w16cid:durableId="2DD3FDC8"/>
  <w16cid:commentId w16cid:paraId="1B628C3D" w16cid:durableId="696369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B0F7B" w14:textId="77777777" w:rsidR="009B30C4" w:rsidRDefault="009B30C4" w:rsidP="00B56154">
      <w:pPr>
        <w:spacing w:after="0" w:line="240" w:lineRule="auto"/>
      </w:pPr>
      <w:r>
        <w:separator/>
      </w:r>
    </w:p>
  </w:endnote>
  <w:endnote w:type="continuationSeparator" w:id="0">
    <w:p w14:paraId="4AA76766" w14:textId="77777777" w:rsidR="009B30C4" w:rsidRDefault="009B30C4" w:rsidP="00B56154">
      <w:pPr>
        <w:spacing w:after="0" w:line="240" w:lineRule="auto"/>
      </w:pPr>
      <w:r>
        <w:continuationSeparator/>
      </w:r>
    </w:p>
  </w:endnote>
  <w:endnote w:type="continuationNotice" w:id="1">
    <w:p w14:paraId="322756BF" w14:textId="77777777" w:rsidR="009B30C4" w:rsidRDefault="009B30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DEA1A" w14:textId="77777777" w:rsidR="009B30C4" w:rsidRDefault="009B30C4" w:rsidP="00B56154">
      <w:pPr>
        <w:spacing w:after="0" w:line="240" w:lineRule="auto"/>
      </w:pPr>
      <w:r>
        <w:separator/>
      </w:r>
    </w:p>
  </w:footnote>
  <w:footnote w:type="continuationSeparator" w:id="0">
    <w:p w14:paraId="4D7BDF3F" w14:textId="77777777" w:rsidR="009B30C4" w:rsidRDefault="009B30C4" w:rsidP="00B56154">
      <w:pPr>
        <w:spacing w:after="0" w:line="240" w:lineRule="auto"/>
      </w:pPr>
      <w:r>
        <w:continuationSeparator/>
      </w:r>
    </w:p>
  </w:footnote>
  <w:footnote w:type="continuationNotice" w:id="1">
    <w:p w14:paraId="6EC06C1B" w14:textId="77777777" w:rsidR="009B30C4" w:rsidRDefault="009B30C4">
      <w:pPr>
        <w:spacing w:after="0" w:line="240" w:lineRule="auto"/>
      </w:pP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Zita Draper">
    <w15:presenceInfo w15:providerId="AD" w15:userId="S::z.draper@uwtsd.ac.uk::b063123c-f51f-481b-b99c-f574606c9a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0E2"/>
    <w:rsid w:val="00002376"/>
    <w:rsid w:val="00007728"/>
    <w:rsid w:val="00012C7B"/>
    <w:rsid w:val="00013787"/>
    <w:rsid w:val="00016226"/>
    <w:rsid w:val="000406C6"/>
    <w:rsid w:val="00046B49"/>
    <w:rsid w:val="00055088"/>
    <w:rsid w:val="00065867"/>
    <w:rsid w:val="000A298D"/>
    <w:rsid w:val="000A52F3"/>
    <w:rsid w:val="000B0FAD"/>
    <w:rsid w:val="000B2109"/>
    <w:rsid w:val="000B4814"/>
    <w:rsid w:val="000C043B"/>
    <w:rsid w:val="000C1D1C"/>
    <w:rsid w:val="000C4D46"/>
    <w:rsid w:val="000C6025"/>
    <w:rsid w:val="000D224D"/>
    <w:rsid w:val="000E64A5"/>
    <w:rsid w:val="000E723D"/>
    <w:rsid w:val="000F363C"/>
    <w:rsid w:val="000F45FE"/>
    <w:rsid w:val="000F4AB1"/>
    <w:rsid w:val="00102D8B"/>
    <w:rsid w:val="001054C2"/>
    <w:rsid w:val="0010582A"/>
    <w:rsid w:val="0011024D"/>
    <w:rsid w:val="00113FFB"/>
    <w:rsid w:val="001152E6"/>
    <w:rsid w:val="001175AF"/>
    <w:rsid w:val="00122ECB"/>
    <w:rsid w:val="00130038"/>
    <w:rsid w:val="001357A1"/>
    <w:rsid w:val="0013781F"/>
    <w:rsid w:val="001424F2"/>
    <w:rsid w:val="001503C1"/>
    <w:rsid w:val="00155C5D"/>
    <w:rsid w:val="001671B8"/>
    <w:rsid w:val="00171F4E"/>
    <w:rsid w:val="001727CB"/>
    <w:rsid w:val="00175785"/>
    <w:rsid w:val="00176EA2"/>
    <w:rsid w:val="00182FC6"/>
    <w:rsid w:val="001869E2"/>
    <w:rsid w:val="001A48B9"/>
    <w:rsid w:val="001B130B"/>
    <w:rsid w:val="001B21D3"/>
    <w:rsid w:val="001B7C0E"/>
    <w:rsid w:val="001C00B1"/>
    <w:rsid w:val="001C0E21"/>
    <w:rsid w:val="001D33B3"/>
    <w:rsid w:val="001E3821"/>
    <w:rsid w:val="001E4034"/>
    <w:rsid w:val="001E4EB7"/>
    <w:rsid w:val="001F16AF"/>
    <w:rsid w:val="001F5957"/>
    <w:rsid w:val="00200B2A"/>
    <w:rsid w:val="00204D23"/>
    <w:rsid w:val="00207676"/>
    <w:rsid w:val="00216C63"/>
    <w:rsid w:val="002174E2"/>
    <w:rsid w:val="0022525A"/>
    <w:rsid w:val="002329C9"/>
    <w:rsid w:val="0023382C"/>
    <w:rsid w:val="002449C2"/>
    <w:rsid w:val="00251FFC"/>
    <w:rsid w:val="00253029"/>
    <w:rsid w:val="002662AC"/>
    <w:rsid w:val="002802AD"/>
    <w:rsid w:val="0028398E"/>
    <w:rsid w:val="00292D35"/>
    <w:rsid w:val="002A7488"/>
    <w:rsid w:val="002A7F9A"/>
    <w:rsid w:val="002B149C"/>
    <w:rsid w:val="002B6A71"/>
    <w:rsid w:val="002B6F39"/>
    <w:rsid w:val="002B79CE"/>
    <w:rsid w:val="002C2221"/>
    <w:rsid w:val="002D3CD3"/>
    <w:rsid w:val="002F011E"/>
    <w:rsid w:val="002F07A0"/>
    <w:rsid w:val="003065D5"/>
    <w:rsid w:val="00306FF7"/>
    <w:rsid w:val="003112C5"/>
    <w:rsid w:val="00311E02"/>
    <w:rsid w:val="00315D61"/>
    <w:rsid w:val="00331A1B"/>
    <w:rsid w:val="00344332"/>
    <w:rsid w:val="00345521"/>
    <w:rsid w:val="00345A54"/>
    <w:rsid w:val="00351459"/>
    <w:rsid w:val="00354F46"/>
    <w:rsid w:val="00356425"/>
    <w:rsid w:val="00357F37"/>
    <w:rsid w:val="00373E40"/>
    <w:rsid w:val="00374B61"/>
    <w:rsid w:val="00376EB6"/>
    <w:rsid w:val="003848FE"/>
    <w:rsid w:val="003852E8"/>
    <w:rsid w:val="00397D32"/>
    <w:rsid w:val="00397EBA"/>
    <w:rsid w:val="003A010B"/>
    <w:rsid w:val="003A4F14"/>
    <w:rsid w:val="003B333F"/>
    <w:rsid w:val="003C007F"/>
    <w:rsid w:val="003C5E83"/>
    <w:rsid w:val="003C5EA2"/>
    <w:rsid w:val="003C738C"/>
    <w:rsid w:val="003D171A"/>
    <w:rsid w:val="003D5BB1"/>
    <w:rsid w:val="003E05DB"/>
    <w:rsid w:val="003E6CE7"/>
    <w:rsid w:val="003F4FC4"/>
    <w:rsid w:val="0040746E"/>
    <w:rsid w:val="00412A1A"/>
    <w:rsid w:val="00412C72"/>
    <w:rsid w:val="00425875"/>
    <w:rsid w:val="004261AC"/>
    <w:rsid w:val="00431F72"/>
    <w:rsid w:val="004361E2"/>
    <w:rsid w:val="00447753"/>
    <w:rsid w:val="00454048"/>
    <w:rsid w:val="00456337"/>
    <w:rsid w:val="00467EC2"/>
    <w:rsid w:val="00476560"/>
    <w:rsid w:val="0048067D"/>
    <w:rsid w:val="0048345B"/>
    <w:rsid w:val="00483A9F"/>
    <w:rsid w:val="0048554D"/>
    <w:rsid w:val="004944DA"/>
    <w:rsid w:val="00494E79"/>
    <w:rsid w:val="00496E59"/>
    <w:rsid w:val="004A06F3"/>
    <w:rsid w:val="004A6DC9"/>
    <w:rsid w:val="004A6ED2"/>
    <w:rsid w:val="004B189C"/>
    <w:rsid w:val="004C00B1"/>
    <w:rsid w:val="004C0550"/>
    <w:rsid w:val="004C2C60"/>
    <w:rsid w:val="004D0A93"/>
    <w:rsid w:val="004D39AF"/>
    <w:rsid w:val="004D39C1"/>
    <w:rsid w:val="004E12DB"/>
    <w:rsid w:val="004E15A3"/>
    <w:rsid w:val="004E2D7D"/>
    <w:rsid w:val="004E5D72"/>
    <w:rsid w:val="004E7EAC"/>
    <w:rsid w:val="004E7EE7"/>
    <w:rsid w:val="004F6024"/>
    <w:rsid w:val="00500AF0"/>
    <w:rsid w:val="00503D91"/>
    <w:rsid w:val="00503DA9"/>
    <w:rsid w:val="005106A8"/>
    <w:rsid w:val="0051431C"/>
    <w:rsid w:val="00517958"/>
    <w:rsid w:val="00520487"/>
    <w:rsid w:val="005207AF"/>
    <w:rsid w:val="00526C32"/>
    <w:rsid w:val="00531FB2"/>
    <w:rsid w:val="00532DD7"/>
    <w:rsid w:val="0053463A"/>
    <w:rsid w:val="005358D1"/>
    <w:rsid w:val="005535BF"/>
    <w:rsid w:val="00562DF5"/>
    <w:rsid w:val="00563853"/>
    <w:rsid w:val="00564B28"/>
    <w:rsid w:val="00574CA6"/>
    <w:rsid w:val="005833EC"/>
    <w:rsid w:val="005A309A"/>
    <w:rsid w:val="005A457C"/>
    <w:rsid w:val="005B4FE1"/>
    <w:rsid w:val="005C072D"/>
    <w:rsid w:val="005C0733"/>
    <w:rsid w:val="005D46B3"/>
    <w:rsid w:val="005D4EB9"/>
    <w:rsid w:val="005D7E8A"/>
    <w:rsid w:val="005F626F"/>
    <w:rsid w:val="005F7B18"/>
    <w:rsid w:val="00603A7E"/>
    <w:rsid w:val="00607D64"/>
    <w:rsid w:val="006120AE"/>
    <w:rsid w:val="00617E6B"/>
    <w:rsid w:val="00637415"/>
    <w:rsid w:val="00652EA8"/>
    <w:rsid w:val="0066107A"/>
    <w:rsid w:val="00663B17"/>
    <w:rsid w:val="00666230"/>
    <w:rsid w:val="00672C67"/>
    <w:rsid w:val="0067690A"/>
    <w:rsid w:val="00687352"/>
    <w:rsid w:val="006877AC"/>
    <w:rsid w:val="006A2C4D"/>
    <w:rsid w:val="006A34DE"/>
    <w:rsid w:val="006C096E"/>
    <w:rsid w:val="006C5936"/>
    <w:rsid w:val="006C5FD4"/>
    <w:rsid w:val="006F43B1"/>
    <w:rsid w:val="006F4622"/>
    <w:rsid w:val="006F68DC"/>
    <w:rsid w:val="00702D4F"/>
    <w:rsid w:val="00705D2E"/>
    <w:rsid w:val="00710E58"/>
    <w:rsid w:val="007136FB"/>
    <w:rsid w:val="00713B61"/>
    <w:rsid w:val="007173D8"/>
    <w:rsid w:val="00726141"/>
    <w:rsid w:val="00726B3C"/>
    <w:rsid w:val="00730476"/>
    <w:rsid w:val="0073160D"/>
    <w:rsid w:val="0073196C"/>
    <w:rsid w:val="00733596"/>
    <w:rsid w:val="0073467C"/>
    <w:rsid w:val="00740A2C"/>
    <w:rsid w:val="00742FC7"/>
    <w:rsid w:val="0074382B"/>
    <w:rsid w:val="00755609"/>
    <w:rsid w:val="007602D1"/>
    <w:rsid w:val="0076308D"/>
    <w:rsid w:val="007640FF"/>
    <w:rsid w:val="0076572A"/>
    <w:rsid w:val="00767247"/>
    <w:rsid w:val="00767A8B"/>
    <w:rsid w:val="00784DCC"/>
    <w:rsid w:val="00797356"/>
    <w:rsid w:val="007A1388"/>
    <w:rsid w:val="007A56DE"/>
    <w:rsid w:val="007A7B0F"/>
    <w:rsid w:val="007B1167"/>
    <w:rsid w:val="007B15CE"/>
    <w:rsid w:val="007B44CD"/>
    <w:rsid w:val="007B5C6C"/>
    <w:rsid w:val="007C13B6"/>
    <w:rsid w:val="007C17F8"/>
    <w:rsid w:val="007C28D1"/>
    <w:rsid w:val="007C4381"/>
    <w:rsid w:val="007C5BE4"/>
    <w:rsid w:val="007D0701"/>
    <w:rsid w:val="007D2B98"/>
    <w:rsid w:val="007D7D8C"/>
    <w:rsid w:val="007E4B74"/>
    <w:rsid w:val="007E5A94"/>
    <w:rsid w:val="007F13C9"/>
    <w:rsid w:val="007F209D"/>
    <w:rsid w:val="00800456"/>
    <w:rsid w:val="00801D34"/>
    <w:rsid w:val="0080273B"/>
    <w:rsid w:val="0081182C"/>
    <w:rsid w:val="008120A0"/>
    <w:rsid w:val="00821F43"/>
    <w:rsid w:val="008222C1"/>
    <w:rsid w:val="008234D0"/>
    <w:rsid w:val="00824352"/>
    <w:rsid w:val="0083707A"/>
    <w:rsid w:val="00840F41"/>
    <w:rsid w:val="008413AC"/>
    <w:rsid w:val="008440B6"/>
    <w:rsid w:val="00851D1E"/>
    <w:rsid w:val="00852689"/>
    <w:rsid w:val="00860A3D"/>
    <w:rsid w:val="00864E1A"/>
    <w:rsid w:val="00870F75"/>
    <w:rsid w:val="00872708"/>
    <w:rsid w:val="00873364"/>
    <w:rsid w:val="008752C3"/>
    <w:rsid w:val="008804F1"/>
    <w:rsid w:val="00881550"/>
    <w:rsid w:val="0088755E"/>
    <w:rsid w:val="0089011E"/>
    <w:rsid w:val="00895F91"/>
    <w:rsid w:val="008A586B"/>
    <w:rsid w:val="008A5DDF"/>
    <w:rsid w:val="008B097C"/>
    <w:rsid w:val="008B35EA"/>
    <w:rsid w:val="008B3B3A"/>
    <w:rsid w:val="008C0C4A"/>
    <w:rsid w:val="008C1F99"/>
    <w:rsid w:val="008C2F2B"/>
    <w:rsid w:val="008C58A1"/>
    <w:rsid w:val="008D1BEF"/>
    <w:rsid w:val="008D30D7"/>
    <w:rsid w:val="008D313C"/>
    <w:rsid w:val="008E10F1"/>
    <w:rsid w:val="008E2285"/>
    <w:rsid w:val="00901064"/>
    <w:rsid w:val="009058F4"/>
    <w:rsid w:val="00913A12"/>
    <w:rsid w:val="00916D3B"/>
    <w:rsid w:val="0092399B"/>
    <w:rsid w:val="00925F25"/>
    <w:rsid w:val="009352BB"/>
    <w:rsid w:val="009460FF"/>
    <w:rsid w:val="009465B6"/>
    <w:rsid w:val="00953D1E"/>
    <w:rsid w:val="009628AB"/>
    <w:rsid w:val="00975EF9"/>
    <w:rsid w:val="00986283"/>
    <w:rsid w:val="0099640C"/>
    <w:rsid w:val="009A0A01"/>
    <w:rsid w:val="009A1FCB"/>
    <w:rsid w:val="009A6E4A"/>
    <w:rsid w:val="009B22AE"/>
    <w:rsid w:val="009B30C4"/>
    <w:rsid w:val="009C08D5"/>
    <w:rsid w:val="009C7AE1"/>
    <w:rsid w:val="009D0664"/>
    <w:rsid w:val="009D46CD"/>
    <w:rsid w:val="009D6C9E"/>
    <w:rsid w:val="009E30E2"/>
    <w:rsid w:val="00A01F63"/>
    <w:rsid w:val="00A02D32"/>
    <w:rsid w:val="00A047DD"/>
    <w:rsid w:val="00A06BAA"/>
    <w:rsid w:val="00A1070F"/>
    <w:rsid w:val="00A16228"/>
    <w:rsid w:val="00A250F0"/>
    <w:rsid w:val="00A30B91"/>
    <w:rsid w:val="00A313F9"/>
    <w:rsid w:val="00A3329B"/>
    <w:rsid w:val="00A3646B"/>
    <w:rsid w:val="00A373C4"/>
    <w:rsid w:val="00A4287A"/>
    <w:rsid w:val="00A51BC1"/>
    <w:rsid w:val="00A51DF2"/>
    <w:rsid w:val="00A53C61"/>
    <w:rsid w:val="00A61CFD"/>
    <w:rsid w:val="00A6390A"/>
    <w:rsid w:val="00A64203"/>
    <w:rsid w:val="00A712FE"/>
    <w:rsid w:val="00A72171"/>
    <w:rsid w:val="00A82FB0"/>
    <w:rsid w:val="00A85883"/>
    <w:rsid w:val="00A913D0"/>
    <w:rsid w:val="00A95113"/>
    <w:rsid w:val="00A96BF6"/>
    <w:rsid w:val="00A974FE"/>
    <w:rsid w:val="00AA0697"/>
    <w:rsid w:val="00AA09B0"/>
    <w:rsid w:val="00AA1780"/>
    <w:rsid w:val="00AA219E"/>
    <w:rsid w:val="00AA31FB"/>
    <w:rsid w:val="00AA4870"/>
    <w:rsid w:val="00AA785B"/>
    <w:rsid w:val="00AB167D"/>
    <w:rsid w:val="00AC3EDB"/>
    <w:rsid w:val="00AD4A8A"/>
    <w:rsid w:val="00AE44C9"/>
    <w:rsid w:val="00AE4BBA"/>
    <w:rsid w:val="00AF0C5E"/>
    <w:rsid w:val="00AF6B09"/>
    <w:rsid w:val="00AF7E7C"/>
    <w:rsid w:val="00B06553"/>
    <w:rsid w:val="00B17F55"/>
    <w:rsid w:val="00B23416"/>
    <w:rsid w:val="00B241E7"/>
    <w:rsid w:val="00B2665B"/>
    <w:rsid w:val="00B34AF7"/>
    <w:rsid w:val="00B532DE"/>
    <w:rsid w:val="00B56154"/>
    <w:rsid w:val="00B70674"/>
    <w:rsid w:val="00B90A25"/>
    <w:rsid w:val="00B9116D"/>
    <w:rsid w:val="00B932D7"/>
    <w:rsid w:val="00B94508"/>
    <w:rsid w:val="00B95B9B"/>
    <w:rsid w:val="00BA2262"/>
    <w:rsid w:val="00BA5527"/>
    <w:rsid w:val="00BA5A7A"/>
    <w:rsid w:val="00BB5964"/>
    <w:rsid w:val="00BB6B95"/>
    <w:rsid w:val="00BB74BC"/>
    <w:rsid w:val="00BC4295"/>
    <w:rsid w:val="00BD5769"/>
    <w:rsid w:val="00BD64D6"/>
    <w:rsid w:val="00BD78D1"/>
    <w:rsid w:val="00BE05F8"/>
    <w:rsid w:val="00BE33E0"/>
    <w:rsid w:val="00BF50F6"/>
    <w:rsid w:val="00C02DFF"/>
    <w:rsid w:val="00C03967"/>
    <w:rsid w:val="00C1265F"/>
    <w:rsid w:val="00C12DE7"/>
    <w:rsid w:val="00C15D39"/>
    <w:rsid w:val="00C23C33"/>
    <w:rsid w:val="00C248BF"/>
    <w:rsid w:val="00C34134"/>
    <w:rsid w:val="00C40E7C"/>
    <w:rsid w:val="00C41B8F"/>
    <w:rsid w:val="00C41BC5"/>
    <w:rsid w:val="00C4760D"/>
    <w:rsid w:val="00C57587"/>
    <w:rsid w:val="00C60573"/>
    <w:rsid w:val="00C6348B"/>
    <w:rsid w:val="00C64070"/>
    <w:rsid w:val="00C702AE"/>
    <w:rsid w:val="00C72249"/>
    <w:rsid w:val="00C73D58"/>
    <w:rsid w:val="00C83E6D"/>
    <w:rsid w:val="00C9380C"/>
    <w:rsid w:val="00C96A4D"/>
    <w:rsid w:val="00C97284"/>
    <w:rsid w:val="00CA4A22"/>
    <w:rsid w:val="00CA7D15"/>
    <w:rsid w:val="00CB01FF"/>
    <w:rsid w:val="00CB0C1E"/>
    <w:rsid w:val="00CB3547"/>
    <w:rsid w:val="00CB4619"/>
    <w:rsid w:val="00CB55F9"/>
    <w:rsid w:val="00CB6769"/>
    <w:rsid w:val="00CB776C"/>
    <w:rsid w:val="00CC1C98"/>
    <w:rsid w:val="00CC3A95"/>
    <w:rsid w:val="00CD6295"/>
    <w:rsid w:val="00CE4067"/>
    <w:rsid w:val="00CF308F"/>
    <w:rsid w:val="00CF3B27"/>
    <w:rsid w:val="00CF3F03"/>
    <w:rsid w:val="00CF513F"/>
    <w:rsid w:val="00CF5542"/>
    <w:rsid w:val="00CF65A0"/>
    <w:rsid w:val="00D0499C"/>
    <w:rsid w:val="00D05F7E"/>
    <w:rsid w:val="00D2120E"/>
    <w:rsid w:val="00D2166C"/>
    <w:rsid w:val="00D22A6D"/>
    <w:rsid w:val="00D25DEF"/>
    <w:rsid w:val="00D30D4A"/>
    <w:rsid w:val="00D33D96"/>
    <w:rsid w:val="00D40628"/>
    <w:rsid w:val="00D523D7"/>
    <w:rsid w:val="00D577C9"/>
    <w:rsid w:val="00D655C6"/>
    <w:rsid w:val="00D676F8"/>
    <w:rsid w:val="00D80E5D"/>
    <w:rsid w:val="00D82E4B"/>
    <w:rsid w:val="00D84CCB"/>
    <w:rsid w:val="00D93FB2"/>
    <w:rsid w:val="00D944F3"/>
    <w:rsid w:val="00D9582B"/>
    <w:rsid w:val="00D96340"/>
    <w:rsid w:val="00DA36C7"/>
    <w:rsid w:val="00DA3D8E"/>
    <w:rsid w:val="00DA3EE5"/>
    <w:rsid w:val="00DA4061"/>
    <w:rsid w:val="00DB02CD"/>
    <w:rsid w:val="00DB02D9"/>
    <w:rsid w:val="00DC1C7D"/>
    <w:rsid w:val="00DC2C2E"/>
    <w:rsid w:val="00DC53AC"/>
    <w:rsid w:val="00DD1E34"/>
    <w:rsid w:val="00DD5637"/>
    <w:rsid w:val="00DD70C0"/>
    <w:rsid w:val="00DE0D3E"/>
    <w:rsid w:val="00DE32E3"/>
    <w:rsid w:val="00DE379F"/>
    <w:rsid w:val="00DE3B12"/>
    <w:rsid w:val="00E12546"/>
    <w:rsid w:val="00E140F2"/>
    <w:rsid w:val="00E223A6"/>
    <w:rsid w:val="00E33C85"/>
    <w:rsid w:val="00E43372"/>
    <w:rsid w:val="00E57D73"/>
    <w:rsid w:val="00E6344A"/>
    <w:rsid w:val="00E70AB9"/>
    <w:rsid w:val="00E7788C"/>
    <w:rsid w:val="00E80917"/>
    <w:rsid w:val="00E85EBD"/>
    <w:rsid w:val="00E86456"/>
    <w:rsid w:val="00E874A1"/>
    <w:rsid w:val="00E903F9"/>
    <w:rsid w:val="00EA0A8C"/>
    <w:rsid w:val="00EA17C2"/>
    <w:rsid w:val="00EA4366"/>
    <w:rsid w:val="00EA7249"/>
    <w:rsid w:val="00EB1709"/>
    <w:rsid w:val="00EB617B"/>
    <w:rsid w:val="00EB68C8"/>
    <w:rsid w:val="00EC0DEE"/>
    <w:rsid w:val="00EC3F12"/>
    <w:rsid w:val="00EC7B41"/>
    <w:rsid w:val="00ED110F"/>
    <w:rsid w:val="00EE2C90"/>
    <w:rsid w:val="00EE4517"/>
    <w:rsid w:val="00EE76E9"/>
    <w:rsid w:val="00EF2661"/>
    <w:rsid w:val="00EF59F7"/>
    <w:rsid w:val="00F01A7D"/>
    <w:rsid w:val="00F01C1C"/>
    <w:rsid w:val="00F02211"/>
    <w:rsid w:val="00F034AA"/>
    <w:rsid w:val="00F14F32"/>
    <w:rsid w:val="00F17228"/>
    <w:rsid w:val="00F20140"/>
    <w:rsid w:val="00F26DA5"/>
    <w:rsid w:val="00F31B1E"/>
    <w:rsid w:val="00F36595"/>
    <w:rsid w:val="00F37D47"/>
    <w:rsid w:val="00F42186"/>
    <w:rsid w:val="00F562A1"/>
    <w:rsid w:val="00F74A8B"/>
    <w:rsid w:val="00F75C30"/>
    <w:rsid w:val="00F82DB6"/>
    <w:rsid w:val="00F864F7"/>
    <w:rsid w:val="00F957FE"/>
    <w:rsid w:val="00F96268"/>
    <w:rsid w:val="00FA0182"/>
    <w:rsid w:val="00FA4566"/>
    <w:rsid w:val="00FA7761"/>
    <w:rsid w:val="00FB1AF0"/>
    <w:rsid w:val="00FB2440"/>
    <w:rsid w:val="00FB72B9"/>
    <w:rsid w:val="00FC16C7"/>
    <w:rsid w:val="00FC3E53"/>
    <w:rsid w:val="00FE46F3"/>
    <w:rsid w:val="00FE5241"/>
    <w:rsid w:val="00FF08EB"/>
    <w:rsid w:val="00FF4131"/>
    <w:rsid w:val="0161AC1F"/>
    <w:rsid w:val="1716D477"/>
    <w:rsid w:val="2615EB7E"/>
    <w:rsid w:val="41367828"/>
    <w:rsid w:val="57A69E2C"/>
    <w:rsid w:val="6885E49A"/>
    <w:rsid w:val="6CAFDBB3"/>
    <w:rsid w:val="7F79A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02396A"/>
  <w15:chartTrackingRefBased/>
  <w15:docId w15:val="{C1674596-91C8-744C-AEFF-7E83D15EF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3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30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0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0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0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0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0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0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0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30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30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0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0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0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0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0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0E2"/>
    <w:rPr>
      <w:rFonts w:eastAsiaTheme="majorEastAsia" w:cstheme="majorBidi"/>
      <w:color w:val="272727" w:themeColor="text1" w:themeTint="D8"/>
    </w:rPr>
  </w:style>
  <w:style w:type="paragraph" w:styleId="Title">
    <w:name w:val="Title"/>
    <w:basedOn w:val="Normal"/>
    <w:next w:val="Normal"/>
    <w:link w:val="TitleChar"/>
    <w:uiPriority w:val="10"/>
    <w:qFormat/>
    <w:rsid w:val="009E30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0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0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0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0E2"/>
    <w:pPr>
      <w:spacing w:before="160"/>
      <w:jc w:val="center"/>
    </w:pPr>
    <w:rPr>
      <w:i/>
      <w:iCs/>
      <w:color w:val="404040" w:themeColor="text1" w:themeTint="BF"/>
    </w:rPr>
  </w:style>
  <w:style w:type="character" w:customStyle="1" w:styleId="QuoteChar">
    <w:name w:val="Quote Char"/>
    <w:basedOn w:val="DefaultParagraphFont"/>
    <w:link w:val="Quote"/>
    <w:uiPriority w:val="29"/>
    <w:rsid w:val="009E30E2"/>
    <w:rPr>
      <w:i/>
      <w:iCs/>
      <w:color w:val="404040" w:themeColor="text1" w:themeTint="BF"/>
    </w:rPr>
  </w:style>
  <w:style w:type="paragraph" w:styleId="ListParagraph">
    <w:name w:val="List Paragraph"/>
    <w:basedOn w:val="Normal"/>
    <w:uiPriority w:val="34"/>
    <w:qFormat/>
    <w:rsid w:val="009E30E2"/>
    <w:pPr>
      <w:ind w:left="720"/>
      <w:contextualSpacing/>
    </w:pPr>
  </w:style>
  <w:style w:type="character" w:styleId="IntenseEmphasis">
    <w:name w:val="Intense Emphasis"/>
    <w:basedOn w:val="DefaultParagraphFont"/>
    <w:uiPriority w:val="21"/>
    <w:qFormat/>
    <w:rsid w:val="009E30E2"/>
    <w:rPr>
      <w:i/>
      <w:iCs/>
      <w:color w:val="0F4761" w:themeColor="accent1" w:themeShade="BF"/>
    </w:rPr>
  </w:style>
  <w:style w:type="paragraph" w:styleId="IntenseQuote">
    <w:name w:val="Intense Quote"/>
    <w:basedOn w:val="Normal"/>
    <w:next w:val="Normal"/>
    <w:link w:val="IntenseQuoteChar"/>
    <w:uiPriority w:val="30"/>
    <w:qFormat/>
    <w:rsid w:val="009E3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0E2"/>
    <w:rPr>
      <w:i/>
      <w:iCs/>
      <w:color w:val="0F4761" w:themeColor="accent1" w:themeShade="BF"/>
    </w:rPr>
  </w:style>
  <w:style w:type="character" w:styleId="IntenseReference">
    <w:name w:val="Intense Reference"/>
    <w:basedOn w:val="DefaultParagraphFont"/>
    <w:uiPriority w:val="32"/>
    <w:qFormat/>
    <w:rsid w:val="009E30E2"/>
    <w:rPr>
      <w:b/>
      <w:bCs/>
      <w:smallCaps/>
      <w:color w:val="0F4761" w:themeColor="accent1" w:themeShade="BF"/>
      <w:spacing w:val="5"/>
    </w:rPr>
  </w:style>
  <w:style w:type="character" w:customStyle="1" w:styleId="apple-converted-space">
    <w:name w:val="apple-converted-space"/>
    <w:basedOn w:val="DefaultParagraphFont"/>
    <w:rsid w:val="00A16228"/>
  </w:style>
  <w:style w:type="character" w:styleId="Hyperlink">
    <w:name w:val="Hyperlink"/>
    <w:basedOn w:val="DefaultParagraphFont"/>
    <w:uiPriority w:val="99"/>
    <w:unhideWhenUsed/>
    <w:rsid w:val="00D05F7E"/>
    <w:rPr>
      <w:color w:val="467886" w:themeColor="hyperlink"/>
      <w:u w:val="single"/>
    </w:rPr>
  </w:style>
  <w:style w:type="character" w:styleId="UnresolvedMention">
    <w:name w:val="Unresolved Mention"/>
    <w:basedOn w:val="DefaultParagraphFont"/>
    <w:uiPriority w:val="99"/>
    <w:semiHidden/>
    <w:unhideWhenUsed/>
    <w:rsid w:val="00D05F7E"/>
    <w:rPr>
      <w:color w:val="605E5C"/>
      <w:shd w:val="clear" w:color="auto" w:fill="E1DFDD"/>
    </w:rPr>
  </w:style>
  <w:style w:type="character" w:styleId="FollowedHyperlink">
    <w:name w:val="FollowedHyperlink"/>
    <w:basedOn w:val="DefaultParagraphFont"/>
    <w:uiPriority w:val="99"/>
    <w:semiHidden/>
    <w:unhideWhenUsed/>
    <w:rsid w:val="00726B3C"/>
    <w:rPr>
      <w:color w:val="96607D" w:themeColor="followedHyperlink"/>
      <w:u w:val="single"/>
    </w:rPr>
  </w:style>
  <w:style w:type="paragraph" w:customStyle="1" w:styleId="p1">
    <w:name w:val="p1"/>
    <w:basedOn w:val="Normal"/>
    <w:rsid w:val="00EA17C2"/>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EA17C2"/>
  </w:style>
  <w:style w:type="character" w:customStyle="1" w:styleId="s2">
    <w:name w:val="s2"/>
    <w:basedOn w:val="DefaultParagraphFont"/>
    <w:rsid w:val="00EA17C2"/>
  </w:style>
  <w:style w:type="paragraph" w:styleId="NormalWeb">
    <w:name w:val="Normal (Web)"/>
    <w:basedOn w:val="Normal"/>
    <w:uiPriority w:val="99"/>
    <w:unhideWhenUsed/>
    <w:rsid w:val="00DB02CD"/>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B561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154"/>
  </w:style>
  <w:style w:type="paragraph" w:styleId="Footer">
    <w:name w:val="footer"/>
    <w:basedOn w:val="Normal"/>
    <w:link w:val="FooterChar"/>
    <w:uiPriority w:val="99"/>
    <w:unhideWhenUsed/>
    <w:rsid w:val="00B561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154"/>
  </w:style>
  <w:style w:type="paragraph" w:styleId="CommentText">
    <w:name w:val="annotation text"/>
    <w:basedOn w:val="Normal"/>
    <w:link w:val="CommentTextChar"/>
    <w:uiPriority w:val="99"/>
    <w:semiHidden/>
    <w:unhideWhenUsed/>
    <w:rsid w:val="00503DA9"/>
    <w:pPr>
      <w:spacing w:line="240" w:lineRule="auto"/>
    </w:pPr>
    <w:rPr>
      <w:sz w:val="20"/>
      <w:szCs w:val="20"/>
    </w:rPr>
  </w:style>
  <w:style w:type="character" w:customStyle="1" w:styleId="CommentTextChar">
    <w:name w:val="Comment Text Char"/>
    <w:basedOn w:val="DefaultParagraphFont"/>
    <w:link w:val="CommentText"/>
    <w:uiPriority w:val="99"/>
    <w:semiHidden/>
    <w:rsid w:val="00503DA9"/>
    <w:rPr>
      <w:sz w:val="20"/>
      <w:szCs w:val="20"/>
    </w:rPr>
  </w:style>
  <w:style w:type="character" w:styleId="CommentReference">
    <w:name w:val="annotation reference"/>
    <w:basedOn w:val="DefaultParagraphFont"/>
    <w:uiPriority w:val="99"/>
    <w:semiHidden/>
    <w:unhideWhenUsed/>
    <w:rsid w:val="00503DA9"/>
    <w:rPr>
      <w:sz w:val="16"/>
      <w:szCs w:val="16"/>
    </w:rPr>
  </w:style>
  <w:style w:type="paragraph" w:customStyle="1" w:styleId="p2">
    <w:name w:val="p2"/>
    <w:basedOn w:val="Normal"/>
    <w:rsid w:val="00FE5241"/>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CE4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06615">
      <w:bodyDiv w:val="1"/>
      <w:marLeft w:val="0"/>
      <w:marRight w:val="0"/>
      <w:marTop w:val="0"/>
      <w:marBottom w:val="0"/>
      <w:divBdr>
        <w:top w:val="none" w:sz="0" w:space="0" w:color="auto"/>
        <w:left w:val="none" w:sz="0" w:space="0" w:color="auto"/>
        <w:bottom w:val="none" w:sz="0" w:space="0" w:color="auto"/>
        <w:right w:val="none" w:sz="0" w:space="0" w:color="auto"/>
      </w:divBdr>
      <w:divsChild>
        <w:div w:id="168566586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33317155">
      <w:bodyDiv w:val="1"/>
      <w:marLeft w:val="0"/>
      <w:marRight w:val="0"/>
      <w:marTop w:val="0"/>
      <w:marBottom w:val="0"/>
      <w:divBdr>
        <w:top w:val="none" w:sz="0" w:space="0" w:color="auto"/>
        <w:left w:val="none" w:sz="0" w:space="0" w:color="auto"/>
        <w:bottom w:val="none" w:sz="0" w:space="0" w:color="auto"/>
        <w:right w:val="none" w:sz="0" w:space="0" w:color="auto"/>
      </w:divBdr>
      <w:divsChild>
        <w:div w:id="1625231860">
          <w:marLeft w:val="0"/>
          <w:marRight w:val="0"/>
          <w:marTop w:val="0"/>
          <w:marBottom w:val="0"/>
          <w:divBdr>
            <w:top w:val="none" w:sz="0" w:space="0" w:color="auto"/>
            <w:left w:val="none" w:sz="0" w:space="0" w:color="auto"/>
            <w:bottom w:val="none" w:sz="0" w:space="0" w:color="auto"/>
            <w:right w:val="none" w:sz="0" w:space="0" w:color="auto"/>
          </w:divBdr>
        </w:div>
      </w:divsChild>
    </w:div>
    <w:div w:id="397825775">
      <w:bodyDiv w:val="1"/>
      <w:marLeft w:val="0"/>
      <w:marRight w:val="0"/>
      <w:marTop w:val="0"/>
      <w:marBottom w:val="0"/>
      <w:divBdr>
        <w:top w:val="none" w:sz="0" w:space="0" w:color="auto"/>
        <w:left w:val="none" w:sz="0" w:space="0" w:color="auto"/>
        <w:bottom w:val="none" w:sz="0" w:space="0" w:color="auto"/>
        <w:right w:val="none" w:sz="0" w:space="0" w:color="auto"/>
      </w:divBdr>
    </w:div>
    <w:div w:id="433211447">
      <w:bodyDiv w:val="1"/>
      <w:marLeft w:val="0"/>
      <w:marRight w:val="0"/>
      <w:marTop w:val="0"/>
      <w:marBottom w:val="0"/>
      <w:divBdr>
        <w:top w:val="none" w:sz="0" w:space="0" w:color="auto"/>
        <w:left w:val="none" w:sz="0" w:space="0" w:color="auto"/>
        <w:bottom w:val="none" w:sz="0" w:space="0" w:color="auto"/>
        <w:right w:val="none" w:sz="0" w:space="0" w:color="auto"/>
      </w:divBdr>
      <w:divsChild>
        <w:div w:id="553736629">
          <w:marLeft w:val="0"/>
          <w:marRight w:val="0"/>
          <w:marTop w:val="0"/>
          <w:marBottom w:val="0"/>
          <w:divBdr>
            <w:top w:val="none" w:sz="0" w:space="0" w:color="auto"/>
            <w:left w:val="none" w:sz="0" w:space="0" w:color="auto"/>
            <w:bottom w:val="none" w:sz="0" w:space="0" w:color="auto"/>
            <w:right w:val="none" w:sz="0" w:space="0" w:color="auto"/>
          </w:divBdr>
        </w:div>
        <w:div w:id="567225905">
          <w:marLeft w:val="0"/>
          <w:marRight w:val="0"/>
          <w:marTop w:val="0"/>
          <w:marBottom w:val="0"/>
          <w:divBdr>
            <w:top w:val="none" w:sz="0" w:space="0" w:color="auto"/>
            <w:left w:val="none" w:sz="0" w:space="0" w:color="auto"/>
            <w:bottom w:val="none" w:sz="0" w:space="0" w:color="auto"/>
            <w:right w:val="none" w:sz="0" w:space="0" w:color="auto"/>
          </w:divBdr>
          <w:divsChild>
            <w:div w:id="2142382906">
              <w:marLeft w:val="0"/>
              <w:marRight w:val="0"/>
              <w:marTop w:val="0"/>
              <w:marBottom w:val="0"/>
              <w:divBdr>
                <w:top w:val="none" w:sz="0" w:space="0" w:color="auto"/>
                <w:left w:val="none" w:sz="0" w:space="0" w:color="auto"/>
                <w:bottom w:val="none" w:sz="0" w:space="0" w:color="auto"/>
                <w:right w:val="none" w:sz="0" w:space="0" w:color="auto"/>
              </w:divBdr>
              <w:divsChild>
                <w:div w:id="1547402952">
                  <w:marLeft w:val="0"/>
                  <w:marRight w:val="0"/>
                  <w:marTop w:val="0"/>
                  <w:marBottom w:val="0"/>
                  <w:divBdr>
                    <w:top w:val="none" w:sz="0" w:space="0" w:color="auto"/>
                    <w:left w:val="none" w:sz="0" w:space="0" w:color="auto"/>
                    <w:bottom w:val="none" w:sz="0" w:space="0" w:color="auto"/>
                    <w:right w:val="none" w:sz="0" w:space="0" w:color="auto"/>
                  </w:divBdr>
                  <w:divsChild>
                    <w:div w:id="200654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293999">
      <w:bodyDiv w:val="1"/>
      <w:marLeft w:val="0"/>
      <w:marRight w:val="0"/>
      <w:marTop w:val="0"/>
      <w:marBottom w:val="0"/>
      <w:divBdr>
        <w:top w:val="none" w:sz="0" w:space="0" w:color="auto"/>
        <w:left w:val="none" w:sz="0" w:space="0" w:color="auto"/>
        <w:bottom w:val="none" w:sz="0" w:space="0" w:color="auto"/>
        <w:right w:val="none" w:sz="0" w:space="0" w:color="auto"/>
      </w:divBdr>
    </w:div>
    <w:div w:id="754938495">
      <w:bodyDiv w:val="1"/>
      <w:marLeft w:val="0"/>
      <w:marRight w:val="0"/>
      <w:marTop w:val="0"/>
      <w:marBottom w:val="0"/>
      <w:divBdr>
        <w:top w:val="none" w:sz="0" w:space="0" w:color="auto"/>
        <w:left w:val="none" w:sz="0" w:space="0" w:color="auto"/>
        <w:bottom w:val="none" w:sz="0" w:space="0" w:color="auto"/>
        <w:right w:val="none" w:sz="0" w:space="0" w:color="auto"/>
      </w:divBdr>
    </w:div>
    <w:div w:id="1093743023">
      <w:bodyDiv w:val="1"/>
      <w:marLeft w:val="0"/>
      <w:marRight w:val="0"/>
      <w:marTop w:val="0"/>
      <w:marBottom w:val="0"/>
      <w:divBdr>
        <w:top w:val="none" w:sz="0" w:space="0" w:color="auto"/>
        <w:left w:val="none" w:sz="0" w:space="0" w:color="auto"/>
        <w:bottom w:val="none" w:sz="0" w:space="0" w:color="auto"/>
        <w:right w:val="none" w:sz="0" w:space="0" w:color="auto"/>
      </w:divBdr>
      <w:divsChild>
        <w:div w:id="19354456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23443771">
      <w:bodyDiv w:val="1"/>
      <w:marLeft w:val="0"/>
      <w:marRight w:val="0"/>
      <w:marTop w:val="0"/>
      <w:marBottom w:val="0"/>
      <w:divBdr>
        <w:top w:val="none" w:sz="0" w:space="0" w:color="auto"/>
        <w:left w:val="none" w:sz="0" w:space="0" w:color="auto"/>
        <w:bottom w:val="none" w:sz="0" w:space="0" w:color="auto"/>
        <w:right w:val="none" w:sz="0" w:space="0" w:color="auto"/>
      </w:divBdr>
    </w:div>
    <w:div w:id="198411703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www.parliament.uk/about/how/elections-and-voting/general/" TargetMode="Externa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hyperlink" Target="https://athena.unibo.it/article/download/12472/12347/43917"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yperlink" Target="https://publications.parliament.uk/pa/ld5801/ldselect/ldconst/151/15110.htm" TargetMode="External"/><Relationship Id="rId5" Type="http://schemas.openxmlformats.org/officeDocument/2006/relationships/endnotes" Target="endnotes.xml"/><Relationship Id="rId15" Type="http://schemas.microsoft.com/office/2011/relationships/people" Target="people.xml"/><Relationship Id="rId10" Type="http://schemas.openxmlformats.org/officeDocument/2006/relationships/hyperlink" Target="https://www.parliament.uk/about/how/role/system/" TargetMode="Externa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1784</Words>
  <Characters>10174</Characters>
  <Application>Microsoft Office Word</Application>
  <DocSecurity>0</DocSecurity>
  <Lines>84</Lines>
  <Paragraphs>23</Paragraphs>
  <ScaleCrop>false</ScaleCrop>
  <Company/>
  <LinksUpToDate>false</LinksUpToDate>
  <CharactersWithSpaces>11935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Thomas (2306086)</dc:creator>
  <cp:keywords/>
  <dc:description/>
  <cp:lastModifiedBy>Jay Thomas (2306086)</cp:lastModifiedBy>
  <cp:revision>2</cp:revision>
  <dcterms:created xsi:type="dcterms:W3CDTF">2025-07-18T20:53:00Z</dcterms:created>
  <dcterms:modified xsi:type="dcterms:W3CDTF">2025-07-18T20:53:00Z</dcterms:modified>
</cp:coreProperties>
</file>