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866725" w14:textId="3570D0F7" w:rsidR="004B7024" w:rsidRPr="007D2D7C" w:rsidRDefault="004B7024" w:rsidP="007D2D7C">
      <w:pPr>
        <w:spacing w:line="360" w:lineRule="auto"/>
        <w:jc w:val="center"/>
        <w:rPr>
          <w:rFonts w:ascii="Arial" w:hAnsi="Arial" w:cs="Arial"/>
          <w:b/>
          <w:bCs/>
          <w:sz w:val="28"/>
          <w:szCs w:val="28"/>
        </w:rPr>
      </w:pPr>
      <w:r w:rsidRPr="007D2D7C">
        <w:rPr>
          <w:rFonts w:ascii="Arial" w:hAnsi="Arial" w:cs="Arial"/>
          <w:b/>
          <w:bCs/>
          <w:sz w:val="28"/>
          <w:szCs w:val="28"/>
        </w:rPr>
        <w:t>Lusharnia Gordon</w:t>
      </w:r>
    </w:p>
    <w:p w14:paraId="440D5658" w14:textId="54339811" w:rsidR="004B7024" w:rsidRPr="007D2D7C" w:rsidRDefault="004B7024" w:rsidP="007D2D7C">
      <w:pPr>
        <w:spacing w:line="360" w:lineRule="auto"/>
        <w:jc w:val="center"/>
        <w:rPr>
          <w:rFonts w:ascii="Arial" w:hAnsi="Arial" w:cs="Arial"/>
          <w:b/>
          <w:bCs/>
          <w:sz w:val="28"/>
          <w:szCs w:val="28"/>
        </w:rPr>
      </w:pPr>
      <w:r w:rsidRPr="007D2D7C">
        <w:rPr>
          <w:rFonts w:ascii="Arial" w:hAnsi="Arial" w:cs="Arial"/>
          <w:b/>
          <w:bCs/>
          <w:sz w:val="28"/>
          <w:szCs w:val="28"/>
        </w:rPr>
        <w:t>1905474</w:t>
      </w:r>
    </w:p>
    <w:p w14:paraId="5A5DA954" w14:textId="5A381851" w:rsidR="004B7024" w:rsidRPr="007D2D7C" w:rsidRDefault="00C31CB4" w:rsidP="007D2D7C">
      <w:pPr>
        <w:spacing w:line="360" w:lineRule="auto"/>
        <w:jc w:val="center"/>
        <w:rPr>
          <w:rFonts w:ascii="Arial" w:hAnsi="Arial" w:cs="Arial"/>
          <w:b/>
          <w:bCs/>
          <w:sz w:val="28"/>
          <w:szCs w:val="28"/>
        </w:rPr>
      </w:pPr>
      <w:r w:rsidRPr="007D2D7C">
        <w:rPr>
          <w:rFonts w:ascii="Arial" w:hAnsi="Arial" w:cs="Arial"/>
          <w:b/>
          <w:bCs/>
          <w:sz w:val="28"/>
          <w:szCs w:val="28"/>
        </w:rPr>
        <w:t>BM</w:t>
      </w:r>
      <w:r w:rsidR="00FF41D7" w:rsidRPr="007D2D7C">
        <w:rPr>
          <w:rFonts w:ascii="Arial" w:hAnsi="Arial" w:cs="Arial"/>
          <w:b/>
          <w:bCs/>
          <w:sz w:val="28"/>
          <w:szCs w:val="28"/>
        </w:rPr>
        <w:t>HP5015_BIRM</w:t>
      </w:r>
    </w:p>
    <w:p w14:paraId="12C52690" w14:textId="5B31FC56" w:rsidR="00C31CB4" w:rsidRPr="007D2D7C" w:rsidRDefault="00C31CB4" w:rsidP="007D2D7C">
      <w:pPr>
        <w:spacing w:line="360" w:lineRule="auto"/>
        <w:jc w:val="center"/>
        <w:rPr>
          <w:rFonts w:ascii="Arial" w:hAnsi="Arial" w:cs="Arial"/>
          <w:b/>
          <w:bCs/>
          <w:sz w:val="28"/>
          <w:szCs w:val="28"/>
        </w:rPr>
      </w:pPr>
      <w:r w:rsidRPr="007D2D7C">
        <w:rPr>
          <w:rFonts w:ascii="Arial" w:hAnsi="Arial" w:cs="Arial"/>
          <w:b/>
          <w:bCs/>
          <w:sz w:val="28"/>
          <w:szCs w:val="28"/>
        </w:rPr>
        <w:t>Chloe Harris</w:t>
      </w:r>
    </w:p>
    <w:p w14:paraId="27AA5825" w14:textId="7FA3A197" w:rsidR="002C05BA" w:rsidRPr="007D2D7C" w:rsidRDefault="002C05BA" w:rsidP="007D2D7C">
      <w:pPr>
        <w:spacing w:line="360" w:lineRule="auto"/>
        <w:jc w:val="center"/>
        <w:rPr>
          <w:rFonts w:ascii="Arial" w:hAnsi="Arial" w:cs="Arial"/>
          <w:b/>
          <w:bCs/>
          <w:sz w:val="28"/>
          <w:szCs w:val="28"/>
        </w:rPr>
      </w:pPr>
      <w:r w:rsidRPr="007D2D7C">
        <w:rPr>
          <w:rFonts w:ascii="Arial" w:hAnsi="Arial" w:cs="Arial"/>
          <w:b/>
          <w:bCs/>
          <w:sz w:val="28"/>
          <w:szCs w:val="28"/>
        </w:rPr>
        <w:t>ChangeMakers-E-Portfolio</w:t>
      </w:r>
    </w:p>
    <w:p w14:paraId="437B21A8" w14:textId="45B509D5" w:rsidR="002C05BA" w:rsidRPr="007D2D7C" w:rsidRDefault="002C05BA" w:rsidP="007D2D7C">
      <w:pPr>
        <w:spacing w:line="360" w:lineRule="auto"/>
        <w:jc w:val="center"/>
        <w:rPr>
          <w:rFonts w:ascii="Arial" w:hAnsi="Arial" w:cs="Arial"/>
          <w:b/>
          <w:bCs/>
          <w:sz w:val="28"/>
          <w:szCs w:val="28"/>
        </w:rPr>
      </w:pPr>
      <w:r w:rsidRPr="007D2D7C">
        <w:rPr>
          <w:rFonts w:ascii="Arial" w:hAnsi="Arial" w:cs="Arial"/>
          <w:b/>
          <w:bCs/>
          <w:sz w:val="28"/>
          <w:szCs w:val="28"/>
        </w:rPr>
        <w:t>10/12/2021</w:t>
      </w:r>
    </w:p>
    <w:p w14:paraId="6F5B98C2" w14:textId="77777777" w:rsidR="00C31CB4" w:rsidRDefault="00C31CB4" w:rsidP="007D2D7C">
      <w:pPr>
        <w:spacing w:line="360" w:lineRule="auto"/>
      </w:pPr>
    </w:p>
    <w:p w14:paraId="0C11C878" w14:textId="0C79E900" w:rsidR="004B7024" w:rsidRDefault="004B7024" w:rsidP="007D2D7C">
      <w:pPr>
        <w:spacing w:line="360" w:lineRule="auto"/>
      </w:pPr>
      <w:r>
        <w:br w:type="page"/>
      </w:r>
    </w:p>
    <w:p w14:paraId="06EBF280" w14:textId="500CEE82" w:rsidR="007D2D7C" w:rsidRPr="007D2D7C" w:rsidRDefault="007D2D7C" w:rsidP="007D2D7C">
      <w:pPr>
        <w:spacing w:line="360" w:lineRule="auto"/>
        <w:rPr>
          <w:rFonts w:ascii="Arial" w:hAnsi="Arial" w:cs="Arial"/>
          <w:b/>
          <w:bCs/>
          <w:sz w:val="24"/>
          <w:szCs w:val="24"/>
        </w:rPr>
      </w:pPr>
      <w:r w:rsidRPr="007D2D7C">
        <w:rPr>
          <w:rFonts w:ascii="Arial" w:hAnsi="Arial" w:cs="Arial"/>
          <w:b/>
          <w:bCs/>
          <w:sz w:val="24"/>
          <w:szCs w:val="24"/>
        </w:rPr>
        <w:lastRenderedPageBreak/>
        <w:t>Introduction</w:t>
      </w:r>
    </w:p>
    <w:p w14:paraId="0C087F48" w14:textId="22C1FBF7" w:rsidR="00E51019" w:rsidRPr="007D2D7C" w:rsidRDefault="00E51019" w:rsidP="007D2D7C">
      <w:pPr>
        <w:spacing w:line="360" w:lineRule="auto"/>
        <w:rPr>
          <w:rFonts w:ascii="Arial" w:hAnsi="Arial" w:cs="Arial"/>
          <w:sz w:val="24"/>
          <w:szCs w:val="24"/>
        </w:rPr>
      </w:pPr>
      <w:r w:rsidRPr="007D2D7C">
        <w:rPr>
          <w:rFonts w:ascii="Arial" w:hAnsi="Arial" w:cs="Arial"/>
          <w:sz w:val="24"/>
          <w:szCs w:val="24"/>
        </w:rPr>
        <w:t>After completing the changemakers- building a personal brand for sustainable employment module, I learned a lot of important things. The programme has helped me to identify my knowledge and critically analyse my understanding of my own employability abilities, as well as their compatibility and transfer of skills necessary for professional practise in my chosen career sector.</w:t>
      </w:r>
    </w:p>
    <w:p w14:paraId="48415624" w14:textId="33669FCD" w:rsidR="004B7024" w:rsidRPr="007D2D7C" w:rsidRDefault="004B7024" w:rsidP="007D2D7C">
      <w:pPr>
        <w:spacing w:line="360" w:lineRule="auto"/>
        <w:rPr>
          <w:rFonts w:ascii="Arial" w:hAnsi="Arial" w:cs="Arial"/>
          <w:b/>
          <w:bCs/>
          <w:sz w:val="24"/>
          <w:szCs w:val="24"/>
          <w:u w:val="single"/>
        </w:rPr>
      </w:pPr>
      <w:r w:rsidRPr="007D2D7C">
        <w:rPr>
          <w:rFonts w:ascii="Arial" w:hAnsi="Arial" w:cs="Arial"/>
          <w:b/>
          <w:bCs/>
          <w:sz w:val="24"/>
          <w:szCs w:val="24"/>
          <w:u w:val="single"/>
        </w:rPr>
        <w:t>Brand You</w:t>
      </w:r>
    </w:p>
    <w:p w14:paraId="5C3E2984" w14:textId="42EDBA28" w:rsidR="00E51019" w:rsidRPr="007D2D7C" w:rsidRDefault="00E51019" w:rsidP="007D2D7C">
      <w:pPr>
        <w:spacing w:line="360" w:lineRule="auto"/>
        <w:rPr>
          <w:rFonts w:ascii="Arial" w:hAnsi="Arial" w:cs="Arial"/>
          <w:sz w:val="24"/>
          <w:szCs w:val="24"/>
        </w:rPr>
      </w:pPr>
      <w:r w:rsidRPr="007D2D7C">
        <w:rPr>
          <w:rFonts w:ascii="Arial" w:hAnsi="Arial" w:cs="Arial"/>
          <w:sz w:val="24"/>
          <w:szCs w:val="24"/>
        </w:rPr>
        <w:t xml:space="preserve">Throughout this learning </w:t>
      </w:r>
      <w:r w:rsidR="004472B5" w:rsidRPr="007D2D7C">
        <w:rPr>
          <w:rFonts w:ascii="Arial" w:hAnsi="Arial" w:cs="Arial"/>
          <w:sz w:val="24"/>
          <w:szCs w:val="24"/>
        </w:rPr>
        <w:t>topic</w:t>
      </w:r>
      <w:r w:rsidRPr="007D2D7C">
        <w:rPr>
          <w:rFonts w:ascii="Arial" w:hAnsi="Arial" w:cs="Arial"/>
          <w:sz w:val="24"/>
          <w:szCs w:val="24"/>
        </w:rPr>
        <w:t>, I have received a great deal of insight and information about the worth of myself as an individual and my employable abilities. I learned the importance of having ambition, as well as the need of developing a personal brand and creating a professional identity in order for possibilities to present themselves.</w:t>
      </w:r>
    </w:p>
    <w:p w14:paraId="165D6A4F" w14:textId="06E6BB3A" w:rsidR="00E51019" w:rsidRPr="007D2D7C" w:rsidRDefault="00E51019" w:rsidP="007D2D7C">
      <w:pPr>
        <w:spacing w:line="360" w:lineRule="auto"/>
        <w:rPr>
          <w:rFonts w:ascii="Arial" w:hAnsi="Arial" w:cs="Arial"/>
          <w:sz w:val="24"/>
          <w:szCs w:val="24"/>
        </w:rPr>
      </w:pPr>
      <w:r w:rsidRPr="007D2D7C">
        <w:rPr>
          <w:rFonts w:ascii="Arial" w:hAnsi="Arial" w:cs="Arial"/>
          <w:sz w:val="24"/>
          <w:szCs w:val="24"/>
        </w:rPr>
        <w:t>At the outset of this course, I set a goal for myself to finish all of my assignments efficiently and to the best of my abilities in order to progress through each semester and achieve my goal of earning a bachelor's degree in health and social care.</w:t>
      </w:r>
    </w:p>
    <w:p w14:paraId="5CA964DA" w14:textId="24FB5EEF" w:rsidR="00775FEB" w:rsidRPr="007D2D7C" w:rsidRDefault="00775FEB" w:rsidP="007D2D7C">
      <w:pPr>
        <w:spacing w:line="360" w:lineRule="auto"/>
        <w:rPr>
          <w:rFonts w:ascii="Arial" w:hAnsi="Arial" w:cs="Arial"/>
          <w:sz w:val="24"/>
          <w:szCs w:val="24"/>
        </w:rPr>
      </w:pPr>
      <w:r w:rsidRPr="007D2D7C">
        <w:rPr>
          <w:rFonts w:ascii="Arial" w:hAnsi="Arial" w:cs="Arial"/>
          <w:sz w:val="24"/>
          <w:szCs w:val="24"/>
        </w:rPr>
        <w:t>With the knowledge obtained from this course and access to the resources made available, I am unquestionably more ambitious and determined than ever before. I can confidently state that I aspire and picture myself achieving both success and happiness, and I intend to acquire my degree in psychology in order to launch my career as both a counselling psychologist and a teacher. I then plan to buy my own house and start my own business for myself and my family, as well as to live life to the fullest, creating many beautiful memories and living a prosperous and joyous life.</w:t>
      </w:r>
    </w:p>
    <w:p w14:paraId="5A75AA00" w14:textId="16326C49" w:rsidR="005B7E40" w:rsidRPr="007D2D7C" w:rsidRDefault="005E08A9" w:rsidP="007D2D7C">
      <w:pPr>
        <w:spacing w:line="360" w:lineRule="auto"/>
        <w:rPr>
          <w:rFonts w:ascii="Arial" w:hAnsi="Arial" w:cs="Arial"/>
          <w:sz w:val="24"/>
          <w:szCs w:val="24"/>
        </w:rPr>
      </w:pPr>
      <w:r w:rsidRPr="007D2D7C">
        <w:rPr>
          <w:rFonts w:ascii="Arial" w:hAnsi="Arial" w:cs="Arial"/>
          <w:sz w:val="24"/>
          <w:szCs w:val="24"/>
        </w:rPr>
        <w:t xml:space="preserve">A famous quote in which I learnt upon completion of the changemakers </w:t>
      </w:r>
      <w:r w:rsidR="00EC4DCB" w:rsidRPr="007D2D7C">
        <w:rPr>
          <w:rFonts w:ascii="Arial" w:hAnsi="Arial" w:cs="Arial"/>
          <w:sz w:val="24"/>
          <w:szCs w:val="24"/>
        </w:rPr>
        <w:t xml:space="preserve">module, </w:t>
      </w:r>
      <w:r w:rsidR="00666FCB" w:rsidRPr="007D2D7C">
        <w:rPr>
          <w:rFonts w:ascii="Arial" w:hAnsi="Arial" w:cs="Arial"/>
          <w:sz w:val="24"/>
          <w:szCs w:val="24"/>
        </w:rPr>
        <w:t>‘Only</w:t>
      </w:r>
      <w:r w:rsidR="00EC4DCB" w:rsidRPr="007D2D7C">
        <w:rPr>
          <w:rFonts w:ascii="Arial" w:hAnsi="Arial" w:cs="Arial"/>
          <w:sz w:val="24"/>
          <w:szCs w:val="24"/>
        </w:rPr>
        <w:t xml:space="preserve"> through the choices we make and the actions we take in life can we create</w:t>
      </w:r>
      <w:r w:rsidR="00666FCB" w:rsidRPr="007D2D7C">
        <w:rPr>
          <w:rFonts w:ascii="Arial" w:hAnsi="Arial" w:cs="Arial"/>
          <w:sz w:val="24"/>
          <w:szCs w:val="24"/>
        </w:rPr>
        <w:t xml:space="preserve"> who we are and what life means</w:t>
      </w:r>
      <w:r w:rsidR="00890AE5" w:rsidRPr="007D2D7C">
        <w:rPr>
          <w:rFonts w:ascii="Arial" w:hAnsi="Arial" w:cs="Arial"/>
          <w:sz w:val="24"/>
          <w:szCs w:val="24"/>
        </w:rPr>
        <w:t>’</w:t>
      </w:r>
      <w:r w:rsidR="005C6618">
        <w:rPr>
          <w:rFonts w:ascii="Arial" w:hAnsi="Arial" w:cs="Arial"/>
          <w:sz w:val="24"/>
          <w:szCs w:val="24"/>
        </w:rPr>
        <w:t>(Sartre</w:t>
      </w:r>
      <w:r w:rsidR="00D46B92">
        <w:rPr>
          <w:rFonts w:ascii="Arial" w:hAnsi="Arial" w:cs="Arial"/>
          <w:sz w:val="24"/>
          <w:szCs w:val="24"/>
        </w:rPr>
        <w:t>,2021)</w:t>
      </w:r>
      <w:r w:rsidR="00666FCB" w:rsidRPr="007D2D7C">
        <w:rPr>
          <w:rFonts w:ascii="Arial" w:hAnsi="Arial" w:cs="Arial"/>
          <w:sz w:val="24"/>
          <w:szCs w:val="24"/>
        </w:rPr>
        <w:t>.</w:t>
      </w:r>
    </w:p>
    <w:p w14:paraId="0B34AAE1" w14:textId="0FC7F62A" w:rsidR="00853DC0" w:rsidRPr="007D2D7C" w:rsidRDefault="00853DC0" w:rsidP="007D2D7C">
      <w:pPr>
        <w:spacing w:line="360" w:lineRule="auto"/>
        <w:rPr>
          <w:rFonts w:ascii="Arial" w:hAnsi="Arial" w:cs="Arial"/>
          <w:sz w:val="24"/>
          <w:szCs w:val="24"/>
        </w:rPr>
      </w:pPr>
      <w:r w:rsidRPr="007D2D7C">
        <w:rPr>
          <w:rFonts w:ascii="Arial" w:hAnsi="Arial" w:cs="Arial"/>
          <w:sz w:val="24"/>
          <w:szCs w:val="24"/>
        </w:rPr>
        <w:t>I absolutely agree with this saying because I feel it is our unique decisions that lead us to our outcomes in life, how we live, who we are, and who we want to be. I found this quote to be relevant to my own choices in everyday life, as each day I choose to make the conscious decision to take each necessary step required for me to achieve my goals that I have set for myself, as well as the realisation of taking control of my own life and holding myself alone accountable for where I am and where I want to be.</w:t>
      </w:r>
    </w:p>
    <w:p w14:paraId="053B6B20" w14:textId="017A2B93" w:rsidR="00666FCB" w:rsidRPr="007D2D7C" w:rsidRDefault="00666FCB" w:rsidP="007D2D7C">
      <w:pPr>
        <w:spacing w:line="360" w:lineRule="auto"/>
        <w:rPr>
          <w:rFonts w:ascii="Arial" w:hAnsi="Arial" w:cs="Arial"/>
          <w:sz w:val="24"/>
          <w:szCs w:val="24"/>
        </w:rPr>
      </w:pPr>
      <w:r w:rsidRPr="007D2D7C">
        <w:rPr>
          <w:rFonts w:ascii="Arial" w:hAnsi="Arial" w:cs="Arial"/>
          <w:sz w:val="24"/>
          <w:szCs w:val="24"/>
        </w:rPr>
        <w:lastRenderedPageBreak/>
        <w:t>Another quot</w:t>
      </w:r>
      <w:r w:rsidR="00B0428A" w:rsidRPr="007D2D7C">
        <w:rPr>
          <w:rFonts w:ascii="Arial" w:hAnsi="Arial" w:cs="Arial"/>
          <w:sz w:val="24"/>
          <w:szCs w:val="24"/>
        </w:rPr>
        <w:t>e in which I learnt upon my learning is based on flow</w:t>
      </w:r>
      <w:r w:rsidR="00F8038E">
        <w:rPr>
          <w:rFonts w:ascii="Arial" w:hAnsi="Arial" w:cs="Arial"/>
          <w:sz w:val="24"/>
          <w:szCs w:val="24"/>
        </w:rPr>
        <w:t xml:space="preserve"> (</w:t>
      </w:r>
      <w:r w:rsidR="00531F3B">
        <w:rPr>
          <w:rFonts w:ascii="Arial" w:hAnsi="Arial" w:cs="Arial"/>
          <w:sz w:val="24"/>
          <w:szCs w:val="24"/>
        </w:rPr>
        <w:t>Csikszentmihalyi</w:t>
      </w:r>
      <w:r w:rsidR="005C6618">
        <w:rPr>
          <w:rFonts w:ascii="Arial" w:hAnsi="Arial" w:cs="Arial"/>
          <w:sz w:val="24"/>
          <w:szCs w:val="24"/>
        </w:rPr>
        <w:t>,</w:t>
      </w:r>
      <w:r w:rsidR="00531F3B">
        <w:rPr>
          <w:rFonts w:ascii="Arial" w:hAnsi="Arial" w:cs="Arial"/>
          <w:sz w:val="24"/>
          <w:szCs w:val="24"/>
        </w:rPr>
        <w:t xml:space="preserve"> 1991)</w:t>
      </w:r>
      <w:r w:rsidR="00690657" w:rsidRPr="007D2D7C">
        <w:rPr>
          <w:rFonts w:ascii="Arial" w:hAnsi="Arial" w:cs="Arial"/>
          <w:sz w:val="24"/>
          <w:szCs w:val="24"/>
        </w:rPr>
        <w:t xml:space="preserve">,which is what drives us, ‘ A person can </w:t>
      </w:r>
      <w:r w:rsidR="007D09E9" w:rsidRPr="007D2D7C">
        <w:rPr>
          <w:rFonts w:ascii="Arial" w:hAnsi="Arial" w:cs="Arial"/>
          <w:sz w:val="24"/>
          <w:szCs w:val="24"/>
        </w:rPr>
        <w:t>make</w:t>
      </w:r>
      <w:r w:rsidR="00690657" w:rsidRPr="007D2D7C">
        <w:rPr>
          <w:rFonts w:ascii="Arial" w:hAnsi="Arial" w:cs="Arial"/>
          <w:sz w:val="24"/>
          <w:szCs w:val="24"/>
        </w:rPr>
        <w:t xml:space="preserve"> himself happy or miserable regardless of wh</w:t>
      </w:r>
      <w:r w:rsidR="007D09E9" w:rsidRPr="007D2D7C">
        <w:rPr>
          <w:rFonts w:ascii="Arial" w:hAnsi="Arial" w:cs="Arial"/>
          <w:sz w:val="24"/>
          <w:szCs w:val="24"/>
        </w:rPr>
        <w:t>a</w:t>
      </w:r>
      <w:r w:rsidR="00690657" w:rsidRPr="007D2D7C">
        <w:rPr>
          <w:rFonts w:ascii="Arial" w:hAnsi="Arial" w:cs="Arial"/>
          <w:sz w:val="24"/>
          <w:szCs w:val="24"/>
        </w:rPr>
        <w:t>t is actually ha</w:t>
      </w:r>
      <w:r w:rsidR="007D09E9" w:rsidRPr="007D2D7C">
        <w:rPr>
          <w:rFonts w:ascii="Arial" w:hAnsi="Arial" w:cs="Arial"/>
          <w:sz w:val="24"/>
          <w:szCs w:val="24"/>
        </w:rPr>
        <w:t>ppening ‘outside’ just by changing the contents of consciousness.’</w:t>
      </w:r>
      <w:r w:rsidR="001868ED" w:rsidRPr="007D2D7C">
        <w:rPr>
          <w:rFonts w:ascii="Arial" w:hAnsi="Arial" w:cs="Arial"/>
          <w:sz w:val="24"/>
          <w:szCs w:val="24"/>
        </w:rPr>
        <w:t xml:space="preserve"> I found this qu</w:t>
      </w:r>
      <w:r w:rsidR="001873CF" w:rsidRPr="007D2D7C">
        <w:rPr>
          <w:rFonts w:ascii="Arial" w:hAnsi="Arial" w:cs="Arial"/>
          <w:sz w:val="24"/>
          <w:szCs w:val="24"/>
        </w:rPr>
        <w:t xml:space="preserve">ote extremely </w:t>
      </w:r>
      <w:r w:rsidR="00890AE5" w:rsidRPr="007D2D7C">
        <w:rPr>
          <w:rFonts w:ascii="Arial" w:hAnsi="Arial" w:cs="Arial"/>
          <w:sz w:val="24"/>
          <w:szCs w:val="24"/>
        </w:rPr>
        <w:t>interesting,</w:t>
      </w:r>
      <w:r w:rsidR="001873CF" w:rsidRPr="007D2D7C">
        <w:rPr>
          <w:rFonts w:ascii="Arial" w:hAnsi="Arial" w:cs="Arial"/>
          <w:sz w:val="24"/>
          <w:szCs w:val="24"/>
        </w:rPr>
        <w:t xml:space="preserve"> and I strongly believe this to be true in life.</w:t>
      </w:r>
    </w:p>
    <w:p w14:paraId="3C6CAE12" w14:textId="0DDDBAB0" w:rsidR="005E08A9" w:rsidRPr="007D2D7C" w:rsidRDefault="005E08A9" w:rsidP="007D2D7C">
      <w:pPr>
        <w:spacing w:line="360" w:lineRule="auto"/>
        <w:rPr>
          <w:rFonts w:ascii="Arial" w:hAnsi="Arial" w:cs="Arial"/>
          <w:sz w:val="24"/>
          <w:szCs w:val="24"/>
        </w:rPr>
      </w:pPr>
      <w:r w:rsidRPr="007D2D7C">
        <w:rPr>
          <w:rFonts w:ascii="Arial" w:hAnsi="Arial" w:cs="Arial"/>
          <w:sz w:val="24"/>
          <w:szCs w:val="24"/>
        </w:rPr>
        <w:t>A flow state is a mental state in which a person is completely immersed in a sense of intense concentration, full engagement, and joy in the activity's process. Flow is described as complete immersion in what one is doing, followed by a shift in one's perspective of time.</w:t>
      </w:r>
      <w:r w:rsidR="00C4499A" w:rsidRPr="007D2D7C">
        <w:rPr>
          <w:rFonts w:ascii="Arial" w:hAnsi="Arial" w:cs="Arial"/>
          <w:sz w:val="24"/>
          <w:szCs w:val="24"/>
        </w:rPr>
        <w:t xml:space="preserve"> </w:t>
      </w:r>
      <w:r w:rsidR="00215F7C" w:rsidRPr="007D2D7C">
        <w:rPr>
          <w:rFonts w:ascii="Arial" w:hAnsi="Arial" w:cs="Arial"/>
          <w:sz w:val="24"/>
          <w:szCs w:val="24"/>
        </w:rPr>
        <w:t xml:space="preserve">Although the activities that cause flow vary and can be diverse, </w:t>
      </w:r>
      <w:r w:rsidR="00E658C7" w:rsidRPr="007D2D7C">
        <w:rPr>
          <w:rFonts w:ascii="Arial" w:hAnsi="Arial" w:cs="Arial"/>
          <w:sz w:val="24"/>
          <w:szCs w:val="24"/>
        </w:rPr>
        <w:t>Csikszentmihalyi</w:t>
      </w:r>
      <w:r w:rsidR="00215F7C" w:rsidRPr="007D2D7C">
        <w:rPr>
          <w:rFonts w:ascii="Arial" w:hAnsi="Arial" w:cs="Arial"/>
          <w:sz w:val="24"/>
          <w:szCs w:val="24"/>
        </w:rPr>
        <w:t xml:space="preserve"> claims that the sense of flow is consistent regardless of the activity. Colo</w:t>
      </w:r>
      <w:r w:rsidR="00E658C7" w:rsidRPr="007D2D7C">
        <w:rPr>
          <w:rFonts w:ascii="Arial" w:hAnsi="Arial" w:cs="Arial"/>
          <w:sz w:val="24"/>
          <w:szCs w:val="24"/>
        </w:rPr>
        <w:t>u</w:t>
      </w:r>
      <w:r w:rsidR="00215F7C" w:rsidRPr="007D2D7C">
        <w:rPr>
          <w:rFonts w:ascii="Arial" w:hAnsi="Arial" w:cs="Arial"/>
          <w:sz w:val="24"/>
          <w:szCs w:val="24"/>
        </w:rPr>
        <w:t>ring, painting, and scrapbooking, as well as organisation, de-cluttering, and cleaning while listening to music, and going to the gym and exercising, are all activities that I have identified as inducing flow for me.</w:t>
      </w:r>
    </w:p>
    <w:p w14:paraId="27632296" w14:textId="445FC4EE" w:rsidR="001A79E3" w:rsidRPr="007D2D7C" w:rsidRDefault="001A79E3" w:rsidP="007D2D7C">
      <w:pPr>
        <w:spacing w:line="360" w:lineRule="auto"/>
        <w:rPr>
          <w:rFonts w:ascii="Arial" w:hAnsi="Arial" w:cs="Arial"/>
          <w:b/>
          <w:bCs/>
          <w:sz w:val="24"/>
          <w:szCs w:val="24"/>
          <w:u w:val="single"/>
        </w:rPr>
      </w:pPr>
      <w:r w:rsidRPr="007D2D7C">
        <w:rPr>
          <w:rFonts w:ascii="Arial" w:hAnsi="Arial" w:cs="Arial"/>
          <w:b/>
          <w:bCs/>
          <w:sz w:val="24"/>
          <w:szCs w:val="24"/>
          <w:u w:val="single"/>
        </w:rPr>
        <w:t>Small World</w:t>
      </w:r>
    </w:p>
    <w:p w14:paraId="2912C018" w14:textId="4188EBA9" w:rsidR="009D7769" w:rsidRPr="007D2D7C" w:rsidRDefault="009D7769" w:rsidP="007D2D7C">
      <w:pPr>
        <w:spacing w:line="360" w:lineRule="auto"/>
        <w:rPr>
          <w:rFonts w:ascii="Arial" w:hAnsi="Arial" w:cs="Arial"/>
          <w:sz w:val="24"/>
          <w:szCs w:val="24"/>
        </w:rPr>
      </w:pPr>
      <w:r w:rsidRPr="007D2D7C">
        <w:rPr>
          <w:rFonts w:ascii="Arial" w:hAnsi="Arial" w:cs="Arial"/>
          <w:sz w:val="24"/>
          <w:szCs w:val="24"/>
        </w:rPr>
        <w:t xml:space="preserve">Throughout this topic, I learned that understanding the networked environment of the society in which we live and where power </w:t>
      </w:r>
      <w:r w:rsidR="00096192" w:rsidRPr="007D2D7C">
        <w:rPr>
          <w:rFonts w:ascii="Arial" w:hAnsi="Arial" w:cs="Arial"/>
          <w:sz w:val="24"/>
          <w:szCs w:val="24"/>
        </w:rPr>
        <w:t>exists</w:t>
      </w:r>
      <w:r w:rsidRPr="007D2D7C">
        <w:rPr>
          <w:rFonts w:ascii="Arial" w:hAnsi="Arial" w:cs="Arial"/>
          <w:sz w:val="24"/>
          <w:szCs w:val="24"/>
        </w:rPr>
        <w:t xml:space="preserve"> is critical to developing a successful personal brand. Due to the general process of communication, information, and socialisation, networking is critical in achieving my goals. It is critical for me to be able to identify my own personal talents and to acknowledge and develop the capability to organise and situate oneself in appropriate networks in order to advance professionally. </w:t>
      </w:r>
      <w:r w:rsidR="00AE6878" w:rsidRPr="007D2D7C">
        <w:rPr>
          <w:rFonts w:ascii="Arial" w:hAnsi="Arial" w:cs="Arial"/>
          <w:sz w:val="24"/>
          <w:szCs w:val="24"/>
        </w:rPr>
        <w:t>Power is built around multiple networks that are designed in every aspect of human function. All power networks wield power by influencing the human mind via multimedia networks of communications technology. As a result, communication networks constitute the primary power networks in society</w:t>
      </w:r>
      <w:r w:rsidR="007258AE" w:rsidRPr="007D2D7C">
        <w:rPr>
          <w:rFonts w:ascii="Arial" w:hAnsi="Arial" w:cs="Arial"/>
          <w:sz w:val="24"/>
          <w:szCs w:val="24"/>
        </w:rPr>
        <w:t xml:space="preserve"> (Castells, 2011 pp. 773-787)</w:t>
      </w:r>
      <w:r w:rsidR="00AE6878" w:rsidRPr="007D2D7C">
        <w:rPr>
          <w:rFonts w:ascii="Arial" w:hAnsi="Arial" w:cs="Arial"/>
          <w:sz w:val="24"/>
          <w:szCs w:val="24"/>
        </w:rPr>
        <w:t>.</w:t>
      </w:r>
    </w:p>
    <w:p w14:paraId="0F838C54" w14:textId="4CCD9198" w:rsidR="006B44D3" w:rsidRPr="007D2D7C" w:rsidRDefault="00741154" w:rsidP="007D2D7C">
      <w:pPr>
        <w:spacing w:line="360" w:lineRule="auto"/>
        <w:rPr>
          <w:rFonts w:ascii="Arial" w:hAnsi="Arial" w:cs="Arial"/>
          <w:sz w:val="24"/>
          <w:szCs w:val="24"/>
        </w:rPr>
      </w:pPr>
      <w:r w:rsidRPr="007D2D7C">
        <w:rPr>
          <w:rFonts w:ascii="Arial" w:hAnsi="Arial" w:cs="Arial"/>
          <w:sz w:val="24"/>
          <w:szCs w:val="24"/>
        </w:rPr>
        <w:t>Another element of this topic's learning that I have found valuable is the necessity of recognising my own strengths and limitations, since this helps me to have a better grasp of myself as an individual and how I function. Knowing my shortcomings allows me to have a better understanding of the things that may be holding me back, allowing me to work around them and discover strategies to overcome them. Understanding my working strengths is a key element of becoming self-aware and taking charge of my job.</w:t>
      </w:r>
      <w:r w:rsidR="006E10FE" w:rsidRPr="007D2D7C">
        <w:rPr>
          <w:rFonts w:ascii="Arial" w:hAnsi="Arial" w:cs="Arial"/>
          <w:sz w:val="24"/>
          <w:szCs w:val="24"/>
        </w:rPr>
        <w:t xml:space="preserve"> </w:t>
      </w:r>
      <w:r w:rsidR="00CA2B8E" w:rsidRPr="007D2D7C">
        <w:rPr>
          <w:rFonts w:ascii="Arial" w:hAnsi="Arial" w:cs="Arial"/>
          <w:sz w:val="24"/>
          <w:szCs w:val="24"/>
        </w:rPr>
        <w:t xml:space="preserve">In order to recognise your strengths and understand how </w:t>
      </w:r>
      <w:r w:rsidR="00CA2B8E" w:rsidRPr="007D2D7C">
        <w:rPr>
          <w:rFonts w:ascii="Arial" w:hAnsi="Arial" w:cs="Arial"/>
          <w:sz w:val="24"/>
          <w:szCs w:val="24"/>
        </w:rPr>
        <w:lastRenderedPageBreak/>
        <w:t xml:space="preserve">they influence your work, you must spend time collecting information about when and how you succeed; consider your passions, pay attention to when you are most productive, seek out new experiences, take personality tests, ask others directly, and listen to feedback. </w:t>
      </w:r>
    </w:p>
    <w:p w14:paraId="05575C13" w14:textId="7ABDDE42" w:rsidR="006E10FE" w:rsidRPr="007D2D7C" w:rsidRDefault="00F825E0" w:rsidP="007D2D7C">
      <w:pPr>
        <w:spacing w:line="360" w:lineRule="auto"/>
        <w:rPr>
          <w:rFonts w:ascii="Arial" w:hAnsi="Arial" w:cs="Arial"/>
          <w:sz w:val="24"/>
          <w:szCs w:val="24"/>
        </w:rPr>
      </w:pPr>
      <w:r w:rsidRPr="007D2D7C">
        <w:rPr>
          <w:rFonts w:ascii="Arial" w:hAnsi="Arial" w:cs="Arial"/>
          <w:sz w:val="24"/>
          <w:szCs w:val="24"/>
        </w:rPr>
        <w:t>Professional identity is particularly significant in the setting of health and social care. It creates practise boundaries and helps to reduce role misunderstanding, especially in multidisciplinary teams</w:t>
      </w:r>
      <w:r w:rsidR="00407C85" w:rsidRPr="007D2D7C">
        <w:rPr>
          <w:rFonts w:ascii="Arial" w:hAnsi="Arial" w:cs="Arial"/>
          <w:sz w:val="24"/>
          <w:szCs w:val="24"/>
        </w:rPr>
        <w:t xml:space="preserve"> ( B</w:t>
      </w:r>
      <w:r w:rsidR="00DA7C79" w:rsidRPr="007D2D7C">
        <w:rPr>
          <w:rFonts w:ascii="Arial" w:hAnsi="Arial" w:cs="Arial"/>
          <w:sz w:val="24"/>
          <w:szCs w:val="24"/>
        </w:rPr>
        <w:t>rown, Crawford, Darongkamas and lured, 2000 pp. 425-</w:t>
      </w:r>
      <w:r w:rsidR="00EB742A" w:rsidRPr="007D2D7C">
        <w:rPr>
          <w:rFonts w:ascii="Arial" w:hAnsi="Arial" w:cs="Arial"/>
          <w:sz w:val="24"/>
          <w:szCs w:val="24"/>
        </w:rPr>
        <w:t>435)</w:t>
      </w:r>
      <w:r w:rsidRPr="007D2D7C">
        <w:rPr>
          <w:rFonts w:ascii="Arial" w:hAnsi="Arial" w:cs="Arial"/>
          <w:sz w:val="24"/>
          <w:szCs w:val="24"/>
        </w:rPr>
        <w:t>. Professional identity is defined as a professional group's attitudes, values, knowledge, beliefs, and talents that it shares with others</w:t>
      </w:r>
      <w:r w:rsidR="00232CBF" w:rsidRPr="007D2D7C">
        <w:rPr>
          <w:rFonts w:ascii="Arial" w:hAnsi="Arial" w:cs="Arial"/>
          <w:sz w:val="24"/>
          <w:szCs w:val="24"/>
        </w:rPr>
        <w:t xml:space="preserve"> (</w:t>
      </w:r>
      <w:r w:rsidR="002A3E4D" w:rsidRPr="007D2D7C">
        <w:rPr>
          <w:rFonts w:ascii="Arial" w:hAnsi="Arial" w:cs="Arial"/>
          <w:sz w:val="24"/>
          <w:szCs w:val="24"/>
        </w:rPr>
        <w:t>Adams,</w:t>
      </w:r>
      <w:r w:rsidR="00407C85" w:rsidRPr="007D2D7C">
        <w:rPr>
          <w:rFonts w:ascii="Arial" w:hAnsi="Arial" w:cs="Arial"/>
          <w:sz w:val="24"/>
          <w:szCs w:val="24"/>
        </w:rPr>
        <w:t xml:space="preserve"> </w:t>
      </w:r>
      <w:r w:rsidR="002A3E4D" w:rsidRPr="007D2D7C">
        <w:rPr>
          <w:rFonts w:ascii="Arial" w:hAnsi="Arial" w:cs="Arial"/>
          <w:sz w:val="24"/>
          <w:szCs w:val="24"/>
        </w:rPr>
        <w:t>Hean, Sturgis and Macleod, 2006 pp. 55-68)</w:t>
      </w:r>
      <w:r w:rsidRPr="007D2D7C">
        <w:rPr>
          <w:rFonts w:ascii="Arial" w:hAnsi="Arial" w:cs="Arial"/>
          <w:sz w:val="24"/>
          <w:szCs w:val="24"/>
        </w:rPr>
        <w:t>. A significant amount of professional identity building occurs throughout a person's time in a university programme. Professional identity is regarded as a complex process that develops from university education through the work life of a health professional</w:t>
      </w:r>
      <w:r w:rsidR="002A3E4D" w:rsidRPr="007D2D7C">
        <w:rPr>
          <w:rFonts w:ascii="Arial" w:hAnsi="Arial" w:cs="Arial"/>
          <w:sz w:val="24"/>
          <w:szCs w:val="24"/>
        </w:rPr>
        <w:t xml:space="preserve"> (Trede, Macklin and Bridges, 2011 pp. 365-</w:t>
      </w:r>
      <w:r w:rsidR="00407C85" w:rsidRPr="007D2D7C">
        <w:rPr>
          <w:rFonts w:ascii="Arial" w:hAnsi="Arial" w:cs="Arial"/>
          <w:sz w:val="24"/>
          <w:szCs w:val="24"/>
        </w:rPr>
        <w:t>384)</w:t>
      </w:r>
      <w:r w:rsidRPr="007D2D7C">
        <w:rPr>
          <w:rFonts w:ascii="Arial" w:hAnsi="Arial" w:cs="Arial"/>
          <w:sz w:val="24"/>
          <w:szCs w:val="24"/>
        </w:rPr>
        <w:t>.</w:t>
      </w:r>
    </w:p>
    <w:p w14:paraId="2B918723" w14:textId="77777777" w:rsidR="001A79E3" w:rsidRPr="007D2D7C" w:rsidRDefault="001A79E3" w:rsidP="007D2D7C">
      <w:pPr>
        <w:spacing w:line="360" w:lineRule="auto"/>
        <w:rPr>
          <w:rFonts w:ascii="Arial" w:hAnsi="Arial" w:cs="Arial"/>
          <w:sz w:val="24"/>
          <w:szCs w:val="24"/>
        </w:rPr>
      </w:pPr>
    </w:p>
    <w:p w14:paraId="669072D9" w14:textId="3E0E58A5" w:rsidR="00215F7C" w:rsidRPr="007D2D7C" w:rsidRDefault="00797BF3" w:rsidP="007D2D7C">
      <w:pPr>
        <w:spacing w:line="360" w:lineRule="auto"/>
        <w:rPr>
          <w:rFonts w:ascii="Arial" w:hAnsi="Arial" w:cs="Arial"/>
          <w:b/>
          <w:bCs/>
          <w:sz w:val="24"/>
          <w:szCs w:val="24"/>
          <w:u w:val="single"/>
        </w:rPr>
      </w:pPr>
      <w:r w:rsidRPr="007D2D7C">
        <w:rPr>
          <w:rFonts w:ascii="Arial" w:hAnsi="Arial" w:cs="Arial"/>
          <w:b/>
          <w:bCs/>
          <w:sz w:val="24"/>
          <w:szCs w:val="24"/>
          <w:u w:val="single"/>
        </w:rPr>
        <w:t>Opportunity Knocks</w:t>
      </w:r>
    </w:p>
    <w:p w14:paraId="476B7FA4" w14:textId="4746D823" w:rsidR="00797BF3" w:rsidRPr="007D2D7C" w:rsidRDefault="0044464F" w:rsidP="007D2D7C">
      <w:pPr>
        <w:spacing w:line="360" w:lineRule="auto"/>
        <w:rPr>
          <w:rFonts w:ascii="Arial" w:hAnsi="Arial" w:cs="Arial"/>
          <w:sz w:val="24"/>
          <w:szCs w:val="24"/>
        </w:rPr>
      </w:pPr>
      <w:r w:rsidRPr="007D2D7C">
        <w:rPr>
          <w:rFonts w:ascii="Arial" w:hAnsi="Arial" w:cs="Arial"/>
          <w:sz w:val="24"/>
          <w:szCs w:val="24"/>
        </w:rPr>
        <w:t>In this learning topic, I realised that we can create our own luck in life by recognising career opportunities. People who notice and create opportunities are considered lucky, because we are in the right place at the right time due to a chance or experience. The mindset of a person is equally important. Our approach to and handling of situations enables us to recognise something fortunate in order to notice and seize an opportunity. We can turn a problem into an opportunity when we have a thorough understanding of it; the more we focus on your strengths, the faster you will grow.</w:t>
      </w:r>
    </w:p>
    <w:p w14:paraId="03DE85B1" w14:textId="50F283E9" w:rsidR="001816ED" w:rsidRDefault="001816ED" w:rsidP="007D2D7C">
      <w:pPr>
        <w:spacing w:line="360" w:lineRule="auto"/>
        <w:rPr>
          <w:rFonts w:ascii="Arial" w:hAnsi="Arial" w:cs="Arial"/>
          <w:sz w:val="24"/>
          <w:szCs w:val="24"/>
        </w:rPr>
      </w:pPr>
      <w:r w:rsidRPr="007D2D7C">
        <w:rPr>
          <w:rFonts w:ascii="Arial" w:hAnsi="Arial" w:cs="Arial"/>
          <w:sz w:val="24"/>
          <w:szCs w:val="24"/>
        </w:rPr>
        <w:t>Not all of the situations in which we find ourselves can be determined in advance. When events become unpredictable, I learned that different approaches to problem solving are required than when they are deemed complicated. These solutions are most likely inspired by the serendipity we observe around us. As a result, we should exercise simply acknowledging and responding appropriately in a variety of situations. We must engage in career conversations as frequently as possible in order to increase serendipity and thus active luck required to identify opportunities. In order to identify the best opportunities for me, I must ask myself the following questions</w:t>
      </w:r>
      <w:r w:rsidR="00191919">
        <w:rPr>
          <w:rFonts w:ascii="Arial" w:hAnsi="Arial" w:cs="Arial"/>
          <w:sz w:val="24"/>
          <w:szCs w:val="24"/>
        </w:rPr>
        <w:t>;</w:t>
      </w:r>
    </w:p>
    <w:p w14:paraId="13C93D0E" w14:textId="77777777" w:rsidR="00191919" w:rsidRPr="004930A4" w:rsidRDefault="00191919" w:rsidP="004930A4">
      <w:pPr>
        <w:spacing w:line="360" w:lineRule="auto"/>
        <w:rPr>
          <w:rFonts w:ascii="Arial" w:hAnsi="Arial" w:cs="Arial"/>
          <w:sz w:val="24"/>
          <w:szCs w:val="24"/>
        </w:rPr>
      </w:pPr>
      <w:r w:rsidRPr="004930A4">
        <w:rPr>
          <w:rFonts w:ascii="Arial" w:hAnsi="Arial" w:cs="Arial"/>
          <w:sz w:val="24"/>
          <w:szCs w:val="24"/>
        </w:rPr>
        <w:lastRenderedPageBreak/>
        <w:t>What do I excel at? </w:t>
      </w:r>
    </w:p>
    <w:p w14:paraId="2A3809B8" w14:textId="77777777" w:rsidR="00191919" w:rsidRPr="004930A4" w:rsidRDefault="00191919" w:rsidP="004930A4">
      <w:pPr>
        <w:spacing w:line="360" w:lineRule="auto"/>
        <w:rPr>
          <w:rFonts w:ascii="Arial" w:hAnsi="Arial" w:cs="Arial"/>
          <w:sz w:val="24"/>
          <w:szCs w:val="24"/>
        </w:rPr>
      </w:pPr>
      <w:r w:rsidRPr="004930A4">
        <w:rPr>
          <w:rFonts w:ascii="Arial" w:hAnsi="Arial" w:cs="Arial"/>
          <w:sz w:val="24"/>
          <w:szCs w:val="24"/>
        </w:rPr>
        <w:t>What do I enjoy doing?  </w:t>
      </w:r>
    </w:p>
    <w:p w14:paraId="42D9A432" w14:textId="77777777" w:rsidR="00191919" w:rsidRPr="004930A4" w:rsidRDefault="00191919" w:rsidP="004930A4">
      <w:pPr>
        <w:spacing w:line="360" w:lineRule="auto"/>
        <w:rPr>
          <w:rFonts w:ascii="Arial" w:hAnsi="Arial" w:cs="Arial"/>
          <w:sz w:val="24"/>
          <w:szCs w:val="24"/>
        </w:rPr>
      </w:pPr>
      <w:r w:rsidRPr="004930A4">
        <w:rPr>
          <w:rFonts w:ascii="Arial" w:hAnsi="Arial" w:cs="Arial"/>
          <w:sz w:val="24"/>
          <w:szCs w:val="24"/>
        </w:rPr>
        <w:t>Who else is doing what I want to do?</w:t>
      </w:r>
    </w:p>
    <w:p w14:paraId="327CEF87" w14:textId="77777777" w:rsidR="00191919" w:rsidRPr="004930A4" w:rsidRDefault="00191919" w:rsidP="004930A4">
      <w:pPr>
        <w:spacing w:line="360" w:lineRule="auto"/>
        <w:rPr>
          <w:rFonts w:ascii="Arial" w:hAnsi="Arial" w:cs="Arial"/>
          <w:sz w:val="24"/>
          <w:szCs w:val="24"/>
        </w:rPr>
      </w:pPr>
      <w:r w:rsidRPr="004930A4">
        <w:rPr>
          <w:rFonts w:ascii="Arial" w:hAnsi="Arial" w:cs="Arial"/>
          <w:sz w:val="24"/>
          <w:szCs w:val="24"/>
        </w:rPr>
        <w:t>My main goal is to help others who struggle or need guidance/ support and to try and create a balance of good in the world and I intend on doing so through either of the above avenues. I am a good listener, very empathic, understanding and enjoy helping others. Below are a few career choices that others are doing that I would like to.</w:t>
      </w:r>
    </w:p>
    <w:p w14:paraId="7DFDCDF4" w14:textId="77777777" w:rsidR="00191919" w:rsidRPr="004930A4" w:rsidRDefault="00191919" w:rsidP="004930A4">
      <w:pPr>
        <w:spacing w:line="360" w:lineRule="auto"/>
        <w:rPr>
          <w:rFonts w:ascii="Arial" w:hAnsi="Arial" w:cs="Arial"/>
          <w:sz w:val="24"/>
          <w:szCs w:val="24"/>
        </w:rPr>
      </w:pPr>
      <w:r w:rsidRPr="004930A4">
        <w:rPr>
          <w:rFonts w:ascii="Arial" w:hAnsi="Arial" w:cs="Arial"/>
          <w:sz w:val="24"/>
          <w:szCs w:val="24"/>
        </w:rPr>
        <w:t> 1. Counselling Psychologist </w:t>
      </w:r>
    </w:p>
    <w:p w14:paraId="0CD30786" w14:textId="77777777" w:rsidR="00191919" w:rsidRPr="004930A4" w:rsidRDefault="00191919" w:rsidP="004930A4">
      <w:pPr>
        <w:spacing w:line="360" w:lineRule="auto"/>
        <w:rPr>
          <w:rFonts w:ascii="Arial" w:hAnsi="Arial" w:cs="Arial"/>
          <w:sz w:val="24"/>
          <w:szCs w:val="24"/>
        </w:rPr>
      </w:pPr>
      <w:r w:rsidRPr="004930A4">
        <w:rPr>
          <w:rFonts w:ascii="Arial" w:hAnsi="Arial" w:cs="Arial"/>
          <w:sz w:val="24"/>
          <w:szCs w:val="24"/>
        </w:rPr>
        <w:t> 2. Therapist</w:t>
      </w:r>
    </w:p>
    <w:p w14:paraId="16D45927" w14:textId="77777777" w:rsidR="00191919" w:rsidRPr="004930A4" w:rsidRDefault="00191919" w:rsidP="004930A4">
      <w:pPr>
        <w:spacing w:line="360" w:lineRule="auto"/>
        <w:rPr>
          <w:rFonts w:ascii="Arial" w:hAnsi="Arial" w:cs="Arial"/>
          <w:sz w:val="24"/>
          <w:szCs w:val="24"/>
        </w:rPr>
      </w:pPr>
      <w:r w:rsidRPr="004930A4">
        <w:rPr>
          <w:rFonts w:ascii="Arial" w:hAnsi="Arial" w:cs="Arial"/>
          <w:sz w:val="24"/>
          <w:szCs w:val="24"/>
        </w:rPr>
        <w:t> 3. Primary School Teacher</w:t>
      </w:r>
    </w:p>
    <w:p w14:paraId="39C000A6" w14:textId="1F488430" w:rsidR="00440411" w:rsidRPr="007D2D7C" w:rsidRDefault="00191919" w:rsidP="007D2D7C">
      <w:pPr>
        <w:spacing w:line="360" w:lineRule="auto"/>
        <w:rPr>
          <w:rFonts w:ascii="Arial" w:hAnsi="Arial" w:cs="Arial"/>
          <w:sz w:val="24"/>
          <w:szCs w:val="24"/>
        </w:rPr>
      </w:pPr>
      <w:r w:rsidRPr="004930A4">
        <w:rPr>
          <w:rFonts w:ascii="Arial" w:hAnsi="Arial" w:cs="Arial"/>
          <w:sz w:val="24"/>
          <w:szCs w:val="24"/>
        </w:rPr>
        <w:t> 4. Life Coach</w:t>
      </w:r>
    </w:p>
    <w:p w14:paraId="25F293D8" w14:textId="68697F7E" w:rsidR="00440411" w:rsidRPr="007D2D7C" w:rsidRDefault="0076706F" w:rsidP="007D2D7C">
      <w:pPr>
        <w:spacing w:line="360" w:lineRule="auto"/>
        <w:rPr>
          <w:rFonts w:ascii="Arial" w:hAnsi="Arial" w:cs="Arial"/>
          <w:b/>
          <w:bCs/>
          <w:sz w:val="24"/>
          <w:szCs w:val="24"/>
          <w:u w:val="single"/>
        </w:rPr>
      </w:pPr>
      <w:r w:rsidRPr="007D2D7C">
        <w:rPr>
          <w:rFonts w:ascii="Arial" w:hAnsi="Arial" w:cs="Arial"/>
          <w:b/>
          <w:bCs/>
          <w:sz w:val="24"/>
          <w:szCs w:val="24"/>
          <w:u w:val="single"/>
        </w:rPr>
        <w:t>The Pursuit of Happiness</w:t>
      </w:r>
    </w:p>
    <w:p w14:paraId="4FFB7B25" w14:textId="72B51065" w:rsidR="0044464F" w:rsidRDefault="006C566A" w:rsidP="007D2D7C">
      <w:pPr>
        <w:spacing w:line="360" w:lineRule="auto"/>
        <w:rPr>
          <w:rFonts w:ascii="Arial" w:hAnsi="Arial" w:cs="Arial"/>
          <w:sz w:val="24"/>
          <w:szCs w:val="24"/>
        </w:rPr>
      </w:pPr>
      <w:r w:rsidRPr="007D2D7C">
        <w:rPr>
          <w:rFonts w:ascii="Arial" w:hAnsi="Arial" w:cs="Arial"/>
          <w:sz w:val="24"/>
          <w:szCs w:val="24"/>
        </w:rPr>
        <w:t xml:space="preserve">Limiting beliefs can indicate an unwaveringly negative attitude toward our abilities. We can change our limiting beliefs about ourselves by fostering a positive mindset. I felt more confident, assured, and motivated after re-framing the activity with positive self-talk. Recognizing the presence of limiting beliefs is the first step toward their removal. Negative thoughts can be transformed into positive steps toward one's goals. We can practise and develop positive self-talk by replacing negative thoughts with positive alternatives, making positive statements to ourselves about our abilities and skills, and visualising our success. After completing the 'what's holding you back activity,' I was able to identify the following beliefs in myself: </w:t>
      </w:r>
      <w:r w:rsidR="006253EE" w:rsidRPr="007D2D7C">
        <w:rPr>
          <w:rFonts w:ascii="Arial" w:hAnsi="Arial" w:cs="Arial"/>
          <w:sz w:val="24"/>
          <w:szCs w:val="24"/>
        </w:rPr>
        <w:t>“</w:t>
      </w:r>
      <w:r w:rsidRPr="007D2D7C">
        <w:rPr>
          <w:rFonts w:ascii="Arial" w:hAnsi="Arial" w:cs="Arial"/>
          <w:sz w:val="24"/>
          <w:szCs w:val="24"/>
        </w:rPr>
        <w:t>Other people's needs outweigh mine</w:t>
      </w:r>
      <w:r w:rsidR="006253EE" w:rsidRPr="007D2D7C">
        <w:rPr>
          <w:rFonts w:ascii="Arial" w:hAnsi="Arial" w:cs="Arial"/>
          <w:sz w:val="24"/>
          <w:szCs w:val="24"/>
        </w:rPr>
        <w:t>”</w:t>
      </w:r>
      <w:r w:rsidRPr="007D2D7C">
        <w:rPr>
          <w:rFonts w:ascii="Arial" w:hAnsi="Arial" w:cs="Arial"/>
          <w:sz w:val="24"/>
          <w:szCs w:val="24"/>
        </w:rPr>
        <w:t xml:space="preserve">; </w:t>
      </w:r>
      <w:r w:rsidR="006253EE" w:rsidRPr="007D2D7C">
        <w:rPr>
          <w:rFonts w:ascii="Arial" w:hAnsi="Arial" w:cs="Arial"/>
          <w:sz w:val="24"/>
          <w:szCs w:val="24"/>
        </w:rPr>
        <w:t>“</w:t>
      </w:r>
      <w:r w:rsidRPr="007D2D7C">
        <w:rPr>
          <w:rFonts w:ascii="Arial" w:hAnsi="Arial" w:cs="Arial"/>
          <w:sz w:val="24"/>
          <w:szCs w:val="24"/>
        </w:rPr>
        <w:t>I lack experience or qualifications</w:t>
      </w:r>
      <w:r w:rsidR="006253EE" w:rsidRPr="007D2D7C">
        <w:rPr>
          <w:rFonts w:ascii="Arial" w:hAnsi="Arial" w:cs="Arial"/>
          <w:sz w:val="24"/>
          <w:szCs w:val="24"/>
        </w:rPr>
        <w:t>”</w:t>
      </w:r>
      <w:r w:rsidRPr="007D2D7C">
        <w:rPr>
          <w:rFonts w:ascii="Arial" w:hAnsi="Arial" w:cs="Arial"/>
          <w:sz w:val="24"/>
          <w:szCs w:val="24"/>
        </w:rPr>
        <w:t xml:space="preserve">; </w:t>
      </w:r>
      <w:r w:rsidR="006253EE" w:rsidRPr="007D2D7C">
        <w:rPr>
          <w:rFonts w:ascii="Arial" w:hAnsi="Arial" w:cs="Arial"/>
          <w:sz w:val="24"/>
          <w:szCs w:val="24"/>
        </w:rPr>
        <w:t>“</w:t>
      </w:r>
      <w:r w:rsidRPr="007D2D7C">
        <w:rPr>
          <w:rFonts w:ascii="Arial" w:hAnsi="Arial" w:cs="Arial"/>
          <w:sz w:val="24"/>
          <w:szCs w:val="24"/>
        </w:rPr>
        <w:t>I lack time, space, or money</w:t>
      </w:r>
      <w:r w:rsidR="006253EE" w:rsidRPr="007D2D7C">
        <w:rPr>
          <w:rFonts w:ascii="Arial" w:hAnsi="Arial" w:cs="Arial"/>
          <w:sz w:val="24"/>
          <w:szCs w:val="24"/>
        </w:rPr>
        <w:t>”</w:t>
      </w:r>
      <w:r w:rsidRPr="007D2D7C">
        <w:rPr>
          <w:rFonts w:ascii="Arial" w:hAnsi="Arial" w:cs="Arial"/>
          <w:sz w:val="24"/>
          <w:szCs w:val="24"/>
        </w:rPr>
        <w:t xml:space="preserve">; and </w:t>
      </w:r>
      <w:r w:rsidR="006253EE" w:rsidRPr="007D2D7C">
        <w:rPr>
          <w:rFonts w:ascii="Arial" w:hAnsi="Arial" w:cs="Arial"/>
          <w:sz w:val="24"/>
          <w:szCs w:val="24"/>
        </w:rPr>
        <w:t>“</w:t>
      </w:r>
      <w:r w:rsidRPr="007D2D7C">
        <w:rPr>
          <w:rFonts w:ascii="Arial" w:hAnsi="Arial" w:cs="Arial"/>
          <w:sz w:val="24"/>
          <w:szCs w:val="24"/>
        </w:rPr>
        <w:t>I am unable to do so because</w:t>
      </w:r>
      <w:r w:rsidR="00D8177E" w:rsidRPr="007D2D7C">
        <w:rPr>
          <w:rFonts w:ascii="Arial" w:hAnsi="Arial" w:cs="Arial"/>
          <w:sz w:val="24"/>
          <w:szCs w:val="24"/>
        </w:rPr>
        <w:t>….”.</w:t>
      </w:r>
    </w:p>
    <w:p w14:paraId="2742EA21" w14:textId="40805C85" w:rsidR="00C05274" w:rsidRPr="00637581" w:rsidRDefault="00C05274" w:rsidP="00637581">
      <w:pPr>
        <w:spacing w:line="360" w:lineRule="auto"/>
        <w:rPr>
          <w:rFonts w:ascii="Arial" w:hAnsi="Arial" w:cs="Arial"/>
          <w:sz w:val="24"/>
          <w:szCs w:val="24"/>
        </w:rPr>
      </w:pPr>
      <w:r w:rsidRPr="00637581">
        <w:rPr>
          <w:rFonts w:ascii="Arial" w:hAnsi="Arial" w:cs="Arial"/>
          <w:sz w:val="24"/>
          <w:szCs w:val="24"/>
        </w:rPr>
        <w:t>Throughout the learning unit, I learned many tools that will help me deal with a variety of challenges. Buster Benson offers a classification of disagreements in which he discusses not only how conflicts arise, but also how to deal with and overcome them. Although no one can avoid conflict entirely, anyone can learn how to argue more effectively and constructively</w:t>
      </w:r>
      <w:r w:rsidR="00A60AB1">
        <w:rPr>
          <w:rFonts w:ascii="Arial" w:hAnsi="Arial" w:cs="Arial"/>
          <w:sz w:val="24"/>
          <w:szCs w:val="24"/>
        </w:rPr>
        <w:t>(Benson,2021)</w:t>
      </w:r>
      <w:r w:rsidRPr="00637581">
        <w:rPr>
          <w:rFonts w:ascii="Arial" w:hAnsi="Arial" w:cs="Arial"/>
          <w:sz w:val="24"/>
          <w:szCs w:val="24"/>
        </w:rPr>
        <w:t>.</w:t>
      </w:r>
      <w:r w:rsidR="0049557B" w:rsidRPr="00637581">
        <w:rPr>
          <w:rFonts w:ascii="Arial" w:hAnsi="Arial" w:cs="Arial"/>
          <w:sz w:val="24"/>
          <w:szCs w:val="24"/>
        </w:rPr>
        <w:t xml:space="preserve"> </w:t>
      </w:r>
      <w:r w:rsidR="0049557B" w:rsidRPr="00637581">
        <w:rPr>
          <w:rFonts w:ascii="Arial" w:hAnsi="Arial" w:cs="Arial"/>
          <w:sz w:val="24"/>
          <w:szCs w:val="24"/>
        </w:rPr>
        <w:t xml:space="preserve">After having watched a Ted Talk video about grit and perseverance, it was understood that in order to </w:t>
      </w:r>
      <w:r w:rsidR="0049557B" w:rsidRPr="00637581">
        <w:rPr>
          <w:rFonts w:ascii="Arial" w:hAnsi="Arial" w:cs="Arial"/>
          <w:sz w:val="24"/>
          <w:szCs w:val="24"/>
        </w:rPr>
        <w:lastRenderedPageBreak/>
        <w:t>improve our grit and be successful, all we need to do is think positively, believe in ourselves, and work hard.</w:t>
      </w:r>
      <w:r w:rsidR="00CB2B79" w:rsidRPr="00637581">
        <w:rPr>
          <w:rFonts w:ascii="Arial" w:hAnsi="Arial" w:cs="Arial"/>
          <w:sz w:val="24"/>
          <w:szCs w:val="24"/>
        </w:rPr>
        <w:t xml:space="preserve"> </w:t>
      </w:r>
      <w:r w:rsidRPr="00637581">
        <w:rPr>
          <w:rFonts w:ascii="Arial" w:hAnsi="Arial" w:cs="Arial"/>
          <w:sz w:val="24"/>
          <w:szCs w:val="24"/>
        </w:rPr>
        <w:t>Hydra, the Greek mythological creature with multiple heads, is an excellent example of an antifragile property. When one head is removed, two others sprout in its place, self-</w:t>
      </w:r>
      <w:r w:rsidR="009D152E" w:rsidRPr="00637581">
        <w:rPr>
          <w:rFonts w:ascii="Arial" w:hAnsi="Arial" w:cs="Arial"/>
          <w:sz w:val="24"/>
          <w:szCs w:val="24"/>
        </w:rPr>
        <w:t xml:space="preserve"> </w:t>
      </w:r>
      <w:r w:rsidRPr="00637581">
        <w:rPr>
          <w:rFonts w:ascii="Arial" w:hAnsi="Arial" w:cs="Arial"/>
          <w:sz w:val="24"/>
          <w:szCs w:val="24"/>
        </w:rPr>
        <w:t>correcting and growing stronger and better than before.</w:t>
      </w:r>
    </w:p>
    <w:p w14:paraId="4ED44ABE" w14:textId="18571D2D" w:rsidR="00CB2B79" w:rsidRPr="00637581" w:rsidRDefault="00CB2B79" w:rsidP="00637581">
      <w:pPr>
        <w:spacing w:line="360" w:lineRule="auto"/>
        <w:rPr>
          <w:rFonts w:ascii="Arial" w:hAnsi="Arial" w:cs="Arial"/>
          <w:b/>
          <w:bCs/>
          <w:sz w:val="24"/>
          <w:szCs w:val="24"/>
          <w:u w:val="single"/>
        </w:rPr>
      </w:pPr>
      <w:r w:rsidRPr="00637581">
        <w:rPr>
          <w:rFonts w:ascii="Arial" w:hAnsi="Arial" w:cs="Arial"/>
          <w:b/>
          <w:bCs/>
          <w:sz w:val="24"/>
          <w:szCs w:val="24"/>
          <w:u w:val="single"/>
        </w:rPr>
        <w:t>C</w:t>
      </w:r>
      <w:r w:rsidR="002A0972" w:rsidRPr="00637581">
        <w:rPr>
          <w:rFonts w:ascii="Arial" w:hAnsi="Arial" w:cs="Arial"/>
          <w:b/>
          <w:bCs/>
          <w:sz w:val="24"/>
          <w:szCs w:val="24"/>
          <w:u w:val="single"/>
        </w:rPr>
        <w:t>onclusion</w:t>
      </w:r>
    </w:p>
    <w:p w14:paraId="61071280" w14:textId="37E21D6B" w:rsidR="002A0972" w:rsidRPr="00637581" w:rsidRDefault="00243E95" w:rsidP="00637581">
      <w:pPr>
        <w:spacing w:line="360" w:lineRule="auto"/>
        <w:rPr>
          <w:rFonts w:ascii="Arial" w:hAnsi="Arial" w:cs="Arial"/>
          <w:b/>
          <w:bCs/>
          <w:sz w:val="24"/>
          <w:szCs w:val="24"/>
          <w:u w:val="single"/>
        </w:rPr>
      </w:pPr>
      <w:r w:rsidRPr="00637581">
        <w:rPr>
          <w:rFonts w:ascii="Arial" w:hAnsi="Arial" w:cs="Arial"/>
          <w:sz w:val="24"/>
          <w:szCs w:val="24"/>
        </w:rPr>
        <w:t>Perseverance in the adversity is required for success. Overcoming limiting beliefs and envisioning future accomplishments will aid in maintaining perseverance toward goals.</w:t>
      </w:r>
      <w:r w:rsidRPr="00637581">
        <w:rPr>
          <w:rFonts w:ascii="Arial" w:hAnsi="Arial" w:cs="Arial"/>
          <w:sz w:val="24"/>
          <w:szCs w:val="24"/>
        </w:rPr>
        <w:t xml:space="preserve"> </w:t>
      </w:r>
      <w:r w:rsidR="00637581" w:rsidRPr="00637581">
        <w:rPr>
          <w:rFonts w:ascii="Arial" w:hAnsi="Arial" w:cs="Arial"/>
          <w:sz w:val="24"/>
          <w:szCs w:val="24"/>
        </w:rPr>
        <w:t>It is vital for me to view complex tasks as challenges and to focus on learning rather than failing in order to improve my grit. When confronted with extreme stressors, upheaval, and disorder, you become stronger rather than resilient and adaptive. Instead of simply dealing with it, you use what you've learned to improve, because an antifragile mindset embodies more than just a resilient mindset.</w:t>
      </w:r>
    </w:p>
    <w:p w14:paraId="2188CE17" w14:textId="3281B85F" w:rsidR="002A0972" w:rsidRDefault="002A0972" w:rsidP="00C05274">
      <w:pPr>
        <w:spacing w:line="360" w:lineRule="auto"/>
        <w:rPr>
          <w:rFonts w:ascii="Arial" w:hAnsi="Arial" w:cs="Arial"/>
          <w:sz w:val="24"/>
          <w:szCs w:val="24"/>
        </w:rPr>
      </w:pPr>
    </w:p>
    <w:tbl>
      <w:tblPr>
        <w:tblStyle w:val="TableGrid"/>
        <w:tblW w:w="14288" w:type="dxa"/>
        <w:tblLayout w:type="fixed"/>
        <w:tblLook w:val="0000" w:firstRow="0" w:lastRow="0" w:firstColumn="0" w:lastColumn="0" w:noHBand="0" w:noVBand="0"/>
      </w:tblPr>
      <w:tblGrid>
        <w:gridCol w:w="1271"/>
        <w:gridCol w:w="1537"/>
        <w:gridCol w:w="1980"/>
        <w:gridCol w:w="1980"/>
        <w:gridCol w:w="180"/>
        <w:gridCol w:w="1980"/>
        <w:gridCol w:w="450"/>
        <w:gridCol w:w="1440"/>
        <w:gridCol w:w="540"/>
        <w:gridCol w:w="1395"/>
        <w:gridCol w:w="45"/>
        <w:gridCol w:w="1490"/>
      </w:tblGrid>
      <w:tr w:rsidR="003E6B12" w:rsidRPr="00930FF7" w14:paraId="5B1C768C" w14:textId="77777777" w:rsidTr="00071F96">
        <w:trPr>
          <w:trHeight w:val="1239"/>
        </w:trPr>
        <w:tc>
          <w:tcPr>
            <w:tcW w:w="1271" w:type="dxa"/>
          </w:tcPr>
          <w:p w14:paraId="63DE6529" w14:textId="77777777" w:rsidR="003E6B12" w:rsidRPr="00930FF7" w:rsidRDefault="003E6B12" w:rsidP="00071F96">
            <w:pPr>
              <w:rPr>
                <w:rFonts w:ascii="Arial" w:hAnsi="Arial" w:cs="Arial"/>
              </w:rPr>
            </w:pPr>
          </w:p>
          <w:p w14:paraId="65DBBF04" w14:textId="77777777" w:rsidR="003E6B12" w:rsidRPr="00930FF7" w:rsidRDefault="003E6B12" w:rsidP="00071F96">
            <w:pPr>
              <w:rPr>
                <w:rFonts w:ascii="Arial" w:hAnsi="Arial" w:cs="Arial"/>
              </w:rPr>
            </w:pPr>
          </w:p>
        </w:tc>
        <w:tc>
          <w:tcPr>
            <w:tcW w:w="1537" w:type="dxa"/>
          </w:tcPr>
          <w:p w14:paraId="3A3BF696" w14:textId="77777777" w:rsidR="003E6B12" w:rsidRPr="00930FF7" w:rsidRDefault="003E6B12" w:rsidP="00071F96">
            <w:pPr>
              <w:rPr>
                <w:rFonts w:ascii="Arial" w:hAnsi="Arial" w:cs="Arial"/>
                <w:b/>
              </w:rPr>
            </w:pPr>
          </w:p>
          <w:p w14:paraId="296FB52E" w14:textId="77777777" w:rsidR="003E6B12" w:rsidRPr="00930FF7" w:rsidRDefault="003E6B12" w:rsidP="00071F96">
            <w:pPr>
              <w:rPr>
                <w:rFonts w:ascii="Arial" w:hAnsi="Arial" w:cs="Arial"/>
                <w:b/>
              </w:rPr>
            </w:pPr>
            <w:r w:rsidRPr="00930FF7">
              <w:rPr>
                <w:rFonts w:ascii="Arial" w:hAnsi="Arial" w:cs="Arial"/>
                <w:b/>
              </w:rPr>
              <w:t>SKILL</w:t>
            </w:r>
          </w:p>
        </w:tc>
        <w:tc>
          <w:tcPr>
            <w:tcW w:w="1980" w:type="dxa"/>
          </w:tcPr>
          <w:p w14:paraId="3D8673A3" w14:textId="77777777" w:rsidR="003E6B12" w:rsidRPr="00930FF7" w:rsidRDefault="003E6B12" w:rsidP="00071F96">
            <w:pPr>
              <w:rPr>
                <w:rFonts w:ascii="Arial" w:hAnsi="Arial" w:cs="Arial"/>
                <w:b/>
              </w:rPr>
            </w:pPr>
          </w:p>
          <w:p w14:paraId="6A0F0A74" w14:textId="77777777" w:rsidR="003E6B12" w:rsidRPr="00930FF7" w:rsidRDefault="003E6B12" w:rsidP="00071F96">
            <w:pPr>
              <w:jc w:val="center"/>
              <w:rPr>
                <w:rFonts w:ascii="Arial" w:hAnsi="Arial" w:cs="Arial"/>
                <w:b/>
              </w:rPr>
            </w:pPr>
            <w:r w:rsidRPr="00930FF7">
              <w:rPr>
                <w:rFonts w:ascii="Arial" w:hAnsi="Arial" w:cs="Arial"/>
                <w:b/>
              </w:rPr>
              <w:t>CURRENT</w:t>
            </w:r>
          </w:p>
          <w:p w14:paraId="5E1106F7" w14:textId="77777777" w:rsidR="003E6B12" w:rsidRPr="00930FF7" w:rsidRDefault="003E6B12" w:rsidP="00071F96">
            <w:pPr>
              <w:jc w:val="center"/>
              <w:rPr>
                <w:rFonts w:ascii="Arial" w:hAnsi="Arial" w:cs="Arial"/>
                <w:b/>
              </w:rPr>
            </w:pPr>
            <w:r w:rsidRPr="00930FF7">
              <w:rPr>
                <w:rFonts w:ascii="Arial" w:hAnsi="Arial" w:cs="Arial"/>
                <w:b/>
              </w:rPr>
              <w:t>ABILITY</w:t>
            </w:r>
          </w:p>
        </w:tc>
        <w:tc>
          <w:tcPr>
            <w:tcW w:w="1980" w:type="dxa"/>
          </w:tcPr>
          <w:p w14:paraId="4E45111D" w14:textId="77777777" w:rsidR="003E6B12" w:rsidRPr="00930FF7" w:rsidRDefault="003E6B12" w:rsidP="00071F96">
            <w:pPr>
              <w:jc w:val="center"/>
              <w:rPr>
                <w:rFonts w:ascii="Arial" w:hAnsi="Arial" w:cs="Arial"/>
                <w:b/>
              </w:rPr>
            </w:pPr>
          </w:p>
          <w:p w14:paraId="4AAE6824" w14:textId="77777777" w:rsidR="003E6B12" w:rsidRPr="00930FF7" w:rsidRDefault="003E6B12" w:rsidP="00071F96">
            <w:pPr>
              <w:jc w:val="center"/>
              <w:rPr>
                <w:rFonts w:ascii="Arial" w:hAnsi="Arial" w:cs="Arial"/>
                <w:b/>
              </w:rPr>
            </w:pPr>
            <w:r w:rsidRPr="00930FF7">
              <w:rPr>
                <w:rFonts w:ascii="Arial" w:hAnsi="Arial" w:cs="Arial"/>
                <w:b/>
              </w:rPr>
              <w:t>TARGET</w:t>
            </w:r>
          </w:p>
          <w:p w14:paraId="1FDE086B" w14:textId="77777777" w:rsidR="003E6B12" w:rsidRPr="00930FF7" w:rsidRDefault="003E6B12" w:rsidP="00071F96">
            <w:pPr>
              <w:jc w:val="center"/>
              <w:rPr>
                <w:rFonts w:ascii="Arial" w:hAnsi="Arial" w:cs="Arial"/>
                <w:b/>
              </w:rPr>
            </w:pPr>
            <w:r w:rsidRPr="00930FF7">
              <w:rPr>
                <w:rFonts w:ascii="Arial" w:hAnsi="Arial" w:cs="Arial"/>
                <w:b/>
              </w:rPr>
              <w:t>ABILITY</w:t>
            </w:r>
          </w:p>
        </w:tc>
        <w:tc>
          <w:tcPr>
            <w:tcW w:w="2160" w:type="dxa"/>
            <w:gridSpan w:val="2"/>
          </w:tcPr>
          <w:p w14:paraId="23F5B475" w14:textId="77777777" w:rsidR="003E6B12" w:rsidRPr="00930FF7" w:rsidRDefault="003E6B12" w:rsidP="00071F96">
            <w:pPr>
              <w:jc w:val="center"/>
              <w:rPr>
                <w:rFonts w:ascii="Arial" w:hAnsi="Arial" w:cs="Arial"/>
                <w:b/>
              </w:rPr>
            </w:pPr>
          </w:p>
          <w:p w14:paraId="2418C033" w14:textId="77777777" w:rsidR="003E6B12" w:rsidRPr="00930FF7" w:rsidRDefault="003E6B12" w:rsidP="00071F96">
            <w:pPr>
              <w:jc w:val="center"/>
              <w:rPr>
                <w:rFonts w:ascii="Arial" w:hAnsi="Arial" w:cs="Arial"/>
                <w:b/>
              </w:rPr>
            </w:pPr>
            <w:r w:rsidRPr="00930FF7">
              <w:rPr>
                <w:rFonts w:ascii="Arial" w:hAnsi="Arial" w:cs="Arial"/>
                <w:b/>
              </w:rPr>
              <w:t>DEVELOPMENT</w:t>
            </w:r>
          </w:p>
          <w:p w14:paraId="64923A3E" w14:textId="77777777" w:rsidR="003E6B12" w:rsidRPr="00930FF7" w:rsidRDefault="003E6B12" w:rsidP="00071F96">
            <w:pPr>
              <w:jc w:val="center"/>
              <w:rPr>
                <w:rFonts w:ascii="Arial" w:hAnsi="Arial" w:cs="Arial"/>
                <w:b/>
              </w:rPr>
            </w:pPr>
            <w:r w:rsidRPr="00930FF7">
              <w:rPr>
                <w:rFonts w:ascii="Arial" w:hAnsi="Arial" w:cs="Arial"/>
                <w:b/>
              </w:rPr>
              <w:t>OPPORTUNITY</w:t>
            </w:r>
          </w:p>
        </w:tc>
        <w:tc>
          <w:tcPr>
            <w:tcW w:w="2430" w:type="dxa"/>
            <w:gridSpan w:val="3"/>
          </w:tcPr>
          <w:p w14:paraId="58D154EF" w14:textId="77777777" w:rsidR="003E6B12" w:rsidRPr="00930FF7" w:rsidRDefault="003E6B12" w:rsidP="00071F96">
            <w:pPr>
              <w:rPr>
                <w:rFonts w:ascii="Arial" w:hAnsi="Arial" w:cs="Arial"/>
                <w:b/>
              </w:rPr>
            </w:pPr>
          </w:p>
          <w:p w14:paraId="71B42AB0" w14:textId="77777777" w:rsidR="003E6B12" w:rsidRPr="00930FF7" w:rsidRDefault="003E6B12" w:rsidP="00071F96">
            <w:pPr>
              <w:jc w:val="center"/>
              <w:rPr>
                <w:rFonts w:ascii="Arial" w:hAnsi="Arial" w:cs="Arial"/>
                <w:b/>
              </w:rPr>
            </w:pPr>
            <w:r w:rsidRPr="00930FF7">
              <w:rPr>
                <w:rFonts w:ascii="Arial" w:hAnsi="Arial" w:cs="Arial"/>
                <w:b/>
              </w:rPr>
              <w:t>CRITERIA TO JUDGE SUCCESS</w:t>
            </w:r>
          </w:p>
        </w:tc>
        <w:tc>
          <w:tcPr>
            <w:tcW w:w="1440" w:type="dxa"/>
            <w:gridSpan w:val="2"/>
          </w:tcPr>
          <w:p w14:paraId="27D6A849" w14:textId="77777777" w:rsidR="003E6B12" w:rsidRPr="00930FF7" w:rsidRDefault="003E6B12" w:rsidP="00071F96">
            <w:pPr>
              <w:jc w:val="center"/>
              <w:rPr>
                <w:rFonts w:ascii="Arial" w:hAnsi="Arial" w:cs="Arial"/>
                <w:b/>
              </w:rPr>
            </w:pPr>
          </w:p>
          <w:p w14:paraId="7102C638" w14:textId="77777777" w:rsidR="003E6B12" w:rsidRPr="00930FF7" w:rsidRDefault="003E6B12" w:rsidP="00071F96">
            <w:pPr>
              <w:jc w:val="center"/>
              <w:rPr>
                <w:rFonts w:ascii="Arial" w:hAnsi="Arial" w:cs="Arial"/>
                <w:b/>
              </w:rPr>
            </w:pPr>
            <w:r w:rsidRPr="00930FF7">
              <w:rPr>
                <w:rFonts w:ascii="Arial" w:hAnsi="Arial" w:cs="Arial"/>
                <w:b/>
              </w:rPr>
              <w:t>TIME FRAME</w:t>
            </w:r>
          </w:p>
        </w:tc>
        <w:tc>
          <w:tcPr>
            <w:tcW w:w="1490" w:type="dxa"/>
          </w:tcPr>
          <w:p w14:paraId="127B3A0C" w14:textId="77777777" w:rsidR="003E6B12" w:rsidRPr="00930FF7" w:rsidRDefault="003E6B12" w:rsidP="00071F96">
            <w:pPr>
              <w:jc w:val="center"/>
              <w:rPr>
                <w:rFonts w:ascii="Arial" w:hAnsi="Arial" w:cs="Arial"/>
                <w:b/>
              </w:rPr>
            </w:pPr>
          </w:p>
          <w:p w14:paraId="1C6EA0D3" w14:textId="77777777" w:rsidR="003E6B12" w:rsidRPr="00930FF7" w:rsidRDefault="003E6B12" w:rsidP="00071F96">
            <w:pPr>
              <w:jc w:val="center"/>
              <w:rPr>
                <w:rFonts w:ascii="Arial" w:hAnsi="Arial" w:cs="Arial"/>
                <w:b/>
              </w:rPr>
            </w:pPr>
            <w:r w:rsidRPr="00930FF7">
              <w:rPr>
                <w:rFonts w:ascii="Arial" w:hAnsi="Arial" w:cs="Arial"/>
                <w:b/>
              </w:rPr>
              <w:t>EVIDENCE</w:t>
            </w:r>
          </w:p>
        </w:tc>
      </w:tr>
      <w:tr w:rsidR="003E6B12" w:rsidRPr="00930FF7" w14:paraId="3BB64786" w14:textId="77777777" w:rsidTr="00071F96">
        <w:trPr>
          <w:trHeight w:val="2030"/>
        </w:trPr>
        <w:tc>
          <w:tcPr>
            <w:tcW w:w="1271" w:type="dxa"/>
          </w:tcPr>
          <w:p w14:paraId="6DFCC607" w14:textId="77777777" w:rsidR="003E6B12" w:rsidRPr="00930FF7" w:rsidRDefault="003E6B12" w:rsidP="00071F96">
            <w:pPr>
              <w:rPr>
                <w:rFonts w:ascii="Arial" w:hAnsi="Arial" w:cs="Arial"/>
                <w:b/>
              </w:rPr>
            </w:pPr>
          </w:p>
          <w:p w14:paraId="1545ED56" w14:textId="77777777" w:rsidR="003E6B12" w:rsidRDefault="003E6B12" w:rsidP="00071F96">
            <w:pPr>
              <w:rPr>
                <w:rFonts w:ascii="Arial" w:hAnsi="Arial" w:cs="Arial"/>
                <w:b/>
              </w:rPr>
            </w:pPr>
          </w:p>
          <w:p w14:paraId="36AEBA35" w14:textId="77777777" w:rsidR="003E6B12" w:rsidRDefault="003E6B12" w:rsidP="00071F96">
            <w:pPr>
              <w:rPr>
                <w:rFonts w:ascii="Arial" w:hAnsi="Arial" w:cs="Arial"/>
                <w:b/>
              </w:rPr>
            </w:pPr>
          </w:p>
          <w:p w14:paraId="682A6568" w14:textId="77777777" w:rsidR="003E6B12" w:rsidRPr="00930FF7" w:rsidRDefault="003E6B12" w:rsidP="00071F96">
            <w:pPr>
              <w:rPr>
                <w:rFonts w:ascii="Arial" w:hAnsi="Arial" w:cs="Arial"/>
                <w:b/>
              </w:rPr>
            </w:pPr>
            <w:r w:rsidRPr="00930FF7">
              <w:rPr>
                <w:rFonts w:ascii="Arial" w:hAnsi="Arial" w:cs="Arial"/>
                <w:b/>
              </w:rPr>
              <w:t>1</w:t>
            </w:r>
            <w:r w:rsidRPr="00930FF7">
              <w:rPr>
                <w:rFonts w:ascii="Arial" w:hAnsi="Arial" w:cs="Arial"/>
                <w:b/>
                <w:vertAlign w:val="superscript"/>
              </w:rPr>
              <w:t>st</w:t>
            </w:r>
            <w:r>
              <w:rPr>
                <w:rFonts w:ascii="Arial" w:hAnsi="Arial" w:cs="Arial"/>
                <w:b/>
                <w:vertAlign w:val="superscript"/>
              </w:rPr>
              <w:br/>
            </w:r>
            <w:r w:rsidRPr="00930FF7">
              <w:rPr>
                <w:rFonts w:ascii="Arial" w:hAnsi="Arial" w:cs="Arial"/>
                <w:b/>
              </w:rPr>
              <w:t>PRIORITY</w:t>
            </w:r>
          </w:p>
          <w:p w14:paraId="3D814509" w14:textId="77777777" w:rsidR="003E6B12" w:rsidRPr="00930FF7" w:rsidRDefault="003E6B12" w:rsidP="00071F96">
            <w:pPr>
              <w:rPr>
                <w:rFonts w:ascii="Arial" w:hAnsi="Arial" w:cs="Arial"/>
                <w:b/>
              </w:rPr>
            </w:pPr>
          </w:p>
          <w:p w14:paraId="23424695" w14:textId="77777777" w:rsidR="003E6B12" w:rsidRPr="00930FF7" w:rsidRDefault="003E6B12" w:rsidP="00071F96">
            <w:pPr>
              <w:rPr>
                <w:rFonts w:ascii="Arial" w:hAnsi="Arial" w:cs="Arial"/>
                <w:b/>
              </w:rPr>
            </w:pPr>
          </w:p>
          <w:p w14:paraId="409A9394" w14:textId="77777777" w:rsidR="003E6B12" w:rsidRPr="00930FF7" w:rsidRDefault="003E6B12" w:rsidP="00071F96">
            <w:pPr>
              <w:rPr>
                <w:rFonts w:ascii="Arial" w:hAnsi="Arial" w:cs="Arial"/>
                <w:b/>
              </w:rPr>
            </w:pPr>
          </w:p>
        </w:tc>
        <w:tc>
          <w:tcPr>
            <w:tcW w:w="1537" w:type="dxa"/>
          </w:tcPr>
          <w:p w14:paraId="051C5941" w14:textId="77777777" w:rsidR="003E6B12" w:rsidRPr="00930FF7" w:rsidRDefault="003E6B12" w:rsidP="00071F96">
            <w:pPr>
              <w:rPr>
                <w:rFonts w:ascii="Arial" w:hAnsi="Arial" w:cs="Arial"/>
              </w:rPr>
            </w:pPr>
            <w:r>
              <w:rPr>
                <w:rFonts w:ascii="Arial" w:hAnsi="Arial" w:cs="Arial"/>
              </w:rPr>
              <w:t>Achieve a Bachelor of Science degree in health and social care</w:t>
            </w:r>
          </w:p>
        </w:tc>
        <w:tc>
          <w:tcPr>
            <w:tcW w:w="1980" w:type="dxa"/>
          </w:tcPr>
          <w:p w14:paraId="2B98C6D7" w14:textId="77777777" w:rsidR="003E6B12" w:rsidRPr="00930FF7" w:rsidRDefault="003E6B12" w:rsidP="00071F96">
            <w:pPr>
              <w:rPr>
                <w:rFonts w:ascii="Arial" w:hAnsi="Arial" w:cs="Arial"/>
                <w:i/>
              </w:rPr>
            </w:pPr>
            <w:r>
              <w:rPr>
                <w:rFonts w:ascii="Arial" w:hAnsi="Arial" w:cs="Arial"/>
                <w:i/>
              </w:rPr>
              <w:t>Currently hold a level 4 certificate in health and social care and Functional skills Level 2 Maths (Equivalent to grade c or above)</w:t>
            </w:r>
          </w:p>
        </w:tc>
        <w:tc>
          <w:tcPr>
            <w:tcW w:w="1980" w:type="dxa"/>
          </w:tcPr>
          <w:p w14:paraId="1F10F0BD" w14:textId="77777777" w:rsidR="003E6B12" w:rsidRPr="00930FF7" w:rsidRDefault="003E6B12" w:rsidP="00071F96">
            <w:pPr>
              <w:rPr>
                <w:rFonts w:ascii="Arial" w:hAnsi="Arial" w:cs="Arial"/>
                <w:i/>
              </w:rPr>
            </w:pPr>
            <w:r>
              <w:rPr>
                <w:rFonts w:ascii="Arial" w:hAnsi="Arial" w:cs="Arial"/>
                <w:i/>
              </w:rPr>
              <w:t>Level 6 in health and social care- degree, as well as obtaining GCSE Maths &amp; English language grade c or above</w:t>
            </w:r>
          </w:p>
        </w:tc>
        <w:tc>
          <w:tcPr>
            <w:tcW w:w="2160" w:type="dxa"/>
            <w:gridSpan w:val="2"/>
          </w:tcPr>
          <w:p w14:paraId="67F032D6" w14:textId="77777777" w:rsidR="003E6B12" w:rsidRPr="00930FF7" w:rsidRDefault="003E6B12" w:rsidP="00071F96">
            <w:pPr>
              <w:rPr>
                <w:rFonts w:ascii="Arial" w:hAnsi="Arial" w:cs="Arial"/>
                <w:i/>
              </w:rPr>
            </w:pPr>
            <w:r>
              <w:rPr>
                <w:rFonts w:ascii="Arial" w:hAnsi="Arial" w:cs="Arial"/>
                <w:i/>
              </w:rPr>
              <w:t>Complete 250 hours of voluntary work in health and social care sector, preferably relevant to field if possible.</w:t>
            </w:r>
          </w:p>
        </w:tc>
        <w:tc>
          <w:tcPr>
            <w:tcW w:w="2430" w:type="dxa"/>
            <w:gridSpan w:val="3"/>
          </w:tcPr>
          <w:p w14:paraId="04DB3415" w14:textId="77777777" w:rsidR="003E6B12" w:rsidRPr="00930FF7" w:rsidRDefault="003E6B12" w:rsidP="00071F96">
            <w:pPr>
              <w:rPr>
                <w:rFonts w:ascii="Arial" w:hAnsi="Arial" w:cs="Arial"/>
                <w:i/>
              </w:rPr>
            </w:pPr>
            <w:r>
              <w:rPr>
                <w:rFonts w:ascii="Arial" w:hAnsi="Arial" w:cs="Arial"/>
                <w:i/>
              </w:rPr>
              <w:t>Holding level 5 certificate and moving forward and passing level 6 in health and social care</w:t>
            </w:r>
          </w:p>
        </w:tc>
        <w:tc>
          <w:tcPr>
            <w:tcW w:w="1440" w:type="dxa"/>
            <w:gridSpan w:val="2"/>
          </w:tcPr>
          <w:p w14:paraId="6869B22A" w14:textId="77777777" w:rsidR="003E6B12" w:rsidRPr="00930FF7" w:rsidRDefault="003E6B12" w:rsidP="00071F96">
            <w:pPr>
              <w:rPr>
                <w:rFonts w:ascii="Arial" w:hAnsi="Arial" w:cs="Arial"/>
                <w:i/>
              </w:rPr>
            </w:pPr>
          </w:p>
          <w:p w14:paraId="39E4D95D" w14:textId="77777777" w:rsidR="003E6B12" w:rsidRPr="00930FF7" w:rsidRDefault="003E6B12" w:rsidP="00071F96">
            <w:pPr>
              <w:rPr>
                <w:rFonts w:ascii="Arial" w:hAnsi="Arial" w:cs="Arial"/>
                <w:i/>
              </w:rPr>
            </w:pPr>
            <w:r>
              <w:rPr>
                <w:rFonts w:ascii="Arial" w:hAnsi="Arial" w:cs="Arial"/>
                <w:i/>
              </w:rPr>
              <w:t>18/01/2022-2023</w:t>
            </w:r>
          </w:p>
        </w:tc>
        <w:tc>
          <w:tcPr>
            <w:tcW w:w="1490" w:type="dxa"/>
          </w:tcPr>
          <w:p w14:paraId="1B73920A" w14:textId="77777777" w:rsidR="003E6B12" w:rsidRPr="00930FF7" w:rsidRDefault="003E6B12" w:rsidP="00071F96">
            <w:pPr>
              <w:rPr>
                <w:rFonts w:ascii="Arial" w:hAnsi="Arial" w:cs="Arial"/>
                <w:i/>
              </w:rPr>
            </w:pPr>
            <w:r>
              <w:rPr>
                <w:rFonts w:ascii="Arial" w:hAnsi="Arial" w:cs="Arial"/>
                <w:i/>
              </w:rPr>
              <w:t>Graduating with a 2:2 degree in health and social care</w:t>
            </w:r>
          </w:p>
        </w:tc>
      </w:tr>
      <w:tr w:rsidR="003E6B12" w:rsidRPr="00930FF7" w14:paraId="11B28587" w14:textId="77777777" w:rsidTr="00071F96">
        <w:trPr>
          <w:gridAfter w:val="2"/>
          <w:wAfter w:w="1535" w:type="dxa"/>
          <w:trHeight w:val="2030"/>
        </w:trPr>
        <w:tc>
          <w:tcPr>
            <w:tcW w:w="1271" w:type="dxa"/>
          </w:tcPr>
          <w:p w14:paraId="5AE2BADE" w14:textId="77777777" w:rsidR="003E6B12" w:rsidRDefault="003E6B12" w:rsidP="00071F96">
            <w:pPr>
              <w:rPr>
                <w:rFonts w:ascii="Arial" w:hAnsi="Arial" w:cs="Arial"/>
                <w:b/>
              </w:rPr>
            </w:pPr>
          </w:p>
          <w:p w14:paraId="4727B2A9" w14:textId="77777777" w:rsidR="003E6B12" w:rsidRDefault="003E6B12" w:rsidP="00071F96">
            <w:pPr>
              <w:rPr>
                <w:rFonts w:ascii="Arial" w:hAnsi="Arial" w:cs="Arial"/>
                <w:b/>
              </w:rPr>
            </w:pPr>
          </w:p>
          <w:p w14:paraId="58FDD955" w14:textId="77777777" w:rsidR="003E6B12" w:rsidRDefault="003E6B12" w:rsidP="00071F96">
            <w:pPr>
              <w:rPr>
                <w:rFonts w:ascii="Arial" w:hAnsi="Arial" w:cs="Arial"/>
                <w:b/>
              </w:rPr>
            </w:pPr>
          </w:p>
          <w:p w14:paraId="1D8766DA" w14:textId="77777777" w:rsidR="003E6B12" w:rsidRPr="00930FF7" w:rsidRDefault="003E6B12" w:rsidP="00071F96">
            <w:pPr>
              <w:rPr>
                <w:rFonts w:ascii="Arial" w:hAnsi="Arial" w:cs="Arial"/>
                <w:b/>
              </w:rPr>
            </w:pPr>
            <w:r w:rsidRPr="00930FF7">
              <w:rPr>
                <w:rFonts w:ascii="Arial" w:hAnsi="Arial" w:cs="Arial"/>
                <w:b/>
              </w:rPr>
              <w:t>2</w:t>
            </w:r>
            <w:r w:rsidRPr="00930FF7">
              <w:rPr>
                <w:rFonts w:ascii="Arial" w:hAnsi="Arial" w:cs="Arial"/>
                <w:b/>
                <w:vertAlign w:val="superscript"/>
              </w:rPr>
              <w:t>nd</w:t>
            </w:r>
            <w:r w:rsidRPr="00930FF7">
              <w:rPr>
                <w:rFonts w:ascii="Arial" w:hAnsi="Arial" w:cs="Arial"/>
                <w:b/>
              </w:rPr>
              <w:t xml:space="preserve"> PRIORITY </w:t>
            </w:r>
          </w:p>
          <w:p w14:paraId="6E816BEB" w14:textId="77777777" w:rsidR="003E6B12" w:rsidRPr="00930FF7" w:rsidRDefault="003E6B12" w:rsidP="00071F96">
            <w:pPr>
              <w:rPr>
                <w:rFonts w:ascii="Arial" w:hAnsi="Arial" w:cs="Arial"/>
                <w:b/>
              </w:rPr>
            </w:pPr>
          </w:p>
        </w:tc>
        <w:tc>
          <w:tcPr>
            <w:tcW w:w="1537" w:type="dxa"/>
          </w:tcPr>
          <w:p w14:paraId="76161572" w14:textId="77777777" w:rsidR="003E6B12" w:rsidRPr="00930FF7" w:rsidRDefault="003E6B12" w:rsidP="00071F96">
            <w:pPr>
              <w:rPr>
                <w:rFonts w:ascii="Arial" w:hAnsi="Arial" w:cs="Arial"/>
              </w:rPr>
            </w:pPr>
            <w:r>
              <w:rPr>
                <w:rFonts w:ascii="Arial" w:hAnsi="Arial" w:cs="Arial"/>
              </w:rPr>
              <w:t>Achieve a master’s degree in psychology to be able to become a licensed counsellor</w:t>
            </w:r>
          </w:p>
        </w:tc>
        <w:tc>
          <w:tcPr>
            <w:tcW w:w="1980" w:type="dxa"/>
          </w:tcPr>
          <w:p w14:paraId="4841B904" w14:textId="77777777" w:rsidR="003E6B12" w:rsidRDefault="003E6B12" w:rsidP="00071F96">
            <w:pPr>
              <w:rPr>
                <w:rFonts w:ascii="Arial" w:hAnsi="Arial" w:cs="Arial"/>
                <w:i/>
              </w:rPr>
            </w:pPr>
            <w:r>
              <w:rPr>
                <w:rFonts w:ascii="Arial" w:hAnsi="Arial" w:cs="Arial"/>
                <w:i/>
              </w:rPr>
              <w:t>level 2:2 degree in health and social care</w:t>
            </w:r>
          </w:p>
          <w:p w14:paraId="1C639902" w14:textId="77777777" w:rsidR="003E6B12" w:rsidRPr="00930FF7" w:rsidRDefault="003E6B12" w:rsidP="00071F96">
            <w:pPr>
              <w:rPr>
                <w:rFonts w:ascii="Arial" w:hAnsi="Arial" w:cs="Arial"/>
                <w:i/>
              </w:rPr>
            </w:pPr>
            <w:r>
              <w:rPr>
                <w:rFonts w:ascii="Arial" w:hAnsi="Arial" w:cs="Arial"/>
                <w:i/>
              </w:rPr>
              <w:t>GCSE maths and English Grade C or above</w:t>
            </w:r>
          </w:p>
        </w:tc>
        <w:tc>
          <w:tcPr>
            <w:tcW w:w="2160" w:type="dxa"/>
            <w:gridSpan w:val="2"/>
          </w:tcPr>
          <w:p w14:paraId="33F1B14D" w14:textId="77777777" w:rsidR="003E6B12" w:rsidRPr="00930FF7" w:rsidRDefault="003E6B12" w:rsidP="00071F96">
            <w:pPr>
              <w:rPr>
                <w:rFonts w:ascii="Arial" w:hAnsi="Arial" w:cs="Arial"/>
                <w:i/>
              </w:rPr>
            </w:pPr>
            <w:r>
              <w:rPr>
                <w:rFonts w:ascii="Arial" w:hAnsi="Arial" w:cs="Arial"/>
                <w:i/>
              </w:rPr>
              <w:t>Become licensed counsellor</w:t>
            </w:r>
          </w:p>
        </w:tc>
        <w:tc>
          <w:tcPr>
            <w:tcW w:w="2430" w:type="dxa"/>
            <w:gridSpan w:val="2"/>
          </w:tcPr>
          <w:p w14:paraId="5A2BAD10" w14:textId="77777777" w:rsidR="003E6B12" w:rsidRPr="00930FF7" w:rsidRDefault="003E6B12" w:rsidP="00071F96">
            <w:pPr>
              <w:rPr>
                <w:rFonts w:ascii="Arial" w:hAnsi="Arial" w:cs="Arial"/>
                <w:i/>
              </w:rPr>
            </w:pPr>
            <w:r w:rsidRPr="001D7AB9">
              <w:rPr>
                <w:rFonts w:ascii="Arial" w:hAnsi="Arial" w:cs="Arial"/>
                <w:i/>
              </w:rPr>
              <w:t>Complete</w:t>
            </w:r>
            <w:r>
              <w:rPr>
                <w:rFonts w:ascii="Arial" w:hAnsi="Arial" w:cs="Arial"/>
                <w:i/>
              </w:rPr>
              <w:t>d over</w:t>
            </w:r>
            <w:r w:rsidRPr="001D7AB9">
              <w:rPr>
                <w:rFonts w:ascii="Arial" w:hAnsi="Arial" w:cs="Arial"/>
                <w:i/>
              </w:rPr>
              <w:t xml:space="preserve"> 250 hours of voluntary work in health and social care sector, preferably relevant to field if possible.</w:t>
            </w:r>
          </w:p>
        </w:tc>
        <w:tc>
          <w:tcPr>
            <w:tcW w:w="1440" w:type="dxa"/>
          </w:tcPr>
          <w:p w14:paraId="589B33B3" w14:textId="77777777" w:rsidR="003E6B12" w:rsidRPr="00930FF7" w:rsidRDefault="003E6B12" w:rsidP="00071F96">
            <w:pPr>
              <w:rPr>
                <w:rFonts w:ascii="Arial" w:hAnsi="Arial" w:cs="Arial"/>
                <w:i/>
              </w:rPr>
            </w:pPr>
            <w:r>
              <w:rPr>
                <w:rFonts w:ascii="Arial" w:hAnsi="Arial" w:cs="Arial"/>
                <w:i/>
              </w:rPr>
              <w:t>Having license and masters degree</w:t>
            </w:r>
          </w:p>
        </w:tc>
        <w:tc>
          <w:tcPr>
            <w:tcW w:w="1935" w:type="dxa"/>
            <w:gridSpan w:val="2"/>
          </w:tcPr>
          <w:p w14:paraId="551B41A7" w14:textId="77777777" w:rsidR="003E6B12" w:rsidRPr="00930FF7" w:rsidRDefault="003E6B12" w:rsidP="00071F96">
            <w:pPr>
              <w:rPr>
                <w:rFonts w:ascii="Arial" w:hAnsi="Arial" w:cs="Arial"/>
                <w:i/>
              </w:rPr>
            </w:pPr>
            <w:r>
              <w:rPr>
                <w:rFonts w:ascii="Arial" w:hAnsi="Arial" w:cs="Arial"/>
                <w:i/>
              </w:rPr>
              <w:t>24/09/2023-2024</w:t>
            </w:r>
          </w:p>
        </w:tc>
      </w:tr>
      <w:tr w:rsidR="003E6B12" w:rsidRPr="00930FF7" w14:paraId="7223F46D" w14:textId="77777777" w:rsidTr="00071F96">
        <w:trPr>
          <w:trHeight w:val="2030"/>
        </w:trPr>
        <w:tc>
          <w:tcPr>
            <w:tcW w:w="1271" w:type="dxa"/>
          </w:tcPr>
          <w:p w14:paraId="08B94810" w14:textId="77777777" w:rsidR="003E6B12" w:rsidRDefault="003E6B12" w:rsidP="00071F96">
            <w:pPr>
              <w:rPr>
                <w:rFonts w:ascii="Arial" w:hAnsi="Arial" w:cs="Arial"/>
                <w:b/>
              </w:rPr>
            </w:pPr>
          </w:p>
          <w:p w14:paraId="470E543F" w14:textId="77777777" w:rsidR="003E6B12" w:rsidRDefault="003E6B12" w:rsidP="00071F96">
            <w:pPr>
              <w:rPr>
                <w:rFonts w:ascii="Arial" w:hAnsi="Arial" w:cs="Arial"/>
                <w:b/>
              </w:rPr>
            </w:pPr>
          </w:p>
          <w:p w14:paraId="0BC2C4D7" w14:textId="77777777" w:rsidR="003E6B12" w:rsidRDefault="003E6B12" w:rsidP="00071F96">
            <w:pPr>
              <w:rPr>
                <w:rFonts w:ascii="Arial" w:hAnsi="Arial" w:cs="Arial"/>
                <w:b/>
              </w:rPr>
            </w:pPr>
          </w:p>
          <w:p w14:paraId="4A061850" w14:textId="77777777" w:rsidR="003E6B12" w:rsidRPr="00930FF7" w:rsidRDefault="003E6B12" w:rsidP="00071F96">
            <w:pPr>
              <w:rPr>
                <w:rFonts w:ascii="Arial" w:hAnsi="Arial" w:cs="Arial"/>
                <w:b/>
              </w:rPr>
            </w:pPr>
            <w:r w:rsidRPr="00930FF7">
              <w:rPr>
                <w:rFonts w:ascii="Arial" w:hAnsi="Arial" w:cs="Arial"/>
                <w:b/>
              </w:rPr>
              <w:t>3</w:t>
            </w:r>
            <w:r w:rsidRPr="00930FF7">
              <w:rPr>
                <w:rFonts w:ascii="Arial" w:hAnsi="Arial" w:cs="Arial"/>
                <w:b/>
                <w:vertAlign w:val="superscript"/>
              </w:rPr>
              <w:t>rd</w:t>
            </w:r>
            <w:r w:rsidRPr="00930FF7">
              <w:rPr>
                <w:rFonts w:ascii="Arial" w:hAnsi="Arial" w:cs="Arial"/>
                <w:b/>
              </w:rPr>
              <w:t xml:space="preserve"> </w:t>
            </w:r>
            <w:r>
              <w:rPr>
                <w:rFonts w:ascii="Arial" w:hAnsi="Arial" w:cs="Arial"/>
                <w:b/>
              </w:rPr>
              <w:br/>
            </w:r>
            <w:r w:rsidRPr="00930FF7">
              <w:rPr>
                <w:rFonts w:ascii="Arial" w:hAnsi="Arial" w:cs="Arial"/>
                <w:b/>
              </w:rPr>
              <w:t xml:space="preserve">PRIORITY </w:t>
            </w:r>
          </w:p>
          <w:p w14:paraId="66DF9558" w14:textId="77777777" w:rsidR="003E6B12" w:rsidRPr="00930FF7" w:rsidRDefault="003E6B12" w:rsidP="00071F96">
            <w:pPr>
              <w:rPr>
                <w:rFonts w:ascii="Arial" w:hAnsi="Arial" w:cs="Arial"/>
                <w:b/>
              </w:rPr>
            </w:pPr>
          </w:p>
        </w:tc>
        <w:tc>
          <w:tcPr>
            <w:tcW w:w="1537" w:type="dxa"/>
          </w:tcPr>
          <w:p w14:paraId="2A713A78" w14:textId="77777777" w:rsidR="003E6B12" w:rsidRPr="00930FF7" w:rsidRDefault="003E6B12" w:rsidP="00071F96">
            <w:pPr>
              <w:rPr>
                <w:rFonts w:ascii="Arial" w:hAnsi="Arial" w:cs="Arial"/>
              </w:rPr>
            </w:pPr>
            <w:r>
              <w:rPr>
                <w:rFonts w:ascii="Arial" w:hAnsi="Arial" w:cs="Arial"/>
              </w:rPr>
              <w:t>Achieving a professional doctorate in counselling psychology</w:t>
            </w:r>
          </w:p>
        </w:tc>
        <w:tc>
          <w:tcPr>
            <w:tcW w:w="1980" w:type="dxa"/>
          </w:tcPr>
          <w:p w14:paraId="54DCDDD7" w14:textId="77777777" w:rsidR="003E6B12" w:rsidRPr="00930FF7" w:rsidRDefault="003E6B12" w:rsidP="00071F96">
            <w:pPr>
              <w:rPr>
                <w:rFonts w:ascii="Arial" w:hAnsi="Arial" w:cs="Arial"/>
                <w:i/>
              </w:rPr>
            </w:pPr>
            <w:r>
              <w:rPr>
                <w:rFonts w:ascii="Arial" w:hAnsi="Arial" w:cs="Arial"/>
                <w:i/>
              </w:rPr>
              <w:t>Master’s degree in counselling</w:t>
            </w:r>
          </w:p>
        </w:tc>
        <w:tc>
          <w:tcPr>
            <w:tcW w:w="1980" w:type="dxa"/>
          </w:tcPr>
          <w:p w14:paraId="38376F8D" w14:textId="77777777" w:rsidR="003E6B12" w:rsidRPr="00930FF7" w:rsidRDefault="003E6B12" w:rsidP="00071F96">
            <w:pPr>
              <w:rPr>
                <w:rFonts w:ascii="Arial" w:hAnsi="Arial" w:cs="Arial"/>
                <w:i/>
              </w:rPr>
            </w:pPr>
          </w:p>
        </w:tc>
        <w:tc>
          <w:tcPr>
            <w:tcW w:w="2160" w:type="dxa"/>
            <w:gridSpan w:val="2"/>
          </w:tcPr>
          <w:p w14:paraId="41BF4406" w14:textId="7BD2D6FC" w:rsidR="003E6B12" w:rsidRDefault="003E6B12" w:rsidP="00071F96">
            <w:pPr>
              <w:rPr>
                <w:rFonts w:ascii="Arial" w:hAnsi="Arial" w:cs="Arial"/>
                <w:i/>
              </w:rPr>
            </w:pPr>
            <w:r>
              <w:rPr>
                <w:rFonts w:ascii="Arial" w:hAnsi="Arial" w:cs="Arial"/>
                <w:i/>
              </w:rPr>
              <w:t xml:space="preserve">Obtain a letter from </w:t>
            </w:r>
            <w:r>
              <w:rPr>
                <w:rFonts w:ascii="Arial" w:hAnsi="Arial" w:cs="Arial"/>
                <w:i/>
              </w:rPr>
              <w:t>the</w:t>
            </w:r>
            <w:r>
              <w:rPr>
                <w:rFonts w:ascii="Arial" w:hAnsi="Arial" w:cs="Arial"/>
                <w:i/>
              </w:rPr>
              <w:t xml:space="preserve"> British Psychological Society conferring Graduate Basis for Chartership.</w:t>
            </w:r>
          </w:p>
          <w:p w14:paraId="61A15ED0" w14:textId="77777777" w:rsidR="003E6B12" w:rsidRPr="00930FF7" w:rsidRDefault="003E6B12" w:rsidP="00071F96">
            <w:pPr>
              <w:rPr>
                <w:rFonts w:ascii="Arial" w:hAnsi="Arial" w:cs="Arial"/>
                <w:i/>
              </w:rPr>
            </w:pPr>
          </w:p>
        </w:tc>
        <w:tc>
          <w:tcPr>
            <w:tcW w:w="2430" w:type="dxa"/>
            <w:gridSpan w:val="3"/>
          </w:tcPr>
          <w:p w14:paraId="06BF3A17" w14:textId="77777777" w:rsidR="003E6B12" w:rsidRPr="00930FF7" w:rsidRDefault="003E6B12" w:rsidP="00071F96">
            <w:pPr>
              <w:rPr>
                <w:rFonts w:ascii="Arial" w:hAnsi="Arial" w:cs="Arial"/>
                <w:i/>
              </w:rPr>
            </w:pPr>
          </w:p>
        </w:tc>
        <w:tc>
          <w:tcPr>
            <w:tcW w:w="1440" w:type="dxa"/>
            <w:gridSpan w:val="2"/>
          </w:tcPr>
          <w:p w14:paraId="712446BD" w14:textId="77777777" w:rsidR="003E6B12" w:rsidRPr="00930FF7" w:rsidRDefault="003E6B12" w:rsidP="00071F96">
            <w:pPr>
              <w:rPr>
                <w:rFonts w:ascii="Arial" w:hAnsi="Arial" w:cs="Arial"/>
                <w:i/>
              </w:rPr>
            </w:pPr>
            <w:r>
              <w:rPr>
                <w:rFonts w:ascii="Arial" w:hAnsi="Arial" w:cs="Arial"/>
                <w:i/>
              </w:rPr>
              <w:t>12/02/2025- 2028</w:t>
            </w:r>
          </w:p>
        </w:tc>
        <w:tc>
          <w:tcPr>
            <w:tcW w:w="1490" w:type="dxa"/>
          </w:tcPr>
          <w:p w14:paraId="17BABE51" w14:textId="77777777" w:rsidR="003E6B12" w:rsidRPr="00930FF7" w:rsidRDefault="003E6B12" w:rsidP="00071F96">
            <w:pPr>
              <w:rPr>
                <w:rFonts w:ascii="Arial" w:hAnsi="Arial" w:cs="Arial"/>
                <w:i/>
              </w:rPr>
            </w:pPr>
            <w:r>
              <w:rPr>
                <w:rFonts w:ascii="Arial" w:hAnsi="Arial" w:cs="Arial"/>
                <w:i/>
              </w:rPr>
              <w:t>Obtaining doctorate in counselling psychology and then moving on to open my own practice.</w:t>
            </w:r>
          </w:p>
        </w:tc>
      </w:tr>
    </w:tbl>
    <w:p w14:paraId="358AD89F" w14:textId="2AA529E0" w:rsidR="005827D4" w:rsidRDefault="005827D4" w:rsidP="00C05274">
      <w:pPr>
        <w:spacing w:line="360" w:lineRule="auto"/>
        <w:rPr>
          <w:rFonts w:ascii="Arial" w:hAnsi="Arial" w:cs="Arial"/>
          <w:sz w:val="24"/>
          <w:szCs w:val="24"/>
        </w:rPr>
      </w:pPr>
    </w:p>
    <w:p w14:paraId="47A25539" w14:textId="77777777" w:rsidR="00EA26A6" w:rsidRPr="00EA26A6" w:rsidRDefault="00922ACB" w:rsidP="00BD1580">
      <w:pPr>
        <w:spacing w:line="360" w:lineRule="auto"/>
        <w:rPr>
          <w:rFonts w:ascii="Arial" w:hAnsi="Arial" w:cs="Arial"/>
          <w:b/>
          <w:bCs/>
          <w:sz w:val="24"/>
          <w:szCs w:val="24"/>
          <w:u w:val="single"/>
        </w:rPr>
      </w:pPr>
      <w:r w:rsidRPr="00EA26A6">
        <w:rPr>
          <w:rFonts w:ascii="Arial" w:hAnsi="Arial" w:cs="Arial"/>
          <w:b/>
          <w:bCs/>
          <w:sz w:val="24"/>
          <w:szCs w:val="24"/>
          <w:u w:val="single"/>
        </w:rPr>
        <w:t>Refer</w:t>
      </w:r>
      <w:r w:rsidR="00EA26A6" w:rsidRPr="00EA26A6">
        <w:rPr>
          <w:rFonts w:ascii="Arial" w:hAnsi="Arial" w:cs="Arial"/>
          <w:b/>
          <w:bCs/>
          <w:sz w:val="24"/>
          <w:szCs w:val="24"/>
          <w:u w:val="single"/>
        </w:rPr>
        <w:t xml:space="preserve">ences </w:t>
      </w:r>
    </w:p>
    <w:p w14:paraId="2BC85A27" w14:textId="4C431445" w:rsidR="00922ACB" w:rsidRDefault="001329B9" w:rsidP="00BD1580">
      <w:pPr>
        <w:spacing w:line="360" w:lineRule="auto"/>
        <w:rPr>
          <w:rFonts w:ascii="Arial" w:hAnsi="Arial" w:cs="Arial"/>
          <w:sz w:val="24"/>
          <w:szCs w:val="24"/>
        </w:rPr>
      </w:pPr>
      <w:r w:rsidRPr="00477071">
        <w:rPr>
          <w:rFonts w:ascii="Arial" w:hAnsi="Arial" w:cs="Arial"/>
          <w:sz w:val="24"/>
          <w:szCs w:val="24"/>
        </w:rPr>
        <w:t>Adams, K., Hean, S., Sturgis, P. and Clark, J.M., 2006. Investigating the factors influencing professional identity of first</w:t>
      </w:r>
      <w:r w:rsidRPr="00477071">
        <w:rPr>
          <w:rFonts w:ascii="Cambria Math" w:hAnsi="Cambria Math" w:cs="Cambria Math"/>
          <w:sz w:val="24"/>
          <w:szCs w:val="24"/>
        </w:rPr>
        <w:t>‐</w:t>
      </w:r>
      <w:r w:rsidRPr="00477071">
        <w:rPr>
          <w:rFonts w:ascii="Arial" w:hAnsi="Arial" w:cs="Arial"/>
          <w:sz w:val="24"/>
          <w:szCs w:val="24"/>
        </w:rPr>
        <w:t>year health and social care students. Learning in health and social care, 5(2), pp.55-68.</w:t>
      </w:r>
    </w:p>
    <w:p w14:paraId="446D7B59" w14:textId="3D623CF2" w:rsidR="000936F6" w:rsidRDefault="000936F6" w:rsidP="00BD1580">
      <w:pPr>
        <w:spacing w:line="360" w:lineRule="auto"/>
        <w:rPr>
          <w:rFonts w:ascii="Arial" w:hAnsi="Arial" w:cs="Arial"/>
          <w:sz w:val="24"/>
          <w:szCs w:val="24"/>
        </w:rPr>
      </w:pPr>
      <w:r w:rsidRPr="000936F6">
        <w:rPr>
          <w:rFonts w:ascii="Arial" w:hAnsi="Arial" w:cs="Arial"/>
          <w:sz w:val="24"/>
          <w:szCs w:val="24"/>
        </w:rPr>
        <w:t>BENSON, B., 2021. WHY ARE WE YELLING. [S.l.]: PAN BOOKS.</w:t>
      </w:r>
    </w:p>
    <w:p w14:paraId="2C42BB76" w14:textId="55AA9D9E" w:rsidR="00893FC2" w:rsidRPr="00477071" w:rsidRDefault="001329B9" w:rsidP="00BD1580">
      <w:pPr>
        <w:spacing w:line="360" w:lineRule="auto"/>
        <w:rPr>
          <w:rFonts w:ascii="Arial" w:hAnsi="Arial" w:cs="Arial"/>
          <w:sz w:val="24"/>
          <w:szCs w:val="24"/>
        </w:rPr>
      </w:pPr>
      <w:r w:rsidRPr="00477071">
        <w:rPr>
          <w:rFonts w:ascii="Arial" w:hAnsi="Arial" w:cs="Arial"/>
          <w:sz w:val="24"/>
          <w:szCs w:val="24"/>
        </w:rPr>
        <w:t>Biswas-Diener, R., 2010. Practicing positive psychology coaching: Assessment, activities and strategies for success. John Wiley &amp; Sons.</w:t>
      </w:r>
    </w:p>
    <w:tbl>
      <w:tblPr>
        <w:tblW w:w="6576" w:type="dxa"/>
        <w:shd w:val="clear" w:color="auto" w:fill="FFFFFF"/>
        <w:tblCellMar>
          <w:left w:w="0" w:type="dxa"/>
          <w:right w:w="0" w:type="dxa"/>
        </w:tblCellMar>
        <w:tblLook w:val="04A0" w:firstRow="1" w:lastRow="0" w:firstColumn="1" w:lastColumn="0" w:noHBand="0" w:noVBand="1"/>
      </w:tblPr>
      <w:tblGrid>
        <w:gridCol w:w="6570"/>
        <w:gridCol w:w="6"/>
        <w:gridCol w:w="6"/>
      </w:tblGrid>
      <w:tr w:rsidR="00893FC2" w:rsidRPr="00477071" w14:paraId="03A751AD" w14:textId="77777777" w:rsidTr="00477071">
        <w:trPr>
          <w:gridAfter w:val="2"/>
        </w:trPr>
        <w:tc>
          <w:tcPr>
            <w:tcW w:w="0" w:type="auto"/>
            <w:shd w:val="clear" w:color="auto" w:fill="FFFFFF"/>
            <w:vAlign w:val="center"/>
            <w:hideMark/>
          </w:tcPr>
          <w:p w14:paraId="171E6221" w14:textId="77777777" w:rsidR="00893FC2" w:rsidRPr="00477071" w:rsidRDefault="00893FC2" w:rsidP="00BD1580">
            <w:pPr>
              <w:spacing w:line="360" w:lineRule="auto"/>
              <w:rPr>
                <w:rFonts w:ascii="Arial" w:hAnsi="Arial" w:cs="Arial"/>
                <w:sz w:val="24"/>
                <w:szCs w:val="24"/>
              </w:rPr>
            </w:pPr>
          </w:p>
        </w:tc>
      </w:tr>
      <w:tr w:rsidR="00893FC2" w:rsidRPr="00477071" w14:paraId="079FBFBE" w14:textId="77777777" w:rsidTr="00477071">
        <w:trPr>
          <w:gridAfter w:val="2"/>
        </w:trPr>
        <w:tc>
          <w:tcPr>
            <w:tcW w:w="0" w:type="auto"/>
            <w:shd w:val="clear" w:color="auto" w:fill="FFFFFF"/>
            <w:tcMar>
              <w:top w:w="120" w:type="dxa"/>
              <w:left w:w="0" w:type="dxa"/>
              <w:bottom w:w="120" w:type="dxa"/>
              <w:right w:w="0" w:type="dxa"/>
            </w:tcMar>
            <w:hideMark/>
          </w:tcPr>
          <w:p w14:paraId="44F50A7A" w14:textId="40376488" w:rsidR="00893FC2" w:rsidRPr="00477071" w:rsidRDefault="00893FC2" w:rsidP="00BD1580">
            <w:pPr>
              <w:spacing w:line="360" w:lineRule="auto"/>
              <w:rPr>
                <w:rFonts w:ascii="Arial" w:hAnsi="Arial" w:cs="Arial"/>
                <w:sz w:val="24"/>
                <w:szCs w:val="24"/>
              </w:rPr>
            </w:pPr>
            <w:r w:rsidRPr="00477071">
              <w:rPr>
                <w:rFonts w:ascii="Arial" w:hAnsi="Arial" w:cs="Arial"/>
                <w:sz w:val="24"/>
                <w:szCs w:val="24"/>
              </w:rPr>
              <w:t>Brown, B., Crawford, P. and Darongkamas, J., 2000. Blurred roles and permeable boundaries: the experience of multidisciplinary working in community mental health. Health &amp; social care in the community, 8(6), pp.425-435.</w:t>
            </w:r>
          </w:p>
        </w:tc>
      </w:tr>
      <w:tr w:rsidR="00893FC2" w:rsidRPr="00477071" w14:paraId="4D9F3F7B" w14:textId="77777777" w:rsidTr="00477071">
        <w:trPr>
          <w:gridAfter w:val="2"/>
        </w:trPr>
        <w:tc>
          <w:tcPr>
            <w:tcW w:w="0" w:type="auto"/>
            <w:shd w:val="clear" w:color="auto" w:fill="FFFFFF"/>
            <w:vAlign w:val="center"/>
            <w:hideMark/>
          </w:tcPr>
          <w:p w14:paraId="0C3E5067" w14:textId="77777777" w:rsidR="00893FC2" w:rsidRPr="00477071" w:rsidRDefault="00893FC2" w:rsidP="00BD1580">
            <w:pPr>
              <w:spacing w:line="360" w:lineRule="auto"/>
              <w:rPr>
                <w:rFonts w:ascii="Arial" w:hAnsi="Arial" w:cs="Arial"/>
                <w:sz w:val="24"/>
                <w:szCs w:val="24"/>
              </w:rPr>
            </w:pPr>
          </w:p>
        </w:tc>
      </w:tr>
      <w:tr w:rsidR="00893FC2" w:rsidRPr="00862839" w14:paraId="2077114F" w14:textId="77777777" w:rsidTr="00477071">
        <w:trPr>
          <w:gridAfter w:val="2"/>
        </w:trPr>
        <w:tc>
          <w:tcPr>
            <w:tcW w:w="0" w:type="auto"/>
            <w:shd w:val="clear" w:color="auto" w:fill="FFFFFF"/>
            <w:tcMar>
              <w:top w:w="120" w:type="dxa"/>
              <w:left w:w="0" w:type="dxa"/>
              <w:bottom w:w="120" w:type="dxa"/>
              <w:right w:w="0" w:type="dxa"/>
            </w:tcMar>
            <w:hideMark/>
          </w:tcPr>
          <w:p w14:paraId="4A52D98F" w14:textId="77777777" w:rsidR="00D71A60" w:rsidRPr="00862839" w:rsidRDefault="00D71A60" w:rsidP="00862839">
            <w:pPr>
              <w:spacing w:line="360" w:lineRule="auto"/>
              <w:rPr>
                <w:rFonts w:ascii="Arial" w:hAnsi="Arial" w:cs="Arial"/>
                <w:sz w:val="24"/>
                <w:szCs w:val="24"/>
              </w:rPr>
            </w:pPr>
            <w:r w:rsidRPr="00862839">
              <w:rPr>
                <w:rFonts w:ascii="Arial" w:hAnsi="Arial" w:cs="Arial"/>
                <w:sz w:val="24"/>
                <w:szCs w:val="24"/>
              </w:rPr>
              <w:t>Castells, M., 2011. The rise of the network society (Vol. 12). John wiley &amp; sons.</w:t>
            </w:r>
            <w:r w:rsidRPr="00862839">
              <w:rPr>
                <w:rFonts w:ascii="Arial" w:hAnsi="Arial" w:cs="Arial"/>
                <w:sz w:val="24"/>
                <w:szCs w:val="24"/>
              </w:rPr>
              <w:t xml:space="preserve"> </w:t>
            </w:r>
          </w:p>
          <w:p w14:paraId="776DF007" w14:textId="57D57320" w:rsidR="00D71A60" w:rsidRPr="00862839" w:rsidRDefault="00D71A60" w:rsidP="00862839">
            <w:pPr>
              <w:spacing w:line="360" w:lineRule="auto"/>
              <w:rPr>
                <w:rFonts w:ascii="Arial" w:hAnsi="Arial" w:cs="Arial"/>
                <w:sz w:val="24"/>
                <w:szCs w:val="24"/>
              </w:rPr>
            </w:pPr>
            <w:r w:rsidRPr="00862839">
              <w:rPr>
                <w:rFonts w:ascii="Arial" w:hAnsi="Arial" w:cs="Arial"/>
                <w:sz w:val="24"/>
                <w:szCs w:val="24"/>
              </w:rPr>
              <w:t>Cooper, C.L., Cooper, C.P., Dewe, P.J., Dewe, P.J., O'Driscoll, M.P. and O'Driscoll, M.P., 2001. Organizational stress: A review and critique of theory, research, and applications.</w:t>
            </w:r>
          </w:p>
          <w:p w14:paraId="0938EA2B" w14:textId="7A1FF10E" w:rsidR="0083623F" w:rsidRPr="00862839" w:rsidRDefault="00D71A60" w:rsidP="00862839">
            <w:pPr>
              <w:spacing w:line="360" w:lineRule="auto"/>
              <w:rPr>
                <w:rFonts w:ascii="Arial" w:hAnsi="Arial" w:cs="Arial"/>
                <w:sz w:val="24"/>
                <w:szCs w:val="24"/>
              </w:rPr>
            </w:pPr>
            <w:r w:rsidRPr="00862839">
              <w:rPr>
                <w:rFonts w:ascii="Arial" w:hAnsi="Arial" w:cs="Arial"/>
                <w:sz w:val="24"/>
                <w:szCs w:val="24"/>
              </w:rPr>
              <w:t>Csikszentmihalyi, M. and Csikzentmihaly, M., 1990. Flow: The psychology of optimal experience (Vol. 1990). New York: Harper &amp; Row.</w:t>
            </w:r>
            <w:r w:rsidR="0083623F" w:rsidRPr="00862839">
              <w:rPr>
                <w:rFonts w:ascii="Arial" w:hAnsi="Arial" w:cs="Arial"/>
                <w:sz w:val="24"/>
                <w:szCs w:val="24"/>
              </w:rPr>
              <w:t xml:space="preserve"> </w:t>
            </w:r>
          </w:p>
          <w:p w14:paraId="58376F99" w14:textId="695343D7" w:rsidR="00D71A60" w:rsidRPr="00862839" w:rsidRDefault="0083623F" w:rsidP="00862839">
            <w:pPr>
              <w:spacing w:line="360" w:lineRule="auto"/>
              <w:rPr>
                <w:rFonts w:ascii="Arial" w:hAnsi="Arial" w:cs="Arial"/>
                <w:sz w:val="24"/>
                <w:szCs w:val="24"/>
              </w:rPr>
            </w:pPr>
            <w:r w:rsidRPr="00862839">
              <w:rPr>
                <w:rFonts w:ascii="Arial" w:hAnsi="Arial" w:cs="Arial"/>
                <w:sz w:val="24"/>
                <w:szCs w:val="24"/>
              </w:rPr>
              <w:t>Duckworth, A.L. and Quinn, P.D., 2009. Development and validation of the Short Grit Scale (GRIT–S). Journal of personality assessment, 91(2), pp.166-174.</w:t>
            </w:r>
          </w:p>
          <w:p w14:paraId="3A5E7828" w14:textId="4FCC6B67" w:rsidR="00893802" w:rsidRDefault="00337003" w:rsidP="00862839">
            <w:pPr>
              <w:spacing w:line="360" w:lineRule="auto"/>
              <w:rPr>
                <w:rFonts w:ascii="Arial" w:hAnsi="Arial" w:cs="Arial"/>
                <w:color w:val="000000"/>
                <w:sz w:val="24"/>
                <w:szCs w:val="24"/>
                <w:shd w:val="clear" w:color="auto" w:fill="FFFFFF"/>
              </w:rPr>
            </w:pPr>
            <w:r w:rsidRPr="00862839">
              <w:rPr>
                <w:rFonts w:ascii="Arial" w:hAnsi="Arial" w:cs="Arial"/>
                <w:color w:val="000000"/>
                <w:sz w:val="24"/>
                <w:szCs w:val="24"/>
                <w:shd w:val="clear" w:color="auto" w:fill="FFFFFF"/>
              </w:rPr>
              <w:t>Fontane, S. and Alberts, H., 2019. </w:t>
            </w:r>
            <w:r w:rsidRPr="00862839">
              <w:rPr>
                <w:rFonts w:ascii="Arial" w:hAnsi="Arial" w:cs="Arial"/>
                <w:i/>
                <w:iCs/>
                <w:color w:val="000000"/>
                <w:sz w:val="24"/>
                <w:szCs w:val="24"/>
                <w:shd w:val="clear" w:color="auto" w:fill="FFFFFF"/>
              </w:rPr>
              <w:t>Positive Psychology Archives</w:t>
            </w:r>
            <w:r w:rsidRPr="00862839">
              <w:rPr>
                <w:rFonts w:ascii="Arial" w:hAnsi="Arial" w:cs="Arial"/>
                <w:color w:val="000000"/>
                <w:sz w:val="24"/>
                <w:szCs w:val="24"/>
                <w:shd w:val="clear" w:color="auto" w:fill="FFFFFF"/>
              </w:rPr>
              <w:t xml:space="preserve">. [online] PositivePsychology.com. Available at: &lt;https://positivepsychology.com/category/positive-psychology-articles/&gt; [Accessed </w:t>
            </w:r>
            <w:r w:rsidRPr="00862839">
              <w:rPr>
                <w:rFonts w:ascii="Arial" w:hAnsi="Arial" w:cs="Arial"/>
                <w:color w:val="000000"/>
                <w:sz w:val="24"/>
                <w:szCs w:val="24"/>
                <w:shd w:val="clear" w:color="auto" w:fill="FFFFFF"/>
              </w:rPr>
              <w:t>1</w:t>
            </w:r>
            <w:r w:rsidRPr="00862839">
              <w:rPr>
                <w:rFonts w:ascii="Arial" w:hAnsi="Arial" w:cs="Arial"/>
                <w:color w:val="000000"/>
                <w:sz w:val="24"/>
                <w:szCs w:val="24"/>
                <w:shd w:val="clear" w:color="auto" w:fill="FFFFFF"/>
              </w:rPr>
              <w:t>1 December 2021].</w:t>
            </w:r>
          </w:p>
          <w:tbl>
            <w:tblPr>
              <w:tblW w:w="6570" w:type="dxa"/>
              <w:shd w:val="clear" w:color="auto" w:fill="FFFFFF"/>
              <w:tblCellMar>
                <w:left w:w="0" w:type="dxa"/>
                <w:right w:w="0" w:type="dxa"/>
              </w:tblCellMar>
              <w:tblLook w:val="04A0" w:firstRow="1" w:lastRow="0" w:firstColumn="1" w:lastColumn="0" w:noHBand="0" w:noVBand="1"/>
            </w:tblPr>
            <w:tblGrid>
              <w:gridCol w:w="6564"/>
              <w:gridCol w:w="6"/>
            </w:tblGrid>
            <w:tr w:rsidR="002B5522" w:rsidRPr="002B5522" w14:paraId="2E003947" w14:textId="77777777" w:rsidTr="002B5522">
              <w:trPr>
                <w:gridAfter w:val="1"/>
              </w:trPr>
              <w:tc>
                <w:tcPr>
                  <w:tcW w:w="0" w:type="auto"/>
                  <w:shd w:val="clear" w:color="auto" w:fill="FFFFFF"/>
                  <w:vAlign w:val="center"/>
                  <w:hideMark/>
                </w:tcPr>
                <w:p w14:paraId="2E5FD878" w14:textId="77777777" w:rsidR="002B5522" w:rsidRPr="002B5522" w:rsidRDefault="002B5522" w:rsidP="002B5522">
                  <w:pPr>
                    <w:spacing w:after="0" w:line="240" w:lineRule="auto"/>
                    <w:rPr>
                      <w:rFonts w:ascii="Times New Roman" w:eastAsia="Times New Roman" w:hAnsi="Times New Roman" w:cs="Times New Roman"/>
                      <w:sz w:val="24"/>
                      <w:szCs w:val="24"/>
                      <w:lang w:eastAsia="en-GB"/>
                    </w:rPr>
                  </w:pPr>
                </w:p>
              </w:tc>
            </w:tr>
            <w:tr w:rsidR="002B5522" w:rsidRPr="002B5522" w14:paraId="3E100770" w14:textId="77777777" w:rsidTr="002B5522">
              <w:trPr>
                <w:gridAfter w:val="1"/>
              </w:trPr>
              <w:tc>
                <w:tcPr>
                  <w:tcW w:w="0" w:type="auto"/>
                  <w:shd w:val="clear" w:color="auto" w:fill="FFFFFF"/>
                  <w:tcMar>
                    <w:top w:w="120" w:type="dxa"/>
                    <w:left w:w="0" w:type="dxa"/>
                    <w:bottom w:w="120" w:type="dxa"/>
                    <w:right w:w="0" w:type="dxa"/>
                  </w:tcMar>
                  <w:hideMark/>
                </w:tcPr>
                <w:p w14:paraId="59A22FC9" w14:textId="77777777" w:rsidR="002B5522" w:rsidRPr="002B5522" w:rsidRDefault="002B5522" w:rsidP="002B5522">
                  <w:pPr>
                    <w:spacing w:after="0" w:line="240" w:lineRule="auto"/>
                    <w:rPr>
                      <w:rFonts w:ascii="Arial" w:eastAsia="Times New Roman" w:hAnsi="Arial" w:cs="Arial"/>
                      <w:color w:val="222222"/>
                      <w:sz w:val="24"/>
                      <w:szCs w:val="24"/>
                      <w:lang w:eastAsia="en-GB"/>
                    </w:rPr>
                  </w:pPr>
                  <w:r w:rsidRPr="002B5522">
                    <w:rPr>
                      <w:rFonts w:ascii="Arial" w:eastAsia="Times New Roman" w:hAnsi="Arial" w:cs="Arial"/>
                      <w:color w:val="222222"/>
                      <w:sz w:val="24"/>
                      <w:szCs w:val="24"/>
                      <w:lang w:eastAsia="en-GB"/>
                    </w:rPr>
                    <w:lastRenderedPageBreak/>
                    <w:t>Sartre, J.P., 2021. </w:t>
                  </w:r>
                  <w:r w:rsidRPr="002B5522">
                    <w:rPr>
                      <w:rFonts w:ascii="Arial" w:eastAsia="Times New Roman" w:hAnsi="Arial" w:cs="Arial"/>
                      <w:i/>
                      <w:iCs/>
                      <w:color w:val="222222"/>
                      <w:sz w:val="24"/>
                      <w:szCs w:val="24"/>
                      <w:lang w:eastAsia="en-GB"/>
                    </w:rPr>
                    <w:t>Existentialism is a Humanism</w:t>
                  </w:r>
                  <w:r w:rsidRPr="002B5522">
                    <w:rPr>
                      <w:rFonts w:ascii="Arial" w:eastAsia="Times New Roman" w:hAnsi="Arial" w:cs="Arial"/>
                      <w:color w:val="222222"/>
                      <w:sz w:val="24"/>
                      <w:szCs w:val="24"/>
                      <w:lang w:eastAsia="en-GB"/>
                    </w:rPr>
                    <w:t>. Yale University Press.</w:t>
                  </w:r>
                </w:p>
              </w:tc>
            </w:tr>
            <w:tr w:rsidR="002B5522" w:rsidRPr="002B5522" w14:paraId="697EDAEE" w14:textId="77777777" w:rsidTr="002B5522">
              <w:tc>
                <w:tcPr>
                  <w:tcW w:w="0" w:type="auto"/>
                  <w:shd w:val="clear" w:color="auto" w:fill="FFFFFF"/>
                  <w:noWrap/>
                  <w:tcMar>
                    <w:top w:w="120" w:type="dxa"/>
                    <w:left w:w="0" w:type="dxa"/>
                    <w:bottom w:w="120" w:type="dxa"/>
                    <w:right w:w="240" w:type="dxa"/>
                  </w:tcMar>
                  <w:hideMark/>
                </w:tcPr>
                <w:p w14:paraId="07FA303A" w14:textId="608AA79E" w:rsidR="002B5522" w:rsidRPr="002B5522" w:rsidRDefault="002B5522" w:rsidP="002B5522">
                  <w:pPr>
                    <w:spacing w:after="0" w:line="240" w:lineRule="auto"/>
                    <w:jc w:val="right"/>
                    <w:rPr>
                      <w:rFonts w:ascii="Arial" w:eastAsia="Times New Roman" w:hAnsi="Arial" w:cs="Arial"/>
                      <w:color w:val="777777"/>
                      <w:sz w:val="20"/>
                      <w:szCs w:val="20"/>
                      <w:lang w:eastAsia="en-GB"/>
                    </w:rPr>
                  </w:pPr>
                </w:p>
              </w:tc>
              <w:tc>
                <w:tcPr>
                  <w:tcW w:w="0" w:type="auto"/>
                  <w:shd w:val="clear" w:color="auto" w:fill="FFFFFF"/>
                  <w:tcMar>
                    <w:top w:w="120" w:type="dxa"/>
                    <w:left w:w="0" w:type="dxa"/>
                    <w:bottom w:w="120" w:type="dxa"/>
                    <w:right w:w="0" w:type="dxa"/>
                  </w:tcMar>
                  <w:hideMark/>
                </w:tcPr>
                <w:p w14:paraId="2418E110" w14:textId="77777777" w:rsidR="002B5522" w:rsidRPr="002B5522" w:rsidRDefault="002B5522" w:rsidP="002B5522">
                  <w:pPr>
                    <w:spacing w:after="0" w:line="240" w:lineRule="auto"/>
                    <w:jc w:val="right"/>
                    <w:rPr>
                      <w:rFonts w:ascii="Arial" w:eastAsia="Times New Roman" w:hAnsi="Arial" w:cs="Arial"/>
                      <w:color w:val="777777"/>
                      <w:sz w:val="20"/>
                      <w:szCs w:val="20"/>
                      <w:lang w:eastAsia="en-GB"/>
                    </w:rPr>
                  </w:pPr>
                </w:p>
              </w:tc>
            </w:tr>
          </w:tbl>
          <w:p w14:paraId="70414148" w14:textId="77777777" w:rsidR="002B5522" w:rsidRDefault="002B5522" w:rsidP="00862839">
            <w:pPr>
              <w:spacing w:line="360" w:lineRule="auto"/>
              <w:rPr>
                <w:rFonts w:ascii="Arial" w:hAnsi="Arial" w:cs="Arial"/>
                <w:color w:val="000000"/>
                <w:sz w:val="24"/>
                <w:szCs w:val="24"/>
                <w:shd w:val="clear" w:color="auto" w:fill="FFFFFF"/>
              </w:rPr>
            </w:pPr>
          </w:p>
          <w:p w14:paraId="65E8D024" w14:textId="77777777" w:rsidR="00862839" w:rsidRPr="00862839" w:rsidRDefault="00862839" w:rsidP="00862839">
            <w:pPr>
              <w:spacing w:line="360" w:lineRule="auto"/>
              <w:rPr>
                <w:rFonts w:ascii="Arial" w:hAnsi="Arial" w:cs="Arial"/>
                <w:color w:val="000000"/>
                <w:sz w:val="24"/>
                <w:szCs w:val="24"/>
                <w:shd w:val="clear" w:color="auto" w:fill="FFFFFF"/>
              </w:rPr>
            </w:pPr>
          </w:p>
          <w:p w14:paraId="519271AE" w14:textId="753ED043" w:rsidR="00922ACB" w:rsidRPr="00862839" w:rsidRDefault="00337003" w:rsidP="00862839">
            <w:pPr>
              <w:spacing w:line="360" w:lineRule="auto"/>
              <w:rPr>
                <w:rFonts w:ascii="Arial" w:hAnsi="Arial" w:cs="Arial"/>
                <w:sz w:val="24"/>
                <w:szCs w:val="24"/>
              </w:rPr>
            </w:pPr>
            <w:r w:rsidRPr="00862839">
              <w:rPr>
                <w:rFonts w:ascii="Arial" w:hAnsi="Arial" w:cs="Arial"/>
                <w:color w:val="000000"/>
                <w:sz w:val="24"/>
                <w:szCs w:val="24"/>
                <w:shd w:val="clear" w:color="auto" w:fill="FFFFFF"/>
              </w:rPr>
              <w:t>Ringler, T., 2021. </w:t>
            </w:r>
            <w:r w:rsidRPr="00862839">
              <w:rPr>
                <w:rFonts w:ascii="Arial" w:hAnsi="Arial" w:cs="Arial"/>
                <w:i/>
                <w:iCs/>
                <w:color w:val="000000"/>
                <w:sz w:val="24"/>
                <w:szCs w:val="24"/>
                <w:shd w:val="clear" w:color="auto" w:fill="FFFFFF"/>
              </w:rPr>
              <w:t>Be The Change: Overcoming Your Self-Limiting Beliefs — Thane Marcus</w:t>
            </w:r>
            <w:r w:rsidRPr="00862839">
              <w:rPr>
                <w:rFonts w:ascii="Arial" w:hAnsi="Arial" w:cs="Arial"/>
                <w:color w:val="000000"/>
                <w:sz w:val="24"/>
                <w:szCs w:val="24"/>
                <w:shd w:val="clear" w:color="auto" w:fill="FFFFFF"/>
              </w:rPr>
              <w:t xml:space="preserve">. [online] Thane Marcus. Available at: &lt;https://www.thanemarcus.com/blog/2019/6/18/be-the-change-overcoming-your-self-limiting-beliefs&gt; [Accessed </w:t>
            </w:r>
            <w:r w:rsidR="006D668B" w:rsidRPr="00862839">
              <w:rPr>
                <w:rFonts w:ascii="Arial" w:hAnsi="Arial" w:cs="Arial"/>
                <w:color w:val="000000"/>
                <w:sz w:val="24"/>
                <w:szCs w:val="24"/>
                <w:shd w:val="clear" w:color="auto" w:fill="FFFFFF"/>
              </w:rPr>
              <w:t>1</w:t>
            </w:r>
            <w:r w:rsidRPr="00862839">
              <w:rPr>
                <w:rFonts w:ascii="Arial" w:hAnsi="Arial" w:cs="Arial"/>
                <w:color w:val="000000"/>
                <w:sz w:val="24"/>
                <w:szCs w:val="24"/>
                <w:shd w:val="clear" w:color="auto" w:fill="FFFFFF"/>
              </w:rPr>
              <w:t>1 December 2021].</w:t>
            </w:r>
          </w:p>
          <w:p w14:paraId="5D1E6D43" w14:textId="67D73DAF" w:rsidR="00922ACB" w:rsidRPr="00862839" w:rsidRDefault="0083623F" w:rsidP="00862839">
            <w:pPr>
              <w:spacing w:line="360" w:lineRule="auto"/>
              <w:rPr>
                <w:rFonts w:ascii="Arial" w:hAnsi="Arial" w:cs="Arial"/>
                <w:sz w:val="24"/>
                <w:szCs w:val="24"/>
              </w:rPr>
            </w:pPr>
            <w:r w:rsidRPr="00862839">
              <w:rPr>
                <w:rFonts w:ascii="Arial" w:hAnsi="Arial" w:cs="Arial"/>
                <w:sz w:val="24"/>
                <w:szCs w:val="24"/>
              </w:rPr>
              <w:t>Shing, E.Z., Jayawickreme, E. and Waugh, C.E., 2016. Contextual positive coping as a factor contributing to resilience after disasters. Journal of clinical psychology, 72(12), pp.1287-1306.</w:t>
            </w:r>
          </w:p>
          <w:p w14:paraId="411D026A" w14:textId="1D83D2EF" w:rsidR="00922ACB" w:rsidRPr="00862839" w:rsidRDefault="00893FC2" w:rsidP="00862839">
            <w:pPr>
              <w:spacing w:line="360" w:lineRule="auto"/>
              <w:rPr>
                <w:rFonts w:ascii="Arial" w:hAnsi="Arial" w:cs="Arial"/>
                <w:sz w:val="24"/>
                <w:szCs w:val="24"/>
              </w:rPr>
            </w:pPr>
            <w:r w:rsidRPr="00862839">
              <w:rPr>
                <w:rFonts w:ascii="Arial" w:hAnsi="Arial" w:cs="Arial"/>
                <w:sz w:val="24"/>
                <w:szCs w:val="24"/>
              </w:rPr>
              <w:t>Trede, F., Macklin, R. and Bridges, D., 2012. Professional identity development: a review of the higher education literature. Studies in higher education, 37(3), pp.365-384.</w:t>
            </w:r>
            <w:r w:rsidR="0083623F" w:rsidRPr="00862839">
              <w:rPr>
                <w:rFonts w:ascii="Arial" w:hAnsi="Arial" w:cs="Arial"/>
                <w:sz w:val="24"/>
                <w:szCs w:val="24"/>
              </w:rPr>
              <w:t xml:space="preserve"> </w:t>
            </w:r>
          </w:p>
          <w:p w14:paraId="404B8AA9" w14:textId="605E0B5A" w:rsidR="00922ACB" w:rsidRPr="00862839" w:rsidRDefault="0083623F" w:rsidP="00862839">
            <w:pPr>
              <w:spacing w:line="360" w:lineRule="auto"/>
              <w:rPr>
                <w:rFonts w:ascii="Arial" w:hAnsi="Arial" w:cs="Arial"/>
                <w:sz w:val="24"/>
                <w:szCs w:val="24"/>
              </w:rPr>
            </w:pPr>
            <w:r w:rsidRPr="00862839">
              <w:rPr>
                <w:rFonts w:ascii="Arial" w:hAnsi="Arial" w:cs="Arial"/>
                <w:sz w:val="24"/>
                <w:szCs w:val="24"/>
              </w:rPr>
              <w:t>Volmer, J. and Spurk, D., 2011. Protean and boundaryless career attitudes: Relationships with subjective and objective career success. Zeitschrift für ArbeitsmarktForschung, 43(3), pp.207-218.</w:t>
            </w:r>
            <w:r w:rsidRPr="00862839">
              <w:rPr>
                <w:rFonts w:ascii="Arial" w:hAnsi="Arial" w:cs="Arial"/>
                <w:sz w:val="24"/>
                <w:szCs w:val="24"/>
              </w:rPr>
              <w:t xml:space="preserve"> </w:t>
            </w:r>
          </w:p>
          <w:p w14:paraId="5487E885" w14:textId="29AD7A6B" w:rsidR="0083623F" w:rsidRPr="00862839" w:rsidRDefault="0083623F" w:rsidP="00862839">
            <w:pPr>
              <w:spacing w:line="360" w:lineRule="auto"/>
              <w:rPr>
                <w:rFonts w:ascii="Arial" w:hAnsi="Arial" w:cs="Arial"/>
                <w:sz w:val="24"/>
                <w:szCs w:val="24"/>
              </w:rPr>
            </w:pPr>
            <w:r w:rsidRPr="00862839">
              <w:rPr>
                <w:rFonts w:ascii="Arial" w:hAnsi="Arial" w:cs="Arial"/>
                <w:sz w:val="24"/>
                <w:szCs w:val="24"/>
              </w:rPr>
              <w:t>Yeager, D.S. and Dweck, C.S., 2012. Mindsets that promote resilience: When students believe that personal</w:t>
            </w:r>
            <w:r w:rsidR="00A26992">
              <w:rPr>
                <w:rFonts w:ascii="Arial" w:hAnsi="Arial" w:cs="Arial"/>
                <w:sz w:val="24"/>
                <w:szCs w:val="24"/>
              </w:rPr>
              <w:t xml:space="preserve"> </w:t>
            </w:r>
            <w:r w:rsidRPr="00862839">
              <w:rPr>
                <w:rFonts w:ascii="Arial" w:hAnsi="Arial" w:cs="Arial"/>
                <w:sz w:val="24"/>
                <w:szCs w:val="24"/>
              </w:rPr>
              <w:t>characteristics can be developed. Educational psychologist, 47(4), pp.302-314.</w:t>
            </w:r>
          </w:p>
          <w:p w14:paraId="71533722" w14:textId="7CF00ECE" w:rsidR="00893FC2" w:rsidRPr="00862839" w:rsidRDefault="00893FC2" w:rsidP="00862839">
            <w:pPr>
              <w:spacing w:line="360" w:lineRule="auto"/>
              <w:rPr>
                <w:rFonts w:ascii="Arial" w:hAnsi="Arial" w:cs="Arial"/>
                <w:sz w:val="24"/>
                <w:szCs w:val="24"/>
              </w:rPr>
            </w:pPr>
          </w:p>
        </w:tc>
      </w:tr>
      <w:tr w:rsidR="00477071" w:rsidRPr="00477071" w14:paraId="5126912E" w14:textId="77777777" w:rsidTr="00477071">
        <w:trPr>
          <w:gridAfter w:val="2"/>
        </w:trPr>
        <w:tc>
          <w:tcPr>
            <w:tcW w:w="0" w:type="auto"/>
            <w:shd w:val="clear" w:color="auto" w:fill="FFFFFF"/>
            <w:tcMar>
              <w:top w:w="120" w:type="dxa"/>
              <w:left w:w="0" w:type="dxa"/>
              <w:bottom w:w="120" w:type="dxa"/>
              <w:right w:w="0" w:type="dxa"/>
            </w:tcMar>
            <w:hideMark/>
          </w:tcPr>
          <w:p w14:paraId="2D773485" w14:textId="77777777" w:rsidR="00477071" w:rsidRPr="00477071" w:rsidRDefault="00477071" w:rsidP="00BD1580">
            <w:pPr>
              <w:spacing w:line="360" w:lineRule="auto"/>
              <w:rPr>
                <w:rFonts w:ascii="Arial" w:hAnsi="Arial" w:cs="Arial"/>
                <w:sz w:val="24"/>
                <w:szCs w:val="24"/>
              </w:rPr>
            </w:pPr>
          </w:p>
        </w:tc>
      </w:tr>
      <w:tr w:rsidR="00893FC2" w:rsidRPr="00477071" w14:paraId="411E57A4" w14:textId="77777777" w:rsidTr="00477071">
        <w:trPr>
          <w:gridAfter w:val="2"/>
        </w:trPr>
        <w:tc>
          <w:tcPr>
            <w:tcW w:w="0" w:type="auto"/>
            <w:shd w:val="clear" w:color="auto" w:fill="FFFFFF"/>
            <w:vAlign w:val="center"/>
            <w:hideMark/>
          </w:tcPr>
          <w:p w14:paraId="4F9C7AC3" w14:textId="77777777" w:rsidR="00893FC2" w:rsidRPr="00477071" w:rsidRDefault="00893FC2" w:rsidP="00BD1580">
            <w:pPr>
              <w:spacing w:line="360" w:lineRule="auto"/>
              <w:rPr>
                <w:rFonts w:ascii="Arial" w:hAnsi="Arial" w:cs="Arial"/>
                <w:sz w:val="24"/>
                <w:szCs w:val="24"/>
              </w:rPr>
            </w:pPr>
          </w:p>
        </w:tc>
      </w:tr>
      <w:tr w:rsidR="00893FC2" w:rsidRPr="00477071" w14:paraId="76FC1683" w14:textId="77777777" w:rsidTr="00477071">
        <w:trPr>
          <w:gridAfter w:val="2"/>
        </w:trPr>
        <w:tc>
          <w:tcPr>
            <w:tcW w:w="0" w:type="auto"/>
            <w:shd w:val="clear" w:color="auto" w:fill="FFFFFF"/>
            <w:tcMar>
              <w:top w:w="120" w:type="dxa"/>
              <w:left w:w="0" w:type="dxa"/>
              <w:bottom w:w="120" w:type="dxa"/>
              <w:right w:w="0" w:type="dxa"/>
            </w:tcMar>
            <w:hideMark/>
          </w:tcPr>
          <w:p w14:paraId="44150F63" w14:textId="62D2074D" w:rsidR="00893FC2" w:rsidRPr="00477071" w:rsidRDefault="00893FC2" w:rsidP="00BD1580">
            <w:pPr>
              <w:spacing w:line="360" w:lineRule="auto"/>
              <w:rPr>
                <w:rFonts w:ascii="Arial" w:hAnsi="Arial" w:cs="Arial"/>
                <w:sz w:val="24"/>
                <w:szCs w:val="24"/>
              </w:rPr>
            </w:pPr>
          </w:p>
        </w:tc>
      </w:tr>
      <w:tr w:rsidR="00477071" w:rsidRPr="00477071" w14:paraId="5F37381C" w14:textId="77777777" w:rsidTr="00477071">
        <w:trPr>
          <w:gridAfter w:val="2"/>
        </w:trPr>
        <w:tc>
          <w:tcPr>
            <w:tcW w:w="0" w:type="auto"/>
            <w:shd w:val="clear" w:color="auto" w:fill="FFFFFF"/>
            <w:tcMar>
              <w:top w:w="120" w:type="dxa"/>
              <w:left w:w="0" w:type="dxa"/>
              <w:bottom w:w="120" w:type="dxa"/>
              <w:right w:w="0" w:type="dxa"/>
            </w:tcMar>
            <w:hideMark/>
          </w:tcPr>
          <w:p w14:paraId="401420B3" w14:textId="77777777" w:rsidR="00477071" w:rsidRPr="00477071" w:rsidRDefault="00477071" w:rsidP="00BD1580">
            <w:pPr>
              <w:spacing w:line="360" w:lineRule="auto"/>
              <w:rPr>
                <w:rFonts w:ascii="Arial" w:hAnsi="Arial" w:cs="Arial"/>
                <w:sz w:val="24"/>
                <w:szCs w:val="24"/>
              </w:rPr>
            </w:pPr>
          </w:p>
        </w:tc>
      </w:tr>
      <w:tr w:rsidR="00893FC2" w:rsidRPr="00477071" w14:paraId="49713977" w14:textId="77777777" w:rsidTr="00477071">
        <w:trPr>
          <w:gridAfter w:val="2"/>
        </w:trPr>
        <w:tc>
          <w:tcPr>
            <w:tcW w:w="0" w:type="auto"/>
            <w:shd w:val="clear" w:color="auto" w:fill="FFFFFF"/>
            <w:vAlign w:val="center"/>
            <w:hideMark/>
          </w:tcPr>
          <w:p w14:paraId="64707624" w14:textId="77777777" w:rsidR="00893FC2" w:rsidRPr="00477071" w:rsidRDefault="00893FC2" w:rsidP="00BD1580">
            <w:pPr>
              <w:spacing w:line="360" w:lineRule="auto"/>
              <w:rPr>
                <w:rFonts w:ascii="Arial" w:hAnsi="Arial" w:cs="Arial"/>
                <w:sz w:val="24"/>
                <w:szCs w:val="24"/>
              </w:rPr>
            </w:pPr>
          </w:p>
        </w:tc>
      </w:tr>
      <w:tr w:rsidR="00893FC2" w:rsidRPr="00477071" w14:paraId="4B1E58BA" w14:textId="77777777" w:rsidTr="00477071">
        <w:trPr>
          <w:gridAfter w:val="2"/>
        </w:trPr>
        <w:tc>
          <w:tcPr>
            <w:tcW w:w="0" w:type="auto"/>
            <w:shd w:val="clear" w:color="auto" w:fill="FFFFFF"/>
            <w:tcMar>
              <w:top w:w="120" w:type="dxa"/>
              <w:left w:w="0" w:type="dxa"/>
              <w:bottom w:w="120" w:type="dxa"/>
              <w:right w:w="0" w:type="dxa"/>
            </w:tcMar>
            <w:hideMark/>
          </w:tcPr>
          <w:p w14:paraId="17B663C6" w14:textId="2EEB32CD" w:rsidR="00893FC2" w:rsidRPr="00477071" w:rsidRDefault="00893FC2" w:rsidP="00BD1580">
            <w:pPr>
              <w:spacing w:line="360" w:lineRule="auto"/>
              <w:rPr>
                <w:rFonts w:ascii="Arial" w:hAnsi="Arial" w:cs="Arial"/>
                <w:sz w:val="24"/>
                <w:szCs w:val="24"/>
              </w:rPr>
            </w:pPr>
          </w:p>
        </w:tc>
      </w:tr>
      <w:tr w:rsidR="00893FC2" w:rsidRPr="00477071" w14:paraId="7F3BE1EA" w14:textId="77777777" w:rsidTr="00477071">
        <w:trPr>
          <w:gridAfter w:val="1"/>
        </w:trPr>
        <w:tc>
          <w:tcPr>
            <w:tcW w:w="0" w:type="auto"/>
            <w:shd w:val="clear" w:color="auto" w:fill="FFFFFF"/>
            <w:noWrap/>
            <w:tcMar>
              <w:top w:w="120" w:type="dxa"/>
              <w:left w:w="0" w:type="dxa"/>
              <w:bottom w:w="120" w:type="dxa"/>
              <w:right w:w="240" w:type="dxa"/>
            </w:tcMar>
            <w:hideMark/>
          </w:tcPr>
          <w:p w14:paraId="663EC171" w14:textId="452C06F6" w:rsidR="00893FC2" w:rsidRPr="00477071" w:rsidRDefault="00893FC2" w:rsidP="00BD1580">
            <w:pPr>
              <w:spacing w:line="360" w:lineRule="auto"/>
              <w:rPr>
                <w:rFonts w:ascii="Arial" w:hAnsi="Arial" w:cs="Arial"/>
                <w:sz w:val="24"/>
                <w:szCs w:val="24"/>
              </w:rPr>
            </w:pPr>
          </w:p>
        </w:tc>
        <w:tc>
          <w:tcPr>
            <w:tcW w:w="0" w:type="auto"/>
            <w:shd w:val="clear" w:color="auto" w:fill="FFFFFF"/>
            <w:tcMar>
              <w:top w:w="120" w:type="dxa"/>
              <w:left w:w="0" w:type="dxa"/>
              <w:bottom w:w="120" w:type="dxa"/>
              <w:right w:w="0" w:type="dxa"/>
            </w:tcMar>
            <w:hideMark/>
          </w:tcPr>
          <w:p w14:paraId="108FFF25" w14:textId="77777777" w:rsidR="00893FC2" w:rsidRPr="00477071" w:rsidRDefault="00893FC2" w:rsidP="00BD1580">
            <w:pPr>
              <w:spacing w:line="360" w:lineRule="auto"/>
              <w:rPr>
                <w:rFonts w:ascii="Arial" w:hAnsi="Arial" w:cs="Arial"/>
                <w:sz w:val="24"/>
                <w:szCs w:val="24"/>
              </w:rPr>
            </w:pPr>
          </w:p>
        </w:tc>
      </w:tr>
      <w:tr w:rsidR="00893FC2" w:rsidRPr="00477071" w14:paraId="16F86D8A" w14:textId="77777777" w:rsidTr="00477071">
        <w:trPr>
          <w:gridAfter w:val="1"/>
        </w:trPr>
        <w:tc>
          <w:tcPr>
            <w:tcW w:w="0" w:type="auto"/>
            <w:gridSpan w:val="2"/>
            <w:shd w:val="clear" w:color="auto" w:fill="FFFFFF"/>
            <w:vAlign w:val="center"/>
            <w:hideMark/>
          </w:tcPr>
          <w:p w14:paraId="3756C60B" w14:textId="77777777" w:rsidR="00893FC2" w:rsidRPr="00477071" w:rsidRDefault="00893FC2" w:rsidP="00BD1580">
            <w:pPr>
              <w:spacing w:line="360" w:lineRule="auto"/>
              <w:rPr>
                <w:rFonts w:ascii="Arial" w:hAnsi="Arial" w:cs="Arial"/>
                <w:sz w:val="24"/>
                <w:szCs w:val="24"/>
              </w:rPr>
            </w:pPr>
          </w:p>
        </w:tc>
      </w:tr>
      <w:tr w:rsidR="00893FC2" w:rsidRPr="00477071" w14:paraId="2F8A2056" w14:textId="77777777" w:rsidTr="00477071">
        <w:trPr>
          <w:gridAfter w:val="1"/>
        </w:trPr>
        <w:tc>
          <w:tcPr>
            <w:tcW w:w="0" w:type="auto"/>
            <w:gridSpan w:val="2"/>
            <w:shd w:val="clear" w:color="auto" w:fill="FFFFFF"/>
            <w:tcMar>
              <w:top w:w="120" w:type="dxa"/>
              <w:left w:w="0" w:type="dxa"/>
              <w:bottom w:w="120" w:type="dxa"/>
              <w:right w:w="0" w:type="dxa"/>
            </w:tcMar>
            <w:hideMark/>
          </w:tcPr>
          <w:p w14:paraId="538EFCEE" w14:textId="6F051C84" w:rsidR="00893FC2" w:rsidRPr="00477071" w:rsidRDefault="00893FC2" w:rsidP="00BD1580">
            <w:pPr>
              <w:spacing w:line="360" w:lineRule="auto"/>
              <w:rPr>
                <w:rFonts w:ascii="Arial" w:hAnsi="Arial" w:cs="Arial"/>
                <w:sz w:val="24"/>
                <w:szCs w:val="24"/>
              </w:rPr>
            </w:pPr>
          </w:p>
        </w:tc>
      </w:tr>
      <w:tr w:rsidR="00893FC2" w:rsidRPr="00477071" w14:paraId="6DDDC07E" w14:textId="77777777" w:rsidTr="00477071">
        <w:tc>
          <w:tcPr>
            <w:tcW w:w="0" w:type="auto"/>
            <w:gridSpan w:val="2"/>
            <w:shd w:val="clear" w:color="auto" w:fill="FFFFFF"/>
            <w:noWrap/>
            <w:tcMar>
              <w:top w:w="120" w:type="dxa"/>
              <w:left w:w="0" w:type="dxa"/>
              <w:bottom w:w="120" w:type="dxa"/>
              <w:right w:w="240" w:type="dxa"/>
            </w:tcMar>
            <w:hideMark/>
          </w:tcPr>
          <w:p w14:paraId="61074FF8" w14:textId="599FFCDE" w:rsidR="00893FC2" w:rsidRPr="00477071" w:rsidRDefault="00893FC2" w:rsidP="00BD1580">
            <w:pPr>
              <w:spacing w:line="360" w:lineRule="auto"/>
              <w:rPr>
                <w:rFonts w:ascii="Arial" w:hAnsi="Arial" w:cs="Arial"/>
                <w:sz w:val="24"/>
                <w:szCs w:val="24"/>
              </w:rPr>
            </w:pPr>
          </w:p>
        </w:tc>
        <w:tc>
          <w:tcPr>
            <w:tcW w:w="0" w:type="auto"/>
            <w:shd w:val="clear" w:color="auto" w:fill="FFFFFF"/>
            <w:tcMar>
              <w:top w:w="120" w:type="dxa"/>
              <w:left w:w="0" w:type="dxa"/>
              <w:bottom w:w="120" w:type="dxa"/>
              <w:right w:w="0" w:type="dxa"/>
            </w:tcMar>
            <w:hideMark/>
          </w:tcPr>
          <w:p w14:paraId="7093B6EE" w14:textId="77777777" w:rsidR="00893FC2" w:rsidRPr="00477071" w:rsidRDefault="00893FC2" w:rsidP="00BD1580">
            <w:pPr>
              <w:spacing w:line="360" w:lineRule="auto"/>
              <w:rPr>
                <w:rFonts w:ascii="Arial" w:hAnsi="Arial" w:cs="Arial"/>
                <w:sz w:val="24"/>
                <w:szCs w:val="24"/>
              </w:rPr>
            </w:pPr>
          </w:p>
        </w:tc>
      </w:tr>
      <w:tr w:rsidR="00893FC2" w:rsidRPr="00477071" w14:paraId="6AFD4615" w14:textId="77777777" w:rsidTr="00477071">
        <w:trPr>
          <w:gridAfter w:val="1"/>
        </w:trPr>
        <w:tc>
          <w:tcPr>
            <w:tcW w:w="0" w:type="auto"/>
            <w:gridSpan w:val="2"/>
            <w:shd w:val="clear" w:color="auto" w:fill="FFFFFF"/>
            <w:vAlign w:val="center"/>
            <w:hideMark/>
          </w:tcPr>
          <w:p w14:paraId="6F2EA1AC" w14:textId="77777777" w:rsidR="00893FC2" w:rsidRPr="00477071" w:rsidRDefault="00893FC2" w:rsidP="00BD1580">
            <w:pPr>
              <w:spacing w:line="360" w:lineRule="auto"/>
              <w:rPr>
                <w:rFonts w:ascii="Arial" w:hAnsi="Arial" w:cs="Arial"/>
                <w:sz w:val="24"/>
                <w:szCs w:val="24"/>
              </w:rPr>
            </w:pPr>
          </w:p>
        </w:tc>
      </w:tr>
      <w:tr w:rsidR="00893FC2" w:rsidRPr="00477071" w14:paraId="5B50BD20" w14:textId="77777777" w:rsidTr="00477071">
        <w:trPr>
          <w:gridAfter w:val="1"/>
        </w:trPr>
        <w:tc>
          <w:tcPr>
            <w:tcW w:w="0" w:type="auto"/>
            <w:gridSpan w:val="2"/>
            <w:shd w:val="clear" w:color="auto" w:fill="FFFFFF"/>
            <w:tcMar>
              <w:top w:w="120" w:type="dxa"/>
              <w:left w:w="0" w:type="dxa"/>
              <w:bottom w:w="120" w:type="dxa"/>
              <w:right w:w="0" w:type="dxa"/>
            </w:tcMar>
            <w:hideMark/>
          </w:tcPr>
          <w:tbl>
            <w:tblPr>
              <w:tblW w:w="6570" w:type="dxa"/>
              <w:shd w:val="clear" w:color="auto" w:fill="FFFFFF"/>
              <w:tblCellMar>
                <w:left w:w="0" w:type="dxa"/>
                <w:right w:w="0" w:type="dxa"/>
              </w:tblCellMar>
              <w:tblLook w:val="04A0" w:firstRow="1" w:lastRow="0" w:firstColumn="1" w:lastColumn="0" w:noHBand="0" w:noVBand="1"/>
            </w:tblPr>
            <w:tblGrid>
              <w:gridCol w:w="6414"/>
              <w:gridCol w:w="156"/>
            </w:tblGrid>
            <w:tr w:rsidR="00893FC2" w:rsidRPr="00477071" w14:paraId="0AC7BE83" w14:textId="77777777" w:rsidTr="007F38EA">
              <w:trPr>
                <w:gridAfter w:val="1"/>
              </w:trPr>
              <w:tc>
                <w:tcPr>
                  <w:tcW w:w="0" w:type="auto"/>
                  <w:shd w:val="clear" w:color="auto" w:fill="FFFFFF"/>
                  <w:vAlign w:val="center"/>
                  <w:hideMark/>
                </w:tcPr>
                <w:p w14:paraId="1176848D" w14:textId="77777777" w:rsidR="00893FC2" w:rsidRPr="00477071" w:rsidRDefault="00893FC2" w:rsidP="00BD1580">
                  <w:pPr>
                    <w:spacing w:line="360" w:lineRule="auto"/>
                    <w:rPr>
                      <w:rFonts w:ascii="Arial" w:hAnsi="Arial" w:cs="Arial"/>
                      <w:sz w:val="24"/>
                      <w:szCs w:val="24"/>
                    </w:rPr>
                  </w:pPr>
                </w:p>
              </w:tc>
            </w:tr>
            <w:tr w:rsidR="00893FC2" w:rsidRPr="00477071" w14:paraId="73020749" w14:textId="77777777" w:rsidTr="007F38EA">
              <w:trPr>
                <w:gridAfter w:val="1"/>
              </w:trPr>
              <w:tc>
                <w:tcPr>
                  <w:tcW w:w="0" w:type="auto"/>
                  <w:shd w:val="clear" w:color="auto" w:fill="FFFFFF"/>
                  <w:tcMar>
                    <w:top w:w="120" w:type="dxa"/>
                    <w:left w:w="0" w:type="dxa"/>
                    <w:bottom w:w="120" w:type="dxa"/>
                    <w:right w:w="0" w:type="dxa"/>
                  </w:tcMar>
                  <w:hideMark/>
                </w:tcPr>
                <w:p w14:paraId="2BE45E4A" w14:textId="38C5F727" w:rsidR="00893FC2" w:rsidRPr="00477071" w:rsidRDefault="00893FC2" w:rsidP="00BD1580">
                  <w:pPr>
                    <w:spacing w:line="360" w:lineRule="auto"/>
                    <w:rPr>
                      <w:rFonts w:ascii="Arial" w:hAnsi="Arial" w:cs="Arial"/>
                      <w:sz w:val="24"/>
                      <w:szCs w:val="24"/>
                    </w:rPr>
                  </w:pPr>
                </w:p>
              </w:tc>
            </w:tr>
            <w:tr w:rsidR="00893FC2" w:rsidRPr="00477071" w14:paraId="760AAB71" w14:textId="77777777" w:rsidTr="007F38EA">
              <w:tc>
                <w:tcPr>
                  <w:tcW w:w="0" w:type="auto"/>
                  <w:shd w:val="clear" w:color="auto" w:fill="FFFFFF"/>
                  <w:noWrap/>
                  <w:tcMar>
                    <w:top w:w="120" w:type="dxa"/>
                    <w:left w:w="0" w:type="dxa"/>
                    <w:bottom w:w="120" w:type="dxa"/>
                    <w:right w:w="240" w:type="dxa"/>
                  </w:tcMar>
                  <w:hideMark/>
                </w:tcPr>
                <w:p w14:paraId="2FDE6385" w14:textId="69B4C96E" w:rsidR="00893FC2" w:rsidRPr="00477071" w:rsidRDefault="00893FC2" w:rsidP="00BD1580">
                  <w:pPr>
                    <w:spacing w:line="360" w:lineRule="auto"/>
                    <w:rPr>
                      <w:rFonts w:ascii="Arial" w:hAnsi="Arial" w:cs="Arial"/>
                      <w:sz w:val="24"/>
                      <w:szCs w:val="24"/>
                    </w:rPr>
                  </w:pPr>
                </w:p>
              </w:tc>
              <w:tc>
                <w:tcPr>
                  <w:tcW w:w="0" w:type="auto"/>
                  <w:shd w:val="clear" w:color="auto" w:fill="FFFFFF"/>
                  <w:tcMar>
                    <w:top w:w="120" w:type="dxa"/>
                    <w:left w:w="0" w:type="dxa"/>
                    <w:bottom w:w="120" w:type="dxa"/>
                    <w:right w:w="0" w:type="dxa"/>
                  </w:tcMar>
                  <w:hideMark/>
                </w:tcPr>
                <w:p w14:paraId="019CC3A8" w14:textId="77777777" w:rsidR="00893FC2" w:rsidRPr="00477071" w:rsidRDefault="00893FC2" w:rsidP="00BD1580">
                  <w:pPr>
                    <w:spacing w:line="360" w:lineRule="auto"/>
                    <w:rPr>
                      <w:rFonts w:ascii="Arial" w:hAnsi="Arial" w:cs="Arial"/>
                      <w:sz w:val="24"/>
                      <w:szCs w:val="24"/>
                    </w:rPr>
                  </w:pPr>
                </w:p>
              </w:tc>
            </w:tr>
            <w:tr w:rsidR="00893FC2" w:rsidRPr="00477071" w14:paraId="076F0F2A" w14:textId="77777777" w:rsidTr="00A9003B">
              <w:trPr>
                <w:gridAfter w:val="1"/>
              </w:trPr>
              <w:tc>
                <w:tcPr>
                  <w:tcW w:w="0" w:type="auto"/>
                  <w:shd w:val="clear" w:color="auto" w:fill="FFFFFF"/>
                  <w:vAlign w:val="center"/>
                  <w:hideMark/>
                </w:tcPr>
                <w:p w14:paraId="125FFCB9" w14:textId="77777777" w:rsidR="00893FC2" w:rsidRPr="00477071" w:rsidRDefault="00893FC2" w:rsidP="00BD1580">
                  <w:pPr>
                    <w:spacing w:line="360" w:lineRule="auto"/>
                    <w:rPr>
                      <w:rFonts w:ascii="Arial" w:hAnsi="Arial" w:cs="Arial"/>
                      <w:sz w:val="24"/>
                      <w:szCs w:val="24"/>
                    </w:rPr>
                  </w:pPr>
                </w:p>
              </w:tc>
            </w:tr>
            <w:tr w:rsidR="00893FC2" w:rsidRPr="00477071" w14:paraId="49A4187A" w14:textId="77777777" w:rsidTr="00A9003B">
              <w:trPr>
                <w:gridAfter w:val="1"/>
              </w:trPr>
              <w:tc>
                <w:tcPr>
                  <w:tcW w:w="0" w:type="auto"/>
                  <w:shd w:val="clear" w:color="auto" w:fill="FFFFFF"/>
                  <w:tcMar>
                    <w:top w:w="120" w:type="dxa"/>
                    <w:left w:w="0" w:type="dxa"/>
                    <w:bottom w:w="120" w:type="dxa"/>
                    <w:right w:w="0" w:type="dxa"/>
                  </w:tcMar>
                  <w:hideMark/>
                </w:tcPr>
                <w:p w14:paraId="4AA57C73" w14:textId="08452585" w:rsidR="00893FC2" w:rsidRPr="00477071" w:rsidRDefault="00893FC2" w:rsidP="00BD1580">
                  <w:pPr>
                    <w:spacing w:line="360" w:lineRule="auto"/>
                    <w:rPr>
                      <w:rFonts w:ascii="Arial" w:hAnsi="Arial" w:cs="Arial"/>
                      <w:sz w:val="24"/>
                      <w:szCs w:val="24"/>
                    </w:rPr>
                  </w:pPr>
                </w:p>
              </w:tc>
            </w:tr>
            <w:tr w:rsidR="00893FC2" w:rsidRPr="00477071" w14:paraId="0B811AF4" w14:textId="77777777" w:rsidTr="00A9003B">
              <w:tc>
                <w:tcPr>
                  <w:tcW w:w="0" w:type="auto"/>
                  <w:shd w:val="clear" w:color="auto" w:fill="FFFFFF"/>
                  <w:noWrap/>
                  <w:tcMar>
                    <w:top w:w="120" w:type="dxa"/>
                    <w:left w:w="0" w:type="dxa"/>
                    <w:bottom w:w="120" w:type="dxa"/>
                    <w:right w:w="240" w:type="dxa"/>
                  </w:tcMar>
                  <w:hideMark/>
                </w:tcPr>
                <w:p w14:paraId="374BCBD9" w14:textId="57A079AB" w:rsidR="00893FC2" w:rsidRPr="00477071" w:rsidRDefault="00893FC2" w:rsidP="00BD1580">
                  <w:pPr>
                    <w:spacing w:line="360" w:lineRule="auto"/>
                    <w:rPr>
                      <w:rFonts w:ascii="Arial" w:hAnsi="Arial" w:cs="Arial"/>
                      <w:sz w:val="24"/>
                      <w:szCs w:val="24"/>
                    </w:rPr>
                  </w:pPr>
                </w:p>
              </w:tc>
              <w:tc>
                <w:tcPr>
                  <w:tcW w:w="0" w:type="auto"/>
                  <w:shd w:val="clear" w:color="auto" w:fill="FFFFFF"/>
                  <w:tcMar>
                    <w:top w:w="120" w:type="dxa"/>
                    <w:left w:w="0" w:type="dxa"/>
                    <w:bottom w:w="120" w:type="dxa"/>
                    <w:right w:w="0" w:type="dxa"/>
                  </w:tcMar>
                  <w:hideMark/>
                </w:tcPr>
                <w:p w14:paraId="71D82144" w14:textId="77777777" w:rsidR="00893FC2" w:rsidRPr="00477071" w:rsidRDefault="00893FC2" w:rsidP="00BD1580">
                  <w:pPr>
                    <w:spacing w:line="360" w:lineRule="auto"/>
                    <w:rPr>
                      <w:rFonts w:ascii="Arial" w:hAnsi="Arial" w:cs="Arial"/>
                      <w:sz w:val="24"/>
                      <w:szCs w:val="24"/>
                    </w:rPr>
                  </w:pPr>
                </w:p>
              </w:tc>
            </w:tr>
            <w:tr w:rsidR="00893FC2" w:rsidRPr="00477071" w14:paraId="09ACF970" w14:textId="77777777" w:rsidTr="00FC393E">
              <w:trPr>
                <w:gridAfter w:val="1"/>
              </w:trPr>
              <w:tc>
                <w:tcPr>
                  <w:tcW w:w="0" w:type="auto"/>
                  <w:shd w:val="clear" w:color="auto" w:fill="FFFFFF"/>
                  <w:vAlign w:val="center"/>
                  <w:hideMark/>
                </w:tcPr>
                <w:p w14:paraId="72F3AFD2" w14:textId="77777777" w:rsidR="00893FC2" w:rsidRPr="00477071" w:rsidRDefault="00893FC2" w:rsidP="00BD1580">
                  <w:pPr>
                    <w:spacing w:line="360" w:lineRule="auto"/>
                    <w:rPr>
                      <w:rFonts w:ascii="Arial" w:hAnsi="Arial" w:cs="Arial"/>
                      <w:sz w:val="24"/>
                      <w:szCs w:val="24"/>
                    </w:rPr>
                  </w:pPr>
                </w:p>
              </w:tc>
            </w:tr>
            <w:tr w:rsidR="00893FC2" w:rsidRPr="00477071" w14:paraId="68ECA8E5" w14:textId="77777777" w:rsidTr="00FC393E">
              <w:trPr>
                <w:gridAfter w:val="1"/>
              </w:trPr>
              <w:tc>
                <w:tcPr>
                  <w:tcW w:w="0" w:type="auto"/>
                  <w:shd w:val="clear" w:color="auto" w:fill="FFFFFF"/>
                  <w:tcMar>
                    <w:top w:w="120" w:type="dxa"/>
                    <w:left w:w="0" w:type="dxa"/>
                    <w:bottom w:w="120" w:type="dxa"/>
                    <w:right w:w="0" w:type="dxa"/>
                  </w:tcMar>
                  <w:hideMark/>
                </w:tcPr>
                <w:p w14:paraId="4BE9F1C3" w14:textId="1F3FEA18" w:rsidR="00893FC2" w:rsidRPr="00477071" w:rsidRDefault="00893FC2" w:rsidP="00BD1580">
                  <w:pPr>
                    <w:spacing w:line="360" w:lineRule="auto"/>
                    <w:rPr>
                      <w:rFonts w:ascii="Arial" w:hAnsi="Arial" w:cs="Arial"/>
                      <w:sz w:val="24"/>
                      <w:szCs w:val="24"/>
                    </w:rPr>
                  </w:pPr>
                </w:p>
              </w:tc>
            </w:tr>
            <w:tr w:rsidR="00893FC2" w:rsidRPr="00477071" w14:paraId="19A0D2F1" w14:textId="77777777" w:rsidTr="00FC393E">
              <w:tc>
                <w:tcPr>
                  <w:tcW w:w="0" w:type="auto"/>
                  <w:shd w:val="clear" w:color="auto" w:fill="FFFFFF"/>
                  <w:noWrap/>
                  <w:tcMar>
                    <w:top w:w="120" w:type="dxa"/>
                    <w:left w:w="0" w:type="dxa"/>
                    <w:bottom w:w="120" w:type="dxa"/>
                    <w:right w:w="240" w:type="dxa"/>
                  </w:tcMar>
                  <w:hideMark/>
                </w:tcPr>
                <w:p w14:paraId="5A1837F9" w14:textId="755F8098" w:rsidR="00893FC2" w:rsidRPr="00477071" w:rsidRDefault="00893FC2" w:rsidP="00BD1580">
                  <w:pPr>
                    <w:spacing w:line="360" w:lineRule="auto"/>
                    <w:rPr>
                      <w:rFonts w:ascii="Arial" w:hAnsi="Arial" w:cs="Arial"/>
                      <w:sz w:val="24"/>
                      <w:szCs w:val="24"/>
                    </w:rPr>
                  </w:pPr>
                </w:p>
              </w:tc>
              <w:tc>
                <w:tcPr>
                  <w:tcW w:w="0" w:type="auto"/>
                  <w:shd w:val="clear" w:color="auto" w:fill="FFFFFF"/>
                  <w:tcMar>
                    <w:top w:w="120" w:type="dxa"/>
                    <w:left w:w="0" w:type="dxa"/>
                    <w:bottom w:w="120" w:type="dxa"/>
                    <w:right w:w="0" w:type="dxa"/>
                  </w:tcMar>
                  <w:hideMark/>
                </w:tcPr>
                <w:p w14:paraId="6E28430A" w14:textId="77777777" w:rsidR="00893FC2" w:rsidRPr="00477071" w:rsidRDefault="00893FC2" w:rsidP="00BD1580">
                  <w:pPr>
                    <w:spacing w:line="360" w:lineRule="auto"/>
                    <w:rPr>
                      <w:rFonts w:ascii="Arial" w:hAnsi="Arial" w:cs="Arial"/>
                      <w:sz w:val="24"/>
                      <w:szCs w:val="24"/>
                    </w:rPr>
                  </w:pPr>
                </w:p>
              </w:tc>
            </w:tr>
          </w:tbl>
          <w:p w14:paraId="45189674" w14:textId="77777777" w:rsidR="00893FC2" w:rsidRPr="00477071" w:rsidRDefault="00893FC2" w:rsidP="00BD1580">
            <w:pPr>
              <w:spacing w:line="360" w:lineRule="auto"/>
              <w:rPr>
                <w:rFonts w:ascii="Arial" w:hAnsi="Arial" w:cs="Arial"/>
                <w:sz w:val="24"/>
                <w:szCs w:val="24"/>
              </w:rPr>
            </w:pPr>
          </w:p>
        </w:tc>
      </w:tr>
      <w:tr w:rsidR="00893FC2" w:rsidRPr="00477071" w14:paraId="48731E05" w14:textId="77777777" w:rsidTr="00477071">
        <w:tc>
          <w:tcPr>
            <w:tcW w:w="0" w:type="auto"/>
            <w:gridSpan w:val="2"/>
            <w:shd w:val="clear" w:color="auto" w:fill="FFFFFF"/>
            <w:noWrap/>
            <w:tcMar>
              <w:top w:w="120" w:type="dxa"/>
              <w:left w:w="0" w:type="dxa"/>
              <w:bottom w:w="120" w:type="dxa"/>
              <w:right w:w="240" w:type="dxa"/>
            </w:tcMar>
            <w:hideMark/>
          </w:tcPr>
          <w:p w14:paraId="43745E6D" w14:textId="6BD54C84" w:rsidR="00893FC2" w:rsidRPr="00477071" w:rsidRDefault="00893FC2" w:rsidP="00BD1580">
            <w:pPr>
              <w:spacing w:line="360" w:lineRule="auto"/>
              <w:rPr>
                <w:rFonts w:ascii="Arial" w:hAnsi="Arial" w:cs="Arial"/>
                <w:sz w:val="24"/>
                <w:szCs w:val="24"/>
              </w:rPr>
            </w:pPr>
          </w:p>
        </w:tc>
        <w:tc>
          <w:tcPr>
            <w:tcW w:w="0" w:type="auto"/>
            <w:shd w:val="clear" w:color="auto" w:fill="FFFFFF"/>
            <w:tcMar>
              <w:top w:w="120" w:type="dxa"/>
              <w:left w:w="0" w:type="dxa"/>
              <w:bottom w:w="120" w:type="dxa"/>
              <w:right w:w="0" w:type="dxa"/>
            </w:tcMar>
            <w:hideMark/>
          </w:tcPr>
          <w:p w14:paraId="6257415B" w14:textId="77777777" w:rsidR="00893FC2" w:rsidRPr="00477071" w:rsidRDefault="00893FC2" w:rsidP="00BD1580">
            <w:pPr>
              <w:spacing w:line="360" w:lineRule="auto"/>
              <w:rPr>
                <w:rFonts w:ascii="Arial" w:hAnsi="Arial" w:cs="Arial"/>
                <w:sz w:val="24"/>
                <w:szCs w:val="24"/>
              </w:rPr>
            </w:pPr>
          </w:p>
        </w:tc>
      </w:tr>
    </w:tbl>
    <w:p w14:paraId="059CFCEF" w14:textId="77777777" w:rsidR="00D20FF5" w:rsidRPr="007D2D7C" w:rsidRDefault="00D20FF5" w:rsidP="00BD1580">
      <w:pPr>
        <w:spacing w:line="360" w:lineRule="auto"/>
        <w:rPr>
          <w:rFonts w:ascii="Arial" w:hAnsi="Arial" w:cs="Arial"/>
          <w:sz w:val="24"/>
          <w:szCs w:val="24"/>
        </w:rPr>
      </w:pPr>
    </w:p>
    <w:sectPr w:rsidR="00D20FF5" w:rsidRPr="007D2D7C">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2A0466" w14:textId="77777777" w:rsidR="00224F44" w:rsidRDefault="00224F44" w:rsidP="007D2D7C">
      <w:pPr>
        <w:spacing w:after="0" w:line="240" w:lineRule="auto"/>
      </w:pPr>
      <w:r>
        <w:separator/>
      </w:r>
    </w:p>
  </w:endnote>
  <w:endnote w:type="continuationSeparator" w:id="0">
    <w:p w14:paraId="61E09252" w14:textId="77777777" w:rsidR="00224F44" w:rsidRDefault="00224F44" w:rsidP="007D2D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2343863"/>
      <w:docPartObj>
        <w:docPartGallery w:val="Page Numbers (Bottom of Page)"/>
        <w:docPartUnique/>
      </w:docPartObj>
    </w:sdtPr>
    <w:sdtEndPr>
      <w:rPr>
        <w:noProof/>
      </w:rPr>
    </w:sdtEndPr>
    <w:sdtContent>
      <w:p w14:paraId="23AEA2C5" w14:textId="0FF6A320" w:rsidR="007D2D7C" w:rsidRDefault="007D2D7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DEE3124" w14:textId="77777777" w:rsidR="007D2D7C" w:rsidRDefault="007D2D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97BD31" w14:textId="77777777" w:rsidR="00224F44" w:rsidRDefault="00224F44" w:rsidP="007D2D7C">
      <w:pPr>
        <w:spacing w:after="0" w:line="240" w:lineRule="auto"/>
      </w:pPr>
      <w:r>
        <w:separator/>
      </w:r>
    </w:p>
  </w:footnote>
  <w:footnote w:type="continuationSeparator" w:id="0">
    <w:p w14:paraId="21F81393" w14:textId="77777777" w:rsidR="00224F44" w:rsidRDefault="00224F44" w:rsidP="007D2D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7079DB"/>
    <w:multiLevelType w:val="multilevel"/>
    <w:tmpl w:val="0F906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019"/>
    <w:rsid w:val="000936F6"/>
    <w:rsid w:val="00096192"/>
    <w:rsid w:val="00106D96"/>
    <w:rsid w:val="001329B9"/>
    <w:rsid w:val="001816ED"/>
    <w:rsid w:val="001868ED"/>
    <w:rsid w:val="001873CF"/>
    <w:rsid w:val="00191919"/>
    <w:rsid w:val="001A79E3"/>
    <w:rsid w:val="001C6B30"/>
    <w:rsid w:val="00215F7C"/>
    <w:rsid w:val="00224F44"/>
    <w:rsid w:val="00232CBF"/>
    <w:rsid w:val="00243E95"/>
    <w:rsid w:val="002A0972"/>
    <w:rsid w:val="002A3E4D"/>
    <w:rsid w:val="002B5522"/>
    <w:rsid w:val="002C05BA"/>
    <w:rsid w:val="00337003"/>
    <w:rsid w:val="003E6B12"/>
    <w:rsid w:val="00407C85"/>
    <w:rsid w:val="00440411"/>
    <w:rsid w:val="0044464F"/>
    <w:rsid w:val="004472B5"/>
    <w:rsid w:val="00477071"/>
    <w:rsid w:val="004930A4"/>
    <w:rsid w:val="0049557B"/>
    <w:rsid w:val="004B11F3"/>
    <w:rsid w:val="004B7024"/>
    <w:rsid w:val="00531F3B"/>
    <w:rsid w:val="005827D4"/>
    <w:rsid w:val="005B7E40"/>
    <w:rsid w:val="005C6618"/>
    <w:rsid w:val="005E08A9"/>
    <w:rsid w:val="006253EE"/>
    <w:rsid w:val="00637581"/>
    <w:rsid w:val="00666FCB"/>
    <w:rsid w:val="006733A8"/>
    <w:rsid w:val="00690657"/>
    <w:rsid w:val="006B44D3"/>
    <w:rsid w:val="006C566A"/>
    <w:rsid w:val="006D668B"/>
    <w:rsid w:val="006E10FE"/>
    <w:rsid w:val="007258AE"/>
    <w:rsid w:val="00741154"/>
    <w:rsid w:val="0076706F"/>
    <w:rsid w:val="00775FEB"/>
    <w:rsid w:val="00797BF3"/>
    <w:rsid w:val="007D09E9"/>
    <w:rsid w:val="007D2D7C"/>
    <w:rsid w:val="007F38EA"/>
    <w:rsid w:val="008046D8"/>
    <w:rsid w:val="0083623F"/>
    <w:rsid w:val="00853DC0"/>
    <w:rsid w:val="00862839"/>
    <w:rsid w:val="00880516"/>
    <w:rsid w:val="00885F8B"/>
    <w:rsid w:val="00890AE5"/>
    <w:rsid w:val="00893802"/>
    <w:rsid w:val="00893FC2"/>
    <w:rsid w:val="008C0461"/>
    <w:rsid w:val="00912C4C"/>
    <w:rsid w:val="00922ACB"/>
    <w:rsid w:val="009D152E"/>
    <w:rsid w:val="009D7769"/>
    <w:rsid w:val="00A26992"/>
    <w:rsid w:val="00A60AB1"/>
    <w:rsid w:val="00A9003B"/>
    <w:rsid w:val="00AE6878"/>
    <w:rsid w:val="00B0428A"/>
    <w:rsid w:val="00BA26BC"/>
    <w:rsid w:val="00BD1580"/>
    <w:rsid w:val="00BF05E2"/>
    <w:rsid w:val="00C05274"/>
    <w:rsid w:val="00C31CB4"/>
    <w:rsid w:val="00C4499A"/>
    <w:rsid w:val="00CA2B8E"/>
    <w:rsid w:val="00CB2B79"/>
    <w:rsid w:val="00D20FF5"/>
    <w:rsid w:val="00D46B92"/>
    <w:rsid w:val="00D71A60"/>
    <w:rsid w:val="00D8177E"/>
    <w:rsid w:val="00DA7C79"/>
    <w:rsid w:val="00DD0DFA"/>
    <w:rsid w:val="00E51019"/>
    <w:rsid w:val="00E56E02"/>
    <w:rsid w:val="00E658C7"/>
    <w:rsid w:val="00EA26A6"/>
    <w:rsid w:val="00EB742A"/>
    <w:rsid w:val="00EC4DCB"/>
    <w:rsid w:val="00F02AF5"/>
    <w:rsid w:val="00F8038E"/>
    <w:rsid w:val="00F825E0"/>
    <w:rsid w:val="00F87E41"/>
    <w:rsid w:val="00F91767"/>
    <w:rsid w:val="00FB3D4C"/>
    <w:rsid w:val="00FC393E"/>
    <w:rsid w:val="00FF41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6A65C"/>
  <w15:chartTrackingRefBased/>
  <w15:docId w15:val="{EA724D5F-FE19-4F29-BACB-D48685129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2D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2D7C"/>
  </w:style>
  <w:style w:type="paragraph" w:styleId="Footer">
    <w:name w:val="footer"/>
    <w:basedOn w:val="Normal"/>
    <w:link w:val="FooterChar"/>
    <w:uiPriority w:val="99"/>
    <w:unhideWhenUsed/>
    <w:rsid w:val="007D2D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2D7C"/>
  </w:style>
  <w:style w:type="paragraph" w:styleId="NormalWeb">
    <w:name w:val="Normal (Web)"/>
    <w:basedOn w:val="Normal"/>
    <w:uiPriority w:val="99"/>
    <w:semiHidden/>
    <w:unhideWhenUsed/>
    <w:rsid w:val="00191919"/>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3E6B1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973266">
      <w:bodyDiv w:val="1"/>
      <w:marLeft w:val="0"/>
      <w:marRight w:val="0"/>
      <w:marTop w:val="0"/>
      <w:marBottom w:val="0"/>
      <w:divBdr>
        <w:top w:val="none" w:sz="0" w:space="0" w:color="auto"/>
        <w:left w:val="none" w:sz="0" w:space="0" w:color="auto"/>
        <w:bottom w:val="none" w:sz="0" w:space="0" w:color="auto"/>
        <w:right w:val="none" w:sz="0" w:space="0" w:color="auto"/>
      </w:divBdr>
      <w:divsChild>
        <w:div w:id="460851069">
          <w:marLeft w:val="0"/>
          <w:marRight w:val="0"/>
          <w:marTop w:val="0"/>
          <w:marBottom w:val="0"/>
          <w:divBdr>
            <w:top w:val="none" w:sz="0" w:space="0" w:color="auto"/>
            <w:left w:val="none" w:sz="0" w:space="0" w:color="auto"/>
            <w:bottom w:val="none" w:sz="0" w:space="0" w:color="auto"/>
            <w:right w:val="none" w:sz="0" w:space="0" w:color="auto"/>
          </w:divBdr>
        </w:div>
      </w:divsChild>
    </w:div>
    <w:div w:id="463624064">
      <w:bodyDiv w:val="1"/>
      <w:marLeft w:val="0"/>
      <w:marRight w:val="0"/>
      <w:marTop w:val="0"/>
      <w:marBottom w:val="0"/>
      <w:divBdr>
        <w:top w:val="none" w:sz="0" w:space="0" w:color="auto"/>
        <w:left w:val="none" w:sz="0" w:space="0" w:color="auto"/>
        <w:bottom w:val="none" w:sz="0" w:space="0" w:color="auto"/>
        <w:right w:val="none" w:sz="0" w:space="0" w:color="auto"/>
      </w:divBdr>
      <w:divsChild>
        <w:div w:id="1822581027">
          <w:marLeft w:val="0"/>
          <w:marRight w:val="0"/>
          <w:marTop w:val="0"/>
          <w:marBottom w:val="0"/>
          <w:divBdr>
            <w:top w:val="none" w:sz="0" w:space="0" w:color="auto"/>
            <w:left w:val="none" w:sz="0" w:space="0" w:color="auto"/>
            <w:bottom w:val="none" w:sz="0" w:space="0" w:color="auto"/>
            <w:right w:val="none" w:sz="0" w:space="0" w:color="auto"/>
          </w:divBdr>
        </w:div>
      </w:divsChild>
    </w:div>
    <w:div w:id="491222553">
      <w:bodyDiv w:val="1"/>
      <w:marLeft w:val="0"/>
      <w:marRight w:val="0"/>
      <w:marTop w:val="0"/>
      <w:marBottom w:val="0"/>
      <w:divBdr>
        <w:top w:val="none" w:sz="0" w:space="0" w:color="auto"/>
        <w:left w:val="none" w:sz="0" w:space="0" w:color="auto"/>
        <w:bottom w:val="none" w:sz="0" w:space="0" w:color="auto"/>
        <w:right w:val="none" w:sz="0" w:space="0" w:color="auto"/>
      </w:divBdr>
      <w:divsChild>
        <w:div w:id="1707441215">
          <w:marLeft w:val="0"/>
          <w:marRight w:val="0"/>
          <w:marTop w:val="0"/>
          <w:marBottom w:val="0"/>
          <w:divBdr>
            <w:top w:val="none" w:sz="0" w:space="0" w:color="auto"/>
            <w:left w:val="none" w:sz="0" w:space="0" w:color="auto"/>
            <w:bottom w:val="none" w:sz="0" w:space="0" w:color="auto"/>
            <w:right w:val="none" w:sz="0" w:space="0" w:color="auto"/>
          </w:divBdr>
        </w:div>
      </w:divsChild>
    </w:div>
    <w:div w:id="681469971">
      <w:bodyDiv w:val="1"/>
      <w:marLeft w:val="0"/>
      <w:marRight w:val="0"/>
      <w:marTop w:val="0"/>
      <w:marBottom w:val="0"/>
      <w:divBdr>
        <w:top w:val="none" w:sz="0" w:space="0" w:color="auto"/>
        <w:left w:val="none" w:sz="0" w:space="0" w:color="auto"/>
        <w:bottom w:val="none" w:sz="0" w:space="0" w:color="auto"/>
        <w:right w:val="none" w:sz="0" w:space="0" w:color="auto"/>
      </w:divBdr>
    </w:div>
    <w:div w:id="1251818523">
      <w:bodyDiv w:val="1"/>
      <w:marLeft w:val="0"/>
      <w:marRight w:val="0"/>
      <w:marTop w:val="0"/>
      <w:marBottom w:val="0"/>
      <w:divBdr>
        <w:top w:val="none" w:sz="0" w:space="0" w:color="auto"/>
        <w:left w:val="none" w:sz="0" w:space="0" w:color="auto"/>
        <w:bottom w:val="none" w:sz="0" w:space="0" w:color="auto"/>
        <w:right w:val="none" w:sz="0" w:space="0" w:color="auto"/>
      </w:divBdr>
      <w:divsChild>
        <w:div w:id="511801162">
          <w:marLeft w:val="0"/>
          <w:marRight w:val="0"/>
          <w:marTop w:val="0"/>
          <w:marBottom w:val="0"/>
          <w:divBdr>
            <w:top w:val="none" w:sz="0" w:space="0" w:color="auto"/>
            <w:left w:val="none" w:sz="0" w:space="0" w:color="auto"/>
            <w:bottom w:val="none" w:sz="0" w:space="0" w:color="auto"/>
            <w:right w:val="none" w:sz="0" w:space="0" w:color="auto"/>
          </w:divBdr>
        </w:div>
      </w:divsChild>
    </w:div>
    <w:div w:id="1613173086">
      <w:bodyDiv w:val="1"/>
      <w:marLeft w:val="0"/>
      <w:marRight w:val="0"/>
      <w:marTop w:val="0"/>
      <w:marBottom w:val="0"/>
      <w:divBdr>
        <w:top w:val="none" w:sz="0" w:space="0" w:color="auto"/>
        <w:left w:val="none" w:sz="0" w:space="0" w:color="auto"/>
        <w:bottom w:val="none" w:sz="0" w:space="0" w:color="auto"/>
        <w:right w:val="none" w:sz="0" w:space="0" w:color="auto"/>
      </w:divBdr>
      <w:divsChild>
        <w:div w:id="1361280425">
          <w:marLeft w:val="0"/>
          <w:marRight w:val="0"/>
          <w:marTop w:val="0"/>
          <w:marBottom w:val="0"/>
          <w:divBdr>
            <w:top w:val="none" w:sz="0" w:space="0" w:color="auto"/>
            <w:left w:val="none" w:sz="0" w:space="0" w:color="auto"/>
            <w:bottom w:val="none" w:sz="0" w:space="0" w:color="auto"/>
            <w:right w:val="none" w:sz="0" w:space="0" w:color="auto"/>
          </w:divBdr>
        </w:div>
      </w:divsChild>
    </w:div>
    <w:div w:id="1754861146">
      <w:bodyDiv w:val="1"/>
      <w:marLeft w:val="0"/>
      <w:marRight w:val="0"/>
      <w:marTop w:val="0"/>
      <w:marBottom w:val="0"/>
      <w:divBdr>
        <w:top w:val="none" w:sz="0" w:space="0" w:color="auto"/>
        <w:left w:val="none" w:sz="0" w:space="0" w:color="auto"/>
        <w:bottom w:val="none" w:sz="0" w:space="0" w:color="auto"/>
        <w:right w:val="none" w:sz="0" w:space="0" w:color="auto"/>
      </w:divBdr>
      <w:divsChild>
        <w:div w:id="606694262">
          <w:marLeft w:val="0"/>
          <w:marRight w:val="0"/>
          <w:marTop w:val="0"/>
          <w:marBottom w:val="0"/>
          <w:divBdr>
            <w:top w:val="none" w:sz="0" w:space="0" w:color="auto"/>
            <w:left w:val="none" w:sz="0" w:space="0" w:color="auto"/>
            <w:bottom w:val="none" w:sz="0" w:space="0" w:color="auto"/>
            <w:right w:val="none" w:sz="0" w:space="0" w:color="auto"/>
          </w:divBdr>
        </w:div>
      </w:divsChild>
    </w:div>
    <w:div w:id="1943604418">
      <w:bodyDiv w:val="1"/>
      <w:marLeft w:val="0"/>
      <w:marRight w:val="0"/>
      <w:marTop w:val="0"/>
      <w:marBottom w:val="0"/>
      <w:divBdr>
        <w:top w:val="none" w:sz="0" w:space="0" w:color="auto"/>
        <w:left w:val="none" w:sz="0" w:space="0" w:color="auto"/>
        <w:bottom w:val="none" w:sz="0" w:space="0" w:color="auto"/>
        <w:right w:val="none" w:sz="0" w:space="0" w:color="auto"/>
      </w:divBdr>
      <w:divsChild>
        <w:div w:id="48069585">
          <w:marLeft w:val="0"/>
          <w:marRight w:val="0"/>
          <w:marTop w:val="0"/>
          <w:marBottom w:val="0"/>
          <w:divBdr>
            <w:top w:val="none" w:sz="0" w:space="0" w:color="auto"/>
            <w:left w:val="none" w:sz="0" w:space="0" w:color="auto"/>
            <w:bottom w:val="none" w:sz="0" w:space="0" w:color="auto"/>
            <w:right w:val="none" w:sz="0" w:space="0" w:color="auto"/>
          </w:divBdr>
        </w:div>
      </w:divsChild>
    </w:div>
    <w:div w:id="1956063317">
      <w:bodyDiv w:val="1"/>
      <w:marLeft w:val="0"/>
      <w:marRight w:val="0"/>
      <w:marTop w:val="0"/>
      <w:marBottom w:val="0"/>
      <w:divBdr>
        <w:top w:val="none" w:sz="0" w:space="0" w:color="auto"/>
        <w:left w:val="none" w:sz="0" w:space="0" w:color="auto"/>
        <w:bottom w:val="none" w:sz="0" w:space="0" w:color="auto"/>
        <w:right w:val="none" w:sz="0" w:space="0" w:color="auto"/>
      </w:divBdr>
      <w:divsChild>
        <w:div w:id="799107956">
          <w:marLeft w:val="0"/>
          <w:marRight w:val="0"/>
          <w:marTop w:val="0"/>
          <w:marBottom w:val="0"/>
          <w:divBdr>
            <w:top w:val="none" w:sz="0" w:space="0" w:color="auto"/>
            <w:left w:val="none" w:sz="0" w:space="0" w:color="auto"/>
            <w:bottom w:val="none" w:sz="0" w:space="0" w:color="auto"/>
            <w:right w:val="none" w:sz="0" w:space="0" w:color="auto"/>
          </w:divBdr>
        </w:div>
      </w:divsChild>
    </w:div>
    <w:div w:id="2033845346">
      <w:bodyDiv w:val="1"/>
      <w:marLeft w:val="0"/>
      <w:marRight w:val="0"/>
      <w:marTop w:val="0"/>
      <w:marBottom w:val="0"/>
      <w:divBdr>
        <w:top w:val="none" w:sz="0" w:space="0" w:color="auto"/>
        <w:left w:val="none" w:sz="0" w:space="0" w:color="auto"/>
        <w:bottom w:val="none" w:sz="0" w:space="0" w:color="auto"/>
        <w:right w:val="none" w:sz="0" w:space="0" w:color="auto"/>
      </w:divBdr>
      <w:divsChild>
        <w:div w:id="1769353871">
          <w:marLeft w:val="0"/>
          <w:marRight w:val="0"/>
          <w:marTop w:val="0"/>
          <w:marBottom w:val="0"/>
          <w:divBdr>
            <w:top w:val="none" w:sz="0" w:space="0" w:color="auto"/>
            <w:left w:val="none" w:sz="0" w:space="0" w:color="auto"/>
            <w:bottom w:val="none" w:sz="0" w:space="0" w:color="auto"/>
            <w:right w:val="none" w:sz="0" w:space="0" w:color="auto"/>
          </w:divBdr>
        </w:div>
      </w:divsChild>
    </w:div>
    <w:div w:id="2050909294">
      <w:bodyDiv w:val="1"/>
      <w:marLeft w:val="0"/>
      <w:marRight w:val="0"/>
      <w:marTop w:val="0"/>
      <w:marBottom w:val="0"/>
      <w:divBdr>
        <w:top w:val="none" w:sz="0" w:space="0" w:color="auto"/>
        <w:left w:val="none" w:sz="0" w:space="0" w:color="auto"/>
        <w:bottom w:val="none" w:sz="0" w:space="0" w:color="auto"/>
        <w:right w:val="none" w:sz="0" w:space="0" w:color="auto"/>
      </w:divBdr>
      <w:divsChild>
        <w:div w:id="5962497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11" ma:contentTypeDescription="Create a new document." ma:contentTypeScope="" ma:versionID="ad5ef1d5f25f7a5076e7c2ba2f6c5033">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f1e720efeff12986cef8b7cbff99cdeb"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B10CBD-F538-4DBC-BB0F-46F15511D9E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A505528-9708-4B2F-925E-A6E8C015D603}">
  <ds:schemaRefs>
    <ds:schemaRef ds:uri="http://schemas.microsoft.com/sharepoint/v3/contenttype/forms"/>
  </ds:schemaRefs>
</ds:datastoreItem>
</file>

<file path=customXml/itemProps3.xml><?xml version="1.0" encoding="utf-8"?>
<ds:datastoreItem xmlns:ds="http://schemas.openxmlformats.org/officeDocument/2006/customXml" ds:itemID="{800D2354-7E9C-4B7D-BC35-5A9976265A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823EC72-A39E-40BA-B45D-C8EFA8D398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Pages>
  <Words>2075</Words>
  <Characters>11832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Lusharnia Gordon (1905474)</dc:creator>
  <cp:keywords/>
  <dc:description/>
  <cp:lastModifiedBy>Lusharnia Gordon (1905474)</cp:lastModifiedBy>
  <cp:revision>9</cp:revision>
  <dcterms:created xsi:type="dcterms:W3CDTF">2021-12-21T20:21:00Z</dcterms:created>
  <dcterms:modified xsi:type="dcterms:W3CDTF">2021-12-21T20:32:00Z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