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57B60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90B0F27" w14:textId="77777777" w:rsidR="00640932" w:rsidRPr="005A0D43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A0D43">
        <w:rPr>
          <w:rFonts w:ascii="Arial" w:hAnsi="Arial" w:cs="Arial"/>
          <w:b/>
          <w:bCs/>
          <w:sz w:val="32"/>
          <w:szCs w:val="32"/>
        </w:rPr>
        <w:t>Course: BSc (Hons) Health and Social Care</w:t>
      </w:r>
    </w:p>
    <w:p w14:paraId="18513FFC" w14:textId="77777777" w:rsidR="00640932" w:rsidRPr="005A0D43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A0D43">
        <w:rPr>
          <w:rFonts w:ascii="Arial" w:hAnsi="Arial" w:cs="Arial"/>
          <w:b/>
          <w:bCs/>
          <w:sz w:val="32"/>
          <w:szCs w:val="32"/>
        </w:rPr>
        <w:t>Module: Independent Project (BMHP6020_BIRM)</w:t>
      </w:r>
    </w:p>
    <w:p w14:paraId="001060D8" w14:textId="77777777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3E63DD3" w14:textId="5B3DCE8B" w:rsidR="00640932" w:rsidRPr="00F8271A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8271A">
        <w:rPr>
          <w:rFonts w:ascii="Arial" w:hAnsi="Arial" w:cs="Arial"/>
          <w:b/>
          <w:bCs/>
          <w:sz w:val="28"/>
          <w:szCs w:val="28"/>
        </w:rPr>
        <w:t xml:space="preserve">Component 1: </w:t>
      </w:r>
      <w:r w:rsidRPr="00F8271A">
        <w:rPr>
          <w:rFonts w:ascii="Arial" w:hAnsi="Arial" w:cs="Arial"/>
          <w:sz w:val="28"/>
          <w:szCs w:val="28"/>
        </w:rPr>
        <w:t>Element 1 - Project Proposal</w:t>
      </w:r>
    </w:p>
    <w:p w14:paraId="058FBF92" w14:textId="77777777" w:rsidR="0070693C" w:rsidRPr="00F8271A" w:rsidRDefault="0070693C" w:rsidP="008F08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2DEA6BC" w14:textId="3EFA78A1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271A">
        <w:rPr>
          <w:rFonts w:ascii="Arial" w:hAnsi="Arial" w:cs="Arial"/>
          <w:b/>
          <w:bCs/>
          <w:sz w:val="28"/>
          <w:szCs w:val="28"/>
        </w:rPr>
        <w:t>Student ID</w:t>
      </w:r>
      <w:r w:rsidRPr="00F8271A">
        <w:rPr>
          <w:rFonts w:ascii="Arial" w:hAnsi="Arial" w:cs="Arial"/>
          <w:sz w:val="28"/>
          <w:szCs w:val="28"/>
        </w:rPr>
        <w:t xml:space="preserve">: </w:t>
      </w:r>
      <w:r w:rsidR="00EB6DA2" w:rsidRPr="00F8271A">
        <w:rPr>
          <w:rFonts w:ascii="Arial" w:hAnsi="Arial" w:cs="Arial"/>
          <w:sz w:val="28"/>
          <w:szCs w:val="28"/>
        </w:rPr>
        <w:t>2312156</w:t>
      </w:r>
    </w:p>
    <w:p w14:paraId="62AF6764" w14:textId="77777777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E1E5325" w14:textId="32080E17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271A">
        <w:rPr>
          <w:rFonts w:ascii="Arial" w:hAnsi="Arial" w:cs="Arial"/>
          <w:b/>
          <w:bCs/>
          <w:sz w:val="28"/>
          <w:szCs w:val="28"/>
        </w:rPr>
        <w:t>Student Name</w:t>
      </w:r>
      <w:r w:rsidRPr="00F8271A">
        <w:rPr>
          <w:rFonts w:ascii="Arial" w:hAnsi="Arial" w:cs="Arial"/>
          <w:sz w:val="28"/>
          <w:szCs w:val="28"/>
        </w:rPr>
        <w:t xml:space="preserve">: </w:t>
      </w:r>
      <w:r w:rsidR="00EB6DA2" w:rsidRPr="00F8271A">
        <w:rPr>
          <w:rFonts w:ascii="Arial" w:hAnsi="Arial" w:cs="Arial"/>
          <w:sz w:val="28"/>
          <w:szCs w:val="28"/>
        </w:rPr>
        <w:t>Shabnam khan</w:t>
      </w:r>
    </w:p>
    <w:p w14:paraId="6C68C141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CABC8C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B009EC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4918">
        <w:rPr>
          <w:rFonts w:ascii="Arial" w:hAnsi="Arial" w:cs="Arial"/>
          <w:sz w:val="22"/>
          <w:szCs w:val="22"/>
        </w:rPr>
        <w:br w:type="page"/>
      </w:r>
    </w:p>
    <w:p w14:paraId="19796C04" w14:textId="77777777" w:rsidR="00640932" w:rsidRPr="00544918" w:rsidRDefault="00640932" w:rsidP="008F08A8">
      <w:pPr>
        <w:pStyle w:val="Heading1"/>
        <w:jc w:val="both"/>
      </w:pPr>
      <w:r w:rsidRPr="00544918">
        <w:lastRenderedPageBreak/>
        <w:t>Element 1 - Project Proposal</w:t>
      </w:r>
    </w:p>
    <w:p w14:paraId="6231A1A7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137975" w14:textId="3116AE02" w:rsidR="00640932" w:rsidRPr="00652855" w:rsidRDefault="00640932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4372D4">
        <w:rPr>
          <w:rFonts w:ascii="Arial" w:hAnsi="Arial"/>
          <w:szCs w:val="28"/>
        </w:rPr>
        <w:t>My project title:</w:t>
      </w:r>
      <w:r w:rsidRPr="00652855">
        <w:rPr>
          <w:rFonts w:ascii="Arial" w:hAnsi="Arial"/>
          <w:sz w:val="22"/>
          <w:szCs w:val="22"/>
        </w:rPr>
        <w:t xml:space="preserve"> </w:t>
      </w:r>
      <w:r w:rsidR="000F68F1" w:rsidRPr="00652855">
        <w:rPr>
          <w:rFonts w:ascii="Arial" w:hAnsi="Arial"/>
          <w:sz w:val="22"/>
          <w:szCs w:val="22"/>
        </w:rPr>
        <w:t>Exploring t</w:t>
      </w:r>
      <w:r w:rsidR="00303D69" w:rsidRPr="00652855">
        <w:rPr>
          <w:rFonts w:ascii="Arial" w:hAnsi="Arial"/>
          <w:sz w:val="22"/>
          <w:szCs w:val="22"/>
        </w:rPr>
        <w:t xml:space="preserve">he </w:t>
      </w:r>
      <w:r w:rsidR="000F68F1" w:rsidRPr="00652855">
        <w:rPr>
          <w:rFonts w:ascii="Arial" w:hAnsi="Arial"/>
          <w:sz w:val="22"/>
          <w:szCs w:val="22"/>
        </w:rPr>
        <w:t xml:space="preserve">psychological </w:t>
      </w:r>
      <w:r w:rsidR="00303D69" w:rsidRPr="00652855">
        <w:rPr>
          <w:rFonts w:ascii="Arial" w:hAnsi="Arial"/>
          <w:sz w:val="22"/>
          <w:szCs w:val="22"/>
        </w:rPr>
        <w:t>impact of social media on the mental health of adolescents</w:t>
      </w:r>
      <w:r w:rsidR="000F68F1" w:rsidRPr="00652855">
        <w:rPr>
          <w:rFonts w:ascii="Arial" w:hAnsi="Arial"/>
          <w:sz w:val="22"/>
          <w:szCs w:val="22"/>
        </w:rPr>
        <w:t xml:space="preserve"> in the United Kingdom (UK).</w:t>
      </w:r>
    </w:p>
    <w:p w14:paraId="772745A8" w14:textId="77777777" w:rsidR="00640932" w:rsidRPr="00652855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A83B2A" w14:textId="572CCA0D" w:rsidR="00640932" w:rsidRPr="004372D4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4372D4">
        <w:rPr>
          <w:rFonts w:ascii="Arial" w:hAnsi="Arial"/>
          <w:szCs w:val="28"/>
        </w:rPr>
        <w:t>Aim</w:t>
      </w:r>
    </w:p>
    <w:p w14:paraId="5B03EAF4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628034" w14:textId="6CA9C798" w:rsidR="00640932" w:rsidRPr="00652855" w:rsidRDefault="003423AA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The purpose of this research is to explore how teenagers' use of social media affects their emotional and mental health. </w:t>
      </w:r>
      <w:r w:rsidR="00D13B5A" w:rsidRPr="00652855">
        <w:rPr>
          <w:rFonts w:ascii="Arial" w:hAnsi="Arial" w:cs="Arial"/>
          <w:sz w:val="22"/>
          <w:szCs w:val="22"/>
        </w:rPr>
        <w:t>It</w:t>
      </w:r>
      <w:r w:rsidRPr="00652855">
        <w:rPr>
          <w:rFonts w:ascii="Arial" w:hAnsi="Arial" w:cs="Arial"/>
          <w:sz w:val="22"/>
          <w:szCs w:val="22"/>
        </w:rPr>
        <w:t xml:space="preserve"> </w:t>
      </w:r>
      <w:r w:rsidR="00977E9F" w:rsidRPr="00652855">
        <w:rPr>
          <w:rFonts w:ascii="Arial" w:hAnsi="Arial" w:cs="Arial"/>
          <w:sz w:val="22"/>
          <w:szCs w:val="22"/>
        </w:rPr>
        <w:t xml:space="preserve">will look </w:t>
      </w:r>
      <w:r w:rsidRPr="00652855">
        <w:rPr>
          <w:rFonts w:ascii="Arial" w:hAnsi="Arial" w:cs="Arial"/>
          <w:sz w:val="22"/>
          <w:szCs w:val="22"/>
        </w:rPr>
        <w:t xml:space="preserve">for both </w:t>
      </w:r>
      <w:r w:rsidR="00A54537" w:rsidRPr="00652855">
        <w:rPr>
          <w:rFonts w:ascii="Arial" w:hAnsi="Arial" w:cs="Arial"/>
          <w:sz w:val="22"/>
          <w:szCs w:val="22"/>
        </w:rPr>
        <w:t xml:space="preserve">beneficial </w:t>
      </w:r>
      <w:r w:rsidRPr="00652855">
        <w:rPr>
          <w:rFonts w:ascii="Arial" w:hAnsi="Arial" w:cs="Arial"/>
          <w:sz w:val="22"/>
          <w:szCs w:val="22"/>
        </w:rPr>
        <w:t>and negative consequences, concentrating on problems like anxiety, depression, self-esteem, and social interactions</w:t>
      </w:r>
      <w:r w:rsidR="005D4206" w:rsidRPr="00652855">
        <w:rPr>
          <w:rFonts w:ascii="Arial" w:hAnsi="Arial" w:cs="Arial"/>
          <w:sz w:val="22"/>
          <w:szCs w:val="22"/>
        </w:rPr>
        <w:t>, t</w:t>
      </w:r>
      <w:r w:rsidR="00031E47" w:rsidRPr="00652855">
        <w:rPr>
          <w:rFonts w:ascii="Arial" w:hAnsi="Arial" w:cs="Arial"/>
          <w:sz w:val="22"/>
          <w:szCs w:val="22"/>
        </w:rPr>
        <w:t>o improve health and social care practice</w:t>
      </w:r>
      <w:r w:rsidR="008D7E52" w:rsidRPr="00652855">
        <w:rPr>
          <w:rFonts w:ascii="Arial" w:hAnsi="Arial" w:cs="Arial"/>
          <w:sz w:val="22"/>
          <w:szCs w:val="22"/>
        </w:rPr>
        <w:t xml:space="preserve"> (Agyapong-Opoku </w:t>
      </w:r>
      <w:r w:rsidR="008D7E52" w:rsidRPr="00652855">
        <w:rPr>
          <w:rFonts w:ascii="Arial" w:hAnsi="Arial" w:cs="Arial"/>
          <w:i/>
          <w:iCs/>
          <w:sz w:val="22"/>
          <w:szCs w:val="22"/>
        </w:rPr>
        <w:t xml:space="preserve">et al., </w:t>
      </w:r>
      <w:r w:rsidR="008D7E52" w:rsidRPr="00652855">
        <w:rPr>
          <w:rFonts w:ascii="Arial" w:hAnsi="Arial" w:cs="Arial"/>
          <w:sz w:val="22"/>
          <w:szCs w:val="22"/>
        </w:rPr>
        <w:t>2025).</w:t>
      </w:r>
    </w:p>
    <w:p w14:paraId="6E1BBECC" w14:textId="77777777" w:rsidR="00694ACC" w:rsidRPr="00652855" w:rsidRDefault="00694ACC" w:rsidP="008F08A8">
      <w:pPr>
        <w:pStyle w:val="Heading2"/>
        <w:jc w:val="both"/>
        <w:rPr>
          <w:rFonts w:ascii="Arial" w:hAnsi="Arial"/>
          <w:sz w:val="22"/>
          <w:szCs w:val="22"/>
        </w:rPr>
      </w:pPr>
    </w:p>
    <w:p w14:paraId="09EE907E" w14:textId="46D177E8" w:rsidR="00B34FDD" w:rsidRPr="004372D4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4372D4">
        <w:rPr>
          <w:rFonts w:ascii="Arial" w:hAnsi="Arial"/>
          <w:szCs w:val="28"/>
        </w:rPr>
        <w:t>Objectives</w:t>
      </w:r>
    </w:p>
    <w:p w14:paraId="2A792AB3" w14:textId="77777777" w:rsidR="00AA537E" w:rsidRPr="00652855" w:rsidRDefault="00AA537E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E812FC" w14:textId="137801A5" w:rsidR="00AA537E" w:rsidRPr="00F0752D" w:rsidRDefault="002A5E79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 xml:space="preserve">Define and examine </w:t>
      </w:r>
      <w:r w:rsidR="00C427BE" w:rsidRPr="00F0752D">
        <w:rPr>
          <w:rFonts w:ascii="Arial" w:hAnsi="Arial" w:cs="Arial"/>
          <w:sz w:val="22"/>
        </w:rPr>
        <w:t xml:space="preserve">the connections between adolescent </w:t>
      </w:r>
      <w:r w:rsidR="003B1855" w:rsidRPr="00F0752D">
        <w:rPr>
          <w:rFonts w:ascii="Arial" w:hAnsi="Arial" w:cs="Arial"/>
          <w:sz w:val="22"/>
        </w:rPr>
        <w:t xml:space="preserve">and </w:t>
      </w:r>
      <w:r w:rsidR="00C427BE" w:rsidRPr="00F0752D">
        <w:rPr>
          <w:rFonts w:ascii="Arial" w:hAnsi="Arial" w:cs="Arial"/>
          <w:sz w:val="22"/>
        </w:rPr>
        <w:t xml:space="preserve">mental health outcomes, such as body image dissatisfaction, psychological well-being, and social media usage patterns </w:t>
      </w:r>
      <w:r w:rsidR="0033159E" w:rsidRPr="00F0752D">
        <w:rPr>
          <w:rFonts w:ascii="Arial" w:hAnsi="Arial" w:cs="Arial"/>
          <w:sz w:val="22"/>
        </w:rPr>
        <w:t xml:space="preserve">like </w:t>
      </w:r>
      <w:r w:rsidR="00C427BE" w:rsidRPr="00F0752D">
        <w:rPr>
          <w:rFonts w:ascii="Arial" w:hAnsi="Arial" w:cs="Arial"/>
          <w:sz w:val="22"/>
        </w:rPr>
        <w:t>frequency, duration, type of engagement, and exposure to online feedback</w:t>
      </w:r>
      <w:r w:rsidR="002F233E" w:rsidRPr="00F0752D">
        <w:rPr>
          <w:rFonts w:ascii="Arial" w:hAnsi="Arial" w:cs="Arial"/>
          <w:sz w:val="22"/>
        </w:rPr>
        <w:t xml:space="preserve"> </w:t>
      </w:r>
      <w:r w:rsidR="00DF116E" w:rsidRPr="00F0752D">
        <w:rPr>
          <w:rFonts w:ascii="Arial" w:hAnsi="Arial" w:cs="Arial"/>
          <w:sz w:val="22"/>
        </w:rPr>
        <w:t>(</w:t>
      </w:r>
      <w:r w:rsidR="002F233E" w:rsidRPr="00F0752D">
        <w:rPr>
          <w:rFonts w:ascii="Arial" w:hAnsi="Arial" w:cs="Arial"/>
          <w:sz w:val="22"/>
        </w:rPr>
        <w:t>Azem</w:t>
      </w:r>
      <w:r w:rsidR="00DF116E" w:rsidRPr="00F0752D">
        <w:rPr>
          <w:rFonts w:ascii="Arial" w:hAnsi="Arial" w:cs="Arial"/>
          <w:sz w:val="22"/>
        </w:rPr>
        <w:t xml:space="preserve"> </w:t>
      </w:r>
      <w:r w:rsidR="00DF116E" w:rsidRPr="00F0752D">
        <w:rPr>
          <w:rFonts w:ascii="Arial" w:hAnsi="Arial" w:cs="Arial"/>
          <w:i/>
          <w:iCs/>
          <w:sz w:val="22"/>
        </w:rPr>
        <w:t>et al</w:t>
      </w:r>
      <w:r w:rsidR="00C427BE" w:rsidRPr="00F0752D">
        <w:rPr>
          <w:rFonts w:ascii="Arial" w:hAnsi="Arial" w:cs="Arial"/>
          <w:sz w:val="22"/>
        </w:rPr>
        <w:t>.</w:t>
      </w:r>
      <w:r w:rsidR="00DF116E" w:rsidRPr="00F0752D">
        <w:rPr>
          <w:rFonts w:ascii="Arial" w:hAnsi="Arial" w:cs="Arial"/>
          <w:sz w:val="22"/>
        </w:rPr>
        <w:t>, 2023).</w:t>
      </w:r>
    </w:p>
    <w:p w14:paraId="0F1CCB53" w14:textId="77777777" w:rsidR="00F1502C" w:rsidRPr="00652855" w:rsidRDefault="00F1502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29F151" w14:textId="06852F1F" w:rsidR="00B34FDD" w:rsidRPr="00F0752D" w:rsidRDefault="0048316F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>Analys</w:t>
      </w:r>
      <w:r w:rsidR="000F68F1" w:rsidRPr="00F0752D">
        <w:rPr>
          <w:rFonts w:ascii="Arial" w:hAnsi="Arial" w:cs="Arial"/>
          <w:sz w:val="22"/>
        </w:rPr>
        <w:t xml:space="preserve">e </w:t>
      </w:r>
      <w:r w:rsidR="00B34FDD" w:rsidRPr="00F0752D">
        <w:rPr>
          <w:rFonts w:ascii="Arial" w:hAnsi="Arial" w:cs="Arial"/>
          <w:sz w:val="22"/>
        </w:rPr>
        <w:t xml:space="preserve">current study findings on the connection between social media use and mental health </w:t>
      </w:r>
      <w:r w:rsidR="0039333A" w:rsidRPr="00F0752D">
        <w:rPr>
          <w:rFonts w:ascii="Arial" w:hAnsi="Arial" w:cs="Arial"/>
          <w:sz w:val="22"/>
        </w:rPr>
        <w:t xml:space="preserve">on </w:t>
      </w:r>
      <w:r w:rsidR="00B34FDD" w:rsidRPr="00F0752D">
        <w:rPr>
          <w:rFonts w:ascii="Arial" w:hAnsi="Arial" w:cs="Arial"/>
          <w:sz w:val="22"/>
        </w:rPr>
        <w:t>conditions like depression, anxiety, and self-esteem.</w:t>
      </w:r>
    </w:p>
    <w:p w14:paraId="041B651B" w14:textId="77777777" w:rsidR="00B34FDD" w:rsidRPr="00652855" w:rsidRDefault="00B34FDD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026486" w14:textId="690D8507" w:rsidR="00B34FDD" w:rsidRPr="00F0752D" w:rsidRDefault="004B5E14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>Evaluate</w:t>
      </w:r>
      <w:r w:rsidR="000F68F1" w:rsidRPr="00F0752D">
        <w:rPr>
          <w:rFonts w:ascii="Arial" w:hAnsi="Arial" w:cs="Arial"/>
          <w:sz w:val="22"/>
        </w:rPr>
        <w:t xml:space="preserve"> </w:t>
      </w:r>
      <w:r w:rsidR="00B34FDD" w:rsidRPr="00F0752D">
        <w:rPr>
          <w:rFonts w:ascii="Arial" w:hAnsi="Arial" w:cs="Arial"/>
          <w:sz w:val="22"/>
        </w:rPr>
        <w:t xml:space="preserve">the advantages and disadvantages of social media for teenagers, </w:t>
      </w:r>
      <w:r w:rsidR="00FF1665" w:rsidRPr="00F0752D">
        <w:rPr>
          <w:rFonts w:ascii="Arial" w:hAnsi="Arial" w:cs="Arial"/>
          <w:sz w:val="22"/>
        </w:rPr>
        <w:t xml:space="preserve">bearing in mind </w:t>
      </w:r>
      <w:r w:rsidR="00B34FDD" w:rsidRPr="00F0752D">
        <w:rPr>
          <w:rFonts w:ascii="Arial" w:hAnsi="Arial" w:cs="Arial"/>
          <w:sz w:val="22"/>
        </w:rPr>
        <w:t>risk and protective factors in the context of health and social care.</w:t>
      </w:r>
    </w:p>
    <w:p w14:paraId="18046FDE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B8A6FC" w14:textId="17FB49B5" w:rsidR="00640932" w:rsidRPr="00F0752D" w:rsidRDefault="004B5E14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 xml:space="preserve">Provide </w:t>
      </w:r>
      <w:r w:rsidR="000F68F1" w:rsidRPr="00F0752D">
        <w:rPr>
          <w:rFonts w:ascii="Arial" w:hAnsi="Arial" w:cs="Arial"/>
          <w:sz w:val="22"/>
        </w:rPr>
        <w:t>r</w:t>
      </w:r>
      <w:r w:rsidRPr="00F0752D">
        <w:rPr>
          <w:rFonts w:ascii="Arial" w:hAnsi="Arial" w:cs="Arial"/>
          <w:sz w:val="22"/>
        </w:rPr>
        <w:t>ecommendations</w:t>
      </w:r>
      <w:r w:rsidR="000F68F1" w:rsidRPr="00F0752D">
        <w:rPr>
          <w:rFonts w:ascii="Arial" w:hAnsi="Arial" w:cs="Arial"/>
          <w:sz w:val="22"/>
        </w:rPr>
        <w:t xml:space="preserve"> </w:t>
      </w:r>
      <w:r w:rsidR="00B34FDD" w:rsidRPr="00F0752D">
        <w:rPr>
          <w:rFonts w:ascii="Arial" w:hAnsi="Arial" w:cs="Arial"/>
          <w:sz w:val="22"/>
        </w:rPr>
        <w:t>for parents, teachers, and social workers to encourage teenagers to use social media in a safe and encouraging manner.</w:t>
      </w:r>
    </w:p>
    <w:p w14:paraId="5D383EEB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6A6887" w14:textId="77777777" w:rsidR="00321D72" w:rsidRDefault="00321D72" w:rsidP="008F08A8">
      <w:pPr>
        <w:pStyle w:val="Heading2"/>
        <w:jc w:val="both"/>
        <w:rPr>
          <w:rFonts w:ascii="Arial" w:hAnsi="Arial"/>
          <w:szCs w:val="28"/>
        </w:rPr>
      </w:pPr>
    </w:p>
    <w:p w14:paraId="4ED1CC83" w14:textId="77777777" w:rsidR="00321D72" w:rsidRDefault="00321D72" w:rsidP="008F08A8">
      <w:pPr>
        <w:pStyle w:val="Heading2"/>
        <w:jc w:val="both"/>
        <w:rPr>
          <w:rFonts w:ascii="Arial" w:hAnsi="Arial"/>
          <w:szCs w:val="28"/>
        </w:rPr>
      </w:pPr>
    </w:p>
    <w:p w14:paraId="09881D41" w14:textId="77777777" w:rsidR="005E04C5" w:rsidRDefault="005E04C5" w:rsidP="008F08A8">
      <w:pPr>
        <w:pStyle w:val="Heading2"/>
        <w:jc w:val="both"/>
        <w:rPr>
          <w:rFonts w:ascii="Arial" w:hAnsi="Arial"/>
          <w:szCs w:val="28"/>
        </w:rPr>
      </w:pPr>
    </w:p>
    <w:p w14:paraId="1FEADD4D" w14:textId="4EFE36C6" w:rsidR="00640932" w:rsidRPr="004372D4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4372D4">
        <w:rPr>
          <w:rFonts w:ascii="Arial" w:hAnsi="Arial"/>
          <w:szCs w:val="28"/>
        </w:rPr>
        <w:t>Background/Rationale</w:t>
      </w:r>
    </w:p>
    <w:p w14:paraId="1AB3BD7F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E59DD8" w14:textId="77777777" w:rsidR="00973D73" w:rsidRDefault="00430CF7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According to Perloff, (2014) s</w:t>
      </w:r>
      <w:r w:rsidR="000C095C" w:rsidRPr="00652855">
        <w:rPr>
          <w:rFonts w:ascii="Arial" w:hAnsi="Arial" w:cs="Arial"/>
          <w:sz w:val="22"/>
          <w:szCs w:val="22"/>
        </w:rPr>
        <w:t>ocial media's visual focus and reinforcement of ideali</w:t>
      </w:r>
      <w:r w:rsidR="000F68F1" w:rsidRPr="00652855">
        <w:rPr>
          <w:rFonts w:ascii="Arial" w:hAnsi="Arial" w:cs="Arial"/>
          <w:sz w:val="22"/>
          <w:szCs w:val="22"/>
        </w:rPr>
        <w:t>se</w:t>
      </w:r>
      <w:r w:rsidR="000C095C" w:rsidRPr="00652855">
        <w:rPr>
          <w:rFonts w:ascii="Arial" w:hAnsi="Arial" w:cs="Arial"/>
          <w:sz w:val="22"/>
          <w:szCs w:val="22"/>
        </w:rPr>
        <w:t xml:space="preserve">d, digitally modified appearance norms have a substantial impact on teenage body image. Frequent use of image-based platforms is clearly linked to higher levels of body dissatisfaction, appearance anxiety, and eating </w:t>
      </w:r>
      <w:r w:rsidR="00C461B4" w:rsidRPr="00652855">
        <w:rPr>
          <w:rFonts w:ascii="Arial" w:hAnsi="Arial" w:cs="Arial"/>
          <w:sz w:val="22"/>
          <w:szCs w:val="22"/>
        </w:rPr>
        <w:t>behaviours</w:t>
      </w:r>
      <w:r w:rsidR="000C095C" w:rsidRPr="00652855">
        <w:rPr>
          <w:rFonts w:ascii="Arial" w:hAnsi="Arial" w:cs="Arial"/>
          <w:sz w:val="22"/>
          <w:szCs w:val="22"/>
        </w:rPr>
        <w:t>, especially in teenage girls</w:t>
      </w:r>
      <w:r w:rsidR="008528AB" w:rsidRPr="00652855">
        <w:rPr>
          <w:rFonts w:ascii="Arial" w:hAnsi="Arial" w:cs="Arial"/>
          <w:sz w:val="22"/>
          <w:szCs w:val="22"/>
        </w:rPr>
        <w:t>.</w:t>
      </w:r>
      <w:r w:rsidR="000C095C" w:rsidRPr="00652855">
        <w:rPr>
          <w:rFonts w:ascii="Arial" w:hAnsi="Arial" w:cs="Arial"/>
          <w:sz w:val="22"/>
          <w:szCs w:val="22"/>
        </w:rPr>
        <w:t xml:space="preserve"> </w:t>
      </w:r>
    </w:p>
    <w:p w14:paraId="632E170F" w14:textId="77777777" w:rsidR="005E04C5" w:rsidRPr="00652855" w:rsidRDefault="005E04C5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C579DA" w14:textId="55E82E81" w:rsidR="000C095C" w:rsidRPr="00652855" w:rsidRDefault="000C095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Negative body image during adolescence is a known risk factor for long-term mental health concerns, </w:t>
      </w:r>
      <w:r w:rsidR="00926C57">
        <w:rPr>
          <w:rFonts w:ascii="Arial" w:hAnsi="Arial" w:cs="Arial"/>
          <w:sz w:val="22"/>
          <w:szCs w:val="22"/>
        </w:rPr>
        <w:t>like</w:t>
      </w:r>
      <w:r w:rsidRPr="00652855">
        <w:rPr>
          <w:rFonts w:ascii="Arial" w:hAnsi="Arial" w:cs="Arial"/>
          <w:sz w:val="22"/>
          <w:szCs w:val="22"/>
        </w:rPr>
        <w:t xml:space="preserve"> depression and eating disorders, making this topic extremely important in the fields of health and social care</w:t>
      </w:r>
      <w:r w:rsidR="00755E91" w:rsidRPr="00652855">
        <w:rPr>
          <w:rFonts w:ascii="Arial" w:hAnsi="Arial" w:cs="Arial"/>
          <w:sz w:val="22"/>
          <w:szCs w:val="22"/>
        </w:rPr>
        <w:t xml:space="preserve"> (Popat </w:t>
      </w:r>
      <w:r w:rsidR="00755E91" w:rsidRPr="00652855">
        <w:rPr>
          <w:rFonts w:ascii="Arial" w:hAnsi="Arial" w:cs="Arial"/>
          <w:i/>
          <w:iCs/>
          <w:sz w:val="22"/>
          <w:szCs w:val="22"/>
        </w:rPr>
        <w:t>et al.,</w:t>
      </w:r>
      <w:r w:rsidR="00755E91" w:rsidRPr="00652855">
        <w:rPr>
          <w:rFonts w:ascii="Arial" w:hAnsi="Arial" w:cs="Arial"/>
          <w:sz w:val="22"/>
          <w:szCs w:val="22"/>
        </w:rPr>
        <w:t xml:space="preserve"> 2023)</w:t>
      </w:r>
    </w:p>
    <w:p w14:paraId="51725F38" w14:textId="77777777" w:rsidR="00755E91" w:rsidRPr="00652855" w:rsidRDefault="00755E9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36B128" w14:textId="04E0AC04" w:rsidR="00640932" w:rsidRPr="00652855" w:rsidRDefault="000C095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However, the results of recent research are contradictory. Although some research shows that body-positive information can encourage self-acceptance, algorithm-driven exposure to appearance-focused and comparison-based content frequently undermines these advantages (Fardouly and Vartanian, 2016).</w:t>
      </w:r>
    </w:p>
    <w:p w14:paraId="05B33F24" w14:textId="77777777" w:rsidR="00293DE9" w:rsidRPr="00652855" w:rsidRDefault="00293DE9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A9BB85" w14:textId="4DD59878" w:rsidR="00F06FD9" w:rsidRPr="00652855" w:rsidRDefault="00852CCD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Furthermore, </w:t>
      </w:r>
      <w:r w:rsidR="00797110" w:rsidRPr="00652855">
        <w:rPr>
          <w:rFonts w:ascii="Arial" w:hAnsi="Arial" w:cs="Arial"/>
          <w:sz w:val="22"/>
          <w:szCs w:val="22"/>
        </w:rPr>
        <w:t>t</w:t>
      </w:r>
      <w:r w:rsidRPr="00652855">
        <w:rPr>
          <w:rFonts w:ascii="Arial" w:hAnsi="Arial" w:cs="Arial"/>
          <w:sz w:val="22"/>
          <w:szCs w:val="22"/>
        </w:rPr>
        <w:t>here is also a glaring lack of research on how engagement patterns, as opposed to usage alone, influence body image outcomes and guide focused interventions</w:t>
      </w:r>
      <w:r w:rsidR="00731339" w:rsidRPr="00652855">
        <w:rPr>
          <w:rFonts w:ascii="Arial" w:hAnsi="Arial" w:cs="Arial"/>
          <w:sz w:val="22"/>
          <w:szCs w:val="22"/>
        </w:rPr>
        <w:t xml:space="preserve"> (Blanchard </w:t>
      </w:r>
      <w:r w:rsidR="00731339" w:rsidRPr="00652855">
        <w:rPr>
          <w:rFonts w:ascii="Arial" w:hAnsi="Arial" w:cs="Arial"/>
          <w:i/>
          <w:iCs/>
          <w:sz w:val="22"/>
          <w:szCs w:val="22"/>
        </w:rPr>
        <w:t xml:space="preserve">et al., </w:t>
      </w:r>
      <w:r w:rsidR="00731339" w:rsidRPr="00652855">
        <w:rPr>
          <w:rFonts w:ascii="Arial" w:hAnsi="Arial" w:cs="Arial"/>
          <w:sz w:val="22"/>
          <w:szCs w:val="22"/>
        </w:rPr>
        <w:t>2023).</w:t>
      </w:r>
    </w:p>
    <w:p w14:paraId="2F3B919C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53AAA1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7CCE971A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1EEAF292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653CD7EC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745F026D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4D5C41A2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2D4E0DD5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1B08D31B" w14:textId="77777777" w:rsidR="00316FCF" w:rsidRPr="00316FCF" w:rsidRDefault="00316FCF" w:rsidP="00316FCF"/>
    <w:p w14:paraId="3837466A" w14:textId="41F69F67" w:rsidR="00640932" w:rsidRPr="00B11028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B11028">
        <w:rPr>
          <w:rFonts w:ascii="Arial" w:hAnsi="Arial"/>
          <w:szCs w:val="28"/>
        </w:rPr>
        <w:lastRenderedPageBreak/>
        <w:t>Methods</w:t>
      </w:r>
    </w:p>
    <w:p w14:paraId="322182D0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9C4CE4" w14:textId="40DED201" w:rsidR="003564CE" w:rsidRPr="00652855" w:rsidRDefault="00F10ACB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652855">
        <w:rPr>
          <w:rFonts w:ascii="Arial" w:hAnsi="Arial"/>
          <w:sz w:val="22"/>
          <w:szCs w:val="22"/>
        </w:rPr>
        <w:t xml:space="preserve">This study will consult systematic reviews, peer-reviewed journal publications, and pertinent health and social care policy documents about teenage body image and social media use. </w:t>
      </w:r>
      <w:r w:rsidR="00F8379D" w:rsidRPr="00652855">
        <w:rPr>
          <w:rFonts w:ascii="Arial" w:hAnsi="Arial"/>
          <w:sz w:val="22"/>
          <w:szCs w:val="22"/>
        </w:rPr>
        <w:t>A</w:t>
      </w:r>
      <w:r w:rsidR="00EF6A8E" w:rsidRPr="00652855">
        <w:rPr>
          <w:rFonts w:ascii="Arial" w:hAnsi="Arial"/>
          <w:sz w:val="22"/>
          <w:szCs w:val="22"/>
        </w:rPr>
        <w:t xml:space="preserve"> secondary research approach</w:t>
      </w:r>
      <w:r w:rsidR="00C02E4E" w:rsidRPr="00652855">
        <w:rPr>
          <w:rFonts w:ascii="Arial" w:hAnsi="Arial"/>
          <w:sz w:val="22"/>
          <w:szCs w:val="22"/>
        </w:rPr>
        <w:t xml:space="preserve"> and</w:t>
      </w:r>
      <w:r w:rsidR="00EF6A8E" w:rsidRPr="00652855">
        <w:rPr>
          <w:rFonts w:ascii="Arial" w:hAnsi="Arial"/>
          <w:sz w:val="22"/>
          <w:szCs w:val="22"/>
        </w:rPr>
        <w:t xml:space="preserve"> c</w:t>
      </w:r>
      <w:r w:rsidRPr="00652855">
        <w:rPr>
          <w:rFonts w:ascii="Arial" w:hAnsi="Arial"/>
          <w:sz w:val="22"/>
          <w:szCs w:val="22"/>
        </w:rPr>
        <w:t>lear inclusion criteria, such as academic credibility</w:t>
      </w:r>
      <w:r w:rsidR="00EE3E2E" w:rsidRPr="00652855">
        <w:rPr>
          <w:rFonts w:ascii="Arial" w:hAnsi="Arial"/>
          <w:sz w:val="22"/>
          <w:szCs w:val="22"/>
        </w:rPr>
        <w:t xml:space="preserve"> and</w:t>
      </w:r>
      <w:r w:rsidRPr="00652855">
        <w:rPr>
          <w:rFonts w:ascii="Arial" w:hAnsi="Arial"/>
          <w:sz w:val="22"/>
          <w:szCs w:val="22"/>
        </w:rPr>
        <w:t xml:space="preserve"> relevance to the study </w:t>
      </w:r>
      <w:r w:rsidR="00EE3E2E" w:rsidRPr="00652855">
        <w:rPr>
          <w:rFonts w:ascii="Arial" w:hAnsi="Arial"/>
          <w:sz w:val="22"/>
          <w:szCs w:val="22"/>
        </w:rPr>
        <w:t>objective</w:t>
      </w:r>
      <w:r w:rsidR="0087542F" w:rsidRPr="00652855">
        <w:rPr>
          <w:rFonts w:ascii="Arial" w:hAnsi="Arial"/>
          <w:sz w:val="22"/>
          <w:szCs w:val="22"/>
        </w:rPr>
        <w:t xml:space="preserve"> will be used</w:t>
      </w:r>
      <w:r w:rsidR="003564CE" w:rsidRPr="00652855">
        <w:rPr>
          <w:rFonts w:ascii="Arial" w:hAnsi="Arial"/>
          <w:sz w:val="22"/>
          <w:szCs w:val="22"/>
        </w:rPr>
        <w:t xml:space="preserve"> (Valkenburg</w:t>
      </w:r>
      <w:r w:rsidR="001C6273" w:rsidRPr="00652855">
        <w:rPr>
          <w:rFonts w:ascii="Arial" w:hAnsi="Arial"/>
          <w:sz w:val="22"/>
          <w:szCs w:val="22"/>
        </w:rPr>
        <w:t xml:space="preserve"> </w:t>
      </w:r>
      <w:r w:rsidR="001C6273" w:rsidRPr="00652855">
        <w:rPr>
          <w:rFonts w:ascii="Arial" w:hAnsi="Arial"/>
          <w:i/>
          <w:iCs w:val="0"/>
          <w:sz w:val="22"/>
          <w:szCs w:val="22"/>
        </w:rPr>
        <w:t>et al.,</w:t>
      </w:r>
      <w:r w:rsidR="001C6273" w:rsidRPr="00652855">
        <w:rPr>
          <w:rFonts w:ascii="Arial" w:hAnsi="Arial"/>
          <w:sz w:val="22"/>
          <w:szCs w:val="22"/>
        </w:rPr>
        <w:t xml:space="preserve"> 2022).</w:t>
      </w:r>
    </w:p>
    <w:p w14:paraId="6C172F47" w14:textId="77777777" w:rsidR="003564CE" w:rsidRPr="00652855" w:rsidRDefault="003564CE" w:rsidP="008F08A8">
      <w:pPr>
        <w:pStyle w:val="Heading2"/>
        <w:jc w:val="both"/>
        <w:rPr>
          <w:rFonts w:ascii="Arial" w:hAnsi="Arial"/>
          <w:sz w:val="22"/>
          <w:szCs w:val="22"/>
        </w:rPr>
      </w:pPr>
    </w:p>
    <w:p w14:paraId="2A471114" w14:textId="7A3BB4ED" w:rsidR="00F03766" w:rsidRPr="00652855" w:rsidRDefault="0087542F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652855">
        <w:rPr>
          <w:rFonts w:ascii="Arial" w:hAnsi="Arial"/>
          <w:sz w:val="22"/>
          <w:szCs w:val="22"/>
        </w:rPr>
        <w:t>Furthermore</w:t>
      </w:r>
      <w:r w:rsidR="00970B9A" w:rsidRPr="00652855">
        <w:rPr>
          <w:rFonts w:ascii="Arial" w:hAnsi="Arial"/>
          <w:sz w:val="22"/>
          <w:szCs w:val="22"/>
        </w:rPr>
        <w:t>,</w:t>
      </w:r>
      <w:r w:rsidRPr="00652855">
        <w:rPr>
          <w:rFonts w:ascii="Arial" w:hAnsi="Arial"/>
          <w:sz w:val="22"/>
          <w:szCs w:val="22"/>
        </w:rPr>
        <w:t xml:space="preserve"> p</w:t>
      </w:r>
      <w:r w:rsidR="00F10ACB" w:rsidRPr="00652855">
        <w:rPr>
          <w:rFonts w:ascii="Arial" w:hAnsi="Arial"/>
          <w:sz w:val="22"/>
          <w:szCs w:val="22"/>
        </w:rPr>
        <w:t>ublication</w:t>
      </w:r>
      <w:r w:rsidR="00854F4E" w:rsidRPr="00652855">
        <w:rPr>
          <w:rFonts w:ascii="Arial" w:hAnsi="Arial"/>
          <w:sz w:val="22"/>
          <w:szCs w:val="22"/>
        </w:rPr>
        <w:t>s</w:t>
      </w:r>
      <w:r w:rsidR="00F10ACB" w:rsidRPr="00652855">
        <w:rPr>
          <w:rFonts w:ascii="Arial" w:hAnsi="Arial"/>
          <w:sz w:val="22"/>
          <w:szCs w:val="22"/>
        </w:rPr>
        <w:t xml:space="preserve"> within the last ten years</w:t>
      </w:r>
      <w:r w:rsidR="008A3BFE" w:rsidRPr="00652855">
        <w:rPr>
          <w:rFonts w:ascii="Arial" w:hAnsi="Arial"/>
          <w:sz w:val="22"/>
          <w:szCs w:val="22"/>
        </w:rPr>
        <w:t xml:space="preserve"> </w:t>
      </w:r>
      <w:r w:rsidR="00F10ACB" w:rsidRPr="00652855">
        <w:rPr>
          <w:rFonts w:ascii="Arial" w:hAnsi="Arial"/>
          <w:sz w:val="22"/>
          <w:szCs w:val="22"/>
        </w:rPr>
        <w:t xml:space="preserve">and methodological rigor, will be used to choose sources. </w:t>
      </w:r>
      <w:r w:rsidR="00970B9A" w:rsidRPr="00652855">
        <w:rPr>
          <w:rFonts w:ascii="Arial" w:hAnsi="Arial"/>
          <w:sz w:val="22"/>
          <w:szCs w:val="22"/>
        </w:rPr>
        <w:t>Additionally, t</w:t>
      </w:r>
      <w:r w:rsidR="00F10ACB" w:rsidRPr="00652855">
        <w:rPr>
          <w:rFonts w:ascii="Arial" w:hAnsi="Arial"/>
          <w:sz w:val="22"/>
          <w:szCs w:val="22"/>
        </w:rPr>
        <w:t>o enable critical comparison of findings, a thematic analysis will be carried out to detect recurrent patterns, divergences, and theoretical views among investigations</w:t>
      </w:r>
      <w:r w:rsidR="00293DE9" w:rsidRPr="00652855">
        <w:rPr>
          <w:rFonts w:ascii="Arial" w:hAnsi="Arial"/>
          <w:sz w:val="22"/>
          <w:szCs w:val="22"/>
        </w:rPr>
        <w:t xml:space="preserve"> (Winstone </w:t>
      </w:r>
      <w:r w:rsidR="00293DE9" w:rsidRPr="00652855">
        <w:rPr>
          <w:rFonts w:ascii="Arial" w:hAnsi="Arial"/>
          <w:i/>
          <w:iCs w:val="0"/>
          <w:sz w:val="22"/>
          <w:szCs w:val="22"/>
        </w:rPr>
        <w:t>et al</w:t>
      </w:r>
      <w:r w:rsidR="00F10ACB" w:rsidRPr="00652855">
        <w:rPr>
          <w:rFonts w:ascii="Arial" w:hAnsi="Arial"/>
          <w:i/>
          <w:iCs w:val="0"/>
          <w:sz w:val="22"/>
          <w:szCs w:val="22"/>
        </w:rPr>
        <w:t>.</w:t>
      </w:r>
      <w:r w:rsidR="00293DE9" w:rsidRPr="00652855">
        <w:rPr>
          <w:rFonts w:ascii="Arial" w:hAnsi="Arial"/>
          <w:i/>
          <w:iCs w:val="0"/>
          <w:sz w:val="22"/>
          <w:szCs w:val="22"/>
        </w:rPr>
        <w:t>,</w:t>
      </w:r>
      <w:r w:rsidR="00293DE9" w:rsidRPr="00652855">
        <w:rPr>
          <w:rFonts w:ascii="Arial" w:hAnsi="Arial"/>
          <w:sz w:val="22"/>
          <w:szCs w:val="22"/>
        </w:rPr>
        <w:t xml:space="preserve"> 2022).</w:t>
      </w:r>
    </w:p>
    <w:p w14:paraId="1FFAE729" w14:textId="77777777" w:rsidR="00F03766" w:rsidRPr="00652855" w:rsidRDefault="00F03766" w:rsidP="008F08A8">
      <w:pPr>
        <w:pStyle w:val="Heading2"/>
        <w:jc w:val="both"/>
        <w:rPr>
          <w:rFonts w:ascii="Arial" w:hAnsi="Arial"/>
          <w:sz w:val="22"/>
          <w:szCs w:val="22"/>
        </w:rPr>
      </w:pPr>
    </w:p>
    <w:p w14:paraId="1EBF79AA" w14:textId="0366F613" w:rsidR="00F10ACB" w:rsidRPr="00652855" w:rsidRDefault="008A3BFE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652855">
        <w:rPr>
          <w:rFonts w:ascii="Arial" w:hAnsi="Arial"/>
          <w:sz w:val="22"/>
          <w:szCs w:val="22"/>
        </w:rPr>
        <w:t>To</w:t>
      </w:r>
      <w:r w:rsidR="00F10ACB" w:rsidRPr="00652855">
        <w:rPr>
          <w:rFonts w:ascii="Arial" w:hAnsi="Arial"/>
          <w:sz w:val="22"/>
          <w:szCs w:val="22"/>
        </w:rPr>
        <w:t xml:space="preserve"> prevent plagiarism and data falsification, ethical academic integrity will be upheld by strict Harvard referencing, thorough citations of authors' arguments, and critical evaluation of sources</w:t>
      </w:r>
      <w:r w:rsidR="00082806" w:rsidRPr="00652855">
        <w:rPr>
          <w:rFonts w:ascii="Arial" w:hAnsi="Arial"/>
          <w:sz w:val="22"/>
          <w:szCs w:val="22"/>
        </w:rPr>
        <w:t xml:space="preserve"> (Khalaf </w:t>
      </w:r>
      <w:r w:rsidR="00082806" w:rsidRPr="00652855">
        <w:rPr>
          <w:rFonts w:ascii="Arial" w:hAnsi="Arial"/>
          <w:i/>
          <w:iCs w:val="0"/>
          <w:sz w:val="22"/>
          <w:szCs w:val="22"/>
        </w:rPr>
        <w:t>et al.,</w:t>
      </w:r>
      <w:r w:rsidR="00082806" w:rsidRPr="00652855">
        <w:rPr>
          <w:rFonts w:ascii="Arial" w:hAnsi="Arial"/>
          <w:sz w:val="22"/>
          <w:szCs w:val="22"/>
        </w:rPr>
        <w:t xml:space="preserve"> 2023).</w:t>
      </w:r>
    </w:p>
    <w:p w14:paraId="62E364B6" w14:textId="77777777" w:rsidR="00544A61" w:rsidRPr="00652855" w:rsidRDefault="00544A6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7F724A" w14:textId="6542EEC4" w:rsidR="00640932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B11028">
        <w:rPr>
          <w:rFonts w:ascii="Arial" w:hAnsi="Arial"/>
          <w:szCs w:val="28"/>
        </w:rPr>
        <w:t>Resources</w:t>
      </w:r>
    </w:p>
    <w:p w14:paraId="461D1685" w14:textId="77777777" w:rsidR="00B11028" w:rsidRPr="00B11028" w:rsidRDefault="00B11028" w:rsidP="00B11028"/>
    <w:p w14:paraId="2773078A" w14:textId="7F05ADB7" w:rsidR="002A0B0D" w:rsidRPr="00652855" w:rsidRDefault="008129CA" w:rsidP="008F08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 w:rsidRPr="00652855">
        <w:rPr>
          <w:rFonts w:ascii="Arial" w:hAnsi="Arial" w:cs="Arial"/>
          <w:sz w:val="22"/>
        </w:rPr>
        <w:t xml:space="preserve">Google Scholar </w:t>
      </w:r>
      <w:r w:rsidR="007C0CB4" w:rsidRPr="00652855">
        <w:rPr>
          <w:rFonts w:ascii="Arial" w:hAnsi="Arial" w:cs="Arial"/>
          <w:sz w:val="22"/>
        </w:rPr>
        <w:t>for peer reviewed articles</w:t>
      </w:r>
      <w:r w:rsidR="007C25F0" w:rsidRPr="00652855">
        <w:rPr>
          <w:rFonts w:ascii="Arial" w:hAnsi="Arial" w:cs="Arial"/>
          <w:sz w:val="22"/>
        </w:rPr>
        <w:t>,</w:t>
      </w:r>
      <w:r w:rsidR="00201A4A" w:rsidRPr="00652855">
        <w:rPr>
          <w:rFonts w:ascii="Arial" w:hAnsi="Arial" w:cs="Arial"/>
          <w:sz w:val="22"/>
        </w:rPr>
        <w:t xml:space="preserve"> </w:t>
      </w:r>
      <w:r w:rsidR="002A0B0D" w:rsidRPr="00652855">
        <w:rPr>
          <w:rFonts w:ascii="Arial" w:hAnsi="Arial" w:cs="Arial"/>
          <w:sz w:val="22"/>
        </w:rPr>
        <w:t>PubMed</w:t>
      </w:r>
      <w:r w:rsidR="007C25F0" w:rsidRPr="00652855">
        <w:rPr>
          <w:rFonts w:ascii="Arial" w:hAnsi="Arial" w:cs="Arial"/>
          <w:sz w:val="22"/>
        </w:rPr>
        <w:t xml:space="preserve"> for medical research</w:t>
      </w:r>
      <w:r w:rsidR="00B6660D" w:rsidRPr="00652855">
        <w:rPr>
          <w:rFonts w:ascii="Arial" w:hAnsi="Arial" w:cs="Arial"/>
          <w:sz w:val="22"/>
        </w:rPr>
        <w:t>, JSTOR</w:t>
      </w:r>
      <w:r w:rsidR="00201A4A" w:rsidRPr="00652855">
        <w:rPr>
          <w:rFonts w:ascii="Arial" w:hAnsi="Arial" w:cs="Arial"/>
          <w:sz w:val="22"/>
        </w:rPr>
        <w:t xml:space="preserve"> and</w:t>
      </w:r>
      <w:r w:rsidR="00B6660D" w:rsidRPr="00652855">
        <w:rPr>
          <w:rFonts w:ascii="Arial" w:hAnsi="Arial" w:cs="Arial"/>
          <w:sz w:val="22"/>
        </w:rPr>
        <w:t xml:space="preserve"> </w:t>
      </w:r>
      <w:r w:rsidR="002A0B0D" w:rsidRPr="00652855">
        <w:rPr>
          <w:rFonts w:ascii="Arial" w:hAnsi="Arial" w:cs="Arial"/>
          <w:sz w:val="22"/>
        </w:rPr>
        <w:t>NHS Digital</w:t>
      </w:r>
      <w:r w:rsidR="00225400" w:rsidRPr="00652855">
        <w:rPr>
          <w:rFonts w:ascii="Arial" w:hAnsi="Arial" w:cs="Arial"/>
          <w:sz w:val="22"/>
        </w:rPr>
        <w:t>.</w:t>
      </w:r>
    </w:p>
    <w:p w14:paraId="02F4FCCC" w14:textId="17E63520" w:rsidR="002A0B0D" w:rsidRPr="00652855" w:rsidRDefault="009C29E2" w:rsidP="008F08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 w:rsidRPr="00652855">
        <w:rPr>
          <w:rFonts w:ascii="Arial" w:hAnsi="Arial" w:cs="Arial"/>
          <w:sz w:val="22"/>
        </w:rPr>
        <w:t>Microsoft Excel</w:t>
      </w:r>
      <w:r w:rsidR="009E2546" w:rsidRPr="00652855">
        <w:rPr>
          <w:rFonts w:ascii="Arial" w:hAnsi="Arial" w:cs="Arial"/>
          <w:sz w:val="22"/>
        </w:rPr>
        <w:t xml:space="preserve"> for data analysis,</w:t>
      </w:r>
      <w:r w:rsidR="00021616" w:rsidRPr="00652855">
        <w:rPr>
          <w:rFonts w:ascii="Arial" w:hAnsi="Arial" w:cs="Arial"/>
          <w:sz w:val="22"/>
        </w:rPr>
        <w:t xml:space="preserve"> word and Grammarly.</w:t>
      </w:r>
    </w:p>
    <w:p w14:paraId="0B92D26A" w14:textId="0D04D4F6" w:rsidR="002A0B0D" w:rsidRPr="00652855" w:rsidRDefault="00496DD9" w:rsidP="008F08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 w:rsidRPr="00652855">
        <w:rPr>
          <w:rFonts w:ascii="Arial" w:hAnsi="Arial" w:cs="Arial"/>
          <w:sz w:val="22"/>
        </w:rPr>
        <w:t xml:space="preserve">UWTSD Library and </w:t>
      </w:r>
      <w:r w:rsidR="002A0B0D" w:rsidRPr="00652855">
        <w:rPr>
          <w:rFonts w:ascii="Arial" w:hAnsi="Arial" w:cs="Arial"/>
          <w:sz w:val="22"/>
        </w:rPr>
        <w:t>Lecturer</w:t>
      </w:r>
      <w:r w:rsidR="00E10E96" w:rsidRPr="00652855">
        <w:rPr>
          <w:rFonts w:ascii="Arial" w:hAnsi="Arial" w:cs="Arial"/>
          <w:sz w:val="22"/>
        </w:rPr>
        <w:t>s</w:t>
      </w:r>
      <w:r w:rsidR="002A0B0D" w:rsidRPr="00652855">
        <w:rPr>
          <w:rFonts w:ascii="Arial" w:hAnsi="Arial" w:cs="Arial"/>
          <w:sz w:val="22"/>
        </w:rPr>
        <w:t xml:space="preserve"> feedback</w:t>
      </w:r>
      <w:r w:rsidR="00804E2F" w:rsidRPr="00652855">
        <w:rPr>
          <w:rFonts w:ascii="Arial" w:hAnsi="Arial" w:cs="Arial"/>
          <w:sz w:val="22"/>
        </w:rPr>
        <w:t xml:space="preserve"> for support</w:t>
      </w:r>
      <w:r w:rsidR="00E10E96" w:rsidRPr="00652855">
        <w:rPr>
          <w:rFonts w:ascii="Arial" w:hAnsi="Arial" w:cs="Arial"/>
          <w:sz w:val="22"/>
        </w:rPr>
        <w:t>.</w:t>
      </w:r>
    </w:p>
    <w:p w14:paraId="6E3439B7" w14:textId="77777777" w:rsidR="00640932" w:rsidRPr="00652855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00D025" w14:textId="1614D3D1" w:rsidR="0070693C" w:rsidRPr="00316FCF" w:rsidRDefault="00640932" w:rsidP="00316FCF">
      <w:pPr>
        <w:pStyle w:val="Heading2"/>
        <w:jc w:val="both"/>
        <w:rPr>
          <w:rFonts w:ascii="Arial" w:hAnsi="Arial"/>
          <w:szCs w:val="28"/>
        </w:rPr>
      </w:pPr>
      <w:r w:rsidRPr="00B11028">
        <w:rPr>
          <w:rFonts w:ascii="Arial" w:hAnsi="Arial"/>
          <w:szCs w:val="28"/>
        </w:rPr>
        <w:t>Timescale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BD6" w:rsidRPr="00652855" w14:paraId="6FDF4654" w14:textId="77777777" w:rsidTr="00617BD6">
        <w:tc>
          <w:tcPr>
            <w:tcW w:w="9016" w:type="dxa"/>
          </w:tcPr>
          <w:p w14:paraId="396B9927" w14:textId="77777777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>Week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Task</w:t>
            </w:r>
          </w:p>
        </w:tc>
      </w:tr>
      <w:tr w:rsidR="00617BD6" w:rsidRPr="00652855" w14:paraId="27940E81" w14:textId="77777777" w:rsidTr="00617BD6">
        <w:tc>
          <w:tcPr>
            <w:tcW w:w="9016" w:type="dxa"/>
          </w:tcPr>
          <w:p w14:paraId="639A0A8F" w14:textId="25338504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>1-</w:t>
            </w:r>
            <w:r w:rsidR="00E9339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52855">
              <w:rPr>
                <w:rFonts w:ascii="Arial" w:hAnsi="Arial" w:cs="Arial"/>
                <w:sz w:val="22"/>
                <w:szCs w:val="22"/>
              </w:rPr>
              <w:t xml:space="preserve">2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Decide on a research topic and polish the title.</w:t>
            </w:r>
          </w:p>
        </w:tc>
      </w:tr>
      <w:tr w:rsidR="00617BD6" w:rsidRPr="00652855" w14:paraId="0F0DECE7" w14:textId="77777777" w:rsidTr="00617BD6">
        <w:tc>
          <w:tcPr>
            <w:tcW w:w="9016" w:type="dxa"/>
          </w:tcPr>
          <w:p w14:paraId="75FD3CAF" w14:textId="77777777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3–5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Gather information and perform a literature search.</w:t>
            </w:r>
          </w:p>
        </w:tc>
      </w:tr>
      <w:tr w:rsidR="00617BD6" w:rsidRPr="00652855" w14:paraId="31458D4B" w14:textId="77777777" w:rsidTr="00617BD6">
        <w:tc>
          <w:tcPr>
            <w:tcW w:w="9016" w:type="dxa"/>
          </w:tcPr>
          <w:p w14:paraId="24461FFA" w14:textId="77777777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6–7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Write the research proposal and submit it.</w:t>
            </w:r>
          </w:p>
        </w:tc>
      </w:tr>
      <w:tr w:rsidR="00617BD6" w:rsidRPr="00652855" w14:paraId="3E2F18DC" w14:textId="77777777" w:rsidTr="00617BD6">
        <w:tc>
          <w:tcPr>
            <w:tcW w:w="9016" w:type="dxa"/>
          </w:tcPr>
          <w:p w14:paraId="544A370F" w14:textId="24BEF042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8–10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 xml:space="preserve"> </w:t>
            </w:r>
            <w:r w:rsidR="005114F7">
              <w:rPr>
                <w:rFonts w:ascii="Arial" w:hAnsi="Arial" w:cs="Arial"/>
                <w:sz w:val="22"/>
                <w:szCs w:val="22"/>
              </w:rPr>
              <w:t xml:space="preserve">           </w:t>
            </w:r>
            <w:r w:rsidRPr="00652855">
              <w:rPr>
                <w:rFonts w:ascii="Arial" w:hAnsi="Arial" w:cs="Arial"/>
                <w:sz w:val="22"/>
                <w:szCs w:val="22"/>
              </w:rPr>
              <w:t xml:space="preserve">Draft Chapter 1: </w:t>
            </w:r>
            <w:r w:rsidR="0088527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652855">
              <w:rPr>
                <w:rFonts w:ascii="Arial" w:hAnsi="Arial" w:cs="Arial"/>
                <w:sz w:val="22"/>
                <w:szCs w:val="22"/>
              </w:rPr>
              <w:t>Overview.</w:t>
            </w:r>
          </w:p>
        </w:tc>
      </w:tr>
      <w:tr w:rsidR="00617BD6" w:rsidRPr="00652855" w14:paraId="46C3584E" w14:textId="77777777" w:rsidTr="00617BD6">
        <w:tc>
          <w:tcPr>
            <w:tcW w:w="9016" w:type="dxa"/>
          </w:tcPr>
          <w:p w14:paraId="2FD984AB" w14:textId="4A7C1454" w:rsidR="00617BD6" w:rsidRPr="00652855" w:rsidRDefault="001B6DE2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11–14              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 xml:space="preserve">Draft Chapter 2: </w:t>
            </w:r>
            <w:r w:rsidR="0038341A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>Background.</w:t>
            </w:r>
          </w:p>
        </w:tc>
      </w:tr>
      <w:tr w:rsidR="00617BD6" w:rsidRPr="00652855" w14:paraId="0880F6A0" w14:textId="77777777" w:rsidTr="00617BD6">
        <w:tc>
          <w:tcPr>
            <w:tcW w:w="9016" w:type="dxa"/>
          </w:tcPr>
          <w:p w14:paraId="4F1F8D6A" w14:textId="2AE8FF0C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15–17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="000F30D5" w:rsidRPr="00652855">
              <w:rPr>
                <w:rFonts w:ascii="Arial" w:hAnsi="Arial" w:cs="Arial"/>
                <w:sz w:val="22"/>
                <w:szCs w:val="22"/>
              </w:rPr>
              <w:t>Chapter 3</w:t>
            </w:r>
            <w:r w:rsidR="000F30D5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00652855">
              <w:rPr>
                <w:rFonts w:ascii="Arial" w:hAnsi="Arial" w:cs="Arial"/>
                <w:sz w:val="22"/>
                <w:szCs w:val="22"/>
              </w:rPr>
              <w:t>he Academic Methods Poster.</w:t>
            </w:r>
          </w:p>
        </w:tc>
      </w:tr>
      <w:tr w:rsidR="00617BD6" w:rsidRPr="00652855" w14:paraId="554BECE5" w14:textId="77777777" w:rsidTr="00617BD6">
        <w:tc>
          <w:tcPr>
            <w:tcW w:w="9016" w:type="dxa"/>
          </w:tcPr>
          <w:p w14:paraId="568206CE" w14:textId="62A1F694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18–21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 xml:space="preserve"> </w:t>
            </w:r>
            <w:r w:rsidR="00B05662">
              <w:rPr>
                <w:rFonts w:ascii="Arial" w:hAnsi="Arial" w:cs="Arial"/>
                <w:sz w:val="22"/>
                <w:szCs w:val="22"/>
              </w:rPr>
              <w:t xml:space="preserve">           </w:t>
            </w:r>
            <w:r w:rsidRPr="00652855">
              <w:rPr>
                <w:rFonts w:ascii="Arial" w:hAnsi="Arial" w:cs="Arial"/>
                <w:sz w:val="22"/>
                <w:szCs w:val="22"/>
              </w:rPr>
              <w:t>Chapter 4: Results</w:t>
            </w:r>
            <w:r w:rsidR="00E2244D">
              <w:rPr>
                <w:rFonts w:ascii="Arial" w:hAnsi="Arial" w:cs="Arial"/>
                <w:sz w:val="22"/>
                <w:szCs w:val="22"/>
              </w:rPr>
              <w:t>/</w:t>
            </w:r>
            <w:r w:rsidRPr="00652855">
              <w:rPr>
                <w:rFonts w:ascii="Arial" w:hAnsi="Arial" w:cs="Arial"/>
                <w:sz w:val="22"/>
                <w:szCs w:val="22"/>
              </w:rPr>
              <w:t>Interpretation.</w:t>
            </w:r>
          </w:p>
        </w:tc>
      </w:tr>
      <w:tr w:rsidR="00617BD6" w:rsidRPr="00652855" w14:paraId="14A1B8A2" w14:textId="77777777" w:rsidTr="00617BD6">
        <w:tc>
          <w:tcPr>
            <w:tcW w:w="9016" w:type="dxa"/>
          </w:tcPr>
          <w:p w14:paraId="5CCBE1C9" w14:textId="7BDF5DEE" w:rsidR="00617BD6" w:rsidRPr="00652855" w:rsidRDefault="001B6DE2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22-24              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 xml:space="preserve">Chapter 5: </w:t>
            </w:r>
            <w:r w:rsidR="00E2244D" w:rsidRPr="00652855">
              <w:rPr>
                <w:rFonts w:ascii="Arial" w:hAnsi="Arial" w:cs="Arial"/>
                <w:sz w:val="22"/>
                <w:szCs w:val="22"/>
              </w:rPr>
              <w:t>Recommendations</w:t>
            </w:r>
            <w:r w:rsidR="00E2244D">
              <w:rPr>
                <w:rFonts w:ascii="Arial" w:hAnsi="Arial" w:cs="Arial"/>
                <w:sz w:val="22"/>
                <w:szCs w:val="22"/>
              </w:rPr>
              <w:t>/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>Conclusion</w:t>
            </w:r>
            <w:r w:rsidR="00E2244D">
              <w:rPr>
                <w:rFonts w:ascii="Arial" w:hAnsi="Arial" w:cs="Arial"/>
                <w:sz w:val="22"/>
                <w:szCs w:val="22"/>
              </w:rPr>
              <w:t>.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617BD6" w:rsidRPr="00652855" w14:paraId="57611090" w14:textId="77777777" w:rsidTr="00617BD6">
        <w:tc>
          <w:tcPr>
            <w:tcW w:w="9016" w:type="dxa"/>
          </w:tcPr>
          <w:p w14:paraId="1B34E5D0" w14:textId="1EF916A6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25–27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="00E058F0">
              <w:rPr>
                <w:rFonts w:ascii="Arial" w:hAnsi="Arial" w:cs="Arial"/>
                <w:sz w:val="22"/>
                <w:szCs w:val="22"/>
              </w:rPr>
              <w:t>E</w:t>
            </w:r>
            <w:r w:rsidRPr="00652855">
              <w:rPr>
                <w:rFonts w:ascii="Arial" w:hAnsi="Arial" w:cs="Arial"/>
                <w:sz w:val="22"/>
                <w:szCs w:val="22"/>
              </w:rPr>
              <w:t>valuat</w:t>
            </w:r>
            <w:r w:rsidR="00E058F0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00652855">
              <w:rPr>
                <w:rFonts w:ascii="Arial" w:hAnsi="Arial" w:cs="Arial"/>
                <w:sz w:val="22"/>
                <w:szCs w:val="22"/>
              </w:rPr>
              <w:t>and subm</w:t>
            </w:r>
            <w:r w:rsidR="00E058F0">
              <w:rPr>
                <w:rFonts w:ascii="Arial" w:hAnsi="Arial" w:cs="Arial"/>
                <w:sz w:val="22"/>
                <w:szCs w:val="22"/>
              </w:rPr>
              <w:t>it</w:t>
            </w:r>
            <w:r w:rsidRPr="00652855">
              <w:rPr>
                <w:rFonts w:ascii="Arial" w:hAnsi="Arial" w:cs="Arial"/>
                <w:sz w:val="22"/>
                <w:szCs w:val="22"/>
              </w:rPr>
              <w:t xml:space="preserve"> dissertation.</w:t>
            </w:r>
          </w:p>
        </w:tc>
      </w:tr>
    </w:tbl>
    <w:p w14:paraId="539659EB" w14:textId="48CB39FD" w:rsidR="00640932" w:rsidRPr="00B11028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11028">
        <w:rPr>
          <w:rFonts w:ascii="Arial" w:hAnsi="Arial" w:cs="Arial"/>
          <w:sz w:val="28"/>
          <w:szCs w:val="28"/>
        </w:rPr>
        <w:lastRenderedPageBreak/>
        <w:t xml:space="preserve">Self-reflection as researcher </w:t>
      </w:r>
      <w:r w:rsidR="0070693C" w:rsidRPr="00B11028">
        <w:rPr>
          <w:rFonts w:ascii="Arial" w:hAnsi="Arial" w:cs="Arial"/>
          <w:sz w:val="28"/>
          <w:szCs w:val="28"/>
        </w:rPr>
        <w:t>(strengths</w:t>
      </w:r>
      <w:r w:rsidRPr="00B11028">
        <w:rPr>
          <w:rFonts w:ascii="Arial" w:hAnsi="Arial" w:cs="Arial"/>
          <w:sz w:val="28"/>
          <w:szCs w:val="28"/>
        </w:rPr>
        <w:t xml:space="preserve"> or challenges)</w:t>
      </w:r>
    </w:p>
    <w:p w14:paraId="3D955395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172DBC" w14:textId="206C5834" w:rsidR="00CF62BA" w:rsidRPr="00652855" w:rsidRDefault="00942ACE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My strengths are s</w:t>
      </w:r>
      <w:r w:rsidR="00CF62BA" w:rsidRPr="00652855">
        <w:rPr>
          <w:rFonts w:ascii="Arial" w:hAnsi="Arial" w:cs="Arial"/>
          <w:sz w:val="22"/>
          <w:szCs w:val="22"/>
        </w:rPr>
        <w:t>trong organisational abilities, critical thinking, and the capacity to integrate data from various sources are some of my research strengths. I have faith in my ability to meet deadlines and manage schedules</w:t>
      </w:r>
      <w:r w:rsidR="00180605" w:rsidRPr="00652855">
        <w:rPr>
          <w:rFonts w:ascii="Arial" w:hAnsi="Arial" w:cs="Arial"/>
          <w:sz w:val="22"/>
          <w:szCs w:val="22"/>
        </w:rPr>
        <w:t xml:space="preserve"> well</w:t>
      </w:r>
      <w:r w:rsidR="00CF62BA" w:rsidRPr="00652855">
        <w:rPr>
          <w:rFonts w:ascii="Arial" w:hAnsi="Arial" w:cs="Arial"/>
          <w:sz w:val="22"/>
          <w:szCs w:val="22"/>
        </w:rPr>
        <w:t xml:space="preserve">. </w:t>
      </w:r>
      <w:r w:rsidR="003743E9" w:rsidRPr="00652855">
        <w:rPr>
          <w:rFonts w:ascii="Arial" w:hAnsi="Arial" w:cs="Arial"/>
          <w:sz w:val="22"/>
          <w:szCs w:val="22"/>
        </w:rPr>
        <w:t>H</w:t>
      </w:r>
      <w:r w:rsidR="00CF62BA" w:rsidRPr="00652855">
        <w:rPr>
          <w:rFonts w:ascii="Arial" w:hAnsi="Arial" w:cs="Arial"/>
          <w:sz w:val="22"/>
          <w:szCs w:val="22"/>
        </w:rPr>
        <w:t>owever</w:t>
      </w:r>
      <w:r w:rsidRPr="00652855">
        <w:rPr>
          <w:rFonts w:ascii="Arial" w:hAnsi="Arial" w:cs="Arial"/>
          <w:sz w:val="22"/>
          <w:szCs w:val="22"/>
        </w:rPr>
        <w:t>,</w:t>
      </w:r>
      <w:r w:rsidR="003743E9" w:rsidRPr="00652855">
        <w:rPr>
          <w:rFonts w:ascii="Arial" w:hAnsi="Arial" w:cs="Arial"/>
          <w:sz w:val="22"/>
          <w:szCs w:val="22"/>
        </w:rPr>
        <w:t xml:space="preserve"> advanced statistical analysis,</w:t>
      </w:r>
      <w:r w:rsidR="00CF62BA" w:rsidRPr="00652855">
        <w:rPr>
          <w:rFonts w:ascii="Arial" w:hAnsi="Arial" w:cs="Arial"/>
          <w:sz w:val="22"/>
          <w:szCs w:val="22"/>
        </w:rPr>
        <w:t xml:space="preserve"> might be difficult for me, so I </w:t>
      </w:r>
      <w:r w:rsidRPr="00652855">
        <w:rPr>
          <w:rFonts w:ascii="Arial" w:hAnsi="Arial" w:cs="Arial"/>
          <w:sz w:val="22"/>
          <w:szCs w:val="22"/>
        </w:rPr>
        <w:t>am currently reading a few books</w:t>
      </w:r>
      <w:r w:rsidR="00CF62BA" w:rsidRPr="00652855">
        <w:rPr>
          <w:rFonts w:ascii="Arial" w:hAnsi="Arial" w:cs="Arial"/>
          <w:sz w:val="22"/>
          <w:szCs w:val="22"/>
        </w:rPr>
        <w:t xml:space="preserve"> </w:t>
      </w:r>
      <w:r w:rsidRPr="00652855">
        <w:rPr>
          <w:rFonts w:ascii="Arial" w:hAnsi="Arial" w:cs="Arial"/>
          <w:sz w:val="22"/>
          <w:szCs w:val="22"/>
        </w:rPr>
        <w:t>to</w:t>
      </w:r>
      <w:r w:rsidR="00CF62BA" w:rsidRPr="00652855">
        <w:rPr>
          <w:rFonts w:ascii="Arial" w:hAnsi="Arial" w:cs="Arial"/>
          <w:sz w:val="22"/>
          <w:szCs w:val="22"/>
        </w:rPr>
        <w:t xml:space="preserve"> help improve my abilities in data interpretation and analysis.</w:t>
      </w:r>
    </w:p>
    <w:p w14:paraId="1414A258" w14:textId="56113D47" w:rsidR="0093763D" w:rsidRPr="00652855" w:rsidRDefault="0093763D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A868B7" w14:textId="77777777" w:rsidR="0093763D" w:rsidRPr="00652855" w:rsidRDefault="0093763D" w:rsidP="008F08A8">
      <w:pPr>
        <w:pStyle w:val="Heading1"/>
        <w:jc w:val="both"/>
        <w:rPr>
          <w:rFonts w:cs="Arial"/>
          <w:sz w:val="22"/>
          <w:szCs w:val="22"/>
        </w:rPr>
      </w:pPr>
    </w:p>
    <w:p w14:paraId="145CBA42" w14:textId="77777777" w:rsidR="0093763D" w:rsidRPr="00652855" w:rsidRDefault="0093763D" w:rsidP="008F08A8">
      <w:pPr>
        <w:pStyle w:val="Heading1"/>
        <w:jc w:val="both"/>
        <w:rPr>
          <w:rFonts w:cs="Arial"/>
          <w:sz w:val="22"/>
          <w:szCs w:val="22"/>
        </w:rPr>
      </w:pPr>
    </w:p>
    <w:p w14:paraId="424E69AF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0F69C9DB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6719C951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21FFBB75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0CA67AEF" w14:textId="77777777" w:rsidR="00B11028" w:rsidRDefault="00B11028" w:rsidP="00BC09D2">
      <w:pPr>
        <w:pStyle w:val="Heading1"/>
        <w:jc w:val="both"/>
        <w:rPr>
          <w:rFonts w:cs="Arial"/>
          <w:sz w:val="22"/>
          <w:szCs w:val="22"/>
        </w:rPr>
      </w:pPr>
    </w:p>
    <w:p w14:paraId="2D490F2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3B2B24CC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335E284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465F7716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5BD47BE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2048D5AF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4B7D471E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3E2CF85E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7F244EDB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A22FEA4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6119D61B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6CF28473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7F5E14F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EDB839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5B24C1E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5C64701B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4B97AD8F" w14:textId="741ECB26" w:rsidR="00640932" w:rsidRPr="00652855" w:rsidRDefault="00640932" w:rsidP="00BC09D2">
      <w:pPr>
        <w:pStyle w:val="Heading1"/>
        <w:jc w:val="both"/>
        <w:rPr>
          <w:rFonts w:cs="Arial"/>
          <w:sz w:val="22"/>
          <w:szCs w:val="22"/>
        </w:rPr>
      </w:pPr>
      <w:r w:rsidRPr="00652855">
        <w:rPr>
          <w:rFonts w:cs="Arial"/>
          <w:sz w:val="22"/>
          <w:szCs w:val="22"/>
        </w:rPr>
        <w:lastRenderedPageBreak/>
        <w:t>References</w:t>
      </w:r>
    </w:p>
    <w:p w14:paraId="252B5E6C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EA2B82" w14:textId="1DA4E67C" w:rsidR="00640932" w:rsidRPr="00652855" w:rsidRDefault="007F7BFF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Agyapong-Opoku, N., Agyapong-Opoku, F. and Greenshaw, A.J. (2025) Effects of social media use on youth and adolescent mental health: A scoping review of reviews. </w:t>
      </w:r>
      <w:r w:rsidR="000F0325" w:rsidRPr="00652855">
        <w:rPr>
          <w:rFonts w:ascii="Arial" w:hAnsi="Arial" w:cs="Arial"/>
          <w:i/>
          <w:iCs/>
          <w:sz w:val="22"/>
          <w:szCs w:val="22"/>
        </w:rPr>
        <w:t>Behavioural</w:t>
      </w:r>
      <w:r w:rsidRPr="00652855">
        <w:rPr>
          <w:rFonts w:ascii="Arial" w:hAnsi="Arial" w:cs="Arial"/>
          <w:i/>
          <w:iCs/>
          <w:sz w:val="22"/>
          <w:szCs w:val="22"/>
        </w:rPr>
        <w:t xml:space="preserve"> Sciences,</w:t>
      </w:r>
      <w:r w:rsidRPr="00652855">
        <w:rPr>
          <w:rFonts w:ascii="Arial" w:hAnsi="Arial" w:cs="Arial"/>
          <w:sz w:val="22"/>
          <w:szCs w:val="22"/>
        </w:rPr>
        <w:t xml:space="preserve"> 15(5), p.574.</w:t>
      </w:r>
    </w:p>
    <w:p w14:paraId="5341E589" w14:textId="77777777" w:rsidR="00FA2E93" w:rsidRPr="00652855" w:rsidRDefault="00FA2E93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589DC4" w14:textId="33E12BAD" w:rsidR="00FA2E93" w:rsidRPr="00652855" w:rsidRDefault="00FA2E93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Azem, L., Al Alwani, R., Lucas, A., Alsaadi, B., Njihia, G., Bibi, B., Alzubaidi, M. and Househ, M. (2023) Social media use and depression in adolescents: a scoping review. </w:t>
      </w:r>
      <w:r w:rsidRPr="00652855">
        <w:rPr>
          <w:rFonts w:ascii="Arial" w:hAnsi="Arial" w:cs="Arial"/>
          <w:i/>
          <w:iCs/>
          <w:sz w:val="22"/>
          <w:szCs w:val="22"/>
        </w:rPr>
        <w:t>Behavio</w:t>
      </w:r>
      <w:r w:rsidR="00101D78" w:rsidRPr="00652855">
        <w:rPr>
          <w:rFonts w:ascii="Arial" w:hAnsi="Arial" w:cs="Arial"/>
          <w:i/>
          <w:iCs/>
          <w:sz w:val="22"/>
          <w:szCs w:val="22"/>
        </w:rPr>
        <w:t>u</w:t>
      </w:r>
      <w:r w:rsidRPr="00652855">
        <w:rPr>
          <w:rFonts w:ascii="Arial" w:hAnsi="Arial" w:cs="Arial"/>
          <w:i/>
          <w:iCs/>
          <w:sz w:val="22"/>
          <w:szCs w:val="22"/>
        </w:rPr>
        <w:t>ral Sciences</w:t>
      </w:r>
      <w:r w:rsidRPr="00652855">
        <w:rPr>
          <w:rFonts w:ascii="Arial" w:hAnsi="Arial" w:cs="Arial"/>
          <w:sz w:val="22"/>
          <w:szCs w:val="22"/>
        </w:rPr>
        <w:t>, 13(6), p.475.</w:t>
      </w:r>
    </w:p>
    <w:p w14:paraId="25E117EB" w14:textId="77777777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8E55EB" w14:textId="2922BCD3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Blanchard, L., Conway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 xml:space="preserve">Moore, K., Aguiar, A., Önal, F., Rutter, H., Helleve, A., Nwosu, E., Falcone, J., Savona, N., Boyland, E. and Knai, C. (2023) Associations between social media, adolescent mental health, and diet: A systematic review. </w:t>
      </w:r>
      <w:r w:rsidRPr="00652855">
        <w:rPr>
          <w:rFonts w:ascii="Arial" w:hAnsi="Arial" w:cs="Arial"/>
          <w:i/>
          <w:iCs/>
          <w:sz w:val="22"/>
          <w:szCs w:val="22"/>
        </w:rPr>
        <w:t>Obesity Reviews,</w:t>
      </w:r>
      <w:r w:rsidRPr="00652855">
        <w:rPr>
          <w:rFonts w:ascii="Arial" w:hAnsi="Arial" w:cs="Arial"/>
          <w:sz w:val="22"/>
          <w:szCs w:val="22"/>
        </w:rPr>
        <w:t xml:space="preserve"> 24, p.e13631.</w:t>
      </w:r>
    </w:p>
    <w:p w14:paraId="71E21669" w14:textId="77777777" w:rsidR="00E27883" w:rsidRPr="00652855" w:rsidRDefault="00E27883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FC04E1" w14:textId="71154E4F" w:rsidR="00E03A8E" w:rsidRPr="00652855" w:rsidRDefault="00E03A8E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Fardouly, J. and Vartanian, L.R.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2016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</w:t>
      </w:r>
      <w:r w:rsidR="00A253EB" w:rsidRPr="00652855">
        <w:rPr>
          <w:rFonts w:ascii="Arial" w:hAnsi="Arial" w:cs="Arial"/>
          <w:sz w:val="22"/>
          <w:szCs w:val="22"/>
        </w:rPr>
        <w:t>social media</w:t>
      </w:r>
      <w:r w:rsidRPr="00652855">
        <w:rPr>
          <w:rFonts w:ascii="Arial" w:hAnsi="Arial" w:cs="Arial"/>
          <w:sz w:val="22"/>
          <w:szCs w:val="22"/>
        </w:rPr>
        <w:t xml:space="preserve"> and body image concerns: Current research and future directions. </w:t>
      </w:r>
      <w:r w:rsidRPr="00652855">
        <w:rPr>
          <w:rFonts w:ascii="Arial" w:hAnsi="Arial" w:cs="Arial"/>
          <w:i/>
          <w:iCs/>
          <w:sz w:val="22"/>
          <w:szCs w:val="22"/>
        </w:rPr>
        <w:t>Current opinion in psychology</w:t>
      </w:r>
      <w:r w:rsidRPr="00652855">
        <w:rPr>
          <w:rFonts w:ascii="Arial" w:hAnsi="Arial" w:cs="Arial"/>
          <w:sz w:val="22"/>
          <w:szCs w:val="22"/>
        </w:rPr>
        <w:t>, 9, pp.1-5.</w:t>
      </w:r>
    </w:p>
    <w:p w14:paraId="0092B44B" w14:textId="171B473D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88A62A" w14:textId="3C12933F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Khalaf, A.M., Alubied, A.A., Khalaf, A.M., Rifaey, A.A., Alubied, A. and Rifaey, A.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2023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="00B7141A" w:rsidRPr="00652855">
        <w:rPr>
          <w:rFonts w:ascii="Arial" w:hAnsi="Arial" w:cs="Arial"/>
          <w:sz w:val="22"/>
          <w:szCs w:val="22"/>
        </w:rPr>
        <w:t xml:space="preserve"> </w:t>
      </w:r>
      <w:r w:rsidRPr="00652855">
        <w:rPr>
          <w:rFonts w:ascii="Arial" w:hAnsi="Arial" w:cs="Arial"/>
          <w:sz w:val="22"/>
          <w:szCs w:val="22"/>
        </w:rPr>
        <w:t xml:space="preserve">The impact of social media on the mental health of adolescents and young adults: a systematic </w:t>
      </w:r>
      <w:r w:rsidRPr="0041391A">
        <w:rPr>
          <w:rFonts w:ascii="Arial" w:hAnsi="Arial" w:cs="Arial"/>
          <w:i/>
          <w:iCs/>
          <w:sz w:val="22"/>
          <w:szCs w:val="22"/>
        </w:rPr>
        <w:t>review</w:t>
      </w:r>
      <w:r w:rsidRPr="00652855">
        <w:rPr>
          <w:rFonts w:ascii="Arial" w:hAnsi="Arial" w:cs="Arial"/>
          <w:sz w:val="22"/>
          <w:szCs w:val="22"/>
        </w:rPr>
        <w:t xml:space="preserve">. </w:t>
      </w:r>
      <w:r w:rsidRPr="00652855">
        <w:rPr>
          <w:rFonts w:ascii="Arial" w:hAnsi="Arial" w:cs="Arial"/>
          <w:i/>
          <w:iCs/>
          <w:sz w:val="22"/>
          <w:szCs w:val="22"/>
        </w:rPr>
        <w:t>Cureus,</w:t>
      </w:r>
      <w:r w:rsidRPr="00652855">
        <w:rPr>
          <w:rFonts w:ascii="Arial" w:hAnsi="Arial" w:cs="Arial"/>
          <w:sz w:val="22"/>
          <w:szCs w:val="22"/>
        </w:rPr>
        <w:t xml:space="preserve"> 15(8).</w:t>
      </w:r>
    </w:p>
    <w:p w14:paraId="0A26EEC7" w14:textId="77777777" w:rsidR="00DB70DB" w:rsidRPr="00652855" w:rsidRDefault="00DB70D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3D6665" w14:textId="370D2312" w:rsidR="00A76ACB" w:rsidRPr="00652855" w:rsidRDefault="00DB70D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Orben, A. and Przybylski, A.K. (2019) The association between adolescent well-being and digital technology use. </w:t>
      </w:r>
      <w:r w:rsidRPr="00652855">
        <w:rPr>
          <w:rFonts w:ascii="Arial" w:hAnsi="Arial" w:cs="Arial"/>
          <w:i/>
          <w:iCs/>
          <w:sz w:val="22"/>
          <w:szCs w:val="22"/>
        </w:rPr>
        <w:t>Nature human behaviour</w:t>
      </w:r>
      <w:r w:rsidRPr="00652855">
        <w:rPr>
          <w:rFonts w:ascii="Arial" w:hAnsi="Arial" w:cs="Arial"/>
          <w:sz w:val="22"/>
          <w:szCs w:val="22"/>
        </w:rPr>
        <w:t>, 3(2), pp.173-182.</w:t>
      </w:r>
    </w:p>
    <w:p w14:paraId="15FB8BD9" w14:textId="77777777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93BE62" w14:textId="4D24B3F8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Perloff, R.M., (2014) Social media effects on young women’s body image concerns: Theoretical perspectives and an agenda for research. </w:t>
      </w:r>
      <w:r w:rsidRPr="00652855">
        <w:rPr>
          <w:rFonts w:ascii="Arial" w:hAnsi="Arial" w:cs="Arial"/>
          <w:i/>
          <w:iCs/>
          <w:sz w:val="22"/>
          <w:szCs w:val="22"/>
        </w:rPr>
        <w:t>Sex roles</w:t>
      </w:r>
      <w:r w:rsidRPr="00652855">
        <w:rPr>
          <w:rFonts w:ascii="Arial" w:hAnsi="Arial" w:cs="Arial"/>
          <w:sz w:val="22"/>
          <w:szCs w:val="22"/>
        </w:rPr>
        <w:t>, 71(11), pp.363-377.</w:t>
      </w:r>
    </w:p>
    <w:p w14:paraId="5270F667" w14:textId="52A9A48F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AA062B" w14:textId="72EFF417" w:rsidR="000515CC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Plackett, R., Sheringham, J. and Dykxhoorn, J.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2023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The longitudinal impact of social media use on UK adolescents' mental health: longitudinal observational study. </w:t>
      </w:r>
      <w:r w:rsidRPr="00953ECD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652855">
        <w:rPr>
          <w:rFonts w:ascii="Arial" w:hAnsi="Arial" w:cs="Arial"/>
          <w:sz w:val="22"/>
          <w:szCs w:val="22"/>
        </w:rPr>
        <w:t>, 25, p.e43213.</w:t>
      </w:r>
    </w:p>
    <w:p w14:paraId="25B4170E" w14:textId="77777777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2107C6" w14:textId="4356CFE4" w:rsidR="00156831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Popat, A. and Tarrant, C. (2023) Exploring adolescents’ perspectives on social media and mental health and well-being–A qualitative literature review. </w:t>
      </w:r>
      <w:r w:rsidRPr="00652855">
        <w:rPr>
          <w:rFonts w:ascii="Arial" w:hAnsi="Arial" w:cs="Arial"/>
          <w:i/>
          <w:iCs/>
          <w:sz w:val="22"/>
          <w:szCs w:val="22"/>
        </w:rPr>
        <w:t>Clinical child psychology and psychiatry</w:t>
      </w:r>
      <w:r w:rsidRPr="00652855">
        <w:rPr>
          <w:rFonts w:ascii="Arial" w:hAnsi="Arial" w:cs="Arial"/>
          <w:sz w:val="22"/>
          <w:szCs w:val="22"/>
        </w:rPr>
        <w:t>, 28(1), pp.323-337.</w:t>
      </w:r>
    </w:p>
    <w:p w14:paraId="26B4635F" w14:textId="77777777" w:rsidR="008F08A8" w:rsidRPr="00652855" w:rsidRDefault="008F08A8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B8CD31" w14:textId="31505C41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lastRenderedPageBreak/>
        <w:t xml:space="preserve">Winstone, L., Mars, B., Haworth, C.M., Heron, J. and Kidger, J.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2022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Adolescent social media user types and their mental health and well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>being: Results from a longitudinal survey of 13–14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>year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 xml:space="preserve">olds in the United Kingdom. </w:t>
      </w:r>
      <w:r w:rsidRPr="00167E70">
        <w:rPr>
          <w:rFonts w:ascii="Arial" w:hAnsi="Arial" w:cs="Arial"/>
          <w:i/>
          <w:iCs/>
          <w:sz w:val="22"/>
          <w:szCs w:val="22"/>
        </w:rPr>
        <w:t>JCPP advances</w:t>
      </w:r>
      <w:r w:rsidRPr="00652855">
        <w:rPr>
          <w:rFonts w:ascii="Arial" w:hAnsi="Arial" w:cs="Arial"/>
          <w:sz w:val="22"/>
          <w:szCs w:val="22"/>
        </w:rPr>
        <w:t>, 2(2), p.e12071.</w:t>
      </w:r>
    </w:p>
    <w:p w14:paraId="2FF60F38" w14:textId="0DB29FBA" w:rsidR="00E16861" w:rsidRPr="00652855" w:rsidRDefault="00E1686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A667E2" w14:textId="00538D50" w:rsidR="00E16861" w:rsidRPr="00652855" w:rsidRDefault="00E1686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Valkenburg, P.M., Meier, A. and Beyens, I. </w:t>
      </w:r>
      <w:r w:rsidR="00D01035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2022</w:t>
      </w:r>
      <w:r w:rsidR="00D01035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Social media use and its impact on adolescent mental health: An umbrella review of the evidence. </w:t>
      </w:r>
      <w:r w:rsidRPr="00652855">
        <w:rPr>
          <w:rFonts w:ascii="Arial" w:hAnsi="Arial" w:cs="Arial"/>
          <w:i/>
          <w:iCs/>
          <w:sz w:val="22"/>
          <w:szCs w:val="22"/>
        </w:rPr>
        <w:t>Current opinion in psychology,</w:t>
      </w:r>
      <w:r w:rsidRPr="00652855">
        <w:rPr>
          <w:rFonts w:ascii="Arial" w:hAnsi="Arial" w:cs="Arial"/>
          <w:sz w:val="22"/>
          <w:szCs w:val="22"/>
        </w:rPr>
        <w:t xml:space="preserve"> 44, pp.58-68.</w:t>
      </w:r>
    </w:p>
    <w:sectPr w:rsidR="00E16861" w:rsidRPr="00652855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AAEDD0" w14:textId="77777777" w:rsidR="00E37659" w:rsidRDefault="00E37659" w:rsidP="00544918">
      <w:r>
        <w:separator/>
      </w:r>
    </w:p>
  </w:endnote>
  <w:endnote w:type="continuationSeparator" w:id="0">
    <w:p w14:paraId="3C14347C" w14:textId="77777777" w:rsidR="00E37659" w:rsidRDefault="00E37659" w:rsidP="005449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2026825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D51DDA" w14:textId="30CB693C" w:rsidR="00544918" w:rsidRDefault="00544918" w:rsidP="00ED160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D4929CB" w14:textId="77777777" w:rsidR="00544918" w:rsidRDefault="00544918" w:rsidP="005449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8943115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2820C8" w14:textId="2322152E" w:rsidR="00544918" w:rsidRDefault="00544918" w:rsidP="00ED160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96476A3" w14:textId="77777777" w:rsidR="00544918" w:rsidRDefault="00544918" w:rsidP="005449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C59D4A" w14:textId="77777777" w:rsidR="00E37659" w:rsidRDefault="00E37659" w:rsidP="00544918">
      <w:r>
        <w:separator/>
      </w:r>
    </w:p>
  </w:footnote>
  <w:footnote w:type="continuationSeparator" w:id="0">
    <w:p w14:paraId="5FD8C2E9" w14:textId="77777777" w:rsidR="00E37659" w:rsidRDefault="00E37659" w:rsidP="005449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72C457E"/>
    <w:multiLevelType w:val="hybridMultilevel"/>
    <w:tmpl w:val="4670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7259A5"/>
    <w:multiLevelType w:val="hybridMultilevel"/>
    <w:tmpl w:val="CA20C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E2254F"/>
    <w:multiLevelType w:val="hybridMultilevel"/>
    <w:tmpl w:val="F59E6C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831"/>
    <w:rsid w:val="00021616"/>
    <w:rsid w:val="00031E47"/>
    <w:rsid w:val="000515CC"/>
    <w:rsid w:val="00074554"/>
    <w:rsid w:val="00082806"/>
    <w:rsid w:val="000C095C"/>
    <w:rsid w:val="000F0325"/>
    <w:rsid w:val="000F30D5"/>
    <w:rsid w:val="000F68F1"/>
    <w:rsid w:val="00101D78"/>
    <w:rsid w:val="00156831"/>
    <w:rsid w:val="00167E70"/>
    <w:rsid w:val="00177D99"/>
    <w:rsid w:val="00180605"/>
    <w:rsid w:val="001A20F6"/>
    <w:rsid w:val="001B0520"/>
    <w:rsid w:val="001B6DE2"/>
    <w:rsid w:val="001C6273"/>
    <w:rsid w:val="001D7C2E"/>
    <w:rsid w:val="00201A4A"/>
    <w:rsid w:val="00225400"/>
    <w:rsid w:val="00263B6C"/>
    <w:rsid w:val="00283BEB"/>
    <w:rsid w:val="00293DE9"/>
    <w:rsid w:val="002A0B0D"/>
    <w:rsid w:val="002A5E79"/>
    <w:rsid w:val="002F233E"/>
    <w:rsid w:val="00303D69"/>
    <w:rsid w:val="00316FCF"/>
    <w:rsid w:val="00321D72"/>
    <w:rsid w:val="0033159E"/>
    <w:rsid w:val="003423AA"/>
    <w:rsid w:val="003564CE"/>
    <w:rsid w:val="003721A3"/>
    <w:rsid w:val="003743E9"/>
    <w:rsid w:val="0038341A"/>
    <w:rsid w:val="0039333A"/>
    <w:rsid w:val="003B1855"/>
    <w:rsid w:val="003C08E9"/>
    <w:rsid w:val="003C3134"/>
    <w:rsid w:val="003C46E5"/>
    <w:rsid w:val="0041391A"/>
    <w:rsid w:val="00430CF7"/>
    <w:rsid w:val="00433D83"/>
    <w:rsid w:val="004372D4"/>
    <w:rsid w:val="00474064"/>
    <w:rsid w:val="0048316F"/>
    <w:rsid w:val="004914C2"/>
    <w:rsid w:val="00496DD9"/>
    <w:rsid w:val="004B4B11"/>
    <w:rsid w:val="004B5E14"/>
    <w:rsid w:val="004F3D24"/>
    <w:rsid w:val="005114F7"/>
    <w:rsid w:val="00524A3A"/>
    <w:rsid w:val="00544918"/>
    <w:rsid w:val="00544A61"/>
    <w:rsid w:val="005532DD"/>
    <w:rsid w:val="00582C69"/>
    <w:rsid w:val="005A0D43"/>
    <w:rsid w:val="005B1C18"/>
    <w:rsid w:val="005D4206"/>
    <w:rsid w:val="005E04C5"/>
    <w:rsid w:val="005F7E50"/>
    <w:rsid w:val="00617BD6"/>
    <w:rsid w:val="0063571B"/>
    <w:rsid w:val="00640932"/>
    <w:rsid w:val="00652855"/>
    <w:rsid w:val="00671255"/>
    <w:rsid w:val="00694ACC"/>
    <w:rsid w:val="006F72E3"/>
    <w:rsid w:val="0070693C"/>
    <w:rsid w:val="007070E8"/>
    <w:rsid w:val="0071131B"/>
    <w:rsid w:val="00731339"/>
    <w:rsid w:val="00755E91"/>
    <w:rsid w:val="00797110"/>
    <w:rsid w:val="007C0CB4"/>
    <w:rsid w:val="007C25F0"/>
    <w:rsid w:val="007F7BFF"/>
    <w:rsid w:val="00804E2F"/>
    <w:rsid w:val="008129CA"/>
    <w:rsid w:val="00812D66"/>
    <w:rsid w:val="00820F65"/>
    <w:rsid w:val="008528AB"/>
    <w:rsid w:val="00852CCD"/>
    <w:rsid w:val="00854F4E"/>
    <w:rsid w:val="0087542F"/>
    <w:rsid w:val="00885270"/>
    <w:rsid w:val="00885A67"/>
    <w:rsid w:val="008A3BFE"/>
    <w:rsid w:val="008D7E52"/>
    <w:rsid w:val="008F08A8"/>
    <w:rsid w:val="00926C57"/>
    <w:rsid w:val="00931494"/>
    <w:rsid w:val="0093763D"/>
    <w:rsid w:val="00942ACE"/>
    <w:rsid w:val="00953ECD"/>
    <w:rsid w:val="00963C18"/>
    <w:rsid w:val="00970B9A"/>
    <w:rsid w:val="00973D73"/>
    <w:rsid w:val="00977E9F"/>
    <w:rsid w:val="009840A5"/>
    <w:rsid w:val="009B2934"/>
    <w:rsid w:val="009C29E2"/>
    <w:rsid w:val="009E2546"/>
    <w:rsid w:val="009E4C5E"/>
    <w:rsid w:val="00A2080F"/>
    <w:rsid w:val="00A253EB"/>
    <w:rsid w:val="00A54537"/>
    <w:rsid w:val="00A76ACB"/>
    <w:rsid w:val="00A8565F"/>
    <w:rsid w:val="00AA537E"/>
    <w:rsid w:val="00B05662"/>
    <w:rsid w:val="00B11028"/>
    <w:rsid w:val="00B13BBD"/>
    <w:rsid w:val="00B34FDD"/>
    <w:rsid w:val="00B6660D"/>
    <w:rsid w:val="00B7141A"/>
    <w:rsid w:val="00BC09D2"/>
    <w:rsid w:val="00BE15D5"/>
    <w:rsid w:val="00BE46D4"/>
    <w:rsid w:val="00BE7313"/>
    <w:rsid w:val="00C02E4E"/>
    <w:rsid w:val="00C05C27"/>
    <w:rsid w:val="00C427BE"/>
    <w:rsid w:val="00C461B4"/>
    <w:rsid w:val="00C550FC"/>
    <w:rsid w:val="00CF230A"/>
    <w:rsid w:val="00CF62BA"/>
    <w:rsid w:val="00D01035"/>
    <w:rsid w:val="00D05613"/>
    <w:rsid w:val="00D13B5A"/>
    <w:rsid w:val="00D14C14"/>
    <w:rsid w:val="00D417DA"/>
    <w:rsid w:val="00D42F06"/>
    <w:rsid w:val="00D543D7"/>
    <w:rsid w:val="00DB70DB"/>
    <w:rsid w:val="00DC7051"/>
    <w:rsid w:val="00DF116E"/>
    <w:rsid w:val="00E03A8E"/>
    <w:rsid w:val="00E058F0"/>
    <w:rsid w:val="00E10E96"/>
    <w:rsid w:val="00E16861"/>
    <w:rsid w:val="00E2244D"/>
    <w:rsid w:val="00E27883"/>
    <w:rsid w:val="00E37659"/>
    <w:rsid w:val="00E70C1D"/>
    <w:rsid w:val="00E93399"/>
    <w:rsid w:val="00EB6DA2"/>
    <w:rsid w:val="00ED18E5"/>
    <w:rsid w:val="00EE3E2E"/>
    <w:rsid w:val="00EF0B4D"/>
    <w:rsid w:val="00EF6A8E"/>
    <w:rsid w:val="00F03766"/>
    <w:rsid w:val="00F06FD9"/>
    <w:rsid w:val="00F0752D"/>
    <w:rsid w:val="00F10ACB"/>
    <w:rsid w:val="00F1502C"/>
    <w:rsid w:val="00F2361B"/>
    <w:rsid w:val="00F755AE"/>
    <w:rsid w:val="00F8271A"/>
    <w:rsid w:val="00F8379D"/>
    <w:rsid w:val="00F941D6"/>
    <w:rsid w:val="00FA2E93"/>
    <w:rsid w:val="00FC7007"/>
    <w:rsid w:val="00FF1665"/>
    <w:rsid w:val="00FF4EB4"/>
    <w:rsid w:val="00FF6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598CCD"/>
  <w15:chartTrackingRefBased/>
  <w15:docId w15:val="{D1DE5B16-6242-3F44-AB1A-3F9155277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0693C"/>
    <w:pPr>
      <w:keepNext/>
      <w:keepLines/>
      <w:spacing w:before="240" w:line="360" w:lineRule="auto"/>
      <w:jc w:val="center"/>
      <w:outlineLvl w:val="0"/>
    </w:pPr>
    <w:rPr>
      <w:rFonts w:ascii="Arial" w:eastAsiaTheme="majorEastAsia" w:hAnsi="Arial" w:cstheme="majorBidi"/>
      <w:bCs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C08E9"/>
    <w:pPr>
      <w:keepNext/>
      <w:keepLines/>
      <w:spacing w:before="40" w:line="360" w:lineRule="auto"/>
      <w:outlineLvl w:val="1"/>
    </w:pPr>
    <w:rPr>
      <w:rFonts w:ascii="Aptos" w:eastAsiaTheme="majorEastAsia" w:hAnsi="Aptos" w:cs="Arial"/>
      <w:i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693C"/>
    <w:rPr>
      <w:rFonts w:ascii="Arial" w:eastAsiaTheme="majorEastAsia" w:hAnsi="Arial" w:cstheme="majorBidi"/>
      <w:b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C08E9"/>
    <w:rPr>
      <w:rFonts w:ascii="Aptos" w:eastAsiaTheme="majorEastAsia" w:hAnsi="Aptos" w:cs="Arial"/>
      <w:iCs/>
      <w:sz w:val="28"/>
      <w:szCs w:val="26"/>
    </w:rPr>
  </w:style>
  <w:style w:type="paragraph" w:styleId="ListParagraph">
    <w:name w:val="List Paragraph"/>
    <w:basedOn w:val="Normal"/>
    <w:uiPriority w:val="34"/>
    <w:qFormat/>
    <w:rsid w:val="00640932"/>
    <w:pPr>
      <w:spacing w:after="160" w:line="259" w:lineRule="auto"/>
      <w:ind w:left="720"/>
      <w:contextualSpacing/>
    </w:pPr>
    <w:rPr>
      <w:rFonts w:ascii="Times New Roman" w:hAnsi="Times New Roman"/>
      <w:szCs w:val="22"/>
    </w:rPr>
  </w:style>
  <w:style w:type="paragraph" w:styleId="NormalWeb">
    <w:name w:val="Normal (Web)"/>
    <w:basedOn w:val="Normal"/>
    <w:uiPriority w:val="99"/>
    <w:unhideWhenUsed/>
    <w:rsid w:val="003721A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whitespace-normal">
    <w:name w:val="whitespace-normal"/>
    <w:basedOn w:val="DefaultParagraphFont"/>
    <w:rsid w:val="003721A3"/>
  </w:style>
  <w:style w:type="character" w:customStyle="1" w:styleId="apple-converted-space">
    <w:name w:val="apple-converted-space"/>
    <w:basedOn w:val="DefaultParagraphFont"/>
    <w:rsid w:val="003721A3"/>
  </w:style>
  <w:style w:type="character" w:styleId="Strong">
    <w:name w:val="Strong"/>
    <w:basedOn w:val="DefaultParagraphFont"/>
    <w:uiPriority w:val="22"/>
    <w:qFormat/>
    <w:rsid w:val="0007455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5449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4918"/>
  </w:style>
  <w:style w:type="character" w:styleId="PageNumber">
    <w:name w:val="page number"/>
    <w:basedOn w:val="DefaultParagraphFont"/>
    <w:uiPriority w:val="99"/>
    <w:semiHidden/>
    <w:unhideWhenUsed/>
    <w:rsid w:val="00544918"/>
  </w:style>
  <w:style w:type="table" w:styleId="TableGrid">
    <w:name w:val="Table Grid"/>
    <w:basedOn w:val="TableNormal"/>
    <w:uiPriority w:val="39"/>
    <w:rsid w:val="00617B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7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7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0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6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9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4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325</TotalTime>
  <Pages>8</Pages>
  <Words>1030</Words>
  <Characters>5876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Shabnam Khan (2312156)</dc:creator>
  <cp:keywords/>
  <dc:description/>
  <cp:lastModifiedBy>Shabnam Khan (2312156)</cp:lastModifiedBy>
  <cp:revision>161</cp:revision>
  <dcterms:created xsi:type="dcterms:W3CDTF">2026-01-25T17:21:00Z</dcterms:created>
  <dcterms:modified xsi:type="dcterms:W3CDTF">2026-02-22T10:07:00Z</dcterms:modified>
</cp:coreProperties>
</file>